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269D8" w14:textId="3F33EB7D" w:rsidR="001E11E7" w:rsidRDefault="00621132" w:rsidP="009C48AB">
      <w:r w:rsidRPr="00D24F94">
        <w:rPr>
          <w:rFonts w:ascii="Arial" w:hAnsi="Arial" w:cs="Arial"/>
          <w:noProof/>
        </w:rPr>
        <w:drawing>
          <wp:inline distT="0" distB="0" distL="0" distR="0" wp14:anchorId="0487C15E" wp14:editId="6711F4EF">
            <wp:extent cx="1943100" cy="1596273"/>
            <wp:effectExtent l="0" t="0" r="0" b="4445"/>
            <wp:docPr id="2" name="Image 2" descr="C:\Users\etisma\AppData\Local\Microsoft\Windows\INetCache\Content.Outlook\5VVWOGSS\MIN_Education_Nationale_et_Jeunesse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tisma\AppData\Local\Microsoft\Windows\INetCache\Content.Outlook\5VVWOGSS\MIN_Education_Nationale_et_Jeunesse_RV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46316" cy="1598915"/>
                    </a:xfrm>
                    <a:prstGeom prst="rect">
                      <a:avLst/>
                    </a:prstGeom>
                    <a:noFill/>
                    <a:ln>
                      <a:noFill/>
                    </a:ln>
                  </pic:spPr>
                </pic:pic>
              </a:graphicData>
            </a:graphic>
          </wp:inline>
        </w:drawing>
      </w:r>
    </w:p>
    <w:p w14:paraId="0E2269D9" w14:textId="77777777" w:rsidR="001E11E7" w:rsidRDefault="001E11E7" w:rsidP="009C48AB"/>
    <w:p w14:paraId="0E2269DA" w14:textId="77777777" w:rsidR="001E11E7" w:rsidRDefault="001E11E7" w:rsidP="009C48AB"/>
    <w:p w14:paraId="0E2269DB" w14:textId="77777777" w:rsidR="001E11E7" w:rsidRDefault="001E11E7" w:rsidP="009C48AB"/>
    <w:p w14:paraId="0E2269DC" w14:textId="77777777" w:rsidR="001E11E7" w:rsidRDefault="001E11E7" w:rsidP="009C48AB"/>
    <w:p w14:paraId="0E2269DD" w14:textId="77777777" w:rsidR="001E11E7" w:rsidRDefault="001E11E7" w:rsidP="009C48AB"/>
    <w:p w14:paraId="0E2269DF" w14:textId="55F114D4" w:rsidR="001E11E7" w:rsidRDefault="001E11E7" w:rsidP="009C48AB"/>
    <w:p w14:paraId="0E2269E0" w14:textId="77777777" w:rsidR="001E11E7" w:rsidRDefault="001E11E7" w:rsidP="009C48AB"/>
    <w:p w14:paraId="0E2269E1" w14:textId="77777777" w:rsidR="001E11E7" w:rsidRDefault="001E11E7" w:rsidP="009C48AB"/>
    <w:p w14:paraId="01B3A508" w14:textId="77777777" w:rsidR="008E7A4B" w:rsidRDefault="008E7A4B" w:rsidP="008E7A4B"/>
    <w:p w14:paraId="63CEC65F" w14:textId="77777777" w:rsidR="008E7A4B" w:rsidRPr="00621132" w:rsidRDefault="008E7A4B" w:rsidP="008E7A4B">
      <w:pPr>
        <w:jc w:val="center"/>
        <w:rPr>
          <w:rFonts w:ascii="Arial" w:hAnsi="Arial" w:cs="Arial"/>
          <w:b/>
          <w:sz w:val="48"/>
          <w:szCs w:val="48"/>
          <w:u w:val="single"/>
        </w:rPr>
      </w:pPr>
      <w:r w:rsidRPr="00621132">
        <w:rPr>
          <w:rFonts w:ascii="Arial" w:hAnsi="Arial" w:cs="Arial"/>
          <w:b/>
          <w:sz w:val="48"/>
          <w:szCs w:val="48"/>
          <w:u w:val="single"/>
        </w:rPr>
        <w:t>Baccalauréat professionnel</w:t>
      </w:r>
    </w:p>
    <w:p w14:paraId="0E9D19A3" w14:textId="77777777" w:rsidR="008E7A4B" w:rsidRPr="00621132" w:rsidRDefault="008E7A4B" w:rsidP="008E7A4B">
      <w:pPr>
        <w:jc w:val="center"/>
        <w:rPr>
          <w:rFonts w:ascii="Arial" w:hAnsi="Arial" w:cs="Arial"/>
          <w:b/>
          <w:sz w:val="40"/>
          <w:szCs w:val="40"/>
        </w:rPr>
      </w:pPr>
    </w:p>
    <w:p w14:paraId="3BED34A4" w14:textId="77777777" w:rsidR="008E7A4B" w:rsidRPr="00621132" w:rsidRDefault="008E7A4B" w:rsidP="008E7A4B">
      <w:pPr>
        <w:jc w:val="center"/>
        <w:rPr>
          <w:rFonts w:ascii="Arial" w:hAnsi="Arial" w:cs="Arial"/>
          <w:b/>
          <w:sz w:val="40"/>
          <w:szCs w:val="40"/>
        </w:rPr>
      </w:pPr>
      <w:r w:rsidRPr="00621132">
        <w:rPr>
          <w:rFonts w:ascii="Arial" w:hAnsi="Arial" w:cs="Arial"/>
          <w:b/>
          <w:sz w:val="40"/>
          <w:szCs w:val="40"/>
        </w:rPr>
        <w:t>Spécialité</w:t>
      </w:r>
    </w:p>
    <w:p w14:paraId="16095AC9" w14:textId="77777777" w:rsidR="008E7A4B" w:rsidRPr="00621132" w:rsidRDefault="008E7A4B" w:rsidP="008E7A4B">
      <w:pPr>
        <w:jc w:val="center"/>
        <w:rPr>
          <w:rFonts w:ascii="Arial" w:hAnsi="Arial" w:cs="Arial"/>
        </w:rPr>
      </w:pPr>
    </w:p>
    <w:p w14:paraId="7FEC9760" w14:textId="56F46622" w:rsidR="008E7A4B" w:rsidRPr="00621132" w:rsidRDefault="008E7A4B" w:rsidP="008E7A4B">
      <w:pPr>
        <w:jc w:val="center"/>
        <w:rPr>
          <w:rFonts w:ascii="Arial" w:hAnsi="Arial" w:cs="Arial"/>
          <w:b/>
          <w:sz w:val="40"/>
          <w:szCs w:val="40"/>
        </w:rPr>
      </w:pPr>
      <w:r w:rsidRPr="00621132">
        <w:rPr>
          <w:rFonts w:ascii="Arial" w:hAnsi="Arial" w:cs="Arial"/>
          <w:b/>
          <w:sz w:val="40"/>
          <w:szCs w:val="40"/>
        </w:rPr>
        <w:t>« Transport</w:t>
      </w:r>
      <w:r w:rsidR="00621132">
        <w:rPr>
          <w:rFonts w:ascii="Arial" w:hAnsi="Arial" w:cs="Arial"/>
          <w:b/>
          <w:sz w:val="40"/>
          <w:szCs w:val="40"/>
        </w:rPr>
        <w:t>s</w:t>
      </w:r>
      <w:r w:rsidRPr="00621132">
        <w:rPr>
          <w:rFonts w:ascii="Arial" w:hAnsi="Arial" w:cs="Arial"/>
          <w:b/>
          <w:sz w:val="40"/>
          <w:szCs w:val="40"/>
        </w:rPr>
        <w:t xml:space="preserve"> par câbles et remontées mécaniques »</w:t>
      </w:r>
    </w:p>
    <w:p w14:paraId="0E2269E3" w14:textId="77777777" w:rsidR="001E11E7" w:rsidRDefault="001E11E7" w:rsidP="009C48AB"/>
    <w:p w14:paraId="0E2269E4" w14:textId="77777777" w:rsidR="001E11E7" w:rsidRDefault="001E11E7" w:rsidP="009C48AB"/>
    <w:p w14:paraId="0E2269E5" w14:textId="77777777" w:rsidR="001E11E7" w:rsidRDefault="001E11E7" w:rsidP="009C48AB"/>
    <w:p w14:paraId="0E2269E6" w14:textId="77777777" w:rsidR="001E11E7" w:rsidRDefault="001E11E7" w:rsidP="009C48AB"/>
    <w:p w14:paraId="0E2269E7" w14:textId="77777777" w:rsidR="001E11E7" w:rsidRDefault="001E11E7" w:rsidP="009C48AB"/>
    <w:p w14:paraId="0E2269E8" w14:textId="77777777" w:rsidR="001E11E7" w:rsidRDefault="001E11E7" w:rsidP="009C48AB"/>
    <w:p w14:paraId="0E2269EF" w14:textId="77777777" w:rsidR="001E11E7" w:rsidRDefault="001E11E7" w:rsidP="009C48AB"/>
    <w:p w14:paraId="0E2269F0" w14:textId="77777777" w:rsidR="001E11E7" w:rsidRDefault="001E11E7" w:rsidP="009C48AB"/>
    <w:p w14:paraId="0E2269F1" w14:textId="77777777" w:rsidR="001E11E7" w:rsidRDefault="001E11E7" w:rsidP="009C48AB"/>
    <w:p w14:paraId="0E2269F2" w14:textId="77777777" w:rsidR="001E11E7" w:rsidRDefault="001E11E7" w:rsidP="009C48AB"/>
    <w:p w14:paraId="0E2269F3" w14:textId="77777777" w:rsidR="001E11E7" w:rsidRDefault="001E11E7" w:rsidP="009C48AB"/>
    <w:p w14:paraId="0E2269FA" w14:textId="77777777" w:rsidR="001E11E7" w:rsidRDefault="001E11E7" w:rsidP="009C48AB">
      <w:pPr>
        <w:rPr>
          <w:rFonts w:eastAsiaTheme="minorHAnsi"/>
        </w:rPr>
      </w:pPr>
    </w:p>
    <w:p w14:paraId="0E2269FB" w14:textId="5CB553BF" w:rsidR="007C0452" w:rsidRDefault="007C0452" w:rsidP="009C48AB"/>
    <w:p w14:paraId="335ABCD9" w14:textId="49B36140" w:rsidR="0029719B" w:rsidRDefault="0029719B" w:rsidP="009C48AB">
      <w:pPr>
        <w:suppressAutoHyphens w:val="0"/>
        <w:jc w:val="left"/>
      </w:pPr>
      <w:r>
        <w:br w:type="page"/>
      </w:r>
    </w:p>
    <w:p w14:paraId="028AAEE1" w14:textId="4D0B32DE" w:rsidR="00AF6A84" w:rsidRPr="00E60403" w:rsidRDefault="00AF6A84" w:rsidP="00E60403">
      <w:pPr>
        <w:pStyle w:val="Corpsdetexte2"/>
        <w:shd w:val="clear" w:color="auto" w:fill="FFFFFF" w:themeFill="background1"/>
        <w:spacing w:line="240" w:lineRule="auto"/>
        <w:jc w:val="center"/>
        <w:rPr>
          <w:b/>
          <w:sz w:val="40"/>
          <w:szCs w:val="40"/>
        </w:rPr>
      </w:pPr>
      <w:r w:rsidRPr="00AF6A84">
        <w:rPr>
          <w:b/>
          <w:sz w:val="40"/>
          <w:szCs w:val="40"/>
        </w:rPr>
        <w:lastRenderedPageBreak/>
        <w:t>SOMMAIRE</w:t>
      </w:r>
    </w:p>
    <w:p w14:paraId="1D63A7A9" w14:textId="77777777" w:rsidR="00AF6A84" w:rsidRPr="00AF6A84" w:rsidRDefault="00AF6A84" w:rsidP="00AF6A84">
      <w:pPr>
        <w:rPr>
          <w:rFonts w:ascii="Arial" w:hAnsi="Arial" w:cs="Arial"/>
        </w:rPr>
      </w:pPr>
    </w:p>
    <w:p w14:paraId="1323C189" w14:textId="6AB88364" w:rsidR="00AF6A84" w:rsidRPr="00AF6A84" w:rsidRDefault="00AF6A84" w:rsidP="00AF6A84">
      <w:pPr>
        <w:spacing w:before="120" w:after="240"/>
        <w:ind w:left="708" w:firstLine="708"/>
        <w:rPr>
          <w:rFonts w:ascii="Arial" w:hAnsi="Arial" w:cs="Arial"/>
          <w:b/>
          <w:sz w:val="24"/>
        </w:rPr>
      </w:pPr>
      <w:r w:rsidRPr="00AF6A84">
        <w:rPr>
          <w:rFonts w:ascii="Arial" w:hAnsi="Arial" w:cs="Arial"/>
          <w:b/>
          <w:sz w:val="24"/>
        </w:rPr>
        <w:t>ANNEXE I</w:t>
      </w:r>
      <w:r w:rsidR="00736A8C">
        <w:rPr>
          <w:rFonts w:ascii="Arial" w:hAnsi="Arial" w:cs="Arial"/>
          <w:b/>
          <w:sz w:val="24"/>
        </w:rPr>
        <w:t xml:space="preserve"> - </w:t>
      </w:r>
      <w:r w:rsidRPr="00AF6A84">
        <w:rPr>
          <w:rFonts w:ascii="Arial" w:hAnsi="Arial" w:cs="Arial"/>
          <w:b/>
          <w:sz w:val="24"/>
        </w:rPr>
        <w:t>Présentation synthétique du référentiel du diplôme</w:t>
      </w:r>
    </w:p>
    <w:p w14:paraId="303E64D5" w14:textId="7F3F8DFB" w:rsidR="00AF6A84" w:rsidRPr="00AF6A84" w:rsidRDefault="00AF6A84" w:rsidP="00AF6A84">
      <w:pPr>
        <w:ind w:left="2126"/>
        <w:rPr>
          <w:rFonts w:ascii="Arial" w:hAnsi="Arial" w:cs="Arial"/>
        </w:rPr>
      </w:pPr>
      <w:r w:rsidRPr="00AF6A84">
        <w:rPr>
          <w:rFonts w:ascii="Arial" w:hAnsi="Arial" w:cs="Arial"/>
        </w:rPr>
        <w:t>I.1 Présentation</w:t>
      </w:r>
    </w:p>
    <w:p w14:paraId="4436E419" w14:textId="563C1969" w:rsidR="00AF6A84" w:rsidRDefault="00AF6A84" w:rsidP="00AF6A84">
      <w:pPr>
        <w:ind w:left="2126"/>
        <w:rPr>
          <w:rFonts w:ascii="Arial" w:hAnsi="Arial" w:cs="Arial"/>
        </w:rPr>
      </w:pPr>
      <w:r w:rsidRPr="00AF6A84">
        <w:rPr>
          <w:rFonts w:ascii="Arial" w:hAnsi="Arial" w:cs="Arial"/>
        </w:rPr>
        <w:t>I.2 Tableau de synthèse</w:t>
      </w:r>
    </w:p>
    <w:p w14:paraId="5AA7AEE1" w14:textId="77777777" w:rsidR="003C16CD" w:rsidRPr="00AF6A84" w:rsidRDefault="003C16CD" w:rsidP="00AF6A84">
      <w:pPr>
        <w:ind w:left="2126"/>
        <w:rPr>
          <w:rFonts w:ascii="Arial" w:hAnsi="Arial" w:cs="Arial"/>
        </w:rPr>
      </w:pPr>
    </w:p>
    <w:p w14:paraId="5DC465A8" w14:textId="43958452" w:rsidR="00AF6A84" w:rsidRDefault="00AF6A84" w:rsidP="00AF6A84">
      <w:pPr>
        <w:spacing w:before="120" w:after="240"/>
        <w:rPr>
          <w:rFonts w:ascii="Arial" w:hAnsi="Arial" w:cs="Arial"/>
          <w:b/>
          <w:sz w:val="24"/>
        </w:rPr>
      </w:pPr>
      <w:r w:rsidRPr="00AF6A84">
        <w:rPr>
          <w:rFonts w:ascii="Arial" w:hAnsi="Arial" w:cs="Arial"/>
          <w:b/>
        </w:rPr>
        <w:tab/>
      </w:r>
      <w:r w:rsidRPr="00AF6A84">
        <w:rPr>
          <w:rFonts w:ascii="Arial" w:hAnsi="Arial" w:cs="Arial"/>
          <w:b/>
        </w:rPr>
        <w:tab/>
      </w:r>
      <w:r w:rsidRPr="00AF6A84">
        <w:rPr>
          <w:rFonts w:ascii="Arial" w:hAnsi="Arial" w:cs="Arial"/>
          <w:b/>
          <w:sz w:val="24"/>
        </w:rPr>
        <w:t>ANNEXE II</w:t>
      </w:r>
      <w:r w:rsidR="00736A8C">
        <w:rPr>
          <w:rFonts w:ascii="Arial" w:hAnsi="Arial" w:cs="Arial"/>
          <w:b/>
          <w:sz w:val="24"/>
        </w:rPr>
        <w:t xml:space="preserve"> - </w:t>
      </w:r>
      <w:r w:rsidRPr="00AF6A84">
        <w:rPr>
          <w:rFonts w:ascii="Arial" w:hAnsi="Arial" w:cs="Arial"/>
          <w:b/>
          <w:sz w:val="24"/>
        </w:rPr>
        <w:t>Référentiel des activités professionnelles</w:t>
      </w:r>
    </w:p>
    <w:p w14:paraId="033B9A24" w14:textId="5D8D973C" w:rsidR="00E60403" w:rsidRDefault="00E60403" w:rsidP="00E60403">
      <w:pPr>
        <w:ind w:left="2126"/>
        <w:rPr>
          <w:rFonts w:ascii="Arial" w:hAnsi="Arial" w:cs="Arial"/>
        </w:rPr>
      </w:pPr>
      <w:r w:rsidRPr="00AF6A84">
        <w:rPr>
          <w:rFonts w:ascii="Arial" w:hAnsi="Arial" w:cs="Arial"/>
        </w:rPr>
        <w:t>I</w:t>
      </w:r>
      <w:r>
        <w:rPr>
          <w:rFonts w:ascii="Arial" w:hAnsi="Arial" w:cs="Arial"/>
        </w:rPr>
        <w:t>I</w:t>
      </w:r>
      <w:r w:rsidRPr="00AF6A84">
        <w:rPr>
          <w:rFonts w:ascii="Arial" w:hAnsi="Arial" w:cs="Arial"/>
        </w:rPr>
        <w:t xml:space="preserve">.1 </w:t>
      </w:r>
      <w:r>
        <w:rPr>
          <w:rFonts w:ascii="Arial" w:hAnsi="Arial" w:cs="Arial"/>
        </w:rPr>
        <w:t>Insertion professionnelle visée</w:t>
      </w:r>
    </w:p>
    <w:p w14:paraId="1BEFBFAD" w14:textId="096E143C" w:rsidR="00E60403" w:rsidRDefault="00E60403" w:rsidP="00E60403">
      <w:pPr>
        <w:ind w:left="2832"/>
        <w:rPr>
          <w:rFonts w:ascii="Arial" w:hAnsi="Arial" w:cs="Arial"/>
        </w:rPr>
      </w:pPr>
      <w:r>
        <w:rPr>
          <w:rFonts w:ascii="Arial" w:hAnsi="Arial" w:cs="Arial"/>
        </w:rPr>
        <w:t>II.1.1 Secteurs d’activité</w:t>
      </w:r>
      <w:r w:rsidR="00325572">
        <w:rPr>
          <w:rFonts w:ascii="Arial" w:hAnsi="Arial" w:cs="Arial"/>
        </w:rPr>
        <w:t>s</w:t>
      </w:r>
    </w:p>
    <w:p w14:paraId="568D8E87" w14:textId="29F786CE" w:rsidR="00E60403" w:rsidRDefault="00E60403" w:rsidP="00E60403">
      <w:pPr>
        <w:ind w:left="2832"/>
        <w:rPr>
          <w:rFonts w:ascii="Arial" w:hAnsi="Arial" w:cs="Arial"/>
        </w:rPr>
      </w:pPr>
      <w:r>
        <w:rPr>
          <w:rFonts w:ascii="Arial" w:hAnsi="Arial" w:cs="Arial"/>
        </w:rPr>
        <w:t>II.1.2 Types d’emplois accessibles</w:t>
      </w:r>
    </w:p>
    <w:p w14:paraId="17FB5166" w14:textId="5A021454" w:rsidR="00E60403" w:rsidRDefault="00E60403" w:rsidP="00E60403">
      <w:pPr>
        <w:ind w:left="2832"/>
        <w:rPr>
          <w:rFonts w:ascii="Arial" w:hAnsi="Arial" w:cs="Arial"/>
        </w:rPr>
      </w:pPr>
      <w:r>
        <w:rPr>
          <w:rFonts w:ascii="Arial" w:hAnsi="Arial" w:cs="Arial"/>
        </w:rPr>
        <w:t>II.1.3 Perspectives d’évolution</w:t>
      </w:r>
    </w:p>
    <w:p w14:paraId="0DA9E7C8" w14:textId="77777777" w:rsidR="00E60403" w:rsidRDefault="00E60403" w:rsidP="00E60403">
      <w:pPr>
        <w:ind w:left="2126"/>
        <w:rPr>
          <w:rFonts w:ascii="Arial" w:hAnsi="Arial" w:cs="Arial"/>
        </w:rPr>
      </w:pPr>
    </w:p>
    <w:p w14:paraId="0C909E94" w14:textId="6EF538B1" w:rsidR="00E60403" w:rsidRDefault="00E60403" w:rsidP="00E60403">
      <w:pPr>
        <w:ind w:left="2126"/>
        <w:rPr>
          <w:rFonts w:ascii="Arial" w:hAnsi="Arial" w:cs="Arial"/>
        </w:rPr>
      </w:pPr>
      <w:r w:rsidRPr="00AF6A84">
        <w:rPr>
          <w:rFonts w:ascii="Arial" w:hAnsi="Arial" w:cs="Arial"/>
        </w:rPr>
        <w:t>I</w:t>
      </w:r>
      <w:r>
        <w:rPr>
          <w:rFonts w:ascii="Arial" w:hAnsi="Arial" w:cs="Arial"/>
        </w:rPr>
        <w:t>I</w:t>
      </w:r>
      <w:r w:rsidRPr="00AF6A84">
        <w:rPr>
          <w:rFonts w:ascii="Arial" w:hAnsi="Arial" w:cs="Arial"/>
        </w:rPr>
        <w:t>.</w:t>
      </w:r>
      <w:r>
        <w:rPr>
          <w:rFonts w:ascii="Arial" w:hAnsi="Arial" w:cs="Arial"/>
        </w:rPr>
        <w:t>2</w:t>
      </w:r>
      <w:r w:rsidRPr="00AF6A84">
        <w:rPr>
          <w:rFonts w:ascii="Arial" w:hAnsi="Arial" w:cs="Arial"/>
        </w:rPr>
        <w:t xml:space="preserve"> </w:t>
      </w:r>
      <w:r>
        <w:rPr>
          <w:rFonts w:ascii="Arial" w:hAnsi="Arial" w:cs="Arial"/>
        </w:rPr>
        <w:t>Description des activités professionnelles</w:t>
      </w:r>
    </w:p>
    <w:p w14:paraId="3B638552" w14:textId="5F946DEC" w:rsidR="00E60403" w:rsidRDefault="00E60403" w:rsidP="00E60403">
      <w:pPr>
        <w:ind w:left="2832"/>
        <w:rPr>
          <w:rFonts w:ascii="Arial" w:hAnsi="Arial" w:cs="Arial"/>
        </w:rPr>
      </w:pPr>
      <w:r>
        <w:rPr>
          <w:rFonts w:ascii="Arial" w:hAnsi="Arial" w:cs="Arial"/>
        </w:rPr>
        <w:t>II.2.1 Présentation des pôles d’activités</w:t>
      </w:r>
    </w:p>
    <w:p w14:paraId="73FE7B85" w14:textId="3EED0B3D" w:rsidR="00E60403" w:rsidRDefault="00E60403" w:rsidP="00E60403">
      <w:pPr>
        <w:ind w:left="2832"/>
        <w:rPr>
          <w:rFonts w:ascii="Arial" w:hAnsi="Arial" w:cs="Arial"/>
        </w:rPr>
      </w:pPr>
      <w:r>
        <w:rPr>
          <w:rFonts w:ascii="Arial" w:hAnsi="Arial" w:cs="Arial"/>
        </w:rPr>
        <w:t>II.2.2 Exigences transversales</w:t>
      </w:r>
      <w:r w:rsidR="00D60C2D">
        <w:rPr>
          <w:rFonts w:ascii="Arial" w:hAnsi="Arial" w:cs="Arial"/>
        </w:rPr>
        <w:t xml:space="preserve"> aux activités professionnelles</w:t>
      </w:r>
    </w:p>
    <w:p w14:paraId="5117C4F8" w14:textId="0A4E93B8" w:rsidR="00E60403" w:rsidRDefault="00E60403" w:rsidP="00E60403">
      <w:pPr>
        <w:ind w:left="2832"/>
        <w:rPr>
          <w:rFonts w:ascii="Arial" w:hAnsi="Arial" w:cs="Arial"/>
        </w:rPr>
      </w:pPr>
      <w:r>
        <w:rPr>
          <w:rFonts w:ascii="Arial" w:hAnsi="Arial" w:cs="Arial"/>
        </w:rPr>
        <w:t>II.2.3 Définitions des activités professionnelles</w:t>
      </w:r>
    </w:p>
    <w:p w14:paraId="0385A2E9" w14:textId="77777777" w:rsidR="00E60403" w:rsidRPr="00E60403" w:rsidRDefault="00E60403" w:rsidP="00E60403">
      <w:pPr>
        <w:ind w:left="2832"/>
        <w:rPr>
          <w:rFonts w:ascii="Arial" w:hAnsi="Arial" w:cs="Arial"/>
        </w:rPr>
      </w:pPr>
    </w:p>
    <w:p w14:paraId="3346B9D8" w14:textId="1CD2D2DA" w:rsidR="00E60403" w:rsidRDefault="00AF6A84" w:rsidP="00E60403">
      <w:pPr>
        <w:spacing w:before="120" w:after="240"/>
        <w:rPr>
          <w:rFonts w:ascii="Arial" w:hAnsi="Arial" w:cs="Arial"/>
          <w:b/>
          <w:sz w:val="24"/>
        </w:rPr>
      </w:pPr>
      <w:r w:rsidRPr="00AF6A84">
        <w:rPr>
          <w:rFonts w:ascii="Arial" w:hAnsi="Arial" w:cs="Arial"/>
          <w:b/>
        </w:rPr>
        <w:tab/>
      </w:r>
      <w:r w:rsidRPr="00AF6A84">
        <w:rPr>
          <w:rFonts w:ascii="Arial" w:hAnsi="Arial" w:cs="Arial"/>
          <w:b/>
        </w:rPr>
        <w:tab/>
      </w:r>
      <w:r w:rsidRPr="00AF6A84">
        <w:rPr>
          <w:rFonts w:ascii="Arial" w:hAnsi="Arial" w:cs="Arial"/>
          <w:b/>
          <w:sz w:val="24"/>
        </w:rPr>
        <w:t>ANNEXE III</w:t>
      </w:r>
      <w:r w:rsidR="00736A8C">
        <w:rPr>
          <w:rFonts w:ascii="Arial" w:hAnsi="Arial" w:cs="Arial"/>
          <w:b/>
          <w:sz w:val="24"/>
        </w:rPr>
        <w:t xml:space="preserve"> - </w:t>
      </w:r>
      <w:r w:rsidRPr="00AF6A84">
        <w:rPr>
          <w:rFonts w:ascii="Arial" w:hAnsi="Arial" w:cs="Arial"/>
          <w:b/>
          <w:sz w:val="24"/>
        </w:rPr>
        <w:t>Référentiel de compétences</w:t>
      </w:r>
    </w:p>
    <w:p w14:paraId="4569C626" w14:textId="1D31EF17" w:rsidR="00E60403" w:rsidRPr="001E688B" w:rsidRDefault="00AF6A84" w:rsidP="001E688B">
      <w:pPr>
        <w:spacing w:before="120" w:after="240"/>
        <w:ind w:left="2124"/>
        <w:jc w:val="left"/>
        <w:rPr>
          <w:rFonts w:ascii="Arial" w:hAnsi="Arial" w:cs="Arial"/>
          <w:b/>
          <w:sz w:val="24"/>
        </w:rPr>
      </w:pPr>
      <w:r w:rsidRPr="00AF6A84">
        <w:rPr>
          <w:rFonts w:ascii="Arial" w:hAnsi="Arial" w:cs="Arial"/>
          <w:b/>
        </w:rPr>
        <w:t xml:space="preserve"> </w:t>
      </w:r>
      <w:r w:rsidR="00E60403" w:rsidRPr="00AF6A84">
        <w:rPr>
          <w:rFonts w:ascii="Arial" w:hAnsi="Arial" w:cs="Arial"/>
        </w:rPr>
        <w:t>I</w:t>
      </w:r>
      <w:r w:rsidR="00E60403">
        <w:rPr>
          <w:rFonts w:ascii="Arial" w:hAnsi="Arial" w:cs="Arial"/>
        </w:rPr>
        <w:t>II</w:t>
      </w:r>
      <w:r w:rsidR="00E60403" w:rsidRPr="00AF6A84">
        <w:rPr>
          <w:rFonts w:ascii="Arial" w:hAnsi="Arial" w:cs="Arial"/>
        </w:rPr>
        <w:t>.</w:t>
      </w:r>
      <w:r w:rsidR="00E60403">
        <w:rPr>
          <w:rFonts w:ascii="Arial" w:hAnsi="Arial" w:cs="Arial"/>
        </w:rPr>
        <w:t>1</w:t>
      </w:r>
      <w:r w:rsidR="00E60403" w:rsidRPr="00AF6A84">
        <w:rPr>
          <w:rFonts w:ascii="Arial" w:hAnsi="Arial" w:cs="Arial"/>
        </w:rPr>
        <w:t xml:space="preserve"> </w:t>
      </w:r>
      <w:r w:rsidR="00E60403">
        <w:rPr>
          <w:rFonts w:ascii="Arial" w:hAnsi="Arial" w:cs="Arial"/>
        </w:rPr>
        <w:t>Définition des blocs de compétences</w:t>
      </w:r>
      <w:r w:rsidR="001E688B">
        <w:rPr>
          <w:rFonts w:ascii="Arial" w:hAnsi="Arial" w:cs="Arial"/>
          <w:b/>
          <w:sz w:val="24"/>
        </w:rPr>
        <w:br/>
        <w:t xml:space="preserve">            </w:t>
      </w:r>
      <w:r w:rsidR="00E60403">
        <w:rPr>
          <w:rFonts w:ascii="Arial" w:hAnsi="Arial" w:cs="Arial"/>
        </w:rPr>
        <w:t>III.1.1 Listes de compétences</w:t>
      </w:r>
      <w:r w:rsidR="001E688B">
        <w:rPr>
          <w:rFonts w:ascii="Arial" w:hAnsi="Arial" w:cs="Arial"/>
          <w:b/>
          <w:sz w:val="24"/>
        </w:rPr>
        <w:br/>
        <w:t xml:space="preserve">            </w:t>
      </w:r>
      <w:r w:rsidR="001E688B">
        <w:rPr>
          <w:rFonts w:ascii="Arial" w:hAnsi="Arial" w:cs="Arial"/>
        </w:rPr>
        <w:t>III.1.2 Relations b</w:t>
      </w:r>
      <w:r w:rsidR="00E60403">
        <w:rPr>
          <w:rFonts w:ascii="Arial" w:hAnsi="Arial" w:cs="Arial"/>
        </w:rPr>
        <w:t>locs de compétences</w:t>
      </w:r>
      <w:r w:rsidR="001E688B">
        <w:rPr>
          <w:rFonts w:ascii="Arial" w:hAnsi="Arial" w:cs="Arial"/>
        </w:rPr>
        <w:t>, activités et compétences</w:t>
      </w:r>
    </w:p>
    <w:p w14:paraId="49D10B69" w14:textId="0BBDA97A" w:rsidR="00E60403" w:rsidRDefault="00E60403" w:rsidP="00E60403">
      <w:pPr>
        <w:ind w:left="2124"/>
        <w:rPr>
          <w:rFonts w:ascii="Arial" w:hAnsi="Arial" w:cs="Arial"/>
        </w:rPr>
      </w:pPr>
      <w:r>
        <w:rPr>
          <w:rFonts w:ascii="Arial" w:hAnsi="Arial" w:cs="Arial"/>
        </w:rPr>
        <w:t>III.2 Définition des compétences et connaissances associées</w:t>
      </w:r>
    </w:p>
    <w:p w14:paraId="061B70AF" w14:textId="6DECD07E" w:rsidR="00A54E33" w:rsidRDefault="00A54E33" w:rsidP="006E6FBC">
      <w:pPr>
        <w:ind w:left="2832"/>
        <w:jc w:val="left"/>
        <w:rPr>
          <w:rFonts w:ascii="Arial" w:hAnsi="Arial" w:cs="Arial"/>
          <w:szCs w:val="22"/>
        </w:rPr>
      </w:pPr>
      <w:r w:rsidRPr="00D1069D">
        <w:rPr>
          <w:rFonts w:ascii="Arial" w:hAnsi="Arial" w:cs="Arial"/>
          <w:szCs w:val="22"/>
        </w:rPr>
        <w:t>III.2.1 Description des compétences</w:t>
      </w:r>
      <w:r w:rsidRPr="00D1069D">
        <w:rPr>
          <w:rFonts w:ascii="Arial" w:hAnsi="Arial" w:cs="Arial"/>
          <w:szCs w:val="22"/>
        </w:rPr>
        <w:br/>
        <w:t>III.2.2 Description des connaissances associées</w:t>
      </w:r>
    </w:p>
    <w:p w14:paraId="31075B0D" w14:textId="77777777" w:rsidR="003C16CD" w:rsidRDefault="003C16CD" w:rsidP="006E6FBC">
      <w:pPr>
        <w:ind w:left="2832"/>
        <w:jc w:val="left"/>
        <w:rPr>
          <w:rFonts w:ascii="Arial" w:hAnsi="Arial" w:cs="Arial"/>
        </w:rPr>
      </w:pPr>
    </w:p>
    <w:p w14:paraId="32EFC85F" w14:textId="6994E8D8" w:rsidR="00D925AF" w:rsidRDefault="00AF6A84" w:rsidP="00D925AF">
      <w:pPr>
        <w:spacing w:before="120" w:after="240"/>
        <w:ind w:left="1416"/>
        <w:rPr>
          <w:rFonts w:ascii="Arial" w:hAnsi="Arial" w:cs="Arial"/>
          <w:b/>
          <w:sz w:val="24"/>
        </w:rPr>
      </w:pPr>
      <w:r w:rsidRPr="00AF6A84">
        <w:rPr>
          <w:rFonts w:ascii="Arial" w:hAnsi="Arial" w:cs="Arial"/>
          <w:b/>
          <w:sz w:val="24"/>
        </w:rPr>
        <w:t>ANNEXE III bis</w:t>
      </w:r>
      <w:r w:rsidR="00736A8C">
        <w:rPr>
          <w:rFonts w:ascii="Arial" w:hAnsi="Arial" w:cs="Arial"/>
          <w:b/>
          <w:sz w:val="24"/>
        </w:rPr>
        <w:t xml:space="preserve"> </w:t>
      </w:r>
      <w:r w:rsidR="003C16CD">
        <w:rPr>
          <w:rFonts w:ascii="Arial" w:hAnsi="Arial" w:cs="Arial"/>
          <w:b/>
          <w:sz w:val="24"/>
        </w:rPr>
        <w:t>-</w:t>
      </w:r>
      <w:r w:rsidR="00736A8C">
        <w:rPr>
          <w:rFonts w:ascii="Arial" w:hAnsi="Arial" w:cs="Arial"/>
          <w:b/>
          <w:sz w:val="24"/>
        </w:rPr>
        <w:t xml:space="preserve"> </w:t>
      </w:r>
      <w:r w:rsidRPr="00AF6A84">
        <w:rPr>
          <w:rFonts w:ascii="Arial" w:hAnsi="Arial" w:cs="Arial"/>
          <w:b/>
          <w:sz w:val="24"/>
        </w:rPr>
        <w:t>Lexique</w:t>
      </w:r>
    </w:p>
    <w:p w14:paraId="34AC1F04" w14:textId="77777777" w:rsidR="00713675" w:rsidRPr="0011247D" w:rsidRDefault="00713675" w:rsidP="006E6FBC">
      <w:pPr>
        <w:pStyle w:val="RI-Titresectionn1"/>
        <w:numPr>
          <w:ilvl w:val="0"/>
          <w:numId w:val="0"/>
        </w:numPr>
        <w:spacing w:before="0" w:after="0"/>
        <w:ind w:left="2155" w:firstLine="677"/>
        <w:rPr>
          <w:rFonts w:ascii="Arial" w:hAnsi="Arial" w:cs="Arial"/>
          <w:color w:val="auto"/>
          <w:sz w:val="22"/>
          <w:szCs w:val="22"/>
        </w:rPr>
      </w:pPr>
      <w:r w:rsidRPr="0011247D">
        <w:rPr>
          <w:rFonts w:ascii="Arial" w:hAnsi="Arial" w:cs="Arial"/>
          <w:color w:val="auto"/>
          <w:sz w:val="22"/>
          <w:szCs w:val="22"/>
        </w:rPr>
        <w:t>III Bis.1 Sigles</w:t>
      </w:r>
    </w:p>
    <w:p w14:paraId="51ADA380" w14:textId="023CBD25" w:rsidR="00713675" w:rsidRDefault="00713675" w:rsidP="006E6FBC">
      <w:pPr>
        <w:pStyle w:val="RI-Titresectionn1"/>
        <w:numPr>
          <w:ilvl w:val="0"/>
          <w:numId w:val="0"/>
        </w:numPr>
        <w:spacing w:before="0" w:after="0"/>
        <w:ind w:left="2155" w:firstLine="677"/>
        <w:rPr>
          <w:rFonts w:ascii="Arial" w:hAnsi="Arial" w:cs="Arial"/>
          <w:color w:val="auto"/>
          <w:sz w:val="22"/>
          <w:szCs w:val="22"/>
        </w:rPr>
      </w:pPr>
      <w:r w:rsidRPr="0011247D">
        <w:rPr>
          <w:rFonts w:ascii="Arial" w:hAnsi="Arial" w:cs="Arial"/>
          <w:color w:val="auto"/>
          <w:sz w:val="22"/>
          <w:szCs w:val="22"/>
        </w:rPr>
        <w:t>III bis.2 Termes et définitions</w:t>
      </w:r>
    </w:p>
    <w:p w14:paraId="6F30E97D" w14:textId="77777777" w:rsidR="003C16CD" w:rsidRPr="003C16CD" w:rsidRDefault="003C16CD" w:rsidP="003C16CD">
      <w:pPr>
        <w:pStyle w:val="RI-corpsdetexte"/>
        <w:rPr>
          <w:lang w:eastAsia="en-US"/>
        </w:rPr>
      </w:pPr>
    </w:p>
    <w:p w14:paraId="5E831472" w14:textId="2F42B0D3" w:rsidR="00E60403" w:rsidRDefault="00AF6A84" w:rsidP="00E60403">
      <w:pPr>
        <w:spacing w:before="120" w:after="240"/>
        <w:ind w:left="708" w:firstLine="708"/>
        <w:rPr>
          <w:rFonts w:ascii="Arial" w:hAnsi="Arial" w:cs="Arial"/>
          <w:b/>
          <w:sz w:val="24"/>
        </w:rPr>
      </w:pPr>
      <w:r w:rsidRPr="00AF6A84">
        <w:rPr>
          <w:rFonts w:ascii="Arial" w:hAnsi="Arial" w:cs="Arial"/>
          <w:b/>
          <w:sz w:val="24"/>
        </w:rPr>
        <w:t>ANNEXE IV</w:t>
      </w:r>
      <w:r w:rsidR="00A54E33">
        <w:rPr>
          <w:rFonts w:ascii="Arial" w:hAnsi="Arial" w:cs="Arial"/>
          <w:b/>
          <w:sz w:val="24"/>
        </w:rPr>
        <w:t xml:space="preserve"> </w:t>
      </w:r>
      <w:r w:rsidR="00736A8C">
        <w:rPr>
          <w:rFonts w:ascii="Arial" w:hAnsi="Arial" w:cs="Arial"/>
          <w:b/>
          <w:sz w:val="24"/>
        </w:rPr>
        <w:t xml:space="preserve">- </w:t>
      </w:r>
      <w:r w:rsidRPr="00AF6A84">
        <w:rPr>
          <w:rFonts w:ascii="Arial" w:hAnsi="Arial" w:cs="Arial"/>
          <w:b/>
          <w:sz w:val="24"/>
        </w:rPr>
        <w:t>Référentiel d’évaluation</w:t>
      </w:r>
    </w:p>
    <w:p w14:paraId="163DEB1B" w14:textId="568BDA05" w:rsidR="00E60403" w:rsidRDefault="00E60403" w:rsidP="00E60403">
      <w:pPr>
        <w:ind w:left="2126"/>
        <w:rPr>
          <w:rFonts w:ascii="Arial" w:hAnsi="Arial" w:cs="Arial"/>
        </w:rPr>
      </w:pPr>
      <w:r w:rsidRPr="00AF6A84">
        <w:rPr>
          <w:rFonts w:ascii="Arial" w:hAnsi="Arial" w:cs="Arial"/>
        </w:rPr>
        <w:t>I</w:t>
      </w:r>
      <w:r>
        <w:rPr>
          <w:rFonts w:ascii="Arial" w:hAnsi="Arial" w:cs="Arial"/>
        </w:rPr>
        <w:t>V</w:t>
      </w:r>
      <w:r w:rsidRPr="00AF6A84">
        <w:rPr>
          <w:rFonts w:ascii="Arial" w:hAnsi="Arial" w:cs="Arial"/>
        </w:rPr>
        <w:t>.</w:t>
      </w:r>
      <w:r>
        <w:rPr>
          <w:rFonts w:ascii="Arial" w:hAnsi="Arial" w:cs="Arial"/>
        </w:rPr>
        <w:t>1</w:t>
      </w:r>
      <w:r w:rsidRPr="00AF6A84">
        <w:rPr>
          <w:rFonts w:ascii="Arial" w:hAnsi="Arial" w:cs="Arial"/>
        </w:rPr>
        <w:t xml:space="preserve"> Unités constitutives du diplôme</w:t>
      </w:r>
    </w:p>
    <w:p w14:paraId="5A7707D0" w14:textId="19C0B208" w:rsidR="00E60403" w:rsidRPr="00E60403" w:rsidRDefault="00E60403" w:rsidP="00E60403">
      <w:pPr>
        <w:ind w:left="2126"/>
        <w:rPr>
          <w:rFonts w:ascii="Arial" w:hAnsi="Arial" w:cs="Arial"/>
          <w:b/>
          <w:sz w:val="24"/>
        </w:rPr>
      </w:pPr>
      <w:r w:rsidRPr="00AF6A84">
        <w:rPr>
          <w:rFonts w:ascii="Arial" w:hAnsi="Arial" w:cs="Arial"/>
        </w:rPr>
        <w:t>I</w:t>
      </w:r>
      <w:r>
        <w:rPr>
          <w:rFonts w:ascii="Arial" w:hAnsi="Arial" w:cs="Arial"/>
        </w:rPr>
        <w:t>V</w:t>
      </w:r>
      <w:r w:rsidRPr="00AF6A84">
        <w:rPr>
          <w:rFonts w:ascii="Arial" w:hAnsi="Arial" w:cs="Arial"/>
        </w:rPr>
        <w:t>.</w:t>
      </w:r>
      <w:r>
        <w:rPr>
          <w:rFonts w:ascii="Arial" w:hAnsi="Arial" w:cs="Arial"/>
        </w:rPr>
        <w:t>2</w:t>
      </w:r>
      <w:r w:rsidRPr="00AF6A84">
        <w:rPr>
          <w:rFonts w:ascii="Arial" w:hAnsi="Arial" w:cs="Arial"/>
        </w:rPr>
        <w:t xml:space="preserve"> Règlement d’examen</w:t>
      </w:r>
    </w:p>
    <w:p w14:paraId="2C72985C" w14:textId="427A5154" w:rsidR="00E60403" w:rsidRDefault="00E60403" w:rsidP="00E60403">
      <w:pPr>
        <w:ind w:left="2126"/>
        <w:rPr>
          <w:rFonts w:ascii="Arial" w:hAnsi="Arial" w:cs="Arial"/>
        </w:rPr>
      </w:pPr>
      <w:r w:rsidRPr="00AF6A84">
        <w:rPr>
          <w:rFonts w:ascii="Arial" w:hAnsi="Arial" w:cs="Arial"/>
        </w:rPr>
        <w:t>I</w:t>
      </w:r>
      <w:r>
        <w:rPr>
          <w:rFonts w:ascii="Arial" w:hAnsi="Arial" w:cs="Arial"/>
        </w:rPr>
        <w:t>V</w:t>
      </w:r>
      <w:r w:rsidRPr="00AF6A84">
        <w:rPr>
          <w:rFonts w:ascii="Arial" w:hAnsi="Arial" w:cs="Arial"/>
        </w:rPr>
        <w:t>.</w:t>
      </w:r>
      <w:r>
        <w:rPr>
          <w:rFonts w:ascii="Arial" w:hAnsi="Arial" w:cs="Arial"/>
        </w:rPr>
        <w:t>3</w:t>
      </w:r>
      <w:r w:rsidRPr="00AF6A84">
        <w:rPr>
          <w:rFonts w:ascii="Arial" w:hAnsi="Arial" w:cs="Arial"/>
        </w:rPr>
        <w:t xml:space="preserve"> Définition des épreuves</w:t>
      </w:r>
    </w:p>
    <w:p w14:paraId="698EEA17" w14:textId="77777777" w:rsidR="003C16CD" w:rsidRPr="00E60403" w:rsidRDefault="003C16CD" w:rsidP="00E60403">
      <w:pPr>
        <w:ind w:left="2126"/>
        <w:rPr>
          <w:rFonts w:ascii="Arial" w:hAnsi="Arial" w:cs="Arial"/>
          <w:b/>
          <w:sz w:val="24"/>
        </w:rPr>
      </w:pPr>
    </w:p>
    <w:p w14:paraId="1F0AAC69" w14:textId="2C865BE8" w:rsidR="00AF6A84" w:rsidRPr="00AF6A84" w:rsidRDefault="00AF6A84" w:rsidP="00AF6A84">
      <w:pPr>
        <w:spacing w:before="120" w:after="240"/>
        <w:rPr>
          <w:rFonts w:ascii="Arial" w:hAnsi="Arial" w:cs="Arial"/>
          <w:b/>
          <w:sz w:val="24"/>
        </w:rPr>
      </w:pPr>
      <w:r w:rsidRPr="00AF6A84">
        <w:rPr>
          <w:rFonts w:ascii="Arial" w:hAnsi="Arial" w:cs="Arial"/>
        </w:rPr>
        <w:tab/>
      </w:r>
      <w:r w:rsidRPr="00AF6A84">
        <w:rPr>
          <w:rFonts w:ascii="Arial" w:hAnsi="Arial" w:cs="Arial"/>
        </w:rPr>
        <w:tab/>
      </w:r>
      <w:r w:rsidRPr="00AF6A84">
        <w:rPr>
          <w:rFonts w:ascii="Arial" w:hAnsi="Arial" w:cs="Arial"/>
          <w:b/>
          <w:sz w:val="24"/>
        </w:rPr>
        <w:t>ANNEXE V</w:t>
      </w:r>
      <w:r w:rsidR="00736A8C">
        <w:rPr>
          <w:rFonts w:ascii="Arial" w:hAnsi="Arial" w:cs="Arial"/>
          <w:b/>
          <w:sz w:val="24"/>
        </w:rPr>
        <w:t xml:space="preserve"> - </w:t>
      </w:r>
      <w:r w:rsidRPr="00AF6A84">
        <w:rPr>
          <w:rFonts w:ascii="Arial" w:hAnsi="Arial" w:cs="Arial"/>
          <w:b/>
          <w:sz w:val="24"/>
        </w:rPr>
        <w:t>Périodes de formation en milieu professionnel</w:t>
      </w:r>
    </w:p>
    <w:p w14:paraId="41EB3D73" w14:textId="0B24030C" w:rsidR="00AF6A84" w:rsidRPr="00AF6A84" w:rsidRDefault="00AF6A84" w:rsidP="00AF6A84">
      <w:pPr>
        <w:tabs>
          <w:tab w:val="left" w:pos="1134"/>
          <w:tab w:val="left" w:pos="1418"/>
        </w:tabs>
        <w:rPr>
          <w:rFonts w:ascii="Arial" w:hAnsi="Arial" w:cs="Arial"/>
          <w:b/>
        </w:rPr>
      </w:pPr>
      <w:r w:rsidRPr="00AF6A84">
        <w:rPr>
          <w:rFonts w:ascii="Arial" w:hAnsi="Arial" w:cs="Arial"/>
          <w:b/>
        </w:rPr>
        <w:tab/>
      </w:r>
      <w:r w:rsidRPr="00AF6A84">
        <w:rPr>
          <w:rFonts w:ascii="Arial" w:hAnsi="Arial" w:cs="Arial"/>
          <w:b/>
        </w:rPr>
        <w:tab/>
      </w:r>
    </w:p>
    <w:p w14:paraId="78A145CE" w14:textId="77777777" w:rsidR="00AF6A84" w:rsidRDefault="00AF6A84" w:rsidP="00AF6A84">
      <w:pPr>
        <w:pStyle w:val="Corpsdetexte2"/>
        <w:jc w:val="center"/>
        <w:rPr>
          <w:rFonts w:eastAsia="Times New Roman"/>
          <w:b/>
        </w:rPr>
      </w:pPr>
    </w:p>
    <w:p w14:paraId="284CEE5E" w14:textId="77777777" w:rsidR="009D4B6B" w:rsidRPr="00737EF8" w:rsidRDefault="009D4B6B">
      <w:pPr>
        <w:suppressAutoHyphens w:val="0"/>
        <w:spacing w:after="210"/>
        <w:jc w:val="left"/>
      </w:pPr>
      <w:r w:rsidRPr="00737EF8">
        <w:br w:type="page"/>
      </w:r>
    </w:p>
    <w:p w14:paraId="5475A881" w14:textId="23B7849F" w:rsidR="005918ED" w:rsidRPr="002B30B2" w:rsidRDefault="005918ED" w:rsidP="005918ED">
      <w:pPr>
        <w:pStyle w:val="RI-Titreannexe"/>
        <w:numPr>
          <w:ilvl w:val="0"/>
          <w:numId w:val="0"/>
        </w:numPr>
        <w:spacing w:before="0" w:after="0"/>
        <w:ind w:left="360" w:hanging="360"/>
        <w:jc w:val="center"/>
        <w:rPr>
          <w:rFonts w:ascii="Arial" w:hAnsi="Arial" w:cs="Arial"/>
          <w:color w:val="auto"/>
        </w:rPr>
      </w:pPr>
      <w:r w:rsidRPr="002B30B2">
        <w:rPr>
          <w:rFonts w:ascii="Arial" w:hAnsi="Arial" w:cs="Arial"/>
          <w:color w:val="auto"/>
        </w:rPr>
        <w:lastRenderedPageBreak/>
        <w:t>ANNEXE I – Présentation synthétique du</w:t>
      </w:r>
      <w:r w:rsidR="002B30B2">
        <w:rPr>
          <w:rFonts w:ascii="Arial" w:hAnsi="Arial" w:cs="Arial"/>
          <w:color w:val="auto"/>
        </w:rPr>
        <w:t xml:space="preserve"> référentiel</w:t>
      </w:r>
      <w:r w:rsidRPr="002B30B2">
        <w:rPr>
          <w:rFonts w:ascii="Arial" w:hAnsi="Arial" w:cs="Arial"/>
          <w:color w:val="auto"/>
        </w:rPr>
        <w:t xml:space="preserve"> diplôme</w:t>
      </w:r>
    </w:p>
    <w:p w14:paraId="5810061B" w14:textId="5BF36935" w:rsidR="005918ED" w:rsidRPr="006E6FBC" w:rsidRDefault="005918ED">
      <w:pPr>
        <w:pStyle w:val="RI-Titreannexe"/>
        <w:numPr>
          <w:ilvl w:val="0"/>
          <w:numId w:val="0"/>
        </w:numPr>
        <w:spacing w:before="0" w:after="0"/>
        <w:ind w:left="708"/>
        <w:jc w:val="center"/>
        <w:rPr>
          <w:rFonts w:ascii="Arial" w:hAnsi="Arial" w:cs="Arial"/>
          <w:color w:val="auto"/>
          <w:sz w:val="22"/>
          <w:szCs w:val="22"/>
        </w:rPr>
      </w:pPr>
      <w:r w:rsidRPr="006E6FBC">
        <w:rPr>
          <w:rFonts w:ascii="Arial" w:hAnsi="Arial" w:cs="Arial"/>
          <w:color w:val="auto"/>
          <w:sz w:val="22"/>
          <w:szCs w:val="22"/>
        </w:rPr>
        <w:t xml:space="preserve">Baccalauréat </w:t>
      </w:r>
      <w:r w:rsidR="00B12E7A" w:rsidRPr="006E6FBC">
        <w:rPr>
          <w:rFonts w:ascii="Arial" w:hAnsi="Arial" w:cs="Arial"/>
          <w:color w:val="auto"/>
          <w:sz w:val="22"/>
          <w:szCs w:val="22"/>
        </w:rPr>
        <w:t>professionnel</w:t>
      </w:r>
      <w:r w:rsidR="00B12E7A">
        <w:rPr>
          <w:rFonts w:ascii="Arial" w:hAnsi="Arial" w:cs="Arial"/>
          <w:color w:val="auto"/>
          <w:sz w:val="22"/>
          <w:szCs w:val="22"/>
        </w:rPr>
        <w:t xml:space="preserve"> </w:t>
      </w:r>
      <w:r w:rsidR="00B12E7A" w:rsidRPr="006E6FBC">
        <w:rPr>
          <w:rFonts w:ascii="Arial" w:hAnsi="Arial" w:cs="Arial"/>
          <w:color w:val="auto"/>
          <w:sz w:val="22"/>
          <w:szCs w:val="22"/>
        </w:rPr>
        <w:t>«</w:t>
      </w:r>
      <w:r w:rsidRPr="006E6FBC">
        <w:rPr>
          <w:rFonts w:ascii="Arial" w:hAnsi="Arial" w:cs="Arial"/>
          <w:color w:val="auto"/>
          <w:sz w:val="22"/>
          <w:szCs w:val="22"/>
        </w:rPr>
        <w:t xml:space="preserve"> Transports par câbles et remontées mécaniques » </w:t>
      </w:r>
    </w:p>
    <w:p w14:paraId="4FAAFB84" w14:textId="77777777" w:rsidR="00EC1CE2" w:rsidRPr="002B30B2" w:rsidRDefault="00EC1CE2" w:rsidP="006E6FBC">
      <w:pPr>
        <w:pStyle w:val="RI-corpsdetexte"/>
        <w:jc w:val="center"/>
        <w:rPr>
          <w:lang w:eastAsia="en-US"/>
        </w:rPr>
      </w:pPr>
    </w:p>
    <w:p w14:paraId="0E226A1F" w14:textId="2C4264B8" w:rsidR="004E54CA" w:rsidRPr="006E6FBC" w:rsidRDefault="00F73E78" w:rsidP="00D0411A">
      <w:pPr>
        <w:pStyle w:val="RI-Titresectionn1"/>
        <w:spacing w:before="0" w:after="0"/>
        <w:jc w:val="both"/>
        <w:rPr>
          <w:rFonts w:ascii="Arial" w:hAnsi="Arial" w:cs="Arial"/>
          <w:color w:val="auto"/>
          <w:szCs w:val="24"/>
        </w:rPr>
      </w:pPr>
      <w:r w:rsidRPr="006E6FBC">
        <w:rPr>
          <w:rFonts w:ascii="Arial" w:hAnsi="Arial" w:cs="Arial"/>
          <w:color w:val="auto"/>
          <w:szCs w:val="24"/>
        </w:rPr>
        <w:t>Présentation</w:t>
      </w:r>
    </w:p>
    <w:p w14:paraId="0A1EADCE" w14:textId="77777777" w:rsidR="00621132" w:rsidRPr="002B30B2" w:rsidRDefault="00621132" w:rsidP="00D0411A">
      <w:pPr>
        <w:pStyle w:val="RI-corpsdetexte"/>
        <w:rPr>
          <w:lang w:eastAsia="en-US"/>
        </w:rPr>
      </w:pPr>
    </w:p>
    <w:p w14:paraId="5A171781" w14:textId="14351400" w:rsidR="00D85B4F" w:rsidRPr="006E6FBC" w:rsidRDefault="005F49CD" w:rsidP="00D0411A">
      <w:pPr>
        <w:pStyle w:val="RI-corpsdetexte"/>
        <w:rPr>
          <w:rFonts w:ascii="Arial" w:hAnsi="Arial" w:cs="Arial"/>
          <w:szCs w:val="22"/>
        </w:rPr>
      </w:pPr>
      <w:r w:rsidRPr="006E6FBC">
        <w:rPr>
          <w:rFonts w:ascii="Arial" w:hAnsi="Arial" w:cs="Arial"/>
          <w:szCs w:val="22"/>
        </w:rPr>
        <w:t>Le</w:t>
      </w:r>
      <w:r w:rsidR="00D9453B">
        <w:rPr>
          <w:rFonts w:ascii="Arial" w:hAnsi="Arial" w:cs="Arial"/>
          <w:szCs w:val="22"/>
        </w:rPr>
        <w:t xml:space="preserve"> ou la</w:t>
      </w:r>
      <w:r w:rsidRPr="006E6FBC">
        <w:rPr>
          <w:rFonts w:ascii="Arial" w:hAnsi="Arial" w:cs="Arial"/>
          <w:szCs w:val="22"/>
        </w:rPr>
        <w:t xml:space="preserve"> titulaire du baccalauréat professionnel « Transports par câbles et remontées mécaniques » (TCRM) est un</w:t>
      </w:r>
      <w:r w:rsidR="00D9453B">
        <w:rPr>
          <w:rFonts w:ascii="Arial" w:hAnsi="Arial" w:cs="Arial"/>
          <w:szCs w:val="22"/>
        </w:rPr>
        <w:t xml:space="preserve"> </w:t>
      </w:r>
      <w:r w:rsidRPr="006E6FBC">
        <w:rPr>
          <w:rFonts w:ascii="Arial" w:hAnsi="Arial" w:cs="Arial"/>
          <w:szCs w:val="22"/>
        </w:rPr>
        <w:t>professionnel polyvalent</w:t>
      </w:r>
      <w:r w:rsidR="00D9453B">
        <w:rPr>
          <w:rFonts w:ascii="Arial" w:hAnsi="Arial" w:cs="Arial"/>
          <w:szCs w:val="22"/>
        </w:rPr>
        <w:t xml:space="preserve"> ou une professionnelle polyvalente</w:t>
      </w:r>
      <w:r w:rsidRPr="006E6FBC">
        <w:rPr>
          <w:rFonts w:ascii="Arial" w:hAnsi="Arial" w:cs="Arial"/>
          <w:szCs w:val="22"/>
        </w:rPr>
        <w:t xml:space="preserve"> qui assure des missions d’exploitation, de maintenance d’une installation au sein d’une entreprise dans le secteur du transport par câbles et remontées mécaniques dans les domaines skiable et urbain.</w:t>
      </w:r>
    </w:p>
    <w:p w14:paraId="45B4ACE6" w14:textId="265178C7" w:rsidR="003F624D" w:rsidRPr="006E6FBC" w:rsidRDefault="003F624D" w:rsidP="00D0411A">
      <w:pPr>
        <w:rPr>
          <w:rFonts w:ascii="Arial" w:hAnsi="Arial" w:cs="Arial"/>
          <w:szCs w:val="22"/>
        </w:rPr>
      </w:pPr>
      <w:r w:rsidRPr="006E6FBC">
        <w:rPr>
          <w:rFonts w:ascii="Arial" w:hAnsi="Arial" w:cs="Arial"/>
          <w:szCs w:val="22"/>
        </w:rPr>
        <w:t xml:space="preserve">Il </w:t>
      </w:r>
      <w:r w:rsidR="00D9453B">
        <w:rPr>
          <w:rFonts w:ascii="Arial" w:hAnsi="Arial" w:cs="Arial"/>
          <w:szCs w:val="22"/>
        </w:rPr>
        <w:t xml:space="preserve">ou elle </w:t>
      </w:r>
      <w:r w:rsidRPr="006E6FBC">
        <w:rPr>
          <w:rFonts w:ascii="Arial" w:hAnsi="Arial" w:cs="Arial"/>
          <w:szCs w:val="22"/>
        </w:rPr>
        <w:t>organise le travail de l’équipe qu’il</w:t>
      </w:r>
      <w:r w:rsidR="00D9453B">
        <w:rPr>
          <w:rFonts w:ascii="Arial" w:hAnsi="Arial" w:cs="Arial"/>
          <w:szCs w:val="22"/>
        </w:rPr>
        <w:t xml:space="preserve"> ou elle</w:t>
      </w:r>
      <w:r w:rsidRPr="006E6FBC">
        <w:rPr>
          <w:rFonts w:ascii="Arial" w:hAnsi="Arial" w:cs="Arial"/>
          <w:szCs w:val="22"/>
        </w:rPr>
        <w:t xml:space="preserve"> anime et participe aux projets d’amélioration des installations. </w:t>
      </w:r>
    </w:p>
    <w:p w14:paraId="5CCFDE07" w14:textId="4B0F515F" w:rsidR="00EC1CE2" w:rsidRPr="006E6FBC" w:rsidRDefault="003F624D" w:rsidP="005F349B">
      <w:pPr>
        <w:rPr>
          <w:rFonts w:ascii="Arial" w:hAnsi="Arial" w:cs="Arial"/>
          <w:color w:val="000000" w:themeColor="text1"/>
          <w:szCs w:val="22"/>
        </w:rPr>
      </w:pPr>
      <w:r w:rsidRPr="006E6FBC">
        <w:rPr>
          <w:rFonts w:ascii="Arial" w:hAnsi="Arial" w:cs="Arial"/>
          <w:szCs w:val="22"/>
        </w:rPr>
        <w:t xml:space="preserve">Il </w:t>
      </w:r>
      <w:r w:rsidR="00D9453B">
        <w:rPr>
          <w:rFonts w:ascii="Arial" w:hAnsi="Arial" w:cs="Arial"/>
          <w:szCs w:val="22"/>
        </w:rPr>
        <w:t xml:space="preserve">ou elle </w:t>
      </w:r>
      <w:r w:rsidRPr="006E6FBC">
        <w:rPr>
          <w:rFonts w:ascii="Arial" w:hAnsi="Arial" w:cs="Arial"/>
          <w:szCs w:val="22"/>
        </w:rPr>
        <w:t xml:space="preserve">est capable d’adapter des solutions existantes pour résoudre des problèmes précis. Il </w:t>
      </w:r>
      <w:r w:rsidR="00D9453B">
        <w:rPr>
          <w:rFonts w:ascii="Arial" w:hAnsi="Arial" w:cs="Arial"/>
          <w:szCs w:val="22"/>
        </w:rPr>
        <w:t xml:space="preserve">ou elle </w:t>
      </w:r>
      <w:r w:rsidRPr="006E6FBC">
        <w:rPr>
          <w:rFonts w:ascii="Arial" w:hAnsi="Arial" w:cs="Arial"/>
          <w:color w:val="000000" w:themeColor="text1"/>
          <w:szCs w:val="22"/>
        </w:rPr>
        <w:t xml:space="preserve">organise son travail en autonomie dans des contextes généralement prévisibles mais susceptibles de changer et il </w:t>
      </w:r>
      <w:r w:rsidR="00D9453B" w:rsidRPr="006E6FBC">
        <w:rPr>
          <w:rFonts w:ascii="Arial" w:hAnsi="Arial" w:cs="Arial"/>
          <w:color w:val="000000" w:themeColor="text1"/>
          <w:szCs w:val="22"/>
        </w:rPr>
        <w:t xml:space="preserve">ou elle </w:t>
      </w:r>
      <w:r w:rsidRPr="006E6FBC">
        <w:rPr>
          <w:rFonts w:ascii="Arial" w:hAnsi="Arial" w:cs="Arial"/>
          <w:color w:val="000000" w:themeColor="text1"/>
          <w:szCs w:val="22"/>
        </w:rPr>
        <w:t>prend en compte les interactions avec les activités connexes</w:t>
      </w:r>
      <w:r w:rsidR="00EA3B15" w:rsidRPr="006E6FBC">
        <w:rPr>
          <w:rFonts w:ascii="Arial" w:hAnsi="Arial" w:cs="Arial"/>
          <w:color w:val="000000" w:themeColor="text1"/>
          <w:szCs w:val="22"/>
        </w:rPr>
        <w:t xml:space="preserve"> (interconnexions des réseaux, </w:t>
      </w:r>
      <w:r w:rsidR="00DB693F" w:rsidRPr="006E6FBC">
        <w:rPr>
          <w:rFonts w:ascii="Arial" w:hAnsi="Arial" w:cs="Arial"/>
          <w:color w:val="000000" w:themeColor="text1"/>
          <w:szCs w:val="22"/>
        </w:rPr>
        <w:t xml:space="preserve">prévisions </w:t>
      </w:r>
      <w:r w:rsidR="00EF2EC6" w:rsidRPr="006E6FBC">
        <w:rPr>
          <w:rFonts w:ascii="Arial" w:hAnsi="Arial" w:cs="Arial"/>
          <w:color w:val="000000" w:themeColor="text1"/>
          <w:szCs w:val="22"/>
        </w:rPr>
        <w:t xml:space="preserve">météorologiques, </w:t>
      </w:r>
      <w:r w:rsidR="00EA3B15" w:rsidRPr="006E6FBC">
        <w:rPr>
          <w:rFonts w:ascii="Arial" w:hAnsi="Arial" w:cs="Arial"/>
          <w:color w:val="000000" w:themeColor="text1"/>
          <w:szCs w:val="22"/>
        </w:rPr>
        <w:t xml:space="preserve">culture et travail de la neige, </w:t>
      </w:r>
      <w:r w:rsidR="00A54E33" w:rsidRPr="006E6FBC">
        <w:rPr>
          <w:rFonts w:ascii="Arial" w:hAnsi="Arial" w:cs="Arial"/>
          <w:color w:val="000000" w:themeColor="text1"/>
          <w:szCs w:val="22"/>
        </w:rPr>
        <w:t xml:space="preserve">etc.) </w:t>
      </w:r>
    </w:p>
    <w:p w14:paraId="6EEF8983" w14:textId="77777777" w:rsidR="00E81BCF" w:rsidRPr="002B30B2" w:rsidRDefault="00E81BCF" w:rsidP="005F349B"/>
    <w:p w14:paraId="53A2742E" w14:textId="45FB1958" w:rsidR="00846273" w:rsidRPr="006E6FBC" w:rsidRDefault="00F73E78" w:rsidP="00D0411A">
      <w:pPr>
        <w:pStyle w:val="RI-Titresectionn1"/>
        <w:spacing w:before="0" w:after="0"/>
        <w:jc w:val="both"/>
        <w:rPr>
          <w:rFonts w:ascii="Arial" w:hAnsi="Arial" w:cs="Arial"/>
          <w:color w:val="auto"/>
          <w:szCs w:val="24"/>
        </w:rPr>
      </w:pPr>
      <w:r w:rsidRPr="006E6FBC">
        <w:rPr>
          <w:rFonts w:ascii="Arial" w:hAnsi="Arial" w:cs="Arial"/>
          <w:color w:val="auto"/>
          <w:szCs w:val="24"/>
        </w:rPr>
        <w:t>Tableau de synthèse</w:t>
      </w:r>
    </w:p>
    <w:p w14:paraId="62CE5E09" w14:textId="77777777" w:rsidR="005F49CD" w:rsidRPr="002B30B2" w:rsidRDefault="005F49CD" w:rsidP="00D0411A">
      <w:pPr>
        <w:pStyle w:val="RI-corpsdetexte"/>
        <w:rPr>
          <w:lang w:eastAsia="en-US"/>
        </w:rPr>
      </w:pPr>
    </w:p>
    <w:tbl>
      <w:tblPr>
        <w:tblW w:w="100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4395"/>
        <w:gridCol w:w="2692"/>
      </w:tblGrid>
      <w:tr w:rsidR="00EC1CE2" w:rsidRPr="005F49CD" w14:paraId="4ADF89CC" w14:textId="77777777" w:rsidTr="00D0411A">
        <w:tc>
          <w:tcPr>
            <w:tcW w:w="2977" w:type="dxa"/>
            <w:tcBorders>
              <w:top w:val="single" w:sz="4" w:space="0" w:color="auto"/>
            </w:tcBorders>
            <w:shd w:val="clear" w:color="auto" w:fill="auto"/>
          </w:tcPr>
          <w:p w14:paraId="7F9D2058" w14:textId="77777777" w:rsidR="00EC1CE2" w:rsidRPr="00D0411A" w:rsidRDefault="00EC1CE2" w:rsidP="00200459">
            <w:pPr>
              <w:jc w:val="center"/>
              <w:rPr>
                <w:rFonts w:ascii="Arial" w:hAnsi="Arial" w:cs="Arial"/>
                <w:b/>
                <w:bCs/>
                <w:color w:val="000000"/>
                <w:szCs w:val="22"/>
              </w:rPr>
            </w:pPr>
            <w:r w:rsidRPr="00D0411A">
              <w:rPr>
                <w:rFonts w:ascii="Arial" w:hAnsi="Arial" w:cs="Arial"/>
                <w:b/>
                <w:bCs/>
                <w:color w:val="000000"/>
                <w:szCs w:val="22"/>
              </w:rPr>
              <w:t>Activités</w:t>
            </w:r>
          </w:p>
        </w:tc>
        <w:tc>
          <w:tcPr>
            <w:tcW w:w="4395" w:type="dxa"/>
            <w:tcBorders>
              <w:top w:val="single" w:sz="4" w:space="0" w:color="auto"/>
            </w:tcBorders>
            <w:shd w:val="clear" w:color="auto" w:fill="auto"/>
          </w:tcPr>
          <w:p w14:paraId="49EEDC29" w14:textId="77777777" w:rsidR="00EC1CE2" w:rsidRPr="00D0411A" w:rsidRDefault="00EC1CE2" w:rsidP="00200459">
            <w:pPr>
              <w:jc w:val="center"/>
              <w:rPr>
                <w:rFonts w:ascii="Arial" w:hAnsi="Arial" w:cs="Arial"/>
                <w:b/>
                <w:bCs/>
                <w:color w:val="000000"/>
                <w:szCs w:val="22"/>
              </w:rPr>
            </w:pPr>
            <w:r w:rsidRPr="00D0411A">
              <w:rPr>
                <w:rFonts w:ascii="Arial" w:hAnsi="Arial" w:cs="Arial"/>
                <w:b/>
                <w:bCs/>
                <w:color w:val="000000"/>
                <w:szCs w:val="22"/>
              </w:rPr>
              <w:t>Blocs de compétences</w:t>
            </w:r>
          </w:p>
        </w:tc>
        <w:tc>
          <w:tcPr>
            <w:tcW w:w="2692" w:type="dxa"/>
            <w:tcBorders>
              <w:top w:val="single" w:sz="4" w:space="0" w:color="auto"/>
            </w:tcBorders>
            <w:shd w:val="clear" w:color="auto" w:fill="auto"/>
          </w:tcPr>
          <w:p w14:paraId="6B80E509" w14:textId="77777777" w:rsidR="00EC1CE2" w:rsidRPr="00D0411A" w:rsidRDefault="00EC1CE2" w:rsidP="00200459">
            <w:pPr>
              <w:jc w:val="center"/>
              <w:rPr>
                <w:rFonts w:ascii="Arial" w:hAnsi="Arial" w:cs="Arial"/>
                <w:b/>
                <w:bCs/>
                <w:color w:val="000000"/>
                <w:szCs w:val="22"/>
              </w:rPr>
            </w:pPr>
            <w:r w:rsidRPr="00D0411A">
              <w:rPr>
                <w:rFonts w:ascii="Arial" w:hAnsi="Arial" w:cs="Arial"/>
                <w:b/>
                <w:bCs/>
                <w:color w:val="000000"/>
                <w:szCs w:val="22"/>
              </w:rPr>
              <w:t>Unités</w:t>
            </w:r>
          </w:p>
        </w:tc>
      </w:tr>
      <w:tr w:rsidR="00EC1CE2" w:rsidRPr="005F49CD" w14:paraId="3A1FC645" w14:textId="77777777" w:rsidTr="00D0411A">
        <w:tc>
          <w:tcPr>
            <w:tcW w:w="2977" w:type="dxa"/>
            <w:shd w:val="clear" w:color="auto" w:fill="8DB3E2" w:themeFill="text2" w:themeFillTint="66"/>
            <w:vAlign w:val="center"/>
          </w:tcPr>
          <w:p w14:paraId="7CB636F0" w14:textId="77777777" w:rsidR="00EC1CE2" w:rsidRPr="00D0411A" w:rsidRDefault="00EC1CE2" w:rsidP="00200459">
            <w:pPr>
              <w:jc w:val="center"/>
              <w:rPr>
                <w:rFonts w:ascii="Arial" w:hAnsi="Arial" w:cs="Arial"/>
                <w:b/>
                <w:bCs/>
                <w:color w:val="000000"/>
                <w:szCs w:val="22"/>
              </w:rPr>
            </w:pPr>
          </w:p>
          <w:p w14:paraId="7566A19A" w14:textId="404DA033" w:rsidR="00EC1CE2" w:rsidRPr="00D0411A" w:rsidRDefault="00EC1CE2" w:rsidP="00200459">
            <w:pPr>
              <w:jc w:val="center"/>
              <w:rPr>
                <w:rFonts w:ascii="Arial" w:hAnsi="Arial" w:cs="Arial"/>
                <w:b/>
                <w:bCs/>
                <w:color w:val="000000"/>
                <w:szCs w:val="22"/>
              </w:rPr>
            </w:pPr>
            <w:r w:rsidRPr="00D0411A">
              <w:rPr>
                <w:rFonts w:ascii="Arial" w:hAnsi="Arial" w:cs="Arial"/>
                <w:b/>
                <w:bCs/>
                <w:color w:val="000000"/>
                <w:szCs w:val="22"/>
              </w:rPr>
              <w:t>Pôle 1</w:t>
            </w:r>
          </w:p>
          <w:p w14:paraId="7D079DC3" w14:textId="77777777" w:rsidR="00CC406C" w:rsidRPr="00D0411A" w:rsidRDefault="00CC406C" w:rsidP="00200459">
            <w:pPr>
              <w:jc w:val="center"/>
              <w:rPr>
                <w:rFonts w:ascii="Arial" w:hAnsi="Arial" w:cs="Arial"/>
                <w:b/>
                <w:bCs/>
                <w:color w:val="000000"/>
                <w:szCs w:val="22"/>
              </w:rPr>
            </w:pPr>
          </w:p>
          <w:p w14:paraId="7D527A11" w14:textId="77777777" w:rsidR="00EC1CE2" w:rsidRPr="00D0411A" w:rsidRDefault="00EC1CE2" w:rsidP="00200459">
            <w:pPr>
              <w:jc w:val="center"/>
              <w:rPr>
                <w:rFonts w:ascii="Arial" w:hAnsi="Arial" w:cs="Arial"/>
                <w:b/>
                <w:bCs/>
                <w:color w:val="000000"/>
                <w:szCs w:val="22"/>
              </w:rPr>
            </w:pPr>
            <w:r w:rsidRPr="00D0411A">
              <w:rPr>
                <w:rFonts w:ascii="Arial" w:hAnsi="Arial" w:cs="Arial"/>
                <w:b/>
                <w:bCs/>
                <w:color w:val="000000"/>
                <w:szCs w:val="22"/>
              </w:rPr>
              <w:t>EXPLOITATION D’UNE INSTALLATION</w:t>
            </w:r>
          </w:p>
          <w:p w14:paraId="6021D862" w14:textId="77777777" w:rsidR="00EC1CE2" w:rsidRPr="00D0411A" w:rsidRDefault="00EC1CE2" w:rsidP="00200459">
            <w:pPr>
              <w:jc w:val="center"/>
              <w:rPr>
                <w:rFonts w:ascii="Arial" w:hAnsi="Arial" w:cs="Arial"/>
                <w:b/>
                <w:bCs/>
                <w:color w:val="000000"/>
                <w:szCs w:val="22"/>
              </w:rPr>
            </w:pPr>
          </w:p>
        </w:tc>
        <w:tc>
          <w:tcPr>
            <w:tcW w:w="4395" w:type="dxa"/>
            <w:shd w:val="clear" w:color="auto" w:fill="8DB3E2" w:themeFill="text2" w:themeFillTint="66"/>
            <w:vAlign w:val="center"/>
          </w:tcPr>
          <w:p w14:paraId="2E85F37B" w14:textId="201546B7" w:rsidR="00EC1CE2" w:rsidRPr="00D0411A" w:rsidRDefault="00EC1CE2" w:rsidP="00200459">
            <w:pPr>
              <w:jc w:val="center"/>
              <w:rPr>
                <w:rFonts w:ascii="Arial" w:hAnsi="Arial" w:cs="Arial"/>
                <w:b/>
                <w:bCs/>
                <w:color w:val="000000"/>
                <w:szCs w:val="22"/>
              </w:rPr>
            </w:pPr>
            <w:r w:rsidRPr="00D0411A">
              <w:rPr>
                <w:rFonts w:ascii="Arial" w:hAnsi="Arial" w:cs="Arial"/>
                <w:b/>
                <w:bCs/>
                <w:color w:val="000000"/>
                <w:szCs w:val="22"/>
              </w:rPr>
              <w:t>Bloc n°1</w:t>
            </w:r>
            <w:r w:rsidR="005059DB">
              <w:rPr>
                <w:rFonts w:ascii="Arial" w:hAnsi="Arial" w:cs="Arial"/>
                <w:b/>
                <w:bCs/>
                <w:color w:val="000000"/>
                <w:szCs w:val="22"/>
              </w:rPr>
              <w:t xml:space="preserve"> </w:t>
            </w:r>
            <w:r w:rsidRPr="00D0411A">
              <w:rPr>
                <w:rFonts w:ascii="Arial" w:hAnsi="Arial" w:cs="Arial"/>
                <w:b/>
                <w:bCs/>
                <w:color w:val="000000"/>
                <w:szCs w:val="22"/>
              </w:rPr>
              <w:t>– Exploit</w:t>
            </w:r>
            <w:r w:rsidR="00142B95">
              <w:rPr>
                <w:rFonts w:ascii="Arial" w:hAnsi="Arial" w:cs="Arial"/>
                <w:b/>
                <w:bCs/>
                <w:color w:val="000000"/>
                <w:szCs w:val="22"/>
              </w:rPr>
              <w:t>ation d’</w:t>
            </w:r>
            <w:r w:rsidRPr="00D0411A">
              <w:rPr>
                <w:rFonts w:ascii="Arial" w:hAnsi="Arial" w:cs="Arial"/>
                <w:b/>
                <w:bCs/>
                <w:color w:val="000000"/>
                <w:szCs w:val="22"/>
              </w:rPr>
              <w:t>une installation</w:t>
            </w:r>
          </w:p>
          <w:p w14:paraId="717DA30C" w14:textId="3B02F1C6" w:rsidR="00142B95" w:rsidRPr="006E6FBC" w:rsidRDefault="00142B95" w:rsidP="00417E83">
            <w:pPr>
              <w:pStyle w:val="Paragraphedeliste"/>
              <w:numPr>
                <w:ilvl w:val="0"/>
                <w:numId w:val="34"/>
              </w:numPr>
              <w:rPr>
                <w:rFonts w:ascii="Arial" w:hAnsi="Arial" w:cs="Arial"/>
              </w:rPr>
            </w:pPr>
            <w:r w:rsidRPr="006E6FBC">
              <w:rPr>
                <w:rFonts w:ascii="Arial" w:hAnsi="Arial" w:cs="Arial"/>
              </w:rPr>
              <w:t>Identifier et maîtriser les risques pour l’installation, son environnement, les personnes et appliquer les mesures de prévention</w:t>
            </w:r>
            <w:r w:rsidR="00565D26" w:rsidRPr="006E6FBC">
              <w:rPr>
                <w:rFonts w:ascii="Arial" w:hAnsi="Arial" w:cs="Arial"/>
              </w:rPr>
              <w:t> ;</w:t>
            </w:r>
          </w:p>
          <w:p w14:paraId="7BE4EE21" w14:textId="1B294F23" w:rsidR="00142B95" w:rsidRPr="006E6FBC" w:rsidRDefault="00142B95" w:rsidP="00417E83">
            <w:pPr>
              <w:pStyle w:val="Paragraphedeliste"/>
              <w:numPr>
                <w:ilvl w:val="0"/>
                <w:numId w:val="34"/>
              </w:numPr>
              <w:rPr>
                <w:rFonts w:ascii="Arial" w:hAnsi="Arial" w:cs="Arial"/>
              </w:rPr>
            </w:pPr>
            <w:r w:rsidRPr="006E6FBC">
              <w:rPr>
                <w:rFonts w:ascii="Arial" w:hAnsi="Arial" w:cs="Arial"/>
              </w:rPr>
              <w:t>Identifier et maîtriser les procédures et les réglementations en vigueur</w:t>
            </w:r>
            <w:r w:rsidR="00565D26" w:rsidRPr="006E6FBC">
              <w:rPr>
                <w:rFonts w:ascii="Arial" w:hAnsi="Arial" w:cs="Arial"/>
              </w:rPr>
              <w:t> ;</w:t>
            </w:r>
          </w:p>
          <w:p w14:paraId="1890620D" w14:textId="5E021D93" w:rsidR="00142B95" w:rsidRPr="006E6FBC" w:rsidRDefault="00142B95" w:rsidP="00417E83">
            <w:pPr>
              <w:pStyle w:val="Paragraphedeliste"/>
              <w:numPr>
                <w:ilvl w:val="0"/>
                <w:numId w:val="34"/>
              </w:numPr>
              <w:rPr>
                <w:rFonts w:ascii="Arial" w:hAnsi="Arial" w:cs="Arial"/>
              </w:rPr>
            </w:pPr>
            <w:r w:rsidRPr="006E6FBC">
              <w:rPr>
                <w:rFonts w:ascii="Arial" w:hAnsi="Arial" w:cs="Arial"/>
              </w:rPr>
              <w:t>Préparer l’installation et son environnement</w:t>
            </w:r>
            <w:r w:rsidR="00565D26" w:rsidRPr="006E6FBC">
              <w:rPr>
                <w:rFonts w:ascii="Arial" w:hAnsi="Arial" w:cs="Arial"/>
              </w:rPr>
              <w:t> ;</w:t>
            </w:r>
          </w:p>
          <w:p w14:paraId="760E3C26" w14:textId="297B38B1" w:rsidR="00142B95" w:rsidRPr="006E6FBC" w:rsidRDefault="00142B95" w:rsidP="00417E83">
            <w:pPr>
              <w:pStyle w:val="Paragraphedeliste"/>
              <w:numPr>
                <w:ilvl w:val="0"/>
                <w:numId w:val="34"/>
              </w:numPr>
              <w:rPr>
                <w:rFonts w:ascii="Arial" w:hAnsi="Arial" w:cs="Arial"/>
              </w:rPr>
            </w:pPr>
            <w:r w:rsidRPr="006E6FBC">
              <w:rPr>
                <w:rFonts w:ascii="Arial" w:hAnsi="Arial" w:cs="Arial"/>
              </w:rPr>
              <w:t>Conduire l’installation de manière écoresponsable</w:t>
            </w:r>
            <w:r w:rsidR="00565D26" w:rsidRPr="006E6FBC">
              <w:rPr>
                <w:rFonts w:ascii="Arial" w:hAnsi="Arial" w:cs="Arial"/>
              </w:rPr>
              <w:t> ;</w:t>
            </w:r>
          </w:p>
          <w:p w14:paraId="1B267D2F" w14:textId="21C5999E" w:rsidR="00142B95" w:rsidRPr="006E6FBC" w:rsidRDefault="00142B95" w:rsidP="00417E83">
            <w:pPr>
              <w:pStyle w:val="Paragraphedeliste"/>
              <w:numPr>
                <w:ilvl w:val="0"/>
                <w:numId w:val="34"/>
              </w:numPr>
              <w:rPr>
                <w:rFonts w:ascii="Arial" w:hAnsi="Arial" w:cs="Arial"/>
              </w:rPr>
            </w:pPr>
            <w:r w:rsidRPr="006E6FBC">
              <w:rPr>
                <w:rFonts w:ascii="Arial" w:hAnsi="Arial" w:cs="Arial"/>
              </w:rPr>
              <w:t>Gérer la relation client</w:t>
            </w:r>
            <w:r w:rsidR="00565D26" w:rsidRPr="006E6FBC">
              <w:rPr>
                <w:rFonts w:ascii="Arial" w:hAnsi="Arial" w:cs="Arial"/>
              </w:rPr>
              <w:t> ;</w:t>
            </w:r>
          </w:p>
          <w:p w14:paraId="0D770B56" w14:textId="0F5C4B43" w:rsidR="00621132" w:rsidRPr="00D0411A" w:rsidRDefault="00142B95" w:rsidP="00417E83">
            <w:pPr>
              <w:pStyle w:val="Paragraphedeliste"/>
              <w:numPr>
                <w:ilvl w:val="0"/>
                <w:numId w:val="34"/>
              </w:numPr>
              <w:rPr>
                <w:rFonts w:ascii="Arial" w:hAnsi="Arial" w:cs="Arial"/>
                <w:bCs/>
                <w:color w:val="000000"/>
              </w:rPr>
            </w:pPr>
            <w:r w:rsidRPr="006E6FBC">
              <w:rPr>
                <w:rFonts w:ascii="Arial" w:hAnsi="Arial" w:cs="Arial"/>
              </w:rPr>
              <w:t>Intervenir et réguler</w:t>
            </w:r>
            <w:r w:rsidR="00E168F9">
              <w:rPr>
                <w:rFonts w:ascii="Arial" w:hAnsi="Arial" w:cs="Arial"/>
              </w:rPr>
              <w:t xml:space="preserve"> une installation</w:t>
            </w:r>
            <w:r w:rsidR="00565D26" w:rsidRPr="006E6FBC">
              <w:rPr>
                <w:rFonts w:ascii="Arial" w:hAnsi="Arial" w:cs="Arial"/>
              </w:rPr>
              <w:t>.</w:t>
            </w:r>
          </w:p>
        </w:tc>
        <w:tc>
          <w:tcPr>
            <w:tcW w:w="2692" w:type="dxa"/>
            <w:shd w:val="clear" w:color="auto" w:fill="8DB3E2" w:themeFill="text2" w:themeFillTint="66"/>
            <w:vAlign w:val="center"/>
          </w:tcPr>
          <w:p w14:paraId="7B255198" w14:textId="77777777" w:rsidR="00CC406C" w:rsidRPr="00D0411A" w:rsidRDefault="00CC406C" w:rsidP="00200459">
            <w:pPr>
              <w:jc w:val="center"/>
              <w:rPr>
                <w:rFonts w:ascii="Arial" w:hAnsi="Arial" w:cs="Arial"/>
                <w:bCs/>
                <w:color w:val="000000"/>
                <w:szCs w:val="22"/>
              </w:rPr>
            </w:pPr>
          </w:p>
          <w:p w14:paraId="69F9F1DD" w14:textId="0EE0203D" w:rsidR="00CC406C" w:rsidRPr="00D0411A" w:rsidRDefault="00EC1CE2" w:rsidP="00200459">
            <w:pPr>
              <w:jc w:val="center"/>
              <w:rPr>
                <w:rFonts w:ascii="Arial" w:hAnsi="Arial" w:cs="Arial"/>
                <w:b/>
                <w:bCs/>
                <w:color w:val="000000"/>
                <w:szCs w:val="22"/>
              </w:rPr>
            </w:pPr>
            <w:r w:rsidRPr="00D0411A">
              <w:rPr>
                <w:rFonts w:ascii="Arial" w:hAnsi="Arial" w:cs="Arial"/>
                <w:b/>
                <w:bCs/>
                <w:color w:val="000000"/>
                <w:szCs w:val="22"/>
              </w:rPr>
              <w:t xml:space="preserve">Unité </w:t>
            </w:r>
            <w:r w:rsidR="00621132" w:rsidRPr="00D0411A">
              <w:rPr>
                <w:rFonts w:ascii="Arial" w:hAnsi="Arial" w:cs="Arial"/>
                <w:b/>
                <w:bCs/>
                <w:color w:val="000000"/>
                <w:szCs w:val="22"/>
              </w:rPr>
              <w:t>U</w:t>
            </w:r>
            <w:r w:rsidRPr="00D0411A">
              <w:rPr>
                <w:rFonts w:ascii="Arial" w:hAnsi="Arial" w:cs="Arial"/>
                <w:b/>
                <w:bCs/>
                <w:color w:val="000000"/>
                <w:szCs w:val="22"/>
              </w:rPr>
              <w:t>2</w:t>
            </w:r>
          </w:p>
          <w:p w14:paraId="68F2B529" w14:textId="77777777" w:rsidR="00EC1CE2" w:rsidRPr="00D0411A" w:rsidRDefault="00EC1CE2" w:rsidP="00200459">
            <w:pPr>
              <w:jc w:val="center"/>
              <w:rPr>
                <w:rFonts w:ascii="Arial" w:hAnsi="Arial" w:cs="Arial"/>
                <w:b/>
                <w:bCs/>
                <w:color w:val="000000"/>
                <w:szCs w:val="22"/>
              </w:rPr>
            </w:pPr>
          </w:p>
          <w:p w14:paraId="421CE593" w14:textId="47418905" w:rsidR="00EC1CE2" w:rsidRPr="00D0411A" w:rsidRDefault="00EC1CE2" w:rsidP="00200459">
            <w:pPr>
              <w:jc w:val="center"/>
              <w:rPr>
                <w:rFonts w:ascii="Arial" w:hAnsi="Arial" w:cs="Arial"/>
                <w:b/>
                <w:bCs/>
                <w:color w:val="000000"/>
                <w:szCs w:val="22"/>
              </w:rPr>
            </w:pPr>
            <w:r w:rsidRPr="00D0411A">
              <w:rPr>
                <w:rFonts w:ascii="Arial" w:hAnsi="Arial" w:cs="Arial"/>
                <w:b/>
                <w:bCs/>
                <w:color w:val="000000"/>
                <w:szCs w:val="22"/>
              </w:rPr>
              <w:t>EXPLOIT</w:t>
            </w:r>
            <w:r w:rsidR="000B6620">
              <w:rPr>
                <w:rFonts w:ascii="Arial" w:hAnsi="Arial" w:cs="Arial"/>
                <w:b/>
                <w:bCs/>
                <w:color w:val="000000"/>
                <w:szCs w:val="22"/>
              </w:rPr>
              <w:t>ATION D’</w:t>
            </w:r>
            <w:r w:rsidRPr="00D0411A">
              <w:rPr>
                <w:rFonts w:ascii="Arial" w:hAnsi="Arial" w:cs="Arial"/>
                <w:b/>
                <w:bCs/>
                <w:color w:val="000000"/>
                <w:szCs w:val="22"/>
              </w:rPr>
              <w:t>UNE INSTALLATION</w:t>
            </w:r>
          </w:p>
          <w:p w14:paraId="699FFFA8" w14:textId="77777777" w:rsidR="00EC1CE2" w:rsidRPr="00D0411A" w:rsidRDefault="00EC1CE2" w:rsidP="00200459">
            <w:pPr>
              <w:jc w:val="center"/>
              <w:rPr>
                <w:rFonts w:ascii="Arial" w:hAnsi="Arial" w:cs="Arial"/>
                <w:bCs/>
                <w:color w:val="000000"/>
                <w:szCs w:val="22"/>
              </w:rPr>
            </w:pPr>
          </w:p>
        </w:tc>
      </w:tr>
      <w:tr w:rsidR="00EC1CE2" w:rsidRPr="005F49CD" w14:paraId="382020D4" w14:textId="77777777" w:rsidTr="00D0411A">
        <w:tc>
          <w:tcPr>
            <w:tcW w:w="2977" w:type="dxa"/>
            <w:shd w:val="clear" w:color="auto" w:fill="FBD4B4" w:themeFill="accent6" w:themeFillTint="66"/>
            <w:vAlign w:val="center"/>
          </w:tcPr>
          <w:p w14:paraId="700610AB" w14:textId="77777777" w:rsidR="00EC1CE2" w:rsidRPr="00D0411A" w:rsidRDefault="00EC1CE2" w:rsidP="00200459">
            <w:pPr>
              <w:jc w:val="center"/>
              <w:rPr>
                <w:rFonts w:ascii="Arial" w:hAnsi="Arial" w:cs="Arial"/>
                <w:b/>
                <w:bCs/>
                <w:color w:val="000000"/>
                <w:szCs w:val="22"/>
              </w:rPr>
            </w:pPr>
          </w:p>
          <w:p w14:paraId="33BA5487" w14:textId="4117D6CF" w:rsidR="00EC1CE2" w:rsidRPr="00D0411A" w:rsidRDefault="00EC1CE2" w:rsidP="00200459">
            <w:pPr>
              <w:jc w:val="center"/>
              <w:rPr>
                <w:rFonts w:ascii="Arial" w:hAnsi="Arial" w:cs="Arial"/>
                <w:b/>
                <w:bCs/>
                <w:color w:val="000000"/>
                <w:szCs w:val="22"/>
              </w:rPr>
            </w:pPr>
            <w:r w:rsidRPr="00D0411A">
              <w:rPr>
                <w:rFonts w:ascii="Arial" w:hAnsi="Arial" w:cs="Arial"/>
                <w:b/>
                <w:bCs/>
                <w:color w:val="000000"/>
                <w:szCs w:val="22"/>
              </w:rPr>
              <w:t>Pôle 2</w:t>
            </w:r>
          </w:p>
          <w:p w14:paraId="4A989E29" w14:textId="77777777" w:rsidR="00CC406C" w:rsidRPr="00D0411A" w:rsidRDefault="00CC406C" w:rsidP="00200459">
            <w:pPr>
              <w:jc w:val="center"/>
              <w:rPr>
                <w:rFonts w:ascii="Arial" w:hAnsi="Arial" w:cs="Arial"/>
                <w:b/>
                <w:bCs/>
                <w:color w:val="000000"/>
                <w:szCs w:val="22"/>
              </w:rPr>
            </w:pPr>
          </w:p>
          <w:p w14:paraId="0E4981CF" w14:textId="77777777" w:rsidR="00EC1CE2" w:rsidRPr="00D0411A" w:rsidRDefault="00EC1CE2" w:rsidP="00200459">
            <w:pPr>
              <w:jc w:val="center"/>
              <w:rPr>
                <w:rFonts w:ascii="Arial" w:hAnsi="Arial" w:cs="Arial"/>
                <w:b/>
                <w:bCs/>
                <w:color w:val="000000"/>
                <w:szCs w:val="22"/>
              </w:rPr>
            </w:pPr>
            <w:r w:rsidRPr="00D0411A">
              <w:rPr>
                <w:rFonts w:ascii="Arial" w:hAnsi="Arial" w:cs="Arial"/>
                <w:b/>
                <w:bCs/>
                <w:color w:val="000000"/>
                <w:szCs w:val="22"/>
              </w:rPr>
              <w:t>MAINTENANCE</w:t>
            </w:r>
          </w:p>
          <w:p w14:paraId="35058F9B" w14:textId="77777777" w:rsidR="00EC1CE2" w:rsidRPr="00D0411A" w:rsidRDefault="00EC1CE2" w:rsidP="00200459">
            <w:pPr>
              <w:jc w:val="center"/>
              <w:rPr>
                <w:rFonts w:ascii="Arial" w:hAnsi="Arial" w:cs="Arial"/>
                <w:b/>
                <w:bCs/>
                <w:color w:val="000000"/>
                <w:szCs w:val="22"/>
              </w:rPr>
            </w:pPr>
            <w:r w:rsidRPr="00D0411A">
              <w:rPr>
                <w:rFonts w:ascii="Arial" w:hAnsi="Arial" w:cs="Arial"/>
                <w:b/>
                <w:bCs/>
                <w:color w:val="000000"/>
                <w:szCs w:val="22"/>
              </w:rPr>
              <w:t>D’UNE INSTALLATION</w:t>
            </w:r>
          </w:p>
          <w:p w14:paraId="316309FF" w14:textId="77777777" w:rsidR="00EC1CE2" w:rsidRPr="00D0411A" w:rsidRDefault="00EC1CE2" w:rsidP="00D0411A">
            <w:pPr>
              <w:rPr>
                <w:rFonts w:ascii="Arial" w:hAnsi="Arial" w:cs="Arial"/>
                <w:b/>
                <w:bCs/>
                <w:color w:val="000000"/>
                <w:szCs w:val="22"/>
              </w:rPr>
            </w:pPr>
          </w:p>
        </w:tc>
        <w:tc>
          <w:tcPr>
            <w:tcW w:w="4395" w:type="dxa"/>
            <w:shd w:val="clear" w:color="auto" w:fill="FBD4B4" w:themeFill="accent6" w:themeFillTint="66"/>
            <w:vAlign w:val="center"/>
          </w:tcPr>
          <w:p w14:paraId="299782B3" w14:textId="38325BE2" w:rsidR="00EC1CE2" w:rsidRDefault="00EC1CE2" w:rsidP="00200459">
            <w:pPr>
              <w:jc w:val="center"/>
              <w:rPr>
                <w:rFonts w:ascii="Arial" w:hAnsi="Arial" w:cs="Arial"/>
                <w:b/>
                <w:bCs/>
                <w:color w:val="000000"/>
                <w:szCs w:val="22"/>
              </w:rPr>
            </w:pPr>
            <w:r w:rsidRPr="00D0411A">
              <w:rPr>
                <w:rFonts w:ascii="Arial" w:hAnsi="Arial" w:cs="Arial"/>
                <w:b/>
                <w:bCs/>
                <w:color w:val="000000"/>
                <w:szCs w:val="22"/>
              </w:rPr>
              <w:t>Bloc n°2</w:t>
            </w:r>
            <w:r w:rsidR="005059DB">
              <w:rPr>
                <w:rFonts w:ascii="Arial" w:hAnsi="Arial" w:cs="Arial"/>
                <w:b/>
                <w:bCs/>
                <w:color w:val="000000"/>
                <w:szCs w:val="22"/>
              </w:rPr>
              <w:t xml:space="preserve"> </w:t>
            </w:r>
            <w:r w:rsidRPr="00D0411A">
              <w:rPr>
                <w:rFonts w:ascii="Arial" w:hAnsi="Arial" w:cs="Arial"/>
                <w:b/>
                <w:bCs/>
                <w:color w:val="000000"/>
                <w:szCs w:val="22"/>
              </w:rPr>
              <w:t>– Mainten</w:t>
            </w:r>
            <w:r w:rsidR="00142B95">
              <w:rPr>
                <w:rFonts w:ascii="Arial" w:hAnsi="Arial" w:cs="Arial"/>
                <w:b/>
                <w:bCs/>
                <w:color w:val="000000"/>
                <w:szCs w:val="22"/>
              </w:rPr>
              <w:t>ance</w:t>
            </w:r>
            <w:r w:rsidRPr="00D0411A">
              <w:rPr>
                <w:rFonts w:ascii="Arial" w:hAnsi="Arial" w:cs="Arial"/>
                <w:b/>
                <w:bCs/>
                <w:color w:val="000000"/>
                <w:szCs w:val="22"/>
              </w:rPr>
              <w:t xml:space="preserve"> </w:t>
            </w:r>
            <w:r w:rsidR="00142B95">
              <w:rPr>
                <w:rFonts w:ascii="Arial" w:hAnsi="Arial" w:cs="Arial"/>
                <w:b/>
                <w:bCs/>
                <w:color w:val="000000"/>
                <w:szCs w:val="22"/>
              </w:rPr>
              <w:t>d’</w:t>
            </w:r>
            <w:r w:rsidRPr="00D0411A">
              <w:rPr>
                <w:rFonts w:ascii="Arial" w:hAnsi="Arial" w:cs="Arial"/>
                <w:b/>
                <w:bCs/>
                <w:color w:val="000000"/>
                <w:szCs w:val="22"/>
              </w:rPr>
              <w:t>une installation</w:t>
            </w:r>
          </w:p>
          <w:p w14:paraId="6DB57077" w14:textId="6AD66303" w:rsidR="00142B95" w:rsidRPr="006E6FBC" w:rsidRDefault="00142B95" w:rsidP="00417E83">
            <w:pPr>
              <w:pStyle w:val="Paragraphedeliste"/>
              <w:numPr>
                <w:ilvl w:val="0"/>
                <w:numId w:val="35"/>
              </w:numPr>
              <w:jc w:val="both"/>
              <w:rPr>
                <w:rFonts w:ascii="Arial" w:hAnsi="Arial" w:cs="Arial"/>
              </w:rPr>
            </w:pPr>
            <w:r w:rsidRPr="006E6FBC">
              <w:rPr>
                <w:rFonts w:ascii="Arial" w:hAnsi="Arial" w:cs="Arial"/>
              </w:rPr>
              <w:t>Réaliser la maintenance préventive d’une installation</w:t>
            </w:r>
            <w:r w:rsidR="00565D26" w:rsidRPr="006E6FBC">
              <w:rPr>
                <w:rFonts w:ascii="Arial" w:hAnsi="Arial" w:cs="Arial"/>
              </w:rPr>
              <w:t> ;</w:t>
            </w:r>
          </w:p>
          <w:p w14:paraId="02776382" w14:textId="74829685" w:rsidR="00142B95" w:rsidRPr="006E6FBC" w:rsidRDefault="00142B95" w:rsidP="00417E83">
            <w:pPr>
              <w:pStyle w:val="Paragraphedeliste"/>
              <w:numPr>
                <w:ilvl w:val="0"/>
                <w:numId w:val="35"/>
              </w:numPr>
              <w:jc w:val="both"/>
              <w:rPr>
                <w:rFonts w:ascii="Arial" w:hAnsi="Arial" w:cs="Arial"/>
              </w:rPr>
            </w:pPr>
            <w:r w:rsidRPr="006E6FBC">
              <w:rPr>
                <w:rFonts w:ascii="Arial" w:hAnsi="Arial" w:cs="Arial"/>
              </w:rPr>
              <w:t>Diagnostiquer et dépanner une installation</w:t>
            </w:r>
            <w:r w:rsidR="00565D26" w:rsidRPr="006E6FBC">
              <w:rPr>
                <w:rFonts w:ascii="Arial" w:hAnsi="Arial" w:cs="Arial"/>
              </w:rPr>
              <w:t> ;</w:t>
            </w:r>
          </w:p>
          <w:p w14:paraId="790A50CB" w14:textId="6F758AAB" w:rsidR="00142B95" w:rsidRPr="006E6FBC" w:rsidRDefault="00142B95" w:rsidP="00417E83">
            <w:pPr>
              <w:pStyle w:val="Paragraphedeliste"/>
              <w:numPr>
                <w:ilvl w:val="0"/>
                <w:numId w:val="35"/>
              </w:numPr>
              <w:jc w:val="both"/>
              <w:rPr>
                <w:rFonts w:ascii="Arial" w:hAnsi="Arial" w:cs="Arial"/>
              </w:rPr>
            </w:pPr>
            <w:r w:rsidRPr="006E6FBC">
              <w:rPr>
                <w:rFonts w:ascii="Arial" w:hAnsi="Arial" w:cs="Arial"/>
              </w:rPr>
              <w:t>Réparer une installation</w:t>
            </w:r>
            <w:r w:rsidR="00565D26" w:rsidRPr="006E6FBC">
              <w:rPr>
                <w:rFonts w:ascii="Arial" w:hAnsi="Arial" w:cs="Arial"/>
              </w:rPr>
              <w:t> ;</w:t>
            </w:r>
          </w:p>
          <w:p w14:paraId="22BFC0D8" w14:textId="27138A0D" w:rsidR="00142B95" w:rsidRPr="006E6FBC" w:rsidRDefault="00142B95" w:rsidP="00417E83">
            <w:pPr>
              <w:pStyle w:val="Paragraphedeliste"/>
              <w:numPr>
                <w:ilvl w:val="0"/>
                <w:numId w:val="35"/>
              </w:numPr>
              <w:jc w:val="both"/>
              <w:rPr>
                <w:rFonts w:ascii="Arial" w:hAnsi="Arial" w:cs="Arial"/>
                <w:color w:val="000000" w:themeColor="text1"/>
              </w:rPr>
            </w:pPr>
            <w:r w:rsidRPr="006E6FBC">
              <w:rPr>
                <w:rFonts w:ascii="Arial" w:hAnsi="Arial" w:cs="Arial"/>
              </w:rPr>
              <w:t>Pa</w:t>
            </w:r>
            <w:r w:rsidRPr="006E6FBC">
              <w:rPr>
                <w:rFonts w:ascii="Arial" w:hAnsi="Arial" w:cs="Arial"/>
                <w:color w:val="000000" w:themeColor="text1"/>
              </w:rPr>
              <w:t>rticiper à des travaux de montage-démontage-réglage</w:t>
            </w:r>
            <w:r w:rsidR="00565D26" w:rsidRPr="006E6FBC">
              <w:rPr>
                <w:rFonts w:ascii="Arial" w:hAnsi="Arial" w:cs="Arial"/>
                <w:color w:val="000000" w:themeColor="text1"/>
              </w:rPr>
              <w:t> ;</w:t>
            </w:r>
          </w:p>
          <w:p w14:paraId="083E3685" w14:textId="25B1829A" w:rsidR="00142B95" w:rsidRPr="006E6FBC" w:rsidRDefault="00142B95" w:rsidP="00417E83">
            <w:pPr>
              <w:pStyle w:val="Paragraphedeliste"/>
              <w:numPr>
                <w:ilvl w:val="0"/>
                <w:numId w:val="35"/>
              </w:numPr>
              <w:jc w:val="both"/>
              <w:rPr>
                <w:rFonts w:ascii="Arial" w:hAnsi="Arial" w:cs="Arial"/>
                <w:color w:val="000000" w:themeColor="text1"/>
              </w:rPr>
            </w:pPr>
            <w:r w:rsidRPr="006E6FBC">
              <w:rPr>
                <w:rFonts w:ascii="Arial" w:hAnsi="Arial" w:cs="Arial"/>
                <w:color w:val="000000" w:themeColor="text1"/>
              </w:rPr>
              <w:t>P</w:t>
            </w:r>
            <w:r w:rsidR="00D60C2D" w:rsidRPr="006E6FBC">
              <w:rPr>
                <w:rFonts w:ascii="Arial" w:hAnsi="Arial" w:cs="Arial"/>
                <w:color w:val="000000" w:themeColor="text1"/>
              </w:rPr>
              <w:t>résenter</w:t>
            </w:r>
            <w:r w:rsidRPr="006E6FBC">
              <w:rPr>
                <w:rFonts w:ascii="Arial" w:hAnsi="Arial" w:cs="Arial"/>
                <w:color w:val="000000" w:themeColor="text1"/>
              </w:rPr>
              <w:t xml:space="preserve"> un projet</w:t>
            </w:r>
            <w:r w:rsidR="00D60C2D" w:rsidRPr="006E6FBC">
              <w:rPr>
                <w:rFonts w:ascii="Arial" w:hAnsi="Arial" w:cs="Arial"/>
                <w:color w:val="000000" w:themeColor="text1"/>
              </w:rPr>
              <w:t xml:space="preserve"> ou</w:t>
            </w:r>
            <w:r w:rsidRPr="006E6FBC">
              <w:rPr>
                <w:rFonts w:ascii="Arial" w:hAnsi="Arial" w:cs="Arial"/>
                <w:color w:val="000000" w:themeColor="text1"/>
              </w:rPr>
              <w:t xml:space="preserve"> un plan d’action</w:t>
            </w:r>
            <w:r w:rsidR="00565D26" w:rsidRPr="006E6FBC">
              <w:rPr>
                <w:rFonts w:ascii="Arial" w:hAnsi="Arial" w:cs="Arial"/>
                <w:color w:val="000000" w:themeColor="text1"/>
              </w:rPr>
              <w:t> ;</w:t>
            </w:r>
          </w:p>
          <w:p w14:paraId="3068429B" w14:textId="13EFC03A" w:rsidR="00142B95" w:rsidRPr="006E6FBC" w:rsidRDefault="00142B95" w:rsidP="00417E83">
            <w:pPr>
              <w:pStyle w:val="Paragraphedeliste"/>
              <w:numPr>
                <w:ilvl w:val="0"/>
                <w:numId w:val="35"/>
              </w:numPr>
              <w:jc w:val="both"/>
              <w:rPr>
                <w:rFonts w:asciiTheme="minorHAnsi" w:hAnsiTheme="minorHAnsi"/>
                <w:color w:val="000000" w:themeColor="text1"/>
              </w:rPr>
            </w:pPr>
            <w:r w:rsidRPr="006E6FBC">
              <w:rPr>
                <w:rFonts w:ascii="Arial" w:hAnsi="Arial" w:cs="Arial"/>
                <w:color w:val="000000" w:themeColor="text1"/>
              </w:rPr>
              <w:t xml:space="preserve">Communiquer, rendre compte </w:t>
            </w:r>
            <w:r w:rsidR="00D9453B" w:rsidRPr="006E6FBC">
              <w:rPr>
                <w:rFonts w:ascii="Arial" w:hAnsi="Arial" w:cs="Arial"/>
                <w:color w:val="000000" w:themeColor="text1"/>
              </w:rPr>
              <w:t xml:space="preserve">de son intervention </w:t>
            </w:r>
            <w:r w:rsidRPr="006E6FBC">
              <w:rPr>
                <w:rFonts w:ascii="Arial" w:hAnsi="Arial" w:cs="Arial"/>
                <w:color w:val="000000" w:themeColor="text1"/>
              </w:rPr>
              <w:t>à l’écrit et/ou à l’oral</w:t>
            </w:r>
            <w:r w:rsidR="00E81BCF" w:rsidRPr="006E6FBC">
              <w:rPr>
                <w:rFonts w:ascii="Arial" w:hAnsi="Arial" w:cs="Arial"/>
                <w:color w:val="000000" w:themeColor="text1"/>
              </w:rPr>
              <w:t> ;</w:t>
            </w:r>
          </w:p>
          <w:p w14:paraId="3F834990" w14:textId="26718AE0" w:rsidR="00E81BCF" w:rsidRPr="00D0411A" w:rsidRDefault="00E81BCF" w:rsidP="00417E83">
            <w:pPr>
              <w:pStyle w:val="Paragraphedeliste"/>
              <w:numPr>
                <w:ilvl w:val="0"/>
                <w:numId w:val="35"/>
              </w:numPr>
              <w:jc w:val="both"/>
              <w:rPr>
                <w:rFonts w:asciiTheme="minorHAnsi" w:hAnsiTheme="minorHAnsi"/>
              </w:rPr>
            </w:pPr>
            <w:r w:rsidRPr="006E6FBC">
              <w:rPr>
                <w:rFonts w:ascii="Arial" w:hAnsi="Arial" w:cs="Arial"/>
                <w:color w:val="000000" w:themeColor="text1"/>
              </w:rPr>
              <w:t>Animer une équipe.</w:t>
            </w:r>
          </w:p>
        </w:tc>
        <w:tc>
          <w:tcPr>
            <w:tcW w:w="2692" w:type="dxa"/>
            <w:shd w:val="clear" w:color="auto" w:fill="FBD4B4" w:themeFill="accent6" w:themeFillTint="66"/>
            <w:vAlign w:val="center"/>
          </w:tcPr>
          <w:p w14:paraId="5CA4238F" w14:textId="77777777" w:rsidR="00621132" w:rsidRPr="00D0411A" w:rsidRDefault="00621132" w:rsidP="00D0411A">
            <w:pPr>
              <w:rPr>
                <w:rFonts w:ascii="Arial" w:hAnsi="Arial" w:cs="Arial"/>
                <w:b/>
                <w:bCs/>
                <w:color w:val="000000"/>
                <w:szCs w:val="22"/>
              </w:rPr>
            </w:pPr>
          </w:p>
          <w:p w14:paraId="2AA9EF8E" w14:textId="338CBD61" w:rsidR="00EC1CE2" w:rsidRPr="00D0411A" w:rsidRDefault="00EC1CE2" w:rsidP="00200459">
            <w:pPr>
              <w:jc w:val="center"/>
              <w:rPr>
                <w:rFonts w:ascii="Arial" w:hAnsi="Arial" w:cs="Arial"/>
                <w:b/>
                <w:bCs/>
                <w:color w:val="000000"/>
                <w:szCs w:val="22"/>
              </w:rPr>
            </w:pPr>
            <w:r w:rsidRPr="00D0411A">
              <w:rPr>
                <w:rFonts w:ascii="Arial" w:hAnsi="Arial" w:cs="Arial"/>
                <w:b/>
                <w:bCs/>
                <w:color w:val="000000"/>
                <w:szCs w:val="22"/>
              </w:rPr>
              <w:t xml:space="preserve">Unité </w:t>
            </w:r>
            <w:r w:rsidR="00621132" w:rsidRPr="00D0411A">
              <w:rPr>
                <w:rFonts w:ascii="Arial" w:hAnsi="Arial" w:cs="Arial"/>
                <w:b/>
                <w:bCs/>
                <w:color w:val="000000"/>
                <w:szCs w:val="22"/>
              </w:rPr>
              <w:t>U</w:t>
            </w:r>
            <w:r w:rsidRPr="00D0411A">
              <w:rPr>
                <w:rFonts w:ascii="Arial" w:hAnsi="Arial" w:cs="Arial"/>
                <w:b/>
                <w:bCs/>
                <w:color w:val="000000"/>
                <w:szCs w:val="22"/>
              </w:rPr>
              <w:t>3</w:t>
            </w:r>
            <w:r w:rsidR="00CC406C" w:rsidRPr="00D0411A">
              <w:rPr>
                <w:rFonts w:ascii="Arial" w:hAnsi="Arial" w:cs="Arial"/>
                <w:b/>
                <w:bCs/>
                <w:color w:val="000000"/>
                <w:szCs w:val="22"/>
              </w:rPr>
              <w:t>1</w:t>
            </w:r>
          </w:p>
          <w:p w14:paraId="5457F70C" w14:textId="77777777" w:rsidR="00EC1CE2" w:rsidRPr="00D0411A" w:rsidRDefault="00EC1CE2" w:rsidP="00200459">
            <w:pPr>
              <w:jc w:val="center"/>
              <w:rPr>
                <w:rFonts w:ascii="Arial" w:hAnsi="Arial" w:cs="Arial"/>
                <w:b/>
                <w:bCs/>
                <w:color w:val="000000"/>
                <w:szCs w:val="22"/>
              </w:rPr>
            </w:pPr>
          </w:p>
          <w:p w14:paraId="4DAD66BE" w14:textId="77777777" w:rsidR="00EC1CE2" w:rsidRPr="00D0411A" w:rsidRDefault="00EC1CE2" w:rsidP="00200459">
            <w:pPr>
              <w:jc w:val="center"/>
              <w:rPr>
                <w:rFonts w:ascii="Arial" w:hAnsi="Arial" w:cs="Arial"/>
                <w:b/>
                <w:bCs/>
                <w:color w:val="000000"/>
                <w:szCs w:val="22"/>
              </w:rPr>
            </w:pPr>
            <w:r w:rsidRPr="00D0411A">
              <w:rPr>
                <w:rFonts w:ascii="Arial" w:hAnsi="Arial" w:cs="Arial"/>
                <w:b/>
                <w:bCs/>
                <w:color w:val="000000"/>
                <w:szCs w:val="22"/>
              </w:rPr>
              <w:t>MAINTENANCE D’UNE INSTALLATION</w:t>
            </w:r>
          </w:p>
          <w:p w14:paraId="104B69A2" w14:textId="77777777" w:rsidR="00EC1CE2" w:rsidRPr="00D0411A" w:rsidRDefault="00EC1CE2" w:rsidP="00D0411A">
            <w:pPr>
              <w:rPr>
                <w:rFonts w:ascii="Arial" w:hAnsi="Arial" w:cs="Arial"/>
                <w:b/>
                <w:bCs/>
                <w:color w:val="000000"/>
                <w:szCs w:val="22"/>
              </w:rPr>
            </w:pPr>
          </w:p>
        </w:tc>
      </w:tr>
    </w:tbl>
    <w:p w14:paraId="4718AD97" w14:textId="7390442B" w:rsidR="00B17FA2" w:rsidRDefault="00B17FA2" w:rsidP="00D0411A"/>
    <w:p w14:paraId="210FBB47" w14:textId="77777777" w:rsidR="00A61F58" w:rsidRDefault="00A61F58" w:rsidP="00D0411A"/>
    <w:tbl>
      <w:tblPr>
        <w:tblW w:w="100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4678"/>
        <w:gridCol w:w="2409"/>
      </w:tblGrid>
      <w:tr w:rsidR="00954903" w:rsidRPr="005F49CD" w14:paraId="136BB939" w14:textId="77777777" w:rsidTr="00D0411A">
        <w:tc>
          <w:tcPr>
            <w:tcW w:w="2977" w:type="dxa"/>
            <w:vMerge w:val="restart"/>
            <w:shd w:val="clear" w:color="auto" w:fill="D9D9D9" w:themeFill="background1" w:themeFillShade="D9"/>
            <w:vAlign w:val="center"/>
          </w:tcPr>
          <w:p w14:paraId="2787D712" w14:textId="1002663B" w:rsidR="00954903" w:rsidRPr="00CC406C" w:rsidRDefault="00954903" w:rsidP="00D0411A">
            <w:pPr>
              <w:rPr>
                <w:rFonts w:ascii="Arial" w:hAnsi="Arial" w:cs="Arial"/>
                <w:bCs/>
                <w:color w:val="000000"/>
                <w:sz w:val="20"/>
                <w:szCs w:val="20"/>
              </w:rPr>
            </w:pPr>
          </w:p>
        </w:tc>
        <w:tc>
          <w:tcPr>
            <w:tcW w:w="4678" w:type="dxa"/>
            <w:shd w:val="clear" w:color="auto" w:fill="FFFFFF" w:themeFill="background1"/>
          </w:tcPr>
          <w:p w14:paraId="2FA717A2" w14:textId="7ADB7175" w:rsidR="00954903" w:rsidRPr="00A54E33" w:rsidRDefault="00954903" w:rsidP="00200459">
            <w:pPr>
              <w:spacing w:before="120" w:after="120"/>
              <w:jc w:val="center"/>
              <w:rPr>
                <w:rFonts w:ascii="Arial" w:hAnsi="Arial" w:cs="Arial"/>
                <w:b/>
                <w:color w:val="000000"/>
                <w:szCs w:val="22"/>
              </w:rPr>
            </w:pPr>
            <w:r w:rsidRPr="00A54E33">
              <w:rPr>
                <w:rFonts w:ascii="Arial" w:hAnsi="Arial" w:cs="Arial"/>
                <w:b/>
                <w:color w:val="000000"/>
                <w:szCs w:val="22"/>
              </w:rPr>
              <w:t>Bloc n°3 – Économie - gestion</w:t>
            </w:r>
          </w:p>
          <w:p w14:paraId="38427C24" w14:textId="77777777" w:rsidR="00954903" w:rsidRPr="006E6FBC" w:rsidRDefault="00954903" w:rsidP="00417E83">
            <w:pPr>
              <w:numPr>
                <w:ilvl w:val="0"/>
                <w:numId w:val="22"/>
              </w:numPr>
              <w:suppressAutoHyphens w:val="0"/>
              <w:spacing w:line="240" w:lineRule="auto"/>
              <w:rPr>
                <w:rFonts w:ascii="Arial" w:hAnsi="Arial" w:cs="Arial"/>
                <w:color w:val="000000"/>
                <w:szCs w:val="22"/>
              </w:rPr>
            </w:pPr>
            <w:r w:rsidRPr="006E6FBC">
              <w:rPr>
                <w:rFonts w:ascii="Arial" w:hAnsi="Arial" w:cs="Arial"/>
                <w:color w:val="000000"/>
                <w:szCs w:val="22"/>
              </w:rPr>
              <w:t>Comprendre et analyser une situation d'entreprise ;</w:t>
            </w:r>
          </w:p>
          <w:p w14:paraId="69A14632" w14:textId="77777777" w:rsidR="00954903" w:rsidRPr="006E6FBC" w:rsidRDefault="00954903" w:rsidP="00417E83">
            <w:pPr>
              <w:numPr>
                <w:ilvl w:val="0"/>
                <w:numId w:val="22"/>
              </w:numPr>
              <w:suppressAutoHyphens w:val="0"/>
              <w:spacing w:line="240" w:lineRule="auto"/>
              <w:rPr>
                <w:rFonts w:ascii="Arial" w:hAnsi="Arial" w:cs="Arial"/>
                <w:color w:val="000000"/>
                <w:szCs w:val="22"/>
              </w:rPr>
            </w:pPr>
            <w:r w:rsidRPr="006E6FBC">
              <w:rPr>
                <w:rFonts w:ascii="Arial" w:hAnsi="Arial" w:cs="Arial"/>
                <w:color w:val="000000"/>
                <w:szCs w:val="22"/>
              </w:rPr>
              <w:t>Exploiter et analyser des documents économiques, juridiques ou de gestion ;</w:t>
            </w:r>
          </w:p>
          <w:p w14:paraId="6B0ED330" w14:textId="77777777" w:rsidR="00954903" w:rsidRPr="006E6FBC" w:rsidRDefault="00954903" w:rsidP="00417E83">
            <w:pPr>
              <w:numPr>
                <w:ilvl w:val="0"/>
                <w:numId w:val="22"/>
              </w:numPr>
              <w:suppressAutoHyphens w:val="0"/>
              <w:spacing w:line="240" w:lineRule="auto"/>
              <w:rPr>
                <w:rFonts w:ascii="Arial" w:hAnsi="Arial" w:cs="Arial"/>
                <w:color w:val="000000"/>
                <w:szCs w:val="22"/>
              </w:rPr>
            </w:pPr>
            <w:r w:rsidRPr="006E6FBC">
              <w:rPr>
                <w:rFonts w:ascii="Arial" w:hAnsi="Arial" w:cs="Arial"/>
                <w:color w:val="000000"/>
                <w:szCs w:val="22"/>
              </w:rPr>
              <w:t>Justifier une réponse en sélectionnant le cas échéant des informations au sein d'un ou plusieurs documents ;</w:t>
            </w:r>
          </w:p>
          <w:p w14:paraId="215284FD" w14:textId="32C8CF46" w:rsidR="00954903" w:rsidRPr="00A54E33" w:rsidRDefault="00954903" w:rsidP="00417E83">
            <w:pPr>
              <w:numPr>
                <w:ilvl w:val="0"/>
                <w:numId w:val="21"/>
              </w:numPr>
              <w:suppressAutoHyphens w:val="0"/>
              <w:spacing w:line="240" w:lineRule="auto"/>
              <w:rPr>
                <w:rFonts w:ascii="Arial" w:hAnsi="Arial" w:cs="Arial"/>
                <w:color w:val="000000"/>
                <w:szCs w:val="22"/>
              </w:rPr>
            </w:pPr>
            <w:r w:rsidRPr="006E6FBC">
              <w:rPr>
                <w:rFonts w:ascii="Arial" w:hAnsi="Arial" w:cs="Arial"/>
                <w:color w:val="000000"/>
                <w:szCs w:val="22"/>
              </w:rPr>
              <w:t>Rédiger une réponse structurée à une problématique donnée en mobilisant les savoirs associés et le vocabulaire spécifique adéquat.</w:t>
            </w:r>
          </w:p>
        </w:tc>
        <w:tc>
          <w:tcPr>
            <w:tcW w:w="2409" w:type="dxa"/>
            <w:shd w:val="clear" w:color="auto" w:fill="FFFFFF" w:themeFill="background1"/>
            <w:vAlign w:val="center"/>
          </w:tcPr>
          <w:p w14:paraId="5CC48D90" w14:textId="77777777" w:rsidR="00954903" w:rsidRPr="00A54E33" w:rsidRDefault="00954903" w:rsidP="00200459">
            <w:pPr>
              <w:jc w:val="center"/>
              <w:rPr>
                <w:rFonts w:ascii="Arial" w:hAnsi="Arial" w:cs="Arial"/>
                <w:b/>
                <w:color w:val="000000"/>
                <w:szCs w:val="22"/>
              </w:rPr>
            </w:pPr>
            <w:r w:rsidRPr="00A54E33">
              <w:rPr>
                <w:rFonts w:ascii="Arial" w:hAnsi="Arial" w:cs="Arial"/>
                <w:b/>
                <w:color w:val="000000"/>
                <w:szCs w:val="22"/>
              </w:rPr>
              <w:t>Unité 32</w:t>
            </w:r>
          </w:p>
          <w:p w14:paraId="75C4A145" w14:textId="7B77C50B" w:rsidR="00954903" w:rsidRPr="00A54E33" w:rsidRDefault="00954903" w:rsidP="00200459">
            <w:pPr>
              <w:jc w:val="center"/>
              <w:rPr>
                <w:rFonts w:ascii="Arial" w:hAnsi="Arial" w:cs="Arial"/>
                <w:bCs/>
                <w:color w:val="000000"/>
                <w:szCs w:val="22"/>
              </w:rPr>
            </w:pPr>
            <w:r w:rsidRPr="00A54E33">
              <w:rPr>
                <w:rFonts w:ascii="Arial" w:hAnsi="Arial" w:cs="Arial"/>
                <w:b/>
                <w:color w:val="000000"/>
                <w:szCs w:val="22"/>
              </w:rPr>
              <w:t>Économie-gestion</w:t>
            </w:r>
          </w:p>
        </w:tc>
      </w:tr>
      <w:tr w:rsidR="00954903" w:rsidRPr="005F49CD" w14:paraId="35C278D7" w14:textId="77777777" w:rsidTr="00D0411A">
        <w:tc>
          <w:tcPr>
            <w:tcW w:w="2977" w:type="dxa"/>
            <w:vMerge/>
            <w:shd w:val="clear" w:color="auto" w:fill="D9D9D9" w:themeFill="background1" w:themeFillShade="D9"/>
            <w:vAlign w:val="center"/>
          </w:tcPr>
          <w:p w14:paraId="33E8F825" w14:textId="77777777" w:rsidR="00954903" w:rsidRPr="00CC406C" w:rsidRDefault="00954903" w:rsidP="00D0411A">
            <w:pPr>
              <w:rPr>
                <w:rFonts w:ascii="Arial" w:hAnsi="Arial" w:cs="Arial"/>
                <w:bCs/>
                <w:color w:val="000000"/>
                <w:sz w:val="20"/>
                <w:szCs w:val="20"/>
              </w:rPr>
            </w:pPr>
          </w:p>
        </w:tc>
        <w:tc>
          <w:tcPr>
            <w:tcW w:w="4678" w:type="dxa"/>
            <w:shd w:val="clear" w:color="auto" w:fill="FFFFFF" w:themeFill="background1"/>
          </w:tcPr>
          <w:p w14:paraId="046E2F6B" w14:textId="5ED6DCA3" w:rsidR="00954903" w:rsidRPr="00A54E33" w:rsidRDefault="00954903" w:rsidP="00D0411A">
            <w:pPr>
              <w:spacing w:before="120" w:after="120"/>
              <w:rPr>
                <w:rFonts w:ascii="Arial" w:hAnsi="Arial" w:cs="Arial"/>
                <w:b/>
                <w:color w:val="000000"/>
                <w:szCs w:val="22"/>
              </w:rPr>
            </w:pPr>
            <w:r w:rsidRPr="00A54E33">
              <w:rPr>
                <w:rFonts w:ascii="Arial" w:hAnsi="Arial" w:cs="Arial"/>
                <w:b/>
                <w:color w:val="000000"/>
                <w:szCs w:val="22"/>
              </w:rPr>
              <w:t>Bloc n°4 – Prévention santé environnement</w:t>
            </w:r>
          </w:p>
          <w:p w14:paraId="121DDFFC" w14:textId="77777777" w:rsidR="00954903" w:rsidRPr="006E6FBC" w:rsidRDefault="00954903" w:rsidP="00417E83">
            <w:pPr>
              <w:pStyle w:val="Paragraphedeliste"/>
              <w:numPr>
                <w:ilvl w:val="0"/>
                <w:numId w:val="23"/>
              </w:numPr>
              <w:jc w:val="both"/>
              <w:rPr>
                <w:rFonts w:ascii="Arial" w:hAnsi="Arial" w:cs="Arial"/>
                <w:color w:val="000000"/>
              </w:rPr>
            </w:pPr>
            <w:r w:rsidRPr="006E6FBC">
              <w:rPr>
                <w:rFonts w:ascii="Arial" w:hAnsi="Arial" w:cs="Arial"/>
                <w:color w:val="000000"/>
              </w:rPr>
              <w:t>Mettre en œuvre une démarche d'analyse dans une situation donnée ;</w:t>
            </w:r>
          </w:p>
          <w:p w14:paraId="1F267E4C" w14:textId="77777777" w:rsidR="00954903" w:rsidRPr="006E6FBC" w:rsidRDefault="00954903" w:rsidP="00417E83">
            <w:pPr>
              <w:pStyle w:val="Paragraphedeliste"/>
              <w:numPr>
                <w:ilvl w:val="0"/>
                <w:numId w:val="23"/>
              </w:numPr>
              <w:jc w:val="both"/>
              <w:rPr>
                <w:rFonts w:ascii="Arial" w:hAnsi="Arial" w:cs="Arial"/>
                <w:color w:val="000000"/>
              </w:rPr>
            </w:pPr>
            <w:r w:rsidRPr="006E6FBC">
              <w:rPr>
                <w:rFonts w:ascii="Arial" w:hAnsi="Arial" w:cs="Arial"/>
                <w:color w:val="000000"/>
              </w:rPr>
              <w:t>Expliquer un phénomène physiologique, un enjeu environnemental, une disposition réglementaire, en lien avec la démarche de prévention ;</w:t>
            </w:r>
          </w:p>
          <w:p w14:paraId="22C7E27B" w14:textId="77777777" w:rsidR="00954903" w:rsidRPr="006E6FBC" w:rsidRDefault="00954903" w:rsidP="00417E83">
            <w:pPr>
              <w:pStyle w:val="Paragraphedeliste"/>
              <w:numPr>
                <w:ilvl w:val="0"/>
                <w:numId w:val="23"/>
              </w:numPr>
              <w:jc w:val="both"/>
              <w:rPr>
                <w:rFonts w:ascii="Arial" w:hAnsi="Arial" w:cs="Arial"/>
                <w:color w:val="000000"/>
              </w:rPr>
            </w:pPr>
            <w:r w:rsidRPr="006E6FBC">
              <w:rPr>
                <w:rFonts w:ascii="Arial" w:hAnsi="Arial" w:cs="Arial"/>
                <w:color w:val="000000"/>
              </w:rPr>
              <w:t>Proposer une solution pour résoudre un problème ;</w:t>
            </w:r>
          </w:p>
          <w:p w14:paraId="756CA0F9" w14:textId="77777777" w:rsidR="00954903" w:rsidRPr="006E6FBC" w:rsidRDefault="00954903" w:rsidP="00417E83">
            <w:pPr>
              <w:pStyle w:val="Paragraphedeliste"/>
              <w:numPr>
                <w:ilvl w:val="0"/>
                <w:numId w:val="23"/>
              </w:numPr>
              <w:jc w:val="both"/>
              <w:rPr>
                <w:rFonts w:ascii="Arial" w:hAnsi="Arial" w:cs="Arial"/>
                <w:color w:val="000000"/>
              </w:rPr>
            </w:pPr>
            <w:r w:rsidRPr="006E6FBC">
              <w:rPr>
                <w:rFonts w:ascii="Arial" w:hAnsi="Arial" w:cs="Arial"/>
                <w:color w:val="000000"/>
              </w:rPr>
              <w:t>Argumenter un choix ;</w:t>
            </w:r>
          </w:p>
          <w:p w14:paraId="0B847365" w14:textId="1DDE54EC" w:rsidR="00954903" w:rsidRPr="00A54E33" w:rsidRDefault="00954903" w:rsidP="00417E83">
            <w:pPr>
              <w:pStyle w:val="Paragraphedeliste"/>
              <w:numPr>
                <w:ilvl w:val="0"/>
                <w:numId w:val="23"/>
              </w:numPr>
              <w:jc w:val="both"/>
              <w:rPr>
                <w:rFonts w:ascii="Arial" w:hAnsi="Arial" w:cs="Arial"/>
                <w:color w:val="000000"/>
              </w:rPr>
            </w:pPr>
            <w:r w:rsidRPr="006E6FBC">
              <w:rPr>
                <w:rFonts w:ascii="Arial" w:hAnsi="Arial" w:cs="Arial"/>
                <w:color w:val="000000"/>
              </w:rPr>
              <w:t>Communiquer à l'écrit avec une syntaxe claire et un vocabulaire adapté.</w:t>
            </w:r>
          </w:p>
        </w:tc>
        <w:tc>
          <w:tcPr>
            <w:tcW w:w="2409" w:type="dxa"/>
            <w:shd w:val="clear" w:color="auto" w:fill="FFFFFF" w:themeFill="background1"/>
            <w:vAlign w:val="center"/>
          </w:tcPr>
          <w:p w14:paraId="57664BA1" w14:textId="11AD8EE3" w:rsidR="00954903" w:rsidRPr="00A54E33" w:rsidRDefault="00954903" w:rsidP="00200459">
            <w:pPr>
              <w:jc w:val="center"/>
              <w:rPr>
                <w:rFonts w:ascii="Arial" w:hAnsi="Arial" w:cs="Arial"/>
                <w:b/>
                <w:color w:val="000000"/>
                <w:szCs w:val="22"/>
              </w:rPr>
            </w:pPr>
            <w:r w:rsidRPr="00A54E33">
              <w:rPr>
                <w:rFonts w:ascii="Arial" w:hAnsi="Arial" w:cs="Arial"/>
                <w:b/>
                <w:szCs w:val="22"/>
              </w:rPr>
              <w:t xml:space="preserve">Unité </w:t>
            </w:r>
            <w:r w:rsidRPr="00A54E33">
              <w:rPr>
                <w:rFonts w:ascii="Arial" w:hAnsi="Arial" w:cs="Arial"/>
                <w:b/>
                <w:color w:val="000000"/>
                <w:szCs w:val="22"/>
              </w:rPr>
              <w:t>33</w:t>
            </w:r>
          </w:p>
          <w:p w14:paraId="734B95E5" w14:textId="0A703A3B" w:rsidR="00954903" w:rsidRPr="00A54E33" w:rsidRDefault="00954903" w:rsidP="00200459">
            <w:pPr>
              <w:jc w:val="center"/>
              <w:rPr>
                <w:rFonts w:ascii="Arial" w:hAnsi="Arial" w:cs="Arial"/>
                <w:bCs/>
                <w:color w:val="000000"/>
                <w:szCs w:val="22"/>
              </w:rPr>
            </w:pPr>
            <w:r w:rsidRPr="00A54E33">
              <w:rPr>
                <w:rFonts w:ascii="Arial" w:hAnsi="Arial" w:cs="Arial"/>
                <w:b/>
                <w:color w:val="000000"/>
                <w:szCs w:val="22"/>
              </w:rPr>
              <w:t>Prévention santé environnement</w:t>
            </w:r>
          </w:p>
        </w:tc>
      </w:tr>
      <w:tr w:rsidR="00954903" w:rsidRPr="005F49CD" w14:paraId="6A7E355D" w14:textId="77777777" w:rsidTr="00D0411A">
        <w:tc>
          <w:tcPr>
            <w:tcW w:w="2977" w:type="dxa"/>
            <w:vMerge/>
            <w:shd w:val="clear" w:color="auto" w:fill="D9D9D9" w:themeFill="background1" w:themeFillShade="D9"/>
            <w:vAlign w:val="center"/>
          </w:tcPr>
          <w:p w14:paraId="0A235ACD" w14:textId="77777777" w:rsidR="00954903" w:rsidRPr="00CC406C" w:rsidRDefault="00954903" w:rsidP="00D0411A">
            <w:pPr>
              <w:rPr>
                <w:rFonts w:ascii="Arial" w:hAnsi="Arial" w:cs="Arial"/>
                <w:bCs/>
                <w:color w:val="000000"/>
                <w:sz w:val="20"/>
                <w:szCs w:val="20"/>
              </w:rPr>
            </w:pPr>
          </w:p>
        </w:tc>
        <w:tc>
          <w:tcPr>
            <w:tcW w:w="4678" w:type="dxa"/>
            <w:shd w:val="clear" w:color="auto" w:fill="FFFFFF" w:themeFill="background1"/>
            <w:vAlign w:val="center"/>
          </w:tcPr>
          <w:p w14:paraId="3D0282E8" w14:textId="245D727F" w:rsidR="00954903" w:rsidRPr="00A54E33" w:rsidRDefault="00954903" w:rsidP="00200459">
            <w:pPr>
              <w:spacing w:before="120" w:after="120"/>
              <w:jc w:val="center"/>
              <w:rPr>
                <w:rFonts w:ascii="Arial" w:hAnsi="Arial" w:cs="Arial"/>
                <w:b/>
                <w:color w:val="000000"/>
                <w:szCs w:val="22"/>
              </w:rPr>
            </w:pPr>
            <w:r w:rsidRPr="00A54E33">
              <w:rPr>
                <w:rFonts w:ascii="Arial" w:hAnsi="Arial" w:cs="Arial"/>
                <w:b/>
                <w:color w:val="000000"/>
                <w:szCs w:val="22"/>
              </w:rPr>
              <w:t>Bloc n°5 – Mathématiques</w:t>
            </w:r>
          </w:p>
          <w:p w14:paraId="2464D99F" w14:textId="77777777" w:rsidR="00954903" w:rsidRPr="006E6FBC" w:rsidRDefault="00954903" w:rsidP="00417E83">
            <w:pPr>
              <w:numPr>
                <w:ilvl w:val="0"/>
                <w:numId w:val="21"/>
              </w:numPr>
              <w:suppressAutoHyphens w:val="0"/>
              <w:spacing w:line="240" w:lineRule="auto"/>
              <w:rPr>
                <w:rFonts w:ascii="Arial" w:hAnsi="Arial" w:cs="Arial"/>
                <w:color w:val="000000"/>
                <w:szCs w:val="22"/>
              </w:rPr>
            </w:pPr>
            <w:r w:rsidRPr="006E6FBC">
              <w:rPr>
                <w:rFonts w:ascii="Arial" w:hAnsi="Arial" w:cs="Arial"/>
                <w:color w:val="000000"/>
                <w:szCs w:val="22"/>
              </w:rPr>
              <w:t>S'approprier : rechercher, extraire et organiser l'information ;</w:t>
            </w:r>
          </w:p>
          <w:p w14:paraId="4BFD6C59" w14:textId="77777777" w:rsidR="00954903" w:rsidRPr="006E6FBC" w:rsidRDefault="00954903" w:rsidP="00417E83">
            <w:pPr>
              <w:numPr>
                <w:ilvl w:val="0"/>
                <w:numId w:val="21"/>
              </w:numPr>
              <w:suppressAutoHyphens w:val="0"/>
              <w:spacing w:line="240" w:lineRule="auto"/>
              <w:rPr>
                <w:rFonts w:ascii="Arial" w:hAnsi="Arial" w:cs="Arial"/>
                <w:color w:val="000000"/>
                <w:szCs w:val="22"/>
              </w:rPr>
            </w:pPr>
            <w:r w:rsidRPr="006E6FBC">
              <w:rPr>
                <w:rFonts w:ascii="Arial" w:hAnsi="Arial" w:cs="Arial"/>
                <w:color w:val="000000"/>
                <w:szCs w:val="22"/>
              </w:rPr>
              <w:t>Analyser/raisonner : émettre des conjectures ; proposer, choisir, une méthode de résolution ; élaborer un algorithme ;</w:t>
            </w:r>
          </w:p>
          <w:p w14:paraId="54326607" w14:textId="77777777" w:rsidR="00954903" w:rsidRPr="006E6FBC" w:rsidRDefault="00954903" w:rsidP="00417E83">
            <w:pPr>
              <w:numPr>
                <w:ilvl w:val="0"/>
                <w:numId w:val="21"/>
              </w:numPr>
              <w:suppressAutoHyphens w:val="0"/>
              <w:spacing w:line="240" w:lineRule="auto"/>
              <w:rPr>
                <w:rFonts w:ascii="Arial" w:hAnsi="Arial" w:cs="Arial"/>
                <w:color w:val="000000"/>
                <w:szCs w:val="22"/>
              </w:rPr>
            </w:pPr>
            <w:r w:rsidRPr="006E6FBC">
              <w:rPr>
                <w:rFonts w:ascii="Arial" w:hAnsi="Arial" w:cs="Arial"/>
                <w:color w:val="000000"/>
                <w:szCs w:val="22"/>
              </w:rPr>
              <w:t>Réaliser : mettre en œuvre une méthode de résolution, des algorithmes ; utiliser un modèle ; représenter ; calculer ; expérimenter ; faire une simulation ;</w:t>
            </w:r>
          </w:p>
          <w:p w14:paraId="3F9ED351" w14:textId="77777777" w:rsidR="00954903" w:rsidRPr="006E6FBC" w:rsidRDefault="00954903" w:rsidP="00417E83">
            <w:pPr>
              <w:numPr>
                <w:ilvl w:val="0"/>
                <w:numId w:val="21"/>
              </w:numPr>
              <w:suppressAutoHyphens w:val="0"/>
              <w:spacing w:line="240" w:lineRule="auto"/>
              <w:rPr>
                <w:rFonts w:ascii="Arial" w:hAnsi="Arial" w:cs="Arial"/>
                <w:color w:val="000000"/>
                <w:szCs w:val="22"/>
              </w:rPr>
            </w:pPr>
            <w:r w:rsidRPr="006E6FBC">
              <w:rPr>
                <w:rFonts w:ascii="Arial" w:hAnsi="Arial" w:cs="Arial"/>
                <w:color w:val="000000"/>
                <w:szCs w:val="22"/>
              </w:rPr>
              <w:t>Valider : critiquer un résultat, argumenter ; contrôler la vraisemblance d'une conjecture ; mener un raisonnement logique et établir une conclusion ;</w:t>
            </w:r>
          </w:p>
          <w:p w14:paraId="6415D3D2" w14:textId="77777777" w:rsidR="00954903" w:rsidRPr="006E6FBC" w:rsidRDefault="00954903" w:rsidP="00417E83">
            <w:pPr>
              <w:numPr>
                <w:ilvl w:val="0"/>
                <w:numId w:val="21"/>
              </w:numPr>
              <w:suppressAutoHyphens w:val="0"/>
              <w:spacing w:line="240" w:lineRule="auto"/>
              <w:rPr>
                <w:rFonts w:ascii="Arial" w:hAnsi="Arial" w:cs="Arial"/>
                <w:color w:val="000000"/>
                <w:szCs w:val="22"/>
              </w:rPr>
            </w:pPr>
            <w:r w:rsidRPr="006E6FBC">
              <w:rPr>
                <w:rFonts w:ascii="Arial" w:hAnsi="Arial" w:cs="Arial"/>
                <w:color w:val="000000"/>
                <w:szCs w:val="22"/>
              </w:rPr>
              <w:t>Communiquer : rendre compte d'une démarche, d'un résultat, à l'oral ou à l'écrit à l'aide d'outils et d'un langage approprié, expliquer une démarche.</w:t>
            </w:r>
          </w:p>
          <w:p w14:paraId="095F15EF" w14:textId="7DE5630D" w:rsidR="00565D26" w:rsidRPr="00A54E33" w:rsidRDefault="00565D26" w:rsidP="00D0411A">
            <w:pPr>
              <w:suppressAutoHyphens w:val="0"/>
              <w:spacing w:line="240" w:lineRule="auto"/>
              <w:ind w:left="360"/>
              <w:rPr>
                <w:rFonts w:ascii="Arial" w:hAnsi="Arial" w:cs="Arial"/>
                <w:color w:val="000000"/>
                <w:szCs w:val="22"/>
              </w:rPr>
            </w:pPr>
          </w:p>
        </w:tc>
        <w:tc>
          <w:tcPr>
            <w:tcW w:w="2409" w:type="dxa"/>
            <w:shd w:val="clear" w:color="auto" w:fill="FFFFFF" w:themeFill="background1"/>
            <w:vAlign w:val="center"/>
          </w:tcPr>
          <w:p w14:paraId="097E07D6" w14:textId="77777777" w:rsidR="00954903" w:rsidRPr="00A54E33" w:rsidRDefault="00954903" w:rsidP="00200459">
            <w:pPr>
              <w:jc w:val="center"/>
              <w:rPr>
                <w:rFonts w:ascii="Arial" w:hAnsi="Arial" w:cs="Arial"/>
                <w:b/>
                <w:color w:val="000000"/>
                <w:szCs w:val="22"/>
              </w:rPr>
            </w:pPr>
            <w:r w:rsidRPr="00A54E33">
              <w:rPr>
                <w:rFonts w:ascii="Arial" w:hAnsi="Arial" w:cs="Arial"/>
                <w:b/>
                <w:color w:val="000000"/>
                <w:szCs w:val="22"/>
              </w:rPr>
              <w:t>Unité 11</w:t>
            </w:r>
          </w:p>
          <w:p w14:paraId="1FD932CA" w14:textId="42FF565D" w:rsidR="00954903" w:rsidRPr="00A54E33" w:rsidRDefault="00954903" w:rsidP="00200459">
            <w:pPr>
              <w:jc w:val="center"/>
              <w:rPr>
                <w:rFonts w:ascii="Arial" w:hAnsi="Arial" w:cs="Arial"/>
                <w:bCs/>
                <w:color w:val="000000"/>
                <w:szCs w:val="22"/>
              </w:rPr>
            </w:pPr>
            <w:r w:rsidRPr="00A54E33">
              <w:rPr>
                <w:rFonts w:ascii="Arial" w:hAnsi="Arial" w:cs="Arial"/>
                <w:b/>
                <w:color w:val="000000"/>
                <w:szCs w:val="22"/>
              </w:rPr>
              <w:t>Mathématiques</w:t>
            </w:r>
          </w:p>
        </w:tc>
      </w:tr>
    </w:tbl>
    <w:p w14:paraId="6D383CAF" w14:textId="77777777" w:rsidR="000B6620" w:rsidRDefault="000B6620" w:rsidP="00D0411A">
      <w:r>
        <w:br w:type="page"/>
      </w:r>
    </w:p>
    <w:tbl>
      <w:tblPr>
        <w:tblW w:w="100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4395"/>
        <w:gridCol w:w="2692"/>
      </w:tblGrid>
      <w:tr w:rsidR="00954903" w:rsidRPr="005F49CD" w14:paraId="06889666" w14:textId="77777777" w:rsidTr="002B30B2">
        <w:tc>
          <w:tcPr>
            <w:tcW w:w="2977" w:type="dxa"/>
            <w:vMerge w:val="restart"/>
            <w:shd w:val="clear" w:color="auto" w:fill="D9D9D9" w:themeFill="background1" w:themeFillShade="D9"/>
            <w:vAlign w:val="center"/>
          </w:tcPr>
          <w:p w14:paraId="29E9E061" w14:textId="6A5C2D06" w:rsidR="00954903" w:rsidRPr="00CC406C" w:rsidRDefault="00954903" w:rsidP="00D0411A">
            <w:pPr>
              <w:rPr>
                <w:rFonts w:ascii="Arial" w:hAnsi="Arial" w:cs="Arial"/>
                <w:bCs/>
                <w:color w:val="000000"/>
                <w:sz w:val="20"/>
                <w:szCs w:val="20"/>
              </w:rPr>
            </w:pPr>
          </w:p>
        </w:tc>
        <w:tc>
          <w:tcPr>
            <w:tcW w:w="4395" w:type="dxa"/>
            <w:shd w:val="clear" w:color="auto" w:fill="FFFFFF" w:themeFill="background1"/>
            <w:vAlign w:val="center"/>
          </w:tcPr>
          <w:p w14:paraId="42A0D8E2" w14:textId="44D7F381" w:rsidR="00954903" w:rsidRPr="00A54E33" w:rsidRDefault="00954903" w:rsidP="00200459">
            <w:pPr>
              <w:spacing w:before="120" w:after="120"/>
              <w:jc w:val="center"/>
              <w:rPr>
                <w:rFonts w:ascii="Arial" w:hAnsi="Arial" w:cs="Arial"/>
                <w:b/>
                <w:color w:val="000000"/>
                <w:szCs w:val="22"/>
              </w:rPr>
            </w:pPr>
            <w:r w:rsidRPr="00A54E33">
              <w:rPr>
                <w:rFonts w:ascii="Arial" w:hAnsi="Arial" w:cs="Arial"/>
                <w:b/>
                <w:color w:val="000000"/>
                <w:szCs w:val="22"/>
              </w:rPr>
              <w:t>Bloc n°6 – Physique-chimie</w:t>
            </w:r>
          </w:p>
          <w:p w14:paraId="2FAD2095" w14:textId="77777777" w:rsidR="00954903" w:rsidRPr="006E6FBC" w:rsidRDefault="00954903" w:rsidP="00417E83">
            <w:pPr>
              <w:numPr>
                <w:ilvl w:val="0"/>
                <w:numId w:val="21"/>
              </w:numPr>
              <w:suppressAutoHyphens w:val="0"/>
              <w:spacing w:line="240" w:lineRule="auto"/>
              <w:jc w:val="left"/>
              <w:rPr>
                <w:rFonts w:ascii="Arial" w:hAnsi="Arial" w:cs="Arial"/>
                <w:color w:val="000000"/>
                <w:szCs w:val="22"/>
              </w:rPr>
            </w:pPr>
            <w:r w:rsidRPr="006E6FBC">
              <w:rPr>
                <w:rFonts w:ascii="Arial" w:hAnsi="Arial" w:cs="Arial"/>
                <w:color w:val="000000"/>
                <w:szCs w:val="22"/>
              </w:rPr>
              <w:t>S'approprier : rechercher, extraire et organiser l'information ;</w:t>
            </w:r>
          </w:p>
          <w:p w14:paraId="1FC7BCBD" w14:textId="77777777" w:rsidR="00954903" w:rsidRPr="006E6FBC" w:rsidRDefault="00954903" w:rsidP="00417E83">
            <w:pPr>
              <w:numPr>
                <w:ilvl w:val="0"/>
                <w:numId w:val="21"/>
              </w:numPr>
              <w:suppressAutoHyphens w:val="0"/>
              <w:spacing w:line="240" w:lineRule="auto"/>
              <w:jc w:val="left"/>
              <w:rPr>
                <w:rFonts w:ascii="Arial" w:hAnsi="Arial" w:cs="Arial"/>
                <w:color w:val="000000"/>
                <w:szCs w:val="22"/>
              </w:rPr>
            </w:pPr>
            <w:r w:rsidRPr="006E6FBC">
              <w:rPr>
                <w:rFonts w:ascii="Arial" w:hAnsi="Arial" w:cs="Arial"/>
                <w:color w:val="000000"/>
                <w:szCs w:val="22"/>
              </w:rPr>
              <w:t>Analyser/raisonner : formuler des hypothèses. Proposer, choisir une méthode de résolution ou un protocole expérimental ;</w:t>
            </w:r>
          </w:p>
          <w:p w14:paraId="4CA05283" w14:textId="77777777" w:rsidR="00954903" w:rsidRPr="006E6FBC" w:rsidRDefault="00954903" w:rsidP="00417E83">
            <w:pPr>
              <w:numPr>
                <w:ilvl w:val="0"/>
                <w:numId w:val="21"/>
              </w:numPr>
              <w:suppressAutoHyphens w:val="0"/>
              <w:spacing w:line="240" w:lineRule="auto"/>
              <w:jc w:val="left"/>
              <w:rPr>
                <w:rFonts w:ascii="Arial" w:hAnsi="Arial" w:cs="Arial"/>
                <w:color w:val="000000"/>
                <w:szCs w:val="22"/>
              </w:rPr>
            </w:pPr>
            <w:r w:rsidRPr="006E6FBC">
              <w:rPr>
                <w:rFonts w:ascii="Arial" w:hAnsi="Arial" w:cs="Arial"/>
                <w:color w:val="000000"/>
                <w:szCs w:val="22"/>
              </w:rPr>
              <w:t>Réaliser : mettre en œuvre une méthode de résolution, un protocole expérimental, utiliser un modèle, représenter, calculer, effectuer une simulation ;</w:t>
            </w:r>
          </w:p>
          <w:p w14:paraId="7E5A5340" w14:textId="77777777" w:rsidR="00954903" w:rsidRPr="006E6FBC" w:rsidRDefault="00954903" w:rsidP="00417E83">
            <w:pPr>
              <w:numPr>
                <w:ilvl w:val="0"/>
                <w:numId w:val="21"/>
              </w:numPr>
              <w:suppressAutoHyphens w:val="0"/>
              <w:spacing w:line="240" w:lineRule="auto"/>
              <w:jc w:val="left"/>
              <w:rPr>
                <w:rFonts w:ascii="Arial" w:hAnsi="Arial" w:cs="Arial"/>
                <w:color w:val="000000"/>
                <w:szCs w:val="22"/>
              </w:rPr>
            </w:pPr>
            <w:r w:rsidRPr="006E6FBC">
              <w:rPr>
                <w:rFonts w:ascii="Arial" w:hAnsi="Arial" w:cs="Arial"/>
                <w:color w:val="000000"/>
                <w:szCs w:val="22"/>
              </w:rPr>
              <w:t>Valider : commenter un résultat, argumenter, contrôler la vraisemblance d'une hypothèse, de la valeur d'une mesure ;</w:t>
            </w:r>
          </w:p>
          <w:p w14:paraId="441B84C4" w14:textId="0A41DCEC" w:rsidR="00954903" w:rsidRPr="006E6FBC" w:rsidRDefault="00954903" w:rsidP="00417E83">
            <w:pPr>
              <w:numPr>
                <w:ilvl w:val="0"/>
                <w:numId w:val="21"/>
              </w:numPr>
              <w:suppressAutoHyphens w:val="0"/>
              <w:spacing w:line="240" w:lineRule="auto"/>
              <w:jc w:val="left"/>
              <w:rPr>
                <w:rFonts w:ascii="Arial" w:hAnsi="Arial" w:cs="Arial"/>
                <w:color w:val="000000"/>
                <w:szCs w:val="22"/>
              </w:rPr>
            </w:pPr>
            <w:r w:rsidRPr="006E6FBC">
              <w:rPr>
                <w:rFonts w:ascii="Arial" w:hAnsi="Arial" w:cs="Arial"/>
                <w:color w:val="000000"/>
                <w:szCs w:val="22"/>
              </w:rPr>
              <w:t xml:space="preserve">Communiquer : rendre compte d'une démarche, d'un résultat, à l'oral ou à l'écrit à l'aide d'outils et </w:t>
            </w:r>
            <w:r w:rsidR="00EA3B15" w:rsidRPr="006E6FBC">
              <w:rPr>
                <w:rFonts w:ascii="Arial" w:hAnsi="Arial" w:cs="Arial"/>
                <w:color w:val="000000"/>
                <w:szCs w:val="22"/>
              </w:rPr>
              <w:t>d’un langage approprié</w:t>
            </w:r>
            <w:r w:rsidRPr="006E6FBC">
              <w:rPr>
                <w:rFonts w:ascii="Arial" w:hAnsi="Arial" w:cs="Arial"/>
                <w:color w:val="000000"/>
                <w:szCs w:val="22"/>
              </w:rPr>
              <w:t>, expliquer une démarche.</w:t>
            </w:r>
          </w:p>
          <w:p w14:paraId="0C51B212" w14:textId="1C38A4EB" w:rsidR="000B6620" w:rsidRPr="00A54E33" w:rsidRDefault="000B6620" w:rsidP="00D0411A">
            <w:pPr>
              <w:suppressAutoHyphens w:val="0"/>
              <w:spacing w:line="240" w:lineRule="auto"/>
              <w:ind w:left="360"/>
              <w:rPr>
                <w:rFonts w:ascii="Arial" w:hAnsi="Arial" w:cs="Arial"/>
                <w:color w:val="000000"/>
                <w:szCs w:val="22"/>
              </w:rPr>
            </w:pPr>
          </w:p>
        </w:tc>
        <w:tc>
          <w:tcPr>
            <w:tcW w:w="2692" w:type="dxa"/>
            <w:shd w:val="clear" w:color="auto" w:fill="FFFFFF" w:themeFill="background1"/>
            <w:vAlign w:val="center"/>
          </w:tcPr>
          <w:p w14:paraId="104E6130" w14:textId="77777777" w:rsidR="00954903" w:rsidRPr="00A54E33" w:rsidRDefault="00954903" w:rsidP="00200459">
            <w:pPr>
              <w:jc w:val="center"/>
              <w:rPr>
                <w:rFonts w:ascii="Arial" w:hAnsi="Arial" w:cs="Arial"/>
                <w:b/>
                <w:color w:val="000000"/>
                <w:szCs w:val="22"/>
              </w:rPr>
            </w:pPr>
            <w:r w:rsidRPr="00A54E33">
              <w:rPr>
                <w:rFonts w:ascii="Arial" w:hAnsi="Arial" w:cs="Arial"/>
                <w:b/>
                <w:color w:val="000000"/>
                <w:szCs w:val="22"/>
              </w:rPr>
              <w:t>Unité 12</w:t>
            </w:r>
          </w:p>
          <w:p w14:paraId="3529254C" w14:textId="29F3176D" w:rsidR="00954903" w:rsidRPr="00A54E33" w:rsidRDefault="00954903" w:rsidP="00200459">
            <w:pPr>
              <w:jc w:val="center"/>
              <w:rPr>
                <w:rFonts w:ascii="Arial" w:hAnsi="Arial" w:cs="Arial"/>
                <w:bCs/>
                <w:color w:val="000000"/>
                <w:szCs w:val="22"/>
              </w:rPr>
            </w:pPr>
            <w:r w:rsidRPr="00A54E33">
              <w:rPr>
                <w:rFonts w:ascii="Arial" w:hAnsi="Arial" w:cs="Arial"/>
                <w:b/>
                <w:color w:val="000000"/>
                <w:szCs w:val="22"/>
              </w:rPr>
              <w:t>Physique-chimie</w:t>
            </w:r>
          </w:p>
        </w:tc>
      </w:tr>
      <w:tr w:rsidR="0055738B" w:rsidRPr="005F49CD" w14:paraId="16AF9D3C" w14:textId="77777777" w:rsidTr="002B30B2">
        <w:tc>
          <w:tcPr>
            <w:tcW w:w="2977" w:type="dxa"/>
            <w:vMerge/>
            <w:shd w:val="clear" w:color="auto" w:fill="D9D9D9" w:themeFill="background1" w:themeFillShade="D9"/>
            <w:vAlign w:val="center"/>
          </w:tcPr>
          <w:p w14:paraId="052401EB" w14:textId="77777777" w:rsidR="0055738B" w:rsidRPr="00CC406C" w:rsidRDefault="0055738B" w:rsidP="00D0411A">
            <w:pPr>
              <w:rPr>
                <w:rFonts w:ascii="Arial" w:hAnsi="Arial" w:cs="Arial"/>
                <w:bCs/>
                <w:color w:val="000000"/>
                <w:sz w:val="20"/>
                <w:szCs w:val="20"/>
              </w:rPr>
            </w:pPr>
          </w:p>
        </w:tc>
        <w:tc>
          <w:tcPr>
            <w:tcW w:w="4395" w:type="dxa"/>
            <w:shd w:val="clear" w:color="auto" w:fill="FFFFFF" w:themeFill="background1"/>
          </w:tcPr>
          <w:p w14:paraId="19BC9A39" w14:textId="72B3DAD9" w:rsidR="0055738B" w:rsidRPr="00A54E33" w:rsidRDefault="005059DB" w:rsidP="00200459">
            <w:pPr>
              <w:spacing w:before="120" w:after="120"/>
              <w:jc w:val="center"/>
              <w:rPr>
                <w:rFonts w:ascii="Arial" w:hAnsi="Arial" w:cs="Arial"/>
                <w:b/>
                <w:color w:val="000000"/>
                <w:szCs w:val="22"/>
              </w:rPr>
            </w:pPr>
            <w:r w:rsidRPr="00A54E33">
              <w:rPr>
                <w:rFonts w:ascii="Arial" w:hAnsi="Arial" w:cs="Arial"/>
                <w:b/>
                <w:color w:val="000000"/>
                <w:szCs w:val="22"/>
              </w:rPr>
              <w:t>Bloc n°7</w:t>
            </w:r>
            <w:r w:rsidR="0055738B" w:rsidRPr="00A54E33">
              <w:rPr>
                <w:rFonts w:ascii="Arial" w:hAnsi="Arial" w:cs="Arial"/>
                <w:b/>
                <w:color w:val="000000"/>
                <w:szCs w:val="22"/>
              </w:rPr>
              <w:t xml:space="preserve"> – Langue vivante</w:t>
            </w:r>
          </w:p>
          <w:p w14:paraId="73753619" w14:textId="1BC4F2CC" w:rsidR="0055738B" w:rsidRPr="006E6FBC" w:rsidRDefault="0055738B" w:rsidP="00200459">
            <w:pPr>
              <w:jc w:val="left"/>
              <w:rPr>
                <w:rFonts w:ascii="Arial" w:hAnsi="Arial" w:cs="Arial"/>
                <w:color w:val="000000"/>
                <w:szCs w:val="22"/>
              </w:rPr>
            </w:pPr>
            <w:r w:rsidRPr="006E6FBC">
              <w:rPr>
                <w:rFonts w:ascii="Arial" w:hAnsi="Arial" w:cs="Arial"/>
                <w:color w:val="000000"/>
                <w:szCs w:val="22"/>
              </w:rPr>
              <w:t>Compétences de niveau B1+ du CECRL</w:t>
            </w:r>
            <w:r w:rsidR="002B30B2" w:rsidRPr="006E6FBC">
              <w:rPr>
                <w:rFonts w:ascii="Arial" w:hAnsi="Arial" w:cs="Arial"/>
                <w:color w:val="000000"/>
                <w:szCs w:val="22"/>
              </w:rPr>
              <w:t> :</w:t>
            </w:r>
          </w:p>
          <w:p w14:paraId="72A96287" w14:textId="6F93FDA1" w:rsidR="0055738B" w:rsidRPr="006E6FBC" w:rsidRDefault="00E96E4E" w:rsidP="00417E83">
            <w:pPr>
              <w:pStyle w:val="Paragraphedeliste"/>
              <w:numPr>
                <w:ilvl w:val="0"/>
                <w:numId w:val="24"/>
              </w:numPr>
              <w:spacing w:after="0" w:line="240" w:lineRule="auto"/>
              <w:ind w:left="428"/>
              <w:rPr>
                <w:rFonts w:ascii="Arial" w:hAnsi="Arial" w:cs="Arial"/>
                <w:color w:val="000000"/>
              </w:rPr>
            </w:pPr>
            <w:r>
              <w:rPr>
                <w:rFonts w:ascii="Arial" w:hAnsi="Arial" w:cs="Arial"/>
                <w:color w:val="000000"/>
              </w:rPr>
              <w:t>c</w:t>
            </w:r>
            <w:r w:rsidR="0055738B" w:rsidRPr="006E6FBC">
              <w:rPr>
                <w:rFonts w:ascii="Arial" w:hAnsi="Arial" w:cs="Arial"/>
                <w:color w:val="000000"/>
              </w:rPr>
              <w:t>omprendre la langue orale ;</w:t>
            </w:r>
          </w:p>
          <w:p w14:paraId="6735C236" w14:textId="1B75FA55" w:rsidR="0055738B" w:rsidRPr="006E6FBC" w:rsidRDefault="00E96E4E" w:rsidP="00417E83">
            <w:pPr>
              <w:pStyle w:val="Paragraphedeliste"/>
              <w:numPr>
                <w:ilvl w:val="0"/>
                <w:numId w:val="24"/>
              </w:numPr>
              <w:spacing w:after="0" w:line="240" w:lineRule="auto"/>
              <w:ind w:left="428"/>
              <w:rPr>
                <w:rFonts w:ascii="Arial" w:hAnsi="Arial" w:cs="Arial"/>
                <w:color w:val="000000"/>
              </w:rPr>
            </w:pPr>
            <w:r>
              <w:rPr>
                <w:rFonts w:ascii="Arial" w:hAnsi="Arial" w:cs="Arial"/>
                <w:color w:val="000000"/>
              </w:rPr>
              <w:t>c</w:t>
            </w:r>
            <w:r w:rsidR="0055738B" w:rsidRPr="006E6FBC">
              <w:rPr>
                <w:rFonts w:ascii="Arial" w:hAnsi="Arial" w:cs="Arial"/>
                <w:color w:val="000000"/>
              </w:rPr>
              <w:t>omprendre un document écrit ;</w:t>
            </w:r>
          </w:p>
          <w:p w14:paraId="1468847C" w14:textId="181157A3" w:rsidR="0055738B" w:rsidRPr="006E6FBC" w:rsidRDefault="00E96E4E" w:rsidP="00417E83">
            <w:pPr>
              <w:pStyle w:val="Paragraphedeliste"/>
              <w:numPr>
                <w:ilvl w:val="0"/>
                <w:numId w:val="24"/>
              </w:numPr>
              <w:spacing w:after="0" w:line="240" w:lineRule="auto"/>
              <w:ind w:left="428"/>
              <w:rPr>
                <w:rFonts w:ascii="Arial" w:hAnsi="Arial" w:cs="Arial"/>
                <w:color w:val="000000"/>
              </w:rPr>
            </w:pPr>
            <w:r>
              <w:rPr>
                <w:rFonts w:ascii="Arial" w:hAnsi="Arial" w:cs="Arial"/>
                <w:color w:val="000000"/>
              </w:rPr>
              <w:t>s</w:t>
            </w:r>
            <w:r w:rsidR="0055738B" w:rsidRPr="006E6FBC">
              <w:rPr>
                <w:rFonts w:ascii="Arial" w:hAnsi="Arial" w:cs="Arial"/>
                <w:color w:val="000000"/>
              </w:rPr>
              <w:t>'exprimer à l'écrit ;</w:t>
            </w:r>
          </w:p>
          <w:p w14:paraId="08AF4DFC" w14:textId="6C5BCA00" w:rsidR="0055738B" w:rsidRPr="006E6FBC" w:rsidRDefault="00E96E4E" w:rsidP="00417E83">
            <w:pPr>
              <w:pStyle w:val="Paragraphedeliste"/>
              <w:numPr>
                <w:ilvl w:val="0"/>
                <w:numId w:val="24"/>
              </w:numPr>
              <w:spacing w:after="0" w:line="240" w:lineRule="auto"/>
              <w:ind w:left="428"/>
              <w:rPr>
                <w:rFonts w:ascii="Arial" w:hAnsi="Arial" w:cs="Arial"/>
                <w:color w:val="000000"/>
              </w:rPr>
            </w:pPr>
            <w:r>
              <w:rPr>
                <w:rFonts w:ascii="Arial" w:hAnsi="Arial" w:cs="Arial"/>
                <w:color w:val="000000"/>
              </w:rPr>
              <w:t>s</w:t>
            </w:r>
            <w:r w:rsidR="0055738B" w:rsidRPr="006E6FBC">
              <w:rPr>
                <w:rFonts w:ascii="Arial" w:hAnsi="Arial" w:cs="Arial"/>
                <w:color w:val="000000"/>
              </w:rPr>
              <w:t>'exprimer à l'oral en continu ;</w:t>
            </w:r>
          </w:p>
          <w:p w14:paraId="6973BF00" w14:textId="18614E46" w:rsidR="002B30B2" w:rsidRPr="006E6FBC" w:rsidRDefault="0055738B" w:rsidP="00417E83">
            <w:pPr>
              <w:pStyle w:val="Paragraphedeliste"/>
              <w:numPr>
                <w:ilvl w:val="0"/>
                <w:numId w:val="24"/>
              </w:numPr>
              <w:spacing w:after="0" w:line="240" w:lineRule="auto"/>
              <w:ind w:left="428"/>
              <w:rPr>
                <w:rFonts w:ascii="Arial" w:hAnsi="Arial" w:cs="Arial"/>
                <w:color w:val="000000"/>
              </w:rPr>
            </w:pPr>
            <w:r w:rsidRPr="006E6FBC">
              <w:rPr>
                <w:rFonts w:ascii="Arial" w:hAnsi="Arial" w:cs="Arial"/>
                <w:color w:val="000000"/>
              </w:rPr>
              <w:t>Interagir à l'oral</w:t>
            </w:r>
            <w:r w:rsidR="00E96E4E">
              <w:rPr>
                <w:rFonts w:ascii="Arial" w:hAnsi="Arial" w:cs="Arial"/>
                <w:color w:val="000000"/>
              </w:rPr>
              <w:t> ;</w:t>
            </w:r>
          </w:p>
          <w:p w14:paraId="11F74DBF" w14:textId="49D41D45" w:rsidR="0055738B" w:rsidRPr="006E6FBC" w:rsidRDefault="0055738B" w:rsidP="005F349B">
            <w:pPr>
              <w:spacing w:line="240" w:lineRule="auto"/>
              <w:ind w:left="68"/>
              <w:rPr>
                <w:rFonts w:ascii="Arial" w:hAnsi="Arial" w:cs="Arial"/>
                <w:color w:val="000000"/>
                <w:szCs w:val="22"/>
              </w:rPr>
            </w:pPr>
            <w:r w:rsidRPr="006E6FBC">
              <w:rPr>
                <w:rFonts w:ascii="Arial" w:hAnsi="Arial" w:cs="Arial"/>
                <w:color w:val="000000"/>
                <w:szCs w:val="22"/>
              </w:rPr>
              <w:t>dans des situations de la vie quotidienne, sociale et professionnelle.</w:t>
            </w:r>
          </w:p>
          <w:p w14:paraId="516A59AE" w14:textId="44BFED16" w:rsidR="000B6620" w:rsidRPr="00A54E33" w:rsidRDefault="000B6620" w:rsidP="00D0411A">
            <w:pPr>
              <w:rPr>
                <w:rFonts w:ascii="Arial" w:hAnsi="Arial" w:cs="Arial"/>
                <w:bCs/>
                <w:color w:val="000000"/>
                <w:szCs w:val="22"/>
              </w:rPr>
            </w:pPr>
          </w:p>
        </w:tc>
        <w:tc>
          <w:tcPr>
            <w:tcW w:w="2692" w:type="dxa"/>
            <w:shd w:val="clear" w:color="auto" w:fill="FFFFFF" w:themeFill="background1"/>
            <w:vAlign w:val="center"/>
          </w:tcPr>
          <w:p w14:paraId="13C91977" w14:textId="77777777" w:rsidR="0055738B" w:rsidRPr="00A54E33" w:rsidRDefault="0055738B" w:rsidP="00200459">
            <w:pPr>
              <w:jc w:val="center"/>
              <w:rPr>
                <w:rFonts w:ascii="Arial" w:hAnsi="Arial" w:cs="Arial"/>
                <w:b/>
                <w:color w:val="000000"/>
                <w:szCs w:val="22"/>
              </w:rPr>
            </w:pPr>
            <w:r w:rsidRPr="00A54E33">
              <w:rPr>
                <w:rFonts w:ascii="Arial" w:hAnsi="Arial" w:cs="Arial"/>
                <w:b/>
                <w:szCs w:val="22"/>
              </w:rPr>
              <w:t xml:space="preserve">Unité </w:t>
            </w:r>
            <w:r w:rsidRPr="00A54E33">
              <w:rPr>
                <w:rFonts w:ascii="Arial" w:hAnsi="Arial" w:cs="Arial"/>
                <w:b/>
                <w:color w:val="000000"/>
                <w:szCs w:val="22"/>
              </w:rPr>
              <w:t>4</w:t>
            </w:r>
          </w:p>
          <w:p w14:paraId="77FF42B9" w14:textId="24E2A713" w:rsidR="0055738B" w:rsidRPr="00A54E33" w:rsidRDefault="0055738B" w:rsidP="00200459">
            <w:pPr>
              <w:jc w:val="center"/>
              <w:rPr>
                <w:rFonts w:ascii="Arial" w:hAnsi="Arial" w:cs="Arial"/>
                <w:bCs/>
                <w:color w:val="000000"/>
                <w:szCs w:val="22"/>
              </w:rPr>
            </w:pPr>
            <w:r w:rsidRPr="00A54E33">
              <w:rPr>
                <w:rFonts w:ascii="Arial" w:hAnsi="Arial" w:cs="Arial"/>
                <w:b/>
                <w:color w:val="000000"/>
                <w:szCs w:val="22"/>
              </w:rPr>
              <w:t>Langue vivante</w:t>
            </w:r>
          </w:p>
        </w:tc>
      </w:tr>
      <w:tr w:rsidR="0055738B" w:rsidRPr="005F49CD" w14:paraId="47E6E158" w14:textId="77777777" w:rsidTr="002B30B2">
        <w:tc>
          <w:tcPr>
            <w:tcW w:w="2977" w:type="dxa"/>
            <w:shd w:val="clear" w:color="auto" w:fill="D9D9D9" w:themeFill="background1" w:themeFillShade="D9"/>
            <w:vAlign w:val="center"/>
          </w:tcPr>
          <w:p w14:paraId="4537F1DF" w14:textId="77777777" w:rsidR="0055738B" w:rsidRPr="00CC406C" w:rsidRDefault="0055738B" w:rsidP="00D0411A">
            <w:pPr>
              <w:rPr>
                <w:rFonts w:ascii="Arial" w:hAnsi="Arial" w:cs="Arial"/>
                <w:bCs/>
                <w:color w:val="000000"/>
                <w:sz w:val="20"/>
                <w:szCs w:val="20"/>
              </w:rPr>
            </w:pPr>
          </w:p>
        </w:tc>
        <w:tc>
          <w:tcPr>
            <w:tcW w:w="4395" w:type="dxa"/>
            <w:shd w:val="clear" w:color="auto" w:fill="FFFFFF" w:themeFill="background1"/>
          </w:tcPr>
          <w:p w14:paraId="26304A43" w14:textId="7E4E6227" w:rsidR="0055738B" w:rsidRPr="00A54E33" w:rsidRDefault="005059DB" w:rsidP="00200459">
            <w:pPr>
              <w:spacing w:before="120" w:after="120"/>
              <w:jc w:val="center"/>
              <w:rPr>
                <w:rFonts w:ascii="Arial" w:hAnsi="Arial" w:cs="Arial"/>
                <w:b/>
                <w:color w:val="000000"/>
                <w:szCs w:val="22"/>
              </w:rPr>
            </w:pPr>
            <w:r w:rsidRPr="00A54E33">
              <w:rPr>
                <w:rFonts w:ascii="Arial" w:hAnsi="Arial" w:cs="Arial"/>
                <w:b/>
                <w:color w:val="000000"/>
                <w:szCs w:val="22"/>
              </w:rPr>
              <w:t>Bloc n°8</w:t>
            </w:r>
            <w:r w:rsidR="0055738B" w:rsidRPr="00A54E33">
              <w:rPr>
                <w:rFonts w:ascii="Arial" w:hAnsi="Arial" w:cs="Arial"/>
                <w:b/>
                <w:color w:val="000000"/>
                <w:szCs w:val="22"/>
              </w:rPr>
              <w:t xml:space="preserve"> – Français</w:t>
            </w:r>
          </w:p>
          <w:p w14:paraId="259DB552" w14:textId="77777777" w:rsidR="0055738B" w:rsidRPr="006E6FBC" w:rsidRDefault="0055738B" w:rsidP="00417E83">
            <w:pPr>
              <w:numPr>
                <w:ilvl w:val="0"/>
                <w:numId w:val="25"/>
              </w:numPr>
              <w:suppressAutoHyphens w:val="0"/>
              <w:spacing w:line="240" w:lineRule="auto"/>
              <w:jc w:val="left"/>
              <w:rPr>
                <w:rFonts w:ascii="Arial" w:hAnsi="Arial" w:cs="Arial"/>
                <w:color w:val="000000"/>
                <w:szCs w:val="22"/>
              </w:rPr>
            </w:pPr>
            <w:r w:rsidRPr="006E6FBC">
              <w:rPr>
                <w:rFonts w:ascii="Arial" w:hAnsi="Arial" w:cs="Arial"/>
                <w:color w:val="000000"/>
                <w:szCs w:val="22"/>
              </w:rPr>
              <w:t>Maîtriser l'échange écrit : lire, analyser, écrire ;</w:t>
            </w:r>
          </w:p>
          <w:p w14:paraId="2E41E17C" w14:textId="77777777" w:rsidR="0055738B" w:rsidRPr="006E6FBC" w:rsidRDefault="0055738B" w:rsidP="00417E83">
            <w:pPr>
              <w:numPr>
                <w:ilvl w:val="0"/>
                <w:numId w:val="25"/>
              </w:numPr>
              <w:suppressAutoHyphens w:val="0"/>
              <w:spacing w:line="240" w:lineRule="auto"/>
              <w:jc w:val="left"/>
              <w:rPr>
                <w:rFonts w:ascii="Arial" w:hAnsi="Arial" w:cs="Arial"/>
                <w:color w:val="000000"/>
                <w:szCs w:val="22"/>
              </w:rPr>
            </w:pPr>
            <w:r w:rsidRPr="006E6FBC">
              <w:rPr>
                <w:rFonts w:ascii="Arial" w:hAnsi="Arial" w:cs="Arial"/>
                <w:color w:val="000000"/>
                <w:szCs w:val="22"/>
              </w:rPr>
              <w:t>Adapter son expression écrite selon les situations et les destinataires ;</w:t>
            </w:r>
          </w:p>
          <w:p w14:paraId="30740B98" w14:textId="77777777" w:rsidR="0055738B" w:rsidRPr="006E6FBC" w:rsidRDefault="0055738B" w:rsidP="00417E83">
            <w:pPr>
              <w:numPr>
                <w:ilvl w:val="0"/>
                <w:numId w:val="25"/>
              </w:numPr>
              <w:suppressAutoHyphens w:val="0"/>
              <w:spacing w:line="240" w:lineRule="auto"/>
              <w:jc w:val="left"/>
              <w:rPr>
                <w:rFonts w:ascii="Arial" w:hAnsi="Arial" w:cs="Arial"/>
                <w:color w:val="000000"/>
                <w:szCs w:val="22"/>
              </w:rPr>
            </w:pPr>
            <w:r w:rsidRPr="006E6FBC">
              <w:rPr>
                <w:rFonts w:ascii="Arial" w:hAnsi="Arial" w:cs="Arial"/>
                <w:color w:val="000000"/>
                <w:szCs w:val="22"/>
              </w:rPr>
              <w:t>Maîtriser la lecture et exercer son esprit critique ;</w:t>
            </w:r>
          </w:p>
          <w:p w14:paraId="0EBBCF3E" w14:textId="77777777" w:rsidR="0055738B" w:rsidRPr="006E6FBC" w:rsidRDefault="0055738B" w:rsidP="00417E83">
            <w:pPr>
              <w:numPr>
                <w:ilvl w:val="0"/>
                <w:numId w:val="25"/>
              </w:numPr>
              <w:suppressAutoHyphens w:val="0"/>
              <w:spacing w:line="240" w:lineRule="auto"/>
              <w:jc w:val="left"/>
              <w:rPr>
                <w:rFonts w:ascii="Arial" w:hAnsi="Arial" w:cs="Arial"/>
                <w:color w:val="000000"/>
                <w:szCs w:val="22"/>
              </w:rPr>
            </w:pPr>
            <w:r w:rsidRPr="006E6FBC">
              <w:rPr>
                <w:rFonts w:ascii="Arial" w:hAnsi="Arial" w:cs="Arial"/>
                <w:color w:val="000000"/>
                <w:szCs w:val="22"/>
              </w:rPr>
              <w:t>Adapter sa lecture à la diversité des textes ;</w:t>
            </w:r>
          </w:p>
          <w:p w14:paraId="3B74094D" w14:textId="77777777" w:rsidR="0055738B" w:rsidRPr="006E6FBC" w:rsidRDefault="0055738B" w:rsidP="00417E83">
            <w:pPr>
              <w:numPr>
                <w:ilvl w:val="0"/>
                <w:numId w:val="25"/>
              </w:numPr>
              <w:suppressAutoHyphens w:val="0"/>
              <w:spacing w:line="240" w:lineRule="auto"/>
              <w:jc w:val="left"/>
              <w:rPr>
                <w:rFonts w:ascii="Arial" w:hAnsi="Arial" w:cs="Arial"/>
                <w:color w:val="000000"/>
                <w:szCs w:val="22"/>
              </w:rPr>
            </w:pPr>
            <w:r w:rsidRPr="006E6FBC">
              <w:rPr>
                <w:rFonts w:ascii="Arial" w:hAnsi="Arial" w:cs="Arial"/>
                <w:color w:val="000000"/>
                <w:szCs w:val="22"/>
              </w:rPr>
              <w:t>Mettre en perspective des connaissances et des expériences.</w:t>
            </w:r>
          </w:p>
          <w:p w14:paraId="0E46C292" w14:textId="44F30E2F" w:rsidR="000B6620" w:rsidRPr="00A54E33" w:rsidRDefault="000B6620" w:rsidP="00D0411A">
            <w:pPr>
              <w:suppressAutoHyphens w:val="0"/>
              <w:spacing w:line="240" w:lineRule="auto"/>
              <w:ind w:left="360"/>
              <w:rPr>
                <w:rFonts w:ascii="Arial" w:hAnsi="Arial" w:cs="Arial"/>
                <w:color w:val="000000"/>
                <w:szCs w:val="22"/>
              </w:rPr>
            </w:pPr>
          </w:p>
        </w:tc>
        <w:tc>
          <w:tcPr>
            <w:tcW w:w="2692" w:type="dxa"/>
            <w:shd w:val="clear" w:color="auto" w:fill="FFFFFF" w:themeFill="background1"/>
            <w:vAlign w:val="center"/>
          </w:tcPr>
          <w:p w14:paraId="4D5967CA" w14:textId="77777777" w:rsidR="0055738B" w:rsidRPr="00A54E33" w:rsidRDefault="0055738B" w:rsidP="00200459">
            <w:pPr>
              <w:jc w:val="center"/>
              <w:rPr>
                <w:rFonts w:ascii="Arial" w:hAnsi="Arial" w:cs="Arial"/>
                <w:b/>
                <w:color w:val="000000"/>
                <w:szCs w:val="22"/>
              </w:rPr>
            </w:pPr>
            <w:r w:rsidRPr="00A54E33">
              <w:rPr>
                <w:rFonts w:ascii="Arial" w:hAnsi="Arial" w:cs="Arial"/>
                <w:b/>
                <w:szCs w:val="22"/>
              </w:rPr>
              <w:t xml:space="preserve">Unité </w:t>
            </w:r>
            <w:r w:rsidRPr="00A54E33">
              <w:rPr>
                <w:rFonts w:ascii="Arial" w:hAnsi="Arial" w:cs="Arial"/>
                <w:b/>
                <w:color w:val="000000"/>
                <w:szCs w:val="22"/>
              </w:rPr>
              <w:t>51</w:t>
            </w:r>
          </w:p>
          <w:p w14:paraId="4BA30440" w14:textId="79EF9FB9" w:rsidR="0055738B" w:rsidRPr="00A54E33" w:rsidRDefault="0055738B" w:rsidP="00200459">
            <w:pPr>
              <w:jc w:val="center"/>
              <w:rPr>
                <w:rFonts w:ascii="Arial" w:hAnsi="Arial" w:cs="Arial"/>
                <w:bCs/>
                <w:color w:val="000000"/>
                <w:szCs w:val="22"/>
              </w:rPr>
            </w:pPr>
            <w:r w:rsidRPr="00A54E33">
              <w:rPr>
                <w:rFonts w:ascii="Arial" w:hAnsi="Arial" w:cs="Arial"/>
                <w:b/>
                <w:color w:val="000000"/>
                <w:szCs w:val="22"/>
              </w:rPr>
              <w:t>Français</w:t>
            </w:r>
          </w:p>
        </w:tc>
      </w:tr>
    </w:tbl>
    <w:p w14:paraId="73AD61D8" w14:textId="77777777" w:rsidR="000B6620" w:rsidRDefault="000B6620" w:rsidP="00D0411A">
      <w:r>
        <w:br w:type="page"/>
      </w:r>
    </w:p>
    <w:tbl>
      <w:tblPr>
        <w:tblW w:w="100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969"/>
        <w:gridCol w:w="3118"/>
      </w:tblGrid>
      <w:tr w:rsidR="0055738B" w:rsidRPr="005F49CD" w14:paraId="38C43D9D" w14:textId="77777777" w:rsidTr="00D0411A">
        <w:tc>
          <w:tcPr>
            <w:tcW w:w="2977" w:type="dxa"/>
            <w:shd w:val="clear" w:color="auto" w:fill="D9D9D9" w:themeFill="background1" w:themeFillShade="D9"/>
            <w:vAlign w:val="center"/>
          </w:tcPr>
          <w:p w14:paraId="7EF01DBA" w14:textId="1572E44F" w:rsidR="0055738B" w:rsidRPr="00CC406C" w:rsidRDefault="0055738B" w:rsidP="00D0411A">
            <w:pPr>
              <w:rPr>
                <w:rFonts w:ascii="Arial" w:hAnsi="Arial" w:cs="Arial"/>
                <w:bCs/>
                <w:color w:val="000000"/>
                <w:sz w:val="20"/>
                <w:szCs w:val="20"/>
              </w:rPr>
            </w:pPr>
          </w:p>
        </w:tc>
        <w:tc>
          <w:tcPr>
            <w:tcW w:w="3969" w:type="dxa"/>
            <w:shd w:val="clear" w:color="auto" w:fill="FFFFFF" w:themeFill="background1"/>
          </w:tcPr>
          <w:p w14:paraId="78CF7942" w14:textId="65C6A4A0" w:rsidR="0055738B" w:rsidRPr="00E96E4E" w:rsidRDefault="005059DB" w:rsidP="00200459">
            <w:pPr>
              <w:spacing w:before="120"/>
              <w:jc w:val="center"/>
              <w:rPr>
                <w:rFonts w:ascii="Arial" w:hAnsi="Arial" w:cs="Arial"/>
                <w:b/>
                <w:color w:val="000000"/>
                <w:szCs w:val="22"/>
              </w:rPr>
            </w:pPr>
            <w:r w:rsidRPr="00E96E4E">
              <w:rPr>
                <w:rFonts w:ascii="Arial" w:hAnsi="Arial" w:cs="Arial"/>
                <w:b/>
                <w:color w:val="000000"/>
                <w:szCs w:val="22"/>
              </w:rPr>
              <w:t>Bloc n°9</w:t>
            </w:r>
            <w:r w:rsidR="0055738B" w:rsidRPr="00E96E4E">
              <w:rPr>
                <w:rFonts w:ascii="Arial" w:hAnsi="Arial" w:cs="Arial"/>
                <w:b/>
                <w:color w:val="000000"/>
                <w:szCs w:val="22"/>
              </w:rPr>
              <w:t xml:space="preserve"> – Histoire-géographie et</w:t>
            </w:r>
          </w:p>
          <w:p w14:paraId="4A6BDF53" w14:textId="77777777" w:rsidR="0055738B" w:rsidRPr="00E96E4E" w:rsidRDefault="0055738B" w:rsidP="00200459">
            <w:pPr>
              <w:spacing w:after="120"/>
              <w:jc w:val="center"/>
              <w:rPr>
                <w:rFonts w:ascii="Arial" w:hAnsi="Arial" w:cs="Arial"/>
                <w:b/>
                <w:color w:val="000000"/>
                <w:szCs w:val="22"/>
              </w:rPr>
            </w:pPr>
            <w:r w:rsidRPr="00E96E4E">
              <w:rPr>
                <w:rFonts w:ascii="Arial" w:hAnsi="Arial" w:cs="Arial"/>
                <w:b/>
                <w:color w:val="000000"/>
                <w:szCs w:val="22"/>
              </w:rPr>
              <w:t>enseignement moral et civique</w:t>
            </w:r>
          </w:p>
          <w:p w14:paraId="276340DB" w14:textId="77777777" w:rsidR="0055738B" w:rsidRPr="006E6FBC" w:rsidRDefault="0055738B" w:rsidP="00417E83">
            <w:pPr>
              <w:numPr>
                <w:ilvl w:val="0"/>
                <w:numId w:val="26"/>
              </w:numPr>
              <w:suppressAutoHyphens w:val="0"/>
              <w:spacing w:line="240" w:lineRule="auto"/>
              <w:jc w:val="left"/>
              <w:rPr>
                <w:rFonts w:ascii="Arial" w:hAnsi="Arial" w:cs="Arial"/>
                <w:color w:val="000000"/>
                <w:szCs w:val="22"/>
              </w:rPr>
            </w:pPr>
            <w:r w:rsidRPr="006E6FBC">
              <w:rPr>
                <w:rFonts w:ascii="Arial" w:hAnsi="Arial" w:cs="Arial"/>
                <w:color w:val="000000"/>
                <w:szCs w:val="22"/>
              </w:rPr>
              <w:t>Maîtriser et utiliser des repères chronologiques et spatiaux : mémoriser et s'approprier les notions, se repérer, contextualiser (HG) ;</w:t>
            </w:r>
          </w:p>
          <w:p w14:paraId="25BBD2E6" w14:textId="77777777" w:rsidR="0055738B" w:rsidRPr="006E6FBC" w:rsidRDefault="0055738B" w:rsidP="00417E83">
            <w:pPr>
              <w:numPr>
                <w:ilvl w:val="0"/>
                <w:numId w:val="26"/>
              </w:numPr>
              <w:suppressAutoHyphens w:val="0"/>
              <w:spacing w:line="240" w:lineRule="auto"/>
              <w:jc w:val="left"/>
              <w:rPr>
                <w:rFonts w:ascii="Arial" w:hAnsi="Arial" w:cs="Arial"/>
                <w:color w:val="000000"/>
                <w:szCs w:val="22"/>
              </w:rPr>
            </w:pPr>
            <w:r w:rsidRPr="006E6FBC">
              <w:rPr>
                <w:rFonts w:ascii="Arial" w:hAnsi="Arial" w:cs="Arial"/>
                <w:color w:val="000000"/>
                <w:szCs w:val="22"/>
              </w:rPr>
              <w:t>S'approprier les démarches historiques et géographiques : exploiter les outils spécifiques aux disciplines, mener et construire une démarche historique ou géographique et la justifier (HG) ;</w:t>
            </w:r>
          </w:p>
          <w:p w14:paraId="31968404" w14:textId="77777777" w:rsidR="0055738B" w:rsidRPr="006E6FBC" w:rsidRDefault="0055738B" w:rsidP="00417E83">
            <w:pPr>
              <w:numPr>
                <w:ilvl w:val="0"/>
                <w:numId w:val="26"/>
              </w:numPr>
              <w:suppressAutoHyphens w:val="0"/>
              <w:spacing w:line="240" w:lineRule="auto"/>
              <w:jc w:val="left"/>
              <w:rPr>
                <w:rFonts w:ascii="Arial" w:hAnsi="Arial" w:cs="Arial"/>
                <w:color w:val="000000"/>
                <w:szCs w:val="22"/>
              </w:rPr>
            </w:pPr>
            <w:r w:rsidRPr="006E6FBC">
              <w:rPr>
                <w:rFonts w:ascii="Arial" w:hAnsi="Arial" w:cs="Arial"/>
                <w:color w:val="000000"/>
                <w:szCs w:val="22"/>
              </w:rPr>
              <w:t>Construire et exprimer une argumentation cohérente et étayée en s'appuyant sur les repères et les notions du programme (EMC) ;</w:t>
            </w:r>
          </w:p>
          <w:p w14:paraId="76918EA6" w14:textId="77777777" w:rsidR="0055738B" w:rsidRPr="006E6FBC" w:rsidRDefault="0055738B" w:rsidP="00417E83">
            <w:pPr>
              <w:numPr>
                <w:ilvl w:val="0"/>
                <w:numId w:val="26"/>
              </w:numPr>
              <w:suppressAutoHyphens w:val="0"/>
              <w:spacing w:line="240" w:lineRule="auto"/>
              <w:jc w:val="left"/>
              <w:rPr>
                <w:rFonts w:ascii="Arial" w:hAnsi="Arial" w:cs="Arial"/>
                <w:color w:val="000000"/>
                <w:szCs w:val="22"/>
              </w:rPr>
            </w:pPr>
            <w:r w:rsidRPr="006E6FBC">
              <w:rPr>
                <w:rFonts w:ascii="Arial" w:hAnsi="Arial" w:cs="Arial"/>
                <w:color w:val="000000"/>
                <w:szCs w:val="22"/>
              </w:rPr>
              <w:t>Mettre à distance ses opinions personnelles pour construire son jugement (HG-EMC) ;</w:t>
            </w:r>
          </w:p>
          <w:p w14:paraId="3F5F1C67" w14:textId="77777777" w:rsidR="0055738B" w:rsidRPr="006E6FBC" w:rsidRDefault="0055738B" w:rsidP="00417E83">
            <w:pPr>
              <w:numPr>
                <w:ilvl w:val="0"/>
                <w:numId w:val="26"/>
              </w:numPr>
              <w:suppressAutoHyphens w:val="0"/>
              <w:spacing w:line="240" w:lineRule="auto"/>
              <w:jc w:val="left"/>
              <w:rPr>
                <w:rFonts w:ascii="Arial" w:hAnsi="Arial" w:cs="Arial"/>
                <w:color w:val="000000"/>
                <w:szCs w:val="22"/>
              </w:rPr>
            </w:pPr>
            <w:r w:rsidRPr="006E6FBC">
              <w:rPr>
                <w:rFonts w:ascii="Arial" w:hAnsi="Arial" w:cs="Arial"/>
                <w:color w:val="000000"/>
                <w:szCs w:val="22"/>
              </w:rPr>
              <w:t>Mobiliser ses connaissances pour penser et s'engager dans le monde en s'appropriant les principes et les valeurs de la République (HG-EMC).</w:t>
            </w:r>
          </w:p>
          <w:p w14:paraId="5CB16BEB" w14:textId="4F3F02E6" w:rsidR="00565D26" w:rsidRPr="00E96E4E" w:rsidRDefault="00565D26" w:rsidP="00D0411A">
            <w:pPr>
              <w:suppressAutoHyphens w:val="0"/>
              <w:spacing w:line="240" w:lineRule="auto"/>
              <w:ind w:left="360"/>
              <w:rPr>
                <w:rFonts w:ascii="Arial" w:hAnsi="Arial" w:cs="Arial"/>
                <w:color w:val="000000"/>
                <w:szCs w:val="22"/>
              </w:rPr>
            </w:pPr>
          </w:p>
        </w:tc>
        <w:tc>
          <w:tcPr>
            <w:tcW w:w="3118" w:type="dxa"/>
            <w:shd w:val="clear" w:color="auto" w:fill="FFFFFF" w:themeFill="background1"/>
            <w:vAlign w:val="center"/>
          </w:tcPr>
          <w:p w14:paraId="42C26D62" w14:textId="77777777" w:rsidR="0055738B" w:rsidRPr="00E96E4E" w:rsidRDefault="0055738B" w:rsidP="00200459">
            <w:pPr>
              <w:jc w:val="center"/>
              <w:rPr>
                <w:rFonts w:ascii="Arial" w:hAnsi="Arial" w:cs="Arial"/>
                <w:b/>
                <w:color w:val="000000"/>
                <w:szCs w:val="22"/>
              </w:rPr>
            </w:pPr>
            <w:r w:rsidRPr="00E96E4E">
              <w:rPr>
                <w:rFonts w:ascii="Arial" w:hAnsi="Arial" w:cs="Arial"/>
                <w:b/>
                <w:szCs w:val="22"/>
              </w:rPr>
              <w:t xml:space="preserve">Unité </w:t>
            </w:r>
            <w:r w:rsidRPr="00E96E4E">
              <w:rPr>
                <w:rFonts w:ascii="Arial" w:hAnsi="Arial" w:cs="Arial"/>
                <w:b/>
                <w:color w:val="000000"/>
                <w:szCs w:val="22"/>
              </w:rPr>
              <w:t>52</w:t>
            </w:r>
          </w:p>
          <w:p w14:paraId="1D86003F" w14:textId="37EB33FA" w:rsidR="0055738B" w:rsidRPr="00E96E4E" w:rsidRDefault="0055738B" w:rsidP="00200459">
            <w:pPr>
              <w:jc w:val="center"/>
              <w:rPr>
                <w:rFonts w:ascii="Arial" w:hAnsi="Arial" w:cs="Arial"/>
                <w:bCs/>
                <w:color w:val="000000"/>
                <w:szCs w:val="22"/>
              </w:rPr>
            </w:pPr>
            <w:r w:rsidRPr="00E96E4E">
              <w:rPr>
                <w:rFonts w:ascii="Arial" w:hAnsi="Arial" w:cs="Arial"/>
                <w:b/>
                <w:color w:val="000000"/>
                <w:szCs w:val="22"/>
              </w:rPr>
              <w:t>Histoire-géographie et enseignement moral et civique</w:t>
            </w:r>
          </w:p>
        </w:tc>
      </w:tr>
    </w:tbl>
    <w:p w14:paraId="1CCE253C" w14:textId="77777777" w:rsidR="00200459" w:rsidRDefault="00200459">
      <w:r>
        <w:br w:type="page"/>
      </w:r>
    </w:p>
    <w:tbl>
      <w:tblPr>
        <w:tblW w:w="100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969"/>
        <w:gridCol w:w="3118"/>
      </w:tblGrid>
      <w:tr w:rsidR="005059DB" w:rsidRPr="005F49CD" w14:paraId="4EF9DB51" w14:textId="77777777" w:rsidTr="000D1388">
        <w:tc>
          <w:tcPr>
            <w:tcW w:w="2977" w:type="dxa"/>
            <w:shd w:val="clear" w:color="auto" w:fill="D9D9D9" w:themeFill="background1" w:themeFillShade="D9"/>
            <w:vAlign w:val="center"/>
          </w:tcPr>
          <w:p w14:paraId="3CD48362" w14:textId="48B32CE5" w:rsidR="005059DB" w:rsidRPr="00CC406C" w:rsidRDefault="005059DB" w:rsidP="00D0411A">
            <w:pPr>
              <w:rPr>
                <w:rFonts w:ascii="Arial" w:hAnsi="Arial" w:cs="Arial"/>
                <w:bCs/>
                <w:color w:val="000000"/>
                <w:sz w:val="20"/>
                <w:szCs w:val="20"/>
              </w:rPr>
            </w:pPr>
          </w:p>
        </w:tc>
        <w:tc>
          <w:tcPr>
            <w:tcW w:w="3969" w:type="dxa"/>
            <w:shd w:val="clear" w:color="auto" w:fill="FFFFFF" w:themeFill="background1"/>
          </w:tcPr>
          <w:p w14:paraId="048AFC7C" w14:textId="0B1ABAD1" w:rsidR="005059DB" w:rsidRPr="00E96E4E" w:rsidRDefault="005059DB" w:rsidP="00200459">
            <w:pPr>
              <w:spacing w:before="120" w:after="120"/>
              <w:jc w:val="center"/>
              <w:rPr>
                <w:rFonts w:ascii="Arial" w:hAnsi="Arial" w:cs="Arial"/>
                <w:b/>
                <w:color w:val="000000"/>
                <w:szCs w:val="22"/>
              </w:rPr>
            </w:pPr>
            <w:r w:rsidRPr="00E96E4E">
              <w:rPr>
                <w:rFonts w:ascii="Arial" w:hAnsi="Arial" w:cs="Arial"/>
                <w:b/>
                <w:color w:val="000000"/>
                <w:szCs w:val="22"/>
              </w:rPr>
              <w:t>Bloc n°10 – Arts appliqués et cultures artistiques</w:t>
            </w:r>
          </w:p>
          <w:p w14:paraId="6304C1CA" w14:textId="77777777" w:rsidR="005059DB" w:rsidRPr="006E6FBC" w:rsidRDefault="005059DB" w:rsidP="00200459">
            <w:pPr>
              <w:jc w:val="left"/>
              <w:rPr>
                <w:rFonts w:ascii="Arial" w:hAnsi="Arial" w:cs="Arial"/>
                <w:szCs w:val="22"/>
                <w:lang w:eastAsia="en-US"/>
              </w:rPr>
            </w:pPr>
            <w:r w:rsidRPr="006E6FBC">
              <w:rPr>
                <w:rFonts w:ascii="Arial" w:hAnsi="Arial" w:cs="Arial"/>
                <w:szCs w:val="22"/>
                <w:lang w:eastAsia="en-US"/>
              </w:rPr>
              <w:t>Compétences d'investigation</w:t>
            </w:r>
          </w:p>
          <w:p w14:paraId="488B4AAF" w14:textId="77777777" w:rsidR="005059DB" w:rsidRPr="006E6FBC" w:rsidRDefault="005059DB" w:rsidP="00417E83">
            <w:pPr>
              <w:numPr>
                <w:ilvl w:val="0"/>
                <w:numId w:val="27"/>
              </w:numPr>
              <w:suppressAutoHyphens w:val="0"/>
              <w:jc w:val="left"/>
              <w:rPr>
                <w:rFonts w:ascii="Arial" w:hAnsi="Arial" w:cs="Arial"/>
                <w:szCs w:val="22"/>
                <w:lang w:eastAsia="en-US"/>
              </w:rPr>
            </w:pPr>
            <w:r w:rsidRPr="006E6FBC">
              <w:rPr>
                <w:rFonts w:ascii="Arial" w:hAnsi="Arial" w:cs="Arial"/>
                <w:szCs w:val="22"/>
                <w:lang w:eastAsia="en-US"/>
              </w:rPr>
              <w:t>Rechercher, identifier et collecter des ressources documentaires ;</w:t>
            </w:r>
          </w:p>
          <w:p w14:paraId="22BCEF6C" w14:textId="77777777" w:rsidR="005059DB" w:rsidRPr="006E6FBC" w:rsidRDefault="005059DB" w:rsidP="00417E83">
            <w:pPr>
              <w:numPr>
                <w:ilvl w:val="0"/>
                <w:numId w:val="27"/>
              </w:numPr>
              <w:suppressAutoHyphens w:val="0"/>
              <w:jc w:val="left"/>
              <w:rPr>
                <w:rFonts w:ascii="Arial" w:hAnsi="Arial" w:cs="Arial"/>
                <w:szCs w:val="22"/>
                <w:lang w:eastAsia="en-US"/>
              </w:rPr>
            </w:pPr>
            <w:r w:rsidRPr="006E6FBC">
              <w:rPr>
                <w:rFonts w:ascii="Arial" w:hAnsi="Arial" w:cs="Arial"/>
                <w:szCs w:val="22"/>
                <w:lang w:eastAsia="en-US"/>
              </w:rPr>
              <w:t>Sélectionner, classer et trier différentes informations ;</w:t>
            </w:r>
          </w:p>
          <w:p w14:paraId="4539BF87" w14:textId="77777777" w:rsidR="005059DB" w:rsidRPr="006E6FBC" w:rsidRDefault="005059DB" w:rsidP="00417E83">
            <w:pPr>
              <w:numPr>
                <w:ilvl w:val="0"/>
                <w:numId w:val="27"/>
              </w:numPr>
              <w:suppressAutoHyphens w:val="0"/>
              <w:jc w:val="left"/>
              <w:rPr>
                <w:rFonts w:ascii="Arial" w:hAnsi="Arial" w:cs="Arial"/>
                <w:szCs w:val="22"/>
                <w:lang w:eastAsia="en-US"/>
              </w:rPr>
            </w:pPr>
            <w:r w:rsidRPr="006E6FBC">
              <w:rPr>
                <w:rFonts w:ascii="Arial" w:hAnsi="Arial" w:cs="Arial"/>
                <w:szCs w:val="22"/>
                <w:lang w:eastAsia="en-US"/>
              </w:rPr>
              <w:t>Analyser, comparer des œuvres ou des produits et les situer dans leur contexte de création ;</w:t>
            </w:r>
          </w:p>
          <w:p w14:paraId="537567D9" w14:textId="77777777" w:rsidR="005059DB" w:rsidRPr="006E6FBC" w:rsidRDefault="005059DB" w:rsidP="00417E83">
            <w:pPr>
              <w:numPr>
                <w:ilvl w:val="0"/>
                <w:numId w:val="27"/>
              </w:numPr>
              <w:suppressAutoHyphens w:val="0"/>
              <w:jc w:val="left"/>
              <w:rPr>
                <w:rFonts w:ascii="Arial" w:hAnsi="Arial" w:cs="Arial"/>
                <w:szCs w:val="22"/>
                <w:lang w:eastAsia="en-US"/>
              </w:rPr>
            </w:pPr>
            <w:r w:rsidRPr="006E6FBC">
              <w:rPr>
                <w:rFonts w:ascii="Arial" w:hAnsi="Arial" w:cs="Arial"/>
                <w:szCs w:val="22"/>
                <w:lang w:eastAsia="en-US"/>
              </w:rPr>
              <w:t>Établir des convergences entre différents domaines de création.</w:t>
            </w:r>
          </w:p>
          <w:p w14:paraId="5A1DC673" w14:textId="77777777" w:rsidR="005059DB" w:rsidRPr="006E6FBC" w:rsidRDefault="005059DB" w:rsidP="00200459">
            <w:pPr>
              <w:jc w:val="left"/>
              <w:rPr>
                <w:rFonts w:ascii="Arial" w:hAnsi="Arial" w:cs="Arial"/>
                <w:szCs w:val="22"/>
                <w:lang w:eastAsia="en-US"/>
              </w:rPr>
            </w:pPr>
            <w:r w:rsidRPr="006E6FBC">
              <w:rPr>
                <w:rFonts w:ascii="Arial" w:hAnsi="Arial" w:cs="Arial"/>
                <w:szCs w:val="22"/>
                <w:lang w:eastAsia="en-US"/>
              </w:rPr>
              <w:t>Compétences d'expérimentation</w:t>
            </w:r>
          </w:p>
          <w:p w14:paraId="435302B8" w14:textId="77777777" w:rsidR="005059DB" w:rsidRPr="006E6FBC" w:rsidRDefault="005059DB" w:rsidP="00417E83">
            <w:pPr>
              <w:numPr>
                <w:ilvl w:val="0"/>
                <w:numId w:val="28"/>
              </w:numPr>
              <w:suppressAutoHyphens w:val="0"/>
              <w:jc w:val="left"/>
              <w:rPr>
                <w:rFonts w:ascii="Arial" w:hAnsi="Arial" w:cs="Arial"/>
                <w:szCs w:val="22"/>
                <w:lang w:eastAsia="en-US"/>
              </w:rPr>
            </w:pPr>
            <w:r w:rsidRPr="006E6FBC">
              <w:rPr>
                <w:rFonts w:ascii="Arial" w:hAnsi="Arial" w:cs="Arial"/>
                <w:szCs w:val="22"/>
                <w:lang w:eastAsia="en-US"/>
              </w:rPr>
              <w:t>Respecter une demande et mettre en œuvre un cahier des charges simple ;</w:t>
            </w:r>
          </w:p>
          <w:p w14:paraId="629C179F" w14:textId="77777777" w:rsidR="005059DB" w:rsidRPr="006E6FBC" w:rsidRDefault="005059DB" w:rsidP="00417E83">
            <w:pPr>
              <w:numPr>
                <w:ilvl w:val="0"/>
                <w:numId w:val="28"/>
              </w:numPr>
              <w:suppressAutoHyphens w:val="0"/>
              <w:jc w:val="left"/>
              <w:rPr>
                <w:rFonts w:ascii="Arial" w:hAnsi="Arial" w:cs="Arial"/>
                <w:szCs w:val="22"/>
                <w:lang w:eastAsia="en-US"/>
              </w:rPr>
            </w:pPr>
            <w:r w:rsidRPr="006E6FBC">
              <w:rPr>
                <w:rFonts w:ascii="Arial" w:hAnsi="Arial" w:cs="Arial"/>
                <w:szCs w:val="22"/>
                <w:lang w:eastAsia="en-US"/>
              </w:rPr>
              <w:t>Établir des propositions cohérentes en réponse à un problème posé et réinvestir les notions repérées dans des références.</w:t>
            </w:r>
          </w:p>
          <w:p w14:paraId="1943133E" w14:textId="77777777" w:rsidR="005059DB" w:rsidRPr="006E6FBC" w:rsidRDefault="005059DB" w:rsidP="00200459">
            <w:pPr>
              <w:jc w:val="left"/>
              <w:rPr>
                <w:rFonts w:ascii="Arial" w:hAnsi="Arial" w:cs="Arial"/>
                <w:szCs w:val="22"/>
                <w:lang w:eastAsia="en-US"/>
              </w:rPr>
            </w:pPr>
            <w:r w:rsidRPr="006E6FBC">
              <w:rPr>
                <w:rFonts w:ascii="Arial" w:hAnsi="Arial" w:cs="Arial"/>
                <w:szCs w:val="22"/>
                <w:lang w:eastAsia="en-US"/>
              </w:rPr>
              <w:t>Compétences de réalisation</w:t>
            </w:r>
          </w:p>
          <w:p w14:paraId="3D45FB41" w14:textId="77777777" w:rsidR="005059DB" w:rsidRPr="006E6FBC" w:rsidRDefault="005059DB" w:rsidP="00417E83">
            <w:pPr>
              <w:pStyle w:val="Paragraphedeliste"/>
              <w:numPr>
                <w:ilvl w:val="0"/>
                <w:numId w:val="30"/>
              </w:numPr>
              <w:spacing w:after="0"/>
              <w:rPr>
                <w:rFonts w:ascii="Arial" w:hAnsi="Arial" w:cs="Arial"/>
              </w:rPr>
            </w:pPr>
            <w:r w:rsidRPr="006E6FBC">
              <w:rPr>
                <w:rFonts w:ascii="Arial" w:hAnsi="Arial" w:cs="Arial"/>
              </w:rPr>
              <w:t>Opérer un choix raisonné parmi des propositions et finaliser la proposition choisie.</w:t>
            </w:r>
          </w:p>
          <w:p w14:paraId="40C4BC43" w14:textId="77777777" w:rsidR="005059DB" w:rsidRPr="006E6FBC" w:rsidRDefault="005059DB" w:rsidP="00200459">
            <w:pPr>
              <w:jc w:val="left"/>
              <w:rPr>
                <w:rFonts w:ascii="Arial" w:hAnsi="Arial" w:cs="Arial"/>
                <w:szCs w:val="22"/>
                <w:lang w:eastAsia="en-US"/>
              </w:rPr>
            </w:pPr>
            <w:r w:rsidRPr="006E6FBC">
              <w:rPr>
                <w:rFonts w:ascii="Arial" w:hAnsi="Arial" w:cs="Arial"/>
                <w:szCs w:val="22"/>
                <w:lang w:eastAsia="en-US"/>
              </w:rPr>
              <w:t>Compétences de communication</w:t>
            </w:r>
          </w:p>
          <w:p w14:paraId="56773366" w14:textId="77777777" w:rsidR="005059DB" w:rsidRPr="006E6FBC" w:rsidRDefault="005059DB" w:rsidP="00417E83">
            <w:pPr>
              <w:numPr>
                <w:ilvl w:val="0"/>
                <w:numId w:val="29"/>
              </w:numPr>
              <w:tabs>
                <w:tab w:val="right" w:leader="dot" w:pos="9072"/>
              </w:tabs>
              <w:suppressAutoHyphens w:val="0"/>
              <w:autoSpaceDE w:val="0"/>
              <w:autoSpaceDN w:val="0"/>
              <w:adjustRightInd w:val="0"/>
              <w:contextualSpacing/>
              <w:jc w:val="left"/>
              <w:rPr>
                <w:rFonts w:ascii="Arial" w:hAnsi="Arial" w:cs="Arial"/>
                <w:b/>
                <w:i/>
                <w:szCs w:val="22"/>
                <w:lang w:eastAsia="en-US"/>
              </w:rPr>
            </w:pPr>
            <w:r w:rsidRPr="006E6FBC">
              <w:rPr>
                <w:rFonts w:ascii="Arial" w:hAnsi="Arial" w:cs="Arial"/>
                <w:szCs w:val="22"/>
                <w:lang w:eastAsia="en-US"/>
              </w:rPr>
              <w:t>Choisir des outils adaptés ;</w:t>
            </w:r>
          </w:p>
          <w:p w14:paraId="0A8EF233" w14:textId="77777777" w:rsidR="005059DB" w:rsidRPr="006E6FBC" w:rsidRDefault="005059DB" w:rsidP="00417E83">
            <w:pPr>
              <w:numPr>
                <w:ilvl w:val="0"/>
                <w:numId w:val="29"/>
              </w:numPr>
              <w:tabs>
                <w:tab w:val="right" w:leader="dot" w:pos="9072"/>
              </w:tabs>
              <w:suppressAutoHyphens w:val="0"/>
              <w:autoSpaceDE w:val="0"/>
              <w:autoSpaceDN w:val="0"/>
              <w:adjustRightInd w:val="0"/>
              <w:contextualSpacing/>
              <w:jc w:val="left"/>
              <w:rPr>
                <w:rFonts w:ascii="Arial" w:hAnsi="Arial" w:cs="Arial"/>
                <w:b/>
                <w:i/>
                <w:szCs w:val="22"/>
                <w:lang w:eastAsia="en-US"/>
              </w:rPr>
            </w:pPr>
            <w:r w:rsidRPr="006E6FBC">
              <w:rPr>
                <w:rFonts w:ascii="Arial" w:hAnsi="Arial" w:cs="Arial"/>
                <w:szCs w:val="22"/>
                <w:lang w:eastAsia="en-US"/>
              </w:rPr>
              <w:t>Établir un relevé, analyser et traduire graphiquement des références et des intentions ;</w:t>
            </w:r>
          </w:p>
          <w:p w14:paraId="04A8F55C" w14:textId="77777777" w:rsidR="005059DB" w:rsidRPr="006E6FBC" w:rsidRDefault="005059DB" w:rsidP="00417E83">
            <w:pPr>
              <w:numPr>
                <w:ilvl w:val="0"/>
                <w:numId w:val="29"/>
              </w:numPr>
              <w:tabs>
                <w:tab w:val="right" w:leader="dot" w:pos="9072"/>
              </w:tabs>
              <w:suppressAutoHyphens w:val="0"/>
              <w:autoSpaceDE w:val="0"/>
              <w:autoSpaceDN w:val="0"/>
              <w:adjustRightInd w:val="0"/>
              <w:contextualSpacing/>
              <w:jc w:val="left"/>
              <w:rPr>
                <w:rFonts w:ascii="Arial" w:hAnsi="Arial" w:cs="Arial"/>
                <w:b/>
                <w:i/>
                <w:szCs w:val="22"/>
                <w:lang w:eastAsia="en-US"/>
              </w:rPr>
            </w:pPr>
            <w:r w:rsidRPr="006E6FBC">
              <w:rPr>
                <w:rFonts w:ascii="Arial" w:hAnsi="Arial" w:cs="Arial"/>
                <w:szCs w:val="22"/>
                <w:lang w:eastAsia="en-US"/>
              </w:rPr>
              <w:t>Justifier en argumentant, structurer et présenter une communication graphique, écrite et/ou orale.</w:t>
            </w:r>
          </w:p>
          <w:p w14:paraId="3FC122B0" w14:textId="3ED17602" w:rsidR="00565D26" w:rsidRPr="00E96E4E" w:rsidRDefault="00565D26" w:rsidP="00D0411A">
            <w:pPr>
              <w:tabs>
                <w:tab w:val="right" w:leader="dot" w:pos="9072"/>
              </w:tabs>
              <w:suppressAutoHyphens w:val="0"/>
              <w:autoSpaceDE w:val="0"/>
              <w:autoSpaceDN w:val="0"/>
              <w:adjustRightInd w:val="0"/>
              <w:ind w:left="360"/>
              <w:contextualSpacing/>
              <w:rPr>
                <w:rFonts w:ascii="Arial" w:hAnsi="Arial" w:cs="Arial"/>
                <w:b/>
                <w:i/>
                <w:szCs w:val="22"/>
                <w:lang w:eastAsia="en-US"/>
              </w:rPr>
            </w:pPr>
          </w:p>
        </w:tc>
        <w:tc>
          <w:tcPr>
            <w:tcW w:w="3118" w:type="dxa"/>
            <w:shd w:val="clear" w:color="auto" w:fill="FFFFFF" w:themeFill="background1"/>
            <w:vAlign w:val="center"/>
          </w:tcPr>
          <w:p w14:paraId="0FE09539" w14:textId="77777777" w:rsidR="005059DB" w:rsidRPr="00E96E4E" w:rsidRDefault="005059DB" w:rsidP="00200459">
            <w:pPr>
              <w:jc w:val="center"/>
              <w:rPr>
                <w:rFonts w:ascii="Arial" w:hAnsi="Arial" w:cs="Arial"/>
                <w:b/>
                <w:color w:val="000000"/>
                <w:szCs w:val="22"/>
              </w:rPr>
            </w:pPr>
            <w:r w:rsidRPr="00E96E4E">
              <w:rPr>
                <w:rFonts w:ascii="Arial" w:hAnsi="Arial" w:cs="Arial"/>
                <w:b/>
                <w:szCs w:val="22"/>
              </w:rPr>
              <w:t xml:space="preserve">Unité </w:t>
            </w:r>
            <w:r w:rsidRPr="00E96E4E">
              <w:rPr>
                <w:rFonts w:ascii="Arial" w:hAnsi="Arial" w:cs="Arial"/>
                <w:b/>
                <w:color w:val="000000"/>
                <w:szCs w:val="22"/>
              </w:rPr>
              <w:t>6</w:t>
            </w:r>
          </w:p>
          <w:p w14:paraId="6F5C9CD7" w14:textId="35C9531F" w:rsidR="005059DB" w:rsidRPr="00E96E4E" w:rsidRDefault="005059DB" w:rsidP="00200459">
            <w:pPr>
              <w:jc w:val="center"/>
              <w:rPr>
                <w:rFonts w:ascii="Arial" w:hAnsi="Arial" w:cs="Arial"/>
                <w:b/>
                <w:szCs w:val="22"/>
              </w:rPr>
            </w:pPr>
            <w:r w:rsidRPr="00E96E4E">
              <w:rPr>
                <w:rFonts w:ascii="Arial" w:hAnsi="Arial" w:cs="Arial"/>
                <w:b/>
                <w:color w:val="000000"/>
                <w:szCs w:val="22"/>
              </w:rPr>
              <w:t>Arts appliqués et cultures artistiques</w:t>
            </w:r>
          </w:p>
        </w:tc>
      </w:tr>
      <w:tr w:rsidR="005059DB" w:rsidRPr="005F49CD" w14:paraId="693262DF" w14:textId="77777777" w:rsidTr="000D1388">
        <w:tc>
          <w:tcPr>
            <w:tcW w:w="2977" w:type="dxa"/>
            <w:shd w:val="clear" w:color="auto" w:fill="D9D9D9" w:themeFill="background1" w:themeFillShade="D9"/>
            <w:vAlign w:val="center"/>
          </w:tcPr>
          <w:p w14:paraId="34CD8C80" w14:textId="77777777" w:rsidR="005059DB" w:rsidRPr="00CC406C" w:rsidRDefault="005059DB" w:rsidP="00D0411A">
            <w:pPr>
              <w:rPr>
                <w:rFonts w:ascii="Arial" w:hAnsi="Arial" w:cs="Arial"/>
                <w:bCs/>
                <w:color w:val="000000"/>
                <w:sz w:val="20"/>
                <w:szCs w:val="20"/>
              </w:rPr>
            </w:pPr>
          </w:p>
        </w:tc>
        <w:tc>
          <w:tcPr>
            <w:tcW w:w="3969" w:type="dxa"/>
            <w:shd w:val="clear" w:color="auto" w:fill="FFFFFF" w:themeFill="background1"/>
          </w:tcPr>
          <w:p w14:paraId="07869492" w14:textId="1E133FAE" w:rsidR="005059DB" w:rsidRPr="00E96E4E" w:rsidRDefault="005059DB" w:rsidP="00200459">
            <w:pPr>
              <w:spacing w:before="120"/>
              <w:jc w:val="center"/>
              <w:rPr>
                <w:rFonts w:ascii="Arial" w:hAnsi="Arial" w:cs="Arial"/>
                <w:b/>
                <w:color w:val="000000"/>
                <w:szCs w:val="22"/>
              </w:rPr>
            </w:pPr>
            <w:r w:rsidRPr="00E96E4E">
              <w:rPr>
                <w:rFonts w:ascii="Arial" w:hAnsi="Arial" w:cs="Arial"/>
                <w:b/>
                <w:color w:val="000000"/>
                <w:szCs w:val="22"/>
              </w:rPr>
              <w:t>Bloc n°11 – Éducation physique et sportive</w:t>
            </w:r>
          </w:p>
          <w:p w14:paraId="50FE6361" w14:textId="77777777" w:rsidR="005059DB" w:rsidRPr="006E6FBC" w:rsidRDefault="005059DB" w:rsidP="00417E83">
            <w:pPr>
              <w:pStyle w:val="Paragraphedeliste"/>
              <w:numPr>
                <w:ilvl w:val="0"/>
                <w:numId w:val="31"/>
              </w:numPr>
              <w:spacing w:before="120" w:after="120"/>
              <w:ind w:left="395"/>
              <w:rPr>
                <w:rFonts w:ascii="Arial" w:hAnsi="Arial" w:cs="Arial"/>
                <w:b/>
                <w:color w:val="000000"/>
              </w:rPr>
            </w:pPr>
            <w:r w:rsidRPr="006E6FBC">
              <w:rPr>
                <w:rFonts w:ascii="Arial" w:hAnsi="Arial" w:cs="Arial"/>
              </w:rPr>
              <w:t>Développer sa motricité ;</w:t>
            </w:r>
          </w:p>
          <w:p w14:paraId="4A375EDF" w14:textId="77777777" w:rsidR="005059DB" w:rsidRPr="006E6FBC" w:rsidRDefault="005059DB" w:rsidP="00417E83">
            <w:pPr>
              <w:pStyle w:val="Paragraphedeliste"/>
              <w:numPr>
                <w:ilvl w:val="0"/>
                <w:numId w:val="31"/>
              </w:numPr>
              <w:spacing w:before="120" w:after="120"/>
              <w:ind w:left="395"/>
              <w:rPr>
                <w:rFonts w:ascii="Arial" w:hAnsi="Arial" w:cs="Arial"/>
                <w:b/>
                <w:color w:val="000000"/>
              </w:rPr>
            </w:pPr>
            <w:r w:rsidRPr="006E6FBC">
              <w:rPr>
                <w:rFonts w:ascii="Arial" w:hAnsi="Arial" w:cs="Arial"/>
              </w:rPr>
              <w:t>S'organiser pour apprendre et s'entraîner ;</w:t>
            </w:r>
          </w:p>
          <w:p w14:paraId="493F7AA9" w14:textId="77777777" w:rsidR="005059DB" w:rsidRPr="006E6FBC" w:rsidRDefault="005059DB" w:rsidP="00417E83">
            <w:pPr>
              <w:pStyle w:val="Paragraphedeliste"/>
              <w:numPr>
                <w:ilvl w:val="0"/>
                <w:numId w:val="31"/>
              </w:numPr>
              <w:spacing w:before="120" w:after="120"/>
              <w:ind w:left="395"/>
              <w:rPr>
                <w:rFonts w:ascii="Arial" w:hAnsi="Arial" w:cs="Arial"/>
                <w:b/>
                <w:color w:val="000000"/>
              </w:rPr>
            </w:pPr>
            <w:r w:rsidRPr="006E6FBC">
              <w:rPr>
                <w:rFonts w:ascii="Arial" w:hAnsi="Arial" w:cs="Arial"/>
              </w:rPr>
              <w:t>Exercer sa responsabilité dans un engagement personnel et solidaire : connaître les règles, les appliquer et les faire respecter ;</w:t>
            </w:r>
          </w:p>
          <w:p w14:paraId="65904A10" w14:textId="77777777" w:rsidR="005059DB" w:rsidRPr="006E6FBC" w:rsidRDefault="005059DB" w:rsidP="00417E83">
            <w:pPr>
              <w:pStyle w:val="Paragraphedeliste"/>
              <w:numPr>
                <w:ilvl w:val="0"/>
                <w:numId w:val="31"/>
              </w:numPr>
              <w:spacing w:before="120" w:after="120"/>
              <w:ind w:left="395"/>
              <w:rPr>
                <w:rFonts w:ascii="Arial" w:hAnsi="Arial" w:cs="Arial"/>
                <w:b/>
                <w:color w:val="000000"/>
              </w:rPr>
            </w:pPr>
            <w:r w:rsidRPr="006E6FBC">
              <w:rPr>
                <w:rFonts w:ascii="Arial" w:hAnsi="Arial" w:cs="Arial"/>
              </w:rPr>
              <w:t>Construire durablement sa santé ;</w:t>
            </w:r>
          </w:p>
          <w:p w14:paraId="4C93CDEF" w14:textId="710EF314" w:rsidR="005059DB" w:rsidRPr="00E96E4E" w:rsidRDefault="005059DB" w:rsidP="00417E83">
            <w:pPr>
              <w:pStyle w:val="Paragraphedeliste"/>
              <w:numPr>
                <w:ilvl w:val="0"/>
                <w:numId w:val="31"/>
              </w:numPr>
              <w:spacing w:before="120" w:after="120"/>
              <w:ind w:left="395"/>
              <w:rPr>
                <w:rFonts w:ascii="Arial" w:hAnsi="Arial" w:cs="Arial"/>
                <w:b/>
                <w:color w:val="000000"/>
              </w:rPr>
            </w:pPr>
            <w:r w:rsidRPr="006E6FBC">
              <w:rPr>
                <w:rFonts w:ascii="Arial" w:hAnsi="Arial" w:cs="Arial"/>
              </w:rPr>
              <w:t>Accéder au patrimoine culturel sportif et artistique.</w:t>
            </w:r>
          </w:p>
        </w:tc>
        <w:tc>
          <w:tcPr>
            <w:tcW w:w="3118" w:type="dxa"/>
            <w:shd w:val="clear" w:color="auto" w:fill="FFFFFF" w:themeFill="background1"/>
            <w:vAlign w:val="center"/>
          </w:tcPr>
          <w:p w14:paraId="5178BCA4" w14:textId="77777777" w:rsidR="005059DB" w:rsidRPr="00E96E4E" w:rsidRDefault="005059DB" w:rsidP="00200459">
            <w:pPr>
              <w:jc w:val="center"/>
              <w:rPr>
                <w:rFonts w:ascii="Arial" w:hAnsi="Arial" w:cs="Arial"/>
                <w:b/>
                <w:color w:val="000000"/>
                <w:szCs w:val="22"/>
              </w:rPr>
            </w:pPr>
            <w:r w:rsidRPr="00E96E4E">
              <w:rPr>
                <w:rFonts w:ascii="Arial" w:hAnsi="Arial" w:cs="Arial"/>
                <w:b/>
                <w:szCs w:val="22"/>
              </w:rPr>
              <w:t xml:space="preserve">Unité </w:t>
            </w:r>
            <w:r w:rsidRPr="00E96E4E">
              <w:rPr>
                <w:rFonts w:ascii="Arial" w:hAnsi="Arial" w:cs="Arial"/>
                <w:b/>
                <w:color w:val="000000"/>
                <w:szCs w:val="22"/>
              </w:rPr>
              <w:t>7</w:t>
            </w:r>
          </w:p>
          <w:p w14:paraId="5D5035F2" w14:textId="1FE9C389" w:rsidR="005059DB" w:rsidRPr="00E96E4E" w:rsidRDefault="005059DB" w:rsidP="00200459">
            <w:pPr>
              <w:jc w:val="center"/>
              <w:rPr>
                <w:rFonts w:ascii="Arial" w:hAnsi="Arial" w:cs="Arial"/>
                <w:b/>
                <w:szCs w:val="22"/>
              </w:rPr>
            </w:pPr>
            <w:r w:rsidRPr="00E96E4E">
              <w:rPr>
                <w:rFonts w:ascii="Arial" w:hAnsi="Arial" w:cs="Arial"/>
                <w:b/>
                <w:color w:val="000000"/>
                <w:szCs w:val="22"/>
              </w:rPr>
              <w:t>Éducation physique et sportive</w:t>
            </w:r>
          </w:p>
        </w:tc>
      </w:tr>
    </w:tbl>
    <w:p w14:paraId="4686F48F" w14:textId="7F7B2165" w:rsidR="00B17FA2" w:rsidRDefault="00B17FA2"/>
    <w:tbl>
      <w:tblPr>
        <w:tblW w:w="1006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77"/>
        <w:gridCol w:w="3969"/>
        <w:gridCol w:w="3118"/>
      </w:tblGrid>
      <w:tr w:rsidR="005059DB" w:rsidRPr="005F49CD" w14:paraId="1DA4DAD6" w14:textId="77777777" w:rsidTr="000D1388">
        <w:tc>
          <w:tcPr>
            <w:tcW w:w="10064" w:type="dxa"/>
            <w:gridSpan w:val="3"/>
            <w:shd w:val="clear" w:color="auto" w:fill="D9D9D9" w:themeFill="background1" w:themeFillShade="D9"/>
            <w:vAlign w:val="center"/>
          </w:tcPr>
          <w:p w14:paraId="33CEBFE7" w14:textId="4FB0A3C1" w:rsidR="005059DB" w:rsidRPr="000B6620" w:rsidRDefault="005059DB" w:rsidP="00200459">
            <w:pPr>
              <w:jc w:val="center"/>
              <w:rPr>
                <w:rFonts w:ascii="Arial" w:hAnsi="Arial" w:cs="Arial"/>
                <w:b/>
                <w:szCs w:val="22"/>
              </w:rPr>
            </w:pPr>
            <w:r w:rsidRPr="00D0411A">
              <w:rPr>
                <w:rFonts w:ascii="Arial" w:hAnsi="Arial" w:cs="Arial"/>
                <w:b/>
                <w:i/>
                <w:color w:val="000000"/>
                <w:szCs w:val="22"/>
              </w:rPr>
              <w:t>Le candidat peut choisir jusqu’à deux unités facultatives parmi les deux proposées</w:t>
            </w:r>
          </w:p>
        </w:tc>
      </w:tr>
      <w:tr w:rsidR="005059DB" w:rsidRPr="005F49CD" w14:paraId="1259AEA5" w14:textId="77777777" w:rsidTr="00D0411A">
        <w:tc>
          <w:tcPr>
            <w:tcW w:w="2977" w:type="dxa"/>
            <w:shd w:val="clear" w:color="auto" w:fill="D9D9D9" w:themeFill="background1" w:themeFillShade="D9"/>
            <w:vAlign w:val="center"/>
          </w:tcPr>
          <w:p w14:paraId="44B7B941" w14:textId="77777777" w:rsidR="005059DB" w:rsidRPr="00CC406C" w:rsidRDefault="005059DB" w:rsidP="00D0411A">
            <w:pPr>
              <w:rPr>
                <w:rFonts w:ascii="Arial" w:hAnsi="Arial" w:cs="Arial"/>
                <w:bCs/>
                <w:color w:val="000000"/>
                <w:sz w:val="20"/>
                <w:szCs w:val="20"/>
              </w:rPr>
            </w:pPr>
          </w:p>
        </w:tc>
        <w:tc>
          <w:tcPr>
            <w:tcW w:w="3969" w:type="dxa"/>
            <w:shd w:val="clear" w:color="auto" w:fill="FFFFFF" w:themeFill="background1"/>
          </w:tcPr>
          <w:p w14:paraId="6E8F2718" w14:textId="77777777" w:rsidR="005059DB" w:rsidRPr="00E96E4E" w:rsidRDefault="005059DB" w:rsidP="00200459">
            <w:pPr>
              <w:spacing w:before="120"/>
              <w:jc w:val="center"/>
              <w:rPr>
                <w:rFonts w:ascii="Arial" w:hAnsi="Arial" w:cs="Arial"/>
                <w:b/>
                <w:color w:val="000000"/>
                <w:szCs w:val="22"/>
              </w:rPr>
            </w:pPr>
            <w:r w:rsidRPr="00E96E4E">
              <w:rPr>
                <w:rFonts w:ascii="Arial" w:hAnsi="Arial" w:cs="Arial"/>
                <w:b/>
                <w:color w:val="000000"/>
                <w:szCs w:val="22"/>
              </w:rPr>
              <w:t>Bloc facultatif – Langue vivante étrangère ou régionale</w:t>
            </w:r>
          </w:p>
          <w:p w14:paraId="04DBBC48" w14:textId="136FE4A9" w:rsidR="005059DB" w:rsidRPr="006E6FBC" w:rsidRDefault="005059DB" w:rsidP="00200459">
            <w:pPr>
              <w:jc w:val="left"/>
              <w:rPr>
                <w:rFonts w:ascii="Arial" w:hAnsi="Arial" w:cs="Arial"/>
                <w:color w:val="000000"/>
                <w:szCs w:val="22"/>
              </w:rPr>
            </w:pPr>
            <w:r w:rsidRPr="006E6FBC">
              <w:rPr>
                <w:rFonts w:ascii="Arial" w:hAnsi="Arial" w:cs="Arial"/>
                <w:color w:val="000000"/>
                <w:szCs w:val="22"/>
              </w:rPr>
              <w:t xml:space="preserve">Compétences de niveau B1+ </w:t>
            </w:r>
            <w:r w:rsidR="00E96E4E">
              <w:rPr>
                <w:rFonts w:ascii="Arial" w:hAnsi="Arial" w:cs="Arial"/>
                <w:color w:val="000000"/>
                <w:szCs w:val="22"/>
              </w:rPr>
              <w:t xml:space="preserve">du </w:t>
            </w:r>
            <w:r w:rsidRPr="006E6FBC">
              <w:rPr>
                <w:rFonts w:ascii="Arial" w:hAnsi="Arial" w:cs="Arial"/>
                <w:color w:val="000000"/>
                <w:szCs w:val="22"/>
              </w:rPr>
              <w:t>CECRL</w:t>
            </w:r>
            <w:r w:rsidR="002B30B2" w:rsidRPr="006E6FBC">
              <w:rPr>
                <w:rFonts w:ascii="Arial" w:hAnsi="Arial" w:cs="Arial"/>
                <w:color w:val="000000"/>
                <w:szCs w:val="22"/>
              </w:rPr>
              <w:t> :</w:t>
            </w:r>
          </w:p>
          <w:p w14:paraId="7CD2D3AB" w14:textId="46A3DA92" w:rsidR="005059DB" w:rsidRPr="006E6FBC" w:rsidRDefault="00E96E4E" w:rsidP="00417E83">
            <w:pPr>
              <w:pStyle w:val="Paragraphedeliste"/>
              <w:numPr>
                <w:ilvl w:val="0"/>
                <w:numId w:val="32"/>
              </w:numPr>
              <w:spacing w:after="0" w:line="240" w:lineRule="auto"/>
              <w:rPr>
                <w:rFonts w:ascii="Arial" w:hAnsi="Arial" w:cs="Arial"/>
                <w:color w:val="000000"/>
              </w:rPr>
            </w:pPr>
            <w:r>
              <w:rPr>
                <w:rFonts w:ascii="Arial" w:hAnsi="Arial" w:cs="Arial"/>
                <w:color w:val="000000"/>
              </w:rPr>
              <w:t>s</w:t>
            </w:r>
            <w:r w:rsidR="005059DB" w:rsidRPr="006E6FBC">
              <w:rPr>
                <w:rFonts w:ascii="Arial" w:hAnsi="Arial" w:cs="Arial"/>
                <w:color w:val="000000"/>
              </w:rPr>
              <w:t>'exprimer à l'oral en continu ;</w:t>
            </w:r>
          </w:p>
          <w:p w14:paraId="3F0F4C32" w14:textId="1704EF34" w:rsidR="005059DB" w:rsidRPr="006E6FBC" w:rsidRDefault="00E96E4E" w:rsidP="00417E83">
            <w:pPr>
              <w:pStyle w:val="Paragraphedeliste"/>
              <w:numPr>
                <w:ilvl w:val="0"/>
                <w:numId w:val="32"/>
              </w:numPr>
              <w:spacing w:before="120" w:after="0" w:line="240" w:lineRule="auto"/>
              <w:rPr>
                <w:rFonts w:ascii="Arial" w:hAnsi="Arial" w:cs="Arial"/>
                <w:color w:val="000000"/>
              </w:rPr>
            </w:pPr>
            <w:r>
              <w:rPr>
                <w:rFonts w:ascii="Arial" w:hAnsi="Arial" w:cs="Arial"/>
                <w:color w:val="000000"/>
              </w:rPr>
              <w:t>i</w:t>
            </w:r>
            <w:r w:rsidR="005059DB" w:rsidRPr="006E6FBC">
              <w:rPr>
                <w:rFonts w:ascii="Arial" w:hAnsi="Arial" w:cs="Arial"/>
                <w:color w:val="000000"/>
              </w:rPr>
              <w:t>nteragir à l'oral ;</w:t>
            </w:r>
          </w:p>
          <w:p w14:paraId="3CF63E31" w14:textId="06FA7926" w:rsidR="002B30B2" w:rsidRPr="006E6FBC" w:rsidRDefault="00E96E4E" w:rsidP="00417E83">
            <w:pPr>
              <w:pStyle w:val="Paragraphedeliste"/>
              <w:numPr>
                <w:ilvl w:val="0"/>
                <w:numId w:val="32"/>
              </w:numPr>
              <w:spacing w:after="0" w:line="240" w:lineRule="auto"/>
              <w:rPr>
                <w:rFonts w:ascii="Arial" w:hAnsi="Arial" w:cs="Arial"/>
                <w:color w:val="000000"/>
              </w:rPr>
            </w:pPr>
            <w:r>
              <w:rPr>
                <w:rFonts w:ascii="Arial" w:hAnsi="Arial" w:cs="Arial"/>
                <w:color w:val="000000"/>
              </w:rPr>
              <w:t>c</w:t>
            </w:r>
            <w:r w:rsidR="005059DB" w:rsidRPr="006E6FBC">
              <w:rPr>
                <w:rFonts w:ascii="Arial" w:hAnsi="Arial" w:cs="Arial"/>
                <w:color w:val="000000"/>
              </w:rPr>
              <w:t>omprendre un document écrit</w:t>
            </w:r>
            <w:r>
              <w:rPr>
                <w:rFonts w:ascii="Arial" w:hAnsi="Arial" w:cs="Arial"/>
                <w:color w:val="000000"/>
              </w:rPr>
              <w:t> ;</w:t>
            </w:r>
          </w:p>
          <w:p w14:paraId="124137EC" w14:textId="41A39E21" w:rsidR="005059DB" w:rsidRPr="006E6FBC" w:rsidRDefault="005059DB" w:rsidP="005F349B">
            <w:pPr>
              <w:spacing w:line="240" w:lineRule="auto"/>
              <w:rPr>
                <w:rFonts w:ascii="Arial" w:hAnsi="Arial" w:cs="Arial"/>
                <w:color w:val="000000"/>
                <w:szCs w:val="22"/>
              </w:rPr>
            </w:pPr>
            <w:r w:rsidRPr="006E6FBC">
              <w:rPr>
                <w:rFonts w:ascii="Arial" w:hAnsi="Arial" w:cs="Arial"/>
                <w:color w:val="000000"/>
                <w:szCs w:val="22"/>
              </w:rPr>
              <w:t>dans des situations de la vie quotidienne, sociale et professionnelle.</w:t>
            </w:r>
          </w:p>
          <w:p w14:paraId="574ACD5A" w14:textId="60D97A99" w:rsidR="00565D26" w:rsidRPr="00E96E4E" w:rsidRDefault="00565D26" w:rsidP="00D0411A">
            <w:pPr>
              <w:spacing w:line="240" w:lineRule="auto"/>
              <w:rPr>
                <w:rFonts w:ascii="Arial" w:eastAsia="Calibri" w:hAnsi="Arial" w:cs="Arial"/>
                <w:color w:val="000000"/>
                <w:szCs w:val="22"/>
              </w:rPr>
            </w:pPr>
          </w:p>
        </w:tc>
        <w:tc>
          <w:tcPr>
            <w:tcW w:w="3118" w:type="dxa"/>
            <w:shd w:val="clear" w:color="auto" w:fill="FFFFFF" w:themeFill="background1"/>
            <w:vAlign w:val="center"/>
          </w:tcPr>
          <w:p w14:paraId="04FBD568" w14:textId="77777777" w:rsidR="005059DB" w:rsidRPr="00E96E4E" w:rsidRDefault="005059DB" w:rsidP="00200459">
            <w:pPr>
              <w:jc w:val="center"/>
              <w:rPr>
                <w:rFonts w:ascii="Arial" w:hAnsi="Arial" w:cs="Arial"/>
                <w:b/>
                <w:szCs w:val="22"/>
              </w:rPr>
            </w:pPr>
            <w:r w:rsidRPr="00E96E4E">
              <w:rPr>
                <w:rFonts w:ascii="Arial" w:hAnsi="Arial" w:cs="Arial"/>
                <w:b/>
                <w:szCs w:val="22"/>
              </w:rPr>
              <w:t>Unité facultative</w:t>
            </w:r>
          </w:p>
          <w:p w14:paraId="6BB4CE42" w14:textId="4C369D85" w:rsidR="005059DB" w:rsidRPr="00E96E4E" w:rsidRDefault="005059DB" w:rsidP="00200459">
            <w:pPr>
              <w:jc w:val="center"/>
              <w:rPr>
                <w:rFonts w:ascii="Arial" w:hAnsi="Arial" w:cs="Arial"/>
                <w:b/>
                <w:szCs w:val="22"/>
              </w:rPr>
            </w:pPr>
            <w:r w:rsidRPr="00E96E4E">
              <w:rPr>
                <w:rFonts w:ascii="Arial" w:hAnsi="Arial" w:cs="Arial"/>
                <w:b/>
                <w:szCs w:val="22"/>
                <w:lang w:eastAsia="en-US"/>
              </w:rPr>
              <w:t>Langue vivante</w:t>
            </w:r>
            <w:r w:rsidRPr="00E96E4E">
              <w:rPr>
                <w:rFonts w:ascii="Arial" w:hAnsi="Arial" w:cs="Arial"/>
                <w:b/>
                <w:szCs w:val="22"/>
              </w:rPr>
              <w:t xml:space="preserve"> étrangère ou régionale</w:t>
            </w:r>
          </w:p>
        </w:tc>
      </w:tr>
      <w:tr w:rsidR="005059DB" w:rsidRPr="005F49CD" w14:paraId="60B754BD" w14:textId="77777777" w:rsidTr="00D0411A">
        <w:tc>
          <w:tcPr>
            <w:tcW w:w="2977" w:type="dxa"/>
            <w:shd w:val="clear" w:color="auto" w:fill="D9D9D9" w:themeFill="background1" w:themeFillShade="D9"/>
            <w:vAlign w:val="center"/>
          </w:tcPr>
          <w:p w14:paraId="70346E6C" w14:textId="77777777" w:rsidR="005059DB" w:rsidRPr="00CC406C" w:rsidRDefault="005059DB" w:rsidP="00D0411A">
            <w:pPr>
              <w:rPr>
                <w:rFonts w:ascii="Arial" w:hAnsi="Arial" w:cs="Arial"/>
                <w:bCs/>
                <w:color w:val="000000"/>
                <w:sz w:val="20"/>
                <w:szCs w:val="20"/>
              </w:rPr>
            </w:pPr>
          </w:p>
        </w:tc>
        <w:tc>
          <w:tcPr>
            <w:tcW w:w="3969" w:type="dxa"/>
            <w:shd w:val="clear" w:color="auto" w:fill="FFFFFF" w:themeFill="background1"/>
          </w:tcPr>
          <w:p w14:paraId="1EEEA349" w14:textId="2CD17932" w:rsidR="005059DB" w:rsidRPr="00E96E4E" w:rsidRDefault="005059DB" w:rsidP="00200459">
            <w:pPr>
              <w:jc w:val="center"/>
              <w:rPr>
                <w:rFonts w:ascii="Arial" w:hAnsi="Arial" w:cs="Arial"/>
                <w:b/>
                <w:color w:val="000000"/>
                <w:szCs w:val="22"/>
              </w:rPr>
            </w:pPr>
            <w:r w:rsidRPr="00E96E4E">
              <w:rPr>
                <w:rFonts w:ascii="Arial" w:hAnsi="Arial" w:cs="Arial"/>
                <w:b/>
                <w:color w:val="000000"/>
                <w:szCs w:val="22"/>
              </w:rPr>
              <w:t>Bloc facultatif – Mobilité</w:t>
            </w:r>
          </w:p>
          <w:p w14:paraId="43FADC6B" w14:textId="77777777" w:rsidR="005059DB" w:rsidRPr="006E6FBC" w:rsidRDefault="005059DB" w:rsidP="00417E83">
            <w:pPr>
              <w:numPr>
                <w:ilvl w:val="0"/>
                <w:numId w:val="33"/>
              </w:numPr>
              <w:suppressAutoHyphens w:val="0"/>
              <w:spacing w:line="240" w:lineRule="auto"/>
              <w:jc w:val="left"/>
              <w:rPr>
                <w:rFonts w:ascii="Arial" w:hAnsi="Arial" w:cs="Arial"/>
                <w:color w:val="000000"/>
                <w:szCs w:val="22"/>
              </w:rPr>
            </w:pPr>
            <w:r w:rsidRPr="006E6FBC">
              <w:rPr>
                <w:rFonts w:ascii="Arial" w:hAnsi="Arial" w:cs="Arial"/>
                <w:color w:val="000000"/>
                <w:szCs w:val="22"/>
              </w:rPr>
              <w:t>Comprendre et se faire comprendre dans un contexte professionnel étranger ;</w:t>
            </w:r>
          </w:p>
          <w:p w14:paraId="09E6D7DB" w14:textId="77777777" w:rsidR="005059DB" w:rsidRPr="006E6FBC" w:rsidRDefault="005059DB" w:rsidP="00417E83">
            <w:pPr>
              <w:numPr>
                <w:ilvl w:val="0"/>
                <w:numId w:val="33"/>
              </w:numPr>
              <w:suppressAutoHyphens w:val="0"/>
              <w:spacing w:line="240" w:lineRule="auto"/>
              <w:jc w:val="left"/>
              <w:rPr>
                <w:rFonts w:ascii="Arial" w:hAnsi="Arial" w:cs="Arial"/>
                <w:color w:val="000000"/>
                <w:szCs w:val="22"/>
              </w:rPr>
            </w:pPr>
            <w:r w:rsidRPr="006E6FBC">
              <w:rPr>
                <w:rFonts w:ascii="Arial" w:hAnsi="Arial" w:cs="Arial"/>
                <w:color w:val="000000"/>
                <w:szCs w:val="22"/>
              </w:rPr>
              <w:t>Caractériser le contexte professionnel étranger ;</w:t>
            </w:r>
          </w:p>
          <w:p w14:paraId="77F39E02" w14:textId="77777777" w:rsidR="005059DB" w:rsidRPr="006E6FBC" w:rsidRDefault="005059DB" w:rsidP="00417E83">
            <w:pPr>
              <w:numPr>
                <w:ilvl w:val="0"/>
                <w:numId w:val="33"/>
              </w:numPr>
              <w:suppressAutoHyphens w:val="0"/>
              <w:spacing w:line="240" w:lineRule="auto"/>
              <w:jc w:val="left"/>
              <w:rPr>
                <w:rFonts w:ascii="Arial" w:hAnsi="Arial" w:cs="Arial"/>
                <w:color w:val="000000"/>
                <w:szCs w:val="22"/>
              </w:rPr>
            </w:pPr>
            <w:r w:rsidRPr="006E6FBC">
              <w:rPr>
                <w:rFonts w:ascii="Arial" w:hAnsi="Arial" w:cs="Arial"/>
                <w:color w:val="000000"/>
                <w:szCs w:val="22"/>
              </w:rPr>
              <w:t>Réaliser partiellement une activité professionnelle, sous contrôle, dans un contexte professionnel étranger ;</w:t>
            </w:r>
          </w:p>
          <w:p w14:paraId="5801AE6F" w14:textId="77777777" w:rsidR="005059DB" w:rsidRPr="006E6FBC" w:rsidRDefault="005059DB" w:rsidP="00417E83">
            <w:pPr>
              <w:numPr>
                <w:ilvl w:val="0"/>
                <w:numId w:val="33"/>
              </w:numPr>
              <w:suppressAutoHyphens w:val="0"/>
              <w:spacing w:line="240" w:lineRule="auto"/>
              <w:jc w:val="left"/>
              <w:rPr>
                <w:rFonts w:ascii="Arial" w:hAnsi="Arial" w:cs="Arial"/>
                <w:color w:val="000000"/>
                <w:szCs w:val="22"/>
              </w:rPr>
            </w:pPr>
            <w:r w:rsidRPr="006E6FBC">
              <w:rPr>
                <w:rFonts w:ascii="Arial" w:hAnsi="Arial" w:cs="Arial"/>
                <w:color w:val="000000"/>
                <w:szCs w:val="22"/>
              </w:rPr>
              <w:t>Comparer des activités professionnelles similaires, réalisées ou observées, à l’étranger et en France ;</w:t>
            </w:r>
          </w:p>
          <w:p w14:paraId="4ECE4F98" w14:textId="77777777" w:rsidR="005059DB" w:rsidRPr="006E6FBC" w:rsidRDefault="005059DB" w:rsidP="00417E83">
            <w:pPr>
              <w:numPr>
                <w:ilvl w:val="0"/>
                <w:numId w:val="33"/>
              </w:numPr>
              <w:suppressAutoHyphens w:val="0"/>
              <w:spacing w:line="240" w:lineRule="auto"/>
              <w:jc w:val="left"/>
              <w:rPr>
                <w:rFonts w:ascii="Arial" w:hAnsi="Arial" w:cs="Arial"/>
                <w:color w:val="000000"/>
                <w:szCs w:val="22"/>
              </w:rPr>
            </w:pPr>
            <w:r w:rsidRPr="006E6FBC">
              <w:rPr>
                <w:rFonts w:ascii="Arial" w:hAnsi="Arial" w:cs="Arial"/>
                <w:color w:val="000000"/>
                <w:szCs w:val="22"/>
              </w:rPr>
              <w:t>Se repérer dans un nouvel environnement ;</w:t>
            </w:r>
          </w:p>
          <w:p w14:paraId="480B82F8" w14:textId="77777777" w:rsidR="005059DB" w:rsidRPr="006E6FBC" w:rsidRDefault="005059DB" w:rsidP="00417E83">
            <w:pPr>
              <w:numPr>
                <w:ilvl w:val="0"/>
                <w:numId w:val="33"/>
              </w:numPr>
              <w:suppressAutoHyphens w:val="0"/>
              <w:spacing w:line="240" w:lineRule="auto"/>
              <w:jc w:val="left"/>
              <w:rPr>
                <w:rFonts w:ascii="Arial" w:hAnsi="Arial" w:cs="Arial"/>
                <w:color w:val="000000"/>
                <w:szCs w:val="22"/>
              </w:rPr>
            </w:pPr>
            <w:r w:rsidRPr="006E6FBC">
              <w:rPr>
                <w:rFonts w:ascii="Arial" w:hAnsi="Arial" w:cs="Arial"/>
                <w:color w:val="000000"/>
                <w:szCs w:val="22"/>
              </w:rPr>
              <w:t>Identifier des caractéristiques culturelles du contexte d’accueil.</w:t>
            </w:r>
          </w:p>
          <w:p w14:paraId="267D0B67" w14:textId="4BEFC2A8" w:rsidR="00565D26" w:rsidRPr="00E96E4E" w:rsidRDefault="00565D26" w:rsidP="00D0411A">
            <w:pPr>
              <w:suppressAutoHyphens w:val="0"/>
              <w:spacing w:line="240" w:lineRule="auto"/>
              <w:ind w:left="360"/>
              <w:rPr>
                <w:rFonts w:ascii="Arial" w:hAnsi="Arial" w:cs="Arial"/>
                <w:color w:val="000000"/>
                <w:szCs w:val="22"/>
              </w:rPr>
            </w:pPr>
          </w:p>
        </w:tc>
        <w:tc>
          <w:tcPr>
            <w:tcW w:w="3118" w:type="dxa"/>
            <w:shd w:val="clear" w:color="auto" w:fill="FFFFFF" w:themeFill="background1"/>
            <w:vAlign w:val="center"/>
          </w:tcPr>
          <w:p w14:paraId="2C8D47FA" w14:textId="77777777" w:rsidR="005059DB" w:rsidRPr="00E96E4E" w:rsidRDefault="005059DB" w:rsidP="00200459">
            <w:pPr>
              <w:jc w:val="center"/>
              <w:rPr>
                <w:rFonts w:ascii="Arial" w:hAnsi="Arial" w:cs="Arial"/>
                <w:b/>
                <w:szCs w:val="22"/>
              </w:rPr>
            </w:pPr>
            <w:r w:rsidRPr="00E96E4E">
              <w:rPr>
                <w:rFonts w:ascii="Arial" w:hAnsi="Arial" w:cs="Arial"/>
                <w:b/>
                <w:szCs w:val="22"/>
              </w:rPr>
              <w:t>Unité facultative</w:t>
            </w:r>
          </w:p>
          <w:p w14:paraId="262B2857" w14:textId="430EFB24" w:rsidR="005059DB" w:rsidRPr="00E96E4E" w:rsidRDefault="005059DB" w:rsidP="00200459">
            <w:pPr>
              <w:jc w:val="center"/>
              <w:rPr>
                <w:rFonts w:ascii="Arial" w:hAnsi="Arial" w:cs="Arial"/>
                <w:b/>
                <w:szCs w:val="22"/>
              </w:rPr>
            </w:pPr>
            <w:r w:rsidRPr="00E96E4E">
              <w:rPr>
                <w:rFonts w:ascii="Arial" w:hAnsi="Arial" w:cs="Arial"/>
                <w:b/>
                <w:szCs w:val="22"/>
              </w:rPr>
              <w:t>Mobilité</w:t>
            </w:r>
          </w:p>
        </w:tc>
      </w:tr>
    </w:tbl>
    <w:p w14:paraId="51EA83A9" w14:textId="6100151D" w:rsidR="00134B0D" w:rsidRDefault="00134B0D" w:rsidP="00D0411A">
      <w:pPr>
        <w:pStyle w:val="RI-corpsdetexte"/>
        <w:rPr>
          <w:lang w:eastAsia="en-US"/>
        </w:rPr>
      </w:pPr>
    </w:p>
    <w:p w14:paraId="46DC80E3" w14:textId="4A901C19" w:rsidR="00FB3392" w:rsidRDefault="00134B0D" w:rsidP="009D4B6B">
      <w:pPr>
        <w:suppressAutoHyphens w:val="0"/>
        <w:spacing w:after="210"/>
        <w:rPr>
          <w:lang w:eastAsia="en-US"/>
        </w:rPr>
      </w:pPr>
      <w:r>
        <w:rPr>
          <w:lang w:eastAsia="en-US"/>
        </w:rPr>
        <w:br w:type="page"/>
      </w:r>
    </w:p>
    <w:p w14:paraId="0B16BEAE" w14:textId="77777777" w:rsidR="005918ED" w:rsidRPr="00846273" w:rsidRDefault="005918ED" w:rsidP="005918ED">
      <w:pPr>
        <w:pStyle w:val="RI-corpsdetexte"/>
        <w:rPr>
          <w:lang w:eastAsia="en-US"/>
        </w:rPr>
      </w:pPr>
    </w:p>
    <w:p w14:paraId="029DD263" w14:textId="77777777" w:rsidR="005918ED" w:rsidRPr="002B30B2" w:rsidRDefault="005918ED" w:rsidP="005918ED">
      <w:pPr>
        <w:pStyle w:val="RI-Titreannexe"/>
        <w:numPr>
          <w:ilvl w:val="0"/>
          <w:numId w:val="0"/>
        </w:numPr>
        <w:spacing w:before="0" w:after="0"/>
        <w:ind w:left="1276" w:hanging="360"/>
        <w:jc w:val="center"/>
        <w:rPr>
          <w:rFonts w:ascii="Arial" w:hAnsi="Arial" w:cs="Arial"/>
          <w:color w:val="auto"/>
        </w:rPr>
      </w:pPr>
      <w:r w:rsidRPr="002B30B2">
        <w:rPr>
          <w:rFonts w:ascii="Arial" w:hAnsi="Arial" w:cs="Arial"/>
          <w:color w:val="auto"/>
        </w:rPr>
        <w:t>ANNEXE II – Référentiel des activités professionnelles</w:t>
      </w:r>
    </w:p>
    <w:p w14:paraId="7B9CC3C7" w14:textId="52065A48" w:rsidR="005918ED" w:rsidRPr="006E6FBC" w:rsidRDefault="005918ED">
      <w:pPr>
        <w:pStyle w:val="RI-Titreannexe"/>
        <w:numPr>
          <w:ilvl w:val="0"/>
          <w:numId w:val="0"/>
        </w:numPr>
        <w:spacing w:before="0" w:after="0"/>
        <w:ind w:left="708"/>
        <w:jc w:val="center"/>
        <w:rPr>
          <w:rFonts w:ascii="Arial" w:hAnsi="Arial" w:cs="Arial"/>
          <w:color w:val="auto"/>
          <w:sz w:val="22"/>
          <w:szCs w:val="22"/>
        </w:rPr>
      </w:pPr>
      <w:r w:rsidRPr="006E6FBC">
        <w:rPr>
          <w:rFonts w:ascii="Arial" w:hAnsi="Arial" w:cs="Arial"/>
          <w:color w:val="auto"/>
          <w:sz w:val="22"/>
          <w:szCs w:val="22"/>
        </w:rPr>
        <w:t>Baccalauréat professionnel</w:t>
      </w:r>
      <w:r w:rsidR="00E168F9" w:rsidRPr="006E6FBC">
        <w:rPr>
          <w:rFonts w:ascii="Arial" w:hAnsi="Arial" w:cs="Arial"/>
          <w:color w:val="auto"/>
          <w:sz w:val="22"/>
          <w:szCs w:val="22"/>
        </w:rPr>
        <w:t xml:space="preserve"> </w:t>
      </w:r>
      <w:r w:rsidRPr="006E6FBC">
        <w:rPr>
          <w:rFonts w:ascii="Arial" w:hAnsi="Arial" w:cs="Arial"/>
          <w:color w:val="auto"/>
          <w:sz w:val="22"/>
          <w:szCs w:val="22"/>
        </w:rPr>
        <w:t>« Transports par câbles et remontées mécaniques »</w:t>
      </w:r>
    </w:p>
    <w:p w14:paraId="178EE411" w14:textId="4C865850" w:rsidR="00EC1CE2" w:rsidRPr="002B30B2" w:rsidRDefault="00EC1CE2" w:rsidP="00D0411A">
      <w:pPr>
        <w:pStyle w:val="RI-corpsdetexte"/>
        <w:rPr>
          <w:rFonts w:ascii="Arial" w:hAnsi="Arial" w:cs="Arial"/>
          <w:lang w:eastAsia="en-US"/>
        </w:rPr>
      </w:pPr>
    </w:p>
    <w:p w14:paraId="264F97DB" w14:textId="61C35F4F" w:rsidR="00FB3392" w:rsidRPr="002B30B2" w:rsidRDefault="00E95971" w:rsidP="00424946">
      <w:pPr>
        <w:pStyle w:val="RI-Titresectionn1"/>
        <w:numPr>
          <w:ilvl w:val="0"/>
          <w:numId w:val="0"/>
        </w:numPr>
        <w:spacing w:before="0" w:after="0"/>
        <w:ind w:left="709" w:hanging="709"/>
        <w:jc w:val="both"/>
        <w:rPr>
          <w:rFonts w:ascii="Arial" w:hAnsi="Arial" w:cs="Arial"/>
          <w:color w:val="auto"/>
        </w:rPr>
      </w:pPr>
      <w:r w:rsidRPr="002B30B2">
        <w:rPr>
          <w:rFonts w:ascii="Arial" w:hAnsi="Arial" w:cs="Arial"/>
          <w:color w:val="auto"/>
        </w:rPr>
        <w:t xml:space="preserve">II.1 </w:t>
      </w:r>
      <w:r w:rsidR="00F73E78" w:rsidRPr="002B30B2">
        <w:rPr>
          <w:rFonts w:ascii="Arial" w:hAnsi="Arial" w:cs="Arial"/>
          <w:color w:val="auto"/>
        </w:rPr>
        <w:t>Insertion professionnelle visée</w:t>
      </w:r>
    </w:p>
    <w:p w14:paraId="0FDF4FE4" w14:textId="77777777" w:rsidR="00EC1CE2" w:rsidRPr="002B30B2" w:rsidRDefault="00EC1CE2" w:rsidP="00D0411A">
      <w:pPr>
        <w:pStyle w:val="RI-corpsdetexte"/>
        <w:rPr>
          <w:rFonts w:ascii="Arial" w:hAnsi="Arial" w:cs="Arial"/>
          <w:lang w:eastAsia="en-US"/>
        </w:rPr>
      </w:pPr>
    </w:p>
    <w:p w14:paraId="166A3F3D" w14:textId="6A776EF0" w:rsidR="00F73E78" w:rsidRPr="002B30B2" w:rsidRDefault="00E95971" w:rsidP="00E95971">
      <w:pPr>
        <w:pStyle w:val="RI-Titresectionn2"/>
        <w:numPr>
          <w:ilvl w:val="0"/>
          <w:numId w:val="0"/>
        </w:numPr>
        <w:spacing w:before="0" w:after="0"/>
        <w:ind w:left="426"/>
        <w:jc w:val="both"/>
        <w:rPr>
          <w:rFonts w:ascii="Arial" w:hAnsi="Arial" w:cs="Arial"/>
          <w:color w:val="auto"/>
        </w:rPr>
      </w:pPr>
      <w:r w:rsidRPr="002B30B2">
        <w:rPr>
          <w:rFonts w:ascii="Arial" w:hAnsi="Arial" w:cs="Arial"/>
          <w:color w:val="auto"/>
        </w:rPr>
        <w:t xml:space="preserve">II.1.1 </w:t>
      </w:r>
      <w:r w:rsidR="00134B0D" w:rsidRPr="002B30B2">
        <w:rPr>
          <w:rFonts w:ascii="Arial" w:hAnsi="Arial" w:cs="Arial"/>
          <w:color w:val="auto"/>
        </w:rPr>
        <w:t>Secteurs d’activité</w:t>
      </w:r>
    </w:p>
    <w:p w14:paraId="606AF86C" w14:textId="77777777" w:rsidR="00A61F58" w:rsidRPr="002B30B2" w:rsidRDefault="00A61F58" w:rsidP="00D0411A">
      <w:pPr>
        <w:pStyle w:val="RI-corpsdetexte"/>
      </w:pPr>
    </w:p>
    <w:p w14:paraId="203276AF" w14:textId="795D06DD" w:rsidR="00134B0D" w:rsidRPr="006E6FBC" w:rsidRDefault="00134B0D" w:rsidP="00D0411A">
      <w:pPr>
        <w:rPr>
          <w:rFonts w:ascii="Arial" w:hAnsi="Arial" w:cs="Arial"/>
          <w:szCs w:val="22"/>
        </w:rPr>
      </w:pPr>
      <w:r w:rsidRPr="006E6FBC">
        <w:rPr>
          <w:rFonts w:ascii="Arial" w:hAnsi="Arial" w:cs="Arial"/>
          <w:szCs w:val="22"/>
        </w:rPr>
        <w:t xml:space="preserve">Le </w:t>
      </w:r>
      <w:r w:rsidR="00D9453B">
        <w:rPr>
          <w:rFonts w:ascii="Arial" w:hAnsi="Arial" w:cs="Arial"/>
          <w:szCs w:val="22"/>
        </w:rPr>
        <w:t xml:space="preserve">ou la </w:t>
      </w:r>
      <w:r w:rsidRPr="006E6FBC">
        <w:rPr>
          <w:rFonts w:ascii="Arial" w:hAnsi="Arial" w:cs="Arial"/>
          <w:szCs w:val="22"/>
        </w:rPr>
        <w:t>titulaire du baccalauréat professionnel « Transports par câbles et remontées mécaniques » (TCRM) intervient principalement dans des entreprises de :</w:t>
      </w:r>
    </w:p>
    <w:p w14:paraId="7F5CDA37" w14:textId="77777777" w:rsidR="00134B0D" w:rsidRPr="006E6FBC" w:rsidRDefault="00134B0D" w:rsidP="00D0411A">
      <w:pPr>
        <w:rPr>
          <w:rFonts w:ascii="Arial" w:hAnsi="Arial" w:cs="Arial"/>
          <w:szCs w:val="22"/>
        </w:rPr>
      </w:pPr>
    </w:p>
    <w:p w14:paraId="4AFFD697" w14:textId="7049EACF" w:rsidR="00134B0D" w:rsidRPr="006E6FBC" w:rsidRDefault="00134B0D" w:rsidP="00D0411A">
      <w:pPr>
        <w:numPr>
          <w:ilvl w:val="0"/>
          <w:numId w:val="6"/>
        </w:numPr>
        <w:suppressAutoHyphens w:val="0"/>
        <w:spacing w:line="240" w:lineRule="auto"/>
        <w:rPr>
          <w:rFonts w:ascii="Arial" w:hAnsi="Arial" w:cs="Arial"/>
          <w:szCs w:val="22"/>
        </w:rPr>
      </w:pPr>
      <w:r w:rsidRPr="006E6FBC">
        <w:rPr>
          <w:rFonts w:ascii="Arial" w:hAnsi="Arial" w:cs="Arial"/>
          <w:szCs w:val="22"/>
        </w:rPr>
        <w:t>remontées mécaniques sur les domaines skiables ;</w:t>
      </w:r>
    </w:p>
    <w:p w14:paraId="53D82F7A" w14:textId="4D85AB3F" w:rsidR="00134B0D" w:rsidRPr="006E6FBC" w:rsidRDefault="00134B0D" w:rsidP="00D0411A">
      <w:pPr>
        <w:numPr>
          <w:ilvl w:val="0"/>
          <w:numId w:val="6"/>
        </w:numPr>
        <w:suppressAutoHyphens w:val="0"/>
        <w:spacing w:line="240" w:lineRule="auto"/>
        <w:rPr>
          <w:rFonts w:ascii="Arial" w:hAnsi="Arial" w:cs="Arial"/>
          <w:szCs w:val="22"/>
        </w:rPr>
      </w:pPr>
      <w:r w:rsidRPr="006E6FBC">
        <w:rPr>
          <w:rFonts w:ascii="Arial" w:hAnsi="Arial" w:cs="Arial"/>
          <w:szCs w:val="22"/>
        </w:rPr>
        <w:t>l’exploitation de transports par câbles et remontées mécaniques dans le secteur urbain, industriel, touristique hors domaines skiables ;</w:t>
      </w:r>
    </w:p>
    <w:p w14:paraId="27A2463F" w14:textId="6DA34443" w:rsidR="00134B0D" w:rsidRPr="006E6FBC" w:rsidRDefault="00134B0D" w:rsidP="00D0411A">
      <w:pPr>
        <w:numPr>
          <w:ilvl w:val="0"/>
          <w:numId w:val="6"/>
        </w:numPr>
        <w:suppressAutoHyphens w:val="0"/>
        <w:spacing w:line="240" w:lineRule="auto"/>
        <w:rPr>
          <w:rFonts w:ascii="Arial" w:hAnsi="Arial" w:cs="Arial"/>
          <w:szCs w:val="22"/>
        </w:rPr>
      </w:pPr>
      <w:r w:rsidRPr="006E6FBC">
        <w:rPr>
          <w:rFonts w:ascii="Arial" w:hAnsi="Arial" w:cs="Arial"/>
          <w:szCs w:val="22"/>
        </w:rPr>
        <w:t xml:space="preserve">construction, </w:t>
      </w:r>
      <w:r w:rsidR="00325572" w:rsidRPr="006E6FBC">
        <w:rPr>
          <w:rFonts w:ascii="Arial" w:hAnsi="Arial" w:cs="Arial"/>
          <w:szCs w:val="22"/>
        </w:rPr>
        <w:t>d</w:t>
      </w:r>
      <w:r w:rsidRPr="006E6FBC">
        <w:rPr>
          <w:rFonts w:ascii="Arial" w:hAnsi="Arial" w:cs="Arial"/>
          <w:szCs w:val="22"/>
        </w:rPr>
        <w:t>e montage</w:t>
      </w:r>
      <w:r w:rsidR="002B30B2" w:rsidRPr="006E6FBC">
        <w:rPr>
          <w:rFonts w:ascii="Arial" w:hAnsi="Arial" w:cs="Arial"/>
          <w:szCs w:val="22"/>
        </w:rPr>
        <w:t xml:space="preserve"> et</w:t>
      </w:r>
      <w:r w:rsidRPr="006E6FBC">
        <w:rPr>
          <w:rFonts w:ascii="Arial" w:hAnsi="Arial" w:cs="Arial"/>
          <w:szCs w:val="22"/>
        </w:rPr>
        <w:t xml:space="preserve"> </w:t>
      </w:r>
      <w:r w:rsidR="00325572" w:rsidRPr="006E6FBC">
        <w:rPr>
          <w:rFonts w:ascii="Arial" w:hAnsi="Arial" w:cs="Arial"/>
          <w:szCs w:val="22"/>
        </w:rPr>
        <w:t>d</w:t>
      </w:r>
      <w:r w:rsidRPr="006E6FBC">
        <w:rPr>
          <w:rFonts w:ascii="Arial" w:hAnsi="Arial" w:cs="Arial"/>
          <w:szCs w:val="22"/>
        </w:rPr>
        <w:t>’installation de remontées mécaniques.</w:t>
      </w:r>
    </w:p>
    <w:p w14:paraId="341D161F" w14:textId="77777777" w:rsidR="00EC1CE2" w:rsidRPr="008B5D1C" w:rsidRDefault="00EC1CE2" w:rsidP="00D0411A">
      <w:pPr>
        <w:suppressAutoHyphens w:val="0"/>
        <w:spacing w:line="240" w:lineRule="auto"/>
        <w:ind w:left="993"/>
        <w:textAlignment w:val="center"/>
        <w:rPr>
          <w:rFonts w:ascii="Arial" w:hAnsi="Arial" w:cs="Arial"/>
          <w:iCs/>
          <w:szCs w:val="22"/>
        </w:rPr>
      </w:pPr>
    </w:p>
    <w:p w14:paraId="166233D2" w14:textId="7A456308" w:rsidR="00134B0D" w:rsidRPr="002B30B2" w:rsidRDefault="00134B0D" w:rsidP="00D0411A">
      <w:pPr>
        <w:pStyle w:val="Titre3"/>
        <w:numPr>
          <w:ilvl w:val="0"/>
          <w:numId w:val="0"/>
        </w:numPr>
        <w:spacing w:before="0"/>
        <w:ind w:firstLine="424"/>
        <w:jc w:val="both"/>
        <w:rPr>
          <w:rFonts w:ascii="Arial" w:hAnsi="Arial" w:cs="Arial"/>
          <w:color w:val="auto"/>
        </w:rPr>
      </w:pPr>
      <w:r w:rsidRPr="002B30B2">
        <w:rPr>
          <w:rFonts w:ascii="Arial" w:hAnsi="Arial" w:cs="Arial"/>
          <w:b w:val="0"/>
          <w:color w:val="auto"/>
          <w:lang w:eastAsia="en-US"/>
        </w:rPr>
        <w:t>II.1.2 Types d’emploi accessibles</w:t>
      </w:r>
    </w:p>
    <w:p w14:paraId="7F48D447" w14:textId="64B2941C" w:rsidR="00134B0D" w:rsidRPr="002B30B2" w:rsidRDefault="00134B0D" w:rsidP="00D0411A">
      <w:pPr>
        <w:suppressAutoHyphens w:val="0"/>
        <w:spacing w:after="210"/>
        <w:rPr>
          <w:rFonts w:ascii="Arial" w:hAnsi="Arial" w:cs="Arial"/>
          <w:sz w:val="20"/>
          <w:szCs w:val="20"/>
          <w:lang w:eastAsia="en-US"/>
        </w:rPr>
      </w:pPr>
    </w:p>
    <w:p w14:paraId="41A301B5" w14:textId="6AC40FC5" w:rsidR="00134B0D" w:rsidRPr="006E6FBC" w:rsidRDefault="00134B0D" w:rsidP="00D0411A">
      <w:pPr>
        <w:rPr>
          <w:rFonts w:ascii="Arial" w:hAnsi="Arial" w:cs="Arial"/>
          <w:szCs w:val="22"/>
        </w:rPr>
      </w:pPr>
      <w:r w:rsidRPr="006E6FBC">
        <w:rPr>
          <w:rFonts w:ascii="Arial" w:hAnsi="Arial" w:cs="Arial"/>
          <w:szCs w:val="22"/>
        </w:rPr>
        <w:t>Les emplois les plus couramment exercés par le</w:t>
      </w:r>
      <w:r w:rsidR="00D9453B">
        <w:rPr>
          <w:rFonts w:ascii="Arial" w:hAnsi="Arial" w:cs="Arial"/>
          <w:szCs w:val="22"/>
        </w:rPr>
        <w:t xml:space="preserve"> ou la</w:t>
      </w:r>
      <w:r w:rsidRPr="006E6FBC">
        <w:rPr>
          <w:rFonts w:ascii="Arial" w:hAnsi="Arial" w:cs="Arial"/>
          <w:szCs w:val="22"/>
        </w:rPr>
        <w:t xml:space="preserve"> titulaire du baccalauréat professionnel TCRM sont :</w:t>
      </w:r>
    </w:p>
    <w:p w14:paraId="25855C97" w14:textId="77777777" w:rsidR="00134B0D" w:rsidRPr="006E6FBC" w:rsidRDefault="00134B0D" w:rsidP="00D0411A">
      <w:pPr>
        <w:rPr>
          <w:rFonts w:ascii="Arial" w:hAnsi="Arial" w:cs="Arial"/>
          <w:szCs w:val="22"/>
        </w:rPr>
      </w:pPr>
    </w:p>
    <w:p w14:paraId="083DCC8C" w14:textId="4BE5C65B" w:rsidR="00134B0D" w:rsidRPr="006E6FBC" w:rsidRDefault="00200459" w:rsidP="00D0411A">
      <w:pPr>
        <w:numPr>
          <w:ilvl w:val="0"/>
          <w:numId w:val="5"/>
        </w:numPr>
        <w:suppressAutoHyphens w:val="0"/>
        <w:spacing w:line="240" w:lineRule="auto"/>
        <w:ind w:left="993"/>
        <w:textAlignment w:val="center"/>
        <w:rPr>
          <w:rFonts w:ascii="Arial" w:hAnsi="Arial" w:cs="Arial"/>
          <w:iCs/>
          <w:szCs w:val="22"/>
        </w:rPr>
      </w:pPr>
      <w:r w:rsidRPr="006E6FBC">
        <w:rPr>
          <w:rFonts w:ascii="Arial" w:hAnsi="Arial" w:cs="Arial"/>
          <w:iCs/>
          <w:szCs w:val="22"/>
        </w:rPr>
        <w:t xml:space="preserve">conducteur ou </w:t>
      </w:r>
      <w:r w:rsidR="00134B0D" w:rsidRPr="006E6FBC">
        <w:rPr>
          <w:rFonts w:ascii="Arial" w:hAnsi="Arial" w:cs="Arial"/>
          <w:iCs/>
          <w:szCs w:val="22"/>
        </w:rPr>
        <w:t>conductrice de téléportés fixes ou débrayables ;</w:t>
      </w:r>
    </w:p>
    <w:p w14:paraId="448FBCCA" w14:textId="37EAD19F" w:rsidR="00134B0D" w:rsidRPr="006E6FBC" w:rsidRDefault="00200459" w:rsidP="00D0411A">
      <w:pPr>
        <w:numPr>
          <w:ilvl w:val="0"/>
          <w:numId w:val="5"/>
        </w:numPr>
        <w:suppressAutoHyphens w:val="0"/>
        <w:spacing w:line="240" w:lineRule="auto"/>
        <w:ind w:left="993"/>
        <w:textAlignment w:val="center"/>
        <w:rPr>
          <w:rFonts w:ascii="Arial" w:hAnsi="Arial" w:cs="Arial"/>
          <w:iCs/>
          <w:szCs w:val="22"/>
        </w:rPr>
      </w:pPr>
      <w:r w:rsidRPr="006E6FBC">
        <w:rPr>
          <w:rFonts w:ascii="Arial" w:hAnsi="Arial" w:cs="Arial"/>
          <w:iCs/>
          <w:szCs w:val="22"/>
        </w:rPr>
        <w:t xml:space="preserve">technicien </w:t>
      </w:r>
      <w:r w:rsidR="00EA3B15" w:rsidRPr="006E6FBC">
        <w:rPr>
          <w:rFonts w:ascii="Arial" w:hAnsi="Arial" w:cs="Arial"/>
          <w:iCs/>
          <w:szCs w:val="22"/>
        </w:rPr>
        <w:t>ou technicienne</w:t>
      </w:r>
      <w:r w:rsidR="00134B0D" w:rsidRPr="006E6FBC">
        <w:rPr>
          <w:rFonts w:ascii="Arial" w:hAnsi="Arial" w:cs="Arial"/>
          <w:iCs/>
          <w:szCs w:val="22"/>
        </w:rPr>
        <w:t xml:space="preserve"> de maintenance</w:t>
      </w:r>
      <w:r w:rsidRPr="006E6FBC">
        <w:rPr>
          <w:rFonts w:ascii="Arial" w:hAnsi="Arial" w:cs="Arial"/>
          <w:iCs/>
          <w:szCs w:val="22"/>
        </w:rPr>
        <w:t> ;</w:t>
      </w:r>
    </w:p>
    <w:p w14:paraId="2737D083" w14:textId="4678913C" w:rsidR="00134B0D" w:rsidRPr="006E6FBC" w:rsidRDefault="00200459" w:rsidP="00D0411A">
      <w:pPr>
        <w:numPr>
          <w:ilvl w:val="0"/>
          <w:numId w:val="5"/>
        </w:numPr>
        <w:suppressAutoHyphens w:val="0"/>
        <w:spacing w:line="240" w:lineRule="auto"/>
        <w:ind w:left="993"/>
        <w:textAlignment w:val="center"/>
        <w:rPr>
          <w:rFonts w:ascii="Arial" w:hAnsi="Arial" w:cs="Arial"/>
          <w:iCs/>
          <w:szCs w:val="22"/>
        </w:rPr>
      </w:pPr>
      <w:r w:rsidRPr="006E6FBC">
        <w:rPr>
          <w:rFonts w:ascii="Arial" w:hAnsi="Arial" w:cs="Arial"/>
          <w:iCs/>
          <w:szCs w:val="22"/>
        </w:rPr>
        <w:t>technicien ou</w:t>
      </w:r>
      <w:r w:rsidR="00134B0D" w:rsidRPr="006E6FBC">
        <w:rPr>
          <w:rFonts w:ascii="Arial" w:hAnsi="Arial" w:cs="Arial"/>
          <w:iCs/>
          <w:szCs w:val="22"/>
        </w:rPr>
        <w:t xml:space="preserve"> technicienne de montage</w:t>
      </w:r>
      <w:r w:rsidR="002B30B2" w:rsidRPr="006E6FBC">
        <w:rPr>
          <w:rFonts w:ascii="Arial" w:hAnsi="Arial" w:cs="Arial"/>
          <w:iCs/>
          <w:szCs w:val="22"/>
        </w:rPr>
        <w:t xml:space="preserve"> et</w:t>
      </w:r>
      <w:r w:rsidR="00134B0D" w:rsidRPr="006E6FBC">
        <w:rPr>
          <w:rFonts w:ascii="Arial" w:hAnsi="Arial" w:cs="Arial"/>
          <w:iCs/>
          <w:szCs w:val="22"/>
        </w:rPr>
        <w:t xml:space="preserve"> d’installation.</w:t>
      </w:r>
    </w:p>
    <w:p w14:paraId="4B738E29" w14:textId="75E3A256" w:rsidR="00134B0D" w:rsidRPr="00536DB1" w:rsidRDefault="00134B0D" w:rsidP="00D0411A">
      <w:pPr>
        <w:pStyle w:val="Titre3"/>
        <w:numPr>
          <w:ilvl w:val="0"/>
          <w:numId w:val="0"/>
        </w:numPr>
        <w:spacing w:before="0"/>
        <w:ind w:firstLine="424"/>
        <w:jc w:val="both"/>
        <w:rPr>
          <w:rFonts w:ascii="Arial" w:hAnsi="Arial" w:cs="Arial"/>
          <w:b w:val="0"/>
          <w:color w:val="auto"/>
          <w:szCs w:val="22"/>
          <w:lang w:eastAsia="en-US"/>
        </w:rPr>
      </w:pPr>
    </w:p>
    <w:p w14:paraId="022C531E" w14:textId="0BBF3F1F" w:rsidR="00134B0D" w:rsidRPr="002B30B2" w:rsidRDefault="00134B0D" w:rsidP="00D0411A">
      <w:pPr>
        <w:pStyle w:val="Titre3"/>
        <w:numPr>
          <w:ilvl w:val="0"/>
          <w:numId w:val="0"/>
        </w:numPr>
        <w:spacing w:before="0"/>
        <w:ind w:firstLine="424"/>
        <w:jc w:val="both"/>
        <w:rPr>
          <w:rFonts w:ascii="Arial" w:hAnsi="Arial" w:cs="Arial"/>
          <w:b w:val="0"/>
          <w:color w:val="auto"/>
          <w:lang w:eastAsia="en-US"/>
        </w:rPr>
      </w:pPr>
      <w:r w:rsidRPr="002B30B2">
        <w:rPr>
          <w:rFonts w:ascii="Arial" w:hAnsi="Arial" w:cs="Arial"/>
          <w:b w:val="0"/>
          <w:color w:val="auto"/>
          <w:lang w:eastAsia="en-US"/>
        </w:rPr>
        <w:t>II.1.3 Perspectives d’évolution</w:t>
      </w:r>
    </w:p>
    <w:p w14:paraId="06A11F33" w14:textId="77777777" w:rsidR="00134B0D" w:rsidRPr="002B30B2" w:rsidRDefault="00134B0D" w:rsidP="00D0411A">
      <w:pPr>
        <w:textAlignment w:val="center"/>
        <w:rPr>
          <w:rFonts w:ascii="Arial" w:hAnsi="Arial" w:cs="Arial"/>
          <w:sz w:val="20"/>
          <w:szCs w:val="20"/>
        </w:rPr>
      </w:pPr>
    </w:p>
    <w:p w14:paraId="797D528D" w14:textId="10898432" w:rsidR="00134B0D" w:rsidRPr="006E6FBC" w:rsidRDefault="00134B0D" w:rsidP="00D0411A">
      <w:pPr>
        <w:textAlignment w:val="center"/>
        <w:rPr>
          <w:rFonts w:ascii="Arial" w:hAnsi="Arial" w:cs="Arial"/>
          <w:szCs w:val="22"/>
        </w:rPr>
      </w:pPr>
      <w:r w:rsidRPr="006E6FBC">
        <w:rPr>
          <w:rFonts w:ascii="Arial" w:hAnsi="Arial" w:cs="Arial"/>
          <w:szCs w:val="22"/>
        </w:rPr>
        <w:t>Les perspectives d’évolution sont liées :</w:t>
      </w:r>
    </w:p>
    <w:p w14:paraId="57D4F551" w14:textId="77777777" w:rsidR="00134B0D" w:rsidRPr="006E6FBC" w:rsidRDefault="00134B0D" w:rsidP="00D0411A">
      <w:pPr>
        <w:textAlignment w:val="center"/>
        <w:rPr>
          <w:rFonts w:ascii="Arial" w:hAnsi="Arial" w:cs="Arial"/>
          <w:szCs w:val="22"/>
        </w:rPr>
      </w:pPr>
    </w:p>
    <w:p w14:paraId="1FD40C34" w14:textId="4D81A45E" w:rsidR="00134B0D" w:rsidRPr="006E6FBC" w:rsidRDefault="00134B0D" w:rsidP="00D0411A">
      <w:pPr>
        <w:numPr>
          <w:ilvl w:val="0"/>
          <w:numId w:val="5"/>
        </w:numPr>
        <w:suppressAutoHyphens w:val="0"/>
        <w:spacing w:line="240" w:lineRule="auto"/>
        <w:ind w:left="993"/>
        <w:textAlignment w:val="center"/>
        <w:rPr>
          <w:rFonts w:ascii="Arial" w:hAnsi="Arial"/>
          <w:iCs/>
          <w:szCs w:val="22"/>
        </w:rPr>
      </w:pPr>
      <w:r w:rsidRPr="006E6FBC">
        <w:rPr>
          <w:rFonts w:ascii="Arial" w:hAnsi="Arial"/>
          <w:iCs/>
          <w:szCs w:val="22"/>
        </w:rPr>
        <w:t>au potentiel de développement du secteur urbain</w:t>
      </w:r>
      <w:r w:rsidR="00325572" w:rsidRPr="006E6FBC">
        <w:rPr>
          <w:rFonts w:ascii="Arial" w:hAnsi="Arial"/>
          <w:iCs/>
          <w:szCs w:val="22"/>
        </w:rPr>
        <w:t xml:space="preserve"> et des transports valléens</w:t>
      </w:r>
      <w:r w:rsidRPr="006E6FBC">
        <w:rPr>
          <w:rFonts w:ascii="Arial" w:hAnsi="Arial"/>
          <w:iCs/>
          <w:szCs w:val="22"/>
        </w:rPr>
        <w:t> ;</w:t>
      </w:r>
    </w:p>
    <w:p w14:paraId="24E4F053" w14:textId="77777777" w:rsidR="00134B0D" w:rsidRPr="006E6FBC" w:rsidRDefault="00134B0D" w:rsidP="00D0411A">
      <w:pPr>
        <w:numPr>
          <w:ilvl w:val="0"/>
          <w:numId w:val="5"/>
        </w:numPr>
        <w:suppressAutoHyphens w:val="0"/>
        <w:spacing w:line="240" w:lineRule="auto"/>
        <w:ind w:left="993"/>
        <w:textAlignment w:val="center"/>
        <w:rPr>
          <w:rFonts w:ascii="Arial" w:hAnsi="Arial"/>
          <w:iCs/>
          <w:szCs w:val="22"/>
        </w:rPr>
      </w:pPr>
      <w:r w:rsidRPr="006E6FBC">
        <w:rPr>
          <w:rFonts w:ascii="Arial" w:hAnsi="Arial"/>
          <w:iCs/>
          <w:szCs w:val="22"/>
        </w:rPr>
        <w:t>à la numérisation accrue du pilotage de l’installation et de son suivi ;</w:t>
      </w:r>
    </w:p>
    <w:p w14:paraId="7DE453ED" w14:textId="77777777" w:rsidR="00134B0D" w:rsidRPr="006E6FBC" w:rsidRDefault="00134B0D" w:rsidP="00D0411A">
      <w:pPr>
        <w:numPr>
          <w:ilvl w:val="0"/>
          <w:numId w:val="5"/>
        </w:numPr>
        <w:suppressAutoHyphens w:val="0"/>
        <w:spacing w:line="240" w:lineRule="auto"/>
        <w:ind w:left="993"/>
        <w:textAlignment w:val="center"/>
        <w:rPr>
          <w:rFonts w:ascii="Arial" w:hAnsi="Arial"/>
          <w:iCs/>
          <w:szCs w:val="22"/>
        </w:rPr>
      </w:pPr>
      <w:r w:rsidRPr="006E6FBC">
        <w:rPr>
          <w:rFonts w:ascii="Arial" w:hAnsi="Arial"/>
          <w:iCs/>
          <w:szCs w:val="22"/>
        </w:rPr>
        <w:t>à la numérisation de la gestion des installations ;</w:t>
      </w:r>
    </w:p>
    <w:p w14:paraId="3B7498A5" w14:textId="77777777" w:rsidR="00134B0D" w:rsidRPr="006E6FBC" w:rsidRDefault="00134B0D" w:rsidP="00D0411A">
      <w:pPr>
        <w:numPr>
          <w:ilvl w:val="0"/>
          <w:numId w:val="5"/>
        </w:numPr>
        <w:suppressAutoHyphens w:val="0"/>
        <w:spacing w:line="240" w:lineRule="auto"/>
        <w:ind w:left="993"/>
        <w:textAlignment w:val="center"/>
        <w:rPr>
          <w:rFonts w:ascii="Arial" w:hAnsi="Arial"/>
          <w:iCs/>
          <w:szCs w:val="22"/>
        </w:rPr>
      </w:pPr>
      <w:r w:rsidRPr="006E6FBC">
        <w:rPr>
          <w:rFonts w:ascii="Arial" w:hAnsi="Arial"/>
          <w:iCs/>
          <w:szCs w:val="22"/>
        </w:rPr>
        <w:t>à l’adaptation des équipements aux nouvelles pratiques saisonnières ;</w:t>
      </w:r>
    </w:p>
    <w:p w14:paraId="0310BB00" w14:textId="77777777" w:rsidR="00134B0D" w:rsidRPr="006E6FBC" w:rsidRDefault="00134B0D" w:rsidP="00D0411A">
      <w:pPr>
        <w:numPr>
          <w:ilvl w:val="0"/>
          <w:numId w:val="5"/>
        </w:numPr>
        <w:suppressAutoHyphens w:val="0"/>
        <w:spacing w:line="240" w:lineRule="auto"/>
        <w:ind w:left="993"/>
        <w:textAlignment w:val="center"/>
        <w:rPr>
          <w:rFonts w:ascii="Arial" w:hAnsi="Arial"/>
          <w:iCs/>
          <w:szCs w:val="22"/>
        </w:rPr>
      </w:pPr>
      <w:r w:rsidRPr="006E6FBC">
        <w:rPr>
          <w:rFonts w:ascii="Arial" w:hAnsi="Arial"/>
          <w:iCs/>
          <w:szCs w:val="22"/>
        </w:rPr>
        <w:t>au suivi et à l’application de l’évolution du cadre règlementaire ;</w:t>
      </w:r>
    </w:p>
    <w:p w14:paraId="33E2A64C" w14:textId="77777777" w:rsidR="00134B0D" w:rsidRPr="006E6FBC" w:rsidRDefault="00134B0D" w:rsidP="00D0411A">
      <w:pPr>
        <w:numPr>
          <w:ilvl w:val="0"/>
          <w:numId w:val="5"/>
        </w:numPr>
        <w:suppressAutoHyphens w:val="0"/>
        <w:spacing w:line="240" w:lineRule="auto"/>
        <w:ind w:left="993"/>
        <w:textAlignment w:val="center"/>
        <w:rPr>
          <w:rFonts w:ascii="Arial" w:hAnsi="Arial"/>
          <w:iCs/>
          <w:szCs w:val="22"/>
        </w:rPr>
      </w:pPr>
      <w:r w:rsidRPr="006E6FBC">
        <w:rPr>
          <w:rFonts w:ascii="Arial" w:hAnsi="Arial"/>
          <w:iCs/>
          <w:szCs w:val="22"/>
        </w:rPr>
        <w:t>et aux évolutions technologiques.</w:t>
      </w:r>
    </w:p>
    <w:p w14:paraId="19128D67" w14:textId="77777777" w:rsidR="00134B0D" w:rsidRPr="006E6FBC" w:rsidRDefault="00134B0D" w:rsidP="00D0411A">
      <w:pPr>
        <w:textAlignment w:val="center"/>
        <w:rPr>
          <w:rFonts w:ascii="Arial" w:hAnsi="Arial" w:cs="Arial"/>
          <w:szCs w:val="22"/>
        </w:rPr>
      </w:pPr>
    </w:p>
    <w:p w14:paraId="77C76016" w14:textId="6CF937AA" w:rsidR="00134B0D" w:rsidRPr="006E6FBC" w:rsidRDefault="00134B0D" w:rsidP="00D0411A">
      <w:pPr>
        <w:textAlignment w:val="center"/>
        <w:rPr>
          <w:rFonts w:ascii="Arial" w:hAnsi="Arial"/>
          <w:iCs/>
          <w:szCs w:val="22"/>
        </w:rPr>
      </w:pPr>
      <w:r w:rsidRPr="006E6FBC">
        <w:rPr>
          <w:rFonts w:ascii="Arial" w:hAnsi="Arial"/>
          <w:iCs/>
          <w:szCs w:val="22"/>
        </w:rPr>
        <w:t xml:space="preserve">Au cours de sa carrière, </w:t>
      </w:r>
      <w:r w:rsidRPr="006E6FBC">
        <w:rPr>
          <w:rFonts w:ascii="Arial" w:hAnsi="Arial" w:cs="Arial"/>
          <w:szCs w:val="22"/>
        </w:rPr>
        <w:t>le</w:t>
      </w:r>
      <w:r w:rsidR="001335CE">
        <w:rPr>
          <w:rFonts w:ascii="Arial" w:hAnsi="Arial" w:cs="Arial"/>
          <w:szCs w:val="22"/>
        </w:rPr>
        <w:t xml:space="preserve"> ou la</w:t>
      </w:r>
      <w:r w:rsidRPr="006E6FBC">
        <w:rPr>
          <w:rFonts w:ascii="Arial" w:hAnsi="Arial" w:cs="Arial"/>
          <w:szCs w:val="22"/>
        </w:rPr>
        <w:t xml:space="preserve"> titulaire de ce diplôme</w:t>
      </w:r>
      <w:r w:rsidRPr="006E6FBC">
        <w:rPr>
          <w:rFonts w:ascii="Arial" w:hAnsi="Arial"/>
          <w:szCs w:val="22"/>
        </w:rPr>
        <w:t xml:space="preserve"> </w:t>
      </w:r>
      <w:r w:rsidRPr="006E6FBC">
        <w:rPr>
          <w:rFonts w:ascii="Arial" w:hAnsi="Arial"/>
          <w:iCs/>
          <w:szCs w:val="22"/>
        </w:rPr>
        <w:t xml:space="preserve">pourra évoluer en devenant : </w:t>
      </w:r>
    </w:p>
    <w:p w14:paraId="36BE2A9F" w14:textId="77777777" w:rsidR="00134B0D" w:rsidRPr="006E6FBC" w:rsidRDefault="00134B0D" w:rsidP="00D0411A">
      <w:pPr>
        <w:textAlignment w:val="center"/>
        <w:rPr>
          <w:rFonts w:ascii="Arial" w:hAnsi="Arial"/>
          <w:iCs/>
          <w:szCs w:val="22"/>
        </w:rPr>
      </w:pPr>
    </w:p>
    <w:p w14:paraId="3875EEB4" w14:textId="77777777" w:rsidR="00134B0D" w:rsidRPr="006E6FBC" w:rsidRDefault="00134B0D" w:rsidP="00D0411A">
      <w:pPr>
        <w:numPr>
          <w:ilvl w:val="0"/>
          <w:numId w:val="5"/>
        </w:numPr>
        <w:suppressAutoHyphens w:val="0"/>
        <w:spacing w:line="240" w:lineRule="auto"/>
        <w:ind w:left="993"/>
        <w:textAlignment w:val="center"/>
        <w:rPr>
          <w:rFonts w:ascii="Arial" w:hAnsi="Arial"/>
          <w:iCs/>
          <w:szCs w:val="22"/>
        </w:rPr>
      </w:pPr>
      <w:r w:rsidRPr="006E6FBC">
        <w:rPr>
          <w:rFonts w:ascii="Arial" w:hAnsi="Arial"/>
          <w:iCs/>
          <w:szCs w:val="22"/>
        </w:rPr>
        <w:t>responsable d’un service de maintenance ;</w:t>
      </w:r>
    </w:p>
    <w:p w14:paraId="1F533A2C" w14:textId="774A41EE" w:rsidR="00134B0D" w:rsidRPr="006E6FBC" w:rsidRDefault="00200459" w:rsidP="00D0411A">
      <w:pPr>
        <w:numPr>
          <w:ilvl w:val="0"/>
          <w:numId w:val="5"/>
        </w:numPr>
        <w:suppressAutoHyphens w:val="0"/>
        <w:spacing w:line="240" w:lineRule="auto"/>
        <w:ind w:left="993"/>
        <w:textAlignment w:val="center"/>
        <w:rPr>
          <w:rFonts w:ascii="Arial" w:hAnsi="Arial"/>
          <w:iCs/>
          <w:szCs w:val="22"/>
        </w:rPr>
      </w:pPr>
      <w:r w:rsidRPr="006E6FBC">
        <w:rPr>
          <w:rFonts w:ascii="Arial" w:hAnsi="Arial"/>
          <w:iCs/>
          <w:szCs w:val="22"/>
        </w:rPr>
        <w:t>chef ou</w:t>
      </w:r>
      <w:r w:rsidR="00134B0D" w:rsidRPr="006E6FBC">
        <w:rPr>
          <w:rFonts w:ascii="Arial" w:hAnsi="Arial"/>
          <w:iCs/>
          <w:szCs w:val="22"/>
        </w:rPr>
        <w:t xml:space="preserve"> cheffe d’exploitation ;</w:t>
      </w:r>
    </w:p>
    <w:p w14:paraId="56EB6819" w14:textId="018B91C7" w:rsidR="00134B0D" w:rsidRPr="006E6FBC" w:rsidRDefault="00134B0D" w:rsidP="00D0411A">
      <w:pPr>
        <w:numPr>
          <w:ilvl w:val="0"/>
          <w:numId w:val="5"/>
        </w:numPr>
        <w:suppressAutoHyphens w:val="0"/>
        <w:spacing w:line="240" w:lineRule="auto"/>
        <w:ind w:left="993"/>
        <w:textAlignment w:val="center"/>
        <w:rPr>
          <w:rFonts w:ascii="Arial" w:hAnsi="Arial"/>
          <w:iCs/>
          <w:szCs w:val="22"/>
        </w:rPr>
      </w:pPr>
      <w:r w:rsidRPr="006E6FBC">
        <w:rPr>
          <w:rFonts w:ascii="Arial" w:hAnsi="Arial"/>
          <w:iCs/>
          <w:szCs w:val="22"/>
        </w:rPr>
        <w:t>responsable d’exploitation ;</w:t>
      </w:r>
    </w:p>
    <w:p w14:paraId="61652850" w14:textId="0D682CAC" w:rsidR="00325572" w:rsidRPr="006E6FBC" w:rsidRDefault="00325572" w:rsidP="00325572">
      <w:pPr>
        <w:numPr>
          <w:ilvl w:val="0"/>
          <w:numId w:val="5"/>
        </w:numPr>
        <w:suppressAutoHyphens w:val="0"/>
        <w:spacing w:line="240" w:lineRule="auto"/>
        <w:ind w:left="993"/>
        <w:textAlignment w:val="center"/>
        <w:rPr>
          <w:rFonts w:ascii="Arial" w:hAnsi="Arial"/>
          <w:iCs/>
          <w:szCs w:val="22"/>
        </w:rPr>
      </w:pPr>
      <w:r w:rsidRPr="006E6FBC">
        <w:rPr>
          <w:rFonts w:ascii="Arial" w:hAnsi="Arial"/>
          <w:iCs/>
          <w:szCs w:val="22"/>
        </w:rPr>
        <w:t>directeur ou directrice d’exploitation ;</w:t>
      </w:r>
    </w:p>
    <w:p w14:paraId="3A7673BA" w14:textId="44C98ECF" w:rsidR="00325572" w:rsidRPr="006E6FBC" w:rsidRDefault="00325572" w:rsidP="00325572">
      <w:pPr>
        <w:numPr>
          <w:ilvl w:val="0"/>
          <w:numId w:val="5"/>
        </w:numPr>
        <w:suppressAutoHyphens w:val="0"/>
        <w:spacing w:line="240" w:lineRule="auto"/>
        <w:ind w:left="993"/>
        <w:textAlignment w:val="center"/>
        <w:rPr>
          <w:rFonts w:ascii="Arial" w:hAnsi="Arial"/>
          <w:iCs/>
          <w:szCs w:val="22"/>
        </w:rPr>
      </w:pPr>
      <w:r w:rsidRPr="006E6FBC">
        <w:rPr>
          <w:rFonts w:ascii="Arial" w:hAnsi="Arial"/>
          <w:iCs/>
          <w:szCs w:val="22"/>
        </w:rPr>
        <w:t>directeur ou directrice technique ;</w:t>
      </w:r>
    </w:p>
    <w:p w14:paraId="2005772D" w14:textId="77777777" w:rsidR="00134B0D" w:rsidRPr="006E6FBC" w:rsidRDefault="00134B0D" w:rsidP="00D0411A">
      <w:pPr>
        <w:numPr>
          <w:ilvl w:val="0"/>
          <w:numId w:val="5"/>
        </w:numPr>
        <w:suppressAutoHyphens w:val="0"/>
        <w:spacing w:line="240" w:lineRule="auto"/>
        <w:ind w:left="993"/>
        <w:textAlignment w:val="center"/>
        <w:rPr>
          <w:rFonts w:ascii="Arial" w:hAnsi="Arial"/>
          <w:iCs/>
          <w:szCs w:val="22"/>
        </w:rPr>
      </w:pPr>
      <w:r w:rsidRPr="006E6FBC">
        <w:rPr>
          <w:rFonts w:ascii="Arial" w:hAnsi="Arial"/>
          <w:iCs/>
          <w:szCs w:val="22"/>
        </w:rPr>
        <w:t>responsable de secteur.</w:t>
      </w:r>
    </w:p>
    <w:p w14:paraId="0CB9C900" w14:textId="77777777" w:rsidR="00134B0D" w:rsidRPr="00B17FA2" w:rsidRDefault="00134B0D" w:rsidP="00D0411A">
      <w:pPr>
        <w:rPr>
          <w:rFonts w:ascii="Arial" w:hAnsi="Arial"/>
          <w:iCs/>
          <w:sz w:val="20"/>
          <w:szCs w:val="20"/>
        </w:rPr>
      </w:pPr>
      <w:r w:rsidRPr="00B17FA2">
        <w:rPr>
          <w:rFonts w:ascii="Arial" w:hAnsi="Arial"/>
          <w:iCs/>
          <w:sz w:val="20"/>
          <w:szCs w:val="20"/>
        </w:rPr>
        <w:br w:type="page"/>
      </w:r>
    </w:p>
    <w:p w14:paraId="5362923A" w14:textId="18CAB8ED" w:rsidR="00C279A3" w:rsidRPr="005F349B" w:rsidRDefault="00E95971" w:rsidP="00E95971">
      <w:pPr>
        <w:pStyle w:val="RI-Titresectionn1"/>
        <w:numPr>
          <w:ilvl w:val="0"/>
          <w:numId w:val="0"/>
        </w:numPr>
        <w:spacing w:before="0" w:after="0"/>
        <w:ind w:left="709"/>
        <w:jc w:val="both"/>
        <w:rPr>
          <w:rFonts w:ascii="Arial" w:hAnsi="Arial" w:cs="Arial"/>
          <w:color w:val="auto"/>
        </w:rPr>
      </w:pPr>
      <w:r w:rsidRPr="005F349B">
        <w:rPr>
          <w:rFonts w:ascii="Arial" w:hAnsi="Arial" w:cs="Arial"/>
          <w:color w:val="auto"/>
        </w:rPr>
        <w:lastRenderedPageBreak/>
        <w:t xml:space="preserve">II.2 </w:t>
      </w:r>
      <w:r w:rsidR="00C279A3" w:rsidRPr="005F349B">
        <w:rPr>
          <w:rFonts w:ascii="Arial" w:hAnsi="Arial" w:cs="Arial"/>
          <w:color w:val="auto"/>
        </w:rPr>
        <w:t>Description des activités professionnelles</w:t>
      </w:r>
    </w:p>
    <w:p w14:paraId="028460EC" w14:textId="77777777" w:rsidR="001E04EB" w:rsidRPr="00232C54" w:rsidRDefault="001E04EB" w:rsidP="00D0411A">
      <w:pPr>
        <w:pStyle w:val="RI-corpsdetexte"/>
        <w:rPr>
          <w:rFonts w:ascii="Arial" w:hAnsi="Arial" w:cs="Arial"/>
          <w:szCs w:val="22"/>
          <w:lang w:eastAsia="en-US"/>
        </w:rPr>
      </w:pPr>
    </w:p>
    <w:p w14:paraId="34C25A02" w14:textId="19969606" w:rsidR="00C279A3" w:rsidRPr="005F349B" w:rsidRDefault="008B5D1C" w:rsidP="00E95971">
      <w:pPr>
        <w:pStyle w:val="RI-Titresectionn2"/>
        <w:numPr>
          <w:ilvl w:val="0"/>
          <w:numId w:val="0"/>
        </w:numPr>
        <w:spacing w:before="0" w:after="0"/>
        <w:ind w:left="426" w:hanging="142"/>
        <w:jc w:val="both"/>
        <w:rPr>
          <w:rFonts w:ascii="Arial" w:hAnsi="Arial" w:cs="Arial"/>
          <w:color w:val="auto"/>
          <w:szCs w:val="22"/>
        </w:rPr>
      </w:pPr>
      <w:r>
        <w:rPr>
          <w:rFonts w:ascii="Arial" w:hAnsi="Arial" w:cs="Arial"/>
          <w:color w:val="auto"/>
          <w:szCs w:val="22"/>
        </w:rPr>
        <w:tab/>
      </w:r>
      <w:r>
        <w:rPr>
          <w:rFonts w:ascii="Arial" w:hAnsi="Arial" w:cs="Arial"/>
          <w:color w:val="auto"/>
          <w:szCs w:val="22"/>
        </w:rPr>
        <w:tab/>
      </w:r>
      <w:r>
        <w:rPr>
          <w:rFonts w:ascii="Arial" w:hAnsi="Arial" w:cs="Arial"/>
          <w:color w:val="auto"/>
          <w:szCs w:val="22"/>
        </w:rPr>
        <w:tab/>
      </w:r>
      <w:r w:rsidR="00E95971" w:rsidRPr="005F349B">
        <w:rPr>
          <w:rFonts w:ascii="Arial" w:hAnsi="Arial" w:cs="Arial"/>
          <w:color w:val="auto"/>
          <w:szCs w:val="22"/>
        </w:rPr>
        <w:t xml:space="preserve">II.2.1 </w:t>
      </w:r>
      <w:r w:rsidR="00C279A3" w:rsidRPr="005F349B">
        <w:rPr>
          <w:rFonts w:ascii="Arial" w:hAnsi="Arial" w:cs="Arial"/>
          <w:color w:val="auto"/>
          <w:szCs w:val="22"/>
        </w:rPr>
        <w:t xml:space="preserve">Présentation des </w:t>
      </w:r>
      <w:r w:rsidR="00032E9C" w:rsidRPr="005F349B">
        <w:rPr>
          <w:rFonts w:ascii="Arial" w:hAnsi="Arial" w:cs="Arial"/>
          <w:color w:val="auto"/>
          <w:szCs w:val="22"/>
        </w:rPr>
        <w:t>pôles</w:t>
      </w:r>
      <w:r w:rsidR="00C279A3" w:rsidRPr="005F349B">
        <w:rPr>
          <w:rFonts w:ascii="Arial" w:hAnsi="Arial" w:cs="Arial"/>
          <w:color w:val="auto"/>
          <w:szCs w:val="22"/>
        </w:rPr>
        <w:t xml:space="preserve"> d’activités</w:t>
      </w:r>
    </w:p>
    <w:p w14:paraId="46B7F0A1" w14:textId="77777777" w:rsidR="005F49CD" w:rsidRPr="003F624D" w:rsidRDefault="005F49CD" w:rsidP="00D0411A">
      <w:pPr>
        <w:rPr>
          <w:rFonts w:ascii="Arial" w:hAnsi="Arial" w:cs="Arial"/>
          <w:szCs w:val="22"/>
        </w:rPr>
      </w:pPr>
    </w:p>
    <w:p w14:paraId="19971833" w14:textId="5CAA3B41" w:rsidR="005F49CD" w:rsidRPr="006E6FBC" w:rsidRDefault="005F49CD" w:rsidP="00D0411A">
      <w:pPr>
        <w:rPr>
          <w:rFonts w:ascii="Arial" w:hAnsi="Arial" w:cs="Arial"/>
          <w:szCs w:val="22"/>
        </w:rPr>
      </w:pPr>
      <w:r w:rsidRPr="006E6FBC">
        <w:rPr>
          <w:rFonts w:ascii="Arial" w:hAnsi="Arial" w:cs="Arial"/>
          <w:szCs w:val="22"/>
        </w:rPr>
        <w:t>Les principales activités du</w:t>
      </w:r>
      <w:r w:rsidR="00A56885">
        <w:rPr>
          <w:rFonts w:ascii="Arial" w:hAnsi="Arial" w:cs="Arial"/>
          <w:szCs w:val="22"/>
        </w:rPr>
        <w:t xml:space="preserve"> ou de la</w:t>
      </w:r>
      <w:r w:rsidRPr="006E6FBC">
        <w:rPr>
          <w:rFonts w:ascii="Arial" w:hAnsi="Arial" w:cs="Arial"/>
          <w:szCs w:val="22"/>
        </w:rPr>
        <w:t xml:space="preserve"> titulaire du baccalauréat professionnel « Transports par câbles et remontées mécaniques » sont :</w:t>
      </w:r>
    </w:p>
    <w:p w14:paraId="5488097C" w14:textId="08494A38" w:rsidR="005F49CD" w:rsidRPr="00057A2D" w:rsidRDefault="005F49CD" w:rsidP="00D0411A">
      <w:pPr>
        <w:rPr>
          <w:rFonts w:ascii="Arial" w:hAnsi="Arial" w:cs="Arial"/>
          <w:szCs w:val="22"/>
        </w:rPr>
      </w:pPr>
    </w:p>
    <w:tbl>
      <w:tblPr>
        <w:tblW w:w="92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552"/>
        <w:gridCol w:w="6662"/>
      </w:tblGrid>
      <w:tr w:rsidR="00F0110E" w:rsidRPr="00057A2D" w14:paraId="27F4D191" w14:textId="77777777" w:rsidTr="004E4632">
        <w:trPr>
          <w:trHeight w:val="512"/>
          <w:jc w:val="center"/>
        </w:trPr>
        <w:tc>
          <w:tcPr>
            <w:tcW w:w="2552" w:type="dxa"/>
            <w:shd w:val="clear" w:color="auto" w:fill="F2F2F2" w:themeFill="background1" w:themeFillShade="F2"/>
            <w:vAlign w:val="center"/>
            <w:hideMark/>
          </w:tcPr>
          <w:p w14:paraId="12F219CB" w14:textId="01327B30" w:rsidR="00F0110E" w:rsidRPr="00057A2D" w:rsidRDefault="00F0110E" w:rsidP="00057A2D">
            <w:pPr>
              <w:jc w:val="center"/>
              <w:rPr>
                <w:rFonts w:ascii="Arial" w:hAnsi="Arial" w:cs="Arial"/>
                <w:b/>
                <w:szCs w:val="22"/>
              </w:rPr>
            </w:pPr>
            <w:r w:rsidRPr="00057A2D">
              <w:rPr>
                <w:rFonts w:ascii="Arial" w:hAnsi="Arial" w:cs="Arial"/>
                <w:b/>
                <w:szCs w:val="22"/>
              </w:rPr>
              <w:t>Pôle</w:t>
            </w:r>
            <w:r w:rsidR="00057A2D">
              <w:rPr>
                <w:rFonts w:ascii="Arial" w:hAnsi="Arial" w:cs="Arial"/>
                <w:b/>
                <w:szCs w:val="22"/>
              </w:rPr>
              <w:t>s</w:t>
            </w:r>
          </w:p>
        </w:tc>
        <w:tc>
          <w:tcPr>
            <w:tcW w:w="6662" w:type="dxa"/>
            <w:shd w:val="clear" w:color="auto" w:fill="F2F2F2" w:themeFill="background1" w:themeFillShade="F2"/>
            <w:vAlign w:val="center"/>
            <w:hideMark/>
          </w:tcPr>
          <w:p w14:paraId="6CD44F58" w14:textId="77777777" w:rsidR="00F0110E" w:rsidRPr="00057A2D" w:rsidRDefault="00F0110E" w:rsidP="00057A2D">
            <w:pPr>
              <w:ind w:left="352" w:right="362"/>
              <w:jc w:val="center"/>
              <w:rPr>
                <w:rFonts w:ascii="Arial" w:hAnsi="Arial" w:cs="Arial"/>
                <w:b/>
                <w:bCs/>
                <w:szCs w:val="22"/>
              </w:rPr>
            </w:pPr>
            <w:r w:rsidRPr="00057A2D">
              <w:rPr>
                <w:rFonts w:ascii="Arial" w:hAnsi="Arial" w:cs="Arial"/>
                <w:b/>
                <w:bCs/>
                <w:szCs w:val="22"/>
              </w:rPr>
              <w:t>Activités professionnelles</w:t>
            </w:r>
          </w:p>
        </w:tc>
      </w:tr>
      <w:tr w:rsidR="00F0110E" w:rsidRPr="00057A2D" w14:paraId="2BB933A7" w14:textId="77777777" w:rsidTr="004E4632">
        <w:trPr>
          <w:trHeight w:hRule="exact" w:val="454"/>
          <w:jc w:val="center"/>
        </w:trPr>
        <w:tc>
          <w:tcPr>
            <w:tcW w:w="2552" w:type="dxa"/>
            <w:vMerge w:val="restart"/>
            <w:shd w:val="clear" w:color="auto" w:fill="8DB3E2" w:themeFill="text2" w:themeFillTint="66"/>
            <w:vAlign w:val="center"/>
            <w:hideMark/>
          </w:tcPr>
          <w:p w14:paraId="76185F0B" w14:textId="77777777" w:rsidR="00F0110E" w:rsidRPr="00057A2D" w:rsidRDefault="00F0110E" w:rsidP="00057A2D">
            <w:pPr>
              <w:jc w:val="center"/>
              <w:rPr>
                <w:rFonts w:ascii="Arial" w:hAnsi="Arial" w:cs="Arial"/>
                <w:b/>
                <w:color w:val="000000"/>
                <w:szCs w:val="22"/>
              </w:rPr>
            </w:pPr>
          </w:p>
          <w:p w14:paraId="2003321E" w14:textId="77777777" w:rsidR="00F0110E" w:rsidRPr="00057A2D" w:rsidRDefault="00F0110E" w:rsidP="00057A2D">
            <w:pPr>
              <w:jc w:val="center"/>
              <w:rPr>
                <w:rFonts w:ascii="Arial" w:hAnsi="Arial" w:cs="Arial"/>
                <w:b/>
                <w:color w:val="000000"/>
                <w:szCs w:val="22"/>
              </w:rPr>
            </w:pPr>
            <w:r w:rsidRPr="00057A2D">
              <w:rPr>
                <w:rFonts w:ascii="Arial" w:hAnsi="Arial" w:cs="Arial"/>
                <w:b/>
                <w:color w:val="000000"/>
                <w:szCs w:val="22"/>
              </w:rPr>
              <w:t>Pôle 1</w:t>
            </w:r>
          </w:p>
          <w:p w14:paraId="35A66BF6" w14:textId="77777777" w:rsidR="00F0110E" w:rsidRPr="00057A2D" w:rsidRDefault="00F0110E" w:rsidP="00057A2D">
            <w:pPr>
              <w:jc w:val="center"/>
              <w:rPr>
                <w:rFonts w:ascii="Arial" w:hAnsi="Arial" w:cs="Arial"/>
                <w:b/>
                <w:color w:val="000000"/>
                <w:szCs w:val="22"/>
              </w:rPr>
            </w:pPr>
            <w:r w:rsidRPr="00057A2D">
              <w:rPr>
                <w:rFonts w:ascii="Arial" w:hAnsi="Arial" w:cs="Arial"/>
                <w:b/>
                <w:color w:val="000000"/>
                <w:szCs w:val="22"/>
              </w:rPr>
              <w:t>EXPLOITATION D’UNE INSTALLATION</w:t>
            </w:r>
          </w:p>
          <w:p w14:paraId="4C8885A6" w14:textId="77777777" w:rsidR="00F0110E" w:rsidRPr="00057A2D" w:rsidRDefault="00F0110E" w:rsidP="00057A2D">
            <w:pPr>
              <w:jc w:val="center"/>
              <w:rPr>
                <w:rFonts w:ascii="Arial" w:hAnsi="Arial" w:cs="Arial"/>
                <w:b/>
                <w:szCs w:val="22"/>
              </w:rPr>
            </w:pPr>
          </w:p>
        </w:tc>
        <w:tc>
          <w:tcPr>
            <w:tcW w:w="6662" w:type="dxa"/>
            <w:tcBorders>
              <w:bottom w:val="single" w:sz="4" w:space="0" w:color="auto"/>
            </w:tcBorders>
            <w:shd w:val="clear" w:color="auto" w:fill="auto"/>
            <w:vAlign w:val="center"/>
            <w:hideMark/>
          </w:tcPr>
          <w:p w14:paraId="2C7BFD82" w14:textId="77777777" w:rsidR="00F0110E" w:rsidRPr="006E6FBC" w:rsidRDefault="00F0110E" w:rsidP="00D0411A">
            <w:pPr>
              <w:ind w:right="362"/>
              <w:rPr>
                <w:rFonts w:ascii="Arial" w:hAnsi="Arial" w:cs="Arial"/>
                <w:bCs/>
                <w:szCs w:val="22"/>
              </w:rPr>
            </w:pPr>
            <w:r w:rsidRPr="006E6FBC">
              <w:rPr>
                <w:rFonts w:ascii="Arial" w:hAnsi="Arial" w:cs="Arial"/>
                <w:bCs/>
                <w:szCs w:val="22"/>
              </w:rPr>
              <w:t xml:space="preserve">A1 : </w:t>
            </w:r>
            <w:r w:rsidRPr="006E6FBC">
              <w:rPr>
                <w:rFonts w:ascii="Arial" w:hAnsi="Arial" w:cs="Arial"/>
                <w:bCs/>
                <w:color w:val="000000"/>
                <w:szCs w:val="22"/>
              </w:rPr>
              <w:t>Préparation de l'installation et de son environnement</w:t>
            </w:r>
          </w:p>
        </w:tc>
      </w:tr>
      <w:tr w:rsidR="00F0110E" w:rsidRPr="00057A2D" w14:paraId="12DC2DE7" w14:textId="77777777" w:rsidTr="004E4632">
        <w:trPr>
          <w:trHeight w:hRule="exact" w:val="454"/>
          <w:jc w:val="center"/>
        </w:trPr>
        <w:tc>
          <w:tcPr>
            <w:tcW w:w="2552" w:type="dxa"/>
            <w:vMerge/>
            <w:shd w:val="clear" w:color="auto" w:fill="8DB3E2" w:themeFill="text2" w:themeFillTint="66"/>
            <w:vAlign w:val="center"/>
            <w:hideMark/>
          </w:tcPr>
          <w:p w14:paraId="7AFF55D2" w14:textId="77777777" w:rsidR="00F0110E" w:rsidRPr="00057A2D" w:rsidRDefault="00F0110E" w:rsidP="00057A2D">
            <w:pPr>
              <w:jc w:val="center"/>
              <w:rPr>
                <w:rFonts w:ascii="Arial" w:hAnsi="Arial" w:cs="Arial"/>
                <w:b/>
                <w:szCs w:val="22"/>
              </w:rPr>
            </w:pPr>
          </w:p>
        </w:tc>
        <w:tc>
          <w:tcPr>
            <w:tcW w:w="6662" w:type="dxa"/>
            <w:tcBorders>
              <w:bottom w:val="single" w:sz="4" w:space="0" w:color="auto"/>
            </w:tcBorders>
            <w:shd w:val="clear" w:color="auto" w:fill="auto"/>
            <w:vAlign w:val="center"/>
            <w:hideMark/>
          </w:tcPr>
          <w:p w14:paraId="308C566C" w14:textId="77777777" w:rsidR="00F0110E" w:rsidRPr="006E6FBC" w:rsidRDefault="00F0110E" w:rsidP="00D0411A">
            <w:pPr>
              <w:ind w:right="362"/>
              <w:rPr>
                <w:rFonts w:ascii="Arial" w:hAnsi="Arial" w:cs="Arial"/>
                <w:bCs/>
                <w:szCs w:val="22"/>
              </w:rPr>
            </w:pPr>
            <w:r w:rsidRPr="006E6FBC">
              <w:rPr>
                <w:rFonts w:ascii="Arial" w:hAnsi="Arial" w:cs="Arial"/>
                <w:bCs/>
                <w:szCs w:val="22"/>
              </w:rPr>
              <w:t xml:space="preserve">A2 : </w:t>
            </w:r>
            <w:r w:rsidRPr="006E6FBC">
              <w:rPr>
                <w:rFonts w:ascii="Arial" w:hAnsi="Arial" w:cs="Arial"/>
                <w:bCs/>
                <w:color w:val="000000"/>
                <w:szCs w:val="22"/>
              </w:rPr>
              <w:t>Conduite d’une installation</w:t>
            </w:r>
          </w:p>
        </w:tc>
      </w:tr>
      <w:tr w:rsidR="00F0110E" w:rsidRPr="00057A2D" w14:paraId="708132D7" w14:textId="77777777" w:rsidTr="004E4632">
        <w:trPr>
          <w:trHeight w:hRule="exact" w:val="454"/>
          <w:jc w:val="center"/>
        </w:trPr>
        <w:tc>
          <w:tcPr>
            <w:tcW w:w="2552" w:type="dxa"/>
            <w:vMerge/>
            <w:shd w:val="clear" w:color="auto" w:fill="8DB3E2" w:themeFill="text2" w:themeFillTint="66"/>
            <w:vAlign w:val="center"/>
          </w:tcPr>
          <w:p w14:paraId="23D9A108" w14:textId="77777777" w:rsidR="00F0110E" w:rsidRPr="00057A2D" w:rsidRDefault="00F0110E" w:rsidP="00057A2D">
            <w:pPr>
              <w:jc w:val="center"/>
              <w:rPr>
                <w:rFonts w:ascii="Arial" w:hAnsi="Arial" w:cs="Arial"/>
                <w:b/>
                <w:szCs w:val="22"/>
              </w:rPr>
            </w:pPr>
          </w:p>
        </w:tc>
        <w:tc>
          <w:tcPr>
            <w:tcW w:w="6662" w:type="dxa"/>
            <w:tcBorders>
              <w:bottom w:val="single" w:sz="4" w:space="0" w:color="auto"/>
            </w:tcBorders>
            <w:shd w:val="clear" w:color="auto" w:fill="auto"/>
            <w:vAlign w:val="center"/>
          </w:tcPr>
          <w:p w14:paraId="6F036687" w14:textId="77777777" w:rsidR="00F0110E" w:rsidRPr="006E6FBC" w:rsidRDefault="00F0110E" w:rsidP="00D0411A">
            <w:pPr>
              <w:ind w:right="362"/>
              <w:rPr>
                <w:rFonts w:ascii="Arial" w:hAnsi="Arial" w:cs="Arial"/>
                <w:bCs/>
                <w:szCs w:val="22"/>
              </w:rPr>
            </w:pPr>
            <w:r w:rsidRPr="006E6FBC">
              <w:rPr>
                <w:rFonts w:ascii="Arial" w:hAnsi="Arial" w:cs="Arial"/>
                <w:bCs/>
                <w:szCs w:val="22"/>
              </w:rPr>
              <w:t xml:space="preserve">A3 : </w:t>
            </w:r>
            <w:r w:rsidRPr="006E6FBC">
              <w:rPr>
                <w:rFonts w:ascii="Arial" w:hAnsi="Arial" w:cs="Arial"/>
                <w:bCs/>
                <w:color w:val="000000"/>
                <w:szCs w:val="22"/>
              </w:rPr>
              <w:t>Gestion de la relation client</w:t>
            </w:r>
          </w:p>
        </w:tc>
      </w:tr>
      <w:tr w:rsidR="00F0110E" w:rsidRPr="00057A2D" w14:paraId="02BB1514" w14:textId="77777777" w:rsidTr="004E4632">
        <w:trPr>
          <w:trHeight w:hRule="exact" w:val="454"/>
          <w:jc w:val="center"/>
        </w:trPr>
        <w:tc>
          <w:tcPr>
            <w:tcW w:w="2552" w:type="dxa"/>
            <w:vMerge/>
            <w:tcBorders>
              <w:bottom w:val="single" w:sz="4" w:space="0" w:color="auto"/>
            </w:tcBorders>
            <w:shd w:val="clear" w:color="auto" w:fill="8DB3E2" w:themeFill="text2" w:themeFillTint="66"/>
            <w:vAlign w:val="center"/>
          </w:tcPr>
          <w:p w14:paraId="27884E3B" w14:textId="77777777" w:rsidR="00F0110E" w:rsidRPr="00057A2D" w:rsidRDefault="00F0110E" w:rsidP="00057A2D">
            <w:pPr>
              <w:jc w:val="center"/>
              <w:rPr>
                <w:rFonts w:ascii="Arial" w:hAnsi="Arial" w:cs="Arial"/>
                <w:b/>
                <w:szCs w:val="22"/>
              </w:rPr>
            </w:pPr>
          </w:p>
        </w:tc>
        <w:tc>
          <w:tcPr>
            <w:tcW w:w="6662" w:type="dxa"/>
            <w:tcBorders>
              <w:bottom w:val="single" w:sz="4" w:space="0" w:color="auto"/>
            </w:tcBorders>
            <w:shd w:val="clear" w:color="auto" w:fill="auto"/>
            <w:vAlign w:val="center"/>
          </w:tcPr>
          <w:p w14:paraId="332DE51B" w14:textId="77777777" w:rsidR="00F0110E" w:rsidRPr="006E6FBC" w:rsidRDefault="00F0110E" w:rsidP="00D0411A">
            <w:pPr>
              <w:ind w:right="362"/>
              <w:rPr>
                <w:rFonts w:ascii="Arial" w:hAnsi="Arial" w:cs="Arial"/>
                <w:bCs/>
                <w:szCs w:val="22"/>
              </w:rPr>
            </w:pPr>
            <w:r w:rsidRPr="006E6FBC">
              <w:rPr>
                <w:rFonts w:ascii="Arial" w:hAnsi="Arial" w:cs="Arial"/>
                <w:bCs/>
                <w:szCs w:val="22"/>
              </w:rPr>
              <w:t xml:space="preserve">A4 : </w:t>
            </w:r>
            <w:r w:rsidRPr="006E6FBC">
              <w:rPr>
                <w:rFonts w:ascii="Arial" w:hAnsi="Arial" w:cs="Arial"/>
                <w:bCs/>
                <w:color w:val="000000"/>
                <w:szCs w:val="22"/>
              </w:rPr>
              <w:t>Conduite d’une installation en mode dégradé</w:t>
            </w:r>
          </w:p>
        </w:tc>
      </w:tr>
      <w:tr w:rsidR="00F0110E" w:rsidRPr="00057A2D" w14:paraId="02DF59EC" w14:textId="77777777" w:rsidTr="004E4632">
        <w:trPr>
          <w:trHeight w:hRule="exact" w:val="454"/>
          <w:jc w:val="center"/>
        </w:trPr>
        <w:tc>
          <w:tcPr>
            <w:tcW w:w="2552" w:type="dxa"/>
            <w:vMerge w:val="restart"/>
            <w:shd w:val="clear" w:color="auto" w:fill="FBD4B4" w:themeFill="accent6" w:themeFillTint="66"/>
            <w:vAlign w:val="center"/>
            <w:hideMark/>
          </w:tcPr>
          <w:p w14:paraId="5E2452B1" w14:textId="77777777" w:rsidR="00F0110E" w:rsidRPr="00057A2D" w:rsidRDefault="00F0110E" w:rsidP="00057A2D">
            <w:pPr>
              <w:jc w:val="center"/>
              <w:rPr>
                <w:rFonts w:ascii="Arial" w:hAnsi="Arial" w:cs="Arial"/>
                <w:b/>
                <w:color w:val="000000"/>
                <w:szCs w:val="22"/>
              </w:rPr>
            </w:pPr>
          </w:p>
          <w:p w14:paraId="32853382" w14:textId="77777777" w:rsidR="00F0110E" w:rsidRPr="00057A2D" w:rsidRDefault="00F0110E" w:rsidP="00057A2D">
            <w:pPr>
              <w:shd w:val="clear" w:color="auto" w:fill="FBD4B4" w:themeFill="accent6" w:themeFillTint="66"/>
              <w:jc w:val="center"/>
              <w:rPr>
                <w:rFonts w:ascii="Arial" w:hAnsi="Arial" w:cs="Arial"/>
                <w:b/>
                <w:color w:val="000000"/>
                <w:szCs w:val="22"/>
              </w:rPr>
            </w:pPr>
            <w:r w:rsidRPr="00057A2D">
              <w:rPr>
                <w:rFonts w:ascii="Arial" w:hAnsi="Arial" w:cs="Arial"/>
                <w:b/>
                <w:color w:val="000000"/>
                <w:szCs w:val="22"/>
              </w:rPr>
              <w:t>Pôle 2</w:t>
            </w:r>
          </w:p>
          <w:p w14:paraId="3B15DF96" w14:textId="77777777" w:rsidR="00F0110E" w:rsidRPr="00057A2D" w:rsidRDefault="00F0110E" w:rsidP="00057A2D">
            <w:pPr>
              <w:shd w:val="clear" w:color="auto" w:fill="FBD4B4" w:themeFill="accent6" w:themeFillTint="66"/>
              <w:jc w:val="center"/>
              <w:rPr>
                <w:rFonts w:ascii="Arial" w:hAnsi="Arial" w:cs="Arial"/>
                <w:b/>
                <w:color w:val="000000"/>
                <w:szCs w:val="22"/>
              </w:rPr>
            </w:pPr>
            <w:r w:rsidRPr="00057A2D">
              <w:rPr>
                <w:rFonts w:ascii="Arial" w:hAnsi="Arial" w:cs="Arial"/>
                <w:b/>
                <w:color w:val="000000"/>
                <w:szCs w:val="22"/>
              </w:rPr>
              <w:t>MAINTENANCE</w:t>
            </w:r>
          </w:p>
          <w:p w14:paraId="512F63C5" w14:textId="77777777" w:rsidR="00F0110E" w:rsidRPr="00057A2D" w:rsidRDefault="00F0110E" w:rsidP="00057A2D">
            <w:pPr>
              <w:shd w:val="clear" w:color="auto" w:fill="FBD4B4" w:themeFill="accent6" w:themeFillTint="66"/>
              <w:jc w:val="center"/>
              <w:rPr>
                <w:rFonts w:ascii="Arial" w:hAnsi="Arial" w:cs="Arial"/>
                <w:b/>
                <w:color w:val="000000"/>
                <w:szCs w:val="22"/>
              </w:rPr>
            </w:pPr>
            <w:r w:rsidRPr="00057A2D">
              <w:rPr>
                <w:rFonts w:ascii="Arial" w:hAnsi="Arial" w:cs="Arial"/>
                <w:b/>
                <w:color w:val="000000"/>
                <w:szCs w:val="22"/>
              </w:rPr>
              <w:t>D’UNE INSTALLATION</w:t>
            </w:r>
          </w:p>
          <w:p w14:paraId="22135416" w14:textId="77777777" w:rsidR="00F0110E" w:rsidRPr="00057A2D" w:rsidRDefault="00F0110E" w:rsidP="00057A2D">
            <w:pPr>
              <w:jc w:val="center"/>
              <w:rPr>
                <w:rFonts w:ascii="Arial" w:hAnsi="Arial" w:cs="Arial"/>
                <w:b/>
                <w:szCs w:val="22"/>
              </w:rPr>
            </w:pPr>
          </w:p>
        </w:tc>
        <w:tc>
          <w:tcPr>
            <w:tcW w:w="6662" w:type="dxa"/>
            <w:tcBorders>
              <w:bottom w:val="single" w:sz="4" w:space="0" w:color="auto"/>
            </w:tcBorders>
            <w:shd w:val="clear" w:color="auto" w:fill="auto"/>
            <w:vAlign w:val="center"/>
            <w:hideMark/>
          </w:tcPr>
          <w:p w14:paraId="5A8D8976" w14:textId="77777777" w:rsidR="00F0110E" w:rsidRPr="006E6FBC" w:rsidRDefault="00F0110E" w:rsidP="00D0411A">
            <w:pPr>
              <w:ind w:right="362"/>
              <w:rPr>
                <w:rFonts w:ascii="Arial" w:hAnsi="Arial" w:cs="Arial"/>
                <w:bCs/>
                <w:szCs w:val="22"/>
              </w:rPr>
            </w:pPr>
            <w:r w:rsidRPr="006E6FBC">
              <w:rPr>
                <w:rFonts w:ascii="Arial" w:hAnsi="Arial" w:cs="Arial"/>
                <w:bCs/>
                <w:szCs w:val="22"/>
              </w:rPr>
              <w:t xml:space="preserve">A5 : </w:t>
            </w:r>
            <w:r w:rsidRPr="006E6FBC">
              <w:rPr>
                <w:rFonts w:ascii="Arial" w:hAnsi="Arial" w:cs="Arial"/>
                <w:bCs/>
                <w:color w:val="000000"/>
                <w:szCs w:val="22"/>
              </w:rPr>
              <w:t>Maintenance préventive d’une installation</w:t>
            </w:r>
          </w:p>
        </w:tc>
      </w:tr>
      <w:tr w:rsidR="00F0110E" w:rsidRPr="00057A2D" w14:paraId="7B055030" w14:textId="77777777" w:rsidTr="004E4632">
        <w:trPr>
          <w:trHeight w:hRule="exact" w:val="454"/>
          <w:jc w:val="center"/>
        </w:trPr>
        <w:tc>
          <w:tcPr>
            <w:tcW w:w="2552" w:type="dxa"/>
            <w:vMerge/>
            <w:shd w:val="clear" w:color="auto" w:fill="FBD4B4" w:themeFill="accent6" w:themeFillTint="66"/>
            <w:vAlign w:val="center"/>
            <w:hideMark/>
          </w:tcPr>
          <w:p w14:paraId="4D897558" w14:textId="77777777" w:rsidR="00F0110E" w:rsidRPr="00057A2D" w:rsidRDefault="00F0110E" w:rsidP="00D0411A">
            <w:pPr>
              <w:rPr>
                <w:rFonts w:ascii="Arial" w:hAnsi="Arial" w:cs="Arial"/>
                <w:b/>
                <w:szCs w:val="22"/>
              </w:rPr>
            </w:pPr>
          </w:p>
        </w:tc>
        <w:tc>
          <w:tcPr>
            <w:tcW w:w="6662" w:type="dxa"/>
            <w:tcBorders>
              <w:bottom w:val="single" w:sz="4" w:space="0" w:color="auto"/>
            </w:tcBorders>
            <w:shd w:val="clear" w:color="auto" w:fill="auto"/>
            <w:vAlign w:val="center"/>
            <w:hideMark/>
          </w:tcPr>
          <w:p w14:paraId="2D679D2B" w14:textId="77777777" w:rsidR="00F0110E" w:rsidRPr="006E6FBC" w:rsidRDefault="00F0110E" w:rsidP="00D0411A">
            <w:pPr>
              <w:ind w:right="362"/>
              <w:rPr>
                <w:rFonts w:ascii="Arial" w:hAnsi="Arial" w:cs="Arial"/>
                <w:bCs/>
                <w:szCs w:val="22"/>
              </w:rPr>
            </w:pPr>
            <w:r w:rsidRPr="006E6FBC">
              <w:rPr>
                <w:rFonts w:ascii="Arial" w:hAnsi="Arial" w:cs="Arial"/>
                <w:bCs/>
                <w:szCs w:val="22"/>
              </w:rPr>
              <w:t xml:space="preserve">A6 : </w:t>
            </w:r>
            <w:r w:rsidRPr="006E6FBC">
              <w:rPr>
                <w:rFonts w:ascii="Arial" w:hAnsi="Arial" w:cs="Arial"/>
                <w:bCs/>
                <w:color w:val="000000"/>
                <w:szCs w:val="22"/>
              </w:rPr>
              <w:t>Maintenance corrective d’une installation</w:t>
            </w:r>
          </w:p>
        </w:tc>
      </w:tr>
      <w:tr w:rsidR="00F0110E" w:rsidRPr="00057A2D" w14:paraId="508B1638" w14:textId="77777777" w:rsidTr="004E4632">
        <w:trPr>
          <w:trHeight w:hRule="exact" w:val="454"/>
          <w:jc w:val="center"/>
        </w:trPr>
        <w:tc>
          <w:tcPr>
            <w:tcW w:w="2552" w:type="dxa"/>
            <w:vMerge/>
            <w:shd w:val="clear" w:color="auto" w:fill="FBD4B4" w:themeFill="accent6" w:themeFillTint="66"/>
            <w:vAlign w:val="center"/>
            <w:hideMark/>
          </w:tcPr>
          <w:p w14:paraId="15E22BEA" w14:textId="77777777" w:rsidR="00F0110E" w:rsidRPr="00057A2D" w:rsidRDefault="00F0110E" w:rsidP="00D0411A">
            <w:pPr>
              <w:rPr>
                <w:rFonts w:ascii="Arial" w:hAnsi="Arial" w:cs="Arial"/>
                <w:b/>
                <w:szCs w:val="22"/>
              </w:rPr>
            </w:pPr>
          </w:p>
        </w:tc>
        <w:tc>
          <w:tcPr>
            <w:tcW w:w="6662" w:type="dxa"/>
            <w:tcBorders>
              <w:bottom w:val="single" w:sz="4" w:space="0" w:color="auto"/>
            </w:tcBorders>
            <w:shd w:val="clear" w:color="auto" w:fill="auto"/>
            <w:vAlign w:val="center"/>
            <w:hideMark/>
          </w:tcPr>
          <w:p w14:paraId="20BB67D5" w14:textId="77777777" w:rsidR="00F0110E" w:rsidRPr="006E6FBC" w:rsidRDefault="00F0110E" w:rsidP="00D0411A">
            <w:pPr>
              <w:ind w:right="362"/>
              <w:rPr>
                <w:rFonts w:ascii="Arial" w:hAnsi="Arial" w:cs="Arial"/>
                <w:bCs/>
                <w:szCs w:val="22"/>
              </w:rPr>
            </w:pPr>
            <w:r w:rsidRPr="006E6FBC">
              <w:rPr>
                <w:rFonts w:ascii="Arial" w:hAnsi="Arial" w:cs="Arial"/>
                <w:bCs/>
                <w:szCs w:val="22"/>
              </w:rPr>
              <w:t xml:space="preserve">A7 : </w:t>
            </w:r>
            <w:r w:rsidRPr="006E6FBC">
              <w:rPr>
                <w:rFonts w:ascii="Arial" w:hAnsi="Arial" w:cs="Arial"/>
                <w:bCs/>
                <w:color w:val="000000"/>
                <w:szCs w:val="22"/>
              </w:rPr>
              <w:t>Maintenance améliorative d’une installation</w:t>
            </w:r>
          </w:p>
        </w:tc>
      </w:tr>
    </w:tbl>
    <w:p w14:paraId="7EB1049B" w14:textId="77777777" w:rsidR="00F0110E" w:rsidRPr="003F624D" w:rsidRDefault="00F0110E" w:rsidP="00D0411A">
      <w:pPr>
        <w:rPr>
          <w:rFonts w:ascii="Arial" w:hAnsi="Arial" w:cs="Arial"/>
          <w:szCs w:val="22"/>
        </w:rPr>
      </w:pPr>
    </w:p>
    <w:p w14:paraId="3C8822D9" w14:textId="77777777" w:rsidR="005F49CD" w:rsidRPr="003F624D" w:rsidRDefault="005F49CD" w:rsidP="00D0411A">
      <w:pPr>
        <w:rPr>
          <w:rFonts w:ascii="Arial" w:hAnsi="Arial" w:cs="Arial"/>
          <w:szCs w:val="22"/>
        </w:rPr>
      </w:pPr>
    </w:p>
    <w:p w14:paraId="4DADB0E1" w14:textId="77777777" w:rsidR="005F49CD" w:rsidRPr="006E6FBC" w:rsidRDefault="005F49CD" w:rsidP="00D0411A">
      <w:pPr>
        <w:rPr>
          <w:rFonts w:ascii="Arial" w:hAnsi="Arial" w:cs="Arial"/>
          <w:szCs w:val="22"/>
        </w:rPr>
      </w:pPr>
      <w:r w:rsidRPr="006E6FBC">
        <w:rPr>
          <w:rFonts w:ascii="Arial" w:hAnsi="Arial" w:cs="Arial"/>
          <w:szCs w:val="22"/>
        </w:rPr>
        <w:t xml:space="preserve">Les activités correspondantes aux transports par câbles sont souvent saisonnières car liées à l’activité touristique (vacances, neige etc.) sauf pour le transport urbain au rythme plus régulier sur l’année. </w:t>
      </w:r>
    </w:p>
    <w:p w14:paraId="1B677D9C" w14:textId="77777777" w:rsidR="005F49CD" w:rsidRPr="006E6FBC" w:rsidRDefault="005F49CD" w:rsidP="00D0411A">
      <w:pPr>
        <w:rPr>
          <w:rFonts w:ascii="Arial" w:hAnsi="Arial" w:cs="Arial"/>
          <w:szCs w:val="22"/>
        </w:rPr>
      </w:pPr>
    </w:p>
    <w:p w14:paraId="6C4A834A" w14:textId="036E1F7C" w:rsidR="005F49CD" w:rsidRPr="006E6FBC" w:rsidRDefault="005F49CD" w:rsidP="00D0411A">
      <w:pPr>
        <w:rPr>
          <w:rFonts w:ascii="Arial" w:hAnsi="Arial" w:cs="Arial"/>
          <w:szCs w:val="22"/>
        </w:rPr>
      </w:pPr>
      <w:r w:rsidRPr="006E6FBC">
        <w:rPr>
          <w:rFonts w:ascii="Arial" w:hAnsi="Arial" w:cs="Arial"/>
          <w:szCs w:val="22"/>
        </w:rPr>
        <w:t>Pour de futurs saisonniers</w:t>
      </w:r>
      <w:r w:rsidR="00A56885">
        <w:rPr>
          <w:rFonts w:ascii="Arial" w:hAnsi="Arial" w:cs="Arial"/>
          <w:szCs w:val="22"/>
        </w:rPr>
        <w:t xml:space="preserve"> ou futures saisonnières</w:t>
      </w:r>
      <w:r w:rsidRPr="006E6FBC">
        <w:rPr>
          <w:rFonts w:ascii="Arial" w:hAnsi="Arial" w:cs="Arial"/>
          <w:szCs w:val="22"/>
        </w:rPr>
        <w:t>, l’opportunité d’un métier passionnant, durable et renouvelé chaque année doit être envisagée en considérant les potentialités en termes de saisonnalité et de compétences dans d’autres secteurs d’activité (transport urbain, montage</w:t>
      </w:r>
      <w:r w:rsidR="002B30B2" w:rsidRPr="006E6FBC">
        <w:rPr>
          <w:rFonts w:ascii="Arial" w:hAnsi="Arial" w:cs="Arial"/>
          <w:szCs w:val="22"/>
        </w:rPr>
        <w:t>-</w:t>
      </w:r>
      <w:r w:rsidRPr="006E6FBC">
        <w:rPr>
          <w:rFonts w:ascii="Arial" w:hAnsi="Arial" w:cs="Arial"/>
          <w:szCs w:val="22"/>
        </w:rPr>
        <w:t>démontage</w:t>
      </w:r>
      <w:r w:rsidR="00325572" w:rsidRPr="006E6FBC">
        <w:rPr>
          <w:rFonts w:ascii="Arial" w:hAnsi="Arial" w:cs="Arial"/>
          <w:szCs w:val="22"/>
        </w:rPr>
        <w:t>, maintenance</w:t>
      </w:r>
      <w:r w:rsidRPr="006E6FBC">
        <w:rPr>
          <w:rFonts w:ascii="Arial" w:hAnsi="Arial" w:cs="Arial"/>
          <w:szCs w:val="22"/>
        </w:rPr>
        <w:t xml:space="preserve"> des installations,</w:t>
      </w:r>
      <w:r w:rsidR="002B30B2" w:rsidRPr="006E6FBC">
        <w:rPr>
          <w:rFonts w:ascii="Arial" w:hAnsi="Arial" w:cs="Arial"/>
          <w:szCs w:val="22"/>
        </w:rPr>
        <w:t xml:space="preserve"> etc.</w:t>
      </w:r>
      <w:r w:rsidRPr="006E6FBC">
        <w:rPr>
          <w:rFonts w:ascii="Arial" w:hAnsi="Arial" w:cs="Arial"/>
          <w:szCs w:val="22"/>
        </w:rPr>
        <w:t>)</w:t>
      </w:r>
    </w:p>
    <w:p w14:paraId="019BA1E0" w14:textId="58C24DD4" w:rsidR="005F49CD" w:rsidRPr="006E6FBC" w:rsidRDefault="005F49CD" w:rsidP="00D0411A">
      <w:pPr>
        <w:rPr>
          <w:rFonts w:ascii="Arial" w:hAnsi="Arial" w:cs="Arial"/>
          <w:szCs w:val="22"/>
        </w:rPr>
      </w:pPr>
      <w:r w:rsidRPr="006E6FBC">
        <w:rPr>
          <w:rFonts w:ascii="Arial" w:hAnsi="Arial" w:cs="Arial"/>
          <w:szCs w:val="22"/>
        </w:rPr>
        <w:t>Aussi</w:t>
      </w:r>
      <w:r w:rsidR="00690870">
        <w:rPr>
          <w:rFonts w:ascii="Arial" w:hAnsi="Arial" w:cs="Arial"/>
          <w:szCs w:val="22"/>
        </w:rPr>
        <w:t xml:space="preserve">, </w:t>
      </w:r>
      <w:r w:rsidRPr="006E6FBC">
        <w:rPr>
          <w:rFonts w:ascii="Arial" w:hAnsi="Arial" w:cs="Arial"/>
          <w:szCs w:val="22"/>
        </w:rPr>
        <w:t>le</w:t>
      </w:r>
      <w:r w:rsidR="00A56885">
        <w:rPr>
          <w:rFonts w:ascii="Arial" w:hAnsi="Arial" w:cs="Arial"/>
          <w:szCs w:val="22"/>
        </w:rPr>
        <w:t xml:space="preserve"> ou la</w:t>
      </w:r>
      <w:r w:rsidRPr="006E6FBC">
        <w:rPr>
          <w:rFonts w:ascii="Arial" w:hAnsi="Arial" w:cs="Arial"/>
          <w:szCs w:val="22"/>
        </w:rPr>
        <w:t xml:space="preserve"> titulaire de ce diplôme peut devenir pluriactif </w:t>
      </w:r>
      <w:r w:rsidR="002B30B2" w:rsidRPr="006E6FBC">
        <w:rPr>
          <w:rFonts w:ascii="Arial" w:hAnsi="Arial" w:cs="Arial"/>
          <w:szCs w:val="22"/>
        </w:rPr>
        <w:t xml:space="preserve">en exerçant pour </w:t>
      </w:r>
      <w:r w:rsidRPr="006E6FBC">
        <w:rPr>
          <w:rFonts w:ascii="Arial" w:hAnsi="Arial" w:cs="Arial"/>
          <w:szCs w:val="22"/>
        </w:rPr>
        <w:t>une entreprise d’exploitation d’un transport par câbles pendant les périodes de forte activité saisonnière et une entreprise d’entretien, de montage</w:t>
      </w:r>
      <w:r w:rsidR="002B30B2" w:rsidRPr="006E6FBC">
        <w:rPr>
          <w:rFonts w:ascii="Arial" w:hAnsi="Arial" w:cs="Arial"/>
          <w:szCs w:val="22"/>
        </w:rPr>
        <w:t>-</w:t>
      </w:r>
      <w:r w:rsidR="00325572" w:rsidRPr="006E6FBC">
        <w:rPr>
          <w:rFonts w:ascii="Arial" w:hAnsi="Arial" w:cs="Arial"/>
          <w:szCs w:val="22"/>
        </w:rPr>
        <w:t xml:space="preserve"> démontage</w:t>
      </w:r>
      <w:r w:rsidRPr="006E6FBC">
        <w:rPr>
          <w:rFonts w:ascii="Arial" w:hAnsi="Arial" w:cs="Arial"/>
          <w:szCs w:val="22"/>
        </w:rPr>
        <w:t xml:space="preserve"> ou de maintenance le reste de l’année. </w:t>
      </w:r>
    </w:p>
    <w:p w14:paraId="5C2E024D" w14:textId="0A2C38A4" w:rsidR="00A50176" w:rsidRPr="00D85B4F" w:rsidRDefault="00A50176" w:rsidP="00D0411A">
      <w:pPr>
        <w:suppressAutoHyphens w:val="0"/>
        <w:rPr>
          <w:rFonts w:ascii="Arial" w:hAnsi="Arial" w:cs="Arial"/>
          <w:szCs w:val="22"/>
          <w:lang w:eastAsia="en-US"/>
        </w:rPr>
      </w:pPr>
    </w:p>
    <w:p w14:paraId="346DEA05" w14:textId="4D37A58A" w:rsidR="00881E87" w:rsidRPr="005F349B" w:rsidRDefault="008B5D1C" w:rsidP="00E95971">
      <w:pPr>
        <w:pStyle w:val="RI-Titresectionn2"/>
        <w:numPr>
          <w:ilvl w:val="0"/>
          <w:numId w:val="0"/>
        </w:numPr>
        <w:spacing w:before="0" w:after="0"/>
        <w:ind w:left="1447" w:hanging="1021"/>
        <w:jc w:val="both"/>
        <w:rPr>
          <w:rFonts w:ascii="Arial" w:hAnsi="Arial" w:cs="Arial"/>
          <w:color w:val="auto"/>
          <w:szCs w:val="22"/>
        </w:rPr>
      </w:pPr>
      <w:r>
        <w:rPr>
          <w:rFonts w:ascii="Arial" w:hAnsi="Arial" w:cs="Arial"/>
          <w:color w:val="auto"/>
          <w:szCs w:val="22"/>
        </w:rPr>
        <w:tab/>
      </w:r>
      <w:r>
        <w:rPr>
          <w:rFonts w:ascii="Arial" w:hAnsi="Arial" w:cs="Arial"/>
          <w:color w:val="auto"/>
          <w:szCs w:val="22"/>
        </w:rPr>
        <w:tab/>
      </w:r>
      <w:r w:rsidR="00E95971" w:rsidRPr="005F349B">
        <w:rPr>
          <w:rFonts w:ascii="Arial" w:hAnsi="Arial" w:cs="Arial"/>
          <w:color w:val="auto"/>
          <w:szCs w:val="22"/>
        </w:rPr>
        <w:t xml:space="preserve">II.2.2 </w:t>
      </w:r>
      <w:r w:rsidR="00881E87" w:rsidRPr="005F349B">
        <w:rPr>
          <w:rFonts w:ascii="Arial" w:hAnsi="Arial" w:cs="Arial"/>
          <w:color w:val="auto"/>
          <w:szCs w:val="22"/>
        </w:rPr>
        <w:t>Exigences transversales aux activités professionnelles</w:t>
      </w:r>
    </w:p>
    <w:p w14:paraId="77B78F24" w14:textId="77777777" w:rsidR="00881E87" w:rsidRPr="00D85B4F" w:rsidRDefault="00881E87" w:rsidP="00D0411A">
      <w:pPr>
        <w:rPr>
          <w:rFonts w:ascii="Arial" w:hAnsi="Arial"/>
          <w:b/>
          <w:bCs/>
          <w:sz w:val="20"/>
          <w:szCs w:val="20"/>
        </w:rPr>
      </w:pPr>
    </w:p>
    <w:p w14:paraId="57FB434D" w14:textId="03B1F2BD" w:rsidR="00881E87" w:rsidRPr="006E6FBC" w:rsidRDefault="00881E87" w:rsidP="00D0411A">
      <w:pPr>
        <w:rPr>
          <w:rFonts w:ascii="Arial" w:hAnsi="Arial" w:cs="Arial"/>
          <w:color w:val="000000"/>
          <w:szCs w:val="22"/>
        </w:rPr>
      </w:pPr>
      <w:r w:rsidRPr="006E6FBC">
        <w:rPr>
          <w:rFonts w:ascii="Arial" w:hAnsi="Arial" w:cs="Arial"/>
          <w:color w:val="000000"/>
          <w:szCs w:val="22"/>
        </w:rPr>
        <w:t>Dans tous les cas, le</w:t>
      </w:r>
      <w:r w:rsidR="00A56885">
        <w:rPr>
          <w:rFonts w:ascii="Arial" w:hAnsi="Arial" w:cs="Arial"/>
          <w:color w:val="000000"/>
          <w:szCs w:val="22"/>
        </w:rPr>
        <w:t xml:space="preserve"> ou la</w:t>
      </w:r>
      <w:r w:rsidRPr="006E6FBC">
        <w:rPr>
          <w:rFonts w:ascii="Arial" w:hAnsi="Arial" w:cs="Arial"/>
          <w:color w:val="000000"/>
          <w:szCs w:val="22"/>
        </w:rPr>
        <w:t xml:space="preserve"> titulaire du </w:t>
      </w:r>
      <w:r w:rsidRPr="006E6FBC">
        <w:rPr>
          <w:rFonts w:ascii="Arial" w:hAnsi="Arial"/>
          <w:szCs w:val="22"/>
        </w:rPr>
        <w:t>baccalauréat professionnel</w:t>
      </w:r>
      <w:r w:rsidRPr="006E6FBC">
        <w:rPr>
          <w:rFonts w:ascii="Arial" w:hAnsi="Arial" w:cs="Arial"/>
          <w:color w:val="000000"/>
          <w:szCs w:val="22"/>
        </w:rPr>
        <w:t xml:space="preserve"> </w:t>
      </w:r>
      <w:r w:rsidRPr="006E6FBC">
        <w:rPr>
          <w:rFonts w:ascii="Arial" w:hAnsi="Arial"/>
          <w:szCs w:val="22"/>
        </w:rPr>
        <w:t xml:space="preserve">« Transports par câbles et remontées mécaniques » </w:t>
      </w:r>
      <w:r w:rsidRPr="006E6FBC">
        <w:rPr>
          <w:rFonts w:ascii="Arial" w:hAnsi="Arial" w:cs="Arial"/>
          <w:color w:val="000000"/>
          <w:szCs w:val="22"/>
        </w:rPr>
        <w:t>devra prendre en compte les :</w:t>
      </w:r>
    </w:p>
    <w:p w14:paraId="6B749BDF" w14:textId="77777777" w:rsidR="00B2680C" w:rsidRPr="006E6FBC" w:rsidRDefault="00B2680C" w:rsidP="00D0411A">
      <w:pPr>
        <w:rPr>
          <w:rFonts w:ascii="Arial" w:hAnsi="Arial" w:cs="Arial"/>
          <w:color w:val="000000"/>
          <w:szCs w:val="22"/>
        </w:rPr>
      </w:pPr>
    </w:p>
    <w:p w14:paraId="5D51B81D" w14:textId="77777777" w:rsidR="00881E87" w:rsidRPr="006E6FBC" w:rsidRDefault="00881E87" w:rsidP="00D0411A">
      <w:pPr>
        <w:numPr>
          <w:ilvl w:val="0"/>
          <w:numId w:val="5"/>
        </w:numPr>
        <w:suppressAutoHyphens w:val="0"/>
        <w:spacing w:line="240" w:lineRule="auto"/>
        <w:ind w:left="993"/>
        <w:textAlignment w:val="center"/>
        <w:rPr>
          <w:rFonts w:ascii="Arial" w:hAnsi="Arial"/>
          <w:iCs/>
          <w:szCs w:val="22"/>
        </w:rPr>
      </w:pPr>
      <w:r w:rsidRPr="006E6FBC">
        <w:rPr>
          <w:rFonts w:ascii="Arial" w:hAnsi="Arial" w:cs="Arial"/>
          <w:szCs w:val="22"/>
        </w:rPr>
        <w:t>ex</w:t>
      </w:r>
      <w:r w:rsidRPr="006E6FBC">
        <w:rPr>
          <w:rFonts w:ascii="Arial" w:hAnsi="Arial"/>
          <w:iCs/>
          <w:szCs w:val="22"/>
        </w:rPr>
        <w:t>igences de sécurité des usagers ;</w:t>
      </w:r>
    </w:p>
    <w:p w14:paraId="231113E4" w14:textId="77777777" w:rsidR="00881E87" w:rsidRPr="006E6FBC" w:rsidRDefault="00881E87" w:rsidP="00D0411A">
      <w:pPr>
        <w:numPr>
          <w:ilvl w:val="0"/>
          <w:numId w:val="5"/>
        </w:numPr>
        <w:suppressAutoHyphens w:val="0"/>
        <w:spacing w:line="240" w:lineRule="auto"/>
        <w:ind w:left="993"/>
        <w:textAlignment w:val="center"/>
        <w:rPr>
          <w:rFonts w:ascii="Arial" w:hAnsi="Arial"/>
          <w:iCs/>
          <w:szCs w:val="22"/>
        </w:rPr>
      </w:pPr>
      <w:r w:rsidRPr="006E6FBC">
        <w:rPr>
          <w:rFonts w:ascii="Arial" w:hAnsi="Arial"/>
          <w:iCs/>
          <w:szCs w:val="22"/>
        </w:rPr>
        <w:t>exigences de santé et de sécurité au travail ;</w:t>
      </w:r>
    </w:p>
    <w:p w14:paraId="6134E61F" w14:textId="77777777" w:rsidR="00881E87" w:rsidRPr="006E6FBC" w:rsidRDefault="00881E87" w:rsidP="00D0411A">
      <w:pPr>
        <w:numPr>
          <w:ilvl w:val="0"/>
          <w:numId w:val="5"/>
        </w:numPr>
        <w:suppressAutoHyphens w:val="0"/>
        <w:spacing w:line="240" w:lineRule="auto"/>
        <w:ind w:left="993"/>
        <w:textAlignment w:val="center"/>
        <w:rPr>
          <w:rFonts w:ascii="Arial" w:hAnsi="Arial"/>
          <w:iCs/>
          <w:szCs w:val="22"/>
        </w:rPr>
      </w:pPr>
      <w:r w:rsidRPr="006E6FBC">
        <w:rPr>
          <w:rFonts w:ascii="Arial" w:hAnsi="Arial"/>
          <w:iCs/>
          <w:szCs w:val="22"/>
        </w:rPr>
        <w:t>exigences environnementales ;</w:t>
      </w:r>
    </w:p>
    <w:p w14:paraId="456D1A5D" w14:textId="0EA8506C" w:rsidR="00881E87" w:rsidRPr="006E6FBC" w:rsidRDefault="00881E87" w:rsidP="00D0411A">
      <w:pPr>
        <w:numPr>
          <w:ilvl w:val="0"/>
          <w:numId w:val="5"/>
        </w:numPr>
        <w:suppressAutoHyphens w:val="0"/>
        <w:spacing w:line="240" w:lineRule="auto"/>
        <w:ind w:left="993"/>
        <w:textAlignment w:val="center"/>
        <w:rPr>
          <w:rFonts w:ascii="Arial" w:hAnsi="Arial"/>
          <w:iCs/>
          <w:szCs w:val="22"/>
        </w:rPr>
      </w:pPr>
      <w:r w:rsidRPr="006E6FBC">
        <w:rPr>
          <w:rFonts w:ascii="Arial" w:hAnsi="Arial"/>
          <w:iCs/>
          <w:szCs w:val="22"/>
        </w:rPr>
        <w:t>évolutions réglementaires ;</w:t>
      </w:r>
    </w:p>
    <w:p w14:paraId="0599393B" w14:textId="6A21EE5D" w:rsidR="00881E87" w:rsidRPr="006E6FBC" w:rsidRDefault="00881E87" w:rsidP="00D0411A">
      <w:pPr>
        <w:numPr>
          <w:ilvl w:val="0"/>
          <w:numId w:val="5"/>
        </w:numPr>
        <w:suppressAutoHyphens w:val="0"/>
        <w:spacing w:line="240" w:lineRule="auto"/>
        <w:ind w:left="993"/>
        <w:textAlignment w:val="center"/>
        <w:rPr>
          <w:rFonts w:ascii="Arial" w:hAnsi="Arial"/>
          <w:iCs/>
          <w:szCs w:val="22"/>
        </w:rPr>
      </w:pPr>
      <w:r w:rsidRPr="006E6FBC">
        <w:rPr>
          <w:rFonts w:ascii="Arial" w:hAnsi="Arial"/>
          <w:iCs/>
          <w:szCs w:val="22"/>
        </w:rPr>
        <w:t>évolutions technologiques ;</w:t>
      </w:r>
    </w:p>
    <w:p w14:paraId="62353EEF" w14:textId="77777777" w:rsidR="00881E87" w:rsidRPr="006E6FBC" w:rsidRDefault="00881E87" w:rsidP="00D0411A">
      <w:pPr>
        <w:numPr>
          <w:ilvl w:val="0"/>
          <w:numId w:val="5"/>
        </w:numPr>
        <w:suppressAutoHyphens w:val="0"/>
        <w:spacing w:line="240" w:lineRule="auto"/>
        <w:ind w:left="993"/>
        <w:textAlignment w:val="center"/>
        <w:rPr>
          <w:rFonts w:ascii="Arial" w:hAnsi="Arial"/>
          <w:iCs/>
          <w:szCs w:val="22"/>
        </w:rPr>
      </w:pPr>
      <w:r w:rsidRPr="006E6FBC">
        <w:rPr>
          <w:rFonts w:ascii="Arial" w:hAnsi="Arial"/>
          <w:iCs/>
          <w:szCs w:val="22"/>
        </w:rPr>
        <w:t>exigences de qualité ;</w:t>
      </w:r>
    </w:p>
    <w:p w14:paraId="2FBC4100" w14:textId="18EE99F7" w:rsidR="005F6EED" w:rsidRDefault="00881E87" w:rsidP="00D0411A">
      <w:pPr>
        <w:numPr>
          <w:ilvl w:val="0"/>
          <w:numId w:val="5"/>
        </w:numPr>
        <w:suppressAutoHyphens w:val="0"/>
        <w:spacing w:line="240" w:lineRule="auto"/>
        <w:ind w:left="993"/>
        <w:textAlignment w:val="center"/>
        <w:rPr>
          <w:rFonts w:ascii="Arial" w:hAnsi="Arial"/>
          <w:iCs/>
          <w:szCs w:val="22"/>
        </w:rPr>
      </w:pPr>
      <w:r w:rsidRPr="006E6FBC">
        <w:rPr>
          <w:rFonts w:ascii="Arial" w:hAnsi="Arial"/>
          <w:iCs/>
          <w:szCs w:val="22"/>
        </w:rPr>
        <w:t>exigences de la relation client.</w:t>
      </w:r>
    </w:p>
    <w:p w14:paraId="65C6DBE4" w14:textId="7BD9B1F5" w:rsidR="00881E87" w:rsidRPr="006E6FBC" w:rsidRDefault="005F6EED" w:rsidP="00F43854">
      <w:pPr>
        <w:suppressAutoHyphens w:val="0"/>
        <w:spacing w:after="210"/>
        <w:jc w:val="left"/>
        <w:rPr>
          <w:rFonts w:ascii="Arial" w:hAnsi="Arial"/>
          <w:iCs/>
          <w:szCs w:val="22"/>
        </w:rPr>
      </w:pPr>
      <w:r>
        <w:rPr>
          <w:rFonts w:ascii="Arial" w:hAnsi="Arial"/>
          <w:iCs/>
          <w:szCs w:val="22"/>
        </w:rPr>
        <w:br w:type="page"/>
      </w:r>
    </w:p>
    <w:p w14:paraId="59A4B242" w14:textId="0A7F0232" w:rsidR="00CE3AD3" w:rsidRDefault="00CE3AD3" w:rsidP="00D0411A">
      <w:pPr>
        <w:rPr>
          <w:rFonts w:ascii="Arial" w:hAnsi="Arial" w:cs="Arial"/>
          <w:sz w:val="20"/>
          <w:szCs w:val="20"/>
          <w:u w:val="single"/>
        </w:rPr>
      </w:pPr>
    </w:p>
    <w:p w14:paraId="49507084" w14:textId="4B27618C" w:rsidR="00881E87" w:rsidRPr="006E6FBC" w:rsidRDefault="00881E87" w:rsidP="00D0411A">
      <w:pPr>
        <w:rPr>
          <w:rFonts w:ascii="Arial" w:hAnsi="Arial" w:cs="Arial"/>
          <w:bCs/>
          <w:szCs w:val="22"/>
          <w:u w:val="single"/>
        </w:rPr>
      </w:pPr>
      <w:r w:rsidRPr="006E6FBC">
        <w:rPr>
          <w:rFonts w:ascii="Arial" w:hAnsi="Arial" w:cs="Arial"/>
          <w:szCs w:val="22"/>
          <w:u w:val="single"/>
        </w:rPr>
        <w:t>Exigences de sécurité des usagers</w:t>
      </w:r>
    </w:p>
    <w:p w14:paraId="2DF94B20" w14:textId="77777777" w:rsidR="00881E87" w:rsidRPr="006E6FBC" w:rsidRDefault="00881E87" w:rsidP="00D0411A">
      <w:pPr>
        <w:rPr>
          <w:rFonts w:ascii="Arial" w:hAnsi="Arial" w:cs="Arial"/>
          <w:b/>
          <w:bCs/>
          <w:szCs w:val="22"/>
        </w:rPr>
      </w:pPr>
      <w:r w:rsidRPr="006E6FBC">
        <w:rPr>
          <w:rFonts w:ascii="Arial" w:hAnsi="Arial" w:cs="Arial"/>
          <w:b/>
          <w:szCs w:val="22"/>
        </w:rPr>
        <w:t> </w:t>
      </w:r>
    </w:p>
    <w:p w14:paraId="4FC3D5ED" w14:textId="77FFDE33" w:rsidR="00881E87" w:rsidRPr="006E6FBC" w:rsidRDefault="00881E87" w:rsidP="00D0411A">
      <w:pPr>
        <w:rPr>
          <w:rFonts w:ascii="Arial" w:hAnsi="Arial" w:cs="Arial"/>
          <w:szCs w:val="22"/>
        </w:rPr>
      </w:pPr>
      <w:r w:rsidRPr="006E6FBC">
        <w:rPr>
          <w:rFonts w:ascii="Arial" w:hAnsi="Arial" w:cs="Arial"/>
          <w:szCs w:val="22"/>
        </w:rPr>
        <w:t>Face aux exigences croissantes en matière de sécurité des usagers, la formation et l’évaluation des compétences des agents et techniciens</w:t>
      </w:r>
      <w:r w:rsidR="00690870">
        <w:rPr>
          <w:rFonts w:ascii="Arial" w:hAnsi="Arial" w:cs="Arial"/>
          <w:szCs w:val="22"/>
        </w:rPr>
        <w:t xml:space="preserve"> ou techniciennes</w:t>
      </w:r>
      <w:r w:rsidRPr="006E6FBC">
        <w:rPr>
          <w:rFonts w:ascii="Arial" w:hAnsi="Arial" w:cs="Arial"/>
          <w:szCs w:val="22"/>
        </w:rPr>
        <w:t xml:space="preserve"> </w:t>
      </w:r>
      <w:r w:rsidR="00325572" w:rsidRPr="006E6FBC">
        <w:rPr>
          <w:rFonts w:ascii="Arial" w:hAnsi="Arial" w:cs="Arial"/>
          <w:szCs w:val="22"/>
        </w:rPr>
        <w:t>sont</w:t>
      </w:r>
      <w:r w:rsidRPr="006E6FBC">
        <w:rPr>
          <w:rFonts w:ascii="Arial" w:hAnsi="Arial" w:cs="Arial"/>
          <w:szCs w:val="22"/>
        </w:rPr>
        <w:t xml:space="preserve"> essentielle</w:t>
      </w:r>
      <w:r w:rsidR="00325572" w:rsidRPr="006E6FBC">
        <w:rPr>
          <w:rFonts w:ascii="Arial" w:hAnsi="Arial" w:cs="Arial"/>
          <w:szCs w:val="22"/>
        </w:rPr>
        <w:t>s</w:t>
      </w:r>
      <w:r w:rsidRPr="006E6FBC">
        <w:rPr>
          <w:rFonts w:ascii="Arial" w:hAnsi="Arial" w:cs="Arial"/>
          <w:szCs w:val="22"/>
        </w:rPr>
        <w:t>.</w:t>
      </w:r>
    </w:p>
    <w:p w14:paraId="26F2D3FE" w14:textId="77777777" w:rsidR="00881E87" w:rsidRPr="006E6FBC" w:rsidRDefault="00881E87" w:rsidP="00D0411A">
      <w:pPr>
        <w:rPr>
          <w:rFonts w:ascii="Arial" w:hAnsi="Arial" w:cs="Arial"/>
          <w:szCs w:val="22"/>
        </w:rPr>
      </w:pPr>
    </w:p>
    <w:p w14:paraId="4CBB8A85" w14:textId="67EB1A16" w:rsidR="00881E87" w:rsidRPr="006E6FBC" w:rsidRDefault="00881E87" w:rsidP="00D0411A">
      <w:pPr>
        <w:rPr>
          <w:rFonts w:ascii="Arial" w:hAnsi="Arial" w:cs="Arial"/>
          <w:szCs w:val="22"/>
        </w:rPr>
      </w:pPr>
      <w:r w:rsidRPr="006E6FBC">
        <w:rPr>
          <w:rFonts w:ascii="Arial" w:hAnsi="Arial" w:cs="Arial"/>
          <w:szCs w:val="22"/>
        </w:rPr>
        <w:t xml:space="preserve">D’ailleurs, le Système de Gestion de la Sécurité qui s’impose aux remontées mécaniques (Ministère des Transports – STRMTG) depuis 2017, </w:t>
      </w:r>
      <w:r w:rsidR="00E77FE8" w:rsidRPr="006E6FBC">
        <w:rPr>
          <w:rFonts w:ascii="Arial" w:hAnsi="Arial" w:cs="Arial"/>
          <w:szCs w:val="22"/>
        </w:rPr>
        <w:t>dispose d’un</w:t>
      </w:r>
      <w:r w:rsidRPr="006E6FBC">
        <w:rPr>
          <w:rFonts w:ascii="Arial" w:hAnsi="Arial" w:cs="Arial"/>
          <w:szCs w:val="22"/>
        </w:rPr>
        <w:t xml:space="preserve"> axe particulièrement attentif et exigeant vis-à-vis des compétences, des connaissances, de la formation et de l’évaluation des agents et techniciens</w:t>
      </w:r>
      <w:r w:rsidR="00690870">
        <w:rPr>
          <w:rFonts w:ascii="Arial" w:hAnsi="Arial" w:cs="Arial"/>
          <w:szCs w:val="22"/>
        </w:rPr>
        <w:t xml:space="preserve"> ou techniciennes</w:t>
      </w:r>
      <w:r w:rsidRPr="006E6FBC">
        <w:rPr>
          <w:rFonts w:ascii="Arial" w:hAnsi="Arial" w:cs="Arial"/>
          <w:szCs w:val="22"/>
        </w:rPr>
        <w:t>.</w:t>
      </w:r>
    </w:p>
    <w:p w14:paraId="33E12753" w14:textId="4ADFC4F4" w:rsidR="00881E87" w:rsidRPr="006E6FBC" w:rsidRDefault="00881E87" w:rsidP="00D0411A">
      <w:pPr>
        <w:rPr>
          <w:rFonts w:ascii="Arial" w:hAnsi="Arial" w:cs="Arial"/>
          <w:szCs w:val="22"/>
        </w:rPr>
      </w:pPr>
    </w:p>
    <w:p w14:paraId="5FAE69E6" w14:textId="77777777" w:rsidR="00881E87" w:rsidRPr="006E6FBC" w:rsidRDefault="00881E87" w:rsidP="00D0411A">
      <w:pPr>
        <w:rPr>
          <w:rFonts w:ascii="Arial" w:hAnsi="Arial" w:cs="Arial"/>
          <w:bCs/>
          <w:szCs w:val="22"/>
          <w:u w:val="single"/>
        </w:rPr>
      </w:pPr>
      <w:r w:rsidRPr="006E6FBC">
        <w:rPr>
          <w:rFonts w:ascii="Arial" w:hAnsi="Arial" w:cs="Arial"/>
          <w:szCs w:val="22"/>
          <w:u w:val="single"/>
        </w:rPr>
        <w:t>Exigences de santé et sécurité au travail</w:t>
      </w:r>
    </w:p>
    <w:p w14:paraId="41219916" w14:textId="77777777" w:rsidR="00881E87" w:rsidRPr="006E6FBC" w:rsidRDefault="00881E87" w:rsidP="00D0411A">
      <w:pPr>
        <w:ind w:left="708"/>
        <w:rPr>
          <w:rFonts w:ascii="Arial" w:hAnsi="Arial" w:cs="Arial"/>
          <w:szCs w:val="22"/>
        </w:rPr>
      </w:pPr>
    </w:p>
    <w:p w14:paraId="40FAB67C" w14:textId="1953DBF3" w:rsidR="00881E87" w:rsidRPr="006E6FBC" w:rsidRDefault="00881E87" w:rsidP="00D0411A">
      <w:pPr>
        <w:rPr>
          <w:rFonts w:ascii="Arial" w:hAnsi="Arial" w:cs="Arial"/>
          <w:szCs w:val="22"/>
        </w:rPr>
      </w:pPr>
      <w:r w:rsidRPr="006E6FBC">
        <w:rPr>
          <w:rFonts w:ascii="Arial" w:hAnsi="Arial" w:cs="Arial"/>
          <w:szCs w:val="22"/>
        </w:rPr>
        <w:t>Au-delà des enjeux de sécurité des usagers, les enjeux de sécurité du personnel au sein d’une profession ou les risques d’accidents du travail sont possibles (montagne, neige, travail en hauteur)</w:t>
      </w:r>
      <w:r w:rsidR="00A96416" w:rsidRPr="006E6FBC">
        <w:rPr>
          <w:rFonts w:ascii="Arial" w:hAnsi="Arial" w:cs="Arial"/>
          <w:szCs w:val="22"/>
        </w:rPr>
        <w:t xml:space="preserve">, </w:t>
      </w:r>
      <w:r w:rsidRPr="006E6FBC">
        <w:rPr>
          <w:rFonts w:ascii="Arial" w:hAnsi="Arial" w:cs="Arial"/>
          <w:szCs w:val="22"/>
        </w:rPr>
        <w:t>sont aussi à considérer de manière prioritaire (connaissance des risques dans l’entreprise de remontées mécaniques lors de travaux spécifiques).</w:t>
      </w:r>
    </w:p>
    <w:p w14:paraId="6D37968D" w14:textId="77777777" w:rsidR="00881E87" w:rsidRPr="006E6FBC" w:rsidRDefault="00881E87" w:rsidP="00D0411A">
      <w:pPr>
        <w:rPr>
          <w:rFonts w:ascii="Arial" w:hAnsi="Arial" w:cs="Arial"/>
          <w:szCs w:val="22"/>
        </w:rPr>
      </w:pPr>
    </w:p>
    <w:p w14:paraId="08978175" w14:textId="77777777" w:rsidR="00881E87" w:rsidRPr="006E6FBC" w:rsidRDefault="00881E87" w:rsidP="00D0411A">
      <w:pPr>
        <w:rPr>
          <w:rFonts w:ascii="Arial" w:hAnsi="Arial" w:cs="Arial"/>
          <w:color w:val="000000"/>
          <w:szCs w:val="22"/>
        </w:rPr>
      </w:pPr>
      <w:r w:rsidRPr="006E6FBC">
        <w:rPr>
          <w:rFonts w:ascii="Arial" w:hAnsi="Arial" w:cs="Arial"/>
          <w:color w:val="000000"/>
          <w:szCs w:val="22"/>
        </w:rPr>
        <w:t>Les démarches de management et de sécurité au travail visent à améliorer la performance sociale et économique des entreprises grâce à une meilleure maîtrise des risques professionnels et une culture de prévention.</w:t>
      </w:r>
    </w:p>
    <w:p w14:paraId="3F8A232C" w14:textId="72D3FFBA" w:rsidR="00F210B0" w:rsidRPr="006E6FBC" w:rsidRDefault="00881E87" w:rsidP="00F210B0">
      <w:pPr>
        <w:rPr>
          <w:rFonts w:ascii="Arial" w:hAnsi="Arial" w:cs="Arial"/>
          <w:color w:val="000000"/>
          <w:szCs w:val="22"/>
        </w:rPr>
      </w:pPr>
      <w:r w:rsidRPr="006E6FBC">
        <w:rPr>
          <w:rFonts w:ascii="Arial" w:hAnsi="Arial" w:cs="Arial"/>
          <w:szCs w:val="22"/>
        </w:rPr>
        <w:t>Le titulaire</w:t>
      </w:r>
      <w:r w:rsidR="00690870">
        <w:rPr>
          <w:rFonts w:ascii="Arial" w:hAnsi="Arial" w:cs="Arial"/>
          <w:szCs w:val="22"/>
        </w:rPr>
        <w:t xml:space="preserve"> ou la titulaire</w:t>
      </w:r>
      <w:r w:rsidRPr="006E6FBC">
        <w:rPr>
          <w:rFonts w:ascii="Arial" w:hAnsi="Arial" w:cs="Arial"/>
          <w:szCs w:val="22"/>
        </w:rPr>
        <w:t xml:space="preserve"> du </w:t>
      </w:r>
      <w:r w:rsidR="00B2680C" w:rsidRPr="006E6FBC">
        <w:rPr>
          <w:rFonts w:ascii="Arial" w:hAnsi="Arial" w:cs="Arial"/>
          <w:szCs w:val="22"/>
        </w:rPr>
        <w:t xml:space="preserve">baccalauréat </w:t>
      </w:r>
      <w:r w:rsidRPr="006E6FBC">
        <w:rPr>
          <w:rFonts w:ascii="Arial" w:hAnsi="Arial" w:cs="Arial"/>
          <w:szCs w:val="22"/>
        </w:rPr>
        <w:t xml:space="preserve">professionnel « Transports par câbles et remontées mécaniques » </w:t>
      </w:r>
      <w:r w:rsidRPr="006E6FBC">
        <w:rPr>
          <w:rFonts w:ascii="Arial" w:hAnsi="Arial" w:cs="Arial"/>
          <w:color w:val="000000"/>
          <w:szCs w:val="22"/>
        </w:rPr>
        <w:t xml:space="preserve">est sensibilisé aux enjeux de santé et de sécurité. Pour cela, une démarche de maîtrise des risques est nécessaire, incluant les formations liées aux habilitations professionnelles selon la réglementation en vigueur (Santé et Sécurité au Travail, habilitation électrique, habilitation R436 : </w:t>
      </w:r>
      <w:hyperlink r:id="rId12" w:tgtFrame="_blank" w:tooltip="Recommandation R 436 sur les travaux en hauteur dans les remontées mécaniques" w:history="1">
        <w:r w:rsidRPr="006E6FBC">
          <w:rPr>
            <w:rFonts w:ascii="Arial" w:hAnsi="Arial" w:cs="Arial"/>
            <w:color w:val="000000"/>
            <w:szCs w:val="22"/>
          </w:rPr>
          <w:t>travaux en hauteur dans les remontées mécaniques</w:t>
        </w:r>
      </w:hyperlink>
      <w:r w:rsidRPr="006E6FBC">
        <w:rPr>
          <w:rFonts w:ascii="Arial" w:hAnsi="Arial" w:cs="Arial"/>
          <w:color w:val="000000"/>
          <w:szCs w:val="22"/>
        </w:rPr>
        <w:t xml:space="preserve">, Prévention des Risques </w:t>
      </w:r>
      <w:r w:rsidR="00EA3B15" w:rsidRPr="006E6FBC">
        <w:rPr>
          <w:rFonts w:ascii="Arial" w:hAnsi="Arial" w:cs="Arial"/>
          <w:color w:val="000000"/>
          <w:szCs w:val="22"/>
        </w:rPr>
        <w:t>liés</w:t>
      </w:r>
      <w:r w:rsidRPr="006E6FBC">
        <w:rPr>
          <w:rFonts w:ascii="Arial" w:hAnsi="Arial" w:cs="Arial"/>
          <w:color w:val="000000"/>
          <w:szCs w:val="22"/>
        </w:rPr>
        <w:t xml:space="preserve"> à l’Activité Physique).</w:t>
      </w:r>
    </w:p>
    <w:p w14:paraId="7ED19A95" w14:textId="77777777" w:rsidR="00F210B0" w:rsidRPr="006E6FBC" w:rsidRDefault="00F210B0" w:rsidP="00F210B0">
      <w:pPr>
        <w:rPr>
          <w:rFonts w:ascii="Arial" w:hAnsi="Arial" w:cs="Arial"/>
          <w:color w:val="000000"/>
          <w:szCs w:val="22"/>
        </w:rPr>
      </w:pPr>
    </w:p>
    <w:p w14:paraId="3F909983" w14:textId="4119360F" w:rsidR="00881E87" w:rsidRPr="006E6FBC" w:rsidRDefault="00881E87" w:rsidP="00F210B0">
      <w:pPr>
        <w:rPr>
          <w:rFonts w:ascii="Arial" w:hAnsi="Arial" w:cs="Arial"/>
          <w:color w:val="000000"/>
          <w:szCs w:val="22"/>
        </w:rPr>
      </w:pPr>
      <w:r w:rsidRPr="006E6FBC">
        <w:rPr>
          <w:rFonts w:ascii="Arial" w:hAnsi="Arial" w:cs="Arial"/>
          <w:szCs w:val="22"/>
        </w:rPr>
        <w:t xml:space="preserve">Le titulaire </w:t>
      </w:r>
      <w:r w:rsidR="00690870">
        <w:rPr>
          <w:rFonts w:ascii="Arial" w:hAnsi="Arial" w:cs="Arial"/>
          <w:szCs w:val="22"/>
        </w:rPr>
        <w:t xml:space="preserve">ou la titulaire </w:t>
      </w:r>
      <w:r w:rsidRPr="006E6FBC">
        <w:rPr>
          <w:rFonts w:ascii="Arial" w:hAnsi="Arial" w:cs="Arial"/>
          <w:szCs w:val="22"/>
        </w:rPr>
        <w:t xml:space="preserve">du baccalauréat professionnel « Transports par câbles et remontées mécaniques » </w:t>
      </w:r>
      <w:r w:rsidRPr="006E6FBC">
        <w:rPr>
          <w:rFonts w:ascii="Arial" w:hAnsi="Arial" w:cs="Arial"/>
          <w:color w:val="000000"/>
          <w:szCs w:val="22"/>
        </w:rPr>
        <w:t>est l’un des principaux acteurs de la mise en œuvre de la politique globale de prévention de l’entreprise. Dans toutes ses activités, il sera amené</w:t>
      </w:r>
      <w:r w:rsidR="00B66E3C">
        <w:rPr>
          <w:rFonts w:ascii="Arial" w:hAnsi="Arial" w:cs="Arial"/>
          <w:color w:val="000000"/>
          <w:szCs w:val="22"/>
        </w:rPr>
        <w:t xml:space="preserve"> ou elle sera amenée</w:t>
      </w:r>
      <w:r w:rsidRPr="006E6FBC">
        <w:rPr>
          <w:rFonts w:ascii="Arial" w:hAnsi="Arial" w:cs="Arial"/>
          <w:color w:val="000000"/>
          <w:szCs w:val="22"/>
        </w:rPr>
        <w:t xml:space="preserve"> à :</w:t>
      </w:r>
    </w:p>
    <w:p w14:paraId="295E1E4B" w14:textId="77777777" w:rsidR="00881E87" w:rsidRPr="006E6FBC" w:rsidRDefault="00881E87" w:rsidP="00D0411A">
      <w:pPr>
        <w:rPr>
          <w:rFonts w:ascii="Arial" w:hAnsi="Arial" w:cs="Arial"/>
          <w:color w:val="000000"/>
          <w:szCs w:val="22"/>
        </w:rPr>
      </w:pPr>
    </w:p>
    <w:p w14:paraId="1ABCE5B6" w14:textId="552C2775" w:rsidR="00881E87" w:rsidRPr="006E6FBC" w:rsidRDefault="00881E87" w:rsidP="00417E83">
      <w:pPr>
        <w:pStyle w:val="Paragraphedeliste"/>
        <w:numPr>
          <w:ilvl w:val="0"/>
          <w:numId w:val="37"/>
        </w:numPr>
        <w:spacing w:after="0" w:line="240" w:lineRule="auto"/>
        <w:jc w:val="both"/>
        <w:rPr>
          <w:rFonts w:ascii="Arial" w:hAnsi="Arial" w:cs="Arial"/>
          <w:color w:val="000000"/>
        </w:rPr>
      </w:pPr>
      <w:r w:rsidRPr="006E6FBC">
        <w:rPr>
          <w:rFonts w:ascii="Arial" w:hAnsi="Arial" w:cs="Arial"/>
          <w:color w:val="000000"/>
        </w:rPr>
        <w:t>participer, à son niveau, à l’analyse des risques professionnels en appréhendant les dangers pour sa santé et sa sécurité ainsi que pour celles des personnes</w:t>
      </w:r>
      <w:r w:rsidR="00F210B0" w:rsidRPr="006E6FBC">
        <w:rPr>
          <w:rFonts w:ascii="Arial" w:hAnsi="Arial" w:cs="Arial"/>
          <w:color w:val="000000"/>
        </w:rPr>
        <w:t xml:space="preserve"> et des biens</w:t>
      </w:r>
      <w:r w:rsidRPr="006E6FBC">
        <w:rPr>
          <w:rFonts w:ascii="Arial" w:hAnsi="Arial" w:cs="Arial"/>
          <w:color w:val="000000"/>
        </w:rPr>
        <w:t>, tout en préservant les installations. Ses contributions permettent la mise à jour du document unique d’évaluation des risques (DUER) ;</w:t>
      </w:r>
    </w:p>
    <w:p w14:paraId="5BC52F03" w14:textId="77777777" w:rsidR="00881E87" w:rsidRPr="006E6FBC" w:rsidRDefault="00881E87" w:rsidP="00417E83">
      <w:pPr>
        <w:pStyle w:val="Paragraphedeliste"/>
        <w:numPr>
          <w:ilvl w:val="0"/>
          <w:numId w:val="37"/>
        </w:numPr>
        <w:spacing w:after="0" w:line="240" w:lineRule="auto"/>
        <w:jc w:val="both"/>
        <w:rPr>
          <w:rFonts w:ascii="Arial" w:hAnsi="Arial" w:cs="Arial"/>
          <w:color w:val="000000"/>
        </w:rPr>
      </w:pPr>
      <w:r w:rsidRPr="006E6FBC">
        <w:rPr>
          <w:rFonts w:ascii="Arial" w:hAnsi="Arial" w:cs="Arial"/>
          <w:color w:val="000000"/>
        </w:rPr>
        <w:t xml:space="preserve">mettre en œuvre les principes généraux de prévention des risques professionnels et de secours aux personnes. </w:t>
      </w:r>
    </w:p>
    <w:p w14:paraId="36A97343" w14:textId="77777777" w:rsidR="00881E87" w:rsidRPr="006E6FBC" w:rsidRDefault="00881E87" w:rsidP="00D0411A">
      <w:pPr>
        <w:pStyle w:val="Default"/>
        <w:jc w:val="both"/>
        <w:rPr>
          <w:sz w:val="22"/>
          <w:szCs w:val="22"/>
        </w:rPr>
      </w:pPr>
    </w:p>
    <w:p w14:paraId="1DB79DC5" w14:textId="77777777" w:rsidR="00881E87" w:rsidRPr="006E6FBC" w:rsidRDefault="00881E87" w:rsidP="00D0411A">
      <w:pPr>
        <w:rPr>
          <w:rFonts w:ascii="Arial" w:hAnsi="Arial" w:cs="Arial"/>
          <w:color w:val="000000"/>
          <w:szCs w:val="22"/>
          <w:u w:val="single"/>
        </w:rPr>
      </w:pPr>
      <w:r w:rsidRPr="006E6FBC">
        <w:rPr>
          <w:rFonts w:ascii="Arial" w:hAnsi="Arial" w:cs="Arial"/>
          <w:color w:val="000000"/>
          <w:szCs w:val="22"/>
          <w:u w:val="single"/>
        </w:rPr>
        <w:t>Exigences environnementales</w:t>
      </w:r>
    </w:p>
    <w:p w14:paraId="282C4C89" w14:textId="77777777" w:rsidR="00881E87" w:rsidRPr="006E6FBC" w:rsidRDefault="00881E87" w:rsidP="00D0411A">
      <w:pPr>
        <w:rPr>
          <w:rFonts w:ascii="Arial" w:hAnsi="Arial" w:cs="Arial"/>
          <w:b/>
          <w:color w:val="000000"/>
          <w:szCs w:val="22"/>
        </w:rPr>
      </w:pPr>
    </w:p>
    <w:p w14:paraId="4680DF90" w14:textId="0AFAB4BE" w:rsidR="00881E87" w:rsidRPr="006E6FBC" w:rsidRDefault="00881E87" w:rsidP="00D0411A">
      <w:pPr>
        <w:rPr>
          <w:rFonts w:ascii="Arial" w:hAnsi="Arial" w:cs="Arial"/>
          <w:b/>
          <w:color w:val="000000"/>
          <w:szCs w:val="22"/>
        </w:rPr>
      </w:pPr>
      <w:r w:rsidRPr="006E6FBC">
        <w:rPr>
          <w:rFonts w:ascii="Arial" w:hAnsi="Arial" w:cs="Arial"/>
          <w:color w:val="000000"/>
          <w:szCs w:val="22"/>
        </w:rPr>
        <w:t xml:space="preserve">En vue de répondre aux exigences environnementales, à la gestion des déchets et à la maîtrise de la consommation énergétique, l’action </w:t>
      </w:r>
      <w:r w:rsidRPr="006E6FBC">
        <w:rPr>
          <w:rFonts w:ascii="Arial" w:hAnsi="Arial" w:cs="Arial"/>
          <w:szCs w:val="22"/>
        </w:rPr>
        <w:t>du titulaire</w:t>
      </w:r>
      <w:r w:rsidR="00690870">
        <w:rPr>
          <w:rFonts w:ascii="Arial" w:hAnsi="Arial" w:cs="Arial"/>
          <w:szCs w:val="22"/>
        </w:rPr>
        <w:t xml:space="preserve"> ou de la titulaire</w:t>
      </w:r>
      <w:r w:rsidRPr="006E6FBC">
        <w:rPr>
          <w:rFonts w:ascii="Arial" w:hAnsi="Arial" w:cs="Arial"/>
          <w:szCs w:val="22"/>
        </w:rPr>
        <w:t xml:space="preserve"> du baccalauréat professionnel « Transports par câbles et remontées mécaniques » </w:t>
      </w:r>
      <w:r w:rsidRPr="006E6FBC">
        <w:rPr>
          <w:rFonts w:ascii="Arial" w:hAnsi="Arial" w:cs="Arial"/>
          <w:color w:val="000000"/>
          <w:szCs w:val="22"/>
        </w:rPr>
        <w:t>s’exerce dans le respect des normes françaises et européennes en vigueur.</w:t>
      </w:r>
    </w:p>
    <w:p w14:paraId="590D6F34" w14:textId="77777777" w:rsidR="00881E87" w:rsidRPr="006E6FBC" w:rsidRDefault="00881E87" w:rsidP="00D0411A">
      <w:pPr>
        <w:rPr>
          <w:rFonts w:ascii="Arial" w:hAnsi="Arial" w:cs="Arial"/>
          <w:b/>
          <w:color w:val="000000"/>
          <w:szCs w:val="22"/>
        </w:rPr>
      </w:pPr>
    </w:p>
    <w:p w14:paraId="736FFA33" w14:textId="77777777" w:rsidR="00881E87" w:rsidRPr="006E6FBC" w:rsidRDefault="00881E87" w:rsidP="00D0411A">
      <w:pPr>
        <w:rPr>
          <w:rFonts w:ascii="Arial" w:hAnsi="Arial" w:cs="Arial"/>
          <w:color w:val="000000"/>
          <w:szCs w:val="22"/>
        </w:rPr>
      </w:pPr>
      <w:r w:rsidRPr="006E6FBC">
        <w:rPr>
          <w:rFonts w:ascii="Arial" w:hAnsi="Arial" w:cs="Arial"/>
          <w:color w:val="000000"/>
          <w:szCs w:val="22"/>
        </w:rPr>
        <w:t>Le respect de ces exigences nécessite de mettre en place un système de management environnemental qui inclut :</w:t>
      </w:r>
    </w:p>
    <w:p w14:paraId="29DE6E57" w14:textId="77777777" w:rsidR="00881E87" w:rsidRPr="006E6FBC" w:rsidRDefault="00881E87" w:rsidP="00D0411A">
      <w:pPr>
        <w:rPr>
          <w:rFonts w:ascii="Arial" w:hAnsi="Arial" w:cs="Arial"/>
          <w:color w:val="000000"/>
          <w:szCs w:val="22"/>
        </w:rPr>
      </w:pPr>
    </w:p>
    <w:p w14:paraId="553BC42A" w14:textId="77777777" w:rsidR="00881E87" w:rsidRPr="006E6FBC" w:rsidRDefault="00881E87" w:rsidP="00417E83">
      <w:pPr>
        <w:pStyle w:val="Paragraphedeliste"/>
        <w:numPr>
          <w:ilvl w:val="0"/>
          <w:numId w:val="38"/>
        </w:numPr>
        <w:spacing w:after="0" w:line="240" w:lineRule="auto"/>
        <w:jc w:val="both"/>
        <w:rPr>
          <w:rFonts w:ascii="Arial" w:hAnsi="Arial" w:cs="Arial"/>
          <w:color w:val="000000"/>
        </w:rPr>
      </w:pPr>
      <w:r w:rsidRPr="006E6FBC">
        <w:rPr>
          <w:rFonts w:ascii="Arial" w:hAnsi="Arial" w:cs="Arial"/>
          <w:color w:val="000000"/>
        </w:rPr>
        <w:t>une analyse environnementale permettant de dresser un état des lieux des activités, de la réglementation applicable à ces dernières et des impacts environnementaux qu’elles induisent ;</w:t>
      </w:r>
    </w:p>
    <w:p w14:paraId="70E160D0" w14:textId="77777777" w:rsidR="00881E87" w:rsidRPr="006E6FBC" w:rsidRDefault="00881E87" w:rsidP="00417E83">
      <w:pPr>
        <w:pStyle w:val="Paragraphedeliste"/>
        <w:numPr>
          <w:ilvl w:val="0"/>
          <w:numId w:val="38"/>
        </w:numPr>
        <w:spacing w:after="0" w:line="240" w:lineRule="auto"/>
        <w:jc w:val="both"/>
        <w:rPr>
          <w:rFonts w:ascii="Arial" w:hAnsi="Arial" w:cs="Arial"/>
          <w:color w:val="000000"/>
        </w:rPr>
      </w:pPr>
      <w:r w:rsidRPr="006E6FBC">
        <w:rPr>
          <w:rFonts w:ascii="Arial" w:hAnsi="Arial" w:cs="Arial"/>
          <w:color w:val="000000"/>
        </w:rPr>
        <w:lastRenderedPageBreak/>
        <w:t>une politique environnementale comportant un engagement d’amélioration continue et de prévention de la pollution, de conformité à la législation et à la réglementation environnementale ;</w:t>
      </w:r>
    </w:p>
    <w:p w14:paraId="114BF870" w14:textId="31309768" w:rsidR="00881E87" w:rsidRPr="006E6FBC" w:rsidRDefault="00881E87" w:rsidP="00417E83">
      <w:pPr>
        <w:pStyle w:val="Paragraphedeliste"/>
        <w:numPr>
          <w:ilvl w:val="0"/>
          <w:numId w:val="38"/>
        </w:numPr>
        <w:spacing w:after="0" w:line="240" w:lineRule="auto"/>
        <w:jc w:val="both"/>
        <w:rPr>
          <w:rFonts w:ascii="Arial" w:hAnsi="Arial" w:cs="Arial"/>
          <w:color w:val="000000"/>
        </w:rPr>
      </w:pPr>
      <w:r w:rsidRPr="006E6FBC">
        <w:rPr>
          <w:rFonts w:ascii="Arial" w:hAnsi="Arial" w:cs="Arial"/>
          <w:color w:val="000000"/>
        </w:rPr>
        <w:t>la structure organisationnelle, les activités de planification, les responsabilités, les pratiques, les procédures, les procédés et les ressources pour élaborer, mettre en œuvre, passer en revue et maintenir la politique environnementale de l’organisme.</w:t>
      </w:r>
    </w:p>
    <w:p w14:paraId="2A869151" w14:textId="77777777" w:rsidR="00881E87" w:rsidRPr="006E6FBC" w:rsidRDefault="00881E87" w:rsidP="00D0411A">
      <w:pPr>
        <w:rPr>
          <w:rFonts w:ascii="Arial" w:hAnsi="Arial" w:cs="Arial"/>
          <w:color w:val="000000"/>
          <w:szCs w:val="22"/>
        </w:rPr>
      </w:pPr>
    </w:p>
    <w:p w14:paraId="0781A5D9" w14:textId="31375F80" w:rsidR="00881E87" w:rsidRPr="006E6FBC" w:rsidRDefault="00881E87" w:rsidP="00D0411A">
      <w:pPr>
        <w:rPr>
          <w:rFonts w:ascii="Arial" w:hAnsi="Arial" w:cs="Arial"/>
          <w:color w:val="000000"/>
          <w:szCs w:val="22"/>
        </w:rPr>
      </w:pPr>
      <w:r w:rsidRPr="006E6FBC">
        <w:rPr>
          <w:rFonts w:ascii="Arial" w:hAnsi="Arial" w:cs="Arial"/>
          <w:color w:val="000000"/>
          <w:szCs w:val="22"/>
        </w:rPr>
        <w:t>Ainsi, le</w:t>
      </w:r>
      <w:r w:rsidRPr="006E6FBC">
        <w:rPr>
          <w:rFonts w:ascii="Arial" w:hAnsi="Arial" w:cs="Arial"/>
          <w:szCs w:val="22"/>
        </w:rPr>
        <w:t xml:space="preserve"> titulaire </w:t>
      </w:r>
      <w:r w:rsidR="00536DB1">
        <w:rPr>
          <w:rFonts w:ascii="Arial" w:hAnsi="Arial" w:cs="Arial"/>
          <w:szCs w:val="22"/>
        </w:rPr>
        <w:t xml:space="preserve">ou la titulaire </w:t>
      </w:r>
      <w:r w:rsidRPr="006E6FBC">
        <w:rPr>
          <w:rFonts w:ascii="Arial" w:hAnsi="Arial" w:cs="Arial"/>
          <w:szCs w:val="22"/>
        </w:rPr>
        <w:t xml:space="preserve">du baccalauréat professionnel « Transports par câbles et remontées mécaniques » </w:t>
      </w:r>
      <w:r w:rsidRPr="006E6FBC">
        <w:rPr>
          <w:rFonts w:ascii="Arial" w:hAnsi="Arial" w:cs="Arial"/>
          <w:color w:val="000000"/>
          <w:szCs w:val="22"/>
        </w:rPr>
        <w:t>doit intervenir pour supprimer les risques environnementaux immédiats et mettre en œuvre des solutions techniques afin de minimiser son impact sur l’environnement.</w:t>
      </w:r>
    </w:p>
    <w:p w14:paraId="13C42C02" w14:textId="77777777" w:rsidR="00881E87" w:rsidRPr="006E6FBC" w:rsidRDefault="00881E87" w:rsidP="00D0411A">
      <w:pPr>
        <w:pStyle w:val="Default"/>
        <w:jc w:val="both"/>
        <w:rPr>
          <w:sz w:val="22"/>
          <w:szCs w:val="22"/>
        </w:rPr>
      </w:pPr>
    </w:p>
    <w:p w14:paraId="67D908B7" w14:textId="77777777" w:rsidR="00881E87" w:rsidRPr="006E6FBC" w:rsidRDefault="00881E87" w:rsidP="00D0411A">
      <w:pPr>
        <w:pStyle w:val="Default"/>
        <w:jc w:val="both"/>
        <w:rPr>
          <w:bCs/>
          <w:sz w:val="22"/>
          <w:szCs w:val="22"/>
          <w:u w:val="single"/>
        </w:rPr>
      </w:pPr>
      <w:r w:rsidRPr="006E6FBC">
        <w:rPr>
          <w:bCs/>
          <w:sz w:val="22"/>
          <w:szCs w:val="22"/>
          <w:u w:val="single"/>
        </w:rPr>
        <w:t xml:space="preserve">Évolutions réglementaires </w:t>
      </w:r>
    </w:p>
    <w:p w14:paraId="0C3032F8" w14:textId="77777777" w:rsidR="00881E87" w:rsidRPr="006E6FBC" w:rsidRDefault="00881E87" w:rsidP="00D0411A">
      <w:pPr>
        <w:pStyle w:val="Default"/>
        <w:jc w:val="both"/>
        <w:rPr>
          <w:sz w:val="22"/>
          <w:szCs w:val="22"/>
          <w:u w:val="single"/>
        </w:rPr>
      </w:pPr>
    </w:p>
    <w:p w14:paraId="30200972" w14:textId="5BB37A6C" w:rsidR="00881E87" w:rsidRPr="006E6FBC" w:rsidRDefault="00881E87" w:rsidP="00D0411A">
      <w:pPr>
        <w:pStyle w:val="Default"/>
        <w:jc w:val="both"/>
        <w:rPr>
          <w:color w:val="auto"/>
          <w:sz w:val="22"/>
          <w:szCs w:val="22"/>
        </w:rPr>
      </w:pPr>
      <w:r w:rsidRPr="006E6FBC">
        <w:rPr>
          <w:sz w:val="22"/>
          <w:szCs w:val="22"/>
        </w:rPr>
        <w:t xml:space="preserve">Les métiers de l’exploitation et de la maintenance dans le transport par câbles et les remontées mécaniques ont connu de nombreuses évolutions ces dernières années qui nécessitent des compétences nouvelles ou </w:t>
      </w:r>
      <w:r w:rsidRPr="006E6FBC">
        <w:rPr>
          <w:color w:val="auto"/>
          <w:sz w:val="22"/>
          <w:szCs w:val="22"/>
        </w:rPr>
        <w:t>renforcées pour faire face à des activités de plus en plus exigeantes notamment face aux enjeux de la sécurité, des évolutions réglementaires à intégrer et à appliquer dans le cadre des missions de techniciens : textes, réglementation etc.</w:t>
      </w:r>
    </w:p>
    <w:p w14:paraId="58171A7A" w14:textId="77777777" w:rsidR="00881E87" w:rsidRPr="006E6FBC" w:rsidRDefault="00881E87" w:rsidP="00D0411A">
      <w:pPr>
        <w:pStyle w:val="Default"/>
        <w:jc w:val="both"/>
        <w:rPr>
          <w:sz w:val="22"/>
          <w:szCs w:val="22"/>
        </w:rPr>
      </w:pPr>
    </w:p>
    <w:p w14:paraId="095F9FC7" w14:textId="0B64A3A8" w:rsidR="00881E87" w:rsidRPr="006E6FBC" w:rsidRDefault="00881E87" w:rsidP="00D0411A">
      <w:pPr>
        <w:pStyle w:val="Default"/>
        <w:jc w:val="both"/>
        <w:rPr>
          <w:sz w:val="22"/>
          <w:szCs w:val="22"/>
        </w:rPr>
      </w:pPr>
      <w:r w:rsidRPr="006E6FBC">
        <w:rPr>
          <w:sz w:val="22"/>
          <w:szCs w:val="22"/>
        </w:rPr>
        <w:t xml:space="preserve">Au vu des enjeux de sécurité, la dimension réglementaire s’est intensifiée (Système de </w:t>
      </w:r>
      <w:r w:rsidR="00F210B0" w:rsidRPr="006E6FBC">
        <w:rPr>
          <w:sz w:val="22"/>
          <w:szCs w:val="22"/>
        </w:rPr>
        <w:t>G</w:t>
      </w:r>
      <w:r w:rsidRPr="006E6FBC">
        <w:rPr>
          <w:sz w:val="22"/>
          <w:szCs w:val="22"/>
        </w:rPr>
        <w:t xml:space="preserve">estion de la </w:t>
      </w:r>
      <w:r w:rsidR="00F210B0" w:rsidRPr="006E6FBC">
        <w:rPr>
          <w:sz w:val="22"/>
          <w:szCs w:val="22"/>
        </w:rPr>
        <w:t>S</w:t>
      </w:r>
      <w:r w:rsidRPr="006E6FBC">
        <w:rPr>
          <w:sz w:val="22"/>
          <w:szCs w:val="22"/>
        </w:rPr>
        <w:t xml:space="preserve">écurité, Grandes </w:t>
      </w:r>
      <w:r w:rsidR="00F210B0" w:rsidRPr="006E6FBC">
        <w:rPr>
          <w:sz w:val="22"/>
          <w:szCs w:val="22"/>
        </w:rPr>
        <w:t>I</w:t>
      </w:r>
      <w:r w:rsidRPr="006E6FBC">
        <w:rPr>
          <w:sz w:val="22"/>
          <w:szCs w:val="22"/>
        </w:rPr>
        <w:t>nspections, recommandations de la Carsat etc.) et les personnels, doivent intégrer et composer avec cet environnement légitime.</w:t>
      </w:r>
    </w:p>
    <w:p w14:paraId="2EE7108A" w14:textId="77777777" w:rsidR="00F210B0" w:rsidRPr="006E6FBC" w:rsidRDefault="00F210B0" w:rsidP="00D0411A">
      <w:pPr>
        <w:pStyle w:val="Default"/>
        <w:jc w:val="both"/>
        <w:rPr>
          <w:sz w:val="22"/>
          <w:szCs w:val="22"/>
        </w:rPr>
      </w:pPr>
    </w:p>
    <w:p w14:paraId="34814686" w14:textId="77777777" w:rsidR="00881E87" w:rsidRPr="006E6FBC" w:rsidRDefault="00881E87" w:rsidP="00D0411A">
      <w:pPr>
        <w:pStyle w:val="Default"/>
        <w:jc w:val="both"/>
        <w:rPr>
          <w:sz w:val="22"/>
          <w:szCs w:val="22"/>
        </w:rPr>
      </w:pPr>
    </w:p>
    <w:p w14:paraId="39CAB7D5" w14:textId="77777777" w:rsidR="00881E87" w:rsidRPr="006E6FBC" w:rsidRDefault="00881E87" w:rsidP="00D0411A">
      <w:pPr>
        <w:pStyle w:val="Default"/>
        <w:jc w:val="both"/>
        <w:rPr>
          <w:bCs/>
          <w:sz w:val="22"/>
          <w:szCs w:val="22"/>
          <w:u w:val="single"/>
        </w:rPr>
      </w:pPr>
      <w:r w:rsidRPr="006E6FBC">
        <w:rPr>
          <w:bCs/>
          <w:sz w:val="22"/>
          <w:szCs w:val="22"/>
          <w:u w:val="single"/>
        </w:rPr>
        <w:t>Évolutions technologiques</w:t>
      </w:r>
      <w:r w:rsidRPr="006E6FBC">
        <w:rPr>
          <w:sz w:val="22"/>
          <w:szCs w:val="22"/>
          <w:u w:val="single"/>
        </w:rPr>
        <w:t> </w:t>
      </w:r>
    </w:p>
    <w:p w14:paraId="30FB295E" w14:textId="77777777" w:rsidR="00881E87" w:rsidRPr="006E6FBC" w:rsidRDefault="00881E87" w:rsidP="00D0411A">
      <w:pPr>
        <w:pStyle w:val="Default"/>
        <w:jc w:val="both"/>
        <w:rPr>
          <w:sz w:val="22"/>
          <w:szCs w:val="22"/>
        </w:rPr>
      </w:pPr>
    </w:p>
    <w:p w14:paraId="2E6EBD76" w14:textId="34053AB3" w:rsidR="00881E87" w:rsidRPr="006E6FBC" w:rsidRDefault="00881E87" w:rsidP="00D0411A">
      <w:pPr>
        <w:pStyle w:val="Default"/>
        <w:jc w:val="both"/>
        <w:rPr>
          <w:sz w:val="22"/>
          <w:szCs w:val="22"/>
        </w:rPr>
      </w:pPr>
      <w:r w:rsidRPr="006E6FBC">
        <w:rPr>
          <w:sz w:val="22"/>
          <w:szCs w:val="22"/>
        </w:rPr>
        <w:t>Les installations d’aujourd’hui (téléportés à attaches débrayables, fixes etc.) ont connu au fil des années des innovations technologiques fortes : armoires de commandes, systèmes de communication</w:t>
      </w:r>
      <w:r w:rsidR="00F210B0" w:rsidRPr="006E6FBC">
        <w:rPr>
          <w:sz w:val="22"/>
          <w:szCs w:val="22"/>
        </w:rPr>
        <w:t xml:space="preserve">, systèmes </w:t>
      </w:r>
      <w:r w:rsidR="00EA3B15" w:rsidRPr="006E6FBC">
        <w:rPr>
          <w:sz w:val="22"/>
          <w:szCs w:val="22"/>
        </w:rPr>
        <w:t>communicants</w:t>
      </w:r>
      <w:r w:rsidRPr="006E6FBC">
        <w:rPr>
          <w:sz w:val="22"/>
          <w:szCs w:val="22"/>
        </w:rPr>
        <w:t>, systèmes permettant d’optimiser la consommation d’énergie, etc. Les agents et techniciens</w:t>
      </w:r>
      <w:r w:rsidR="00536DB1">
        <w:rPr>
          <w:sz w:val="22"/>
          <w:szCs w:val="22"/>
        </w:rPr>
        <w:t xml:space="preserve"> ou techniciennes</w:t>
      </w:r>
      <w:r w:rsidRPr="006E6FBC">
        <w:rPr>
          <w:sz w:val="22"/>
          <w:szCs w:val="22"/>
        </w:rPr>
        <w:t xml:space="preserve"> doivent intégrer ces évolutions pour optimiser leurs interventions dans les activités spécifiques du transport par câbles et remontées mécaniques.</w:t>
      </w:r>
    </w:p>
    <w:p w14:paraId="69672830" w14:textId="77777777" w:rsidR="00881E87" w:rsidRPr="006E6FBC" w:rsidRDefault="00881E87" w:rsidP="00D0411A">
      <w:pPr>
        <w:rPr>
          <w:rFonts w:ascii="Arial" w:hAnsi="Arial" w:cs="Arial"/>
          <w:szCs w:val="22"/>
        </w:rPr>
      </w:pPr>
    </w:p>
    <w:p w14:paraId="357DAEDA" w14:textId="77777777" w:rsidR="00881E87" w:rsidRPr="006E6FBC" w:rsidRDefault="00881E87" w:rsidP="00D0411A">
      <w:pPr>
        <w:rPr>
          <w:rFonts w:ascii="Arial" w:hAnsi="Arial" w:cs="Arial"/>
          <w:szCs w:val="22"/>
        </w:rPr>
      </w:pPr>
      <w:r w:rsidRPr="006E6FBC">
        <w:rPr>
          <w:rFonts w:ascii="Arial" w:hAnsi="Arial" w:cs="Arial"/>
          <w:szCs w:val="22"/>
        </w:rPr>
        <w:t>La France est à la pointe de l'innovation technologique avec une grande diversité d’équipements innovants et performants :</w:t>
      </w:r>
    </w:p>
    <w:p w14:paraId="31A9ACE0" w14:textId="77777777" w:rsidR="00881E87" w:rsidRPr="006E6FBC" w:rsidRDefault="00881E87" w:rsidP="00D0411A">
      <w:pPr>
        <w:rPr>
          <w:rFonts w:ascii="Arial" w:hAnsi="Arial" w:cs="Arial"/>
          <w:bCs/>
          <w:szCs w:val="22"/>
        </w:rPr>
      </w:pPr>
    </w:p>
    <w:p w14:paraId="5559D262" w14:textId="77777777" w:rsidR="00881E87" w:rsidRPr="006E6FBC" w:rsidRDefault="00881E87" w:rsidP="00417E83">
      <w:pPr>
        <w:numPr>
          <w:ilvl w:val="0"/>
          <w:numId w:val="36"/>
        </w:numPr>
        <w:suppressAutoHyphens w:val="0"/>
        <w:spacing w:line="240" w:lineRule="auto"/>
        <w:rPr>
          <w:rFonts w:ascii="Arial" w:hAnsi="Arial" w:cs="Arial"/>
          <w:bCs/>
          <w:szCs w:val="22"/>
        </w:rPr>
      </w:pPr>
      <w:r w:rsidRPr="006E6FBC">
        <w:rPr>
          <w:rFonts w:ascii="Arial" w:hAnsi="Arial" w:cs="Arial"/>
          <w:szCs w:val="22"/>
        </w:rPr>
        <w:t>télésièges 6 et 8 places ;</w:t>
      </w:r>
    </w:p>
    <w:p w14:paraId="71E8DE9A" w14:textId="77777777" w:rsidR="00881E87" w:rsidRPr="006E6FBC" w:rsidRDefault="00881E87" w:rsidP="00417E83">
      <w:pPr>
        <w:numPr>
          <w:ilvl w:val="0"/>
          <w:numId w:val="36"/>
        </w:numPr>
        <w:suppressAutoHyphens w:val="0"/>
        <w:spacing w:line="240" w:lineRule="auto"/>
        <w:rPr>
          <w:rFonts w:ascii="Arial" w:hAnsi="Arial" w:cs="Arial"/>
          <w:bCs/>
          <w:szCs w:val="22"/>
        </w:rPr>
      </w:pPr>
      <w:r w:rsidRPr="006E6FBC">
        <w:rPr>
          <w:rFonts w:ascii="Arial" w:hAnsi="Arial" w:cs="Arial"/>
          <w:szCs w:val="22"/>
        </w:rPr>
        <w:t>tapis d'embarquement et de positionnement ;</w:t>
      </w:r>
    </w:p>
    <w:p w14:paraId="0DB0B475" w14:textId="77777777" w:rsidR="00881E87" w:rsidRPr="006E6FBC" w:rsidRDefault="00881E87" w:rsidP="00417E83">
      <w:pPr>
        <w:numPr>
          <w:ilvl w:val="0"/>
          <w:numId w:val="36"/>
        </w:numPr>
        <w:suppressAutoHyphens w:val="0"/>
        <w:spacing w:line="240" w:lineRule="auto"/>
        <w:rPr>
          <w:rFonts w:ascii="Arial" w:hAnsi="Arial" w:cs="Arial"/>
          <w:bCs/>
          <w:szCs w:val="22"/>
        </w:rPr>
      </w:pPr>
      <w:r w:rsidRPr="006E6FBC">
        <w:rPr>
          <w:rFonts w:ascii="Arial" w:hAnsi="Arial" w:cs="Arial"/>
          <w:szCs w:val="22"/>
        </w:rPr>
        <w:t>télécabines 12 ou 16 places ;</w:t>
      </w:r>
    </w:p>
    <w:p w14:paraId="4F079F61" w14:textId="77777777" w:rsidR="00881E87" w:rsidRPr="006E6FBC" w:rsidRDefault="00881E87" w:rsidP="00417E83">
      <w:pPr>
        <w:numPr>
          <w:ilvl w:val="0"/>
          <w:numId w:val="36"/>
        </w:numPr>
        <w:suppressAutoHyphens w:val="0"/>
        <w:spacing w:line="240" w:lineRule="auto"/>
        <w:rPr>
          <w:rFonts w:ascii="Arial" w:hAnsi="Arial" w:cs="Arial"/>
          <w:bCs/>
          <w:szCs w:val="22"/>
        </w:rPr>
      </w:pPr>
      <w:r w:rsidRPr="006E6FBC">
        <w:rPr>
          <w:rFonts w:ascii="Arial" w:hAnsi="Arial" w:cs="Arial"/>
          <w:szCs w:val="22"/>
        </w:rPr>
        <w:t>téléphériques doubles monocâbles (cabines de 16 à 33 places) ;</w:t>
      </w:r>
    </w:p>
    <w:p w14:paraId="727A32E3" w14:textId="77777777" w:rsidR="00881E87" w:rsidRPr="006E6FBC" w:rsidRDefault="00881E87" w:rsidP="00417E83">
      <w:pPr>
        <w:numPr>
          <w:ilvl w:val="0"/>
          <w:numId w:val="36"/>
        </w:numPr>
        <w:suppressAutoHyphens w:val="0"/>
        <w:spacing w:line="240" w:lineRule="auto"/>
        <w:rPr>
          <w:rFonts w:ascii="Arial" w:hAnsi="Arial" w:cs="Arial"/>
          <w:bCs/>
          <w:szCs w:val="22"/>
        </w:rPr>
      </w:pPr>
      <w:r w:rsidRPr="006E6FBC">
        <w:rPr>
          <w:rFonts w:ascii="Arial" w:hAnsi="Arial" w:cs="Arial"/>
          <w:szCs w:val="22"/>
        </w:rPr>
        <w:t>téléphériques découplables (cabines de 25 à 30 places) ;</w:t>
      </w:r>
    </w:p>
    <w:p w14:paraId="54FF28D2" w14:textId="77777777" w:rsidR="00881E87" w:rsidRPr="006E6FBC" w:rsidRDefault="00881E87" w:rsidP="00417E83">
      <w:pPr>
        <w:numPr>
          <w:ilvl w:val="0"/>
          <w:numId w:val="36"/>
        </w:numPr>
        <w:suppressAutoHyphens w:val="0"/>
        <w:spacing w:line="240" w:lineRule="auto"/>
        <w:rPr>
          <w:rFonts w:ascii="Arial" w:hAnsi="Arial" w:cs="Arial"/>
          <w:bCs/>
          <w:szCs w:val="22"/>
        </w:rPr>
      </w:pPr>
      <w:r w:rsidRPr="006E6FBC">
        <w:rPr>
          <w:rFonts w:ascii="Arial" w:hAnsi="Arial" w:cs="Arial"/>
          <w:szCs w:val="22"/>
        </w:rPr>
        <w:t>téléphériques à boucle de câble sécurisée ;</w:t>
      </w:r>
    </w:p>
    <w:p w14:paraId="06C80C8A" w14:textId="77777777" w:rsidR="00881E87" w:rsidRPr="006E6FBC" w:rsidRDefault="00881E87" w:rsidP="00417E83">
      <w:pPr>
        <w:numPr>
          <w:ilvl w:val="0"/>
          <w:numId w:val="36"/>
        </w:numPr>
        <w:suppressAutoHyphens w:val="0"/>
        <w:spacing w:line="240" w:lineRule="auto"/>
        <w:rPr>
          <w:rFonts w:ascii="Arial" w:hAnsi="Arial" w:cs="Arial"/>
          <w:bCs/>
          <w:szCs w:val="22"/>
        </w:rPr>
      </w:pPr>
      <w:r w:rsidRPr="006E6FBC">
        <w:rPr>
          <w:rFonts w:ascii="Arial" w:hAnsi="Arial" w:cs="Arial"/>
          <w:szCs w:val="22"/>
        </w:rPr>
        <w:t>téléphériques à grande capacité (cabines 200 places à 2 niveaux) ;</w:t>
      </w:r>
    </w:p>
    <w:p w14:paraId="4395B704" w14:textId="77777777" w:rsidR="00881E87" w:rsidRPr="006E6FBC" w:rsidRDefault="00881E87" w:rsidP="00417E83">
      <w:pPr>
        <w:numPr>
          <w:ilvl w:val="0"/>
          <w:numId w:val="36"/>
        </w:numPr>
        <w:suppressAutoHyphens w:val="0"/>
        <w:spacing w:line="240" w:lineRule="auto"/>
        <w:rPr>
          <w:rFonts w:ascii="Arial" w:hAnsi="Arial" w:cs="Arial"/>
          <w:bCs/>
          <w:szCs w:val="22"/>
        </w:rPr>
      </w:pPr>
      <w:r w:rsidRPr="006E6FBC">
        <w:rPr>
          <w:rFonts w:ascii="Arial" w:hAnsi="Arial" w:cs="Arial"/>
          <w:szCs w:val="22"/>
        </w:rPr>
        <w:t>funiculaires rapides à haut débit, ascenseur incliné, tapis de remontée ;</w:t>
      </w:r>
    </w:p>
    <w:p w14:paraId="619AE6B9" w14:textId="77777777" w:rsidR="00881E87" w:rsidRPr="006E6FBC" w:rsidRDefault="00881E87" w:rsidP="00417E83">
      <w:pPr>
        <w:numPr>
          <w:ilvl w:val="0"/>
          <w:numId w:val="36"/>
        </w:numPr>
        <w:suppressAutoHyphens w:val="0"/>
        <w:spacing w:line="240" w:lineRule="auto"/>
        <w:rPr>
          <w:rFonts w:ascii="Arial" w:hAnsi="Arial" w:cs="Arial"/>
          <w:bCs/>
          <w:szCs w:val="22"/>
        </w:rPr>
      </w:pPr>
      <w:r w:rsidRPr="006E6FBC">
        <w:rPr>
          <w:rFonts w:ascii="Arial" w:hAnsi="Arial" w:cs="Arial"/>
          <w:szCs w:val="22"/>
        </w:rPr>
        <w:t>téléphériques à sauvetage intégré ;</w:t>
      </w:r>
    </w:p>
    <w:p w14:paraId="0E9231FC" w14:textId="44FBB4D7" w:rsidR="00881E87" w:rsidRPr="006E6FBC" w:rsidRDefault="00881E87" w:rsidP="00417E83">
      <w:pPr>
        <w:numPr>
          <w:ilvl w:val="0"/>
          <w:numId w:val="36"/>
        </w:numPr>
        <w:suppressAutoHyphens w:val="0"/>
        <w:spacing w:line="240" w:lineRule="auto"/>
        <w:rPr>
          <w:rFonts w:ascii="Arial" w:hAnsi="Arial" w:cs="Arial"/>
          <w:szCs w:val="22"/>
        </w:rPr>
      </w:pPr>
      <w:r w:rsidRPr="006E6FBC">
        <w:rPr>
          <w:rFonts w:ascii="Arial" w:hAnsi="Arial" w:cs="Arial"/>
          <w:szCs w:val="22"/>
        </w:rPr>
        <w:t>télécabines à fonctionnement automatique</w:t>
      </w:r>
      <w:r w:rsidR="00CB011F">
        <w:rPr>
          <w:rFonts w:ascii="Arial" w:hAnsi="Arial" w:cs="Arial"/>
          <w:szCs w:val="22"/>
        </w:rPr>
        <w:t>.</w:t>
      </w:r>
    </w:p>
    <w:p w14:paraId="19943DCE" w14:textId="77777777" w:rsidR="00881E87" w:rsidRPr="006E6FBC" w:rsidRDefault="00881E87" w:rsidP="00D0411A">
      <w:pPr>
        <w:rPr>
          <w:rFonts w:ascii="Arial" w:hAnsi="Arial" w:cs="Arial"/>
          <w:color w:val="000000"/>
          <w:szCs w:val="22"/>
          <w:u w:val="single"/>
        </w:rPr>
      </w:pPr>
    </w:p>
    <w:p w14:paraId="6713D695" w14:textId="77777777" w:rsidR="00881E87" w:rsidRPr="006E6FBC" w:rsidRDefault="00881E87" w:rsidP="00D0411A">
      <w:pPr>
        <w:rPr>
          <w:rFonts w:ascii="Arial" w:hAnsi="Arial" w:cs="Arial"/>
          <w:color w:val="000000"/>
          <w:szCs w:val="22"/>
          <w:u w:val="single"/>
        </w:rPr>
      </w:pPr>
      <w:r w:rsidRPr="006E6FBC">
        <w:rPr>
          <w:rFonts w:ascii="Arial" w:hAnsi="Arial" w:cs="Arial"/>
          <w:color w:val="000000"/>
          <w:szCs w:val="22"/>
          <w:u w:val="single"/>
        </w:rPr>
        <w:t>Exigences de qualité</w:t>
      </w:r>
    </w:p>
    <w:p w14:paraId="7F1C0EA8" w14:textId="77777777" w:rsidR="00881E87" w:rsidRPr="006E6FBC" w:rsidRDefault="00881E87" w:rsidP="00D0411A">
      <w:pPr>
        <w:rPr>
          <w:rFonts w:ascii="Arial" w:hAnsi="Arial" w:cs="Arial"/>
          <w:b/>
          <w:color w:val="000000"/>
          <w:szCs w:val="22"/>
        </w:rPr>
      </w:pPr>
    </w:p>
    <w:p w14:paraId="726B3EE3" w14:textId="77777777" w:rsidR="00881E87" w:rsidRPr="006E6FBC" w:rsidRDefault="00881E87" w:rsidP="00D0411A">
      <w:pPr>
        <w:rPr>
          <w:rFonts w:ascii="Arial" w:hAnsi="Arial" w:cs="Arial"/>
          <w:color w:val="000000"/>
          <w:szCs w:val="22"/>
        </w:rPr>
      </w:pPr>
      <w:r w:rsidRPr="006E6FBC">
        <w:rPr>
          <w:rFonts w:ascii="Arial" w:hAnsi="Arial" w:cs="Arial"/>
          <w:color w:val="000000"/>
          <w:szCs w:val="22"/>
        </w:rPr>
        <w:t>Les entreprises doivent satisfaire à des exigences croissantes de qualité.</w:t>
      </w:r>
    </w:p>
    <w:p w14:paraId="17586E0C" w14:textId="1AC6E800" w:rsidR="00881E87" w:rsidRPr="006E6FBC" w:rsidRDefault="00881E87" w:rsidP="00D0411A">
      <w:pPr>
        <w:rPr>
          <w:rFonts w:ascii="Arial" w:hAnsi="Arial" w:cs="Arial"/>
          <w:szCs w:val="22"/>
        </w:rPr>
      </w:pPr>
      <w:r w:rsidRPr="006E6FBC">
        <w:rPr>
          <w:rFonts w:ascii="Arial" w:hAnsi="Arial" w:cs="Arial"/>
          <w:color w:val="000000"/>
          <w:szCs w:val="22"/>
        </w:rPr>
        <w:t>Le titulaire</w:t>
      </w:r>
      <w:r w:rsidR="00CB011F">
        <w:rPr>
          <w:rFonts w:ascii="Arial" w:hAnsi="Arial" w:cs="Arial"/>
          <w:color w:val="000000"/>
          <w:szCs w:val="22"/>
        </w:rPr>
        <w:t xml:space="preserve"> ou la titulaire</w:t>
      </w:r>
      <w:r w:rsidRPr="006E6FBC">
        <w:rPr>
          <w:rFonts w:ascii="Arial" w:hAnsi="Arial" w:cs="Arial"/>
          <w:color w:val="000000"/>
          <w:szCs w:val="22"/>
        </w:rPr>
        <w:t xml:space="preserve"> du </w:t>
      </w:r>
      <w:r w:rsidR="00B2680C" w:rsidRPr="006E6FBC">
        <w:rPr>
          <w:rFonts w:ascii="Arial" w:hAnsi="Arial" w:cs="Arial"/>
          <w:color w:val="000000"/>
          <w:szCs w:val="22"/>
        </w:rPr>
        <w:t>baccalauréat professionnel</w:t>
      </w:r>
      <w:r w:rsidRPr="006E6FBC">
        <w:rPr>
          <w:rFonts w:ascii="Arial" w:hAnsi="Arial" w:cs="Arial"/>
          <w:color w:val="000000"/>
          <w:szCs w:val="22"/>
        </w:rPr>
        <w:t xml:space="preserve"> TCRM contribue à la démarche qualité au sein de l’entreprise en améliorant </w:t>
      </w:r>
      <w:r w:rsidRPr="006E6FBC">
        <w:rPr>
          <w:rFonts w:ascii="Arial" w:hAnsi="Arial" w:cs="Arial"/>
          <w:szCs w:val="22"/>
        </w:rPr>
        <w:t>le process de production. Il</w:t>
      </w:r>
      <w:r w:rsidR="00CB011F">
        <w:rPr>
          <w:rFonts w:ascii="Arial" w:hAnsi="Arial" w:cs="Arial"/>
          <w:szCs w:val="22"/>
        </w:rPr>
        <w:t xml:space="preserve"> ou elle</w:t>
      </w:r>
      <w:r w:rsidRPr="006E6FBC">
        <w:rPr>
          <w:rFonts w:ascii="Arial" w:hAnsi="Arial" w:cs="Arial"/>
          <w:szCs w:val="22"/>
        </w:rPr>
        <w:t xml:space="preserve"> adapte ses méthodes de travail en conséquence tout au long du cycle de vie de l’installation.</w:t>
      </w:r>
    </w:p>
    <w:p w14:paraId="645B9038" w14:textId="5E7A7E85" w:rsidR="00057A2D" w:rsidRPr="00F43854" w:rsidRDefault="005F6EED" w:rsidP="00F43854">
      <w:pPr>
        <w:suppressAutoHyphens w:val="0"/>
        <w:spacing w:after="210"/>
        <w:jc w:val="left"/>
        <w:rPr>
          <w:rFonts w:ascii="Arial" w:hAnsi="Arial" w:cs="Arial"/>
          <w:szCs w:val="22"/>
        </w:rPr>
      </w:pPr>
      <w:r>
        <w:rPr>
          <w:rFonts w:ascii="Arial" w:hAnsi="Arial" w:cs="Arial"/>
          <w:szCs w:val="22"/>
        </w:rPr>
        <w:br w:type="page"/>
      </w:r>
    </w:p>
    <w:p w14:paraId="483F89C6" w14:textId="7BDE3A12" w:rsidR="00881E87" w:rsidRPr="006E6FBC" w:rsidRDefault="00881E87" w:rsidP="00D0411A">
      <w:pPr>
        <w:rPr>
          <w:rFonts w:ascii="Arial" w:hAnsi="Arial" w:cs="Arial"/>
          <w:color w:val="000000"/>
          <w:szCs w:val="22"/>
          <w:u w:val="single"/>
        </w:rPr>
      </w:pPr>
      <w:r w:rsidRPr="006E6FBC">
        <w:rPr>
          <w:rFonts w:ascii="Arial" w:hAnsi="Arial" w:cs="Arial"/>
          <w:color w:val="000000"/>
          <w:szCs w:val="22"/>
          <w:u w:val="single"/>
        </w:rPr>
        <w:lastRenderedPageBreak/>
        <w:t xml:space="preserve">Exigences de </w:t>
      </w:r>
      <w:r w:rsidRPr="006E6FBC">
        <w:rPr>
          <w:rFonts w:ascii="Arial" w:hAnsi="Arial" w:cs="Arial"/>
          <w:szCs w:val="22"/>
          <w:u w:val="single"/>
        </w:rPr>
        <w:t xml:space="preserve">la relation client </w:t>
      </w:r>
    </w:p>
    <w:p w14:paraId="48954560" w14:textId="77777777" w:rsidR="00881E87" w:rsidRPr="006E6FBC" w:rsidRDefault="00881E87" w:rsidP="00D0411A">
      <w:pPr>
        <w:rPr>
          <w:rFonts w:ascii="Arial" w:hAnsi="Arial" w:cs="Arial"/>
          <w:b/>
          <w:szCs w:val="22"/>
        </w:rPr>
      </w:pPr>
    </w:p>
    <w:p w14:paraId="2193428D" w14:textId="1766C08C" w:rsidR="00881E87" w:rsidRPr="006E6FBC" w:rsidRDefault="00881E87" w:rsidP="00D0411A">
      <w:pPr>
        <w:rPr>
          <w:rFonts w:ascii="Arial" w:hAnsi="Arial" w:cs="Arial"/>
          <w:szCs w:val="22"/>
        </w:rPr>
      </w:pPr>
      <w:r w:rsidRPr="006E6FBC">
        <w:rPr>
          <w:rFonts w:ascii="Arial" w:hAnsi="Arial" w:cs="Arial"/>
          <w:szCs w:val="22"/>
        </w:rPr>
        <w:t>Les activités du transport par câbles et encore plus dans les territoires touristiques sont impactées par des évolutions rapides des comportements de la clientèle dans un contexte où les destinations « loisirs » sont de plus en plus concurrencées. L’enjeu des remontées mécaniques reste l’attractivité des massifs, des stations, des montagnes</w:t>
      </w:r>
      <w:r w:rsidR="00CB011F">
        <w:rPr>
          <w:rFonts w:ascii="Arial" w:hAnsi="Arial" w:cs="Arial"/>
          <w:szCs w:val="22"/>
        </w:rPr>
        <w:t xml:space="preserve"> et</w:t>
      </w:r>
      <w:r w:rsidRPr="006E6FBC">
        <w:rPr>
          <w:rFonts w:ascii="Arial" w:hAnsi="Arial" w:cs="Arial"/>
          <w:szCs w:val="22"/>
        </w:rPr>
        <w:t xml:space="preserve"> des villes dans un contexte mouvant</w:t>
      </w:r>
      <w:r w:rsidR="00E41706" w:rsidRPr="006E6FBC">
        <w:rPr>
          <w:rFonts w:ascii="Arial" w:hAnsi="Arial" w:cs="Arial"/>
          <w:szCs w:val="22"/>
        </w:rPr>
        <w:t xml:space="preserve"> (l</w:t>
      </w:r>
      <w:r w:rsidRPr="006E6FBC">
        <w:rPr>
          <w:rFonts w:ascii="Arial" w:hAnsi="Arial" w:cs="Arial"/>
          <w:szCs w:val="22"/>
        </w:rPr>
        <w:t xml:space="preserve">e marché du ski </w:t>
      </w:r>
      <w:r w:rsidR="00E41706" w:rsidRPr="006E6FBC">
        <w:rPr>
          <w:rFonts w:ascii="Arial" w:hAnsi="Arial" w:cs="Arial"/>
          <w:szCs w:val="22"/>
        </w:rPr>
        <w:t>étant un</w:t>
      </w:r>
      <w:r w:rsidRPr="006E6FBC">
        <w:rPr>
          <w:rFonts w:ascii="Arial" w:hAnsi="Arial" w:cs="Arial"/>
          <w:szCs w:val="22"/>
        </w:rPr>
        <w:t xml:space="preserve"> marché qui doit faire face à une concurrence internationale en plein essor</w:t>
      </w:r>
      <w:r w:rsidR="00E41706" w:rsidRPr="006E6FBC">
        <w:rPr>
          <w:rFonts w:ascii="Arial" w:hAnsi="Arial" w:cs="Arial"/>
          <w:szCs w:val="22"/>
        </w:rPr>
        <w:t>)</w:t>
      </w:r>
      <w:r w:rsidRPr="006E6FBC">
        <w:rPr>
          <w:rFonts w:ascii="Arial" w:hAnsi="Arial" w:cs="Arial"/>
          <w:szCs w:val="22"/>
        </w:rPr>
        <w:t xml:space="preserve">. </w:t>
      </w:r>
    </w:p>
    <w:p w14:paraId="296CEA6C" w14:textId="77777777" w:rsidR="00881E87" w:rsidRPr="006E6FBC" w:rsidRDefault="00881E87" w:rsidP="00D0411A">
      <w:pPr>
        <w:rPr>
          <w:rFonts w:ascii="Arial" w:hAnsi="Arial" w:cs="Arial"/>
          <w:szCs w:val="22"/>
        </w:rPr>
      </w:pPr>
    </w:p>
    <w:p w14:paraId="526A0AD9" w14:textId="77777777" w:rsidR="00881E87" w:rsidRPr="006E6FBC" w:rsidRDefault="00881E87" w:rsidP="00D0411A">
      <w:pPr>
        <w:rPr>
          <w:rFonts w:ascii="Arial" w:hAnsi="Arial" w:cs="Arial"/>
          <w:szCs w:val="22"/>
        </w:rPr>
      </w:pPr>
      <w:r w:rsidRPr="006E6FBC">
        <w:rPr>
          <w:rFonts w:ascii="Arial" w:hAnsi="Arial" w:cs="Arial"/>
          <w:szCs w:val="22"/>
        </w:rPr>
        <w:t xml:space="preserve">Inévitablement, dans ce contexte, au-delà de la sécurité des installations et de la qualité du domaine skiable ou du manteau neigeux, la qualité du service et le professionnalisme des « ressources humaines » revêtent une place prépondérante. </w:t>
      </w:r>
    </w:p>
    <w:p w14:paraId="492F09F6" w14:textId="2F034DE0" w:rsidR="00881E87" w:rsidRPr="006E6FBC" w:rsidRDefault="00881E87" w:rsidP="00D0411A">
      <w:pPr>
        <w:rPr>
          <w:rFonts w:ascii="Arial" w:hAnsi="Arial" w:cs="Arial"/>
          <w:szCs w:val="22"/>
        </w:rPr>
      </w:pPr>
      <w:r w:rsidRPr="006E6FBC">
        <w:rPr>
          <w:rFonts w:ascii="Arial" w:hAnsi="Arial" w:cs="Arial"/>
          <w:szCs w:val="22"/>
        </w:rPr>
        <w:t>Aussi, la question de la qualité de l’accueil et de la gestion de la clientèle est un paramètre essentiel</w:t>
      </w:r>
      <w:r w:rsidR="00F210B0" w:rsidRPr="006E6FBC">
        <w:rPr>
          <w:rFonts w:ascii="Arial" w:hAnsi="Arial" w:cs="Arial"/>
          <w:szCs w:val="22"/>
        </w:rPr>
        <w:t>.</w:t>
      </w:r>
    </w:p>
    <w:p w14:paraId="2C9E081F" w14:textId="77777777" w:rsidR="00881E87" w:rsidRPr="006E6FBC" w:rsidRDefault="00881E87" w:rsidP="00881E87">
      <w:pPr>
        <w:rPr>
          <w:rFonts w:ascii="Arial" w:hAnsi="Arial" w:cs="Arial"/>
          <w:szCs w:val="22"/>
        </w:rPr>
      </w:pPr>
    </w:p>
    <w:p w14:paraId="45AA5A5D" w14:textId="77777777" w:rsidR="00881E87" w:rsidRPr="006E6FBC" w:rsidRDefault="00881E87" w:rsidP="00881E87">
      <w:pPr>
        <w:rPr>
          <w:rFonts w:ascii="Arial" w:hAnsi="Arial" w:cs="Arial"/>
          <w:szCs w:val="22"/>
        </w:rPr>
      </w:pPr>
      <w:r w:rsidRPr="006E6FBC">
        <w:rPr>
          <w:rFonts w:ascii="Arial" w:hAnsi="Arial" w:cs="Arial"/>
          <w:szCs w:val="22"/>
        </w:rPr>
        <w:br w:type="page"/>
      </w:r>
    </w:p>
    <w:p w14:paraId="1A2F0729" w14:textId="19F9CB55" w:rsidR="00C279A3" w:rsidRPr="005F349B" w:rsidRDefault="00512B06" w:rsidP="00E95971">
      <w:pPr>
        <w:pStyle w:val="RI-Titresectionn2"/>
        <w:numPr>
          <w:ilvl w:val="0"/>
          <w:numId w:val="0"/>
        </w:numPr>
        <w:spacing w:before="0" w:after="0"/>
        <w:ind w:left="426"/>
        <w:rPr>
          <w:rFonts w:ascii="Arial" w:hAnsi="Arial" w:cs="Arial"/>
          <w:color w:val="auto"/>
          <w:szCs w:val="22"/>
        </w:rPr>
      </w:pPr>
      <w:r>
        <w:rPr>
          <w:rFonts w:ascii="Arial" w:hAnsi="Arial" w:cs="Arial"/>
          <w:color w:val="auto"/>
          <w:szCs w:val="22"/>
        </w:rPr>
        <w:lastRenderedPageBreak/>
        <w:tab/>
      </w:r>
      <w:r w:rsidR="00E95971" w:rsidRPr="005F349B">
        <w:rPr>
          <w:rFonts w:ascii="Arial" w:hAnsi="Arial" w:cs="Arial"/>
          <w:color w:val="auto"/>
          <w:szCs w:val="22"/>
        </w:rPr>
        <w:t xml:space="preserve">II.2.3 </w:t>
      </w:r>
      <w:r w:rsidR="00C279A3" w:rsidRPr="005F349B">
        <w:rPr>
          <w:rFonts w:ascii="Arial" w:hAnsi="Arial" w:cs="Arial"/>
          <w:color w:val="auto"/>
          <w:szCs w:val="22"/>
        </w:rPr>
        <w:t>Définition des activités professionnelles</w:t>
      </w:r>
    </w:p>
    <w:p w14:paraId="390BA000" w14:textId="495F6223" w:rsidR="00FB3392" w:rsidRDefault="00FB3392" w:rsidP="009C48AB">
      <w:pPr>
        <w:pStyle w:val="RI-corpsdetexte"/>
        <w:rPr>
          <w:lang w:eastAsia="en-US"/>
        </w:rPr>
      </w:pPr>
    </w:p>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590"/>
        <w:gridCol w:w="851"/>
        <w:gridCol w:w="7909"/>
      </w:tblGrid>
      <w:tr w:rsidR="008B2E7C" w:rsidRPr="0009705E" w14:paraId="7EA201C9" w14:textId="77777777" w:rsidTr="00621132">
        <w:trPr>
          <w:trHeight w:val="377"/>
          <w:jc w:val="center"/>
        </w:trPr>
        <w:tc>
          <w:tcPr>
            <w:tcW w:w="9889" w:type="dxa"/>
            <w:gridSpan w:val="4"/>
            <w:shd w:val="clear" w:color="auto" w:fill="8DB3E2" w:themeFill="text2" w:themeFillTint="66"/>
            <w:vAlign w:val="center"/>
          </w:tcPr>
          <w:p w14:paraId="0A6C7A71" w14:textId="686C01EF" w:rsidR="008B2E7C" w:rsidRPr="0009705E" w:rsidRDefault="008B2E7C" w:rsidP="0009705E">
            <w:pPr>
              <w:jc w:val="left"/>
              <w:rPr>
                <w:rFonts w:ascii="Arial" w:hAnsi="Arial" w:cs="Arial"/>
                <w:b/>
                <w:color w:val="000000"/>
                <w:sz w:val="28"/>
                <w:szCs w:val="28"/>
              </w:rPr>
            </w:pPr>
            <w:r w:rsidRPr="0009705E">
              <w:rPr>
                <w:rFonts w:ascii="Arial" w:eastAsia="Calibri" w:hAnsi="Arial" w:cs="Arial"/>
              </w:rPr>
              <w:t xml:space="preserve">Pôle 1 : </w:t>
            </w:r>
            <w:r w:rsidR="0009705E" w:rsidRPr="0009705E">
              <w:rPr>
                <w:rFonts w:ascii="Arial" w:eastAsia="Calibri" w:hAnsi="Arial" w:cs="Arial"/>
              </w:rPr>
              <w:t>exploitation d’une installation</w:t>
            </w:r>
          </w:p>
        </w:tc>
      </w:tr>
      <w:tr w:rsidR="008B2E7C" w:rsidRPr="0009705E" w14:paraId="26ED6C98" w14:textId="77777777" w:rsidTr="00621132">
        <w:trPr>
          <w:trHeight w:val="405"/>
          <w:jc w:val="center"/>
        </w:trPr>
        <w:tc>
          <w:tcPr>
            <w:tcW w:w="9889" w:type="dxa"/>
            <w:gridSpan w:val="4"/>
            <w:shd w:val="clear" w:color="auto" w:fill="F2F2F2" w:themeFill="background1" w:themeFillShade="F2"/>
            <w:vAlign w:val="center"/>
          </w:tcPr>
          <w:p w14:paraId="282B79D3" w14:textId="77777777" w:rsidR="008B2E7C" w:rsidRPr="0009705E" w:rsidRDefault="008B2E7C" w:rsidP="00621132">
            <w:pPr>
              <w:rPr>
                <w:rFonts w:ascii="Arial" w:eastAsia="Calibri" w:hAnsi="Arial" w:cs="Arial"/>
                <w:b/>
              </w:rPr>
            </w:pPr>
            <w:r w:rsidRPr="0009705E">
              <w:rPr>
                <w:rFonts w:ascii="Arial" w:eastAsia="Calibri" w:hAnsi="Arial" w:cs="Arial"/>
                <w:b/>
              </w:rPr>
              <w:t xml:space="preserve">Activité 1 - </w:t>
            </w:r>
            <w:r w:rsidRPr="00141551">
              <w:rPr>
                <w:rFonts w:ascii="Arial" w:hAnsi="Arial" w:cs="Arial"/>
                <w:b/>
                <w:bCs/>
                <w:noProof/>
                <w:szCs w:val="22"/>
              </w:rPr>
              <w:t>Préparation de l'installation et de son environnement</w:t>
            </w:r>
          </w:p>
        </w:tc>
      </w:tr>
      <w:tr w:rsidR="008B2E7C" w:rsidRPr="0009705E" w14:paraId="36B221AB" w14:textId="77777777" w:rsidTr="00621132">
        <w:trPr>
          <w:trHeight w:val="1337"/>
          <w:jc w:val="center"/>
        </w:trPr>
        <w:tc>
          <w:tcPr>
            <w:tcW w:w="9889" w:type="dxa"/>
            <w:gridSpan w:val="4"/>
            <w:shd w:val="clear" w:color="auto" w:fill="auto"/>
            <w:vAlign w:val="center"/>
          </w:tcPr>
          <w:p w14:paraId="7D6BCDFE" w14:textId="5BF58603" w:rsidR="008B2E7C" w:rsidRPr="00141551" w:rsidRDefault="008B2E7C" w:rsidP="00621132">
            <w:pPr>
              <w:rPr>
                <w:rFonts w:ascii="Arial" w:hAnsi="Arial" w:cs="Arial"/>
                <w:i/>
                <w:sz w:val="20"/>
                <w:szCs w:val="20"/>
              </w:rPr>
            </w:pPr>
            <w:r w:rsidRPr="00141551">
              <w:rPr>
                <w:rFonts w:ascii="Arial" w:hAnsi="Arial" w:cs="Arial"/>
                <w:i/>
                <w:sz w:val="20"/>
                <w:szCs w:val="20"/>
              </w:rPr>
              <w:t>Tâches associées </w:t>
            </w:r>
          </w:p>
          <w:p w14:paraId="2BCA941E" w14:textId="7523020B" w:rsidR="008B2E7C" w:rsidRPr="0009705E" w:rsidRDefault="008B2E7C" w:rsidP="00621132">
            <w:pPr>
              <w:rPr>
                <w:rFonts w:ascii="Arial" w:eastAsia="Arial" w:hAnsi="Arial" w:cs="Arial"/>
                <w:sz w:val="20"/>
                <w:szCs w:val="20"/>
              </w:rPr>
            </w:pPr>
            <w:r w:rsidRPr="0009705E">
              <w:rPr>
                <w:rFonts w:ascii="Arial" w:eastAsia="Arial" w:hAnsi="Arial" w:cs="Arial"/>
                <w:sz w:val="20"/>
                <w:szCs w:val="20"/>
              </w:rPr>
              <w:t xml:space="preserve">T1 : </w:t>
            </w:r>
            <w:r w:rsidRPr="0009705E">
              <w:rPr>
                <w:rFonts w:ascii="Arial" w:hAnsi="Arial" w:cs="Arial"/>
                <w:bCs/>
                <w:noProof/>
                <w:color w:val="000000" w:themeColor="text1"/>
                <w:sz w:val="20"/>
                <w:szCs w:val="20"/>
              </w:rPr>
              <w:t>Vérifier visuellement</w:t>
            </w:r>
            <w:r w:rsidR="004F7573">
              <w:rPr>
                <w:rFonts w:ascii="Arial" w:hAnsi="Arial" w:cs="Arial"/>
                <w:bCs/>
                <w:noProof/>
                <w:color w:val="000000" w:themeColor="text1"/>
                <w:sz w:val="20"/>
                <w:szCs w:val="20"/>
              </w:rPr>
              <w:t xml:space="preserve"> l’installation</w:t>
            </w:r>
            <w:r w:rsidRPr="0009705E">
              <w:rPr>
                <w:rFonts w:ascii="Arial" w:hAnsi="Arial" w:cs="Arial"/>
                <w:bCs/>
                <w:noProof/>
                <w:color w:val="000000" w:themeColor="text1"/>
                <w:sz w:val="20"/>
                <w:szCs w:val="20"/>
              </w:rPr>
              <w:t>, exploiter des informations et consigner le registre d’exploitation</w:t>
            </w:r>
          </w:p>
          <w:p w14:paraId="15A10CB5" w14:textId="604A6EFC" w:rsidR="008B2E7C" w:rsidRPr="0009705E" w:rsidRDefault="008B2E7C" w:rsidP="00621132">
            <w:pPr>
              <w:rPr>
                <w:rFonts w:ascii="Arial" w:hAnsi="Arial" w:cs="Arial"/>
                <w:bCs/>
                <w:noProof/>
                <w:color w:val="000000" w:themeColor="text1"/>
                <w:sz w:val="20"/>
                <w:szCs w:val="20"/>
              </w:rPr>
            </w:pPr>
            <w:r w:rsidRPr="0009705E">
              <w:rPr>
                <w:rFonts w:ascii="Arial" w:eastAsia="Arial" w:hAnsi="Arial" w:cs="Arial"/>
                <w:sz w:val="20"/>
                <w:szCs w:val="20"/>
              </w:rPr>
              <w:t xml:space="preserve">T2 : </w:t>
            </w:r>
            <w:r w:rsidRPr="0009705E">
              <w:rPr>
                <w:rFonts w:ascii="Arial" w:hAnsi="Arial" w:cs="Arial"/>
                <w:bCs/>
                <w:noProof/>
                <w:color w:val="000000" w:themeColor="text1"/>
                <w:sz w:val="20"/>
                <w:szCs w:val="20"/>
              </w:rPr>
              <w:t>Identifier et maîtriser les risques liés à l'installation, à son environnement</w:t>
            </w:r>
            <w:r w:rsidR="00B91D55">
              <w:rPr>
                <w:rFonts w:ascii="Arial" w:hAnsi="Arial" w:cs="Arial"/>
                <w:bCs/>
                <w:noProof/>
                <w:color w:val="000000" w:themeColor="text1"/>
                <w:sz w:val="20"/>
                <w:szCs w:val="20"/>
              </w:rPr>
              <w:t xml:space="preserve"> et </w:t>
            </w:r>
            <w:r w:rsidRPr="0009705E">
              <w:rPr>
                <w:rFonts w:ascii="Arial" w:hAnsi="Arial" w:cs="Arial"/>
                <w:bCs/>
                <w:noProof/>
                <w:color w:val="000000" w:themeColor="text1"/>
                <w:sz w:val="20"/>
                <w:szCs w:val="20"/>
              </w:rPr>
              <w:t>à son intervention</w:t>
            </w:r>
          </w:p>
          <w:p w14:paraId="5E712C02" w14:textId="77777777" w:rsidR="008B2E7C" w:rsidRPr="0009705E" w:rsidRDefault="008B2E7C" w:rsidP="00621132">
            <w:pPr>
              <w:rPr>
                <w:rFonts w:ascii="Arial" w:eastAsia="Calibri" w:hAnsi="Arial" w:cs="Arial"/>
                <w:sz w:val="20"/>
                <w:szCs w:val="20"/>
              </w:rPr>
            </w:pPr>
            <w:r w:rsidRPr="0009705E">
              <w:rPr>
                <w:rFonts w:ascii="Arial" w:eastAsia="Calibri" w:hAnsi="Arial" w:cs="Arial"/>
                <w:sz w:val="20"/>
                <w:szCs w:val="20"/>
              </w:rPr>
              <w:t xml:space="preserve">T3 : </w:t>
            </w:r>
            <w:r w:rsidRPr="0009705E">
              <w:rPr>
                <w:rFonts w:ascii="Arial" w:hAnsi="Arial" w:cs="Arial"/>
                <w:bCs/>
                <w:noProof/>
                <w:color w:val="000000" w:themeColor="text1"/>
                <w:sz w:val="20"/>
                <w:szCs w:val="20"/>
              </w:rPr>
              <w:t>Préparer, contrôler l’installation et son environnement (en vue de l'ouverture aux clients)</w:t>
            </w:r>
          </w:p>
        </w:tc>
      </w:tr>
      <w:tr w:rsidR="008B2E7C" w:rsidRPr="0009705E" w14:paraId="7210B57F" w14:textId="77777777" w:rsidTr="00621132">
        <w:trPr>
          <w:trHeight w:val="2519"/>
          <w:jc w:val="center"/>
        </w:trPr>
        <w:tc>
          <w:tcPr>
            <w:tcW w:w="539" w:type="dxa"/>
            <w:vMerge w:val="restart"/>
            <w:shd w:val="clear" w:color="auto" w:fill="auto"/>
            <w:textDirection w:val="btLr"/>
          </w:tcPr>
          <w:p w14:paraId="6AC267E6" w14:textId="77777777" w:rsidR="008B2E7C" w:rsidRPr="00057A2D" w:rsidRDefault="008B2E7C" w:rsidP="00621132">
            <w:pPr>
              <w:jc w:val="center"/>
              <w:rPr>
                <w:rFonts w:ascii="Arial" w:eastAsia="Calibri" w:hAnsi="Arial" w:cs="Arial"/>
                <w:szCs w:val="22"/>
              </w:rPr>
            </w:pPr>
            <w:r w:rsidRPr="00057A2D">
              <w:rPr>
                <w:rFonts w:ascii="Arial" w:eastAsia="Calibri" w:hAnsi="Arial" w:cs="Arial"/>
                <w:szCs w:val="22"/>
              </w:rPr>
              <w:t>Conditions d’exercice</w:t>
            </w:r>
          </w:p>
        </w:tc>
        <w:tc>
          <w:tcPr>
            <w:tcW w:w="9350" w:type="dxa"/>
            <w:gridSpan w:val="3"/>
            <w:shd w:val="clear" w:color="auto" w:fill="auto"/>
          </w:tcPr>
          <w:p w14:paraId="3F18C709" w14:textId="77777777" w:rsidR="008B2E7C" w:rsidRPr="0009705E" w:rsidRDefault="008B2E7C" w:rsidP="00621132">
            <w:pPr>
              <w:jc w:val="left"/>
              <w:rPr>
                <w:rFonts w:ascii="Arial" w:eastAsia="Calibri" w:hAnsi="Arial" w:cs="Arial"/>
                <w:i/>
                <w:sz w:val="20"/>
                <w:szCs w:val="20"/>
              </w:rPr>
            </w:pPr>
            <w:r w:rsidRPr="0009705E">
              <w:rPr>
                <w:rFonts w:ascii="Arial" w:eastAsia="Calibri" w:hAnsi="Arial" w:cs="Arial"/>
                <w:i/>
                <w:sz w:val="20"/>
                <w:szCs w:val="20"/>
              </w:rPr>
              <w:t>Moyens et ressources</w:t>
            </w:r>
          </w:p>
          <w:p w14:paraId="34986E00" w14:textId="77777777" w:rsidR="008B2E7C" w:rsidRPr="0009705E" w:rsidRDefault="008B2E7C" w:rsidP="00291545">
            <w:pPr>
              <w:numPr>
                <w:ilvl w:val="0"/>
                <w:numId w:val="7"/>
              </w:numPr>
              <w:tabs>
                <w:tab w:val="left" w:pos="0"/>
              </w:tabs>
              <w:ind w:left="373"/>
              <w:rPr>
                <w:rFonts w:ascii="Arial" w:hAnsi="Arial" w:cs="Arial"/>
                <w:color w:val="000000"/>
                <w:sz w:val="20"/>
                <w:szCs w:val="20"/>
              </w:rPr>
            </w:pPr>
            <w:r w:rsidRPr="0009705E">
              <w:rPr>
                <w:rFonts w:ascii="Arial" w:hAnsi="Arial" w:cs="Arial"/>
                <w:color w:val="000000"/>
                <w:sz w:val="20"/>
                <w:szCs w:val="20"/>
              </w:rPr>
              <w:t>L'installation</w:t>
            </w:r>
          </w:p>
          <w:p w14:paraId="56C0C5A6" w14:textId="77777777" w:rsidR="008B2E7C" w:rsidRPr="0009705E" w:rsidRDefault="008B2E7C" w:rsidP="00291545">
            <w:pPr>
              <w:numPr>
                <w:ilvl w:val="0"/>
                <w:numId w:val="7"/>
              </w:numPr>
              <w:tabs>
                <w:tab w:val="left" w:pos="0"/>
              </w:tabs>
              <w:ind w:left="373"/>
              <w:rPr>
                <w:rFonts w:ascii="Arial" w:hAnsi="Arial" w:cs="Arial"/>
                <w:color w:val="000000"/>
                <w:sz w:val="20"/>
                <w:szCs w:val="20"/>
              </w:rPr>
            </w:pPr>
            <w:r w:rsidRPr="0009705E">
              <w:rPr>
                <w:rFonts w:ascii="Arial" w:hAnsi="Arial" w:cs="Arial"/>
                <w:color w:val="000000"/>
                <w:sz w:val="20"/>
                <w:szCs w:val="20"/>
              </w:rPr>
              <w:t>Les consignes écrites et/ou orales (radio)</w:t>
            </w:r>
          </w:p>
          <w:p w14:paraId="3C6B4E5E" w14:textId="77777777" w:rsidR="008B2E7C" w:rsidRPr="0009705E" w:rsidRDefault="008B2E7C" w:rsidP="00291545">
            <w:pPr>
              <w:numPr>
                <w:ilvl w:val="0"/>
                <w:numId w:val="7"/>
              </w:numPr>
              <w:tabs>
                <w:tab w:val="left" w:pos="0"/>
              </w:tabs>
              <w:ind w:left="373"/>
              <w:rPr>
                <w:rFonts w:ascii="Arial" w:hAnsi="Arial" w:cs="Arial"/>
                <w:color w:val="000000"/>
                <w:sz w:val="20"/>
                <w:szCs w:val="20"/>
              </w:rPr>
            </w:pPr>
            <w:r w:rsidRPr="0009705E">
              <w:rPr>
                <w:rFonts w:ascii="Arial" w:hAnsi="Arial" w:cs="Arial"/>
                <w:color w:val="000000"/>
                <w:sz w:val="20"/>
                <w:szCs w:val="20"/>
              </w:rPr>
              <w:t>Les EPI et EPC (équipements de protection individuelle et collective)</w:t>
            </w:r>
          </w:p>
          <w:p w14:paraId="7BAA368D" w14:textId="0C8E99DC" w:rsidR="008B2E7C" w:rsidRPr="0009705E" w:rsidRDefault="008B2E7C" w:rsidP="00291545">
            <w:pPr>
              <w:numPr>
                <w:ilvl w:val="0"/>
                <w:numId w:val="7"/>
              </w:numPr>
              <w:tabs>
                <w:tab w:val="left" w:pos="0"/>
              </w:tabs>
              <w:ind w:left="373"/>
              <w:rPr>
                <w:rFonts w:ascii="Arial" w:hAnsi="Arial" w:cs="Arial"/>
                <w:color w:val="000000"/>
                <w:sz w:val="20"/>
                <w:szCs w:val="20"/>
              </w:rPr>
            </w:pPr>
            <w:r w:rsidRPr="0009705E">
              <w:rPr>
                <w:rFonts w:ascii="Arial" w:hAnsi="Arial" w:cs="Arial"/>
                <w:color w:val="000000"/>
                <w:sz w:val="20"/>
                <w:szCs w:val="20"/>
              </w:rPr>
              <w:t>Les outils (outils numériques, mètre, pelle, marteau, lampe torche</w:t>
            </w:r>
            <w:r w:rsidR="002B30B2">
              <w:rPr>
                <w:rFonts w:ascii="Arial" w:hAnsi="Arial" w:cs="Arial"/>
                <w:color w:val="000000"/>
                <w:sz w:val="20"/>
                <w:szCs w:val="20"/>
              </w:rPr>
              <w:t xml:space="preserve"> etc.</w:t>
            </w:r>
            <w:r w:rsidR="002B30B2" w:rsidRPr="0009705E">
              <w:rPr>
                <w:rFonts w:ascii="Arial" w:hAnsi="Arial" w:cs="Arial"/>
                <w:color w:val="000000"/>
                <w:sz w:val="20"/>
                <w:szCs w:val="20"/>
              </w:rPr>
              <w:t>)</w:t>
            </w:r>
          </w:p>
          <w:p w14:paraId="4BFBA739" w14:textId="77777777" w:rsidR="008B2E7C" w:rsidRPr="0009705E" w:rsidRDefault="008B2E7C" w:rsidP="00291545">
            <w:pPr>
              <w:numPr>
                <w:ilvl w:val="0"/>
                <w:numId w:val="7"/>
              </w:numPr>
              <w:tabs>
                <w:tab w:val="left" w:pos="0"/>
              </w:tabs>
              <w:ind w:left="373"/>
              <w:rPr>
                <w:rFonts w:ascii="Arial" w:hAnsi="Arial" w:cs="Arial"/>
                <w:color w:val="000000"/>
                <w:sz w:val="20"/>
                <w:szCs w:val="20"/>
              </w:rPr>
            </w:pPr>
            <w:r w:rsidRPr="0009705E">
              <w:rPr>
                <w:rFonts w:ascii="Arial" w:hAnsi="Arial" w:cs="Arial"/>
                <w:color w:val="000000"/>
                <w:sz w:val="20"/>
                <w:szCs w:val="20"/>
              </w:rPr>
              <w:t>Les matériels de contrôle, de mesure, moyens d’accès et outillages</w:t>
            </w:r>
          </w:p>
          <w:p w14:paraId="104B140C" w14:textId="77777777" w:rsidR="008B2E7C" w:rsidRPr="0009705E" w:rsidRDefault="008B2E7C" w:rsidP="00291545">
            <w:pPr>
              <w:numPr>
                <w:ilvl w:val="0"/>
                <w:numId w:val="7"/>
              </w:numPr>
              <w:ind w:left="373"/>
              <w:rPr>
                <w:rFonts w:ascii="Arial" w:hAnsi="Arial" w:cs="Arial"/>
                <w:color w:val="000000"/>
                <w:sz w:val="20"/>
                <w:szCs w:val="20"/>
              </w:rPr>
            </w:pPr>
            <w:r w:rsidRPr="0009705E">
              <w:rPr>
                <w:rFonts w:ascii="Arial" w:hAnsi="Arial" w:cs="Arial"/>
                <w:color w:val="000000"/>
                <w:sz w:val="20"/>
                <w:szCs w:val="20"/>
              </w:rPr>
              <w:t>Le registre d'exploitation</w:t>
            </w:r>
          </w:p>
          <w:p w14:paraId="2B4CB7C6" w14:textId="77777777" w:rsidR="008B2E7C" w:rsidRPr="0009705E" w:rsidRDefault="008B2E7C" w:rsidP="00291545">
            <w:pPr>
              <w:numPr>
                <w:ilvl w:val="0"/>
                <w:numId w:val="7"/>
              </w:numPr>
              <w:tabs>
                <w:tab w:val="left" w:pos="0"/>
              </w:tabs>
              <w:ind w:left="373"/>
              <w:rPr>
                <w:rFonts w:ascii="Arial" w:hAnsi="Arial" w:cs="Arial"/>
                <w:color w:val="000000"/>
                <w:sz w:val="20"/>
                <w:szCs w:val="20"/>
              </w:rPr>
            </w:pPr>
            <w:r w:rsidRPr="0009705E">
              <w:rPr>
                <w:rFonts w:ascii="Arial" w:hAnsi="Arial" w:cs="Arial"/>
                <w:color w:val="000000"/>
                <w:sz w:val="20"/>
                <w:szCs w:val="20"/>
              </w:rPr>
              <w:t xml:space="preserve">L’historique de l'installation </w:t>
            </w:r>
          </w:p>
          <w:p w14:paraId="3932EF3C" w14:textId="77777777" w:rsidR="008B2E7C" w:rsidRPr="0009705E" w:rsidRDefault="008B2E7C" w:rsidP="00291545">
            <w:pPr>
              <w:numPr>
                <w:ilvl w:val="0"/>
                <w:numId w:val="7"/>
              </w:numPr>
              <w:ind w:left="373"/>
              <w:rPr>
                <w:rFonts w:ascii="Arial" w:hAnsi="Arial" w:cs="Arial"/>
                <w:sz w:val="20"/>
                <w:szCs w:val="20"/>
              </w:rPr>
            </w:pPr>
            <w:r w:rsidRPr="0009705E">
              <w:rPr>
                <w:rFonts w:ascii="Arial" w:hAnsi="Arial" w:cs="Arial"/>
                <w:color w:val="000000"/>
                <w:sz w:val="20"/>
                <w:szCs w:val="20"/>
              </w:rPr>
              <w:t>Le règlement d'exploitation</w:t>
            </w:r>
          </w:p>
        </w:tc>
      </w:tr>
      <w:tr w:rsidR="00073D64" w:rsidRPr="0009705E" w14:paraId="11D7992C" w14:textId="77777777" w:rsidTr="00B749CD">
        <w:trPr>
          <w:trHeight w:val="276"/>
          <w:jc w:val="center"/>
        </w:trPr>
        <w:tc>
          <w:tcPr>
            <w:tcW w:w="539" w:type="dxa"/>
            <w:vMerge/>
            <w:shd w:val="clear" w:color="auto" w:fill="auto"/>
          </w:tcPr>
          <w:p w14:paraId="060FCE23" w14:textId="77777777" w:rsidR="00073D64" w:rsidRPr="0009705E" w:rsidRDefault="00073D64" w:rsidP="00621132">
            <w:pPr>
              <w:rPr>
                <w:rFonts w:ascii="Arial" w:eastAsia="Calibri" w:hAnsi="Arial" w:cs="Arial"/>
                <w:sz w:val="20"/>
                <w:szCs w:val="20"/>
              </w:rPr>
            </w:pPr>
          </w:p>
        </w:tc>
        <w:tc>
          <w:tcPr>
            <w:tcW w:w="1441" w:type="dxa"/>
            <w:gridSpan w:val="2"/>
            <w:shd w:val="clear" w:color="auto" w:fill="auto"/>
          </w:tcPr>
          <w:p w14:paraId="0FDA5BD6" w14:textId="77777777" w:rsidR="00073D64" w:rsidRPr="0009705E" w:rsidRDefault="00073D64" w:rsidP="00621132">
            <w:pPr>
              <w:rPr>
                <w:rFonts w:ascii="Arial" w:eastAsia="Calibri" w:hAnsi="Arial" w:cs="Arial"/>
                <w:i/>
                <w:sz w:val="20"/>
                <w:szCs w:val="20"/>
              </w:rPr>
            </w:pPr>
            <w:r w:rsidRPr="0009705E">
              <w:rPr>
                <w:rFonts w:ascii="Arial" w:eastAsia="Calibri" w:hAnsi="Arial" w:cs="Arial"/>
                <w:i/>
                <w:sz w:val="20"/>
                <w:szCs w:val="20"/>
              </w:rPr>
              <w:t>Autonomie</w:t>
            </w:r>
          </w:p>
        </w:tc>
        <w:tc>
          <w:tcPr>
            <w:tcW w:w="7909" w:type="dxa"/>
            <w:shd w:val="clear" w:color="auto" w:fill="auto"/>
          </w:tcPr>
          <w:p w14:paraId="3C65360E" w14:textId="6400DAE4" w:rsidR="00073D64" w:rsidRPr="0009705E" w:rsidRDefault="00073D64" w:rsidP="00291545">
            <w:pPr>
              <w:numPr>
                <w:ilvl w:val="0"/>
                <w:numId w:val="8"/>
              </w:numPr>
              <w:ind w:left="373"/>
              <w:rPr>
                <w:rFonts w:ascii="Arial" w:hAnsi="Arial" w:cs="Arial"/>
                <w:sz w:val="20"/>
                <w:szCs w:val="20"/>
              </w:rPr>
            </w:pPr>
            <w:r w:rsidRPr="0009705E">
              <w:rPr>
                <w:rFonts w:ascii="Arial" w:hAnsi="Arial" w:cs="Arial"/>
                <w:color w:val="000000"/>
                <w:sz w:val="20"/>
                <w:szCs w:val="20"/>
              </w:rPr>
              <w:t>Totale</w:t>
            </w:r>
          </w:p>
        </w:tc>
      </w:tr>
      <w:tr w:rsidR="008B2E7C" w:rsidRPr="0009705E" w14:paraId="12BDAE89" w14:textId="77777777" w:rsidTr="00621132">
        <w:trPr>
          <w:trHeight w:val="314"/>
          <w:jc w:val="center"/>
        </w:trPr>
        <w:tc>
          <w:tcPr>
            <w:tcW w:w="539" w:type="dxa"/>
            <w:vMerge/>
            <w:shd w:val="clear" w:color="auto" w:fill="auto"/>
          </w:tcPr>
          <w:p w14:paraId="171BD78C" w14:textId="77777777" w:rsidR="008B2E7C" w:rsidRPr="0009705E" w:rsidRDefault="008B2E7C" w:rsidP="00621132">
            <w:pPr>
              <w:rPr>
                <w:rFonts w:ascii="Arial" w:eastAsia="Calibri" w:hAnsi="Arial" w:cs="Arial"/>
                <w:sz w:val="20"/>
                <w:szCs w:val="20"/>
              </w:rPr>
            </w:pPr>
          </w:p>
        </w:tc>
        <w:tc>
          <w:tcPr>
            <w:tcW w:w="9350" w:type="dxa"/>
            <w:gridSpan w:val="3"/>
            <w:shd w:val="clear" w:color="auto" w:fill="auto"/>
          </w:tcPr>
          <w:p w14:paraId="2228CFEE" w14:textId="77777777" w:rsidR="008B2E7C" w:rsidRPr="0009705E" w:rsidRDefault="008B2E7C" w:rsidP="00621132">
            <w:pPr>
              <w:tabs>
                <w:tab w:val="left" w:pos="0"/>
              </w:tabs>
              <w:spacing w:line="240" w:lineRule="auto"/>
              <w:rPr>
                <w:rFonts w:ascii="Arial" w:hAnsi="Arial" w:cs="Arial"/>
                <w:color w:val="000000"/>
                <w:sz w:val="20"/>
                <w:szCs w:val="20"/>
              </w:rPr>
            </w:pPr>
            <w:r w:rsidRPr="0009705E">
              <w:rPr>
                <w:rFonts w:ascii="Arial" w:hAnsi="Arial" w:cs="Arial"/>
                <w:i/>
                <w:sz w:val="20"/>
                <w:szCs w:val="20"/>
              </w:rPr>
              <w:t>Résultats attendus</w:t>
            </w:r>
          </w:p>
        </w:tc>
      </w:tr>
      <w:tr w:rsidR="008B2E7C" w:rsidRPr="0009705E" w14:paraId="48863023" w14:textId="77777777" w:rsidTr="00621132">
        <w:trPr>
          <w:trHeight w:val="984"/>
          <w:jc w:val="center"/>
        </w:trPr>
        <w:tc>
          <w:tcPr>
            <w:tcW w:w="539" w:type="dxa"/>
            <w:vMerge/>
            <w:shd w:val="clear" w:color="auto" w:fill="auto"/>
          </w:tcPr>
          <w:p w14:paraId="11DD85C7" w14:textId="77777777" w:rsidR="008B2E7C" w:rsidRPr="0009705E" w:rsidRDefault="008B2E7C" w:rsidP="00621132">
            <w:pPr>
              <w:rPr>
                <w:rFonts w:ascii="Arial" w:eastAsia="Calibri" w:hAnsi="Arial" w:cs="Arial"/>
                <w:sz w:val="20"/>
                <w:szCs w:val="20"/>
              </w:rPr>
            </w:pPr>
          </w:p>
        </w:tc>
        <w:tc>
          <w:tcPr>
            <w:tcW w:w="590" w:type="dxa"/>
            <w:shd w:val="clear" w:color="auto" w:fill="auto"/>
            <w:vAlign w:val="center"/>
          </w:tcPr>
          <w:p w14:paraId="7A61EC1F" w14:textId="77777777" w:rsidR="008B2E7C" w:rsidRPr="0009705E" w:rsidRDefault="008B2E7C" w:rsidP="00621132">
            <w:pPr>
              <w:jc w:val="center"/>
              <w:rPr>
                <w:rFonts w:ascii="Arial" w:eastAsia="Calibri" w:hAnsi="Arial" w:cs="Arial"/>
                <w:i/>
                <w:sz w:val="20"/>
                <w:szCs w:val="20"/>
              </w:rPr>
            </w:pPr>
            <w:r w:rsidRPr="0009705E">
              <w:rPr>
                <w:rFonts w:ascii="Arial" w:eastAsia="Calibri" w:hAnsi="Arial" w:cs="Arial"/>
                <w:i/>
                <w:sz w:val="20"/>
                <w:szCs w:val="20"/>
              </w:rPr>
              <w:t>T1</w:t>
            </w:r>
          </w:p>
        </w:tc>
        <w:tc>
          <w:tcPr>
            <w:tcW w:w="8760" w:type="dxa"/>
            <w:gridSpan w:val="2"/>
            <w:shd w:val="clear" w:color="auto" w:fill="auto"/>
          </w:tcPr>
          <w:p w14:paraId="19AC5062" w14:textId="55B138AE" w:rsidR="008B2E7C" w:rsidRPr="0009705E" w:rsidRDefault="008B2E7C" w:rsidP="00621132">
            <w:pPr>
              <w:tabs>
                <w:tab w:val="left" w:pos="0"/>
              </w:tabs>
              <w:spacing w:line="240" w:lineRule="auto"/>
              <w:rPr>
                <w:rFonts w:ascii="Arial" w:hAnsi="Arial" w:cs="Arial"/>
                <w:color w:val="000000"/>
                <w:sz w:val="20"/>
                <w:szCs w:val="20"/>
              </w:rPr>
            </w:pPr>
            <w:r w:rsidRPr="0009705E">
              <w:rPr>
                <w:rFonts w:ascii="Arial" w:hAnsi="Arial" w:cs="Arial"/>
                <w:color w:val="000000"/>
                <w:sz w:val="20"/>
                <w:szCs w:val="20"/>
              </w:rPr>
              <w:t xml:space="preserve">L’installation est prise en </w:t>
            </w:r>
            <w:r w:rsidR="00EA3B15" w:rsidRPr="0009705E">
              <w:rPr>
                <w:rFonts w:ascii="Arial" w:hAnsi="Arial" w:cs="Arial"/>
                <w:color w:val="000000"/>
                <w:sz w:val="20"/>
                <w:szCs w:val="20"/>
              </w:rPr>
              <w:t>charge :</w:t>
            </w:r>
          </w:p>
          <w:p w14:paraId="02948178" w14:textId="2A522C87" w:rsidR="008B2E7C" w:rsidRPr="0009705E" w:rsidRDefault="008B2E7C" w:rsidP="00291545">
            <w:pPr>
              <w:numPr>
                <w:ilvl w:val="0"/>
                <w:numId w:val="7"/>
              </w:numPr>
              <w:tabs>
                <w:tab w:val="left" w:pos="0"/>
              </w:tabs>
              <w:ind w:left="740"/>
              <w:rPr>
                <w:rFonts w:ascii="Arial" w:hAnsi="Arial" w:cs="Arial"/>
                <w:color w:val="000000"/>
                <w:sz w:val="20"/>
                <w:szCs w:val="20"/>
              </w:rPr>
            </w:pPr>
            <w:r w:rsidRPr="0009705E">
              <w:rPr>
                <w:rFonts w:ascii="Arial" w:hAnsi="Arial" w:cs="Arial"/>
                <w:color w:val="000000"/>
                <w:sz w:val="20"/>
                <w:szCs w:val="20"/>
              </w:rPr>
              <w:t xml:space="preserve">le conducteur </w:t>
            </w:r>
            <w:r w:rsidR="00CB011F">
              <w:rPr>
                <w:rFonts w:ascii="Arial" w:hAnsi="Arial" w:cs="Arial"/>
                <w:color w:val="000000"/>
                <w:sz w:val="20"/>
                <w:szCs w:val="20"/>
              </w:rPr>
              <w:t xml:space="preserve">ou la conductrice </w:t>
            </w:r>
            <w:r w:rsidRPr="0009705E">
              <w:rPr>
                <w:rFonts w:ascii="Arial" w:hAnsi="Arial" w:cs="Arial"/>
                <w:color w:val="000000"/>
                <w:sz w:val="20"/>
                <w:szCs w:val="20"/>
              </w:rPr>
              <w:t>est au poste de travail qui lui a été désigné, il</w:t>
            </w:r>
            <w:r w:rsidR="00CB011F">
              <w:rPr>
                <w:rFonts w:ascii="Arial" w:hAnsi="Arial" w:cs="Arial"/>
                <w:color w:val="000000"/>
                <w:sz w:val="20"/>
                <w:szCs w:val="20"/>
              </w:rPr>
              <w:t xml:space="preserve"> ou elle</w:t>
            </w:r>
            <w:r w:rsidRPr="0009705E">
              <w:rPr>
                <w:rFonts w:ascii="Arial" w:hAnsi="Arial" w:cs="Arial"/>
                <w:color w:val="000000"/>
                <w:sz w:val="20"/>
                <w:szCs w:val="20"/>
              </w:rPr>
              <w:t xml:space="preserve"> a signalé sa présence ;</w:t>
            </w:r>
          </w:p>
          <w:p w14:paraId="16377F1C" w14:textId="5B1261D8" w:rsidR="008B2E7C" w:rsidRPr="0009705E" w:rsidRDefault="00CB011F" w:rsidP="00291545">
            <w:pPr>
              <w:numPr>
                <w:ilvl w:val="0"/>
                <w:numId w:val="7"/>
              </w:numPr>
              <w:tabs>
                <w:tab w:val="left" w:pos="0"/>
              </w:tabs>
              <w:ind w:left="740"/>
              <w:rPr>
                <w:rFonts w:ascii="Arial" w:hAnsi="Arial" w:cs="Arial"/>
                <w:color w:val="000000"/>
                <w:sz w:val="20"/>
                <w:szCs w:val="20"/>
              </w:rPr>
            </w:pPr>
            <w:r>
              <w:rPr>
                <w:rFonts w:ascii="Arial" w:hAnsi="Arial" w:cs="Arial"/>
                <w:color w:val="000000"/>
                <w:sz w:val="20"/>
                <w:szCs w:val="20"/>
              </w:rPr>
              <w:t>l</w:t>
            </w:r>
            <w:r w:rsidR="008B2E7C" w:rsidRPr="0009705E">
              <w:rPr>
                <w:rFonts w:ascii="Arial" w:hAnsi="Arial" w:cs="Arial"/>
                <w:color w:val="000000"/>
                <w:sz w:val="20"/>
                <w:szCs w:val="20"/>
              </w:rPr>
              <w:t>es consignes sont comprises ;</w:t>
            </w:r>
          </w:p>
          <w:p w14:paraId="6A141696" w14:textId="6B40936D" w:rsidR="008B2E7C" w:rsidRPr="0009705E" w:rsidRDefault="00CB011F" w:rsidP="00291545">
            <w:pPr>
              <w:numPr>
                <w:ilvl w:val="0"/>
                <w:numId w:val="7"/>
              </w:numPr>
              <w:tabs>
                <w:tab w:val="left" w:pos="0"/>
              </w:tabs>
              <w:ind w:left="740"/>
              <w:rPr>
                <w:rFonts w:ascii="Arial" w:hAnsi="Arial" w:cs="Arial"/>
                <w:color w:val="000000"/>
                <w:sz w:val="20"/>
                <w:szCs w:val="20"/>
              </w:rPr>
            </w:pPr>
            <w:r>
              <w:rPr>
                <w:rFonts w:ascii="Arial" w:hAnsi="Arial" w:cs="Arial"/>
                <w:color w:val="000000"/>
                <w:sz w:val="20"/>
                <w:szCs w:val="20"/>
              </w:rPr>
              <w:t>l</w:t>
            </w:r>
            <w:r w:rsidR="008B2E7C" w:rsidRPr="0009705E">
              <w:rPr>
                <w:rFonts w:ascii="Arial" w:hAnsi="Arial" w:cs="Arial"/>
                <w:color w:val="000000"/>
                <w:sz w:val="20"/>
                <w:szCs w:val="20"/>
              </w:rPr>
              <w:t>e conducteur</w:t>
            </w:r>
            <w:r>
              <w:rPr>
                <w:rFonts w:ascii="Arial" w:hAnsi="Arial" w:cs="Arial"/>
                <w:color w:val="000000"/>
                <w:sz w:val="20"/>
                <w:szCs w:val="20"/>
              </w:rPr>
              <w:t xml:space="preserve"> ou la conductrice</w:t>
            </w:r>
            <w:r w:rsidR="008B2E7C" w:rsidRPr="0009705E">
              <w:rPr>
                <w:rFonts w:ascii="Arial" w:hAnsi="Arial" w:cs="Arial"/>
                <w:color w:val="000000"/>
                <w:sz w:val="20"/>
                <w:szCs w:val="20"/>
              </w:rPr>
              <w:t xml:space="preserve"> porte ses EPI et </w:t>
            </w:r>
            <w:r w:rsidR="00B91D55">
              <w:rPr>
                <w:rFonts w:ascii="Arial" w:hAnsi="Arial" w:cs="Arial"/>
                <w:color w:val="000000"/>
                <w:sz w:val="20"/>
                <w:szCs w:val="20"/>
              </w:rPr>
              <w:t xml:space="preserve">utilise les </w:t>
            </w:r>
            <w:r w:rsidR="008B2E7C" w:rsidRPr="0009705E">
              <w:rPr>
                <w:rFonts w:ascii="Arial" w:hAnsi="Arial" w:cs="Arial"/>
                <w:color w:val="000000"/>
                <w:sz w:val="20"/>
                <w:szCs w:val="20"/>
              </w:rPr>
              <w:t>EPC si besoin.</w:t>
            </w:r>
          </w:p>
          <w:p w14:paraId="1FB358ED" w14:textId="77777777" w:rsidR="008B2E7C" w:rsidRPr="0009705E" w:rsidRDefault="008B2E7C" w:rsidP="00621132">
            <w:pPr>
              <w:tabs>
                <w:tab w:val="left" w:pos="0"/>
              </w:tabs>
              <w:spacing w:line="240" w:lineRule="auto"/>
              <w:ind w:left="13"/>
              <w:rPr>
                <w:rFonts w:ascii="Arial" w:hAnsi="Arial" w:cs="Arial"/>
                <w:color w:val="000000"/>
                <w:sz w:val="20"/>
                <w:szCs w:val="20"/>
              </w:rPr>
            </w:pPr>
            <w:r w:rsidRPr="0009705E">
              <w:rPr>
                <w:rFonts w:ascii="Arial" w:hAnsi="Arial" w:cs="Arial"/>
                <w:color w:val="000000"/>
                <w:sz w:val="20"/>
                <w:szCs w:val="20"/>
              </w:rPr>
              <w:t>Le contrôle visuel de l'installation et de son environnement est correctement réalisé :</w:t>
            </w:r>
          </w:p>
          <w:p w14:paraId="3E674D2C" w14:textId="2764B562" w:rsidR="008B2E7C" w:rsidRPr="0009705E" w:rsidRDefault="00CB011F" w:rsidP="00291545">
            <w:pPr>
              <w:numPr>
                <w:ilvl w:val="0"/>
                <w:numId w:val="7"/>
              </w:numPr>
              <w:tabs>
                <w:tab w:val="left" w:pos="0"/>
              </w:tabs>
              <w:ind w:left="740"/>
              <w:rPr>
                <w:rFonts w:ascii="Arial" w:hAnsi="Arial" w:cs="Arial"/>
                <w:color w:val="000000"/>
                <w:sz w:val="20"/>
                <w:szCs w:val="20"/>
              </w:rPr>
            </w:pPr>
            <w:r>
              <w:rPr>
                <w:rFonts w:ascii="Arial" w:hAnsi="Arial" w:cs="Arial"/>
                <w:color w:val="000000"/>
                <w:sz w:val="20"/>
                <w:szCs w:val="20"/>
              </w:rPr>
              <w:t>l</w:t>
            </w:r>
            <w:r w:rsidR="008B2E7C" w:rsidRPr="0009705E">
              <w:rPr>
                <w:rFonts w:ascii="Arial" w:hAnsi="Arial" w:cs="Arial"/>
                <w:color w:val="000000"/>
                <w:sz w:val="20"/>
                <w:szCs w:val="20"/>
              </w:rPr>
              <w:t>es matériels de contrôle, de mesure, de recueil, de report de données et d’informations sont installés conformément aux procédures ;</w:t>
            </w:r>
          </w:p>
          <w:p w14:paraId="1C0858FE" w14:textId="5C082FA7" w:rsidR="008B2E7C" w:rsidRPr="0009705E" w:rsidRDefault="00CB011F" w:rsidP="00291545">
            <w:pPr>
              <w:numPr>
                <w:ilvl w:val="0"/>
                <w:numId w:val="7"/>
              </w:numPr>
              <w:tabs>
                <w:tab w:val="left" w:pos="0"/>
              </w:tabs>
              <w:ind w:left="740"/>
              <w:rPr>
                <w:rFonts w:ascii="Arial" w:hAnsi="Arial" w:cs="Arial"/>
                <w:color w:val="000000"/>
                <w:sz w:val="20"/>
                <w:szCs w:val="20"/>
              </w:rPr>
            </w:pPr>
            <w:r>
              <w:rPr>
                <w:rFonts w:ascii="Arial" w:hAnsi="Arial" w:cs="Arial"/>
                <w:color w:val="000000"/>
                <w:sz w:val="20"/>
                <w:szCs w:val="20"/>
              </w:rPr>
              <w:t>l</w:t>
            </w:r>
            <w:r w:rsidR="008B2E7C" w:rsidRPr="0009705E">
              <w:rPr>
                <w:rFonts w:ascii="Arial" w:hAnsi="Arial" w:cs="Arial"/>
                <w:color w:val="000000"/>
                <w:sz w:val="20"/>
                <w:szCs w:val="20"/>
              </w:rPr>
              <w:t>es opérations de vérification et de contrôle sont conformes (vérification du débit, pression, température, graissage, niveau, contrôle du couple de serrage, etc.) ;</w:t>
            </w:r>
          </w:p>
          <w:p w14:paraId="074AD11C" w14:textId="41190F88" w:rsidR="008B2E7C" w:rsidRPr="0009705E" w:rsidRDefault="00CB011F" w:rsidP="00291545">
            <w:pPr>
              <w:numPr>
                <w:ilvl w:val="0"/>
                <w:numId w:val="7"/>
              </w:numPr>
              <w:tabs>
                <w:tab w:val="left" w:pos="0"/>
              </w:tabs>
              <w:ind w:left="740"/>
              <w:rPr>
                <w:rFonts w:ascii="Arial" w:hAnsi="Arial" w:cs="Arial"/>
                <w:color w:val="000000"/>
                <w:sz w:val="20"/>
                <w:szCs w:val="20"/>
              </w:rPr>
            </w:pPr>
            <w:r>
              <w:rPr>
                <w:rFonts w:ascii="Arial" w:hAnsi="Arial" w:cs="Arial"/>
                <w:color w:val="000000"/>
                <w:sz w:val="20"/>
                <w:szCs w:val="20"/>
              </w:rPr>
              <w:t>l</w:t>
            </w:r>
            <w:r w:rsidR="008B2E7C" w:rsidRPr="0009705E">
              <w:rPr>
                <w:rFonts w:ascii="Arial" w:hAnsi="Arial" w:cs="Arial"/>
                <w:color w:val="000000"/>
                <w:sz w:val="20"/>
                <w:szCs w:val="20"/>
              </w:rPr>
              <w:t>es résultats sont correctement collectés, interprétés et consignés ;</w:t>
            </w:r>
          </w:p>
          <w:p w14:paraId="5C44C190" w14:textId="7975A387" w:rsidR="008B2E7C" w:rsidRPr="0009705E" w:rsidRDefault="00CB011F" w:rsidP="00291545">
            <w:pPr>
              <w:numPr>
                <w:ilvl w:val="0"/>
                <w:numId w:val="7"/>
              </w:numPr>
              <w:tabs>
                <w:tab w:val="left" w:pos="0"/>
              </w:tabs>
              <w:ind w:left="740"/>
              <w:rPr>
                <w:rFonts w:ascii="Arial" w:hAnsi="Arial" w:cs="Arial"/>
                <w:color w:val="000000"/>
                <w:sz w:val="20"/>
                <w:szCs w:val="20"/>
              </w:rPr>
            </w:pPr>
            <w:r>
              <w:rPr>
                <w:rFonts w:ascii="Arial" w:hAnsi="Arial" w:cs="Arial"/>
                <w:color w:val="000000"/>
                <w:sz w:val="20"/>
                <w:szCs w:val="20"/>
              </w:rPr>
              <w:t>l</w:t>
            </w:r>
            <w:r w:rsidR="008B2E7C" w:rsidRPr="0009705E">
              <w:rPr>
                <w:rFonts w:ascii="Arial" w:hAnsi="Arial" w:cs="Arial"/>
                <w:color w:val="000000"/>
                <w:sz w:val="20"/>
                <w:szCs w:val="20"/>
              </w:rPr>
              <w:t>es écarts par rapport aux attendus sont corrigés si nécessaire.</w:t>
            </w:r>
          </w:p>
          <w:p w14:paraId="54C29976" w14:textId="77777777" w:rsidR="008B2E7C" w:rsidRPr="0009705E" w:rsidRDefault="008B2E7C" w:rsidP="00621132">
            <w:pPr>
              <w:tabs>
                <w:tab w:val="left" w:pos="0"/>
              </w:tabs>
              <w:spacing w:line="240" w:lineRule="auto"/>
              <w:ind w:left="13"/>
              <w:rPr>
                <w:rFonts w:ascii="Arial" w:hAnsi="Arial" w:cs="Arial"/>
                <w:color w:val="000000"/>
                <w:sz w:val="20"/>
                <w:szCs w:val="20"/>
              </w:rPr>
            </w:pPr>
            <w:r w:rsidRPr="0009705E">
              <w:rPr>
                <w:rFonts w:ascii="Arial" w:hAnsi="Arial" w:cs="Arial"/>
                <w:color w:val="000000"/>
                <w:sz w:val="20"/>
                <w:szCs w:val="20"/>
              </w:rPr>
              <w:t>Le registre d'exploitation est correctement complété.</w:t>
            </w:r>
          </w:p>
        </w:tc>
      </w:tr>
      <w:tr w:rsidR="008B2E7C" w:rsidRPr="0009705E" w14:paraId="1AC850D2" w14:textId="77777777" w:rsidTr="00621132">
        <w:trPr>
          <w:trHeight w:val="1505"/>
          <w:jc w:val="center"/>
        </w:trPr>
        <w:tc>
          <w:tcPr>
            <w:tcW w:w="539" w:type="dxa"/>
            <w:vMerge/>
            <w:shd w:val="clear" w:color="auto" w:fill="auto"/>
          </w:tcPr>
          <w:p w14:paraId="5EF19A9C" w14:textId="77777777" w:rsidR="008B2E7C" w:rsidRPr="0009705E" w:rsidRDefault="008B2E7C" w:rsidP="00621132">
            <w:pPr>
              <w:rPr>
                <w:rFonts w:ascii="Arial" w:eastAsia="Calibri" w:hAnsi="Arial" w:cs="Arial"/>
                <w:sz w:val="20"/>
                <w:szCs w:val="20"/>
              </w:rPr>
            </w:pPr>
          </w:p>
        </w:tc>
        <w:tc>
          <w:tcPr>
            <w:tcW w:w="590" w:type="dxa"/>
            <w:shd w:val="clear" w:color="auto" w:fill="auto"/>
            <w:vAlign w:val="center"/>
          </w:tcPr>
          <w:p w14:paraId="75C54216" w14:textId="77777777" w:rsidR="008B2E7C" w:rsidRPr="0009705E" w:rsidRDefault="008B2E7C" w:rsidP="00621132">
            <w:pPr>
              <w:jc w:val="center"/>
              <w:rPr>
                <w:rFonts w:ascii="Arial" w:eastAsia="Calibri" w:hAnsi="Arial" w:cs="Arial"/>
                <w:i/>
                <w:sz w:val="20"/>
                <w:szCs w:val="20"/>
              </w:rPr>
            </w:pPr>
            <w:r w:rsidRPr="0009705E">
              <w:rPr>
                <w:rFonts w:ascii="Arial" w:eastAsia="Calibri" w:hAnsi="Arial" w:cs="Arial"/>
                <w:i/>
                <w:sz w:val="20"/>
                <w:szCs w:val="20"/>
              </w:rPr>
              <w:t>T2</w:t>
            </w:r>
          </w:p>
        </w:tc>
        <w:tc>
          <w:tcPr>
            <w:tcW w:w="8760" w:type="dxa"/>
            <w:gridSpan w:val="2"/>
            <w:shd w:val="clear" w:color="auto" w:fill="auto"/>
          </w:tcPr>
          <w:p w14:paraId="2B854A04" w14:textId="77777777" w:rsidR="008B2E7C" w:rsidRPr="0009705E" w:rsidRDefault="008B2E7C" w:rsidP="00621132">
            <w:pPr>
              <w:tabs>
                <w:tab w:val="left" w:pos="0"/>
              </w:tabs>
              <w:spacing w:line="240" w:lineRule="auto"/>
              <w:rPr>
                <w:rFonts w:ascii="Arial" w:hAnsi="Arial" w:cs="Arial"/>
                <w:color w:val="000000"/>
                <w:sz w:val="20"/>
                <w:szCs w:val="20"/>
              </w:rPr>
            </w:pPr>
            <w:r w:rsidRPr="0009705E">
              <w:rPr>
                <w:rFonts w:ascii="Arial" w:hAnsi="Arial" w:cs="Arial"/>
                <w:color w:val="000000"/>
                <w:sz w:val="20"/>
                <w:szCs w:val="20"/>
              </w:rPr>
              <w:t>Les situations de travail sont analysées :</w:t>
            </w:r>
          </w:p>
          <w:p w14:paraId="33755764" w14:textId="310F6B0E" w:rsidR="008B2E7C" w:rsidRPr="0009705E" w:rsidRDefault="00CB011F" w:rsidP="00291545">
            <w:pPr>
              <w:numPr>
                <w:ilvl w:val="0"/>
                <w:numId w:val="7"/>
              </w:numPr>
              <w:tabs>
                <w:tab w:val="left" w:pos="0"/>
              </w:tabs>
              <w:ind w:left="740"/>
              <w:rPr>
                <w:rFonts w:ascii="Arial" w:hAnsi="Arial" w:cs="Arial"/>
                <w:color w:val="000000"/>
                <w:sz w:val="20"/>
                <w:szCs w:val="20"/>
              </w:rPr>
            </w:pPr>
            <w:r>
              <w:rPr>
                <w:rFonts w:ascii="Arial" w:hAnsi="Arial" w:cs="Arial"/>
                <w:color w:val="000000"/>
                <w:sz w:val="20"/>
                <w:szCs w:val="20"/>
              </w:rPr>
              <w:t>l</w:t>
            </w:r>
            <w:r w:rsidR="008B2E7C" w:rsidRPr="0009705E">
              <w:rPr>
                <w:rFonts w:ascii="Arial" w:hAnsi="Arial" w:cs="Arial"/>
                <w:color w:val="000000"/>
                <w:sz w:val="20"/>
                <w:szCs w:val="20"/>
              </w:rPr>
              <w:t>es situations dangereuses sont identifiées ;</w:t>
            </w:r>
          </w:p>
          <w:p w14:paraId="37A66C4C" w14:textId="378AB90D" w:rsidR="008B2E7C" w:rsidRPr="0009705E" w:rsidRDefault="00CB011F" w:rsidP="00291545">
            <w:pPr>
              <w:numPr>
                <w:ilvl w:val="0"/>
                <w:numId w:val="7"/>
              </w:numPr>
              <w:tabs>
                <w:tab w:val="left" w:pos="0"/>
              </w:tabs>
              <w:ind w:left="740"/>
              <w:rPr>
                <w:rFonts w:ascii="Arial" w:hAnsi="Arial" w:cs="Arial"/>
                <w:color w:val="000000"/>
                <w:sz w:val="20"/>
                <w:szCs w:val="20"/>
              </w:rPr>
            </w:pPr>
            <w:r>
              <w:rPr>
                <w:rFonts w:ascii="Arial" w:hAnsi="Arial" w:cs="Arial"/>
                <w:color w:val="000000"/>
                <w:sz w:val="20"/>
                <w:szCs w:val="20"/>
              </w:rPr>
              <w:t>l</w:t>
            </w:r>
            <w:r w:rsidR="008B2E7C" w:rsidRPr="0009705E">
              <w:rPr>
                <w:rFonts w:ascii="Arial" w:hAnsi="Arial" w:cs="Arial"/>
                <w:color w:val="000000"/>
                <w:sz w:val="20"/>
                <w:szCs w:val="20"/>
              </w:rPr>
              <w:t>es phases et phénomènes sont identifiés et signalés ;</w:t>
            </w:r>
          </w:p>
          <w:p w14:paraId="069578B4" w14:textId="5FE9EDB4" w:rsidR="008B2E7C" w:rsidRPr="0009705E" w:rsidRDefault="00CB011F" w:rsidP="00291545">
            <w:pPr>
              <w:numPr>
                <w:ilvl w:val="0"/>
                <w:numId w:val="7"/>
              </w:numPr>
              <w:tabs>
                <w:tab w:val="left" w:pos="0"/>
              </w:tabs>
              <w:ind w:left="740"/>
              <w:rPr>
                <w:rFonts w:ascii="Arial" w:hAnsi="Arial" w:cs="Arial"/>
                <w:color w:val="000000"/>
                <w:sz w:val="20"/>
                <w:szCs w:val="20"/>
              </w:rPr>
            </w:pPr>
            <w:r>
              <w:rPr>
                <w:rFonts w:ascii="Arial" w:hAnsi="Arial" w:cs="Arial"/>
                <w:color w:val="000000"/>
                <w:sz w:val="20"/>
                <w:szCs w:val="20"/>
              </w:rPr>
              <w:t>l</w:t>
            </w:r>
            <w:r w:rsidR="008B2E7C" w:rsidRPr="0009705E">
              <w:rPr>
                <w:rFonts w:ascii="Arial" w:hAnsi="Arial" w:cs="Arial"/>
                <w:color w:val="000000"/>
                <w:sz w:val="20"/>
                <w:szCs w:val="20"/>
              </w:rPr>
              <w:t>a prévention est effective, les conséquences d'un sinistre ou d'un accident sont limités.</w:t>
            </w:r>
          </w:p>
          <w:p w14:paraId="2F4443BE" w14:textId="77777777" w:rsidR="008B2E7C" w:rsidRPr="0009705E" w:rsidRDefault="008B2E7C" w:rsidP="00621132">
            <w:pPr>
              <w:tabs>
                <w:tab w:val="left" w:pos="0"/>
              </w:tabs>
              <w:spacing w:line="240" w:lineRule="auto"/>
              <w:rPr>
                <w:rFonts w:ascii="Arial" w:hAnsi="Arial" w:cs="Arial"/>
                <w:color w:val="000000"/>
                <w:sz w:val="20"/>
                <w:szCs w:val="20"/>
              </w:rPr>
            </w:pPr>
            <w:r w:rsidRPr="0009705E">
              <w:rPr>
                <w:rFonts w:ascii="Arial" w:hAnsi="Arial" w:cs="Arial"/>
                <w:color w:val="000000"/>
                <w:sz w:val="20"/>
                <w:szCs w:val="20"/>
              </w:rPr>
              <w:t>Les mesures de sécurité sont adaptées aux risques.</w:t>
            </w:r>
          </w:p>
          <w:p w14:paraId="68E7AC42" w14:textId="2E6321C5" w:rsidR="008B2E7C" w:rsidRPr="0009705E" w:rsidRDefault="008B2E7C" w:rsidP="00621132">
            <w:pPr>
              <w:tabs>
                <w:tab w:val="left" w:pos="0"/>
              </w:tabs>
              <w:spacing w:line="240" w:lineRule="auto"/>
              <w:rPr>
                <w:rFonts w:ascii="Arial" w:hAnsi="Arial" w:cs="Arial"/>
                <w:color w:val="000000"/>
                <w:sz w:val="20"/>
                <w:szCs w:val="20"/>
              </w:rPr>
            </w:pPr>
            <w:r w:rsidRPr="0009705E">
              <w:rPr>
                <w:rFonts w:ascii="Arial" w:hAnsi="Arial" w:cs="Arial"/>
                <w:color w:val="000000"/>
                <w:sz w:val="20"/>
                <w:szCs w:val="20"/>
              </w:rPr>
              <w:t>En cas d’ac</w:t>
            </w:r>
            <w:r w:rsidR="00B91D55">
              <w:rPr>
                <w:rFonts w:ascii="Arial" w:hAnsi="Arial" w:cs="Arial"/>
                <w:color w:val="000000"/>
                <w:sz w:val="20"/>
                <w:szCs w:val="20"/>
              </w:rPr>
              <w:t>c</w:t>
            </w:r>
            <w:r w:rsidRPr="0009705E">
              <w:rPr>
                <w:rFonts w:ascii="Arial" w:hAnsi="Arial" w:cs="Arial"/>
                <w:color w:val="000000"/>
                <w:sz w:val="20"/>
                <w:szCs w:val="20"/>
              </w:rPr>
              <w:t>ident ou de sinistre, les causes sont analysées, des propositions d'amélioration de la sécurité sont formulées.</w:t>
            </w:r>
          </w:p>
        </w:tc>
      </w:tr>
      <w:tr w:rsidR="008B2E7C" w:rsidRPr="0009705E" w14:paraId="0E1FE5F6" w14:textId="77777777" w:rsidTr="00621132">
        <w:trPr>
          <w:trHeight w:val="1682"/>
          <w:jc w:val="center"/>
        </w:trPr>
        <w:tc>
          <w:tcPr>
            <w:tcW w:w="539" w:type="dxa"/>
            <w:vMerge/>
            <w:shd w:val="clear" w:color="auto" w:fill="auto"/>
          </w:tcPr>
          <w:p w14:paraId="11D150E6" w14:textId="77777777" w:rsidR="008B2E7C" w:rsidRPr="0009705E" w:rsidRDefault="008B2E7C" w:rsidP="00621132">
            <w:pPr>
              <w:rPr>
                <w:rFonts w:ascii="Arial" w:eastAsia="Calibri" w:hAnsi="Arial" w:cs="Arial"/>
                <w:sz w:val="20"/>
                <w:szCs w:val="20"/>
              </w:rPr>
            </w:pPr>
          </w:p>
        </w:tc>
        <w:tc>
          <w:tcPr>
            <w:tcW w:w="590" w:type="dxa"/>
            <w:shd w:val="clear" w:color="auto" w:fill="auto"/>
            <w:vAlign w:val="center"/>
          </w:tcPr>
          <w:p w14:paraId="26193B68" w14:textId="77777777" w:rsidR="008B2E7C" w:rsidRPr="0009705E" w:rsidRDefault="008B2E7C" w:rsidP="00621132">
            <w:pPr>
              <w:jc w:val="center"/>
              <w:rPr>
                <w:rFonts w:ascii="Arial" w:eastAsia="Calibri" w:hAnsi="Arial" w:cs="Arial"/>
                <w:i/>
                <w:sz w:val="20"/>
                <w:szCs w:val="20"/>
              </w:rPr>
            </w:pPr>
            <w:r w:rsidRPr="0009705E">
              <w:rPr>
                <w:rFonts w:ascii="Arial" w:eastAsia="Calibri" w:hAnsi="Arial" w:cs="Arial"/>
                <w:i/>
                <w:sz w:val="20"/>
                <w:szCs w:val="20"/>
              </w:rPr>
              <w:t>T3</w:t>
            </w:r>
          </w:p>
        </w:tc>
        <w:tc>
          <w:tcPr>
            <w:tcW w:w="8760" w:type="dxa"/>
            <w:gridSpan w:val="2"/>
            <w:shd w:val="clear" w:color="auto" w:fill="auto"/>
          </w:tcPr>
          <w:p w14:paraId="3108D2EF" w14:textId="77777777" w:rsidR="008B2E7C" w:rsidRPr="0009705E" w:rsidRDefault="008B2E7C" w:rsidP="00621132">
            <w:pPr>
              <w:tabs>
                <w:tab w:val="left" w:pos="0"/>
              </w:tabs>
              <w:spacing w:line="240" w:lineRule="auto"/>
              <w:rPr>
                <w:rFonts w:ascii="Arial" w:hAnsi="Arial" w:cs="Arial"/>
                <w:color w:val="000000"/>
                <w:sz w:val="20"/>
                <w:szCs w:val="20"/>
              </w:rPr>
            </w:pPr>
            <w:r w:rsidRPr="0009705E">
              <w:rPr>
                <w:rFonts w:ascii="Arial" w:hAnsi="Arial" w:cs="Arial"/>
                <w:color w:val="000000"/>
                <w:sz w:val="20"/>
                <w:szCs w:val="20"/>
              </w:rPr>
              <w:t>L’installation est prête à accueillir les clients, l’accès est sécurisé dans le respect du registre d'exploitation :</w:t>
            </w:r>
          </w:p>
          <w:p w14:paraId="3A90DF9C" w14:textId="2C510542" w:rsidR="008B2E7C" w:rsidRPr="0009705E" w:rsidRDefault="00CB011F" w:rsidP="00B011AB">
            <w:pPr>
              <w:numPr>
                <w:ilvl w:val="0"/>
                <w:numId w:val="7"/>
              </w:numPr>
              <w:tabs>
                <w:tab w:val="left" w:pos="0"/>
              </w:tabs>
              <w:ind w:left="740"/>
              <w:rPr>
                <w:rFonts w:ascii="Arial" w:hAnsi="Arial" w:cs="Arial"/>
                <w:color w:val="000000"/>
                <w:sz w:val="20"/>
                <w:szCs w:val="20"/>
              </w:rPr>
            </w:pPr>
            <w:r>
              <w:rPr>
                <w:rFonts w:ascii="Arial" w:hAnsi="Arial" w:cs="Arial"/>
                <w:color w:val="000000"/>
                <w:sz w:val="20"/>
                <w:szCs w:val="20"/>
              </w:rPr>
              <w:t>l</w:t>
            </w:r>
            <w:r w:rsidR="008B2E7C" w:rsidRPr="0009705E">
              <w:rPr>
                <w:rFonts w:ascii="Arial" w:hAnsi="Arial" w:cs="Arial"/>
                <w:color w:val="000000"/>
                <w:sz w:val="20"/>
                <w:szCs w:val="20"/>
              </w:rPr>
              <w:t xml:space="preserve">es contrôles réglementaires sont correctement réalisés dans le respect des procédures, </w:t>
            </w:r>
            <w:r w:rsidR="00BB54D2">
              <w:rPr>
                <w:rFonts w:ascii="Arial" w:hAnsi="Arial" w:cs="Arial"/>
                <w:color w:val="000000"/>
                <w:sz w:val="20"/>
                <w:szCs w:val="20"/>
              </w:rPr>
              <w:t>d</w:t>
            </w:r>
            <w:r w:rsidR="008B2E7C" w:rsidRPr="0009705E">
              <w:rPr>
                <w:rFonts w:ascii="Arial" w:hAnsi="Arial" w:cs="Arial"/>
                <w:color w:val="000000"/>
                <w:sz w:val="20"/>
                <w:szCs w:val="20"/>
              </w:rPr>
              <w:t xml:space="preserve">es descriptifs des différents modes de marche et d’arrêt et </w:t>
            </w:r>
            <w:r w:rsidR="00BB54D2">
              <w:rPr>
                <w:rFonts w:ascii="Arial" w:hAnsi="Arial" w:cs="Arial"/>
                <w:color w:val="000000"/>
                <w:sz w:val="20"/>
                <w:szCs w:val="20"/>
              </w:rPr>
              <w:t>d</w:t>
            </w:r>
            <w:r w:rsidR="008B2E7C" w:rsidRPr="0009705E">
              <w:rPr>
                <w:rFonts w:ascii="Arial" w:hAnsi="Arial" w:cs="Arial"/>
                <w:color w:val="000000"/>
                <w:sz w:val="20"/>
                <w:szCs w:val="20"/>
              </w:rPr>
              <w:t>e règlement d'exploitation ;</w:t>
            </w:r>
          </w:p>
          <w:p w14:paraId="62DF33C5" w14:textId="3B4379E9" w:rsidR="008B2E7C" w:rsidRPr="0009705E" w:rsidRDefault="00CB011F" w:rsidP="00B011AB">
            <w:pPr>
              <w:numPr>
                <w:ilvl w:val="0"/>
                <w:numId w:val="7"/>
              </w:numPr>
              <w:tabs>
                <w:tab w:val="left" w:pos="0"/>
              </w:tabs>
              <w:ind w:left="740"/>
              <w:rPr>
                <w:rFonts w:ascii="Arial" w:hAnsi="Arial" w:cs="Arial"/>
                <w:color w:val="000000"/>
                <w:sz w:val="20"/>
                <w:szCs w:val="20"/>
              </w:rPr>
            </w:pPr>
            <w:r>
              <w:rPr>
                <w:rFonts w:ascii="Arial" w:hAnsi="Arial" w:cs="Arial"/>
                <w:color w:val="000000"/>
                <w:sz w:val="20"/>
                <w:szCs w:val="20"/>
              </w:rPr>
              <w:t>l</w:t>
            </w:r>
            <w:r w:rsidR="008B2E7C" w:rsidRPr="0009705E">
              <w:rPr>
                <w:rFonts w:ascii="Arial" w:hAnsi="Arial" w:cs="Arial"/>
                <w:color w:val="000000"/>
                <w:sz w:val="20"/>
                <w:szCs w:val="20"/>
              </w:rPr>
              <w:t>es arrêts d’urgence et les éléments de sécurité sont vérifiés et opérationnels ;</w:t>
            </w:r>
          </w:p>
          <w:p w14:paraId="27D1ED13" w14:textId="26A8BDAE" w:rsidR="008B2E7C" w:rsidRPr="0009705E" w:rsidRDefault="00CB011F" w:rsidP="00B011AB">
            <w:pPr>
              <w:numPr>
                <w:ilvl w:val="0"/>
                <w:numId w:val="7"/>
              </w:numPr>
              <w:tabs>
                <w:tab w:val="left" w:pos="0"/>
              </w:tabs>
              <w:ind w:left="740"/>
              <w:rPr>
                <w:rFonts w:ascii="Arial" w:hAnsi="Arial" w:cs="Arial"/>
                <w:color w:val="000000"/>
                <w:sz w:val="20"/>
                <w:szCs w:val="20"/>
              </w:rPr>
            </w:pPr>
            <w:r>
              <w:rPr>
                <w:rFonts w:ascii="Arial" w:hAnsi="Arial" w:cs="Arial"/>
                <w:color w:val="000000"/>
                <w:sz w:val="20"/>
                <w:szCs w:val="20"/>
              </w:rPr>
              <w:t>l</w:t>
            </w:r>
            <w:r w:rsidR="008B2E7C" w:rsidRPr="0009705E">
              <w:rPr>
                <w:rFonts w:ascii="Arial" w:hAnsi="Arial" w:cs="Arial"/>
                <w:color w:val="000000"/>
                <w:sz w:val="20"/>
                <w:szCs w:val="20"/>
              </w:rPr>
              <w:t>es zones d’actions des effecteurs et la zone de travail sont sécurisées, propres et dégagées (protection mécanique en place, barrières etc.) ;</w:t>
            </w:r>
          </w:p>
          <w:p w14:paraId="3B80C9F2" w14:textId="3281947A" w:rsidR="008B2E7C" w:rsidRPr="0009705E" w:rsidRDefault="00CB011F" w:rsidP="00B011AB">
            <w:pPr>
              <w:numPr>
                <w:ilvl w:val="0"/>
                <w:numId w:val="7"/>
              </w:numPr>
              <w:tabs>
                <w:tab w:val="left" w:pos="0"/>
              </w:tabs>
              <w:ind w:left="740"/>
              <w:rPr>
                <w:rFonts w:ascii="Arial" w:hAnsi="Arial" w:cs="Arial"/>
                <w:color w:val="000000"/>
                <w:sz w:val="20"/>
                <w:szCs w:val="20"/>
              </w:rPr>
            </w:pPr>
            <w:r>
              <w:rPr>
                <w:rFonts w:ascii="Arial" w:hAnsi="Arial" w:cs="Arial"/>
                <w:color w:val="000000"/>
                <w:sz w:val="20"/>
                <w:szCs w:val="20"/>
              </w:rPr>
              <w:t>l</w:t>
            </w:r>
            <w:r w:rsidR="008B2E7C" w:rsidRPr="0009705E">
              <w:rPr>
                <w:rFonts w:ascii="Arial" w:hAnsi="Arial" w:cs="Arial"/>
                <w:color w:val="000000"/>
                <w:sz w:val="20"/>
                <w:szCs w:val="20"/>
              </w:rPr>
              <w:t>es aires d'embarquement et de débarquement sont opérationnelles.</w:t>
            </w:r>
          </w:p>
          <w:p w14:paraId="56D00CCC" w14:textId="77777777" w:rsidR="008B2E7C" w:rsidRPr="0009705E" w:rsidRDefault="008B2E7C" w:rsidP="00621132">
            <w:pPr>
              <w:tabs>
                <w:tab w:val="left" w:pos="0"/>
              </w:tabs>
              <w:spacing w:line="240" w:lineRule="auto"/>
              <w:ind w:left="13"/>
              <w:rPr>
                <w:rFonts w:ascii="Arial" w:hAnsi="Arial" w:cs="Arial"/>
                <w:color w:val="000000"/>
                <w:sz w:val="20"/>
                <w:szCs w:val="20"/>
              </w:rPr>
            </w:pPr>
            <w:r w:rsidRPr="0009705E">
              <w:rPr>
                <w:rFonts w:ascii="Arial" w:hAnsi="Arial" w:cs="Arial"/>
                <w:color w:val="000000"/>
                <w:sz w:val="20"/>
                <w:szCs w:val="20"/>
              </w:rPr>
              <w:t>Le système est démarré, l’essai à vide est correctement effectué, il est concluant.</w:t>
            </w:r>
          </w:p>
          <w:p w14:paraId="25502172" w14:textId="6B657251" w:rsidR="008B2E7C" w:rsidRPr="0009705E" w:rsidRDefault="008B2E7C" w:rsidP="00141551">
            <w:pPr>
              <w:tabs>
                <w:tab w:val="left" w:pos="0"/>
              </w:tabs>
              <w:spacing w:line="240" w:lineRule="auto"/>
              <w:ind w:left="13"/>
              <w:rPr>
                <w:rFonts w:ascii="Arial" w:hAnsi="Arial" w:cs="Arial"/>
                <w:color w:val="000000"/>
                <w:sz w:val="20"/>
                <w:szCs w:val="20"/>
              </w:rPr>
            </w:pPr>
            <w:r w:rsidRPr="0009705E">
              <w:rPr>
                <w:rFonts w:ascii="Arial" w:hAnsi="Arial" w:cs="Arial"/>
                <w:color w:val="000000"/>
                <w:sz w:val="20"/>
                <w:szCs w:val="20"/>
              </w:rPr>
              <w:t>Le registre d'exploit</w:t>
            </w:r>
            <w:r w:rsidR="00057A2D">
              <w:rPr>
                <w:rFonts w:ascii="Arial" w:hAnsi="Arial" w:cs="Arial"/>
                <w:color w:val="000000"/>
                <w:sz w:val="20"/>
                <w:szCs w:val="20"/>
              </w:rPr>
              <w:t>ation est correctement consigné.</w:t>
            </w:r>
          </w:p>
        </w:tc>
      </w:tr>
    </w:tbl>
    <w:p w14:paraId="22BE2BD4" w14:textId="6D5694E8" w:rsidR="009C48AB" w:rsidRDefault="009C48AB" w:rsidP="00B749CD">
      <w:pPr>
        <w:suppressAutoHyphens w:val="0"/>
        <w:jc w:val="left"/>
        <w:rPr>
          <w:lang w:eastAsia="en-US"/>
        </w:rPr>
      </w:pPr>
    </w:p>
    <w:p w14:paraId="7A309422" w14:textId="70AEE603" w:rsidR="00AA7684" w:rsidRDefault="00B749CD" w:rsidP="00D925AF">
      <w:pPr>
        <w:suppressAutoHyphens w:val="0"/>
        <w:spacing w:after="210"/>
        <w:jc w:val="left"/>
        <w:rPr>
          <w:lang w:eastAsia="en-US"/>
        </w:rPr>
      </w:pPr>
      <w:r>
        <w:rPr>
          <w:lang w:eastAsia="en-US"/>
        </w:rPr>
        <w:br w:type="page"/>
      </w:r>
    </w:p>
    <w:tbl>
      <w:tblPr>
        <w:tblW w:w="102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567"/>
        <w:gridCol w:w="851"/>
        <w:gridCol w:w="8264"/>
        <w:gridCol w:w="10"/>
      </w:tblGrid>
      <w:tr w:rsidR="00B97C22" w:rsidRPr="006271E2" w14:paraId="19097635" w14:textId="77777777" w:rsidTr="00B749CD">
        <w:trPr>
          <w:gridAfter w:val="1"/>
          <w:wAfter w:w="10" w:type="dxa"/>
          <w:trHeight w:val="377"/>
          <w:jc w:val="center"/>
        </w:trPr>
        <w:tc>
          <w:tcPr>
            <w:tcW w:w="10244" w:type="dxa"/>
            <w:gridSpan w:val="4"/>
            <w:shd w:val="clear" w:color="auto" w:fill="8DB3E2" w:themeFill="text2" w:themeFillTint="66"/>
            <w:vAlign w:val="center"/>
          </w:tcPr>
          <w:p w14:paraId="6CBC90BC" w14:textId="59368BF6" w:rsidR="00B97C22" w:rsidRPr="00141551" w:rsidRDefault="00B97C22" w:rsidP="00B749CD">
            <w:pPr>
              <w:jc w:val="left"/>
              <w:rPr>
                <w:rFonts w:ascii="Arial" w:hAnsi="Arial" w:cs="Arial"/>
                <w:b/>
                <w:color w:val="000000"/>
                <w:szCs w:val="22"/>
              </w:rPr>
            </w:pPr>
            <w:r w:rsidRPr="00141551">
              <w:rPr>
                <w:rFonts w:ascii="Arial" w:eastAsia="Calibri" w:hAnsi="Arial" w:cs="Arial"/>
                <w:szCs w:val="22"/>
              </w:rPr>
              <w:lastRenderedPageBreak/>
              <w:t xml:space="preserve">Pôle 1 : </w:t>
            </w:r>
            <w:r w:rsidR="006271E2" w:rsidRPr="006271E2">
              <w:rPr>
                <w:rFonts w:ascii="Arial" w:eastAsia="Calibri" w:hAnsi="Arial" w:cs="Arial"/>
                <w:szCs w:val="22"/>
              </w:rPr>
              <w:t>exploitation d’une installation</w:t>
            </w:r>
          </w:p>
        </w:tc>
      </w:tr>
      <w:tr w:rsidR="00B97C22" w:rsidRPr="006271E2" w14:paraId="3399EE6E" w14:textId="77777777" w:rsidTr="00B749CD">
        <w:trPr>
          <w:gridAfter w:val="1"/>
          <w:wAfter w:w="10" w:type="dxa"/>
          <w:trHeight w:val="436"/>
          <w:jc w:val="center"/>
        </w:trPr>
        <w:tc>
          <w:tcPr>
            <w:tcW w:w="10244" w:type="dxa"/>
            <w:gridSpan w:val="4"/>
            <w:shd w:val="clear" w:color="auto" w:fill="F2F2F2" w:themeFill="background1" w:themeFillShade="F2"/>
            <w:vAlign w:val="center"/>
          </w:tcPr>
          <w:p w14:paraId="1B08971D" w14:textId="77777777" w:rsidR="00B97C22" w:rsidRPr="00141551" w:rsidRDefault="00B97C22" w:rsidP="00621132">
            <w:pPr>
              <w:rPr>
                <w:rFonts w:ascii="Arial" w:eastAsia="Calibri" w:hAnsi="Arial" w:cs="Arial"/>
                <w:b/>
                <w:szCs w:val="22"/>
              </w:rPr>
            </w:pPr>
            <w:r w:rsidRPr="00141551">
              <w:rPr>
                <w:rFonts w:ascii="Arial" w:eastAsia="Calibri" w:hAnsi="Arial" w:cs="Arial"/>
                <w:b/>
                <w:szCs w:val="22"/>
              </w:rPr>
              <w:t xml:space="preserve">Activité 2 – </w:t>
            </w:r>
            <w:r w:rsidRPr="00141551">
              <w:rPr>
                <w:rFonts w:ascii="Arial" w:hAnsi="Arial" w:cs="Arial"/>
                <w:b/>
                <w:bCs/>
                <w:noProof/>
                <w:szCs w:val="22"/>
              </w:rPr>
              <w:t>Conduite d’une installation</w:t>
            </w:r>
          </w:p>
        </w:tc>
      </w:tr>
      <w:tr w:rsidR="00B97C22" w:rsidRPr="006271E2" w14:paraId="432256D4" w14:textId="77777777" w:rsidTr="00B749CD">
        <w:trPr>
          <w:gridAfter w:val="1"/>
          <w:wAfter w:w="10" w:type="dxa"/>
          <w:trHeight w:val="1337"/>
          <w:jc w:val="center"/>
        </w:trPr>
        <w:tc>
          <w:tcPr>
            <w:tcW w:w="10244" w:type="dxa"/>
            <w:gridSpan w:val="4"/>
            <w:shd w:val="clear" w:color="auto" w:fill="auto"/>
            <w:vAlign w:val="center"/>
          </w:tcPr>
          <w:p w14:paraId="335CC2F6" w14:textId="1CA4420C" w:rsidR="00B97C22" w:rsidRPr="00141551" w:rsidRDefault="00B97C22" w:rsidP="00621132">
            <w:pPr>
              <w:rPr>
                <w:rFonts w:ascii="Arial" w:hAnsi="Arial" w:cs="Arial"/>
                <w:i/>
                <w:sz w:val="20"/>
                <w:szCs w:val="20"/>
              </w:rPr>
            </w:pPr>
            <w:r w:rsidRPr="00141551">
              <w:rPr>
                <w:rFonts w:ascii="Arial" w:hAnsi="Arial" w:cs="Arial"/>
                <w:i/>
                <w:sz w:val="20"/>
                <w:szCs w:val="20"/>
              </w:rPr>
              <w:t>Tâches associées </w:t>
            </w:r>
          </w:p>
          <w:p w14:paraId="08B01869" w14:textId="77777777" w:rsidR="00B97C22" w:rsidRPr="00141551" w:rsidRDefault="00B97C22" w:rsidP="00621132">
            <w:pPr>
              <w:rPr>
                <w:rFonts w:ascii="Arial" w:hAnsi="Arial" w:cs="Arial"/>
                <w:bCs/>
                <w:noProof/>
                <w:color w:val="000000" w:themeColor="text1"/>
                <w:sz w:val="20"/>
                <w:szCs w:val="20"/>
              </w:rPr>
            </w:pPr>
            <w:r w:rsidRPr="00141551">
              <w:rPr>
                <w:rFonts w:ascii="Arial" w:eastAsia="Arial" w:hAnsi="Arial" w:cs="Arial"/>
                <w:sz w:val="20"/>
                <w:szCs w:val="20"/>
              </w:rPr>
              <w:t xml:space="preserve">T1 : </w:t>
            </w:r>
            <w:r w:rsidRPr="00141551">
              <w:rPr>
                <w:rFonts w:ascii="Arial" w:hAnsi="Arial" w:cs="Arial"/>
                <w:bCs/>
                <w:noProof/>
                <w:color w:val="000000" w:themeColor="text1"/>
                <w:sz w:val="20"/>
                <w:szCs w:val="20"/>
              </w:rPr>
              <w:t>Ouvrir et/ou fermer l'installation</w:t>
            </w:r>
          </w:p>
          <w:p w14:paraId="66A51ABB" w14:textId="77777777" w:rsidR="00B97C22" w:rsidRPr="00141551" w:rsidRDefault="00B97C22" w:rsidP="00621132">
            <w:pPr>
              <w:rPr>
                <w:rFonts w:ascii="Arial" w:eastAsia="Arial" w:hAnsi="Arial" w:cs="Arial"/>
                <w:sz w:val="20"/>
                <w:szCs w:val="20"/>
              </w:rPr>
            </w:pPr>
            <w:r w:rsidRPr="00141551">
              <w:rPr>
                <w:rFonts w:ascii="Arial" w:eastAsia="Arial" w:hAnsi="Arial" w:cs="Arial"/>
                <w:sz w:val="20"/>
                <w:szCs w:val="20"/>
              </w:rPr>
              <w:t xml:space="preserve">T2 : </w:t>
            </w:r>
            <w:r w:rsidRPr="00141551">
              <w:rPr>
                <w:rFonts w:ascii="Arial" w:hAnsi="Arial" w:cs="Arial"/>
                <w:bCs/>
                <w:noProof/>
                <w:color w:val="000000" w:themeColor="text1"/>
                <w:sz w:val="20"/>
                <w:szCs w:val="20"/>
              </w:rPr>
              <w:t>Appliquer et faire appliquer les procédures et réglementations en vigueur</w:t>
            </w:r>
          </w:p>
          <w:p w14:paraId="66FF66AD" w14:textId="77777777" w:rsidR="00B97C22" w:rsidRPr="00141551" w:rsidRDefault="00B97C22" w:rsidP="00621132">
            <w:pPr>
              <w:rPr>
                <w:rFonts w:ascii="Arial" w:eastAsia="Calibri" w:hAnsi="Arial" w:cs="Arial"/>
                <w:sz w:val="20"/>
                <w:szCs w:val="20"/>
              </w:rPr>
            </w:pPr>
            <w:r w:rsidRPr="00141551">
              <w:rPr>
                <w:rFonts w:ascii="Arial" w:eastAsia="Calibri" w:hAnsi="Arial" w:cs="Arial"/>
                <w:sz w:val="20"/>
                <w:szCs w:val="20"/>
              </w:rPr>
              <w:t xml:space="preserve">T3 : </w:t>
            </w:r>
            <w:r w:rsidRPr="00141551">
              <w:rPr>
                <w:rFonts w:ascii="Arial" w:hAnsi="Arial" w:cs="Arial"/>
                <w:bCs/>
                <w:noProof/>
                <w:color w:val="000000" w:themeColor="text1"/>
                <w:sz w:val="20"/>
                <w:szCs w:val="20"/>
              </w:rPr>
              <w:t>Conduire l’installation de manière écoresponsable</w:t>
            </w:r>
          </w:p>
          <w:p w14:paraId="6F12E684" w14:textId="77777777" w:rsidR="00B97C22" w:rsidRPr="00141551" w:rsidRDefault="00B97C22" w:rsidP="00621132">
            <w:pPr>
              <w:rPr>
                <w:rFonts w:ascii="Arial" w:eastAsia="Calibri" w:hAnsi="Arial" w:cs="Arial"/>
                <w:sz w:val="20"/>
                <w:szCs w:val="20"/>
              </w:rPr>
            </w:pPr>
            <w:r w:rsidRPr="00141551">
              <w:rPr>
                <w:rFonts w:ascii="Arial" w:eastAsia="Calibri" w:hAnsi="Arial" w:cs="Arial"/>
                <w:sz w:val="20"/>
                <w:szCs w:val="20"/>
              </w:rPr>
              <w:t>T4 :</w:t>
            </w:r>
            <w:r w:rsidRPr="00141551">
              <w:rPr>
                <w:rFonts w:ascii="Arial" w:hAnsi="Arial" w:cs="Arial"/>
                <w:bCs/>
                <w:noProof/>
                <w:color w:val="000000" w:themeColor="text1"/>
                <w:sz w:val="20"/>
                <w:szCs w:val="20"/>
              </w:rPr>
              <w:t xml:space="preserve"> Entretenir régulièrement l'environnement de l'installation</w:t>
            </w:r>
          </w:p>
        </w:tc>
      </w:tr>
      <w:tr w:rsidR="00AA7684" w:rsidRPr="006271E2" w14:paraId="14E34F04" w14:textId="77777777" w:rsidTr="00057A2D">
        <w:trPr>
          <w:trHeight w:val="2519"/>
          <w:jc w:val="center"/>
        </w:trPr>
        <w:tc>
          <w:tcPr>
            <w:tcW w:w="562" w:type="dxa"/>
            <w:vMerge w:val="restart"/>
            <w:tcBorders>
              <w:right w:val="single" w:sz="4" w:space="0" w:color="auto"/>
            </w:tcBorders>
            <w:shd w:val="clear" w:color="auto" w:fill="auto"/>
            <w:textDirection w:val="btLr"/>
          </w:tcPr>
          <w:p w14:paraId="1769ED0B" w14:textId="4B80354C" w:rsidR="00B97C22" w:rsidRPr="00141551" w:rsidRDefault="00057A2D" w:rsidP="00621132">
            <w:pPr>
              <w:jc w:val="center"/>
              <w:rPr>
                <w:rFonts w:ascii="Arial" w:eastAsia="Calibri" w:hAnsi="Arial" w:cs="Arial"/>
                <w:sz w:val="20"/>
                <w:szCs w:val="20"/>
              </w:rPr>
            </w:pPr>
            <w:r w:rsidRPr="00057A2D">
              <w:rPr>
                <w:rFonts w:ascii="Arial" w:eastAsia="Calibri" w:hAnsi="Arial" w:cs="Arial"/>
                <w:szCs w:val="22"/>
              </w:rPr>
              <w:t>Conditions d’exercice</w:t>
            </w:r>
          </w:p>
        </w:tc>
        <w:tc>
          <w:tcPr>
            <w:tcW w:w="9692" w:type="dxa"/>
            <w:gridSpan w:val="4"/>
            <w:tcBorders>
              <w:top w:val="single" w:sz="4" w:space="0" w:color="auto"/>
              <w:left w:val="single" w:sz="4" w:space="0" w:color="auto"/>
              <w:bottom w:val="single" w:sz="2" w:space="0" w:color="auto"/>
              <w:right w:val="single" w:sz="4" w:space="0" w:color="auto"/>
            </w:tcBorders>
            <w:shd w:val="clear" w:color="auto" w:fill="auto"/>
          </w:tcPr>
          <w:p w14:paraId="55B7734C" w14:textId="77777777" w:rsidR="00B97C22" w:rsidRPr="00141551" w:rsidRDefault="00B97C22" w:rsidP="00621132">
            <w:pPr>
              <w:jc w:val="left"/>
              <w:rPr>
                <w:rFonts w:ascii="Arial" w:eastAsia="Calibri" w:hAnsi="Arial" w:cs="Arial"/>
                <w:i/>
                <w:sz w:val="20"/>
                <w:szCs w:val="20"/>
              </w:rPr>
            </w:pPr>
            <w:r w:rsidRPr="00141551">
              <w:rPr>
                <w:rFonts w:ascii="Arial" w:eastAsia="Calibri" w:hAnsi="Arial" w:cs="Arial"/>
                <w:i/>
                <w:sz w:val="20"/>
                <w:szCs w:val="20"/>
              </w:rPr>
              <w:t>Moyens et ressources</w:t>
            </w:r>
          </w:p>
          <w:p w14:paraId="3EC09F08" w14:textId="77777777" w:rsidR="00141551" w:rsidRPr="00141551" w:rsidRDefault="00141551" w:rsidP="00141551">
            <w:pPr>
              <w:numPr>
                <w:ilvl w:val="0"/>
                <w:numId w:val="7"/>
              </w:numPr>
              <w:tabs>
                <w:tab w:val="left" w:pos="0"/>
              </w:tabs>
              <w:ind w:left="373"/>
              <w:rPr>
                <w:rFonts w:ascii="Arial" w:hAnsi="Arial" w:cs="Arial"/>
                <w:color w:val="000000"/>
                <w:sz w:val="20"/>
                <w:szCs w:val="20"/>
              </w:rPr>
            </w:pPr>
            <w:r w:rsidRPr="00141551">
              <w:rPr>
                <w:rFonts w:ascii="Arial" w:hAnsi="Arial" w:cs="Arial"/>
                <w:color w:val="000000"/>
                <w:sz w:val="20"/>
                <w:szCs w:val="20"/>
              </w:rPr>
              <w:t>L'installation</w:t>
            </w:r>
          </w:p>
          <w:p w14:paraId="7EA1BDC2" w14:textId="77777777" w:rsidR="00141551" w:rsidRPr="00141551" w:rsidRDefault="00141551" w:rsidP="00141551">
            <w:pPr>
              <w:numPr>
                <w:ilvl w:val="0"/>
                <w:numId w:val="7"/>
              </w:numPr>
              <w:tabs>
                <w:tab w:val="left" w:pos="0"/>
              </w:tabs>
              <w:ind w:left="373"/>
              <w:rPr>
                <w:rFonts w:ascii="Arial" w:hAnsi="Arial" w:cs="Arial"/>
                <w:color w:val="000000"/>
                <w:sz w:val="20"/>
                <w:szCs w:val="20"/>
              </w:rPr>
            </w:pPr>
            <w:r w:rsidRPr="00141551">
              <w:rPr>
                <w:rFonts w:ascii="Arial" w:hAnsi="Arial" w:cs="Arial"/>
                <w:color w:val="000000"/>
                <w:sz w:val="20"/>
                <w:szCs w:val="20"/>
              </w:rPr>
              <w:t xml:space="preserve">Le registre d'exploitation </w:t>
            </w:r>
          </w:p>
          <w:p w14:paraId="1DF9C319" w14:textId="120B7A4C" w:rsidR="00141551" w:rsidRPr="00141551" w:rsidRDefault="00141551" w:rsidP="00141551">
            <w:pPr>
              <w:numPr>
                <w:ilvl w:val="0"/>
                <w:numId w:val="7"/>
              </w:numPr>
              <w:tabs>
                <w:tab w:val="left" w:pos="0"/>
              </w:tabs>
              <w:ind w:left="373"/>
              <w:rPr>
                <w:rFonts w:ascii="Arial" w:hAnsi="Arial" w:cs="Arial"/>
                <w:color w:val="000000"/>
                <w:sz w:val="20"/>
                <w:szCs w:val="20"/>
              </w:rPr>
            </w:pPr>
            <w:r w:rsidRPr="00141551">
              <w:rPr>
                <w:rFonts w:ascii="Arial" w:hAnsi="Arial" w:cs="Arial"/>
                <w:color w:val="000000"/>
                <w:sz w:val="20"/>
                <w:szCs w:val="20"/>
              </w:rPr>
              <w:t>La ou les procédure(s),</w:t>
            </w:r>
            <w:r w:rsidR="00B91D55">
              <w:rPr>
                <w:rFonts w:ascii="Arial" w:hAnsi="Arial" w:cs="Arial"/>
                <w:color w:val="000000"/>
                <w:sz w:val="20"/>
                <w:szCs w:val="20"/>
              </w:rPr>
              <w:t xml:space="preserve"> </w:t>
            </w:r>
            <w:r w:rsidRPr="00141551">
              <w:rPr>
                <w:rFonts w:ascii="Arial" w:hAnsi="Arial" w:cs="Arial"/>
                <w:color w:val="000000"/>
                <w:sz w:val="20"/>
                <w:szCs w:val="20"/>
              </w:rPr>
              <w:t>consignes</w:t>
            </w:r>
            <w:r w:rsidR="00FA65A4" w:rsidRPr="00141551">
              <w:rPr>
                <w:rFonts w:ascii="Arial" w:hAnsi="Arial" w:cs="Arial"/>
                <w:color w:val="000000"/>
                <w:sz w:val="20"/>
                <w:szCs w:val="20"/>
              </w:rPr>
              <w:t xml:space="preserve"> </w:t>
            </w:r>
            <w:r w:rsidR="00FA65A4">
              <w:rPr>
                <w:rFonts w:ascii="Arial" w:hAnsi="Arial" w:cs="Arial"/>
                <w:color w:val="000000"/>
                <w:sz w:val="20"/>
                <w:szCs w:val="20"/>
              </w:rPr>
              <w:t>(</w:t>
            </w:r>
            <w:r w:rsidR="00FA65A4" w:rsidRPr="00141551">
              <w:rPr>
                <w:rFonts w:ascii="Arial" w:hAnsi="Arial" w:cs="Arial"/>
                <w:color w:val="000000"/>
                <w:sz w:val="20"/>
                <w:szCs w:val="20"/>
              </w:rPr>
              <w:t>écrites et/ou orales</w:t>
            </w:r>
            <w:r w:rsidR="00FA65A4">
              <w:rPr>
                <w:rFonts w:ascii="Arial" w:hAnsi="Arial" w:cs="Arial"/>
                <w:color w:val="000000"/>
                <w:sz w:val="20"/>
                <w:szCs w:val="20"/>
              </w:rPr>
              <w:t>)</w:t>
            </w:r>
            <w:r w:rsidRPr="00141551">
              <w:rPr>
                <w:rFonts w:ascii="Arial" w:hAnsi="Arial" w:cs="Arial"/>
                <w:color w:val="000000"/>
                <w:sz w:val="20"/>
                <w:szCs w:val="20"/>
              </w:rPr>
              <w:t>, protocoles de mise en fonctionnement, de conduite de l’installation, de contrôles réglementaires, de mise à l'arrêt</w:t>
            </w:r>
          </w:p>
          <w:p w14:paraId="508B1168" w14:textId="77777777" w:rsidR="00141551" w:rsidRPr="00141551" w:rsidRDefault="00141551" w:rsidP="00141551">
            <w:pPr>
              <w:numPr>
                <w:ilvl w:val="0"/>
                <w:numId w:val="7"/>
              </w:numPr>
              <w:tabs>
                <w:tab w:val="left" w:pos="0"/>
              </w:tabs>
              <w:ind w:left="373"/>
              <w:rPr>
                <w:rFonts w:ascii="Arial" w:hAnsi="Arial" w:cs="Arial"/>
                <w:color w:val="000000"/>
                <w:sz w:val="20"/>
                <w:szCs w:val="20"/>
              </w:rPr>
            </w:pPr>
            <w:r w:rsidRPr="00141551">
              <w:rPr>
                <w:rFonts w:ascii="Arial" w:hAnsi="Arial" w:cs="Arial"/>
                <w:color w:val="000000"/>
                <w:sz w:val="20"/>
                <w:szCs w:val="20"/>
              </w:rPr>
              <w:t>Les EPI et EPC</w:t>
            </w:r>
          </w:p>
          <w:p w14:paraId="0227ADDC" w14:textId="77777777" w:rsidR="00141551" w:rsidRPr="00141551" w:rsidRDefault="00141551" w:rsidP="00141551">
            <w:pPr>
              <w:numPr>
                <w:ilvl w:val="0"/>
                <w:numId w:val="7"/>
              </w:numPr>
              <w:tabs>
                <w:tab w:val="left" w:pos="0"/>
              </w:tabs>
              <w:ind w:left="373"/>
              <w:rPr>
                <w:rFonts w:ascii="Arial" w:hAnsi="Arial" w:cs="Arial"/>
                <w:color w:val="000000"/>
                <w:sz w:val="20"/>
                <w:szCs w:val="20"/>
              </w:rPr>
            </w:pPr>
            <w:r w:rsidRPr="00141551">
              <w:rPr>
                <w:rFonts w:ascii="Arial" w:hAnsi="Arial" w:cs="Arial"/>
                <w:color w:val="000000"/>
                <w:sz w:val="20"/>
                <w:szCs w:val="20"/>
              </w:rPr>
              <w:t>Le règlement d'exploitation et de police</w:t>
            </w:r>
          </w:p>
          <w:p w14:paraId="474573B0" w14:textId="77777777" w:rsidR="00141551" w:rsidRPr="00141551" w:rsidRDefault="00141551" w:rsidP="00141551">
            <w:pPr>
              <w:numPr>
                <w:ilvl w:val="0"/>
                <w:numId w:val="7"/>
              </w:numPr>
              <w:tabs>
                <w:tab w:val="left" w:pos="0"/>
              </w:tabs>
              <w:ind w:left="373"/>
              <w:rPr>
                <w:rFonts w:ascii="Arial" w:hAnsi="Arial" w:cs="Arial"/>
                <w:color w:val="000000"/>
                <w:sz w:val="20"/>
                <w:szCs w:val="20"/>
              </w:rPr>
            </w:pPr>
            <w:r w:rsidRPr="00141551">
              <w:rPr>
                <w:rFonts w:ascii="Arial" w:hAnsi="Arial" w:cs="Arial"/>
                <w:color w:val="000000"/>
                <w:sz w:val="20"/>
                <w:szCs w:val="20"/>
              </w:rPr>
              <w:t>L’historique de l’installation</w:t>
            </w:r>
          </w:p>
          <w:p w14:paraId="4E740B91" w14:textId="036E536E" w:rsidR="00141551" w:rsidRPr="00141551" w:rsidRDefault="00141551" w:rsidP="00141551">
            <w:pPr>
              <w:numPr>
                <w:ilvl w:val="0"/>
                <w:numId w:val="7"/>
              </w:numPr>
              <w:tabs>
                <w:tab w:val="left" w:pos="0"/>
              </w:tabs>
              <w:ind w:left="373"/>
              <w:rPr>
                <w:rFonts w:ascii="Arial" w:hAnsi="Arial" w:cs="Arial"/>
                <w:color w:val="000000"/>
                <w:sz w:val="20"/>
                <w:szCs w:val="20"/>
              </w:rPr>
            </w:pPr>
            <w:r w:rsidRPr="00141551">
              <w:rPr>
                <w:rFonts w:ascii="Arial" w:hAnsi="Arial" w:cs="Arial"/>
                <w:color w:val="000000"/>
                <w:sz w:val="20"/>
                <w:szCs w:val="20"/>
              </w:rPr>
              <w:t>Les notices, la documentatio</w:t>
            </w:r>
            <w:r w:rsidR="00B91D55">
              <w:rPr>
                <w:rFonts w:ascii="Arial" w:hAnsi="Arial" w:cs="Arial"/>
                <w:color w:val="000000"/>
                <w:sz w:val="20"/>
                <w:szCs w:val="20"/>
              </w:rPr>
              <w:t xml:space="preserve">n du </w:t>
            </w:r>
            <w:r w:rsidRPr="00141551">
              <w:rPr>
                <w:rFonts w:ascii="Arial" w:hAnsi="Arial" w:cs="Arial"/>
                <w:color w:val="000000"/>
                <w:sz w:val="20"/>
                <w:szCs w:val="20"/>
              </w:rPr>
              <w:t>constructeur de l'installation</w:t>
            </w:r>
          </w:p>
          <w:p w14:paraId="54ECA858" w14:textId="77777777" w:rsidR="00141551" w:rsidRPr="00141551" w:rsidRDefault="00141551" w:rsidP="00141551">
            <w:pPr>
              <w:numPr>
                <w:ilvl w:val="0"/>
                <w:numId w:val="7"/>
              </w:numPr>
              <w:tabs>
                <w:tab w:val="left" w:pos="0"/>
              </w:tabs>
              <w:ind w:left="373"/>
              <w:rPr>
                <w:rFonts w:ascii="Arial" w:hAnsi="Arial" w:cs="Arial"/>
                <w:color w:val="000000"/>
                <w:sz w:val="20"/>
                <w:szCs w:val="20"/>
              </w:rPr>
            </w:pPr>
            <w:r w:rsidRPr="00141551">
              <w:rPr>
                <w:rFonts w:ascii="Arial" w:hAnsi="Arial" w:cs="Arial"/>
                <w:color w:val="000000"/>
                <w:sz w:val="20"/>
                <w:szCs w:val="20"/>
              </w:rPr>
              <w:t>Le dossier QHSE, le document unique d'évaluation des risques</w:t>
            </w:r>
          </w:p>
          <w:p w14:paraId="16031CAD" w14:textId="422C4267" w:rsidR="00141551" w:rsidRPr="00141551" w:rsidRDefault="00141551" w:rsidP="00141551">
            <w:pPr>
              <w:numPr>
                <w:ilvl w:val="0"/>
                <w:numId w:val="7"/>
              </w:numPr>
              <w:tabs>
                <w:tab w:val="left" w:pos="0"/>
              </w:tabs>
              <w:ind w:left="373"/>
              <w:rPr>
                <w:rFonts w:ascii="Arial" w:hAnsi="Arial" w:cs="Arial"/>
                <w:color w:val="000000"/>
                <w:sz w:val="20"/>
                <w:szCs w:val="20"/>
              </w:rPr>
            </w:pPr>
            <w:r w:rsidRPr="00141551">
              <w:rPr>
                <w:rFonts w:ascii="Arial" w:hAnsi="Arial" w:cs="Arial"/>
                <w:color w:val="000000"/>
                <w:sz w:val="20"/>
                <w:szCs w:val="20"/>
              </w:rPr>
              <w:t>Les moyens de communication (radio, téléphone)</w:t>
            </w:r>
          </w:p>
          <w:p w14:paraId="106FD11F" w14:textId="04BBC307" w:rsidR="00141551" w:rsidRPr="00141551" w:rsidRDefault="00141551" w:rsidP="00141551">
            <w:pPr>
              <w:numPr>
                <w:ilvl w:val="0"/>
                <w:numId w:val="7"/>
              </w:numPr>
              <w:tabs>
                <w:tab w:val="left" w:pos="0"/>
              </w:tabs>
              <w:ind w:left="373"/>
              <w:rPr>
                <w:rFonts w:ascii="Arial" w:hAnsi="Arial" w:cs="Arial"/>
                <w:color w:val="000000"/>
                <w:sz w:val="20"/>
                <w:szCs w:val="20"/>
              </w:rPr>
            </w:pPr>
            <w:r w:rsidRPr="00141551">
              <w:rPr>
                <w:rFonts w:ascii="Arial" w:hAnsi="Arial" w:cs="Arial"/>
                <w:color w:val="000000"/>
                <w:sz w:val="20"/>
                <w:szCs w:val="20"/>
              </w:rPr>
              <w:t xml:space="preserve">Les outils (pioches, pelles, fraises </w:t>
            </w:r>
            <w:r w:rsidR="00B91D55">
              <w:rPr>
                <w:rFonts w:ascii="Arial" w:hAnsi="Arial" w:cs="Arial"/>
                <w:color w:val="000000"/>
                <w:sz w:val="20"/>
                <w:szCs w:val="20"/>
              </w:rPr>
              <w:t xml:space="preserve">à </w:t>
            </w:r>
            <w:r w:rsidRPr="00141551">
              <w:rPr>
                <w:rFonts w:ascii="Arial" w:hAnsi="Arial" w:cs="Arial"/>
                <w:color w:val="000000"/>
                <w:sz w:val="20"/>
                <w:szCs w:val="20"/>
              </w:rPr>
              <w:t xml:space="preserve">neiges, signalisations) </w:t>
            </w:r>
          </w:p>
          <w:p w14:paraId="6D6D4B01" w14:textId="32E1FC4C" w:rsidR="00B97C22" w:rsidRPr="00141551" w:rsidRDefault="00141551" w:rsidP="00141551">
            <w:pPr>
              <w:numPr>
                <w:ilvl w:val="0"/>
                <w:numId w:val="7"/>
              </w:numPr>
              <w:tabs>
                <w:tab w:val="left" w:pos="0"/>
              </w:tabs>
              <w:ind w:left="373"/>
              <w:rPr>
                <w:rFonts w:ascii="Arial" w:hAnsi="Arial" w:cs="Arial"/>
                <w:color w:val="000000"/>
                <w:sz w:val="20"/>
                <w:szCs w:val="20"/>
              </w:rPr>
            </w:pPr>
            <w:r w:rsidRPr="00141551">
              <w:rPr>
                <w:rFonts w:ascii="Arial" w:hAnsi="Arial" w:cs="Arial"/>
                <w:color w:val="000000"/>
                <w:sz w:val="20"/>
                <w:szCs w:val="20"/>
              </w:rPr>
              <w:t xml:space="preserve">Un point de collecte et de tri sélectif </w:t>
            </w:r>
          </w:p>
        </w:tc>
      </w:tr>
      <w:tr w:rsidR="00FD0A81" w:rsidRPr="006271E2" w14:paraId="4682EC86" w14:textId="77777777" w:rsidTr="00FD0A81">
        <w:trPr>
          <w:trHeight w:val="287"/>
          <w:jc w:val="center"/>
        </w:trPr>
        <w:tc>
          <w:tcPr>
            <w:tcW w:w="562" w:type="dxa"/>
            <w:vMerge/>
            <w:tcBorders>
              <w:right w:val="single" w:sz="4" w:space="0" w:color="auto"/>
            </w:tcBorders>
            <w:shd w:val="clear" w:color="auto" w:fill="auto"/>
          </w:tcPr>
          <w:p w14:paraId="51BA91EE" w14:textId="77777777" w:rsidR="00FD0A81" w:rsidRPr="00141551" w:rsidRDefault="00FD0A81" w:rsidP="00621132">
            <w:pPr>
              <w:rPr>
                <w:rFonts w:ascii="Arial" w:eastAsia="Calibri" w:hAnsi="Arial" w:cs="Arial"/>
                <w:sz w:val="20"/>
                <w:szCs w:val="20"/>
              </w:rPr>
            </w:pPr>
          </w:p>
        </w:tc>
        <w:tc>
          <w:tcPr>
            <w:tcW w:w="1418" w:type="dxa"/>
            <w:gridSpan w:val="2"/>
            <w:tcBorders>
              <w:top w:val="single" w:sz="4" w:space="0" w:color="auto"/>
              <w:left w:val="single" w:sz="4" w:space="0" w:color="auto"/>
              <w:bottom w:val="single" w:sz="4" w:space="0" w:color="auto"/>
              <w:right w:val="single" w:sz="4" w:space="0" w:color="auto"/>
            </w:tcBorders>
            <w:shd w:val="clear" w:color="auto" w:fill="auto"/>
          </w:tcPr>
          <w:p w14:paraId="347F0B9B" w14:textId="015F64E1" w:rsidR="00FD0A81" w:rsidRPr="00141551" w:rsidRDefault="00FD0A81" w:rsidP="00621132">
            <w:pPr>
              <w:jc w:val="left"/>
              <w:rPr>
                <w:rFonts w:ascii="Arial" w:eastAsia="Calibri" w:hAnsi="Arial" w:cs="Arial"/>
                <w:i/>
                <w:sz w:val="20"/>
                <w:szCs w:val="20"/>
              </w:rPr>
            </w:pPr>
            <w:r w:rsidRPr="0009705E">
              <w:rPr>
                <w:rFonts w:ascii="Arial" w:eastAsia="Calibri" w:hAnsi="Arial" w:cs="Arial"/>
                <w:i/>
                <w:sz w:val="20"/>
                <w:szCs w:val="20"/>
              </w:rPr>
              <w:t>Autonomie</w:t>
            </w:r>
          </w:p>
        </w:tc>
        <w:tc>
          <w:tcPr>
            <w:tcW w:w="8274" w:type="dxa"/>
            <w:gridSpan w:val="2"/>
            <w:tcBorders>
              <w:top w:val="single" w:sz="4" w:space="0" w:color="auto"/>
              <w:left w:val="single" w:sz="4" w:space="0" w:color="auto"/>
              <w:bottom w:val="single" w:sz="4" w:space="0" w:color="auto"/>
              <w:right w:val="single" w:sz="4" w:space="0" w:color="auto"/>
            </w:tcBorders>
            <w:shd w:val="clear" w:color="auto" w:fill="auto"/>
          </w:tcPr>
          <w:p w14:paraId="7D7D2F0C" w14:textId="0FD8D807" w:rsidR="00FD0A81" w:rsidRPr="00141551" w:rsidRDefault="00FD0A81" w:rsidP="00FD0A81">
            <w:pPr>
              <w:numPr>
                <w:ilvl w:val="0"/>
                <w:numId w:val="7"/>
              </w:numPr>
              <w:tabs>
                <w:tab w:val="left" w:pos="0"/>
              </w:tabs>
              <w:ind w:left="373"/>
              <w:rPr>
                <w:rFonts w:ascii="Arial" w:eastAsia="Calibri" w:hAnsi="Arial" w:cs="Arial"/>
                <w:i/>
                <w:sz w:val="20"/>
                <w:szCs w:val="20"/>
              </w:rPr>
            </w:pPr>
            <w:r>
              <w:rPr>
                <w:rFonts w:ascii="Arial" w:hAnsi="Arial" w:cs="Arial"/>
                <w:color w:val="000000"/>
                <w:sz w:val="20"/>
                <w:szCs w:val="20"/>
              </w:rPr>
              <w:t>T</w:t>
            </w:r>
            <w:r w:rsidRPr="0009705E">
              <w:rPr>
                <w:rFonts w:ascii="Arial" w:hAnsi="Arial" w:cs="Arial"/>
                <w:color w:val="000000"/>
                <w:sz w:val="20"/>
                <w:szCs w:val="20"/>
              </w:rPr>
              <w:t>otale</w:t>
            </w:r>
          </w:p>
        </w:tc>
      </w:tr>
      <w:tr w:rsidR="00AA7684" w:rsidRPr="006271E2" w14:paraId="006EFE5E" w14:textId="77777777" w:rsidTr="00B749CD">
        <w:trPr>
          <w:trHeight w:val="287"/>
          <w:jc w:val="center"/>
        </w:trPr>
        <w:tc>
          <w:tcPr>
            <w:tcW w:w="562" w:type="dxa"/>
            <w:vMerge/>
            <w:tcBorders>
              <w:right w:val="single" w:sz="4" w:space="0" w:color="auto"/>
            </w:tcBorders>
            <w:shd w:val="clear" w:color="auto" w:fill="auto"/>
          </w:tcPr>
          <w:p w14:paraId="55974FEC" w14:textId="77777777" w:rsidR="00B97C22" w:rsidRPr="00141551" w:rsidRDefault="00B97C22" w:rsidP="00621132">
            <w:pPr>
              <w:rPr>
                <w:rFonts w:ascii="Arial" w:eastAsia="Calibri" w:hAnsi="Arial" w:cs="Arial"/>
                <w:sz w:val="20"/>
                <w:szCs w:val="20"/>
              </w:rPr>
            </w:pPr>
          </w:p>
        </w:tc>
        <w:tc>
          <w:tcPr>
            <w:tcW w:w="9692" w:type="dxa"/>
            <w:gridSpan w:val="4"/>
            <w:tcBorders>
              <w:top w:val="single" w:sz="4" w:space="0" w:color="auto"/>
              <w:left w:val="single" w:sz="4" w:space="0" w:color="auto"/>
              <w:bottom w:val="single" w:sz="4" w:space="0" w:color="auto"/>
              <w:right w:val="single" w:sz="4" w:space="0" w:color="auto"/>
            </w:tcBorders>
            <w:shd w:val="clear" w:color="auto" w:fill="auto"/>
          </w:tcPr>
          <w:p w14:paraId="28E1FB36" w14:textId="77777777" w:rsidR="00B97C22" w:rsidRPr="00141551" w:rsidRDefault="00B97C22" w:rsidP="00621132">
            <w:pPr>
              <w:jc w:val="left"/>
              <w:rPr>
                <w:rFonts w:ascii="Arial" w:eastAsia="Calibri" w:hAnsi="Arial" w:cs="Arial"/>
                <w:i/>
                <w:sz w:val="20"/>
                <w:szCs w:val="20"/>
              </w:rPr>
            </w:pPr>
            <w:r w:rsidRPr="00141551">
              <w:rPr>
                <w:rFonts w:ascii="Arial" w:eastAsia="Calibri" w:hAnsi="Arial" w:cs="Arial"/>
                <w:i/>
                <w:sz w:val="20"/>
                <w:szCs w:val="20"/>
              </w:rPr>
              <w:t>Résultats attendus</w:t>
            </w:r>
          </w:p>
        </w:tc>
      </w:tr>
      <w:tr w:rsidR="00AA7684" w:rsidRPr="006271E2" w14:paraId="62FF74AE" w14:textId="77777777" w:rsidTr="00B749CD">
        <w:trPr>
          <w:trHeight w:val="623"/>
          <w:jc w:val="center"/>
        </w:trPr>
        <w:tc>
          <w:tcPr>
            <w:tcW w:w="562" w:type="dxa"/>
            <w:vMerge/>
            <w:shd w:val="clear" w:color="auto" w:fill="auto"/>
          </w:tcPr>
          <w:p w14:paraId="3D211505" w14:textId="77777777" w:rsidR="00B97C22" w:rsidRPr="00141551" w:rsidRDefault="00B97C22" w:rsidP="00621132">
            <w:pPr>
              <w:rPr>
                <w:rFonts w:ascii="Arial" w:eastAsia="Calibri" w:hAnsi="Arial" w:cs="Arial"/>
                <w:sz w:val="20"/>
                <w:szCs w:val="20"/>
              </w:rPr>
            </w:pPr>
          </w:p>
        </w:tc>
        <w:tc>
          <w:tcPr>
            <w:tcW w:w="567" w:type="dxa"/>
            <w:tcBorders>
              <w:top w:val="single" w:sz="4" w:space="0" w:color="auto"/>
            </w:tcBorders>
            <w:shd w:val="clear" w:color="auto" w:fill="auto"/>
            <w:vAlign w:val="center"/>
          </w:tcPr>
          <w:p w14:paraId="3930357D" w14:textId="77777777" w:rsidR="00B97C22" w:rsidRPr="00141551" w:rsidRDefault="00B97C22" w:rsidP="00621132">
            <w:pPr>
              <w:tabs>
                <w:tab w:val="left" w:pos="0"/>
              </w:tabs>
              <w:spacing w:line="240" w:lineRule="auto"/>
              <w:ind w:left="13"/>
              <w:jc w:val="center"/>
              <w:rPr>
                <w:rFonts w:ascii="Arial" w:hAnsi="Arial" w:cs="Arial"/>
                <w:color w:val="000000"/>
                <w:sz w:val="20"/>
                <w:szCs w:val="20"/>
              </w:rPr>
            </w:pPr>
            <w:r w:rsidRPr="00141551">
              <w:rPr>
                <w:rFonts w:ascii="Arial" w:eastAsia="Calibri" w:hAnsi="Arial" w:cs="Arial"/>
                <w:i/>
                <w:sz w:val="20"/>
                <w:szCs w:val="20"/>
              </w:rPr>
              <w:t>T1</w:t>
            </w:r>
          </w:p>
        </w:tc>
        <w:tc>
          <w:tcPr>
            <w:tcW w:w="9125" w:type="dxa"/>
            <w:gridSpan w:val="3"/>
            <w:tcBorders>
              <w:top w:val="single" w:sz="4" w:space="0" w:color="auto"/>
            </w:tcBorders>
            <w:shd w:val="clear" w:color="auto" w:fill="auto"/>
          </w:tcPr>
          <w:p w14:paraId="0980C518" w14:textId="77777777" w:rsidR="00B97C22" w:rsidRPr="00141551" w:rsidRDefault="00B97C22" w:rsidP="00A450DA">
            <w:pPr>
              <w:tabs>
                <w:tab w:val="left" w:pos="0"/>
              </w:tabs>
              <w:ind w:left="13"/>
              <w:rPr>
                <w:rFonts w:ascii="Arial" w:hAnsi="Arial" w:cs="Arial"/>
                <w:color w:val="000000"/>
                <w:sz w:val="20"/>
                <w:szCs w:val="20"/>
              </w:rPr>
            </w:pPr>
            <w:r w:rsidRPr="00141551">
              <w:rPr>
                <w:rFonts w:ascii="Arial" w:hAnsi="Arial" w:cs="Arial"/>
                <w:color w:val="000000"/>
                <w:sz w:val="20"/>
                <w:szCs w:val="20"/>
              </w:rPr>
              <w:t>L’installation est ouverte et/ou fermée au public :</w:t>
            </w:r>
          </w:p>
          <w:p w14:paraId="2C15E48A" w14:textId="3029E51D" w:rsidR="00B97C22" w:rsidRPr="00141551" w:rsidRDefault="00D70C38" w:rsidP="00B011AB">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B97C22" w:rsidRPr="00141551">
              <w:rPr>
                <w:rFonts w:ascii="Arial" w:hAnsi="Arial" w:cs="Arial"/>
                <w:color w:val="000000"/>
                <w:sz w:val="20"/>
                <w:szCs w:val="20"/>
              </w:rPr>
              <w:t>’autorisation d’ouverture et/ou de fermeture est demandée ;</w:t>
            </w:r>
          </w:p>
          <w:p w14:paraId="5EED4C29" w14:textId="52474660" w:rsidR="00B97C22" w:rsidRPr="00141551" w:rsidRDefault="00D70C38" w:rsidP="00B011AB">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B97C22" w:rsidRPr="00141551">
              <w:rPr>
                <w:rFonts w:ascii="Arial" w:hAnsi="Arial" w:cs="Arial"/>
                <w:color w:val="000000"/>
                <w:sz w:val="20"/>
                <w:szCs w:val="20"/>
              </w:rPr>
              <w:t xml:space="preserve">’absence de client en ligne est </w:t>
            </w:r>
            <w:r w:rsidR="00EA3B15" w:rsidRPr="00141551">
              <w:rPr>
                <w:rFonts w:ascii="Arial" w:hAnsi="Arial" w:cs="Arial"/>
                <w:color w:val="000000"/>
                <w:sz w:val="20"/>
                <w:szCs w:val="20"/>
              </w:rPr>
              <w:t>vérifiée</w:t>
            </w:r>
            <w:r w:rsidR="00BB54D2">
              <w:rPr>
                <w:rFonts w:ascii="Arial" w:hAnsi="Arial" w:cs="Arial"/>
                <w:color w:val="000000"/>
                <w:sz w:val="20"/>
                <w:szCs w:val="20"/>
              </w:rPr>
              <w:t xml:space="preserve"> (dans</w:t>
            </w:r>
            <w:r w:rsidR="00B91D55">
              <w:rPr>
                <w:rFonts w:ascii="Arial" w:hAnsi="Arial" w:cs="Arial"/>
                <w:color w:val="000000"/>
                <w:sz w:val="20"/>
                <w:szCs w:val="20"/>
              </w:rPr>
              <w:t xml:space="preserve"> </w:t>
            </w:r>
            <w:r w:rsidR="00BB54D2">
              <w:rPr>
                <w:rFonts w:ascii="Arial" w:hAnsi="Arial" w:cs="Arial"/>
                <w:color w:val="000000"/>
                <w:sz w:val="20"/>
                <w:szCs w:val="20"/>
              </w:rPr>
              <w:t>le cadre d’une fermeture)</w:t>
            </w:r>
            <w:r>
              <w:rPr>
                <w:rFonts w:ascii="Arial" w:hAnsi="Arial" w:cs="Arial"/>
                <w:color w:val="000000"/>
                <w:sz w:val="20"/>
                <w:szCs w:val="20"/>
              </w:rPr>
              <w:t> ;</w:t>
            </w:r>
          </w:p>
          <w:p w14:paraId="06F9BD89" w14:textId="1363BD99" w:rsidR="00141551" w:rsidRPr="00141551" w:rsidRDefault="00D70C38" w:rsidP="00B011AB">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141551" w:rsidRPr="00141551">
              <w:rPr>
                <w:rFonts w:ascii="Arial" w:hAnsi="Arial" w:cs="Arial"/>
                <w:color w:val="000000"/>
                <w:sz w:val="20"/>
                <w:szCs w:val="20"/>
              </w:rPr>
              <w:t>a procédure d’ouverture et/ou de fermeture est correctement appliquée ;</w:t>
            </w:r>
          </w:p>
          <w:p w14:paraId="32D65173" w14:textId="746D5F8F" w:rsidR="00B97C22" w:rsidRPr="00141551" w:rsidRDefault="00D70C38" w:rsidP="00B011AB">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B97C22" w:rsidRPr="00141551">
              <w:rPr>
                <w:rFonts w:ascii="Arial" w:hAnsi="Arial" w:cs="Arial"/>
                <w:color w:val="000000"/>
                <w:sz w:val="20"/>
                <w:szCs w:val="20"/>
              </w:rPr>
              <w:t>a fin de poste est signalée et validée.</w:t>
            </w:r>
          </w:p>
        </w:tc>
      </w:tr>
      <w:tr w:rsidR="00AA7684" w:rsidRPr="006271E2" w14:paraId="504EF58D" w14:textId="77777777" w:rsidTr="00B749CD">
        <w:trPr>
          <w:trHeight w:val="623"/>
          <w:jc w:val="center"/>
        </w:trPr>
        <w:tc>
          <w:tcPr>
            <w:tcW w:w="562" w:type="dxa"/>
            <w:vMerge/>
            <w:shd w:val="clear" w:color="auto" w:fill="auto"/>
          </w:tcPr>
          <w:p w14:paraId="7D2C111F" w14:textId="77777777" w:rsidR="00B97C22" w:rsidRPr="00141551" w:rsidRDefault="00B97C22" w:rsidP="00621132">
            <w:pPr>
              <w:rPr>
                <w:rFonts w:ascii="Arial" w:eastAsia="Calibri" w:hAnsi="Arial" w:cs="Arial"/>
                <w:sz w:val="20"/>
                <w:szCs w:val="20"/>
              </w:rPr>
            </w:pPr>
          </w:p>
        </w:tc>
        <w:tc>
          <w:tcPr>
            <w:tcW w:w="567" w:type="dxa"/>
            <w:shd w:val="clear" w:color="auto" w:fill="auto"/>
            <w:vAlign w:val="center"/>
          </w:tcPr>
          <w:p w14:paraId="1E99D144" w14:textId="77777777" w:rsidR="00B97C22" w:rsidRPr="00141551" w:rsidRDefault="00B97C22" w:rsidP="00621132">
            <w:pPr>
              <w:tabs>
                <w:tab w:val="left" w:pos="0"/>
              </w:tabs>
              <w:spacing w:line="240" w:lineRule="auto"/>
              <w:ind w:left="13"/>
              <w:jc w:val="center"/>
              <w:rPr>
                <w:rFonts w:ascii="Arial" w:hAnsi="Arial" w:cs="Arial"/>
                <w:color w:val="000000"/>
                <w:sz w:val="20"/>
                <w:szCs w:val="20"/>
              </w:rPr>
            </w:pPr>
            <w:r w:rsidRPr="00141551">
              <w:rPr>
                <w:rFonts w:ascii="Arial" w:eastAsia="Calibri" w:hAnsi="Arial" w:cs="Arial"/>
                <w:i/>
                <w:sz w:val="20"/>
                <w:szCs w:val="20"/>
              </w:rPr>
              <w:t>T2</w:t>
            </w:r>
          </w:p>
        </w:tc>
        <w:tc>
          <w:tcPr>
            <w:tcW w:w="9125" w:type="dxa"/>
            <w:gridSpan w:val="3"/>
            <w:shd w:val="clear" w:color="auto" w:fill="auto"/>
          </w:tcPr>
          <w:p w14:paraId="0DFDF30D" w14:textId="77777777" w:rsidR="00B97C22" w:rsidRPr="00141551" w:rsidRDefault="00B97C22" w:rsidP="004024C9">
            <w:pPr>
              <w:tabs>
                <w:tab w:val="left" w:pos="0"/>
              </w:tabs>
              <w:rPr>
                <w:rFonts w:ascii="Arial" w:hAnsi="Arial" w:cs="Arial"/>
                <w:color w:val="000000"/>
                <w:sz w:val="20"/>
                <w:szCs w:val="20"/>
              </w:rPr>
            </w:pPr>
            <w:r w:rsidRPr="00141551">
              <w:rPr>
                <w:rFonts w:ascii="Arial" w:hAnsi="Arial" w:cs="Arial"/>
                <w:color w:val="000000"/>
                <w:sz w:val="20"/>
                <w:szCs w:val="20"/>
              </w:rPr>
              <w:t>Les procédures et règlementations sont appliquées par tous :</w:t>
            </w:r>
          </w:p>
          <w:p w14:paraId="1E251634" w14:textId="22F7EE02" w:rsidR="00141551" w:rsidRPr="00141551" w:rsidRDefault="00D70C38" w:rsidP="00B011AB">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141551" w:rsidRPr="00141551">
              <w:rPr>
                <w:rFonts w:ascii="Arial" w:hAnsi="Arial" w:cs="Arial"/>
                <w:color w:val="000000"/>
                <w:sz w:val="20"/>
                <w:szCs w:val="20"/>
              </w:rPr>
              <w:t>es personnels, les clients, et les installations sont mis en sécurité ;</w:t>
            </w:r>
          </w:p>
          <w:p w14:paraId="0FD19D0A" w14:textId="6F192FF5" w:rsidR="00141551" w:rsidRPr="00141551" w:rsidRDefault="00D70C38" w:rsidP="00B011AB">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141551" w:rsidRPr="00141551">
              <w:rPr>
                <w:rFonts w:ascii="Arial" w:hAnsi="Arial" w:cs="Arial"/>
                <w:color w:val="000000"/>
                <w:sz w:val="20"/>
                <w:szCs w:val="20"/>
              </w:rPr>
              <w:t>es risques résiduels liés aux matériels, aux modes opératoires et à l'organisation du travail sont connus</w:t>
            </w:r>
            <w:r w:rsidR="00BB54D2">
              <w:rPr>
                <w:rFonts w:ascii="Arial" w:hAnsi="Arial" w:cs="Arial"/>
                <w:color w:val="000000"/>
                <w:sz w:val="20"/>
                <w:szCs w:val="20"/>
              </w:rPr>
              <w:t xml:space="preserve">, </w:t>
            </w:r>
            <w:r w:rsidR="00141551" w:rsidRPr="00141551">
              <w:rPr>
                <w:rFonts w:ascii="Arial" w:hAnsi="Arial" w:cs="Arial"/>
                <w:color w:val="000000"/>
                <w:sz w:val="20"/>
                <w:szCs w:val="20"/>
              </w:rPr>
              <w:t>minimisés et suivis ;</w:t>
            </w:r>
          </w:p>
          <w:p w14:paraId="77823B6E" w14:textId="3451AABD" w:rsidR="00141551" w:rsidRPr="00141551" w:rsidRDefault="00D70C38" w:rsidP="00B011AB">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141551" w:rsidRPr="00141551">
              <w:rPr>
                <w:rFonts w:ascii="Arial" w:hAnsi="Arial" w:cs="Arial"/>
                <w:color w:val="000000"/>
                <w:sz w:val="20"/>
                <w:szCs w:val="20"/>
              </w:rPr>
              <w:t>es mesures de sécurité sont signalées et prises ;</w:t>
            </w:r>
          </w:p>
          <w:p w14:paraId="5A2EF102" w14:textId="3C0FDB51" w:rsidR="00141551" w:rsidRPr="00141551" w:rsidRDefault="00D70C38" w:rsidP="00B011AB">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141551" w:rsidRPr="00141551">
              <w:rPr>
                <w:rFonts w:ascii="Arial" w:hAnsi="Arial" w:cs="Arial"/>
                <w:color w:val="000000"/>
                <w:sz w:val="20"/>
                <w:szCs w:val="20"/>
              </w:rPr>
              <w:t>e protocole adapté à la situation est appliqué ;</w:t>
            </w:r>
          </w:p>
          <w:p w14:paraId="55E0B1EB" w14:textId="475D9747" w:rsidR="00141551" w:rsidRPr="00141551" w:rsidRDefault="00D70C38" w:rsidP="00B011AB">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141551" w:rsidRPr="00141551">
              <w:rPr>
                <w:rFonts w:ascii="Arial" w:hAnsi="Arial" w:cs="Arial"/>
                <w:color w:val="000000"/>
                <w:sz w:val="20"/>
                <w:szCs w:val="20"/>
              </w:rPr>
              <w:t>es actions mises en place sont consignées</w:t>
            </w:r>
            <w:r w:rsidR="00BB54D2">
              <w:rPr>
                <w:rFonts w:ascii="Arial" w:hAnsi="Arial" w:cs="Arial"/>
                <w:color w:val="000000"/>
                <w:sz w:val="20"/>
                <w:szCs w:val="20"/>
              </w:rPr>
              <w:t xml:space="preserve"> dans le registre d’exploitation</w:t>
            </w:r>
            <w:r>
              <w:rPr>
                <w:rFonts w:ascii="Arial" w:hAnsi="Arial" w:cs="Arial"/>
                <w:color w:val="000000"/>
                <w:sz w:val="20"/>
                <w:szCs w:val="20"/>
              </w:rPr>
              <w:t>.</w:t>
            </w:r>
          </w:p>
          <w:p w14:paraId="28165632" w14:textId="77777777" w:rsidR="00141551" w:rsidRPr="00141551" w:rsidRDefault="00141551" w:rsidP="00A450DA">
            <w:pPr>
              <w:tabs>
                <w:tab w:val="left" w:pos="0"/>
              </w:tabs>
              <w:ind w:left="13"/>
              <w:rPr>
                <w:rFonts w:ascii="Arial" w:hAnsi="Arial" w:cs="Arial"/>
                <w:color w:val="000000"/>
                <w:sz w:val="20"/>
                <w:szCs w:val="20"/>
              </w:rPr>
            </w:pPr>
            <w:r w:rsidRPr="00141551">
              <w:rPr>
                <w:rFonts w:ascii="Arial" w:hAnsi="Arial" w:cs="Arial"/>
                <w:color w:val="000000"/>
                <w:sz w:val="20"/>
                <w:szCs w:val="20"/>
              </w:rPr>
              <w:t>L'environnement est respecté :</w:t>
            </w:r>
          </w:p>
          <w:p w14:paraId="7BF57D20" w14:textId="6C816B5D" w:rsidR="00141551" w:rsidRPr="00141551" w:rsidRDefault="00D70C38" w:rsidP="00B011AB">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141551" w:rsidRPr="00141551">
              <w:rPr>
                <w:rFonts w:ascii="Arial" w:hAnsi="Arial" w:cs="Arial"/>
                <w:color w:val="000000"/>
                <w:sz w:val="20"/>
                <w:szCs w:val="20"/>
              </w:rPr>
              <w:t>es procédures liées aux obligations environnementales du site sont respectées par tous ;</w:t>
            </w:r>
          </w:p>
          <w:p w14:paraId="13CE20F9" w14:textId="3C00B031" w:rsidR="00141551" w:rsidRPr="00141551" w:rsidRDefault="00D70C38" w:rsidP="00B011AB">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141551" w:rsidRPr="00141551">
              <w:rPr>
                <w:rFonts w:ascii="Arial" w:hAnsi="Arial" w:cs="Arial"/>
                <w:color w:val="000000"/>
                <w:sz w:val="20"/>
                <w:szCs w:val="20"/>
              </w:rPr>
              <w:t>es risques de dégradation de l'environnement, des lieux, des systèmes liés aux opérations à effectuer sont compris ;</w:t>
            </w:r>
          </w:p>
          <w:p w14:paraId="65D3BD1B" w14:textId="017426BD" w:rsidR="00141551" w:rsidRPr="00141551" w:rsidRDefault="00D70C38" w:rsidP="00B011AB">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141551" w:rsidRPr="00141551">
              <w:rPr>
                <w:rFonts w:ascii="Arial" w:hAnsi="Arial" w:cs="Arial"/>
                <w:color w:val="000000"/>
                <w:sz w:val="20"/>
                <w:szCs w:val="20"/>
              </w:rPr>
              <w:t>e poste de travail est restitué propre et en ordre ;</w:t>
            </w:r>
          </w:p>
          <w:p w14:paraId="070AAE0C" w14:textId="5FFED974" w:rsidR="00141551" w:rsidRPr="00141551" w:rsidRDefault="00D70C38" w:rsidP="00B011AB">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141551" w:rsidRPr="00141551">
              <w:rPr>
                <w:rFonts w:ascii="Arial" w:hAnsi="Arial" w:cs="Arial"/>
                <w:color w:val="000000"/>
                <w:sz w:val="20"/>
                <w:szCs w:val="20"/>
              </w:rPr>
              <w:t xml:space="preserve">es déchets sont triés et évacués de manière sélective ; </w:t>
            </w:r>
          </w:p>
          <w:p w14:paraId="3FBCFD51" w14:textId="4EE92B35" w:rsidR="00B97C22" w:rsidRPr="00141551" w:rsidRDefault="00D70C38" w:rsidP="00B011AB">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141551" w:rsidRPr="00141551">
              <w:rPr>
                <w:rFonts w:ascii="Arial" w:hAnsi="Arial" w:cs="Arial"/>
                <w:color w:val="000000"/>
                <w:sz w:val="20"/>
                <w:szCs w:val="20"/>
              </w:rPr>
              <w:t>es consommables sont utilisés sans gaspillage.</w:t>
            </w:r>
          </w:p>
        </w:tc>
      </w:tr>
      <w:tr w:rsidR="00AA7684" w:rsidRPr="006271E2" w14:paraId="215E4A0B" w14:textId="77777777" w:rsidTr="00B749CD">
        <w:trPr>
          <w:trHeight w:val="481"/>
          <w:jc w:val="center"/>
        </w:trPr>
        <w:tc>
          <w:tcPr>
            <w:tcW w:w="562" w:type="dxa"/>
            <w:vMerge/>
            <w:shd w:val="clear" w:color="auto" w:fill="auto"/>
          </w:tcPr>
          <w:p w14:paraId="002EF5FF" w14:textId="77777777" w:rsidR="00B97C22" w:rsidRPr="00141551" w:rsidRDefault="00B97C22" w:rsidP="00621132">
            <w:pPr>
              <w:rPr>
                <w:rFonts w:ascii="Arial" w:eastAsia="Calibri" w:hAnsi="Arial" w:cs="Arial"/>
                <w:sz w:val="20"/>
                <w:szCs w:val="20"/>
              </w:rPr>
            </w:pPr>
          </w:p>
        </w:tc>
        <w:tc>
          <w:tcPr>
            <w:tcW w:w="567" w:type="dxa"/>
            <w:shd w:val="clear" w:color="auto" w:fill="auto"/>
            <w:vAlign w:val="center"/>
          </w:tcPr>
          <w:p w14:paraId="249FEDF6" w14:textId="77777777" w:rsidR="00B97C22" w:rsidRPr="00141551" w:rsidRDefault="00B97C22" w:rsidP="00621132">
            <w:pPr>
              <w:tabs>
                <w:tab w:val="left" w:pos="0"/>
              </w:tabs>
              <w:spacing w:line="240" w:lineRule="auto"/>
              <w:ind w:left="13"/>
              <w:jc w:val="center"/>
              <w:rPr>
                <w:rFonts w:ascii="Arial" w:eastAsia="Calibri" w:hAnsi="Arial" w:cs="Arial"/>
                <w:i/>
                <w:sz w:val="20"/>
                <w:szCs w:val="20"/>
              </w:rPr>
            </w:pPr>
            <w:r w:rsidRPr="00141551">
              <w:rPr>
                <w:rFonts w:ascii="Arial" w:eastAsia="Calibri" w:hAnsi="Arial" w:cs="Arial"/>
                <w:i/>
                <w:sz w:val="20"/>
                <w:szCs w:val="20"/>
              </w:rPr>
              <w:t>T3</w:t>
            </w:r>
          </w:p>
        </w:tc>
        <w:tc>
          <w:tcPr>
            <w:tcW w:w="9125" w:type="dxa"/>
            <w:gridSpan w:val="3"/>
            <w:shd w:val="clear" w:color="auto" w:fill="auto"/>
          </w:tcPr>
          <w:p w14:paraId="04F0F5FA" w14:textId="12DB79C5" w:rsidR="00141551" w:rsidRPr="00141551" w:rsidRDefault="00141551" w:rsidP="00A450DA">
            <w:pPr>
              <w:tabs>
                <w:tab w:val="left" w:pos="0"/>
              </w:tabs>
              <w:ind w:left="13"/>
              <w:rPr>
                <w:rFonts w:ascii="Arial" w:hAnsi="Arial" w:cs="Arial"/>
                <w:color w:val="000000"/>
                <w:sz w:val="20"/>
                <w:szCs w:val="20"/>
              </w:rPr>
            </w:pPr>
            <w:r w:rsidRPr="00141551">
              <w:rPr>
                <w:rFonts w:ascii="Arial" w:hAnsi="Arial" w:cs="Arial"/>
                <w:color w:val="000000"/>
                <w:sz w:val="20"/>
                <w:szCs w:val="20"/>
              </w:rPr>
              <w:t>L'installation est en état de fonctionnement et conduite de manière écoresponsable ;</w:t>
            </w:r>
          </w:p>
          <w:p w14:paraId="2B193E08" w14:textId="77777777" w:rsidR="00141551" w:rsidRPr="00141551" w:rsidRDefault="00141551" w:rsidP="00A450DA">
            <w:pPr>
              <w:tabs>
                <w:tab w:val="left" w:pos="0"/>
              </w:tabs>
              <w:ind w:left="13"/>
              <w:rPr>
                <w:rFonts w:ascii="Arial" w:hAnsi="Arial" w:cs="Arial"/>
                <w:color w:val="000000"/>
                <w:sz w:val="20"/>
                <w:szCs w:val="20"/>
              </w:rPr>
            </w:pPr>
            <w:r w:rsidRPr="00141551">
              <w:rPr>
                <w:rFonts w:ascii="Arial" w:hAnsi="Arial" w:cs="Arial"/>
                <w:color w:val="000000"/>
                <w:sz w:val="20"/>
                <w:szCs w:val="20"/>
              </w:rPr>
              <w:t>Les clients sont correctement accueillis ;</w:t>
            </w:r>
          </w:p>
          <w:p w14:paraId="020F55E1" w14:textId="63B6A263" w:rsidR="00B97C22" w:rsidRPr="00141551" w:rsidRDefault="00141551" w:rsidP="00A450DA">
            <w:pPr>
              <w:tabs>
                <w:tab w:val="left" w:pos="0"/>
              </w:tabs>
              <w:ind w:left="13"/>
              <w:rPr>
                <w:rFonts w:ascii="Arial" w:hAnsi="Arial" w:cs="Arial"/>
                <w:color w:val="000000"/>
                <w:sz w:val="20"/>
                <w:szCs w:val="20"/>
              </w:rPr>
            </w:pPr>
            <w:r w:rsidRPr="00141551">
              <w:rPr>
                <w:rFonts w:ascii="Arial" w:hAnsi="Arial" w:cs="Arial"/>
                <w:color w:val="000000"/>
                <w:sz w:val="20"/>
                <w:szCs w:val="20"/>
              </w:rPr>
              <w:t>Le registre d'exploitation est consigné</w:t>
            </w:r>
            <w:r w:rsidR="00D70C38">
              <w:rPr>
                <w:rFonts w:ascii="Arial" w:hAnsi="Arial" w:cs="Arial"/>
                <w:color w:val="000000"/>
                <w:sz w:val="20"/>
                <w:szCs w:val="20"/>
              </w:rPr>
              <w:t>.</w:t>
            </w:r>
          </w:p>
        </w:tc>
      </w:tr>
      <w:tr w:rsidR="00AA7684" w:rsidRPr="006271E2" w14:paraId="7A10AB6A" w14:textId="77777777" w:rsidTr="00B749CD">
        <w:trPr>
          <w:trHeight w:val="623"/>
          <w:jc w:val="center"/>
        </w:trPr>
        <w:tc>
          <w:tcPr>
            <w:tcW w:w="562" w:type="dxa"/>
            <w:vMerge/>
            <w:shd w:val="clear" w:color="auto" w:fill="auto"/>
          </w:tcPr>
          <w:p w14:paraId="394B4F68" w14:textId="77777777" w:rsidR="00B97C22" w:rsidRPr="00141551" w:rsidRDefault="00B97C22" w:rsidP="00621132">
            <w:pPr>
              <w:rPr>
                <w:rFonts w:ascii="Arial" w:eastAsia="Calibri" w:hAnsi="Arial" w:cs="Arial"/>
                <w:sz w:val="20"/>
                <w:szCs w:val="20"/>
              </w:rPr>
            </w:pPr>
          </w:p>
        </w:tc>
        <w:tc>
          <w:tcPr>
            <w:tcW w:w="567" w:type="dxa"/>
            <w:shd w:val="clear" w:color="auto" w:fill="auto"/>
            <w:vAlign w:val="center"/>
          </w:tcPr>
          <w:p w14:paraId="1932173C" w14:textId="77777777" w:rsidR="00B97C22" w:rsidRPr="00141551" w:rsidRDefault="00B97C22" w:rsidP="00621132">
            <w:pPr>
              <w:tabs>
                <w:tab w:val="left" w:pos="0"/>
              </w:tabs>
              <w:spacing w:line="240" w:lineRule="auto"/>
              <w:jc w:val="center"/>
              <w:rPr>
                <w:rFonts w:ascii="Arial" w:eastAsia="Calibri" w:hAnsi="Arial" w:cs="Arial"/>
                <w:color w:val="000000"/>
                <w:sz w:val="20"/>
                <w:szCs w:val="20"/>
              </w:rPr>
            </w:pPr>
            <w:r w:rsidRPr="00141551">
              <w:rPr>
                <w:rFonts w:ascii="Arial" w:eastAsia="Calibri" w:hAnsi="Arial" w:cs="Arial"/>
                <w:color w:val="000000"/>
                <w:sz w:val="20"/>
                <w:szCs w:val="20"/>
              </w:rPr>
              <w:t>T4</w:t>
            </w:r>
          </w:p>
        </w:tc>
        <w:tc>
          <w:tcPr>
            <w:tcW w:w="9125" w:type="dxa"/>
            <w:gridSpan w:val="3"/>
            <w:shd w:val="clear" w:color="auto" w:fill="auto"/>
          </w:tcPr>
          <w:p w14:paraId="31B21318" w14:textId="4F296D22" w:rsidR="00B97C22" w:rsidRPr="00141551" w:rsidRDefault="00B97C22" w:rsidP="00A450DA">
            <w:pPr>
              <w:tabs>
                <w:tab w:val="left" w:pos="0"/>
              </w:tabs>
              <w:ind w:left="13"/>
              <w:rPr>
                <w:rFonts w:ascii="Arial" w:hAnsi="Arial" w:cs="Arial"/>
                <w:color w:val="000000"/>
                <w:sz w:val="20"/>
                <w:szCs w:val="20"/>
              </w:rPr>
            </w:pPr>
            <w:r w:rsidRPr="00141551">
              <w:rPr>
                <w:rFonts w:ascii="Arial" w:hAnsi="Arial" w:cs="Arial"/>
                <w:color w:val="000000"/>
                <w:sz w:val="20"/>
                <w:szCs w:val="20"/>
              </w:rPr>
              <w:t>L’installation est entretenue et en état de fonctionne</w:t>
            </w:r>
            <w:r w:rsidR="004024C9">
              <w:rPr>
                <w:rFonts w:ascii="Arial" w:hAnsi="Arial" w:cs="Arial"/>
                <w:color w:val="000000"/>
                <w:sz w:val="20"/>
                <w:szCs w:val="20"/>
              </w:rPr>
              <w:t>me</w:t>
            </w:r>
            <w:r w:rsidRPr="00141551">
              <w:rPr>
                <w:rFonts w:ascii="Arial" w:hAnsi="Arial" w:cs="Arial"/>
                <w:color w:val="000000"/>
                <w:sz w:val="20"/>
                <w:szCs w:val="20"/>
              </w:rPr>
              <w:t>nt</w:t>
            </w:r>
            <w:r w:rsidR="00485625">
              <w:rPr>
                <w:rFonts w:ascii="Arial" w:hAnsi="Arial" w:cs="Arial"/>
                <w:color w:val="000000"/>
                <w:sz w:val="20"/>
                <w:szCs w:val="20"/>
              </w:rPr>
              <w:t> ;</w:t>
            </w:r>
          </w:p>
          <w:p w14:paraId="06F181E4" w14:textId="1B072DA9" w:rsidR="00B97C22" w:rsidRPr="00141551" w:rsidRDefault="00B97C22" w:rsidP="00A450DA">
            <w:pPr>
              <w:tabs>
                <w:tab w:val="left" w:pos="0"/>
              </w:tabs>
              <w:ind w:left="13"/>
              <w:rPr>
                <w:rFonts w:ascii="Arial" w:hAnsi="Arial" w:cs="Arial"/>
                <w:color w:val="000000"/>
                <w:sz w:val="20"/>
                <w:szCs w:val="20"/>
              </w:rPr>
            </w:pPr>
            <w:r w:rsidRPr="00141551">
              <w:rPr>
                <w:rFonts w:ascii="Arial" w:hAnsi="Arial" w:cs="Arial"/>
                <w:color w:val="000000"/>
                <w:sz w:val="20"/>
                <w:szCs w:val="20"/>
              </w:rPr>
              <w:t>Les aires d'embarquement et de débarquement sont conforme</w:t>
            </w:r>
            <w:r w:rsidR="00B91D55">
              <w:rPr>
                <w:rFonts w:ascii="Arial" w:hAnsi="Arial" w:cs="Arial"/>
                <w:color w:val="000000"/>
                <w:sz w:val="20"/>
                <w:szCs w:val="20"/>
              </w:rPr>
              <w:t>s</w:t>
            </w:r>
            <w:r w:rsidRPr="00141551">
              <w:rPr>
                <w:rFonts w:ascii="Arial" w:hAnsi="Arial" w:cs="Arial"/>
                <w:color w:val="000000"/>
                <w:sz w:val="20"/>
                <w:szCs w:val="20"/>
              </w:rPr>
              <w:t xml:space="preserve"> aux attendus.</w:t>
            </w:r>
          </w:p>
        </w:tc>
      </w:tr>
    </w:tbl>
    <w:p w14:paraId="7F77017B" w14:textId="69ADDA9E" w:rsidR="00B749CD" w:rsidRDefault="00B749CD" w:rsidP="009C48AB">
      <w:pPr>
        <w:suppressAutoHyphens w:val="0"/>
        <w:jc w:val="left"/>
        <w:rPr>
          <w:rFonts w:eastAsiaTheme="minorHAnsi" w:cs="Times New (W1)"/>
          <w:b/>
          <w:color w:val="1F497D" w:themeColor="text2"/>
          <w:kern w:val="28"/>
          <w:sz w:val="28"/>
          <w:szCs w:val="36"/>
          <w:lang w:eastAsia="en-US"/>
        </w:rPr>
      </w:pPr>
    </w:p>
    <w:p w14:paraId="1F6A8D43" w14:textId="638BA90D" w:rsidR="00B749CD" w:rsidRDefault="00B749CD" w:rsidP="009D4B6B">
      <w:pPr>
        <w:suppressAutoHyphens w:val="0"/>
        <w:spacing w:after="210"/>
        <w:jc w:val="left"/>
        <w:rPr>
          <w:rFonts w:eastAsiaTheme="minorHAnsi" w:cs="Times New (W1)"/>
          <w:b/>
          <w:color w:val="1F497D" w:themeColor="text2"/>
          <w:kern w:val="28"/>
          <w:sz w:val="28"/>
          <w:szCs w:val="36"/>
          <w:lang w:eastAsia="en-US"/>
        </w:rPr>
      </w:pPr>
      <w:r>
        <w:rPr>
          <w:rFonts w:eastAsiaTheme="minorHAnsi" w:cs="Times New (W1)"/>
          <w:b/>
          <w:color w:val="1F497D" w:themeColor="text2"/>
          <w:kern w:val="28"/>
          <w:sz w:val="28"/>
          <w:szCs w:val="36"/>
          <w:lang w:eastAsia="en-US"/>
        </w:rPr>
        <w:br w:type="page"/>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642"/>
        <w:gridCol w:w="850"/>
        <w:gridCol w:w="7963"/>
      </w:tblGrid>
      <w:tr w:rsidR="00A450DA" w:rsidRPr="006271E2" w14:paraId="64235B71" w14:textId="77777777" w:rsidTr="00073D64">
        <w:trPr>
          <w:trHeight w:val="377"/>
          <w:jc w:val="center"/>
        </w:trPr>
        <w:tc>
          <w:tcPr>
            <w:tcW w:w="9968" w:type="dxa"/>
            <w:gridSpan w:val="4"/>
            <w:shd w:val="clear" w:color="auto" w:fill="8DB3E2" w:themeFill="text2" w:themeFillTint="66"/>
            <w:vAlign w:val="center"/>
          </w:tcPr>
          <w:p w14:paraId="72E20694" w14:textId="77777777" w:rsidR="00A450DA" w:rsidRPr="00141551" w:rsidRDefault="00A450DA" w:rsidP="00057A2D">
            <w:pPr>
              <w:jc w:val="left"/>
              <w:rPr>
                <w:rFonts w:ascii="Arial" w:hAnsi="Arial" w:cs="Arial"/>
                <w:b/>
                <w:color w:val="000000"/>
                <w:szCs w:val="22"/>
              </w:rPr>
            </w:pPr>
            <w:r w:rsidRPr="00141551">
              <w:rPr>
                <w:rFonts w:ascii="Arial" w:eastAsia="Calibri" w:hAnsi="Arial" w:cs="Arial"/>
                <w:szCs w:val="22"/>
              </w:rPr>
              <w:lastRenderedPageBreak/>
              <w:t xml:space="preserve">Pôle 1 : </w:t>
            </w:r>
            <w:r w:rsidRPr="006271E2">
              <w:rPr>
                <w:rFonts w:ascii="Arial" w:eastAsia="Calibri" w:hAnsi="Arial" w:cs="Arial"/>
                <w:szCs w:val="22"/>
              </w:rPr>
              <w:t xml:space="preserve"> exploitation d’une installation</w:t>
            </w:r>
          </w:p>
        </w:tc>
      </w:tr>
      <w:tr w:rsidR="00A450DA" w:rsidRPr="006271E2" w14:paraId="0298F55D" w14:textId="77777777" w:rsidTr="00073D64">
        <w:trPr>
          <w:trHeight w:val="436"/>
          <w:jc w:val="center"/>
        </w:trPr>
        <w:tc>
          <w:tcPr>
            <w:tcW w:w="9968" w:type="dxa"/>
            <w:gridSpan w:val="4"/>
            <w:shd w:val="clear" w:color="auto" w:fill="F2F2F2" w:themeFill="background1" w:themeFillShade="F2"/>
            <w:vAlign w:val="center"/>
          </w:tcPr>
          <w:p w14:paraId="3B77EBAC" w14:textId="2650D039" w:rsidR="00A450DA" w:rsidRPr="00141551" w:rsidRDefault="00A450DA" w:rsidP="00057A2D">
            <w:pPr>
              <w:rPr>
                <w:rFonts w:ascii="Arial" w:eastAsia="Calibri" w:hAnsi="Arial" w:cs="Arial"/>
                <w:b/>
                <w:szCs w:val="22"/>
              </w:rPr>
            </w:pPr>
            <w:r w:rsidRPr="00141551">
              <w:rPr>
                <w:rFonts w:ascii="Arial" w:eastAsia="Calibri" w:hAnsi="Arial" w:cs="Arial"/>
                <w:b/>
                <w:szCs w:val="22"/>
              </w:rPr>
              <w:t xml:space="preserve">Activité 3 – </w:t>
            </w:r>
            <w:r w:rsidRPr="00141551">
              <w:rPr>
                <w:rFonts w:ascii="Arial" w:hAnsi="Arial" w:cs="Arial"/>
                <w:b/>
                <w:bCs/>
                <w:noProof/>
                <w:szCs w:val="22"/>
              </w:rPr>
              <w:t>Gestion de la relation client</w:t>
            </w:r>
          </w:p>
        </w:tc>
      </w:tr>
      <w:tr w:rsidR="00A450DA" w:rsidRPr="006271E2" w14:paraId="2F852BBA" w14:textId="77777777" w:rsidTr="00073D64">
        <w:trPr>
          <w:trHeight w:val="1337"/>
          <w:jc w:val="center"/>
        </w:trPr>
        <w:tc>
          <w:tcPr>
            <w:tcW w:w="9968" w:type="dxa"/>
            <w:gridSpan w:val="4"/>
            <w:shd w:val="clear" w:color="auto" w:fill="auto"/>
            <w:vAlign w:val="center"/>
          </w:tcPr>
          <w:p w14:paraId="41099606" w14:textId="5224DD73" w:rsidR="00A450DA" w:rsidRPr="00141551" w:rsidRDefault="00A450DA" w:rsidP="00057A2D">
            <w:pPr>
              <w:rPr>
                <w:rFonts w:ascii="Arial" w:hAnsi="Arial" w:cs="Arial"/>
                <w:sz w:val="20"/>
                <w:szCs w:val="20"/>
              </w:rPr>
            </w:pPr>
            <w:r w:rsidRPr="00141551">
              <w:rPr>
                <w:rFonts w:ascii="Arial" w:hAnsi="Arial" w:cs="Arial"/>
                <w:sz w:val="20"/>
                <w:szCs w:val="20"/>
              </w:rPr>
              <w:t>Tâches associées </w:t>
            </w:r>
          </w:p>
          <w:p w14:paraId="27CD4896" w14:textId="77777777" w:rsidR="00A450DA" w:rsidRPr="00141551" w:rsidRDefault="00A450DA" w:rsidP="00057A2D">
            <w:pPr>
              <w:rPr>
                <w:rFonts w:ascii="Arial" w:hAnsi="Arial" w:cs="Arial"/>
                <w:bCs/>
                <w:noProof/>
                <w:color w:val="000000" w:themeColor="text1"/>
                <w:sz w:val="20"/>
                <w:szCs w:val="20"/>
              </w:rPr>
            </w:pPr>
            <w:r w:rsidRPr="00141551">
              <w:rPr>
                <w:rFonts w:ascii="Arial" w:eastAsia="Arial" w:hAnsi="Arial" w:cs="Arial"/>
                <w:sz w:val="20"/>
                <w:szCs w:val="20"/>
              </w:rPr>
              <w:t xml:space="preserve">T1 : </w:t>
            </w:r>
            <w:r w:rsidRPr="00141551">
              <w:rPr>
                <w:rFonts w:ascii="Arial" w:hAnsi="Arial" w:cs="Arial"/>
                <w:bCs/>
                <w:noProof/>
                <w:color w:val="000000" w:themeColor="text1"/>
                <w:sz w:val="20"/>
                <w:szCs w:val="20"/>
              </w:rPr>
              <w:t>Collecter et traiter les informations en lien avec la prestation de service</w:t>
            </w:r>
          </w:p>
          <w:p w14:paraId="09667C43" w14:textId="77777777" w:rsidR="00A450DA" w:rsidRPr="00141551" w:rsidRDefault="00A450DA" w:rsidP="00057A2D">
            <w:pPr>
              <w:rPr>
                <w:rFonts w:ascii="Arial" w:eastAsia="Arial" w:hAnsi="Arial" w:cs="Arial"/>
                <w:sz w:val="20"/>
                <w:szCs w:val="20"/>
              </w:rPr>
            </w:pPr>
            <w:r w:rsidRPr="00141551">
              <w:rPr>
                <w:rFonts w:ascii="Arial" w:eastAsia="Arial" w:hAnsi="Arial" w:cs="Arial"/>
                <w:sz w:val="20"/>
                <w:szCs w:val="20"/>
              </w:rPr>
              <w:t xml:space="preserve">T2 : </w:t>
            </w:r>
            <w:r w:rsidRPr="00141551">
              <w:rPr>
                <w:rFonts w:ascii="Arial" w:hAnsi="Arial" w:cs="Arial"/>
                <w:bCs/>
                <w:noProof/>
                <w:color w:val="000000" w:themeColor="text1"/>
                <w:sz w:val="20"/>
                <w:szCs w:val="20"/>
              </w:rPr>
              <w:t>Prendre en charge le client et/ou l’usager</w:t>
            </w:r>
          </w:p>
          <w:p w14:paraId="3BB9BAAE" w14:textId="332743E6" w:rsidR="00A450DA" w:rsidRPr="00141551" w:rsidRDefault="00A450DA" w:rsidP="00057A2D">
            <w:pPr>
              <w:rPr>
                <w:rFonts w:ascii="Arial" w:eastAsia="Calibri" w:hAnsi="Arial" w:cs="Arial"/>
                <w:sz w:val="20"/>
                <w:szCs w:val="20"/>
              </w:rPr>
            </w:pPr>
            <w:r w:rsidRPr="00141551">
              <w:rPr>
                <w:rFonts w:ascii="Arial" w:eastAsia="Calibri" w:hAnsi="Arial" w:cs="Arial"/>
                <w:sz w:val="20"/>
                <w:szCs w:val="20"/>
              </w:rPr>
              <w:t xml:space="preserve">T3 : </w:t>
            </w:r>
            <w:r w:rsidRPr="00141551">
              <w:rPr>
                <w:rFonts w:ascii="Arial" w:hAnsi="Arial" w:cs="Arial"/>
                <w:bCs/>
                <w:noProof/>
                <w:color w:val="000000" w:themeColor="text1"/>
                <w:sz w:val="20"/>
                <w:szCs w:val="20"/>
              </w:rPr>
              <w:t>Gérer les flux</w:t>
            </w:r>
            <w:r w:rsidR="008E4D26">
              <w:rPr>
                <w:rFonts w:ascii="Arial" w:hAnsi="Arial" w:cs="Arial"/>
                <w:bCs/>
                <w:noProof/>
                <w:color w:val="000000" w:themeColor="text1"/>
                <w:sz w:val="20"/>
                <w:szCs w:val="20"/>
              </w:rPr>
              <w:t xml:space="preserve"> de clients</w:t>
            </w:r>
          </w:p>
          <w:p w14:paraId="5F3B82B8" w14:textId="77777777" w:rsidR="00A450DA" w:rsidRPr="00141551" w:rsidRDefault="00A450DA" w:rsidP="00057A2D">
            <w:pPr>
              <w:rPr>
                <w:rFonts w:ascii="Arial" w:hAnsi="Arial" w:cs="Arial"/>
                <w:bCs/>
                <w:noProof/>
                <w:color w:val="000000" w:themeColor="text1"/>
                <w:sz w:val="20"/>
                <w:szCs w:val="20"/>
              </w:rPr>
            </w:pPr>
            <w:r w:rsidRPr="00141551">
              <w:rPr>
                <w:rFonts w:ascii="Arial" w:eastAsia="Calibri" w:hAnsi="Arial" w:cs="Arial"/>
                <w:sz w:val="20"/>
                <w:szCs w:val="20"/>
              </w:rPr>
              <w:t>T4 :</w:t>
            </w:r>
            <w:r w:rsidRPr="00141551">
              <w:rPr>
                <w:rFonts w:ascii="Arial" w:hAnsi="Arial" w:cs="Arial"/>
                <w:bCs/>
                <w:noProof/>
                <w:color w:val="000000" w:themeColor="text1"/>
                <w:sz w:val="20"/>
                <w:szCs w:val="20"/>
              </w:rPr>
              <w:t xml:space="preserve"> Gérer les conflits éventuels</w:t>
            </w:r>
          </w:p>
          <w:p w14:paraId="0912C110" w14:textId="77777777" w:rsidR="00A450DA" w:rsidRPr="00141551" w:rsidRDefault="00A450DA" w:rsidP="00057A2D">
            <w:pPr>
              <w:rPr>
                <w:rFonts w:ascii="Arial" w:eastAsia="Calibri" w:hAnsi="Arial" w:cs="Arial"/>
                <w:sz w:val="20"/>
                <w:szCs w:val="20"/>
              </w:rPr>
            </w:pPr>
            <w:r w:rsidRPr="00141551">
              <w:rPr>
                <w:rFonts w:ascii="Arial" w:eastAsia="Calibri" w:hAnsi="Arial" w:cs="Arial"/>
                <w:sz w:val="20"/>
                <w:szCs w:val="20"/>
              </w:rPr>
              <w:t>T5 :</w:t>
            </w:r>
            <w:r w:rsidRPr="00141551">
              <w:rPr>
                <w:rFonts w:ascii="Arial" w:hAnsi="Arial" w:cs="Arial"/>
                <w:bCs/>
                <w:noProof/>
                <w:color w:val="000000" w:themeColor="text1"/>
                <w:sz w:val="20"/>
                <w:szCs w:val="20"/>
              </w:rPr>
              <w:t xml:space="preserve"> Assurer le suivi de la relation client</w:t>
            </w:r>
          </w:p>
        </w:tc>
      </w:tr>
      <w:tr w:rsidR="00A450DA" w:rsidRPr="006271E2" w14:paraId="02FC3953" w14:textId="77777777" w:rsidTr="00B749CD">
        <w:trPr>
          <w:trHeight w:val="1526"/>
          <w:jc w:val="center"/>
        </w:trPr>
        <w:tc>
          <w:tcPr>
            <w:tcW w:w="487" w:type="dxa"/>
            <w:vMerge w:val="restart"/>
            <w:shd w:val="clear" w:color="auto" w:fill="auto"/>
            <w:textDirection w:val="btLr"/>
          </w:tcPr>
          <w:p w14:paraId="22EB38CB" w14:textId="77777777" w:rsidR="00A450DA" w:rsidRPr="006E6FBC" w:rsidRDefault="00A450DA" w:rsidP="00057A2D">
            <w:pPr>
              <w:jc w:val="center"/>
              <w:rPr>
                <w:rFonts w:ascii="Arial" w:eastAsia="Calibri" w:hAnsi="Arial" w:cs="Arial"/>
                <w:szCs w:val="22"/>
              </w:rPr>
            </w:pPr>
            <w:r w:rsidRPr="006E6FBC">
              <w:rPr>
                <w:rFonts w:ascii="Arial" w:eastAsia="Calibri" w:hAnsi="Arial" w:cs="Arial"/>
                <w:szCs w:val="22"/>
              </w:rPr>
              <w:t>Conditions d’exercice</w:t>
            </w:r>
          </w:p>
        </w:tc>
        <w:tc>
          <w:tcPr>
            <w:tcW w:w="9481" w:type="dxa"/>
            <w:gridSpan w:val="3"/>
            <w:shd w:val="clear" w:color="auto" w:fill="auto"/>
          </w:tcPr>
          <w:p w14:paraId="34EE7C65" w14:textId="77777777" w:rsidR="00A450DA" w:rsidRPr="00141551" w:rsidRDefault="00A450DA" w:rsidP="00057A2D">
            <w:pPr>
              <w:jc w:val="left"/>
              <w:rPr>
                <w:rFonts w:ascii="Arial" w:eastAsia="Calibri" w:hAnsi="Arial" w:cs="Arial"/>
                <w:i/>
                <w:sz w:val="20"/>
                <w:szCs w:val="20"/>
              </w:rPr>
            </w:pPr>
            <w:r w:rsidRPr="00141551">
              <w:rPr>
                <w:rFonts w:ascii="Arial" w:eastAsia="Calibri" w:hAnsi="Arial" w:cs="Arial"/>
                <w:i/>
                <w:sz w:val="20"/>
                <w:szCs w:val="20"/>
              </w:rPr>
              <w:t>Moyens et ressources</w:t>
            </w:r>
          </w:p>
          <w:p w14:paraId="3C26EE75" w14:textId="77777777" w:rsidR="00A450DA" w:rsidRPr="00141551" w:rsidRDefault="00A450DA" w:rsidP="00057A2D">
            <w:pPr>
              <w:numPr>
                <w:ilvl w:val="0"/>
                <w:numId w:val="7"/>
              </w:numPr>
              <w:tabs>
                <w:tab w:val="left" w:pos="0"/>
              </w:tabs>
              <w:ind w:left="373"/>
              <w:rPr>
                <w:rFonts w:ascii="Arial" w:hAnsi="Arial" w:cs="Arial"/>
                <w:color w:val="000000"/>
                <w:sz w:val="20"/>
                <w:szCs w:val="20"/>
              </w:rPr>
            </w:pPr>
            <w:r w:rsidRPr="00141551">
              <w:rPr>
                <w:rFonts w:ascii="Arial" w:hAnsi="Arial" w:cs="Arial"/>
                <w:color w:val="000000"/>
                <w:sz w:val="20"/>
                <w:szCs w:val="20"/>
              </w:rPr>
              <w:t>L'installation</w:t>
            </w:r>
          </w:p>
          <w:p w14:paraId="3C96C816" w14:textId="77777777" w:rsidR="00A450DA" w:rsidRPr="00141551" w:rsidRDefault="00A450DA" w:rsidP="00057A2D">
            <w:pPr>
              <w:numPr>
                <w:ilvl w:val="0"/>
                <w:numId w:val="7"/>
              </w:numPr>
              <w:tabs>
                <w:tab w:val="left" w:pos="0"/>
              </w:tabs>
              <w:ind w:left="373"/>
              <w:rPr>
                <w:rFonts w:ascii="Arial" w:hAnsi="Arial" w:cs="Arial"/>
                <w:color w:val="000000"/>
                <w:sz w:val="20"/>
                <w:szCs w:val="20"/>
              </w:rPr>
            </w:pPr>
            <w:r w:rsidRPr="00141551">
              <w:rPr>
                <w:rFonts w:ascii="Arial" w:hAnsi="Arial" w:cs="Arial"/>
                <w:color w:val="000000"/>
                <w:sz w:val="20"/>
                <w:szCs w:val="20"/>
              </w:rPr>
              <w:t>Les procédures règlementaires, de conduite de l’installation</w:t>
            </w:r>
          </w:p>
          <w:p w14:paraId="7F86B5B3" w14:textId="77777777" w:rsidR="00A450DA" w:rsidRPr="00141551" w:rsidRDefault="00A450DA" w:rsidP="00057A2D">
            <w:pPr>
              <w:numPr>
                <w:ilvl w:val="0"/>
                <w:numId w:val="7"/>
              </w:numPr>
              <w:tabs>
                <w:tab w:val="left" w:pos="0"/>
              </w:tabs>
              <w:ind w:left="373"/>
              <w:rPr>
                <w:rFonts w:ascii="Arial" w:hAnsi="Arial" w:cs="Arial"/>
                <w:color w:val="000000"/>
                <w:sz w:val="20"/>
                <w:szCs w:val="20"/>
              </w:rPr>
            </w:pPr>
            <w:r w:rsidRPr="00141551">
              <w:rPr>
                <w:rFonts w:ascii="Arial" w:hAnsi="Arial" w:cs="Arial"/>
                <w:color w:val="000000"/>
                <w:sz w:val="20"/>
                <w:szCs w:val="20"/>
              </w:rPr>
              <w:t>Le règlement de police</w:t>
            </w:r>
          </w:p>
          <w:p w14:paraId="6DF59FB1" w14:textId="0802D69F" w:rsidR="00A450DA" w:rsidRPr="00141551" w:rsidRDefault="00A450DA" w:rsidP="00057A2D">
            <w:pPr>
              <w:numPr>
                <w:ilvl w:val="0"/>
                <w:numId w:val="7"/>
              </w:numPr>
              <w:tabs>
                <w:tab w:val="left" w:pos="0"/>
              </w:tabs>
              <w:ind w:left="373"/>
              <w:rPr>
                <w:rFonts w:ascii="Arial" w:hAnsi="Arial" w:cs="Arial"/>
                <w:color w:val="000000"/>
                <w:sz w:val="20"/>
                <w:szCs w:val="20"/>
              </w:rPr>
            </w:pPr>
            <w:r w:rsidRPr="00141551">
              <w:rPr>
                <w:rFonts w:ascii="Arial" w:hAnsi="Arial" w:cs="Arial"/>
                <w:color w:val="000000"/>
                <w:sz w:val="20"/>
                <w:szCs w:val="20"/>
              </w:rPr>
              <w:t>Les moyens de communication (radio, téléphone)</w:t>
            </w:r>
          </w:p>
        </w:tc>
      </w:tr>
      <w:tr w:rsidR="00426E50" w:rsidRPr="006271E2" w14:paraId="3F96EF58" w14:textId="77777777" w:rsidTr="00B749CD">
        <w:trPr>
          <w:trHeight w:val="274"/>
          <w:jc w:val="center"/>
        </w:trPr>
        <w:tc>
          <w:tcPr>
            <w:tcW w:w="487" w:type="dxa"/>
            <w:vMerge/>
            <w:shd w:val="clear" w:color="auto" w:fill="auto"/>
          </w:tcPr>
          <w:p w14:paraId="0249991D" w14:textId="77777777" w:rsidR="00426E50" w:rsidRPr="00D16CD8" w:rsidRDefault="00426E50" w:rsidP="00426E50">
            <w:pPr>
              <w:rPr>
                <w:rFonts w:ascii="Arial" w:eastAsia="Calibri" w:hAnsi="Arial" w:cs="Arial"/>
                <w:sz w:val="20"/>
                <w:szCs w:val="20"/>
              </w:rPr>
            </w:pPr>
          </w:p>
        </w:tc>
        <w:tc>
          <w:tcPr>
            <w:tcW w:w="1493" w:type="dxa"/>
            <w:gridSpan w:val="2"/>
            <w:shd w:val="clear" w:color="auto" w:fill="auto"/>
            <w:vAlign w:val="center"/>
          </w:tcPr>
          <w:p w14:paraId="418E8B64" w14:textId="6BBF8088" w:rsidR="00426E50" w:rsidRPr="00D16CD8" w:rsidRDefault="00426E50" w:rsidP="00B749CD">
            <w:pPr>
              <w:tabs>
                <w:tab w:val="left" w:pos="0"/>
              </w:tabs>
              <w:spacing w:line="240" w:lineRule="auto"/>
              <w:jc w:val="center"/>
              <w:rPr>
                <w:rFonts w:ascii="Arial" w:eastAsia="Calibri" w:hAnsi="Arial" w:cs="Arial"/>
                <w:i/>
                <w:sz w:val="20"/>
                <w:szCs w:val="20"/>
              </w:rPr>
            </w:pPr>
            <w:r w:rsidRPr="0009705E">
              <w:rPr>
                <w:rFonts w:ascii="Arial" w:eastAsia="Calibri" w:hAnsi="Arial" w:cs="Arial"/>
                <w:i/>
                <w:sz w:val="20"/>
                <w:szCs w:val="20"/>
              </w:rPr>
              <w:t>Autonomie</w:t>
            </w:r>
          </w:p>
        </w:tc>
        <w:tc>
          <w:tcPr>
            <w:tcW w:w="7988" w:type="dxa"/>
            <w:shd w:val="clear" w:color="auto" w:fill="auto"/>
          </w:tcPr>
          <w:p w14:paraId="6E053478" w14:textId="77777777" w:rsidR="00426E50" w:rsidRPr="00B749CD" w:rsidRDefault="00426E50" w:rsidP="00426E50">
            <w:pPr>
              <w:numPr>
                <w:ilvl w:val="0"/>
                <w:numId w:val="8"/>
              </w:numPr>
              <w:ind w:left="373"/>
              <w:rPr>
                <w:rFonts w:ascii="Arial" w:eastAsia="Calibri" w:hAnsi="Arial" w:cs="Arial"/>
                <w:sz w:val="20"/>
                <w:szCs w:val="20"/>
              </w:rPr>
            </w:pPr>
            <w:r w:rsidRPr="00B749CD">
              <w:rPr>
                <w:rFonts w:ascii="Arial" w:hAnsi="Arial" w:cs="Arial"/>
                <w:color w:val="000000"/>
                <w:sz w:val="20"/>
                <w:szCs w:val="20"/>
              </w:rPr>
              <w:t>Totale</w:t>
            </w:r>
            <w:r w:rsidR="00BD71DD" w:rsidRPr="00B749CD">
              <w:rPr>
                <w:rFonts w:ascii="Arial" w:hAnsi="Arial" w:cs="Arial"/>
                <w:color w:val="000000"/>
                <w:sz w:val="20"/>
                <w:szCs w:val="20"/>
              </w:rPr>
              <w:t xml:space="preserve"> pour T1, T2 et T3</w:t>
            </w:r>
          </w:p>
          <w:p w14:paraId="5C839924" w14:textId="7DC22778" w:rsidR="00BD71DD" w:rsidRPr="00D16CD8" w:rsidRDefault="00BD71DD" w:rsidP="00B749CD">
            <w:pPr>
              <w:numPr>
                <w:ilvl w:val="0"/>
                <w:numId w:val="8"/>
              </w:numPr>
              <w:ind w:left="373"/>
              <w:rPr>
                <w:rFonts w:ascii="Arial" w:eastAsia="Calibri" w:hAnsi="Arial" w:cs="Arial"/>
                <w:i/>
                <w:sz w:val="20"/>
                <w:szCs w:val="20"/>
              </w:rPr>
            </w:pPr>
            <w:r w:rsidRPr="00B749CD">
              <w:rPr>
                <w:rFonts w:ascii="Arial" w:hAnsi="Arial" w:cs="Arial"/>
                <w:sz w:val="20"/>
                <w:szCs w:val="20"/>
              </w:rPr>
              <w:t>Partielle pour T4 et T5</w:t>
            </w:r>
          </w:p>
        </w:tc>
      </w:tr>
      <w:tr w:rsidR="00AA7684" w:rsidRPr="006271E2" w14:paraId="19437FBB" w14:textId="77777777" w:rsidTr="00B749CD">
        <w:trPr>
          <w:trHeight w:val="274"/>
          <w:jc w:val="center"/>
        </w:trPr>
        <w:tc>
          <w:tcPr>
            <w:tcW w:w="487" w:type="dxa"/>
            <w:vMerge/>
            <w:shd w:val="clear" w:color="auto" w:fill="auto"/>
          </w:tcPr>
          <w:p w14:paraId="3254A794" w14:textId="77777777" w:rsidR="00AA7684" w:rsidRPr="00D16CD8" w:rsidRDefault="00AA7684" w:rsidP="00057A2D">
            <w:pPr>
              <w:rPr>
                <w:rFonts w:ascii="Arial" w:eastAsia="Calibri" w:hAnsi="Arial" w:cs="Arial"/>
                <w:sz w:val="20"/>
                <w:szCs w:val="20"/>
              </w:rPr>
            </w:pPr>
          </w:p>
        </w:tc>
        <w:tc>
          <w:tcPr>
            <w:tcW w:w="9481" w:type="dxa"/>
            <w:gridSpan w:val="3"/>
            <w:shd w:val="clear" w:color="auto" w:fill="auto"/>
            <w:vAlign w:val="center"/>
          </w:tcPr>
          <w:p w14:paraId="463C7AE5" w14:textId="7D7F0738" w:rsidR="00AA7684" w:rsidRPr="00D16CD8" w:rsidRDefault="00AA7684" w:rsidP="00057A2D">
            <w:pPr>
              <w:tabs>
                <w:tab w:val="left" w:pos="0"/>
              </w:tabs>
              <w:spacing w:line="240" w:lineRule="auto"/>
              <w:rPr>
                <w:rFonts w:ascii="Arial" w:hAnsi="Arial" w:cs="Arial"/>
                <w:color w:val="000000"/>
                <w:sz w:val="20"/>
                <w:szCs w:val="20"/>
              </w:rPr>
            </w:pPr>
            <w:r w:rsidRPr="00D16CD8">
              <w:rPr>
                <w:rFonts w:ascii="Arial" w:eastAsia="Calibri" w:hAnsi="Arial" w:cs="Arial"/>
                <w:i/>
                <w:sz w:val="20"/>
                <w:szCs w:val="20"/>
              </w:rPr>
              <w:t>Résultats attendus</w:t>
            </w:r>
          </w:p>
        </w:tc>
      </w:tr>
      <w:tr w:rsidR="00A450DA" w:rsidRPr="006271E2" w14:paraId="5AE049C3" w14:textId="77777777" w:rsidTr="00302490">
        <w:trPr>
          <w:trHeight w:val="1134"/>
          <w:jc w:val="center"/>
        </w:trPr>
        <w:tc>
          <w:tcPr>
            <w:tcW w:w="487" w:type="dxa"/>
            <w:vMerge/>
            <w:shd w:val="clear" w:color="auto" w:fill="auto"/>
          </w:tcPr>
          <w:p w14:paraId="62089F44" w14:textId="77777777" w:rsidR="00A450DA" w:rsidRPr="00D16CD8" w:rsidRDefault="00A450DA" w:rsidP="00057A2D">
            <w:pPr>
              <w:rPr>
                <w:rFonts w:ascii="Arial" w:eastAsia="Calibri" w:hAnsi="Arial" w:cs="Arial"/>
                <w:sz w:val="20"/>
                <w:szCs w:val="20"/>
              </w:rPr>
            </w:pPr>
          </w:p>
        </w:tc>
        <w:tc>
          <w:tcPr>
            <w:tcW w:w="642" w:type="dxa"/>
            <w:shd w:val="clear" w:color="auto" w:fill="auto"/>
            <w:vAlign w:val="center"/>
          </w:tcPr>
          <w:p w14:paraId="7FD2D628" w14:textId="77777777" w:rsidR="00A450DA" w:rsidRPr="00D16CD8" w:rsidRDefault="00A450DA" w:rsidP="00057A2D">
            <w:pPr>
              <w:tabs>
                <w:tab w:val="left" w:pos="0"/>
              </w:tabs>
              <w:spacing w:line="240" w:lineRule="auto"/>
              <w:ind w:left="13"/>
              <w:jc w:val="center"/>
              <w:rPr>
                <w:rFonts w:ascii="Arial" w:eastAsia="Calibri" w:hAnsi="Arial" w:cs="Arial"/>
                <w:i/>
                <w:sz w:val="20"/>
                <w:szCs w:val="20"/>
              </w:rPr>
            </w:pPr>
            <w:r w:rsidRPr="00D16CD8">
              <w:rPr>
                <w:rFonts w:ascii="Arial" w:eastAsia="Calibri" w:hAnsi="Arial" w:cs="Arial"/>
                <w:i/>
                <w:sz w:val="20"/>
                <w:szCs w:val="20"/>
              </w:rPr>
              <w:t>T1</w:t>
            </w:r>
          </w:p>
        </w:tc>
        <w:tc>
          <w:tcPr>
            <w:tcW w:w="8839" w:type="dxa"/>
            <w:gridSpan w:val="2"/>
            <w:shd w:val="clear" w:color="auto" w:fill="auto"/>
          </w:tcPr>
          <w:p w14:paraId="566EB04B" w14:textId="473D706B" w:rsidR="00A450DA" w:rsidRPr="00D16CD8" w:rsidRDefault="00A450DA" w:rsidP="00057A2D">
            <w:pPr>
              <w:tabs>
                <w:tab w:val="left" w:pos="0"/>
              </w:tabs>
              <w:spacing w:line="240" w:lineRule="auto"/>
              <w:rPr>
                <w:rFonts w:ascii="Arial" w:hAnsi="Arial" w:cs="Arial"/>
                <w:color w:val="000000"/>
                <w:sz w:val="20"/>
                <w:szCs w:val="20"/>
              </w:rPr>
            </w:pPr>
            <w:r w:rsidRPr="00D16CD8">
              <w:rPr>
                <w:rFonts w:ascii="Arial" w:hAnsi="Arial" w:cs="Arial"/>
                <w:color w:val="000000"/>
                <w:sz w:val="20"/>
                <w:szCs w:val="20"/>
              </w:rPr>
              <w:t xml:space="preserve">Le choix du mode de transmission du message est pertinent et les procédures de remontée d’informations (orales ou écrites) sont respectées. </w:t>
            </w:r>
            <w:r w:rsidR="004024C9">
              <w:rPr>
                <w:rFonts w:ascii="Arial" w:hAnsi="Arial" w:cs="Arial"/>
                <w:color w:val="000000"/>
                <w:sz w:val="20"/>
                <w:szCs w:val="20"/>
              </w:rPr>
              <w:t>L</w:t>
            </w:r>
            <w:r w:rsidRPr="00D16CD8">
              <w:rPr>
                <w:rFonts w:ascii="Arial" w:hAnsi="Arial" w:cs="Arial"/>
                <w:color w:val="000000"/>
                <w:sz w:val="20"/>
                <w:szCs w:val="20"/>
              </w:rPr>
              <w:t>a transmission du message s’appuie sur les techniques de communication professionnelle :</w:t>
            </w:r>
          </w:p>
          <w:p w14:paraId="6F6E1F82" w14:textId="6B5061FC" w:rsidR="00A450DA" w:rsidRPr="00D16CD8" w:rsidRDefault="005F1391" w:rsidP="00302490">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A450DA" w:rsidRPr="00D16CD8">
              <w:rPr>
                <w:rFonts w:ascii="Arial" w:hAnsi="Arial" w:cs="Arial"/>
                <w:color w:val="000000"/>
                <w:sz w:val="20"/>
                <w:szCs w:val="20"/>
              </w:rPr>
              <w:t>es informations collectées sont complètes et classées ;</w:t>
            </w:r>
          </w:p>
          <w:p w14:paraId="6EBBBE80" w14:textId="05CBFF41" w:rsidR="00A450DA" w:rsidRPr="00D16CD8" w:rsidRDefault="005F1391" w:rsidP="00302490">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A450DA" w:rsidRPr="00D16CD8">
              <w:rPr>
                <w:rFonts w:ascii="Arial" w:hAnsi="Arial" w:cs="Arial"/>
                <w:color w:val="000000"/>
                <w:sz w:val="20"/>
                <w:szCs w:val="20"/>
              </w:rPr>
              <w:t>es incidents, les litiges sont transmis au service concerné ;</w:t>
            </w:r>
          </w:p>
          <w:p w14:paraId="33883381" w14:textId="7E0C1A14" w:rsidR="00A450DA" w:rsidRPr="00D16CD8" w:rsidRDefault="005F1391" w:rsidP="00302490">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A450DA" w:rsidRPr="00D16CD8">
              <w:rPr>
                <w:rFonts w:ascii="Arial" w:hAnsi="Arial" w:cs="Arial"/>
                <w:color w:val="000000"/>
                <w:sz w:val="20"/>
                <w:szCs w:val="20"/>
              </w:rPr>
              <w:t xml:space="preserve">es informations pertinentes, fiables et utiles à l’organisation sont collectées (Secrétariat des RM, </w:t>
            </w:r>
            <w:r w:rsidR="00BB54D2">
              <w:rPr>
                <w:rFonts w:ascii="Arial" w:hAnsi="Arial" w:cs="Arial"/>
                <w:color w:val="000000"/>
                <w:sz w:val="20"/>
                <w:szCs w:val="20"/>
              </w:rPr>
              <w:t>o</w:t>
            </w:r>
            <w:r w:rsidR="00A450DA" w:rsidRPr="00D16CD8">
              <w:rPr>
                <w:rFonts w:ascii="Arial" w:hAnsi="Arial" w:cs="Arial"/>
                <w:color w:val="000000"/>
                <w:sz w:val="20"/>
                <w:szCs w:val="20"/>
              </w:rPr>
              <w:t>uverture et fermeture) ;</w:t>
            </w:r>
          </w:p>
          <w:p w14:paraId="0B2CB136" w14:textId="31517DAF" w:rsidR="00A450DA" w:rsidRPr="00D16CD8" w:rsidRDefault="005F1391" w:rsidP="00302490">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A450DA" w:rsidRPr="00D16CD8">
              <w:rPr>
                <w:rFonts w:ascii="Arial" w:hAnsi="Arial" w:cs="Arial"/>
                <w:color w:val="000000"/>
                <w:sz w:val="20"/>
                <w:szCs w:val="20"/>
              </w:rPr>
              <w:t>e système d’information est utilisé de manière efficace (SGS, bulletin météo) ;</w:t>
            </w:r>
          </w:p>
          <w:p w14:paraId="4C9713D2" w14:textId="1E4F6556" w:rsidR="00A450DA" w:rsidRPr="00D16CD8" w:rsidRDefault="005F1391" w:rsidP="00302490">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A450DA" w:rsidRPr="00D16CD8">
              <w:rPr>
                <w:rFonts w:ascii="Arial" w:hAnsi="Arial" w:cs="Arial"/>
                <w:color w:val="000000"/>
                <w:sz w:val="20"/>
                <w:szCs w:val="20"/>
              </w:rPr>
              <w:t>e compte rendu d’activités permet la continuité du service et le suivi de l’activité.</w:t>
            </w:r>
          </w:p>
        </w:tc>
      </w:tr>
      <w:tr w:rsidR="00A450DA" w:rsidRPr="006271E2" w14:paraId="6E51E325" w14:textId="77777777" w:rsidTr="00F63F59">
        <w:trPr>
          <w:trHeight w:val="274"/>
          <w:jc w:val="center"/>
        </w:trPr>
        <w:tc>
          <w:tcPr>
            <w:tcW w:w="487" w:type="dxa"/>
            <w:vMerge/>
            <w:shd w:val="clear" w:color="auto" w:fill="auto"/>
          </w:tcPr>
          <w:p w14:paraId="697A9BF3" w14:textId="77777777" w:rsidR="00A450DA" w:rsidRPr="00D16CD8" w:rsidRDefault="00A450DA" w:rsidP="00057A2D">
            <w:pPr>
              <w:rPr>
                <w:rFonts w:ascii="Arial" w:eastAsia="Calibri" w:hAnsi="Arial" w:cs="Arial"/>
                <w:sz w:val="20"/>
                <w:szCs w:val="20"/>
              </w:rPr>
            </w:pPr>
          </w:p>
        </w:tc>
        <w:tc>
          <w:tcPr>
            <w:tcW w:w="642" w:type="dxa"/>
            <w:shd w:val="clear" w:color="auto" w:fill="auto"/>
            <w:vAlign w:val="center"/>
          </w:tcPr>
          <w:p w14:paraId="1FBD9883" w14:textId="77777777" w:rsidR="00A450DA" w:rsidRPr="00D16CD8" w:rsidRDefault="00A450DA" w:rsidP="00057A2D">
            <w:pPr>
              <w:tabs>
                <w:tab w:val="left" w:pos="0"/>
              </w:tabs>
              <w:spacing w:line="240" w:lineRule="auto"/>
              <w:ind w:left="13"/>
              <w:jc w:val="center"/>
              <w:rPr>
                <w:rFonts w:ascii="Arial" w:eastAsia="Calibri" w:hAnsi="Arial" w:cs="Arial"/>
                <w:i/>
                <w:sz w:val="20"/>
                <w:szCs w:val="20"/>
              </w:rPr>
            </w:pPr>
            <w:r w:rsidRPr="00D16CD8">
              <w:rPr>
                <w:rFonts w:ascii="Arial" w:eastAsia="Calibri" w:hAnsi="Arial" w:cs="Arial"/>
                <w:i/>
                <w:sz w:val="20"/>
                <w:szCs w:val="20"/>
              </w:rPr>
              <w:t>T2</w:t>
            </w:r>
          </w:p>
        </w:tc>
        <w:tc>
          <w:tcPr>
            <w:tcW w:w="8839" w:type="dxa"/>
            <w:gridSpan w:val="2"/>
            <w:shd w:val="clear" w:color="auto" w:fill="auto"/>
          </w:tcPr>
          <w:p w14:paraId="4790AE42" w14:textId="77777777" w:rsidR="00A450DA" w:rsidRPr="00D16CD8" w:rsidRDefault="00A450DA" w:rsidP="00057A2D">
            <w:pPr>
              <w:tabs>
                <w:tab w:val="left" w:pos="0"/>
              </w:tabs>
              <w:spacing w:line="240" w:lineRule="auto"/>
              <w:rPr>
                <w:rFonts w:ascii="Arial" w:hAnsi="Arial" w:cs="Arial"/>
                <w:color w:val="000000"/>
                <w:sz w:val="20"/>
                <w:szCs w:val="20"/>
              </w:rPr>
            </w:pPr>
            <w:r w:rsidRPr="00D16CD8">
              <w:rPr>
                <w:rFonts w:ascii="Arial" w:hAnsi="Arial" w:cs="Arial"/>
                <w:color w:val="000000"/>
                <w:sz w:val="20"/>
                <w:szCs w:val="20"/>
              </w:rPr>
              <w:t>Les informations transmises aux clients sont claires :</w:t>
            </w:r>
          </w:p>
          <w:p w14:paraId="1479FD8F" w14:textId="097617C8" w:rsidR="00A450DA" w:rsidRPr="00D16CD8" w:rsidRDefault="005F1391" w:rsidP="00302490">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A450DA" w:rsidRPr="00D16CD8">
              <w:rPr>
                <w:rFonts w:ascii="Arial" w:hAnsi="Arial" w:cs="Arial"/>
                <w:color w:val="000000"/>
                <w:sz w:val="20"/>
                <w:szCs w:val="20"/>
              </w:rPr>
              <w:t>a documentation, les ressources et les outils nécessaires à la prise de contact sont recensés, collectés</w:t>
            </w:r>
            <w:r>
              <w:rPr>
                <w:rFonts w:ascii="Arial" w:hAnsi="Arial" w:cs="Arial"/>
                <w:color w:val="000000"/>
                <w:sz w:val="20"/>
                <w:szCs w:val="20"/>
              </w:rPr>
              <w:t xml:space="preserve"> et</w:t>
            </w:r>
            <w:r w:rsidR="00A450DA" w:rsidRPr="00D16CD8">
              <w:rPr>
                <w:rFonts w:ascii="Arial" w:hAnsi="Arial" w:cs="Arial"/>
                <w:color w:val="000000"/>
                <w:sz w:val="20"/>
                <w:szCs w:val="20"/>
              </w:rPr>
              <w:t xml:space="preserve"> vérifiés ;</w:t>
            </w:r>
          </w:p>
          <w:p w14:paraId="270119C9" w14:textId="127AFB39" w:rsidR="00A450DA" w:rsidRPr="00D16CD8" w:rsidRDefault="005F1391" w:rsidP="00302490">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A450DA" w:rsidRPr="00D16CD8">
              <w:rPr>
                <w:rFonts w:ascii="Arial" w:hAnsi="Arial" w:cs="Arial"/>
                <w:color w:val="000000"/>
                <w:sz w:val="20"/>
                <w:szCs w:val="20"/>
              </w:rPr>
              <w:t>es procédures de prise de contact en face à face sont respectées conformément aux préconisations</w:t>
            </w:r>
            <w:r w:rsidR="00FD0A81">
              <w:rPr>
                <w:rFonts w:ascii="Arial" w:hAnsi="Arial" w:cs="Arial"/>
                <w:color w:val="000000"/>
                <w:sz w:val="20"/>
                <w:szCs w:val="20"/>
              </w:rPr>
              <w:t xml:space="preserve"> </w:t>
            </w:r>
            <w:r w:rsidR="00A450DA" w:rsidRPr="00D16CD8">
              <w:rPr>
                <w:rFonts w:ascii="Arial" w:hAnsi="Arial" w:cs="Arial"/>
                <w:color w:val="000000"/>
                <w:sz w:val="20"/>
                <w:szCs w:val="20"/>
              </w:rPr>
              <w:t>;</w:t>
            </w:r>
          </w:p>
          <w:p w14:paraId="70470EC1" w14:textId="13046997" w:rsidR="00A450DA" w:rsidRPr="00D16CD8" w:rsidRDefault="005F1391" w:rsidP="00302490">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A450DA" w:rsidRPr="00D16CD8">
              <w:rPr>
                <w:rFonts w:ascii="Arial" w:hAnsi="Arial" w:cs="Arial"/>
                <w:color w:val="000000"/>
                <w:sz w:val="20"/>
                <w:szCs w:val="20"/>
              </w:rPr>
              <w:t>’échange en langue étrangère est audible et compréhensible ;</w:t>
            </w:r>
          </w:p>
          <w:p w14:paraId="710E010A" w14:textId="2B537BF5" w:rsidR="00A450DA" w:rsidRPr="00D16CD8" w:rsidRDefault="005F1391" w:rsidP="00302490">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A450DA" w:rsidRPr="00D16CD8">
              <w:rPr>
                <w:rFonts w:ascii="Arial" w:hAnsi="Arial" w:cs="Arial"/>
                <w:color w:val="000000"/>
                <w:sz w:val="20"/>
                <w:szCs w:val="20"/>
              </w:rPr>
              <w:t>’attitude, la posture, la tenue et la communication sont professionnelles et véhiculent une image positive de l’organisation ;</w:t>
            </w:r>
          </w:p>
          <w:p w14:paraId="414AD172" w14:textId="3CC71F06" w:rsidR="00A450DA" w:rsidRPr="00D16CD8" w:rsidRDefault="005F1391" w:rsidP="00302490">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A450DA" w:rsidRPr="00D16CD8">
              <w:rPr>
                <w:rFonts w:ascii="Arial" w:hAnsi="Arial" w:cs="Arial"/>
                <w:color w:val="000000"/>
                <w:sz w:val="20"/>
                <w:szCs w:val="20"/>
              </w:rPr>
              <w:t>es informations relatives à l’organisation satisfont le client.</w:t>
            </w:r>
          </w:p>
        </w:tc>
      </w:tr>
      <w:tr w:rsidR="00A450DA" w:rsidRPr="006271E2" w14:paraId="3D8DF87A" w14:textId="77777777" w:rsidTr="00F63F59">
        <w:trPr>
          <w:trHeight w:val="274"/>
          <w:jc w:val="center"/>
        </w:trPr>
        <w:tc>
          <w:tcPr>
            <w:tcW w:w="487" w:type="dxa"/>
            <w:vMerge/>
            <w:shd w:val="clear" w:color="auto" w:fill="auto"/>
          </w:tcPr>
          <w:p w14:paraId="5683EF63" w14:textId="77777777" w:rsidR="00A450DA" w:rsidRPr="00D16CD8" w:rsidRDefault="00A450DA" w:rsidP="00057A2D">
            <w:pPr>
              <w:rPr>
                <w:rFonts w:ascii="Arial" w:eastAsia="Calibri" w:hAnsi="Arial" w:cs="Arial"/>
                <w:sz w:val="20"/>
                <w:szCs w:val="20"/>
              </w:rPr>
            </w:pPr>
          </w:p>
        </w:tc>
        <w:tc>
          <w:tcPr>
            <w:tcW w:w="642" w:type="dxa"/>
            <w:shd w:val="clear" w:color="auto" w:fill="auto"/>
            <w:vAlign w:val="center"/>
          </w:tcPr>
          <w:p w14:paraId="1E838701" w14:textId="77777777" w:rsidR="00A450DA" w:rsidRPr="00D16CD8" w:rsidRDefault="00A450DA" w:rsidP="00057A2D">
            <w:pPr>
              <w:tabs>
                <w:tab w:val="left" w:pos="0"/>
              </w:tabs>
              <w:spacing w:line="240" w:lineRule="auto"/>
              <w:ind w:left="13"/>
              <w:jc w:val="center"/>
              <w:rPr>
                <w:rFonts w:ascii="Arial" w:eastAsia="Calibri" w:hAnsi="Arial" w:cs="Arial"/>
                <w:i/>
                <w:sz w:val="20"/>
                <w:szCs w:val="20"/>
              </w:rPr>
            </w:pPr>
            <w:r w:rsidRPr="00D16CD8">
              <w:rPr>
                <w:rFonts w:ascii="Arial" w:eastAsia="Calibri" w:hAnsi="Arial" w:cs="Arial"/>
                <w:i/>
                <w:sz w:val="20"/>
                <w:szCs w:val="20"/>
              </w:rPr>
              <w:t>T3</w:t>
            </w:r>
          </w:p>
        </w:tc>
        <w:tc>
          <w:tcPr>
            <w:tcW w:w="8839" w:type="dxa"/>
            <w:gridSpan w:val="2"/>
            <w:shd w:val="clear" w:color="auto" w:fill="auto"/>
          </w:tcPr>
          <w:p w14:paraId="36DEE344" w14:textId="77777777" w:rsidR="00A450DA" w:rsidRPr="00D16CD8" w:rsidRDefault="00A450DA" w:rsidP="00057A2D">
            <w:pPr>
              <w:tabs>
                <w:tab w:val="left" w:pos="0"/>
              </w:tabs>
              <w:spacing w:line="240" w:lineRule="auto"/>
              <w:rPr>
                <w:rFonts w:ascii="Arial" w:hAnsi="Arial" w:cs="Arial"/>
                <w:color w:val="000000"/>
                <w:sz w:val="20"/>
                <w:szCs w:val="20"/>
              </w:rPr>
            </w:pPr>
            <w:r w:rsidRPr="00D16CD8">
              <w:rPr>
                <w:rFonts w:ascii="Arial" w:hAnsi="Arial" w:cs="Arial"/>
                <w:color w:val="000000"/>
                <w:sz w:val="20"/>
                <w:szCs w:val="20"/>
              </w:rPr>
              <w:t>La gestion des flux est optimisée :</w:t>
            </w:r>
          </w:p>
          <w:p w14:paraId="1FC1807F" w14:textId="3DFE0BC9" w:rsidR="00A450DA" w:rsidRPr="00D16CD8" w:rsidRDefault="005F1391" w:rsidP="00302490">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A450DA" w:rsidRPr="00D16CD8">
              <w:rPr>
                <w:rFonts w:ascii="Arial" w:hAnsi="Arial" w:cs="Arial"/>
                <w:color w:val="000000"/>
                <w:sz w:val="20"/>
                <w:szCs w:val="20"/>
              </w:rPr>
              <w:t>es paramètres sont identifiés</w:t>
            </w:r>
            <w:r w:rsidR="004024C9">
              <w:rPr>
                <w:rFonts w:ascii="Arial" w:hAnsi="Arial" w:cs="Arial"/>
                <w:color w:val="000000"/>
                <w:sz w:val="20"/>
                <w:szCs w:val="20"/>
              </w:rPr>
              <w:t> ;</w:t>
            </w:r>
          </w:p>
          <w:p w14:paraId="5D6B44FA" w14:textId="5616F95B" w:rsidR="00A450DA" w:rsidRPr="00D16CD8" w:rsidRDefault="005F1391" w:rsidP="00302490">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A450DA" w:rsidRPr="00D16CD8">
              <w:rPr>
                <w:rFonts w:ascii="Arial" w:hAnsi="Arial" w:cs="Arial"/>
                <w:color w:val="000000"/>
                <w:sz w:val="20"/>
                <w:szCs w:val="20"/>
              </w:rPr>
              <w:t>es réponses aux sollicitations des cli</w:t>
            </w:r>
            <w:r w:rsidR="00AA7684">
              <w:rPr>
                <w:rFonts w:ascii="Arial" w:hAnsi="Arial" w:cs="Arial"/>
                <w:color w:val="000000"/>
                <w:sz w:val="20"/>
                <w:szCs w:val="20"/>
              </w:rPr>
              <w:t>e</w:t>
            </w:r>
            <w:r w:rsidR="00A450DA" w:rsidRPr="00D16CD8">
              <w:rPr>
                <w:rFonts w:ascii="Arial" w:hAnsi="Arial" w:cs="Arial"/>
                <w:color w:val="000000"/>
                <w:sz w:val="20"/>
                <w:szCs w:val="20"/>
              </w:rPr>
              <w:t>nts donnent toute satisfaction</w:t>
            </w:r>
            <w:r w:rsidR="004024C9">
              <w:rPr>
                <w:rFonts w:ascii="Arial" w:hAnsi="Arial" w:cs="Arial"/>
                <w:color w:val="000000"/>
                <w:sz w:val="20"/>
                <w:szCs w:val="20"/>
              </w:rPr>
              <w:t> ;</w:t>
            </w:r>
          </w:p>
          <w:p w14:paraId="7742178A" w14:textId="4A690202" w:rsidR="00A450DA" w:rsidRPr="00D16CD8" w:rsidRDefault="005F1391" w:rsidP="00302490">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A450DA" w:rsidRPr="00D16CD8">
              <w:rPr>
                <w:rFonts w:ascii="Arial" w:hAnsi="Arial" w:cs="Arial"/>
                <w:color w:val="000000"/>
                <w:sz w:val="20"/>
                <w:szCs w:val="20"/>
              </w:rPr>
              <w:t>es situations difficiles sont anticipées</w:t>
            </w:r>
            <w:r w:rsidR="004024C9">
              <w:rPr>
                <w:rFonts w:ascii="Arial" w:hAnsi="Arial" w:cs="Arial"/>
                <w:color w:val="000000"/>
                <w:sz w:val="20"/>
                <w:szCs w:val="20"/>
              </w:rPr>
              <w:t>.</w:t>
            </w:r>
          </w:p>
        </w:tc>
      </w:tr>
      <w:tr w:rsidR="00A450DA" w:rsidRPr="006271E2" w14:paraId="29DB0013" w14:textId="77777777" w:rsidTr="00F63F59">
        <w:trPr>
          <w:trHeight w:val="274"/>
          <w:jc w:val="center"/>
        </w:trPr>
        <w:tc>
          <w:tcPr>
            <w:tcW w:w="487" w:type="dxa"/>
            <w:vMerge/>
            <w:shd w:val="clear" w:color="auto" w:fill="auto"/>
          </w:tcPr>
          <w:p w14:paraId="0A82372A" w14:textId="77777777" w:rsidR="00A450DA" w:rsidRPr="00D16CD8" w:rsidRDefault="00A450DA" w:rsidP="00057A2D">
            <w:pPr>
              <w:rPr>
                <w:rFonts w:ascii="Arial" w:eastAsia="Calibri" w:hAnsi="Arial" w:cs="Arial"/>
                <w:sz w:val="20"/>
                <w:szCs w:val="20"/>
              </w:rPr>
            </w:pPr>
          </w:p>
        </w:tc>
        <w:tc>
          <w:tcPr>
            <w:tcW w:w="642" w:type="dxa"/>
            <w:shd w:val="clear" w:color="auto" w:fill="auto"/>
            <w:vAlign w:val="center"/>
          </w:tcPr>
          <w:p w14:paraId="408B0DBD" w14:textId="77777777" w:rsidR="00A450DA" w:rsidRPr="00D16CD8" w:rsidRDefault="00A450DA" w:rsidP="00057A2D">
            <w:pPr>
              <w:tabs>
                <w:tab w:val="left" w:pos="0"/>
              </w:tabs>
              <w:spacing w:line="240" w:lineRule="auto"/>
              <w:ind w:left="13"/>
              <w:jc w:val="center"/>
              <w:rPr>
                <w:rFonts w:ascii="Arial" w:eastAsia="Calibri" w:hAnsi="Arial" w:cs="Arial"/>
                <w:i/>
                <w:sz w:val="20"/>
                <w:szCs w:val="20"/>
              </w:rPr>
            </w:pPr>
            <w:r w:rsidRPr="00D16CD8">
              <w:rPr>
                <w:rFonts w:ascii="Arial" w:eastAsia="Calibri" w:hAnsi="Arial" w:cs="Arial"/>
                <w:i/>
                <w:sz w:val="20"/>
                <w:szCs w:val="20"/>
              </w:rPr>
              <w:t>T4</w:t>
            </w:r>
          </w:p>
        </w:tc>
        <w:tc>
          <w:tcPr>
            <w:tcW w:w="8839" w:type="dxa"/>
            <w:gridSpan w:val="2"/>
            <w:shd w:val="clear" w:color="auto" w:fill="auto"/>
          </w:tcPr>
          <w:p w14:paraId="319AF071" w14:textId="77777777" w:rsidR="00A450DA" w:rsidRPr="00D16CD8" w:rsidRDefault="00A450DA" w:rsidP="00057A2D">
            <w:pPr>
              <w:jc w:val="left"/>
              <w:rPr>
                <w:rFonts w:ascii="Arial" w:hAnsi="Arial" w:cs="Arial"/>
                <w:color w:val="000000"/>
                <w:sz w:val="20"/>
                <w:szCs w:val="20"/>
              </w:rPr>
            </w:pPr>
            <w:r w:rsidRPr="00D16CD8">
              <w:rPr>
                <w:rFonts w:ascii="Arial" w:hAnsi="Arial" w:cs="Arial"/>
                <w:color w:val="000000"/>
                <w:sz w:val="20"/>
                <w:szCs w:val="20"/>
              </w:rPr>
              <w:t>Les conflits éventuels sont anticipés :</w:t>
            </w:r>
          </w:p>
          <w:p w14:paraId="2006DE4B" w14:textId="397EDA6C" w:rsidR="00A450DA" w:rsidRPr="00D16CD8" w:rsidRDefault="005F1391" w:rsidP="00302490">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A450DA" w:rsidRPr="00D16CD8">
              <w:rPr>
                <w:rFonts w:ascii="Arial" w:hAnsi="Arial" w:cs="Arial"/>
                <w:color w:val="000000"/>
                <w:sz w:val="20"/>
                <w:szCs w:val="20"/>
              </w:rPr>
              <w:t>es signes de tensions sont repérés ;</w:t>
            </w:r>
          </w:p>
          <w:p w14:paraId="428AA269" w14:textId="528E36F4" w:rsidR="00A450DA" w:rsidRPr="00D16CD8" w:rsidRDefault="005F1391" w:rsidP="00302490">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A450DA" w:rsidRPr="00D16CD8">
              <w:rPr>
                <w:rFonts w:ascii="Arial" w:hAnsi="Arial" w:cs="Arial"/>
                <w:color w:val="000000"/>
                <w:sz w:val="20"/>
                <w:szCs w:val="20"/>
              </w:rPr>
              <w:t>es interactions permettent d’apaiser les éventuelles tensions ;</w:t>
            </w:r>
          </w:p>
          <w:p w14:paraId="5B8574B4" w14:textId="34DF00B0" w:rsidR="00A450DA" w:rsidRPr="00D16CD8" w:rsidRDefault="005F1391" w:rsidP="00302490">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d</w:t>
            </w:r>
            <w:r w:rsidR="00A450DA" w:rsidRPr="00D16CD8">
              <w:rPr>
                <w:rFonts w:ascii="Arial" w:hAnsi="Arial" w:cs="Arial"/>
                <w:color w:val="000000"/>
                <w:sz w:val="20"/>
                <w:szCs w:val="20"/>
              </w:rPr>
              <w:t>es solutions adaptées à la résolution de conflits (</w:t>
            </w:r>
            <w:r w:rsidR="00FD0A81">
              <w:rPr>
                <w:rFonts w:ascii="Arial" w:hAnsi="Arial" w:cs="Arial"/>
                <w:color w:val="000000"/>
                <w:sz w:val="20"/>
                <w:szCs w:val="20"/>
              </w:rPr>
              <w:t>a</w:t>
            </w:r>
            <w:r w:rsidR="00A450DA" w:rsidRPr="00D16CD8">
              <w:rPr>
                <w:rFonts w:ascii="Arial" w:hAnsi="Arial" w:cs="Arial"/>
                <w:color w:val="000000"/>
                <w:sz w:val="20"/>
                <w:szCs w:val="20"/>
              </w:rPr>
              <w:t>ppel au supérieur, chef de secteur, chef d’exploitation).</w:t>
            </w:r>
          </w:p>
        </w:tc>
      </w:tr>
      <w:tr w:rsidR="00A450DA" w:rsidRPr="006271E2" w14:paraId="04EB6AA4" w14:textId="77777777" w:rsidTr="00F63F59">
        <w:trPr>
          <w:trHeight w:val="274"/>
          <w:jc w:val="center"/>
        </w:trPr>
        <w:tc>
          <w:tcPr>
            <w:tcW w:w="487" w:type="dxa"/>
            <w:vMerge/>
            <w:shd w:val="clear" w:color="auto" w:fill="auto"/>
          </w:tcPr>
          <w:p w14:paraId="519E94D8" w14:textId="77777777" w:rsidR="00A450DA" w:rsidRPr="00D16CD8" w:rsidRDefault="00A450DA" w:rsidP="00057A2D">
            <w:pPr>
              <w:rPr>
                <w:rFonts w:ascii="Arial" w:eastAsia="Calibri" w:hAnsi="Arial" w:cs="Arial"/>
                <w:sz w:val="20"/>
                <w:szCs w:val="20"/>
              </w:rPr>
            </w:pPr>
          </w:p>
        </w:tc>
        <w:tc>
          <w:tcPr>
            <w:tcW w:w="642" w:type="dxa"/>
            <w:shd w:val="clear" w:color="auto" w:fill="auto"/>
            <w:vAlign w:val="center"/>
          </w:tcPr>
          <w:p w14:paraId="4BC1084C" w14:textId="77777777" w:rsidR="00A450DA" w:rsidRPr="00D16CD8" w:rsidRDefault="00A450DA" w:rsidP="00057A2D">
            <w:pPr>
              <w:tabs>
                <w:tab w:val="left" w:pos="0"/>
              </w:tabs>
              <w:spacing w:line="240" w:lineRule="auto"/>
              <w:ind w:left="13"/>
              <w:jc w:val="center"/>
              <w:rPr>
                <w:rFonts w:ascii="Arial" w:eastAsia="Calibri" w:hAnsi="Arial" w:cs="Arial"/>
                <w:i/>
                <w:sz w:val="20"/>
                <w:szCs w:val="20"/>
              </w:rPr>
            </w:pPr>
            <w:r w:rsidRPr="00D16CD8">
              <w:rPr>
                <w:rFonts w:ascii="Arial" w:eastAsia="Calibri" w:hAnsi="Arial" w:cs="Arial"/>
                <w:i/>
                <w:sz w:val="20"/>
                <w:szCs w:val="20"/>
              </w:rPr>
              <w:t>T5</w:t>
            </w:r>
          </w:p>
        </w:tc>
        <w:tc>
          <w:tcPr>
            <w:tcW w:w="8839" w:type="dxa"/>
            <w:gridSpan w:val="2"/>
            <w:shd w:val="clear" w:color="auto" w:fill="auto"/>
          </w:tcPr>
          <w:p w14:paraId="47681FAE" w14:textId="77777777" w:rsidR="00A450DA" w:rsidRPr="00D16CD8" w:rsidRDefault="00A450DA" w:rsidP="00057A2D">
            <w:pPr>
              <w:jc w:val="left"/>
              <w:rPr>
                <w:rFonts w:ascii="Arial" w:eastAsia="Calibri" w:hAnsi="Arial" w:cs="Arial"/>
                <w:i/>
                <w:sz w:val="20"/>
                <w:szCs w:val="20"/>
              </w:rPr>
            </w:pPr>
            <w:r w:rsidRPr="00D16CD8">
              <w:rPr>
                <w:rFonts w:ascii="Arial" w:hAnsi="Arial" w:cs="Arial"/>
                <w:color w:val="000000"/>
                <w:sz w:val="20"/>
                <w:szCs w:val="20"/>
              </w:rPr>
              <w:t>Le suivi clientèle est effectif :</w:t>
            </w:r>
            <w:r w:rsidRPr="00D16CD8">
              <w:rPr>
                <w:rFonts w:ascii="Arial" w:eastAsia="Calibri" w:hAnsi="Arial" w:cs="Arial"/>
                <w:i/>
                <w:sz w:val="20"/>
                <w:szCs w:val="20"/>
              </w:rPr>
              <w:t xml:space="preserve"> </w:t>
            </w:r>
          </w:p>
          <w:p w14:paraId="00942869" w14:textId="6A2A35CE" w:rsidR="00A450DA" w:rsidRPr="00D16CD8" w:rsidRDefault="005F1391" w:rsidP="00302490">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A450DA" w:rsidRPr="00D16CD8">
              <w:rPr>
                <w:rFonts w:ascii="Arial" w:hAnsi="Arial" w:cs="Arial"/>
                <w:color w:val="000000"/>
                <w:sz w:val="20"/>
                <w:szCs w:val="20"/>
              </w:rPr>
              <w:t>es réclamations clients sont recueillies et transmises au service concerné (renseigner le registre de réclamation) ;</w:t>
            </w:r>
          </w:p>
          <w:p w14:paraId="4EDF0196" w14:textId="705EFFD1" w:rsidR="00A450DA" w:rsidRPr="00D16CD8" w:rsidRDefault="005F1391" w:rsidP="00302490">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A450DA" w:rsidRPr="00D16CD8">
              <w:rPr>
                <w:rFonts w:ascii="Arial" w:hAnsi="Arial" w:cs="Arial"/>
                <w:color w:val="000000"/>
                <w:sz w:val="20"/>
                <w:szCs w:val="20"/>
              </w:rPr>
              <w:t>e suivi proactif de la relation clientèle permet de satisfaire et fidéliser les clients ;</w:t>
            </w:r>
          </w:p>
          <w:p w14:paraId="5C4CAF3C" w14:textId="0788E8EB" w:rsidR="00A450DA" w:rsidRPr="00D16CD8" w:rsidRDefault="005F1391" w:rsidP="00302490">
            <w:pPr>
              <w:numPr>
                <w:ilvl w:val="0"/>
                <w:numId w:val="7"/>
              </w:numPr>
              <w:tabs>
                <w:tab w:val="left" w:pos="0"/>
              </w:tabs>
              <w:ind w:left="604"/>
              <w:rPr>
                <w:rFonts w:ascii="Arial" w:hAnsi="Arial" w:cs="Arial"/>
                <w:i/>
                <w:sz w:val="20"/>
                <w:szCs w:val="20"/>
              </w:rPr>
            </w:pPr>
            <w:r>
              <w:rPr>
                <w:rFonts w:ascii="Arial" w:hAnsi="Arial" w:cs="Arial"/>
                <w:color w:val="000000"/>
                <w:sz w:val="20"/>
                <w:szCs w:val="20"/>
              </w:rPr>
              <w:t>l</w:t>
            </w:r>
            <w:r w:rsidR="00A450DA" w:rsidRPr="00D16CD8">
              <w:rPr>
                <w:rFonts w:ascii="Arial" w:hAnsi="Arial" w:cs="Arial"/>
                <w:color w:val="000000"/>
                <w:sz w:val="20"/>
                <w:szCs w:val="20"/>
              </w:rPr>
              <w:t>’amélioration de l’expérience-client permet de le satisfaire.</w:t>
            </w:r>
          </w:p>
        </w:tc>
      </w:tr>
    </w:tbl>
    <w:p w14:paraId="2F46F712" w14:textId="0373CE00" w:rsidR="00B749CD" w:rsidRDefault="00B749CD" w:rsidP="009C48AB">
      <w:pPr>
        <w:suppressAutoHyphens w:val="0"/>
        <w:jc w:val="left"/>
        <w:rPr>
          <w:rFonts w:eastAsiaTheme="minorHAnsi" w:cs="Times New (W1)"/>
          <w:b/>
          <w:color w:val="1F497D" w:themeColor="text2"/>
          <w:kern w:val="28"/>
          <w:sz w:val="28"/>
          <w:szCs w:val="36"/>
          <w:lang w:eastAsia="en-US"/>
        </w:rPr>
      </w:pPr>
    </w:p>
    <w:p w14:paraId="5EF848A6" w14:textId="0EA47E12" w:rsidR="00426E50" w:rsidRDefault="00B749CD" w:rsidP="00E95971">
      <w:pPr>
        <w:suppressAutoHyphens w:val="0"/>
        <w:spacing w:after="210"/>
        <w:jc w:val="left"/>
        <w:rPr>
          <w:rFonts w:eastAsiaTheme="minorHAnsi" w:cs="Times New (W1)"/>
          <w:b/>
          <w:color w:val="1F497D" w:themeColor="text2"/>
          <w:kern w:val="28"/>
          <w:sz w:val="28"/>
          <w:szCs w:val="36"/>
          <w:lang w:eastAsia="en-US"/>
        </w:rPr>
      </w:pPr>
      <w:r>
        <w:rPr>
          <w:rFonts w:eastAsiaTheme="minorHAnsi" w:cs="Times New (W1)"/>
          <w:b/>
          <w:color w:val="1F497D" w:themeColor="text2"/>
          <w:kern w:val="28"/>
          <w:sz w:val="28"/>
          <w:szCs w:val="36"/>
          <w:lang w:eastAsia="en-US"/>
        </w:rPr>
        <w:br w:type="page"/>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642"/>
        <w:gridCol w:w="991"/>
        <w:gridCol w:w="7822"/>
      </w:tblGrid>
      <w:tr w:rsidR="00223B7F" w:rsidRPr="004C3FAF" w14:paraId="19A78F96" w14:textId="77777777" w:rsidTr="00B749CD">
        <w:trPr>
          <w:trHeight w:val="377"/>
          <w:jc w:val="center"/>
        </w:trPr>
        <w:tc>
          <w:tcPr>
            <w:tcW w:w="9968" w:type="dxa"/>
            <w:gridSpan w:val="4"/>
            <w:shd w:val="clear" w:color="auto" w:fill="8DB3E2" w:themeFill="text2" w:themeFillTint="66"/>
            <w:vAlign w:val="center"/>
          </w:tcPr>
          <w:p w14:paraId="33492F47" w14:textId="732F4BBE" w:rsidR="00223B7F" w:rsidRPr="00A450DA" w:rsidRDefault="00223B7F" w:rsidP="00621132">
            <w:pPr>
              <w:jc w:val="left"/>
              <w:rPr>
                <w:rFonts w:ascii="Arial" w:hAnsi="Arial" w:cs="Arial"/>
                <w:b/>
                <w:color w:val="000000"/>
                <w:sz w:val="28"/>
                <w:szCs w:val="28"/>
              </w:rPr>
            </w:pPr>
            <w:r w:rsidRPr="00A450DA">
              <w:rPr>
                <w:rFonts w:ascii="Arial" w:eastAsia="Calibri" w:hAnsi="Arial" w:cs="Arial"/>
              </w:rPr>
              <w:lastRenderedPageBreak/>
              <w:t xml:space="preserve">Pôle 1 : </w:t>
            </w:r>
            <w:r w:rsidR="006271E2" w:rsidRPr="006271E2">
              <w:rPr>
                <w:rFonts w:ascii="Arial" w:eastAsia="Calibri" w:hAnsi="Arial" w:cs="Arial"/>
                <w:szCs w:val="22"/>
              </w:rPr>
              <w:t>exploitation d’une installation</w:t>
            </w:r>
          </w:p>
        </w:tc>
      </w:tr>
      <w:tr w:rsidR="00223B7F" w:rsidRPr="004C3FAF" w14:paraId="3B30EB9A" w14:textId="77777777" w:rsidTr="00B749CD">
        <w:trPr>
          <w:trHeight w:val="436"/>
          <w:jc w:val="center"/>
        </w:trPr>
        <w:tc>
          <w:tcPr>
            <w:tcW w:w="9968" w:type="dxa"/>
            <w:gridSpan w:val="4"/>
            <w:shd w:val="clear" w:color="auto" w:fill="F2F2F2" w:themeFill="background1" w:themeFillShade="F2"/>
            <w:vAlign w:val="center"/>
          </w:tcPr>
          <w:p w14:paraId="4C3C2A55" w14:textId="77777777" w:rsidR="00223B7F" w:rsidRPr="00A450DA" w:rsidRDefault="00223B7F" w:rsidP="00621132">
            <w:pPr>
              <w:rPr>
                <w:rFonts w:ascii="Arial" w:eastAsia="Calibri" w:hAnsi="Arial" w:cs="Arial"/>
                <w:b/>
              </w:rPr>
            </w:pPr>
            <w:r w:rsidRPr="00A450DA">
              <w:rPr>
                <w:rFonts w:ascii="Arial" w:eastAsia="Calibri" w:hAnsi="Arial" w:cs="Arial"/>
                <w:b/>
              </w:rPr>
              <w:t xml:space="preserve">Activité 4 – </w:t>
            </w:r>
            <w:r w:rsidRPr="00A450DA">
              <w:rPr>
                <w:rFonts w:ascii="Arial" w:hAnsi="Arial" w:cs="Arial"/>
                <w:b/>
                <w:szCs w:val="22"/>
              </w:rPr>
              <w:t>C</w:t>
            </w:r>
            <w:r w:rsidRPr="00A450DA">
              <w:rPr>
                <w:rFonts w:ascii="Arial" w:hAnsi="Arial" w:cs="Arial"/>
                <w:b/>
                <w:bCs/>
                <w:noProof/>
                <w:szCs w:val="22"/>
              </w:rPr>
              <w:t>onduite d’une installation en mode dégradé</w:t>
            </w:r>
          </w:p>
        </w:tc>
      </w:tr>
      <w:tr w:rsidR="00223B7F" w:rsidRPr="004C3FAF" w14:paraId="53BB45E7" w14:textId="77777777" w:rsidTr="00B749CD">
        <w:trPr>
          <w:trHeight w:val="1337"/>
          <w:jc w:val="center"/>
        </w:trPr>
        <w:tc>
          <w:tcPr>
            <w:tcW w:w="9968" w:type="dxa"/>
            <w:gridSpan w:val="4"/>
            <w:shd w:val="clear" w:color="auto" w:fill="auto"/>
            <w:vAlign w:val="center"/>
          </w:tcPr>
          <w:p w14:paraId="5ECB3BED" w14:textId="7879A9D6" w:rsidR="00223B7F" w:rsidRPr="00A450DA" w:rsidRDefault="00223B7F" w:rsidP="00621132">
            <w:pPr>
              <w:rPr>
                <w:rFonts w:ascii="Arial" w:hAnsi="Arial" w:cs="Arial"/>
                <w:i/>
                <w:sz w:val="20"/>
                <w:szCs w:val="20"/>
              </w:rPr>
            </w:pPr>
            <w:r w:rsidRPr="00A450DA">
              <w:rPr>
                <w:rFonts w:ascii="Arial" w:hAnsi="Arial" w:cs="Arial"/>
                <w:i/>
                <w:sz w:val="20"/>
                <w:szCs w:val="20"/>
              </w:rPr>
              <w:t>Tâches associées </w:t>
            </w:r>
          </w:p>
          <w:p w14:paraId="35C6C9CA" w14:textId="0742CEEF" w:rsidR="00223B7F" w:rsidRPr="00A450DA" w:rsidRDefault="00223B7F" w:rsidP="00621132">
            <w:pPr>
              <w:rPr>
                <w:rFonts w:ascii="Arial" w:hAnsi="Arial" w:cs="Arial"/>
                <w:bCs/>
                <w:noProof/>
                <w:color w:val="000000" w:themeColor="text1"/>
                <w:sz w:val="20"/>
                <w:szCs w:val="20"/>
              </w:rPr>
            </w:pPr>
            <w:r w:rsidRPr="00A450DA">
              <w:rPr>
                <w:rFonts w:ascii="Arial" w:eastAsia="Arial" w:hAnsi="Arial" w:cs="Arial"/>
                <w:sz w:val="20"/>
                <w:szCs w:val="20"/>
              </w:rPr>
              <w:t xml:space="preserve">T1 : </w:t>
            </w:r>
            <w:r w:rsidRPr="00A450DA">
              <w:rPr>
                <w:rFonts w:ascii="Arial" w:hAnsi="Arial" w:cs="Arial"/>
                <w:bCs/>
                <w:noProof/>
                <w:color w:val="000000" w:themeColor="text1"/>
                <w:sz w:val="20"/>
                <w:szCs w:val="20"/>
              </w:rPr>
              <w:t>Informer sa hiérarchie en cas de perturbation d'exploitation, de circonstances exceptionnelles ou d'anomalies constatées et intervenir</w:t>
            </w:r>
          </w:p>
          <w:p w14:paraId="26382A4B" w14:textId="474747C9" w:rsidR="00223B7F" w:rsidRPr="00A450DA" w:rsidRDefault="00223B7F" w:rsidP="00621132">
            <w:pPr>
              <w:rPr>
                <w:rFonts w:ascii="Arial" w:eastAsia="Arial" w:hAnsi="Arial" w:cs="Arial"/>
                <w:sz w:val="20"/>
                <w:szCs w:val="20"/>
              </w:rPr>
            </w:pPr>
            <w:r w:rsidRPr="00A450DA">
              <w:rPr>
                <w:rFonts w:ascii="Arial" w:eastAsia="Arial" w:hAnsi="Arial" w:cs="Arial"/>
                <w:sz w:val="20"/>
                <w:szCs w:val="20"/>
              </w:rPr>
              <w:t xml:space="preserve">T2 : </w:t>
            </w:r>
            <w:r w:rsidRPr="00A450DA">
              <w:rPr>
                <w:rFonts w:ascii="Arial" w:hAnsi="Arial" w:cs="Arial"/>
                <w:bCs/>
                <w:noProof/>
                <w:color w:val="000000" w:themeColor="text1"/>
                <w:sz w:val="20"/>
                <w:szCs w:val="20"/>
              </w:rPr>
              <w:t xml:space="preserve">Protéger, participer à l'éventuelle évacuation </w:t>
            </w:r>
            <w:r w:rsidR="00B91D55">
              <w:rPr>
                <w:rFonts w:ascii="Arial" w:hAnsi="Arial" w:cs="Arial"/>
                <w:bCs/>
                <w:noProof/>
                <w:color w:val="000000" w:themeColor="text1"/>
                <w:sz w:val="20"/>
                <w:szCs w:val="20"/>
              </w:rPr>
              <w:t>d</w:t>
            </w:r>
            <w:r w:rsidRPr="00A450DA">
              <w:rPr>
                <w:rFonts w:ascii="Arial" w:hAnsi="Arial" w:cs="Arial"/>
                <w:bCs/>
                <w:noProof/>
                <w:color w:val="000000" w:themeColor="text1"/>
                <w:sz w:val="20"/>
                <w:szCs w:val="20"/>
              </w:rPr>
              <w:t>es clients</w:t>
            </w:r>
          </w:p>
        </w:tc>
      </w:tr>
      <w:tr w:rsidR="00223B7F" w:rsidRPr="004C3FAF" w14:paraId="1B482452" w14:textId="77777777" w:rsidTr="00B749CD">
        <w:trPr>
          <w:trHeight w:val="2519"/>
          <w:jc w:val="center"/>
        </w:trPr>
        <w:tc>
          <w:tcPr>
            <w:tcW w:w="487" w:type="dxa"/>
            <w:vMerge w:val="restart"/>
            <w:shd w:val="clear" w:color="auto" w:fill="auto"/>
            <w:textDirection w:val="btLr"/>
          </w:tcPr>
          <w:p w14:paraId="527593C5" w14:textId="77777777" w:rsidR="00223B7F" w:rsidRPr="00606898" w:rsidRDefault="00223B7F" w:rsidP="00621132">
            <w:pPr>
              <w:jc w:val="center"/>
              <w:rPr>
                <w:rFonts w:ascii="Arial" w:eastAsia="Calibri" w:hAnsi="Arial" w:cs="Arial"/>
                <w:szCs w:val="22"/>
              </w:rPr>
            </w:pPr>
            <w:r w:rsidRPr="00606898">
              <w:rPr>
                <w:rFonts w:ascii="Arial" w:eastAsia="Calibri" w:hAnsi="Arial" w:cs="Arial"/>
                <w:szCs w:val="22"/>
              </w:rPr>
              <w:t>Conditions d’exercice</w:t>
            </w:r>
          </w:p>
        </w:tc>
        <w:tc>
          <w:tcPr>
            <w:tcW w:w="9481" w:type="dxa"/>
            <w:gridSpan w:val="3"/>
            <w:shd w:val="clear" w:color="auto" w:fill="auto"/>
          </w:tcPr>
          <w:p w14:paraId="03B2D924" w14:textId="77777777" w:rsidR="00223B7F" w:rsidRPr="00A450DA" w:rsidRDefault="00223B7F" w:rsidP="00621132">
            <w:pPr>
              <w:jc w:val="left"/>
              <w:rPr>
                <w:rFonts w:ascii="Arial" w:eastAsia="Calibri" w:hAnsi="Arial" w:cs="Arial"/>
                <w:i/>
                <w:sz w:val="20"/>
                <w:szCs w:val="20"/>
              </w:rPr>
            </w:pPr>
            <w:r w:rsidRPr="00A450DA">
              <w:rPr>
                <w:rFonts w:ascii="Arial" w:eastAsia="Calibri" w:hAnsi="Arial" w:cs="Arial"/>
                <w:i/>
                <w:sz w:val="20"/>
                <w:szCs w:val="20"/>
              </w:rPr>
              <w:t>Moyens et ressources</w:t>
            </w:r>
          </w:p>
          <w:p w14:paraId="1979B2EF" w14:textId="2EEA1DE4" w:rsidR="00A450DA" w:rsidRPr="00A450DA" w:rsidRDefault="00A450DA" w:rsidP="00606898">
            <w:pPr>
              <w:numPr>
                <w:ilvl w:val="0"/>
                <w:numId w:val="7"/>
              </w:numPr>
              <w:tabs>
                <w:tab w:val="left" w:pos="0"/>
              </w:tabs>
              <w:ind w:left="473"/>
              <w:jc w:val="left"/>
              <w:rPr>
                <w:rFonts w:ascii="Arial" w:hAnsi="Arial" w:cs="Arial"/>
                <w:color w:val="000000"/>
                <w:sz w:val="20"/>
                <w:szCs w:val="20"/>
              </w:rPr>
            </w:pPr>
            <w:r w:rsidRPr="00A450DA">
              <w:rPr>
                <w:rFonts w:ascii="Arial" w:hAnsi="Arial" w:cs="Arial"/>
                <w:color w:val="000000"/>
                <w:sz w:val="20"/>
                <w:szCs w:val="20"/>
              </w:rPr>
              <w:t>L'installation en état de fonctionnement</w:t>
            </w:r>
            <w:r w:rsidR="004438FF">
              <w:rPr>
                <w:rFonts w:ascii="Arial" w:hAnsi="Arial" w:cs="Arial"/>
                <w:color w:val="000000"/>
                <w:sz w:val="20"/>
                <w:szCs w:val="20"/>
              </w:rPr>
              <w:t xml:space="preserve"> (avant dysfonctionnement)</w:t>
            </w:r>
          </w:p>
          <w:p w14:paraId="6CD2277B" w14:textId="68273598" w:rsidR="00A450DA" w:rsidRPr="00A450DA" w:rsidRDefault="00A450DA" w:rsidP="00606898">
            <w:pPr>
              <w:numPr>
                <w:ilvl w:val="0"/>
                <w:numId w:val="7"/>
              </w:numPr>
              <w:tabs>
                <w:tab w:val="left" w:pos="0"/>
              </w:tabs>
              <w:ind w:left="473"/>
              <w:jc w:val="left"/>
              <w:rPr>
                <w:rFonts w:ascii="Arial" w:hAnsi="Arial" w:cs="Arial"/>
                <w:color w:val="000000"/>
                <w:sz w:val="20"/>
                <w:szCs w:val="20"/>
              </w:rPr>
            </w:pPr>
            <w:r w:rsidRPr="00A450DA">
              <w:rPr>
                <w:rFonts w:ascii="Arial" w:hAnsi="Arial" w:cs="Arial"/>
                <w:color w:val="000000"/>
                <w:sz w:val="20"/>
                <w:szCs w:val="20"/>
              </w:rPr>
              <w:t>Les moyens de communication (radio, téléphone)</w:t>
            </w:r>
          </w:p>
          <w:p w14:paraId="55417D6A" w14:textId="77777777" w:rsidR="00A450DA" w:rsidRPr="00A450DA" w:rsidRDefault="00A450DA" w:rsidP="00606898">
            <w:pPr>
              <w:numPr>
                <w:ilvl w:val="0"/>
                <w:numId w:val="7"/>
              </w:numPr>
              <w:tabs>
                <w:tab w:val="left" w:pos="0"/>
              </w:tabs>
              <w:ind w:left="473"/>
              <w:jc w:val="left"/>
              <w:rPr>
                <w:rFonts w:ascii="Arial" w:hAnsi="Arial" w:cs="Arial"/>
                <w:color w:val="000000"/>
                <w:sz w:val="20"/>
                <w:szCs w:val="20"/>
              </w:rPr>
            </w:pPr>
            <w:r w:rsidRPr="00A450DA">
              <w:rPr>
                <w:rFonts w:ascii="Arial" w:hAnsi="Arial" w:cs="Arial"/>
                <w:color w:val="000000"/>
                <w:sz w:val="20"/>
                <w:szCs w:val="20"/>
              </w:rPr>
              <w:t>Les EPI et EPC</w:t>
            </w:r>
          </w:p>
          <w:p w14:paraId="4C751C5B" w14:textId="5A32ED61" w:rsidR="00A450DA" w:rsidRPr="00A450DA" w:rsidRDefault="00A450DA" w:rsidP="00606898">
            <w:pPr>
              <w:numPr>
                <w:ilvl w:val="0"/>
                <w:numId w:val="7"/>
              </w:numPr>
              <w:tabs>
                <w:tab w:val="left" w:pos="0"/>
              </w:tabs>
              <w:ind w:left="473"/>
              <w:jc w:val="left"/>
              <w:rPr>
                <w:rFonts w:ascii="Arial" w:hAnsi="Arial" w:cs="Arial"/>
                <w:color w:val="000000"/>
                <w:sz w:val="20"/>
                <w:szCs w:val="20"/>
              </w:rPr>
            </w:pPr>
            <w:r w:rsidRPr="00A450DA">
              <w:rPr>
                <w:rFonts w:ascii="Arial" w:hAnsi="Arial" w:cs="Arial"/>
                <w:color w:val="000000"/>
                <w:sz w:val="20"/>
                <w:szCs w:val="20"/>
              </w:rPr>
              <w:t>Les outils d’aide à la conduite (synoptiques, état des capteurs, bruits suspects).</w:t>
            </w:r>
          </w:p>
          <w:p w14:paraId="43CDA886" w14:textId="77777777" w:rsidR="00A450DA" w:rsidRPr="00A450DA" w:rsidRDefault="00A450DA" w:rsidP="00606898">
            <w:pPr>
              <w:numPr>
                <w:ilvl w:val="0"/>
                <w:numId w:val="7"/>
              </w:numPr>
              <w:tabs>
                <w:tab w:val="left" w:pos="0"/>
              </w:tabs>
              <w:ind w:left="473"/>
              <w:jc w:val="left"/>
              <w:rPr>
                <w:rFonts w:ascii="Arial" w:hAnsi="Arial" w:cs="Arial"/>
                <w:color w:val="000000"/>
                <w:sz w:val="20"/>
                <w:szCs w:val="20"/>
              </w:rPr>
            </w:pPr>
            <w:r w:rsidRPr="00A450DA">
              <w:rPr>
                <w:rFonts w:ascii="Arial" w:hAnsi="Arial" w:cs="Arial"/>
                <w:color w:val="000000"/>
                <w:sz w:val="20"/>
                <w:szCs w:val="20"/>
              </w:rPr>
              <w:t>Les outillages nécessaires à l'intervention</w:t>
            </w:r>
          </w:p>
          <w:p w14:paraId="43C6F1E0" w14:textId="77777777" w:rsidR="00A450DA" w:rsidRPr="00A450DA" w:rsidRDefault="00A450DA" w:rsidP="00606898">
            <w:pPr>
              <w:numPr>
                <w:ilvl w:val="0"/>
                <w:numId w:val="7"/>
              </w:numPr>
              <w:tabs>
                <w:tab w:val="left" w:pos="0"/>
              </w:tabs>
              <w:ind w:left="473"/>
              <w:jc w:val="left"/>
              <w:rPr>
                <w:rFonts w:ascii="Arial" w:hAnsi="Arial" w:cs="Arial"/>
                <w:color w:val="000000"/>
                <w:sz w:val="20"/>
                <w:szCs w:val="20"/>
              </w:rPr>
            </w:pPr>
            <w:r w:rsidRPr="00A450DA">
              <w:rPr>
                <w:rFonts w:ascii="Arial" w:hAnsi="Arial" w:cs="Arial"/>
                <w:color w:val="000000"/>
                <w:sz w:val="20"/>
                <w:szCs w:val="20"/>
              </w:rPr>
              <w:t>Le dossier technique de l'installation</w:t>
            </w:r>
          </w:p>
          <w:p w14:paraId="4239E602" w14:textId="77777777" w:rsidR="00A450DA" w:rsidRPr="00A450DA" w:rsidRDefault="00A450DA" w:rsidP="00606898">
            <w:pPr>
              <w:numPr>
                <w:ilvl w:val="0"/>
                <w:numId w:val="7"/>
              </w:numPr>
              <w:tabs>
                <w:tab w:val="left" w:pos="0"/>
              </w:tabs>
              <w:ind w:left="473"/>
              <w:jc w:val="left"/>
              <w:rPr>
                <w:rFonts w:ascii="Arial" w:hAnsi="Arial" w:cs="Arial"/>
                <w:color w:val="000000"/>
                <w:sz w:val="20"/>
                <w:szCs w:val="20"/>
              </w:rPr>
            </w:pPr>
            <w:r w:rsidRPr="00A450DA">
              <w:rPr>
                <w:rFonts w:ascii="Arial" w:hAnsi="Arial" w:cs="Arial"/>
                <w:color w:val="000000"/>
                <w:sz w:val="20"/>
                <w:szCs w:val="20"/>
              </w:rPr>
              <w:t>Les dossiers outillages, matériels, composants</w:t>
            </w:r>
          </w:p>
          <w:p w14:paraId="4239A714" w14:textId="33B008AC" w:rsidR="00A450DA" w:rsidRPr="00A450DA" w:rsidRDefault="00A450DA" w:rsidP="00606898">
            <w:pPr>
              <w:numPr>
                <w:ilvl w:val="0"/>
                <w:numId w:val="7"/>
              </w:numPr>
              <w:tabs>
                <w:tab w:val="left" w:pos="0"/>
              </w:tabs>
              <w:ind w:left="473"/>
              <w:jc w:val="left"/>
              <w:rPr>
                <w:rFonts w:ascii="Arial" w:hAnsi="Arial" w:cs="Arial"/>
                <w:color w:val="000000"/>
                <w:sz w:val="20"/>
                <w:szCs w:val="20"/>
              </w:rPr>
            </w:pPr>
            <w:r w:rsidRPr="00A450DA">
              <w:rPr>
                <w:rFonts w:ascii="Arial" w:hAnsi="Arial" w:cs="Arial"/>
                <w:color w:val="000000"/>
                <w:sz w:val="20"/>
                <w:szCs w:val="20"/>
              </w:rPr>
              <w:t>Les modes opératoires, la ou les procédure(s) de conduite de l’installation, de contrôles réglementaires, de mise en conformité</w:t>
            </w:r>
          </w:p>
          <w:p w14:paraId="38CB87A1" w14:textId="77777777" w:rsidR="00A450DA" w:rsidRPr="00A450DA" w:rsidRDefault="00A450DA" w:rsidP="00606898">
            <w:pPr>
              <w:numPr>
                <w:ilvl w:val="0"/>
                <w:numId w:val="7"/>
              </w:numPr>
              <w:tabs>
                <w:tab w:val="left" w:pos="0"/>
              </w:tabs>
              <w:ind w:left="473"/>
              <w:jc w:val="left"/>
              <w:rPr>
                <w:rFonts w:ascii="Arial" w:hAnsi="Arial" w:cs="Arial"/>
                <w:color w:val="000000"/>
                <w:sz w:val="20"/>
                <w:szCs w:val="20"/>
              </w:rPr>
            </w:pPr>
            <w:r w:rsidRPr="00A450DA">
              <w:rPr>
                <w:rFonts w:ascii="Arial" w:hAnsi="Arial" w:cs="Arial"/>
                <w:color w:val="000000"/>
                <w:sz w:val="20"/>
                <w:szCs w:val="20"/>
              </w:rPr>
              <w:t>Le registre d'exploitation</w:t>
            </w:r>
          </w:p>
          <w:p w14:paraId="731EEB66" w14:textId="7D5F6289" w:rsidR="00A450DA" w:rsidRDefault="00A450DA" w:rsidP="00606898">
            <w:pPr>
              <w:numPr>
                <w:ilvl w:val="0"/>
                <w:numId w:val="7"/>
              </w:numPr>
              <w:tabs>
                <w:tab w:val="left" w:pos="0"/>
              </w:tabs>
              <w:ind w:left="473"/>
              <w:jc w:val="left"/>
              <w:rPr>
                <w:rFonts w:ascii="Arial" w:hAnsi="Arial" w:cs="Arial"/>
                <w:color w:val="000000"/>
                <w:sz w:val="20"/>
                <w:szCs w:val="20"/>
              </w:rPr>
            </w:pPr>
            <w:r w:rsidRPr="00A450DA">
              <w:rPr>
                <w:rFonts w:ascii="Arial" w:hAnsi="Arial" w:cs="Arial"/>
                <w:color w:val="000000"/>
                <w:sz w:val="20"/>
                <w:szCs w:val="20"/>
              </w:rPr>
              <w:t xml:space="preserve">Porte-voix, </w:t>
            </w:r>
            <w:r w:rsidR="00DF7633">
              <w:rPr>
                <w:rFonts w:ascii="Arial" w:hAnsi="Arial" w:cs="Arial"/>
                <w:color w:val="000000"/>
                <w:sz w:val="20"/>
                <w:szCs w:val="20"/>
              </w:rPr>
              <w:t>f</w:t>
            </w:r>
            <w:r w:rsidRPr="00A450DA">
              <w:rPr>
                <w:rFonts w:ascii="Arial" w:hAnsi="Arial" w:cs="Arial"/>
                <w:color w:val="000000"/>
                <w:sz w:val="20"/>
                <w:szCs w:val="20"/>
              </w:rPr>
              <w:t>ilets</w:t>
            </w:r>
            <w:r w:rsidR="00DF7633">
              <w:rPr>
                <w:rFonts w:ascii="Arial" w:hAnsi="Arial" w:cs="Arial"/>
                <w:color w:val="000000"/>
                <w:sz w:val="20"/>
                <w:szCs w:val="20"/>
              </w:rPr>
              <w:t xml:space="preserve">, </w:t>
            </w:r>
            <w:r w:rsidRPr="00A450DA">
              <w:rPr>
                <w:rFonts w:ascii="Arial" w:hAnsi="Arial" w:cs="Arial"/>
                <w:color w:val="000000"/>
                <w:sz w:val="20"/>
                <w:szCs w:val="20"/>
              </w:rPr>
              <w:t xml:space="preserve">panneaux, </w:t>
            </w:r>
            <w:r w:rsidR="00DF7633">
              <w:rPr>
                <w:rFonts w:ascii="Arial" w:hAnsi="Arial" w:cs="Arial"/>
                <w:color w:val="000000"/>
                <w:sz w:val="20"/>
                <w:szCs w:val="20"/>
              </w:rPr>
              <w:t>s</w:t>
            </w:r>
            <w:r w:rsidRPr="00A450DA">
              <w:rPr>
                <w:rFonts w:ascii="Arial" w:hAnsi="Arial" w:cs="Arial"/>
                <w:color w:val="000000"/>
                <w:sz w:val="20"/>
                <w:szCs w:val="20"/>
              </w:rPr>
              <w:t>ac de sauvetage, consignation de l'appareil</w:t>
            </w:r>
            <w:r w:rsidR="00DF7633">
              <w:rPr>
                <w:rFonts w:ascii="Arial" w:hAnsi="Arial" w:cs="Arial"/>
                <w:color w:val="000000"/>
                <w:sz w:val="20"/>
                <w:szCs w:val="20"/>
              </w:rPr>
              <w:t xml:space="preserve"> </w:t>
            </w:r>
            <w:r w:rsidRPr="00A450DA">
              <w:rPr>
                <w:rFonts w:ascii="Arial" w:hAnsi="Arial" w:cs="Arial"/>
                <w:color w:val="000000"/>
                <w:sz w:val="20"/>
                <w:szCs w:val="20"/>
              </w:rPr>
              <w:t>(cadenas)</w:t>
            </w:r>
          </w:p>
          <w:p w14:paraId="24B2D726" w14:textId="4D7C044E" w:rsidR="00DF7633" w:rsidRPr="00A450DA" w:rsidRDefault="00DF7633" w:rsidP="00606898">
            <w:pPr>
              <w:numPr>
                <w:ilvl w:val="0"/>
                <w:numId w:val="7"/>
              </w:numPr>
              <w:tabs>
                <w:tab w:val="left" w:pos="0"/>
              </w:tabs>
              <w:ind w:left="473"/>
              <w:jc w:val="left"/>
              <w:rPr>
                <w:rFonts w:ascii="Arial" w:hAnsi="Arial" w:cs="Arial"/>
                <w:color w:val="000000"/>
                <w:sz w:val="20"/>
                <w:szCs w:val="20"/>
              </w:rPr>
            </w:pPr>
            <w:r w:rsidRPr="00A450DA">
              <w:rPr>
                <w:rFonts w:ascii="Arial" w:hAnsi="Arial" w:cs="Arial"/>
                <w:color w:val="000000"/>
                <w:sz w:val="20"/>
                <w:szCs w:val="20"/>
              </w:rPr>
              <w:t>Moteur de secours</w:t>
            </w:r>
          </w:p>
          <w:p w14:paraId="0439A5F0" w14:textId="77777777" w:rsidR="00A450DA" w:rsidRPr="00A450DA" w:rsidRDefault="00A450DA" w:rsidP="00606898">
            <w:pPr>
              <w:numPr>
                <w:ilvl w:val="0"/>
                <w:numId w:val="7"/>
              </w:numPr>
              <w:tabs>
                <w:tab w:val="left" w:pos="0"/>
              </w:tabs>
              <w:ind w:left="473"/>
              <w:jc w:val="left"/>
              <w:rPr>
                <w:rFonts w:ascii="Arial" w:hAnsi="Arial" w:cs="Arial"/>
                <w:color w:val="000000"/>
                <w:sz w:val="20"/>
                <w:szCs w:val="20"/>
              </w:rPr>
            </w:pPr>
            <w:r w:rsidRPr="00A450DA">
              <w:rPr>
                <w:rFonts w:ascii="Arial" w:hAnsi="Arial" w:cs="Arial"/>
                <w:color w:val="000000"/>
                <w:sz w:val="20"/>
                <w:szCs w:val="20"/>
              </w:rPr>
              <w:t>Plan de sauvetage</w:t>
            </w:r>
          </w:p>
          <w:p w14:paraId="0F6B1D1A" w14:textId="03498B06" w:rsidR="00223B7F" w:rsidRPr="00B749CD" w:rsidRDefault="00A450DA" w:rsidP="00606898">
            <w:pPr>
              <w:numPr>
                <w:ilvl w:val="0"/>
                <w:numId w:val="7"/>
              </w:numPr>
              <w:tabs>
                <w:tab w:val="left" w:pos="0"/>
              </w:tabs>
              <w:ind w:left="473"/>
              <w:jc w:val="left"/>
              <w:rPr>
                <w:rFonts w:ascii="Arial" w:hAnsi="Arial" w:cs="Arial"/>
                <w:color w:val="000000"/>
                <w:sz w:val="20"/>
                <w:szCs w:val="20"/>
              </w:rPr>
            </w:pPr>
            <w:r w:rsidRPr="00A450DA">
              <w:rPr>
                <w:rFonts w:ascii="Arial" w:hAnsi="Arial" w:cs="Arial"/>
                <w:color w:val="000000"/>
                <w:sz w:val="20"/>
                <w:szCs w:val="20"/>
              </w:rPr>
              <w:t>Formation sauvetage clients vertical effectué</w:t>
            </w:r>
            <w:r w:rsidR="00DF7633">
              <w:rPr>
                <w:rFonts w:ascii="Arial" w:hAnsi="Arial" w:cs="Arial"/>
                <w:color w:val="000000"/>
                <w:sz w:val="20"/>
                <w:szCs w:val="20"/>
              </w:rPr>
              <w:t>e</w:t>
            </w:r>
            <w:r w:rsidRPr="00A450DA">
              <w:rPr>
                <w:rFonts w:ascii="Arial" w:hAnsi="Arial" w:cs="Arial"/>
                <w:color w:val="000000"/>
                <w:sz w:val="20"/>
                <w:szCs w:val="20"/>
              </w:rPr>
              <w:t xml:space="preserve"> par le condu</w:t>
            </w:r>
            <w:r w:rsidR="00DF7633">
              <w:rPr>
                <w:rFonts w:ascii="Arial" w:hAnsi="Arial" w:cs="Arial"/>
                <w:color w:val="000000"/>
                <w:sz w:val="20"/>
                <w:szCs w:val="20"/>
              </w:rPr>
              <w:t>c</w:t>
            </w:r>
            <w:r w:rsidRPr="00A450DA">
              <w:rPr>
                <w:rFonts w:ascii="Arial" w:hAnsi="Arial" w:cs="Arial"/>
                <w:color w:val="000000"/>
                <w:sz w:val="20"/>
                <w:szCs w:val="20"/>
              </w:rPr>
              <w:t>teur</w:t>
            </w:r>
          </w:p>
        </w:tc>
      </w:tr>
      <w:tr w:rsidR="00426E50" w:rsidRPr="004C3FAF" w14:paraId="7FBB1ECA" w14:textId="77777777" w:rsidTr="00B749CD">
        <w:trPr>
          <w:trHeight w:val="192"/>
          <w:jc w:val="center"/>
        </w:trPr>
        <w:tc>
          <w:tcPr>
            <w:tcW w:w="487" w:type="dxa"/>
            <w:vMerge/>
            <w:shd w:val="clear" w:color="auto" w:fill="auto"/>
          </w:tcPr>
          <w:p w14:paraId="4ADCF0FE" w14:textId="77777777" w:rsidR="00426E50" w:rsidRPr="00A450DA" w:rsidRDefault="00426E50" w:rsidP="00426E50">
            <w:pPr>
              <w:rPr>
                <w:rFonts w:ascii="Arial" w:eastAsia="Calibri" w:hAnsi="Arial" w:cs="Arial"/>
                <w:sz w:val="20"/>
                <w:szCs w:val="20"/>
              </w:rPr>
            </w:pPr>
          </w:p>
        </w:tc>
        <w:tc>
          <w:tcPr>
            <w:tcW w:w="1635" w:type="dxa"/>
            <w:gridSpan w:val="2"/>
            <w:shd w:val="clear" w:color="auto" w:fill="auto"/>
          </w:tcPr>
          <w:p w14:paraId="19BB1326" w14:textId="32710CCB" w:rsidR="00426E50" w:rsidRPr="00A450DA" w:rsidRDefault="00426E50" w:rsidP="00426E50">
            <w:pPr>
              <w:jc w:val="left"/>
              <w:rPr>
                <w:rFonts w:ascii="Arial" w:eastAsia="Calibri" w:hAnsi="Arial" w:cs="Arial"/>
                <w:i/>
                <w:sz w:val="20"/>
                <w:szCs w:val="20"/>
              </w:rPr>
            </w:pPr>
            <w:r w:rsidRPr="0009705E">
              <w:rPr>
                <w:rFonts w:ascii="Arial" w:eastAsia="Calibri" w:hAnsi="Arial" w:cs="Arial"/>
                <w:i/>
                <w:sz w:val="20"/>
                <w:szCs w:val="20"/>
              </w:rPr>
              <w:t>Autonomie</w:t>
            </w:r>
          </w:p>
        </w:tc>
        <w:tc>
          <w:tcPr>
            <w:tcW w:w="7846" w:type="dxa"/>
            <w:shd w:val="clear" w:color="auto" w:fill="auto"/>
          </w:tcPr>
          <w:p w14:paraId="1916189E" w14:textId="3604A376" w:rsidR="00426E50" w:rsidRPr="00A450DA" w:rsidRDefault="00426E50" w:rsidP="00B749CD">
            <w:pPr>
              <w:numPr>
                <w:ilvl w:val="0"/>
                <w:numId w:val="8"/>
              </w:numPr>
              <w:ind w:left="373"/>
              <w:rPr>
                <w:rFonts w:ascii="Arial" w:eastAsia="Calibri" w:hAnsi="Arial" w:cs="Arial"/>
                <w:i/>
                <w:sz w:val="20"/>
                <w:szCs w:val="20"/>
              </w:rPr>
            </w:pPr>
            <w:r w:rsidRPr="0009705E">
              <w:rPr>
                <w:rFonts w:ascii="Arial" w:hAnsi="Arial" w:cs="Arial"/>
                <w:color w:val="000000"/>
                <w:sz w:val="20"/>
                <w:szCs w:val="20"/>
              </w:rPr>
              <w:t>Totale</w:t>
            </w:r>
          </w:p>
        </w:tc>
      </w:tr>
      <w:tr w:rsidR="00073D64" w:rsidRPr="004C3FAF" w14:paraId="7D48674D" w14:textId="77777777" w:rsidTr="00B749CD">
        <w:trPr>
          <w:trHeight w:val="333"/>
          <w:jc w:val="center"/>
        </w:trPr>
        <w:tc>
          <w:tcPr>
            <w:tcW w:w="487" w:type="dxa"/>
            <w:vMerge/>
            <w:shd w:val="clear" w:color="auto" w:fill="auto"/>
          </w:tcPr>
          <w:p w14:paraId="1F3D097F" w14:textId="77777777" w:rsidR="00073D64" w:rsidRPr="00A450DA" w:rsidRDefault="00073D64" w:rsidP="00073D64">
            <w:pPr>
              <w:rPr>
                <w:rFonts w:ascii="Arial" w:eastAsia="Calibri" w:hAnsi="Arial" w:cs="Arial"/>
                <w:sz w:val="20"/>
                <w:szCs w:val="20"/>
              </w:rPr>
            </w:pPr>
          </w:p>
        </w:tc>
        <w:tc>
          <w:tcPr>
            <w:tcW w:w="9481" w:type="dxa"/>
            <w:gridSpan w:val="3"/>
            <w:shd w:val="clear" w:color="auto" w:fill="auto"/>
          </w:tcPr>
          <w:p w14:paraId="03A21D3D" w14:textId="77777777" w:rsidR="00073D64" w:rsidRPr="00A450DA" w:rsidRDefault="00073D64" w:rsidP="00073D64">
            <w:pPr>
              <w:jc w:val="left"/>
              <w:rPr>
                <w:rFonts w:ascii="Arial" w:eastAsia="Calibri" w:hAnsi="Arial" w:cs="Arial"/>
                <w:i/>
                <w:sz w:val="20"/>
                <w:szCs w:val="20"/>
              </w:rPr>
            </w:pPr>
            <w:r w:rsidRPr="00A450DA">
              <w:rPr>
                <w:rFonts w:ascii="Arial" w:eastAsia="Calibri" w:hAnsi="Arial" w:cs="Arial"/>
                <w:i/>
                <w:sz w:val="20"/>
                <w:szCs w:val="20"/>
              </w:rPr>
              <w:t>Résultats attendus</w:t>
            </w:r>
          </w:p>
        </w:tc>
      </w:tr>
      <w:tr w:rsidR="00073D64" w:rsidRPr="004C3FAF" w14:paraId="120C7E0A" w14:textId="77777777" w:rsidTr="00B749CD">
        <w:trPr>
          <w:trHeight w:val="282"/>
          <w:jc w:val="center"/>
        </w:trPr>
        <w:tc>
          <w:tcPr>
            <w:tcW w:w="487" w:type="dxa"/>
            <w:vMerge/>
            <w:shd w:val="clear" w:color="auto" w:fill="auto"/>
          </w:tcPr>
          <w:p w14:paraId="5DAFF360" w14:textId="77777777" w:rsidR="00073D64" w:rsidRPr="00A450DA" w:rsidRDefault="00073D64" w:rsidP="00073D64">
            <w:pPr>
              <w:rPr>
                <w:rFonts w:ascii="Arial" w:eastAsia="Calibri" w:hAnsi="Arial" w:cs="Arial"/>
                <w:sz w:val="20"/>
                <w:szCs w:val="20"/>
              </w:rPr>
            </w:pPr>
          </w:p>
        </w:tc>
        <w:tc>
          <w:tcPr>
            <w:tcW w:w="642" w:type="dxa"/>
            <w:shd w:val="clear" w:color="auto" w:fill="auto"/>
            <w:vAlign w:val="center"/>
          </w:tcPr>
          <w:p w14:paraId="42189433" w14:textId="77777777" w:rsidR="00073D64" w:rsidRPr="00A450DA" w:rsidRDefault="00073D64" w:rsidP="00073D64">
            <w:pPr>
              <w:jc w:val="center"/>
              <w:rPr>
                <w:rFonts w:ascii="Arial" w:eastAsia="Calibri" w:hAnsi="Arial" w:cs="Arial"/>
                <w:i/>
                <w:sz w:val="20"/>
                <w:szCs w:val="20"/>
              </w:rPr>
            </w:pPr>
            <w:r w:rsidRPr="00A450DA">
              <w:rPr>
                <w:rFonts w:ascii="Arial" w:eastAsia="Calibri" w:hAnsi="Arial" w:cs="Arial"/>
                <w:i/>
                <w:sz w:val="20"/>
                <w:szCs w:val="20"/>
              </w:rPr>
              <w:t>T1</w:t>
            </w:r>
          </w:p>
        </w:tc>
        <w:tc>
          <w:tcPr>
            <w:tcW w:w="8839" w:type="dxa"/>
            <w:gridSpan w:val="2"/>
            <w:shd w:val="clear" w:color="auto" w:fill="auto"/>
          </w:tcPr>
          <w:p w14:paraId="43FA38B3" w14:textId="77777777" w:rsidR="00073D64" w:rsidRPr="00A450DA" w:rsidRDefault="00073D64" w:rsidP="00073D64">
            <w:pPr>
              <w:tabs>
                <w:tab w:val="left" w:pos="0"/>
              </w:tabs>
              <w:spacing w:line="240" w:lineRule="auto"/>
              <w:rPr>
                <w:rFonts w:ascii="Arial" w:hAnsi="Arial" w:cs="Arial"/>
                <w:color w:val="000000"/>
                <w:sz w:val="20"/>
                <w:szCs w:val="20"/>
              </w:rPr>
            </w:pPr>
            <w:r w:rsidRPr="00A450DA">
              <w:rPr>
                <w:rFonts w:ascii="Arial" w:hAnsi="Arial" w:cs="Arial"/>
                <w:color w:val="000000"/>
                <w:sz w:val="20"/>
                <w:szCs w:val="20"/>
              </w:rPr>
              <w:t>Le dysfonctionnement de l’installation est avéré et identifié :</w:t>
            </w:r>
          </w:p>
          <w:p w14:paraId="715E1280" w14:textId="3767252B" w:rsidR="00073D64" w:rsidRPr="00A450DA" w:rsidRDefault="00865D66" w:rsidP="00B011AB">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073D64" w:rsidRPr="00A450DA">
              <w:rPr>
                <w:rFonts w:ascii="Arial" w:hAnsi="Arial" w:cs="Arial"/>
                <w:color w:val="000000"/>
                <w:sz w:val="20"/>
                <w:szCs w:val="20"/>
              </w:rPr>
              <w:t>a hiérarchie est informée selon la procédure ;</w:t>
            </w:r>
          </w:p>
          <w:p w14:paraId="40F8B2C9" w14:textId="0B09C11D" w:rsidR="00073D64" w:rsidRPr="00A450DA" w:rsidRDefault="00865D66" w:rsidP="00B011AB">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073D64" w:rsidRPr="00A450DA">
              <w:rPr>
                <w:rFonts w:ascii="Arial" w:hAnsi="Arial" w:cs="Arial"/>
                <w:color w:val="000000"/>
                <w:sz w:val="20"/>
                <w:szCs w:val="20"/>
              </w:rPr>
              <w:t>'ordre hiérarchique est reformulé correctement</w:t>
            </w:r>
            <w:r w:rsidR="00FD0A81">
              <w:rPr>
                <w:rFonts w:ascii="Arial" w:hAnsi="Arial" w:cs="Arial"/>
                <w:color w:val="000000"/>
                <w:sz w:val="20"/>
                <w:szCs w:val="20"/>
              </w:rPr>
              <w:t>.</w:t>
            </w:r>
          </w:p>
          <w:p w14:paraId="1FEF8D48" w14:textId="10421B87" w:rsidR="00073D64" w:rsidRPr="00A450DA" w:rsidRDefault="00073D64" w:rsidP="00073D64">
            <w:pPr>
              <w:tabs>
                <w:tab w:val="left" w:pos="0"/>
              </w:tabs>
              <w:spacing w:line="240" w:lineRule="auto"/>
              <w:ind w:left="13"/>
              <w:rPr>
                <w:rFonts w:ascii="Arial" w:hAnsi="Arial" w:cs="Arial"/>
                <w:color w:val="000000"/>
                <w:sz w:val="20"/>
                <w:szCs w:val="20"/>
              </w:rPr>
            </w:pPr>
            <w:r w:rsidRPr="00A450DA">
              <w:rPr>
                <w:rFonts w:ascii="Arial" w:hAnsi="Arial" w:cs="Arial"/>
                <w:color w:val="000000"/>
                <w:sz w:val="20"/>
                <w:szCs w:val="20"/>
              </w:rPr>
              <w:t>L'installation est stoppée en toute sécurité pour le client, le conducteur et l'installation :</w:t>
            </w:r>
          </w:p>
          <w:p w14:paraId="440BC8D7" w14:textId="5326C10A" w:rsidR="00073D64" w:rsidRPr="00A450DA" w:rsidRDefault="00865D66" w:rsidP="00B011AB">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073D64" w:rsidRPr="00A450DA">
              <w:rPr>
                <w:rFonts w:ascii="Arial" w:hAnsi="Arial" w:cs="Arial"/>
                <w:color w:val="000000"/>
                <w:sz w:val="20"/>
                <w:szCs w:val="20"/>
              </w:rPr>
              <w:t>a (ou les) procédure</w:t>
            </w:r>
            <w:r>
              <w:rPr>
                <w:rFonts w:ascii="Arial" w:hAnsi="Arial" w:cs="Arial"/>
                <w:color w:val="000000"/>
                <w:sz w:val="20"/>
                <w:szCs w:val="20"/>
              </w:rPr>
              <w:t>(</w:t>
            </w:r>
            <w:r w:rsidR="00073D64" w:rsidRPr="00A450DA">
              <w:rPr>
                <w:rFonts w:ascii="Arial" w:hAnsi="Arial" w:cs="Arial"/>
                <w:color w:val="000000"/>
                <w:sz w:val="20"/>
                <w:szCs w:val="20"/>
              </w:rPr>
              <w:t>s</w:t>
            </w:r>
            <w:r>
              <w:rPr>
                <w:rFonts w:ascii="Arial" w:hAnsi="Arial" w:cs="Arial"/>
                <w:color w:val="000000"/>
                <w:sz w:val="20"/>
                <w:szCs w:val="20"/>
              </w:rPr>
              <w:t>)</w:t>
            </w:r>
            <w:r w:rsidR="00073D64" w:rsidRPr="00A450DA">
              <w:rPr>
                <w:rFonts w:ascii="Arial" w:hAnsi="Arial" w:cs="Arial"/>
                <w:color w:val="000000"/>
                <w:sz w:val="20"/>
                <w:szCs w:val="20"/>
              </w:rPr>
              <w:t xml:space="preserve"> corrective(s) appliquée(s) est (sont) conformes ;</w:t>
            </w:r>
          </w:p>
          <w:p w14:paraId="1324B71A" w14:textId="10C882EA" w:rsidR="00073D64" w:rsidRPr="00A450DA" w:rsidRDefault="00865D66" w:rsidP="00B011AB">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073D64" w:rsidRPr="00A450DA">
              <w:rPr>
                <w:rFonts w:ascii="Arial" w:hAnsi="Arial" w:cs="Arial"/>
                <w:color w:val="000000"/>
                <w:sz w:val="20"/>
                <w:szCs w:val="20"/>
              </w:rPr>
              <w:t>a mise en service en mode dégradé est effective ;</w:t>
            </w:r>
          </w:p>
          <w:p w14:paraId="02910F81" w14:textId="7752FC28" w:rsidR="00073D64" w:rsidRPr="00A450DA" w:rsidRDefault="00865D66" w:rsidP="00B011AB">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073D64" w:rsidRPr="00A450DA">
              <w:rPr>
                <w:rFonts w:ascii="Arial" w:hAnsi="Arial" w:cs="Arial"/>
                <w:color w:val="000000"/>
                <w:sz w:val="20"/>
                <w:szCs w:val="20"/>
              </w:rPr>
              <w:t>e registre d'exploitation est c</w:t>
            </w:r>
            <w:r w:rsidR="00DF7633">
              <w:rPr>
                <w:rFonts w:ascii="Arial" w:hAnsi="Arial" w:cs="Arial"/>
                <w:color w:val="000000"/>
                <w:sz w:val="20"/>
                <w:szCs w:val="20"/>
              </w:rPr>
              <w:t>onsigné</w:t>
            </w:r>
            <w:r w:rsidR="00073D64" w:rsidRPr="00A450DA">
              <w:rPr>
                <w:rFonts w:ascii="Arial" w:hAnsi="Arial" w:cs="Arial"/>
                <w:color w:val="000000"/>
                <w:sz w:val="20"/>
                <w:szCs w:val="20"/>
              </w:rPr>
              <w:t>.</w:t>
            </w:r>
          </w:p>
        </w:tc>
      </w:tr>
      <w:tr w:rsidR="00073D64" w:rsidRPr="004C3FAF" w14:paraId="0806FE4D" w14:textId="77777777" w:rsidTr="00B749CD">
        <w:trPr>
          <w:trHeight w:val="282"/>
          <w:jc w:val="center"/>
        </w:trPr>
        <w:tc>
          <w:tcPr>
            <w:tcW w:w="487" w:type="dxa"/>
            <w:vMerge/>
            <w:shd w:val="clear" w:color="auto" w:fill="auto"/>
          </w:tcPr>
          <w:p w14:paraId="044C05A1" w14:textId="77777777" w:rsidR="00073D64" w:rsidRPr="00A450DA" w:rsidRDefault="00073D64" w:rsidP="00073D64">
            <w:pPr>
              <w:rPr>
                <w:rFonts w:ascii="Arial" w:eastAsia="Calibri" w:hAnsi="Arial" w:cs="Arial"/>
                <w:sz w:val="20"/>
                <w:szCs w:val="20"/>
              </w:rPr>
            </w:pPr>
          </w:p>
        </w:tc>
        <w:tc>
          <w:tcPr>
            <w:tcW w:w="642" w:type="dxa"/>
            <w:shd w:val="clear" w:color="auto" w:fill="auto"/>
            <w:vAlign w:val="center"/>
          </w:tcPr>
          <w:p w14:paraId="73809A3F" w14:textId="77777777" w:rsidR="00073D64" w:rsidRPr="00A450DA" w:rsidRDefault="00073D64" w:rsidP="00073D64">
            <w:pPr>
              <w:jc w:val="center"/>
              <w:rPr>
                <w:rFonts w:ascii="Arial" w:eastAsia="Calibri" w:hAnsi="Arial" w:cs="Arial"/>
                <w:i/>
                <w:sz w:val="20"/>
                <w:szCs w:val="20"/>
              </w:rPr>
            </w:pPr>
            <w:r w:rsidRPr="00A450DA">
              <w:rPr>
                <w:rFonts w:ascii="Arial" w:eastAsia="Calibri" w:hAnsi="Arial" w:cs="Arial"/>
                <w:i/>
                <w:sz w:val="20"/>
                <w:szCs w:val="20"/>
              </w:rPr>
              <w:t>T2</w:t>
            </w:r>
          </w:p>
        </w:tc>
        <w:tc>
          <w:tcPr>
            <w:tcW w:w="8839" w:type="dxa"/>
            <w:gridSpan w:val="2"/>
            <w:shd w:val="clear" w:color="auto" w:fill="auto"/>
          </w:tcPr>
          <w:p w14:paraId="27AA5BE6" w14:textId="77777777" w:rsidR="00073D64" w:rsidRPr="00A450DA" w:rsidRDefault="00073D64" w:rsidP="00073D64">
            <w:pPr>
              <w:rPr>
                <w:rFonts w:ascii="Arial" w:hAnsi="Arial" w:cs="Arial"/>
                <w:color w:val="000000"/>
                <w:sz w:val="20"/>
                <w:szCs w:val="20"/>
              </w:rPr>
            </w:pPr>
            <w:r w:rsidRPr="00A450DA">
              <w:rPr>
                <w:rFonts w:ascii="Arial" w:hAnsi="Arial" w:cs="Arial"/>
                <w:color w:val="000000"/>
                <w:sz w:val="20"/>
                <w:szCs w:val="20"/>
              </w:rPr>
              <w:t>Préparation et évacuation des clients :</w:t>
            </w:r>
          </w:p>
          <w:p w14:paraId="765CA884" w14:textId="45A090BA" w:rsidR="00073D64" w:rsidRPr="00A450DA" w:rsidRDefault="00865D66" w:rsidP="00B011AB">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073D64" w:rsidRPr="00A450DA">
              <w:rPr>
                <w:rFonts w:ascii="Arial" w:hAnsi="Arial" w:cs="Arial"/>
                <w:color w:val="000000"/>
                <w:sz w:val="20"/>
                <w:szCs w:val="20"/>
              </w:rPr>
              <w:t>es clients sont informés et ne peuvent plus embarqués ;</w:t>
            </w:r>
          </w:p>
          <w:p w14:paraId="5BB9D5EC" w14:textId="3BDD15B3" w:rsidR="00073D64" w:rsidRPr="00A450DA" w:rsidRDefault="00865D66" w:rsidP="00B011AB">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073D64" w:rsidRPr="00A450DA">
              <w:rPr>
                <w:rFonts w:ascii="Arial" w:hAnsi="Arial" w:cs="Arial"/>
                <w:color w:val="000000"/>
                <w:sz w:val="20"/>
                <w:szCs w:val="20"/>
              </w:rPr>
              <w:t>a demande de renfort est correctement formulée ;</w:t>
            </w:r>
          </w:p>
          <w:p w14:paraId="0350B640" w14:textId="2B963D9C" w:rsidR="00073D64" w:rsidRPr="00A450DA" w:rsidRDefault="00865D66" w:rsidP="00B011AB">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073D64" w:rsidRPr="00A450DA">
              <w:rPr>
                <w:rFonts w:ascii="Arial" w:hAnsi="Arial" w:cs="Arial"/>
                <w:color w:val="000000"/>
                <w:sz w:val="20"/>
                <w:szCs w:val="20"/>
              </w:rPr>
              <w:t>a demande de fermeture des pistes</w:t>
            </w:r>
            <w:r w:rsidR="004024C9">
              <w:rPr>
                <w:rFonts w:ascii="Arial" w:hAnsi="Arial" w:cs="Arial"/>
                <w:color w:val="000000"/>
                <w:sz w:val="20"/>
                <w:szCs w:val="20"/>
              </w:rPr>
              <w:t xml:space="preserve"> (pour le domaine skiable) </w:t>
            </w:r>
            <w:r w:rsidR="00073D64" w:rsidRPr="00A450DA">
              <w:rPr>
                <w:rFonts w:ascii="Arial" w:hAnsi="Arial" w:cs="Arial"/>
                <w:color w:val="000000"/>
                <w:sz w:val="20"/>
                <w:szCs w:val="20"/>
              </w:rPr>
              <w:t>est formulée ;</w:t>
            </w:r>
          </w:p>
          <w:p w14:paraId="4A6C5DDC" w14:textId="3DC64B62" w:rsidR="00073D64" w:rsidRPr="00A450DA" w:rsidRDefault="00865D66" w:rsidP="00B011AB">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073D64" w:rsidRPr="00A450DA">
              <w:rPr>
                <w:rFonts w:ascii="Arial" w:hAnsi="Arial" w:cs="Arial"/>
                <w:color w:val="000000"/>
                <w:sz w:val="20"/>
                <w:szCs w:val="20"/>
              </w:rPr>
              <w:t xml:space="preserve">es clients sont évacués à vitesse réduite selon la </w:t>
            </w:r>
            <w:r w:rsidR="00B011AB" w:rsidRPr="00A450DA">
              <w:rPr>
                <w:rFonts w:ascii="Arial" w:hAnsi="Arial" w:cs="Arial"/>
                <w:color w:val="000000"/>
                <w:sz w:val="20"/>
                <w:szCs w:val="20"/>
              </w:rPr>
              <w:t>procédure</w:t>
            </w:r>
            <w:r w:rsidR="00073D64" w:rsidRPr="00A450DA">
              <w:rPr>
                <w:rFonts w:ascii="Arial" w:hAnsi="Arial" w:cs="Arial"/>
                <w:color w:val="000000"/>
                <w:sz w:val="20"/>
                <w:szCs w:val="20"/>
              </w:rPr>
              <w:t> et/ou les clients sont évacués en utilisant le moteur de secours selon la procédure</w:t>
            </w:r>
            <w:r w:rsidR="004438FF">
              <w:rPr>
                <w:rFonts w:ascii="Arial" w:hAnsi="Arial" w:cs="Arial"/>
                <w:color w:val="000000"/>
                <w:sz w:val="20"/>
                <w:szCs w:val="20"/>
              </w:rPr>
              <w:t xml:space="preserve">, et/ou par évacuation </w:t>
            </w:r>
            <w:r w:rsidR="00B011AB">
              <w:rPr>
                <w:rFonts w:ascii="Arial" w:hAnsi="Arial" w:cs="Arial"/>
                <w:color w:val="000000"/>
                <w:sz w:val="20"/>
                <w:szCs w:val="20"/>
              </w:rPr>
              <w:t>verticale</w:t>
            </w:r>
            <w:r w:rsidR="00B011AB" w:rsidRPr="00A450DA">
              <w:rPr>
                <w:rFonts w:ascii="Arial" w:hAnsi="Arial" w:cs="Arial"/>
                <w:color w:val="000000"/>
                <w:sz w:val="20"/>
                <w:szCs w:val="20"/>
              </w:rPr>
              <w:t xml:space="preserve"> ;</w:t>
            </w:r>
          </w:p>
          <w:p w14:paraId="3A59ABFF" w14:textId="7B46D3E7" w:rsidR="00073D64" w:rsidRPr="00A450DA" w:rsidRDefault="00865D66" w:rsidP="00B011AB">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073D64" w:rsidRPr="00A450DA">
              <w:rPr>
                <w:rFonts w:ascii="Arial" w:hAnsi="Arial" w:cs="Arial"/>
                <w:color w:val="000000"/>
                <w:sz w:val="20"/>
                <w:szCs w:val="20"/>
              </w:rPr>
              <w:t>a marche incendie est préparée ;</w:t>
            </w:r>
          </w:p>
          <w:p w14:paraId="3F324ED4" w14:textId="673C34EF" w:rsidR="00073D64" w:rsidRPr="00A450DA" w:rsidRDefault="00865D66" w:rsidP="00B011AB">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DF7633" w:rsidRPr="00A450DA">
              <w:rPr>
                <w:rFonts w:ascii="Arial" w:hAnsi="Arial" w:cs="Arial"/>
                <w:color w:val="000000"/>
                <w:sz w:val="20"/>
                <w:szCs w:val="20"/>
              </w:rPr>
              <w:t>e registre d'exploitation est c</w:t>
            </w:r>
            <w:r w:rsidR="00DF7633">
              <w:rPr>
                <w:rFonts w:ascii="Arial" w:hAnsi="Arial" w:cs="Arial"/>
                <w:color w:val="000000"/>
                <w:sz w:val="20"/>
                <w:szCs w:val="20"/>
              </w:rPr>
              <w:t>onsigné</w:t>
            </w:r>
            <w:r w:rsidR="00DF7633" w:rsidRPr="00A450DA">
              <w:rPr>
                <w:rFonts w:ascii="Arial" w:hAnsi="Arial" w:cs="Arial"/>
                <w:color w:val="000000"/>
                <w:sz w:val="20"/>
                <w:szCs w:val="20"/>
              </w:rPr>
              <w:t>.</w:t>
            </w:r>
          </w:p>
        </w:tc>
      </w:tr>
    </w:tbl>
    <w:p w14:paraId="23B5FF26" w14:textId="21AB956E" w:rsidR="00725FCE" w:rsidRDefault="00725FCE" w:rsidP="009C48AB">
      <w:pPr>
        <w:suppressAutoHyphens w:val="0"/>
        <w:jc w:val="left"/>
        <w:rPr>
          <w:rFonts w:eastAsiaTheme="minorHAnsi" w:cs="Times New (W1)"/>
          <w:b/>
          <w:color w:val="1F497D" w:themeColor="text2"/>
          <w:kern w:val="28"/>
          <w:sz w:val="28"/>
          <w:szCs w:val="36"/>
          <w:lang w:eastAsia="en-US"/>
        </w:rPr>
      </w:pPr>
    </w:p>
    <w:p w14:paraId="689B16F6" w14:textId="0ECC4AA9" w:rsidR="00223B7F" w:rsidRDefault="00B749CD" w:rsidP="00E95971">
      <w:pPr>
        <w:suppressAutoHyphens w:val="0"/>
        <w:spacing w:after="210"/>
        <w:jc w:val="left"/>
        <w:rPr>
          <w:rFonts w:eastAsiaTheme="minorHAnsi" w:cs="Times New (W1)"/>
          <w:b/>
          <w:color w:val="1F497D" w:themeColor="text2"/>
          <w:kern w:val="28"/>
          <w:sz w:val="28"/>
          <w:szCs w:val="36"/>
          <w:lang w:eastAsia="en-US"/>
        </w:rPr>
      </w:pPr>
      <w:r>
        <w:rPr>
          <w:rFonts w:eastAsiaTheme="minorHAnsi" w:cs="Times New (W1)"/>
          <w:b/>
          <w:color w:val="1F497D" w:themeColor="text2"/>
          <w:kern w:val="28"/>
          <w:sz w:val="28"/>
          <w:szCs w:val="36"/>
          <w:lang w:eastAsia="en-US"/>
        </w:rPr>
        <w:br w:type="page"/>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616"/>
        <w:gridCol w:w="1021"/>
        <w:gridCol w:w="7818"/>
      </w:tblGrid>
      <w:tr w:rsidR="006F780B" w:rsidRPr="006271E2" w14:paraId="787728EA" w14:textId="77777777" w:rsidTr="005C2001">
        <w:trPr>
          <w:trHeight w:val="377"/>
          <w:jc w:val="center"/>
        </w:trPr>
        <w:tc>
          <w:tcPr>
            <w:tcW w:w="9968" w:type="dxa"/>
            <w:gridSpan w:val="4"/>
            <w:shd w:val="clear" w:color="auto" w:fill="FBD4B4" w:themeFill="accent6" w:themeFillTint="66"/>
            <w:vAlign w:val="center"/>
          </w:tcPr>
          <w:p w14:paraId="1313C4F2" w14:textId="77761FB8" w:rsidR="006F780B" w:rsidRPr="00A450DA" w:rsidRDefault="006F780B" w:rsidP="006271E2">
            <w:pPr>
              <w:jc w:val="left"/>
              <w:rPr>
                <w:rFonts w:ascii="Arial" w:hAnsi="Arial" w:cs="Arial"/>
                <w:b/>
                <w:color w:val="000000"/>
                <w:sz w:val="28"/>
                <w:szCs w:val="28"/>
              </w:rPr>
            </w:pPr>
            <w:r w:rsidRPr="00A450DA">
              <w:rPr>
                <w:rFonts w:ascii="Arial" w:eastAsia="Calibri" w:hAnsi="Arial" w:cs="Arial"/>
              </w:rPr>
              <w:lastRenderedPageBreak/>
              <w:t xml:space="preserve">Pôle 2 : </w:t>
            </w:r>
            <w:r w:rsidR="006271E2" w:rsidRPr="00A450DA">
              <w:rPr>
                <w:rFonts w:ascii="Arial" w:eastAsia="Calibri" w:hAnsi="Arial" w:cs="Arial"/>
              </w:rPr>
              <w:t>maintenance d’une installation</w:t>
            </w:r>
          </w:p>
        </w:tc>
      </w:tr>
      <w:tr w:rsidR="006F780B" w:rsidRPr="006271E2" w14:paraId="02F6CC14" w14:textId="77777777" w:rsidTr="005C2001">
        <w:trPr>
          <w:trHeight w:val="436"/>
          <w:jc w:val="center"/>
        </w:trPr>
        <w:tc>
          <w:tcPr>
            <w:tcW w:w="9968" w:type="dxa"/>
            <w:gridSpan w:val="4"/>
            <w:shd w:val="clear" w:color="auto" w:fill="F2F2F2" w:themeFill="background1" w:themeFillShade="F2"/>
            <w:vAlign w:val="center"/>
          </w:tcPr>
          <w:p w14:paraId="0E699145" w14:textId="77777777" w:rsidR="006F780B" w:rsidRPr="00A450DA" w:rsidRDefault="006F780B" w:rsidP="00621132">
            <w:pPr>
              <w:rPr>
                <w:rFonts w:ascii="Arial" w:eastAsia="Calibri" w:hAnsi="Arial" w:cs="Arial"/>
                <w:b/>
                <w:szCs w:val="22"/>
              </w:rPr>
            </w:pPr>
            <w:r w:rsidRPr="00A450DA">
              <w:rPr>
                <w:rFonts w:ascii="Arial" w:eastAsia="Calibri" w:hAnsi="Arial" w:cs="Arial"/>
                <w:b/>
                <w:szCs w:val="22"/>
              </w:rPr>
              <w:t xml:space="preserve">Activité 5 – </w:t>
            </w:r>
            <w:r w:rsidRPr="00A450DA">
              <w:rPr>
                <w:rFonts w:ascii="Arial" w:hAnsi="Arial" w:cs="Arial"/>
                <w:b/>
                <w:bCs/>
                <w:noProof/>
                <w:szCs w:val="22"/>
              </w:rPr>
              <w:t>Maintenance préventive d’une installation</w:t>
            </w:r>
          </w:p>
        </w:tc>
      </w:tr>
      <w:tr w:rsidR="006F780B" w:rsidRPr="006271E2" w14:paraId="77A257DF" w14:textId="77777777" w:rsidTr="005C2001">
        <w:trPr>
          <w:trHeight w:val="687"/>
          <w:jc w:val="center"/>
        </w:trPr>
        <w:tc>
          <w:tcPr>
            <w:tcW w:w="9968" w:type="dxa"/>
            <w:gridSpan w:val="4"/>
            <w:shd w:val="clear" w:color="auto" w:fill="auto"/>
            <w:vAlign w:val="center"/>
          </w:tcPr>
          <w:p w14:paraId="50FFBDBB" w14:textId="1AE37945" w:rsidR="006F780B" w:rsidRPr="00A450DA" w:rsidRDefault="0001482B" w:rsidP="00621132">
            <w:pPr>
              <w:rPr>
                <w:rFonts w:ascii="Arial" w:hAnsi="Arial" w:cs="Arial"/>
                <w:i/>
                <w:sz w:val="20"/>
                <w:szCs w:val="20"/>
              </w:rPr>
            </w:pPr>
            <w:r>
              <w:rPr>
                <w:rFonts w:ascii="Arial" w:hAnsi="Arial" w:cs="Arial"/>
                <w:i/>
                <w:sz w:val="20"/>
                <w:szCs w:val="20"/>
              </w:rPr>
              <w:t>Tâche associée</w:t>
            </w:r>
          </w:p>
          <w:p w14:paraId="7E1E9E0D" w14:textId="77777777" w:rsidR="006F780B" w:rsidRPr="00A450DA" w:rsidRDefault="006F780B" w:rsidP="00621132">
            <w:pPr>
              <w:rPr>
                <w:rFonts w:ascii="Arial" w:hAnsi="Arial" w:cs="Arial"/>
                <w:bCs/>
                <w:noProof/>
                <w:color w:val="000000" w:themeColor="text1"/>
                <w:sz w:val="20"/>
                <w:szCs w:val="20"/>
              </w:rPr>
            </w:pPr>
            <w:r w:rsidRPr="00A450DA">
              <w:rPr>
                <w:rFonts w:ascii="Arial" w:eastAsia="Arial" w:hAnsi="Arial" w:cs="Arial"/>
                <w:sz w:val="20"/>
                <w:szCs w:val="20"/>
              </w:rPr>
              <w:t xml:space="preserve">T1 : </w:t>
            </w:r>
            <w:r w:rsidRPr="00A450DA">
              <w:rPr>
                <w:rFonts w:ascii="Arial" w:hAnsi="Arial" w:cs="Arial"/>
                <w:bCs/>
                <w:noProof/>
                <w:color w:val="000000" w:themeColor="text1"/>
                <w:sz w:val="20"/>
                <w:szCs w:val="20"/>
              </w:rPr>
              <w:t>Réaliser la maintenance préventive d’une installation</w:t>
            </w:r>
          </w:p>
        </w:tc>
      </w:tr>
      <w:tr w:rsidR="006F780B" w:rsidRPr="006271E2" w14:paraId="51935879" w14:textId="77777777" w:rsidTr="00B749CD">
        <w:trPr>
          <w:trHeight w:val="2519"/>
          <w:jc w:val="center"/>
        </w:trPr>
        <w:tc>
          <w:tcPr>
            <w:tcW w:w="513" w:type="dxa"/>
            <w:vMerge w:val="restart"/>
            <w:shd w:val="clear" w:color="auto" w:fill="auto"/>
            <w:textDirection w:val="btLr"/>
          </w:tcPr>
          <w:p w14:paraId="2A120FA8" w14:textId="77777777" w:rsidR="006F780B" w:rsidRPr="00A450DA" w:rsidRDefault="006F780B" w:rsidP="00621132">
            <w:pPr>
              <w:jc w:val="center"/>
              <w:rPr>
                <w:rFonts w:ascii="Arial" w:eastAsia="Calibri" w:hAnsi="Arial" w:cs="Arial"/>
              </w:rPr>
            </w:pPr>
            <w:r w:rsidRPr="00A450DA">
              <w:rPr>
                <w:rFonts w:ascii="Arial" w:eastAsia="Calibri" w:hAnsi="Arial" w:cs="Arial"/>
              </w:rPr>
              <w:t>Conditions d’exercice</w:t>
            </w:r>
          </w:p>
        </w:tc>
        <w:tc>
          <w:tcPr>
            <w:tcW w:w="9455" w:type="dxa"/>
            <w:gridSpan w:val="3"/>
            <w:shd w:val="clear" w:color="auto" w:fill="auto"/>
          </w:tcPr>
          <w:p w14:paraId="11EF6D6F" w14:textId="77777777" w:rsidR="006F780B" w:rsidRPr="00A450DA" w:rsidRDefault="006F780B" w:rsidP="00621132">
            <w:pPr>
              <w:jc w:val="left"/>
              <w:rPr>
                <w:rFonts w:ascii="Arial" w:eastAsia="Calibri" w:hAnsi="Arial" w:cs="Arial"/>
                <w:i/>
                <w:sz w:val="20"/>
                <w:szCs w:val="20"/>
              </w:rPr>
            </w:pPr>
            <w:r w:rsidRPr="00A450DA">
              <w:rPr>
                <w:rFonts w:ascii="Arial" w:eastAsia="Calibri" w:hAnsi="Arial" w:cs="Arial"/>
                <w:i/>
                <w:sz w:val="20"/>
                <w:szCs w:val="20"/>
              </w:rPr>
              <w:t>Moyens et ressources</w:t>
            </w:r>
          </w:p>
          <w:p w14:paraId="29460727" w14:textId="77777777" w:rsidR="006F780B" w:rsidRPr="00A450DA" w:rsidRDefault="006F780B" w:rsidP="00291545">
            <w:pPr>
              <w:numPr>
                <w:ilvl w:val="0"/>
                <w:numId w:val="7"/>
              </w:numPr>
              <w:tabs>
                <w:tab w:val="left" w:pos="0"/>
              </w:tabs>
              <w:ind w:left="373"/>
              <w:rPr>
                <w:rFonts w:ascii="Arial" w:hAnsi="Arial" w:cs="Arial"/>
                <w:color w:val="000000"/>
                <w:sz w:val="20"/>
                <w:szCs w:val="20"/>
              </w:rPr>
            </w:pPr>
            <w:r w:rsidRPr="00A450DA">
              <w:rPr>
                <w:rFonts w:ascii="Arial" w:hAnsi="Arial" w:cs="Arial"/>
                <w:color w:val="000000"/>
                <w:sz w:val="20"/>
                <w:szCs w:val="20"/>
              </w:rPr>
              <w:t>L'installation</w:t>
            </w:r>
          </w:p>
          <w:p w14:paraId="7E8D361C" w14:textId="77777777" w:rsidR="006F780B" w:rsidRPr="00A450DA" w:rsidRDefault="006F780B" w:rsidP="00291545">
            <w:pPr>
              <w:numPr>
                <w:ilvl w:val="0"/>
                <w:numId w:val="7"/>
              </w:numPr>
              <w:tabs>
                <w:tab w:val="left" w:pos="0"/>
              </w:tabs>
              <w:ind w:left="373"/>
              <w:rPr>
                <w:rFonts w:ascii="Arial" w:hAnsi="Arial" w:cs="Arial"/>
                <w:color w:val="000000"/>
                <w:sz w:val="20"/>
                <w:szCs w:val="20"/>
              </w:rPr>
            </w:pPr>
            <w:r w:rsidRPr="00A450DA">
              <w:rPr>
                <w:rFonts w:ascii="Arial" w:hAnsi="Arial" w:cs="Arial"/>
                <w:color w:val="000000"/>
                <w:sz w:val="20"/>
                <w:szCs w:val="20"/>
              </w:rPr>
              <w:t>Le bon de travail</w:t>
            </w:r>
          </w:p>
          <w:p w14:paraId="0A61D34D" w14:textId="77777777" w:rsidR="006F780B" w:rsidRPr="00A450DA" w:rsidRDefault="006F780B" w:rsidP="00291545">
            <w:pPr>
              <w:numPr>
                <w:ilvl w:val="0"/>
                <w:numId w:val="7"/>
              </w:numPr>
              <w:tabs>
                <w:tab w:val="left" w:pos="0"/>
              </w:tabs>
              <w:ind w:left="373"/>
              <w:rPr>
                <w:rFonts w:ascii="Arial" w:hAnsi="Arial" w:cs="Arial"/>
                <w:color w:val="000000"/>
                <w:sz w:val="20"/>
                <w:szCs w:val="20"/>
              </w:rPr>
            </w:pPr>
            <w:r w:rsidRPr="00A450DA">
              <w:rPr>
                <w:rFonts w:ascii="Arial" w:hAnsi="Arial" w:cs="Arial"/>
                <w:color w:val="000000"/>
                <w:sz w:val="20"/>
                <w:szCs w:val="20"/>
              </w:rPr>
              <w:t>Les EPI et EPC</w:t>
            </w:r>
          </w:p>
          <w:p w14:paraId="65F3DFA7" w14:textId="77777777" w:rsidR="006F780B" w:rsidRPr="00A450DA" w:rsidRDefault="006F780B" w:rsidP="00291545">
            <w:pPr>
              <w:numPr>
                <w:ilvl w:val="0"/>
                <w:numId w:val="7"/>
              </w:numPr>
              <w:tabs>
                <w:tab w:val="left" w:pos="0"/>
              </w:tabs>
              <w:ind w:left="373"/>
              <w:rPr>
                <w:rFonts w:ascii="Arial" w:hAnsi="Arial" w:cs="Arial"/>
                <w:color w:val="000000"/>
                <w:sz w:val="20"/>
                <w:szCs w:val="20"/>
              </w:rPr>
            </w:pPr>
            <w:r w:rsidRPr="00A450DA">
              <w:rPr>
                <w:rFonts w:ascii="Arial" w:hAnsi="Arial" w:cs="Arial"/>
                <w:color w:val="000000"/>
                <w:sz w:val="20"/>
                <w:szCs w:val="20"/>
              </w:rPr>
              <w:t xml:space="preserve">Les outillages </w:t>
            </w:r>
          </w:p>
          <w:p w14:paraId="57D7E9BA" w14:textId="77777777" w:rsidR="006F780B" w:rsidRPr="00A450DA" w:rsidRDefault="006F780B" w:rsidP="00291545">
            <w:pPr>
              <w:numPr>
                <w:ilvl w:val="0"/>
                <w:numId w:val="7"/>
              </w:numPr>
              <w:tabs>
                <w:tab w:val="left" w:pos="0"/>
              </w:tabs>
              <w:ind w:left="373"/>
              <w:rPr>
                <w:rFonts w:ascii="Arial" w:hAnsi="Arial" w:cs="Arial"/>
                <w:color w:val="000000"/>
                <w:sz w:val="20"/>
                <w:szCs w:val="20"/>
              </w:rPr>
            </w:pPr>
            <w:r w:rsidRPr="00A450DA">
              <w:rPr>
                <w:rFonts w:ascii="Arial" w:hAnsi="Arial" w:cs="Arial"/>
                <w:color w:val="000000"/>
                <w:sz w:val="20"/>
                <w:szCs w:val="20"/>
              </w:rPr>
              <w:t xml:space="preserve">Les moyens de manutention, de communication </w:t>
            </w:r>
          </w:p>
          <w:p w14:paraId="112E592B" w14:textId="77777777" w:rsidR="006F780B" w:rsidRPr="00A450DA" w:rsidRDefault="006F780B" w:rsidP="00291545">
            <w:pPr>
              <w:numPr>
                <w:ilvl w:val="0"/>
                <w:numId w:val="7"/>
              </w:numPr>
              <w:tabs>
                <w:tab w:val="left" w:pos="0"/>
              </w:tabs>
              <w:ind w:left="373"/>
              <w:rPr>
                <w:rFonts w:ascii="Arial" w:hAnsi="Arial" w:cs="Arial"/>
                <w:color w:val="000000"/>
                <w:sz w:val="20"/>
                <w:szCs w:val="20"/>
              </w:rPr>
            </w:pPr>
            <w:r w:rsidRPr="00A450DA">
              <w:rPr>
                <w:rFonts w:ascii="Arial" w:hAnsi="Arial" w:cs="Arial"/>
                <w:color w:val="000000"/>
                <w:sz w:val="20"/>
                <w:szCs w:val="20"/>
              </w:rPr>
              <w:t>Les outils d'aide à la maintenance</w:t>
            </w:r>
          </w:p>
          <w:p w14:paraId="3A1F7CDF" w14:textId="77777777" w:rsidR="006F780B" w:rsidRPr="00A450DA" w:rsidRDefault="006F780B" w:rsidP="00291545">
            <w:pPr>
              <w:numPr>
                <w:ilvl w:val="0"/>
                <w:numId w:val="7"/>
              </w:numPr>
              <w:tabs>
                <w:tab w:val="left" w:pos="0"/>
              </w:tabs>
              <w:ind w:left="373"/>
              <w:rPr>
                <w:rFonts w:ascii="Arial" w:hAnsi="Arial" w:cs="Arial"/>
                <w:color w:val="000000"/>
                <w:sz w:val="20"/>
                <w:szCs w:val="20"/>
              </w:rPr>
            </w:pPr>
            <w:r w:rsidRPr="00A450DA">
              <w:rPr>
                <w:rFonts w:ascii="Arial" w:hAnsi="Arial" w:cs="Arial"/>
                <w:color w:val="000000"/>
                <w:sz w:val="20"/>
                <w:szCs w:val="20"/>
              </w:rPr>
              <w:t>Le dossier technique de l'installation</w:t>
            </w:r>
          </w:p>
          <w:p w14:paraId="65063DF8" w14:textId="77777777" w:rsidR="006F780B" w:rsidRPr="00A450DA" w:rsidRDefault="006F780B" w:rsidP="00291545">
            <w:pPr>
              <w:numPr>
                <w:ilvl w:val="0"/>
                <w:numId w:val="7"/>
              </w:numPr>
              <w:tabs>
                <w:tab w:val="left" w:pos="0"/>
              </w:tabs>
              <w:ind w:left="373"/>
              <w:rPr>
                <w:rFonts w:ascii="Arial" w:hAnsi="Arial" w:cs="Arial"/>
                <w:color w:val="000000"/>
                <w:sz w:val="20"/>
                <w:szCs w:val="20"/>
              </w:rPr>
            </w:pPr>
            <w:r w:rsidRPr="00A450DA">
              <w:rPr>
                <w:rFonts w:ascii="Arial" w:hAnsi="Arial" w:cs="Arial"/>
                <w:color w:val="000000"/>
                <w:sz w:val="20"/>
                <w:szCs w:val="20"/>
              </w:rPr>
              <w:t>Les dossiers outillages, matériels, composants</w:t>
            </w:r>
          </w:p>
          <w:p w14:paraId="3B842D75" w14:textId="77777777" w:rsidR="006F780B" w:rsidRPr="00A450DA" w:rsidRDefault="006F780B" w:rsidP="00291545">
            <w:pPr>
              <w:numPr>
                <w:ilvl w:val="0"/>
                <w:numId w:val="7"/>
              </w:numPr>
              <w:tabs>
                <w:tab w:val="left" w:pos="0"/>
              </w:tabs>
              <w:ind w:left="373"/>
              <w:rPr>
                <w:rFonts w:ascii="Arial" w:hAnsi="Arial" w:cs="Arial"/>
                <w:color w:val="000000"/>
                <w:sz w:val="20"/>
                <w:szCs w:val="20"/>
              </w:rPr>
            </w:pPr>
            <w:r w:rsidRPr="00A450DA">
              <w:rPr>
                <w:rFonts w:ascii="Arial" w:hAnsi="Arial" w:cs="Arial"/>
                <w:color w:val="000000"/>
                <w:sz w:val="20"/>
                <w:szCs w:val="20"/>
              </w:rPr>
              <w:t>Les notices constructeur</w:t>
            </w:r>
          </w:p>
          <w:p w14:paraId="58D0BD97" w14:textId="77777777" w:rsidR="006F780B" w:rsidRPr="00A450DA" w:rsidRDefault="006F780B" w:rsidP="00291545">
            <w:pPr>
              <w:numPr>
                <w:ilvl w:val="0"/>
                <w:numId w:val="7"/>
              </w:numPr>
              <w:tabs>
                <w:tab w:val="left" w:pos="0"/>
              </w:tabs>
              <w:ind w:left="373"/>
              <w:rPr>
                <w:rFonts w:ascii="Arial" w:hAnsi="Arial" w:cs="Arial"/>
                <w:color w:val="000000"/>
                <w:sz w:val="20"/>
                <w:szCs w:val="20"/>
              </w:rPr>
            </w:pPr>
            <w:r w:rsidRPr="00A450DA">
              <w:rPr>
                <w:rFonts w:ascii="Arial" w:hAnsi="Arial" w:cs="Arial"/>
                <w:color w:val="000000"/>
                <w:sz w:val="20"/>
                <w:szCs w:val="20"/>
              </w:rPr>
              <w:t>Les procédures et réglementations en vigueur</w:t>
            </w:r>
          </w:p>
          <w:p w14:paraId="5B062CC2" w14:textId="042BF795" w:rsidR="006F780B" w:rsidRPr="00A450DA" w:rsidRDefault="006F780B" w:rsidP="00291545">
            <w:pPr>
              <w:numPr>
                <w:ilvl w:val="0"/>
                <w:numId w:val="7"/>
              </w:numPr>
              <w:tabs>
                <w:tab w:val="left" w:pos="0"/>
              </w:tabs>
              <w:ind w:left="373"/>
              <w:rPr>
                <w:rFonts w:ascii="Arial" w:hAnsi="Arial" w:cs="Arial"/>
                <w:color w:val="000000"/>
                <w:sz w:val="20"/>
                <w:szCs w:val="20"/>
              </w:rPr>
            </w:pPr>
            <w:r w:rsidRPr="00A450DA">
              <w:rPr>
                <w:rFonts w:ascii="Arial" w:hAnsi="Arial" w:cs="Arial"/>
                <w:color w:val="000000"/>
                <w:sz w:val="20"/>
                <w:szCs w:val="20"/>
              </w:rPr>
              <w:t xml:space="preserve">Les outils informatiques de gestion de maintenance </w:t>
            </w:r>
            <w:r w:rsidR="0086310C">
              <w:rPr>
                <w:rFonts w:ascii="Arial" w:hAnsi="Arial" w:cs="Arial"/>
                <w:color w:val="000000"/>
                <w:sz w:val="20"/>
                <w:szCs w:val="20"/>
              </w:rPr>
              <w:t>(</w:t>
            </w:r>
            <w:r w:rsidRPr="00A450DA">
              <w:rPr>
                <w:rFonts w:ascii="Arial" w:hAnsi="Arial" w:cs="Arial"/>
                <w:color w:val="000000"/>
                <w:sz w:val="20"/>
                <w:szCs w:val="20"/>
              </w:rPr>
              <w:t>GMAO</w:t>
            </w:r>
            <w:r w:rsidR="0086310C">
              <w:rPr>
                <w:rFonts w:ascii="Arial" w:hAnsi="Arial" w:cs="Arial"/>
                <w:color w:val="000000"/>
                <w:sz w:val="20"/>
                <w:szCs w:val="20"/>
              </w:rPr>
              <w:t>)</w:t>
            </w:r>
          </w:p>
          <w:p w14:paraId="16F005B1" w14:textId="77777777" w:rsidR="006F780B" w:rsidRPr="00A450DA" w:rsidRDefault="006F780B" w:rsidP="00291545">
            <w:pPr>
              <w:numPr>
                <w:ilvl w:val="0"/>
                <w:numId w:val="7"/>
              </w:numPr>
              <w:tabs>
                <w:tab w:val="left" w:pos="0"/>
              </w:tabs>
              <w:ind w:left="373"/>
              <w:rPr>
                <w:rFonts w:ascii="Arial" w:hAnsi="Arial" w:cs="Arial"/>
                <w:color w:val="000000"/>
                <w:sz w:val="20"/>
                <w:szCs w:val="20"/>
              </w:rPr>
            </w:pPr>
            <w:r w:rsidRPr="00A450DA">
              <w:rPr>
                <w:rFonts w:ascii="Arial" w:hAnsi="Arial" w:cs="Arial"/>
                <w:color w:val="000000"/>
                <w:sz w:val="20"/>
                <w:szCs w:val="20"/>
              </w:rPr>
              <w:t>Les outils de communication (téléphone, tablette, papier etc.)</w:t>
            </w:r>
          </w:p>
          <w:p w14:paraId="11170A68" w14:textId="77777777" w:rsidR="006F780B" w:rsidRPr="00A450DA" w:rsidRDefault="006F780B" w:rsidP="00291545">
            <w:pPr>
              <w:numPr>
                <w:ilvl w:val="0"/>
                <w:numId w:val="7"/>
              </w:numPr>
              <w:tabs>
                <w:tab w:val="left" w:pos="0"/>
              </w:tabs>
              <w:ind w:left="373"/>
              <w:rPr>
                <w:rFonts w:ascii="Arial" w:hAnsi="Arial" w:cs="Arial"/>
                <w:color w:val="000000"/>
                <w:sz w:val="20"/>
                <w:szCs w:val="20"/>
              </w:rPr>
            </w:pPr>
            <w:r w:rsidRPr="00A450DA">
              <w:rPr>
                <w:rFonts w:ascii="Arial" w:hAnsi="Arial" w:cs="Arial"/>
                <w:color w:val="000000"/>
                <w:sz w:val="20"/>
                <w:szCs w:val="20"/>
              </w:rPr>
              <w:t>Les registres</w:t>
            </w:r>
          </w:p>
          <w:p w14:paraId="3BF6E69D" w14:textId="77777777" w:rsidR="006F780B" w:rsidRPr="00A450DA" w:rsidRDefault="006F780B" w:rsidP="00291545">
            <w:pPr>
              <w:numPr>
                <w:ilvl w:val="0"/>
                <w:numId w:val="7"/>
              </w:numPr>
              <w:tabs>
                <w:tab w:val="left" w:pos="0"/>
              </w:tabs>
              <w:ind w:left="373"/>
              <w:rPr>
                <w:rFonts w:ascii="Arial" w:hAnsi="Arial" w:cs="Arial"/>
                <w:color w:val="000000"/>
                <w:sz w:val="20"/>
                <w:szCs w:val="20"/>
              </w:rPr>
            </w:pPr>
            <w:r w:rsidRPr="00A450DA">
              <w:rPr>
                <w:rFonts w:ascii="Arial" w:hAnsi="Arial" w:cs="Arial"/>
                <w:color w:val="000000"/>
                <w:sz w:val="20"/>
                <w:szCs w:val="20"/>
              </w:rPr>
              <w:t>L’historique de l'installation</w:t>
            </w:r>
          </w:p>
          <w:p w14:paraId="09F9DCAC" w14:textId="77777777" w:rsidR="006F780B" w:rsidRPr="00A450DA" w:rsidRDefault="006F780B" w:rsidP="00291545">
            <w:pPr>
              <w:numPr>
                <w:ilvl w:val="0"/>
                <w:numId w:val="7"/>
              </w:numPr>
              <w:tabs>
                <w:tab w:val="left" w:pos="0"/>
              </w:tabs>
              <w:ind w:left="373"/>
              <w:rPr>
                <w:rFonts w:ascii="Arial" w:hAnsi="Arial" w:cs="Arial"/>
                <w:color w:val="000000"/>
                <w:sz w:val="20"/>
                <w:szCs w:val="20"/>
              </w:rPr>
            </w:pPr>
            <w:r w:rsidRPr="00A450DA">
              <w:rPr>
                <w:rFonts w:ascii="Arial" w:hAnsi="Arial" w:cs="Arial"/>
                <w:color w:val="000000"/>
                <w:sz w:val="20"/>
                <w:szCs w:val="20"/>
              </w:rPr>
              <w:t>Le dossier Qualité Hygiène Sécurité Environnement</w:t>
            </w:r>
          </w:p>
        </w:tc>
      </w:tr>
      <w:tr w:rsidR="005C2001" w:rsidRPr="006271E2" w14:paraId="2859181E" w14:textId="77777777" w:rsidTr="00B749CD">
        <w:trPr>
          <w:trHeight w:val="273"/>
          <w:jc w:val="center"/>
        </w:trPr>
        <w:tc>
          <w:tcPr>
            <w:tcW w:w="513" w:type="dxa"/>
            <w:vMerge/>
            <w:shd w:val="clear" w:color="auto" w:fill="auto"/>
          </w:tcPr>
          <w:p w14:paraId="1CB5F752" w14:textId="77777777" w:rsidR="005C2001" w:rsidRPr="00A450DA" w:rsidRDefault="005C2001" w:rsidP="00621132">
            <w:pPr>
              <w:rPr>
                <w:rFonts w:ascii="Arial" w:eastAsia="Calibri" w:hAnsi="Arial" w:cs="Arial"/>
              </w:rPr>
            </w:pPr>
          </w:p>
        </w:tc>
        <w:tc>
          <w:tcPr>
            <w:tcW w:w="1637" w:type="dxa"/>
            <w:gridSpan w:val="2"/>
            <w:shd w:val="clear" w:color="auto" w:fill="auto"/>
          </w:tcPr>
          <w:p w14:paraId="789F0795" w14:textId="77777777" w:rsidR="005C2001" w:rsidRPr="00A450DA" w:rsidRDefault="005C2001" w:rsidP="00621132">
            <w:pPr>
              <w:rPr>
                <w:rFonts w:ascii="Arial" w:eastAsia="Calibri" w:hAnsi="Arial" w:cs="Arial"/>
                <w:i/>
                <w:sz w:val="20"/>
                <w:szCs w:val="20"/>
              </w:rPr>
            </w:pPr>
            <w:r w:rsidRPr="00A450DA">
              <w:rPr>
                <w:rFonts w:ascii="Arial" w:eastAsia="Calibri" w:hAnsi="Arial" w:cs="Arial"/>
                <w:i/>
                <w:sz w:val="20"/>
                <w:szCs w:val="20"/>
              </w:rPr>
              <w:t>Autonomie</w:t>
            </w:r>
          </w:p>
        </w:tc>
        <w:tc>
          <w:tcPr>
            <w:tcW w:w="7818" w:type="dxa"/>
            <w:shd w:val="clear" w:color="auto" w:fill="auto"/>
          </w:tcPr>
          <w:p w14:paraId="55D004E8" w14:textId="30599B13" w:rsidR="005C2001" w:rsidRPr="00A450DA" w:rsidRDefault="005C2001" w:rsidP="00291545">
            <w:pPr>
              <w:numPr>
                <w:ilvl w:val="0"/>
                <w:numId w:val="8"/>
              </w:numPr>
              <w:ind w:left="373"/>
              <w:rPr>
                <w:rFonts w:ascii="Arial" w:hAnsi="Arial" w:cs="Arial"/>
                <w:sz w:val="20"/>
                <w:szCs w:val="20"/>
              </w:rPr>
            </w:pPr>
            <w:r w:rsidRPr="00A450DA">
              <w:rPr>
                <w:rFonts w:ascii="Arial" w:hAnsi="Arial" w:cs="Arial"/>
                <w:color w:val="000000"/>
                <w:sz w:val="20"/>
                <w:szCs w:val="20"/>
              </w:rPr>
              <w:t xml:space="preserve">Totale </w:t>
            </w:r>
          </w:p>
        </w:tc>
      </w:tr>
      <w:tr w:rsidR="006F780B" w:rsidRPr="006271E2" w14:paraId="2178DE81" w14:textId="77777777" w:rsidTr="00B749CD">
        <w:trPr>
          <w:trHeight w:val="250"/>
          <w:jc w:val="center"/>
        </w:trPr>
        <w:tc>
          <w:tcPr>
            <w:tcW w:w="513" w:type="dxa"/>
            <w:vMerge/>
            <w:shd w:val="clear" w:color="auto" w:fill="auto"/>
          </w:tcPr>
          <w:p w14:paraId="7CFEF696" w14:textId="77777777" w:rsidR="006F780B" w:rsidRPr="00A450DA" w:rsidRDefault="006F780B" w:rsidP="00621132">
            <w:pPr>
              <w:rPr>
                <w:rFonts w:ascii="Arial" w:eastAsia="Calibri" w:hAnsi="Arial" w:cs="Arial"/>
              </w:rPr>
            </w:pPr>
          </w:p>
        </w:tc>
        <w:tc>
          <w:tcPr>
            <w:tcW w:w="9455" w:type="dxa"/>
            <w:gridSpan w:val="3"/>
            <w:shd w:val="clear" w:color="auto" w:fill="auto"/>
          </w:tcPr>
          <w:p w14:paraId="5C46C177" w14:textId="77777777" w:rsidR="006F780B" w:rsidRPr="00A450DA" w:rsidRDefault="006F780B" w:rsidP="00621132">
            <w:pPr>
              <w:jc w:val="left"/>
              <w:rPr>
                <w:rFonts w:ascii="Arial" w:eastAsia="Calibri" w:hAnsi="Arial" w:cs="Arial"/>
                <w:i/>
                <w:sz w:val="20"/>
                <w:szCs w:val="20"/>
              </w:rPr>
            </w:pPr>
            <w:r w:rsidRPr="00A450DA">
              <w:rPr>
                <w:rFonts w:ascii="Arial" w:eastAsia="Calibri" w:hAnsi="Arial" w:cs="Arial"/>
                <w:i/>
                <w:sz w:val="20"/>
                <w:szCs w:val="20"/>
              </w:rPr>
              <w:t>Résultats attendus</w:t>
            </w:r>
          </w:p>
        </w:tc>
      </w:tr>
      <w:tr w:rsidR="006F780B" w:rsidRPr="006271E2" w14:paraId="74EE7BAC" w14:textId="77777777" w:rsidTr="00F63F59">
        <w:trPr>
          <w:trHeight w:val="623"/>
          <w:jc w:val="center"/>
        </w:trPr>
        <w:tc>
          <w:tcPr>
            <w:tcW w:w="513" w:type="dxa"/>
            <w:vMerge/>
            <w:shd w:val="clear" w:color="auto" w:fill="auto"/>
          </w:tcPr>
          <w:p w14:paraId="34FCC066" w14:textId="77777777" w:rsidR="006F780B" w:rsidRPr="00A450DA" w:rsidRDefault="006F780B" w:rsidP="00621132">
            <w:pPr>
              <w:rPr>
                <w:rFonts w:ascii="Arial" w:eastAsia="Calibri" w:hAnsi="Arial" w:cs="Arial"/>
              </w:rPr>
            </w:pPr>
          </w:p>
        </w:tc>
        <w:tc>
          <w:tcPr>
            <w:tcW w:w="616" w:type="dxa"/>
            <w:shd w:val="clear" w:color="auto" w:fill="auto"/>
            <w:vAlign w:val="center"/>
          </w:tcPr>
          <w:p w14:paraId="5F6DD21C" w14:textId="77777777" w:rsidR="006F780B" w:rsidRPr="00A450DA" w:rsidRDefault="006F780B" w:rsidP="00621132">
            <w:pPr>
              <w:jc w:val="center"/>
              <w:rPr>
                <w:rFonts w:ascii="Arial" w:eastAsia="Calibri" w:hAnsi="Arial" w:cs="Arial"/>
                <w:i/>
                <w:sz w:val="20"/>
                <w:szCs w:val="20"/>
              </w:rPr>
            </w:pPr>
            <w:r w:rsidRPr="00A450DA">
              <w:rPr>
                <w:rFonts w:ascii="Arial" w:eastAsia="Calibri" w:hAnsi="Arial" w:cs="Arial"/>
                <w:i/>
                <w:sz w:val="20"/>
                <w:szCs w:val="20"/>
              </w:rPr>
              <w:t>T1</w:t>
            </w:r>
          </w:p>
        </w:tc>
        <w:tc>
          <w:tcPr>
            <w:tcW w:w="8839" w:type="dxa"/>
            <w:gridSpan w:val="2"/>
            <w:shd w:val="clear" w:color="auto" w:fill="auto"/>
          </w:tcPr>
          <w:p w14:paraId="132259D6" w14:textId="77777777" w:rsidR="006F780B" w:rsidRPr="00A450DA" w:rsidRDefault="006F780B" w:rsidP="00621132">
            <w:pPr>
              <w:tabs>
                <w:tab w:val="left" w:pos="0"/>
              </w:tabs>
              <w:spacing w:line="240" w:lineRule="auto"/>
              <w:rPr>
                <w:rFonts w:ascii="Arial" w:hAnsi="Arial" w:cs="Arial"/>
                <w:color w:val="000000"/>
                <w:sz w:val="20"/>
                <w:szCs w:val="20"/>
              </w:rPr>
            </w:pPr>
            <w:r w:rsidRPr="00A450DA">
              <w:rPr>
                <w:rFonts w:ascii="Arial" w:hAnsi="Arial" w:cs="Arial"/>
                <w:color w:val="000000"/>
                <w:sz w:val="20"/>
                <w:szCs w:val="20"/>
              </w:rPr>
              <w:t>La demande d'intervention est prise en charge :</w:t>
            </w:r>
          </w:p>
          <w:p w14:paraId="18003B7F" w14:textId="0F903C4D" w:rsidR="00A450DA" w:rsidRPr="00A450DA" w:rsidRDefault="0086310C" w:rsidP="00B011AB">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A450DA" w:rsidRPr="00A450DA">
              <w:rPr>
                <w:rFonts w:ascii="Arial" w:hAnsi="Arial" w:cs="Arial"/>
                <w:color w:val="000000"/>
                <w:sz w:val="20"/>
                <w:szCs w:val="20"/>
              </w:rPr>
              <w:t>e fonctionnement de l'installation est correctement appréhendé ;</w:t>
            </w:r>
          </w:p>
          <w:p w14:paraId="2CC66E7B" w14:textId="2B66149D" w:rsidR="00485625" w:rsidRPr="00485625" w:rsidRDefault="0086310C" w:rsidP="00B011AB">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A450DA" w:rsidRPr="00A450DA">
              <w:rPr>
                <w:rFonts w:ascii="Arial" w:hAnsi="Arial" w:cs="Arial"/>
                <w:color w:val="000000"/>
                <w:sz w:val="20"/>
                <w:szCs w:val="20"/>
              </w:rPr>
              <w:t>’historique de l'installation est consulté</w:t>
            </w:r>
            <w:r w:rsidR="00485625">
              <w:rPr>
                <w:rFonts w:ascii="Arial" w:hAnsi="Arial" w:cs="Arial"/>
                <w:color w:val="000000"/>
                <w:sz w:val="20"/>
                <w:szCs w:val="20"/>
              </w:rPr>
              <w:t> ;</w:t>
            </w:r>
          </w:p>
          <w:p w14:paraId="35586D21" w14:textId="06319F2F" w:rsidR="00A450DA" w:rsidRPr="00A450DA" w:rsidRDefault="0086310C" w:rsidP="00B011AB">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A450DA" w:rsidRPr="00A450DA">
              <w:rPr>
                <w:rFonts w:ascii="Arial" w:hAnsi="Arial" w:cs="Arial"/>
                <w:color w:val="000000"/>
                <w:sz w:val="20"/>
                <w:szCs w:val="20"/>
              </w:rPr>
              <w:t>es informations nécessaires à l’intervention sont collectées ;</w:t>
            </w:r>
          </w:p>
          <w:p w14:paraId="1C5F59AA" w14:textId="7FC0F10E" w:rsidR="00A450DA" w:rsidRDefault="0086310C" w:rsidP="00B011AB">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A450DA" w:rsidRPr="00A450DA">
              <w:rPr>
                <w:rFonts w:ascii="Arial" w:hAnsi="Arial" w:cs="Arial"/>
                <w:color w:val="000000"/>
                <w:sz w:val="20"/>
                <w:szCs w:val="20"/>
              </w:rPr>
              <w:t xml:space="preserve">es contrôles et tests effectués permettent de vérifier que les performances </w:t>
            </w:r>
            <w:r w:rsidR="006E6FBC">
              <w:rPr>
                <w:rFonts w:ascii="Arial" w:hAnsi="Arial" w:cs="Arial"/>
                <w:color w:val="000000"/>
                <w:sz w:val="20"/>
                <w:szCs w:val="20"/>
              </w:rPr>
              <w:t>de l’installation</w:t>
            </w:r>
            <w:r w:rsidR="00A450DA" w:rsidRPr="00A450DA">
              <w:rPr>
                <w:rFonts w:ascii="Arial" w:hAnsi="Arial" w:cs="Arial"/>
                <w:color w:val="000000"/>
                <w:sz w:val="20"/>
                <w:szCs w:val="20"/>
              </w:rPr>
              <w:t xml:space="preserve"> sont conformes au cahier des charges ;</w:t>
            </w:r>
          </w:p>
          <w:p w14:paraId="449BCB21" w14:textId="27ECA491" w:rsidR="00AA647E" w:rsidRPr="00A450DA" w:rsidRDefault="0086310C" w:rsidP="00B011AB">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AA647E">
              <w:rPr>
                <w:rFonts w:ascii="Arial" w:hAnsi="Arial" w:cs="Arial"/>
                <w:color w:val="000000"/>
                <w:sz w:val="20"/>
                <w:szCs w:val="20"/>
              </w:rPr>
              <w:t>’intervention est correctement réalisée ;</w:t>
            </w:r>
          </w:p>
          <w:p w14:paraId="10FF9DF6" w14:textId="3C721988" w:rsidR="00A450DA" w:rsidRPr="00A450DA" w:rsidRDefault="0086310C" w:rsidP="00B011AB">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A450DA" w:rsidRPr="00A450DA">
              <w:rPr>
                <w:rFonts w:ascii="Arial" w:hAnsi="Arial" w:cs="Arial"/>
                <w:color w:val="000000"/>
                <w:sz w:val="20"/>
                <w:szCs w:val="20"/>
              </w:rPr>
              <w:t>'intervention a été respectueuse de l'environnement ;</w:t>
            </w:r>
          </w:p>
          <w:p w14:paraId="395B999E" w14:textId="004A3B7F" w:rsidR="00A450DA" w:rsidRPr="00A450DA" w:rsidRDefault="0086310C" w:rsidP="00B011AB">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A450DA" w:rsidRPr="00A450DA">
              <w:rPr>
                <w:rFonts w:ascii="Arial" w:hAnsi="Arial" w:cs="Arial"/>
                <w:color w:val="000000"/>
                <w:sz w:val="20"/>
                <w:szCs w:val="20"/>
              </w:rPr>
              <w:t>e compte rendu est clair et univoque, le vocabulaire est adapté ;</w:t>
            </w:r>
          </w:p>
          <w:p w14:paraId="08C1267F" w14:textId="3AD91662" w:rsidR="00A450DA" w:rsidRPr="00A450DA" w:rsidRDefault="0086310C" w:rsidP="00B011AB">
            <w:pPr>
              <w:numPr>
                <w:ilvl w:val="0"/>
                <w:numId w:val="7"/>
              </w:numPr>
              <w:tabs>
                <w:tab w:val="left" w:pos="0"/>
              </w:tabs>
              <w:ind w:left="604"/>
              <w:rPr>
                <w:rFonts w:ascii="Arial" w:hAnsi="Arial" w:cs="Arial"/>
                <w:color w:val="000000"/>
                <w:sz w:val="20"/>
                <w:szCs w:val="20"/>
              </w:rPr>
            </w:pPr>
            <w:r>
              <w:rPr>
                <w:rFonts w:ascii="Arial" w:hAnsi="Arial" w:cs="Arial"/>
                <w:color w:val="000000"/>
                <w:sz w:val="20"/>
                <w:szCs w:val="20"/>
              </w:rPr>
              <w:t>l</w:t>
            </w:r>
            <w:r w:rsidR="00A450DA" w:rsidRPr="00A450DA">
              <w:rPr>
                <w:rFonts w:ascii="Arial" w:hAnsi="Arial" w:cs="Arial"/>
                <w:color w:val="000000"/>
                <w:sz w:val="20"/>
                <w:szCs w:val="20"/>
              </w:rPr>
              <w:t>es renseignements apportés à l’historique de l'installation sont exploitables et corrects.</w:t>
            </w:r>
          </w:p>
        </w:tc>
      </w:tr>
    </w:tbl>
    <w:p w14:paraId="475B7515" w14:textId="5FB607DC" w:rsidR="00223B7F" w:rsidRDefault="00223B7F" w:rsidP="009C48AB">
      <w:pPr>
        <w:suppressAutoHyphens w:val="0"/>
        <w:jc w:val="left"/>
        <w:rPr>
          <w:rFonts w:eastAsiaTheme="minorHAnsi" w:cs="Times New (W1)"/>
          <w:b/>
          <w:color w:val="1F497D" w:themeColor="text2"/>
          <w:kern w:val="28"/>
          <w:sz w:val="28"/>
          <w:szCs w:val="36"/>
          <w:lang w:eastAsia="en-US"/>
        </w:rPr>
      </w:pPr>
    </w:p>
    <w:p w14:paraId="204684B2" w14:textId="28E1D850" w:rsidR="006F780B" w:rsidRDefault="00FF15F1" w:rsidP="009D4B6B">
      <w:pPr>
        <w:suppressAutoHyphens w:val="0"/>
        <w:spacing w:after="210"/>
        <w:jc w:val="left"/>
        <w:rPr>
          <w:rFonts w:eastAsiaTheme="minorHAnsi" w:cs="Times New (W1)"/>
          <w:b/>
          <w:color w:val="1F497D" w:themeColor="text2"/>
          <w:kern w:val="28"/>
          <w:sz w:val="28"/>
          <w:szCs w:val="36"/>
          <w:lang w:eastAsia="en-US"/>
        </w:rPr>
      </w:pPr>
      <w:r>
        <w:rPr>
          <w:rFonts w:eastAsiaTheme="minorHAnsi" w:cs="Times New (W1)"/>
          <w:b/>
          <w:color w:val="1F497D" w:themeColor="text2"/>
          <w:kern w:val="28"/>
          <w:sz w:val="28"/>
          <w:szCs w:val="36"/>
          <w:lang w:eastAsia="en-US"/>
        </w:rPr>
        <w:br w:type="page"/>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740"/>
        <w:gridCol w:w="469"/>
        <w:gridCol w:w="8246"/>
      </w:tblGrid>
      <w:tr w:rsidR="00FF15F1" w:rsidRPr="006271E2" w14:paraId="4AAEA053" w14:textId="77777777" w:rsidTr="005C2001">
        <w:trPr>
          <w:trHeight w:val="377"/>
          <w:jc w:val="center"/>
        </w:trPr>
        <w:tc>
          <w:tcPr>
            <w:tcW w:w="9968" w:type="dxa"/>
            <w:gridSpan w:val="4"/>
            <w:shd w:val="clear" w:color="auto" w:fill="FBD4B4" w:themeFill="accent6" w:themeFillTint="66"/>
            <w:vAlign w:val="center"/>
          </w:tcPr>
          <w:p w14:paraId="4312FE32" w14:textId="0BFEE09C" w:rsidR="00FF15F1" w:rsidRPr="002F3062" w:rsidRDefault="00FF15F1" w:rsidP="00621132">
            <w:pPr>
              <w:jc w:val="left"/>
              <w:rPr>
                <w:rFonts w:ascii="Arial" w:hAnsi="Arial" w:cs="Arial"/>
                <w:b/>
                <w:color w:val="000000"/>
                <w:sz w:val="28"/>
                <w:szCs w:val="28"/>
              </w:rPr>
            </w:pPr>
            <w:r w:rsidRPr="00A450DA">
              <w:rPr>
                <w:rFonts w:ascii="Arial" w:eastAsia="Calibri" w:hAnsi="Arial" w:cs="Arial"/>
              </w:rPr>
              <w:lastRenderedPageBreak/>
              <w:t xml:space="preserve">Pôle 2 : </w:t>
            </w:r>
            <w:r w:rsidR="006271E2" w:rsidRPr="006271E2">
              <w:rPr>
                <w:rFonts w:ascii="Arial" w:eastAsia="Calibri" w:hAnsi="Arial" w:cs="Arial"/>
              </w:rPr>
              <w:t>maintenance d’une instal</w:t>
            </w:r>
            <w:r w:rsidR="0046233F">
              <w:rPr>
                <w:rFonts w:ascii="Arial" w:eastAsia="Calibri" w:hAnsi="Arial" w:cs="Arial"/>
              </w:rPr>
              <w:t>la</w:t>
            </w:r>
            <w:r w:rsidR="006271E2" w:rsidRPr="006271E2">
              <w:rPr>
                <w:rFonts w:ascii="Arial" w:eastAsia="Calibri" w:hAnsi="Arial" w:cs="Arial"/>
              </w:rPr>
              <w:t>tion</w:t>
            </w:r>
          </w:p>
        </w:tc>
      </w:tr>
      <w:tr w:rsidR="00FF15F1" w:rsidRPr="006271E2" w14:paraId="25DB2B45" w14:textId="77777777" w:rsidTr="005C2001">
        <w:trPr>
          <w:trHeight w:val="436"/>
          <w:jc w:val="center"/>
        </w:trPr>
        <w:tc>
          <w:tcPr>
            <w:tcW w:w="9968" w:type="dxa"/>
            <w:gridSpan w:val="4"/>
            <w:shd w:val="clear" w:color="auto" w:fill="F2F2F2" w:themeFill="background1" w:themeFillShade="F2"/>
            <w:vAlign w:val="center"/>
          </w:tcPr>
          <w:p w14:paraId="28497A07" w14:textId="77777777" w:rsidR="00FF15F1" w:rsidRPr="002F3062" w:rsidRDefault="00FF15F1" w:rsidP="00621132">
            <w:pPr>
              <w:rPr>
                <w:rFonts w:ascii="Arial" w:eastAsia="Calibri" w:hAnsi="Arial" w:cs="Arial"/>
                <w:b/>
                <w:szCs w:val="22"/>
              </w:rPr>
            </w:pPr>
            <w:r w:rsidRPr="002F3062">
              <w:rPr>
                <w:rFonts w:ascii="Arial" w:eastAsia="Calibri" w:hAnsi="Arial" w:cs="Arial"/>
                <w:b/>
                <w:szCs w:val="22"/>
              </w:rPr>
              <w:t xml:space="preserve">Activité 6 – </w:t>
            </w:r>
            <w:r w:rsidRPr="002F3062">
              <w:rPr>
                <w:rFonts w:ascii="Arial" w:hAnsi="Arial" w:cs="Arial"/>
                <w:b/>
                <w:bCs/>
                <w:noProof/>
                <w:szCs w:val="22"/>
              </w:rPr>
              <w:t>Maintenance corrective d’une installation</w:t>
            </w:r>
          </w:p>
        </w:tc>
      </w:tr>
      <w:tr w:rsidR="00FF15F1" w:rsidRPr="006271E2" w14:paraId="1D6B6E9C" w14:textId="77777777" w:rsidTr="005C2001">
        <w:trPr>
          <w:trHeight w:val="1337"/>
          <w:jc w:val="center"/>
        </w:trPr>
        <w:tc>
          <w:tcPr>
            <w:tcW w:w="9968" w:type="dxa"/>
            <w:gridSpan w:val="4"/>
            <w:shd w:val="clear" w:color="auto" w:fill="auto"/>
            <w:vAlign w:val="center"/>
          </w:tcPr>
          <w:p w14:paraId="6417CFE7" w14:textId="4BFB8515" w:rsidR="00FF15F1" w:rsidRPr="002F3062" w:rsidRDefault="00FF15F1" w:rsidP="00621132">
            <w:pPr>
              <w:rPr>
                <w:rFonts w:ascii="Arial" w:hAnsi="Arial" w:cs="Arial"/>
                <w:i/>
                <w:sz w:val="20"/>
                <w:szCs w:val="20"/>
              </w:rPr>
            </w:pPr>
            <w:r w:rsidRPr="002F3062">
              <w:rPr>
                <w:rFonts w:ascii="Arial" w:hAnsi="Arial" w:cs="Arial"/>
                <w:i/>
                <w:sz w:val="20"/>
                <w:szCs w:val="20"/>
              </w:rPr>
              <w:t>Tâches associées </w:t>
            </w:r>
          </w:p>
          <w:p w14:paraId="008FC8F5" w14:textId="77777777" w:rsidR="00FF15F1" w:rsidRPr="002F3062" w:rsidRDefault="00FF15F1" w:rsidP="00621132">
            <w:pPr>
              <w:rPr>
                <w:rFonts w:ascii="Arial" w:eastAsia="Arial" w:hAnsi="Arial" w:cs="Arial"/>
                <w:sz w:val="20"/>
                <w:szCs w:val="20"/>
              </w:rPr>
            </w:pPr>
            <w:r w:rsidRPr="002F3062">
              <w:rPr>
                <w:rFonts w:ascii="Arial" w:eastAsia="Arial" w:hAnsi="Arial" w:cs="Arial"/>
                <w:sz w:val="20"/>
                <w:szCs w:val="20"/>
              </w:rPr>
              <w:t xml:space="preserve">T1 : </w:t>
            </w:r>
            <w:r w:rsidRPr="002F3062">
              <w:rPr>
                <w:rFonts w:ascii="Arial" w:hAnsi="Arial" w:cs="Arial"/>
                <w:bCs/>
                <w:noProof/>
                <w:color w:val="000000" w:themeColor="text1"/>
                <w:sz w:val="20"/>
                <w:szCs w:val="20"/>
              </w:rPr>
              <w:t>Diagnostiquer et dépanner une installation</w:t>
            </w:r>
          </w:p>
          <w:p w14:paraId="271D1208" w14:textId="77777777" w:rsidR="00FF15F1" w:rsidRPr="002F3062" w:rsidRDefault="00FF15F1" w:rsidP="00621132">
            <w:pPr>
              <w:rPr>
                <w:rFonts w:ascii="Arial" w:eastAsia="Calibri" w:hAnsi="Arial" w:cs="Arial"/>
                <w:sz w:val="20"/>
                <w:szCs w:val="20"/>
              </w:rPr>
            </w:pPr>
            <w:r w:rsidRPr="002F3062">
              <w:rPr>
                <w:rFonts w:ascii="Arial" w:eastAsia="Calibri" w:hAnsi="Arial" w:cs="Arial"/>
                <w:sz w:val="20"/>
                <w:szCs w:val="20"/>
              </w:rPr>
              <w:t xml:space="preserve">T2 : </w:t>
            </w:r>
            <w:r w:rsidRPr="002F3062">
              <w:rPr>
                <w:rFonts w:ascii="Arial" w:hAnsi="Arial" w:cs="Arial"/>
                <w:bCs/>
                <w:noProof/>
                <w:color w:val="000000" w:themeColor="text1"/>
                <w:sz w:val="20"/>
                <w:szCs w:val="20"/>
              </w:rPr>
              <w:t>Réparer une installation (dans les domaines mécanique, électrique , hydraulique, pneumatique)</w:t>
            </w:r>
          </w:p>
          <w:p w14:paraId="21498B22" w14:textId="11D05290" w:rsidR="00FF15F1" w:rsidRPr="002F3062" w:rsidRDefault="00FF15F1" w:rsidP="00621132">
            <w:pPr>
              <w:rPr>
                <w:rFonts w:ascii="Arial" w:eastAsia="Calibri" w:hAnsi="Arial" w:cs="Arial"/>
                <w:sz w:val="20"/>
                <w:szCs w:val="20"/>
              </w:rPr>
            </w:pPr>
            <w:r w:rsidRPr="002F3062">
              <w:rPr>
                <w:rFonts w:ascii="Arial" w:eastAsia="Calibri" w:hAnsi="Arial" w:cs="Arial"/>
                <w:sz w:val="20"/>
                <w:szCs w:val="20"/>
              </w:rPr>
              <w:t>T3</w:t>
            </w:r>
            <w:r w:rsidR="00AA647E">
              <w:rPr>
                <w:rFonts w:ascii="Arial" w:eastAsia="Calibri" w:hAnsi="Arial" w:cs="Arial"/>
                <w:sz w:val="20"/>
                <w:szCs w:val="20"/>
              </w:rPr>
              <w:t xml:space="preserve"> </w:t>
            </w:r>
            <w:r w:rsidRPr="002F3062">
              <w:rPr>
                <w:rFonts w:ascii="Arial" w:eastAsia="Calibri" w:hAnsi="Arial" w:cs="Arial"/>
                <w:sz w:val="20"/>
                <w:szCs w:val="20"/>
              </w:rPr>
              <w:t>:</w:t>
            </w:r>
            <w:r w:rsidRPr="002F3062">
              <w:rPr>
                <w:rFonts w:ascii="Arial" w:hAnsi="Arial" w:cs="Arial"/>
                <w:bCs/>
                <w:noProof/>
                <w:color w:val="000000" w:themeColor="text1"/>
                <w:sz w:val="20"/>
                <w:szCs w:val="20"/>
              </w:rPr>
              <w:t xml:space="preserve"> Rendre compte de son intervention avec l'outil de communication adapté</w:t>
            </w:r>
          </w:p>
        </w:tc>
      </w:tr>
      <w:tr w:rsidR="00FF15F1" w:rsidRPr="006271E2" w14:paraId="6AE13BA4" w14:textId="77777777" w:rsidTr="005C2001">
        <w:trPr>
          <w:trHeight w:val="2519"/>
          <w:jc w:val="center"/>
        </w:trPr>
        <w:tc>
          <w:tcPr>
            <w:tcW w:w="487" w:type="dxa"/>
            <w:vMerge w:val="restart"/>
            <w:shd w:val="clear" w:color="auto" w:fill="auto"/>
            <w:textDirection w:val="btLr"/>
          </w:tcPr>
          <w:p w14:paraId="3D7F0AEF" w14:textId="77777777" w:rsidR="00FF15F1" w:rsidRPr="00606898" w:rsidRDefault="00FF15F1" w:rsidP="00621132">
            <w:pPr>
              <w:jc w:val="center"/>
              <w:rPr>
                <w:rFonts w:ascii="Arial" w:eastAsia="Calibri" w:hAnsi="Arial" w:cs="Arial"/>
                <w:szCs w:val="22"/>
              </w:rPr>
            </w:pPr>
            <w:r w:rsidRPr="00606898">
              <w:rPr>
                <w:rFonts w:ascii="Arial" w:eastAsia="Calibri" w:hAnsi="Arial" w:cs="Arial"/>
                <w:szCs w:val="22"/>
              </w:rPr>
              <w:t>Conditions d’exercice</w:t>
            </w:r>
          </w:p>
        </w:tc>
        <w:tc>
          <w:tcPr>
            <w:tcW w:w="9481" w:type="dxa"/>
            <w:gridSpan w:val="3"/>
            <w:shd w:val="clear" w:color="auto" w:fill="auto"/>
          </w:tcPr>
          <w:p w14:paraId="4DD3541E" w14:textId="77777777" w:rsidR="00FF15F1" w:rsidRPr="002F3062" w:rsidRDefault="00FF15F1" w:rsidP="00621132">
            <w:pPr>
              <w:jc w:val="left"/>
              <w:rPr>
                <w:rFonts w:ascii="Arial" w:eastAsia="Calibri" w:hAnsi="Arial" w:cs="Arial"/>
                <w:i/>
                <w:sz w:val="20"/>
                <w:szCs w:val="20"/>
              </w:rPr>
            </w:pPr>
            <w:r w:rsidRPr="002F3062">
              <w:rPr>
                <w:rFonts w:ascii="Arial" w:eastAsia="Calibri" w:hAnsi="Arial" w:cs="Arial"/>
                <w:i/>
                <w:sz w:val="20"/>
                <w:szCs w:val="20"/>
              </w:rPr>
              <w:t>Moyens et ressources</w:t>
            </w:r>
          </w:p>
          <w:p w14:paraId="3F4EEA99" w14:textId="77777777" w:rsidR="00FF15F1" w:rsidRPr="002F3062" w:rsidRDefault="00FF15F1" w:rsidP="00291545">
            <w:pPr>
              <w:numPr>
                <w:ilvl w:val="0"/>
                <w:numId w:val="7"/>
              </w:numPr>
              <w:tabs>
                <w:tab w:val="left" w:pos="0"/>
              </w:tabs>
              <w:ind w:left="373"/>
              <w:rPr>
                <w:rFonts w:ascii="Arial" w:hAnsi="Arial" w:cs="Arial"/>
                <w:color w:val="000000"/>
                <w:sz w:val="20"/>
                <w:szCs w:val="20"/>
              </w:rPr>
            </w:pPr>
            <w:r w:rsidRPr="002F3062">
              <w:rPr>
                <w:rFonts w:ascii="Arial" w:hAnsi="Arial" w:cs="Arial"/>
                <w:color w:val="000000"/>
                <w:sz w:val="20"/>
                <w:szCs w:val="20"/>
              </w:rPr>
              <w:t>L'installation</w:t>
            </w:r>
          </w:p>
          <w:p w14:paraId="518AD868" w14:textId="77777777" w:rsidR="00FF15F1" w:rsidRPr="002F3062" w:rsidRDefault="00FF15F1" w:rsidP="00291545">
            <w:pPr>
              <w:numPr>
                <w:ilvl w:val="0"/>
                <w:numId w:val="7"/>
              </w:numPr>
              <w:tabs>
                <w:tab w:val="left" w:pos="0"/>
              </w:tabs>
              <w:ind w:left="373"/>
              <w:rPr>
                <w:rFonts w:ascii="Arial" w:hAnsi="Arial" w:cs="Arial"/>
                <w:color w:val="000000"/>
                <w:sz w:val="20"/>
                <w:szCs w:val="20"/>
              </w:rPr>
            </w:pPr>
            <w:r w:rsidRPr="002F3062">
              <w:rPr>
                <w:rFonts w:ascii="Arial" w:hAnsi="Arial" w:cs="Arial"/>
                <w:color w:val="000000"/>
                <w:sz w:val="20"/>
                <w:szCs w:val="20"/>
              </w:rPr>
              <w:t xml:space="preserve">Le bon de travail </w:t>
            </w:r>
          </w:p>
          <w:p w14:paraId="569CEC0A" w14:textId="77777777" w:rsidR="00FF15F1" w:rsidRPr="002F3062" w:rsidRDefault="00FF15F1" w:rsidP="00291545">
            <w:pPr>
              <w:numPr>
                <w:ilvl w:val="0"/>
                <w:numId w:val="7"/>
              </w:numPr>
              <w:tabs>
                <w:tab w:val="left" w:pos="0"/>
              </w:tabs>
              <w:ind w:left="373"/>
              <w:rPr>
                <w:rFonts w:ascii="Arial" w:hAnsi="Arial" w:cs="Arial"/>
                <w:color w:val="000000"/>
                <w:sz w:val="20"/>
                <w:szCs w:val="20"/>
              </w:rPr>
            </w:pPr>
            <w:r w:rsidRPr="002F3062">
              <w:rPr>
                <w:rFonts w:ascii="Arial" w:hAnsi="Arial" w:cs="Arial"/>
                <w:color w:val="000000"/>
                <w:sz w:val="20"/>
                <w:szCs w:val="20"/>
              </w:rPr>
              <w:t xml:space="preserve">Les EPI et EPC </w:t>
            </w:r>
          </w:p>
          <w:p w14:paraId="5D1828CD" w14:textId="77777777" w:rsidR="00FF15F1" w:rsidRPr="002F3062" w:rsidRDefault="00FF15F1" w:rsidP="00291545">
            <w:pPr>
              <w:numPr>
                <w:ilvl w:val="0"/>
                <w:numId w:val="7"/>
              </w:numPr>
              <w:tabs>
                <w:tab w:val="left" w:pos="0"/>
              </w:tabs>
              <w:ind w:left="373"/>
              <w:rPr>
                <w:rFonts w:ascii="Arial" w:hAnsi="Arial" w:cs="Arial"/>
                <w:color w:val="000000"/>
                <w:sz w:val="20"/>
                <w:szCs w:val="20"/>
              </w:rPr>
            </w:pPr>
            <w:r w:rsidRPr="002F3062">
              <w:rPr>
                <w:rFonts w:ascii="Arial" w:hAnsi="Arial" w:cs="Arial"/>
                <w:color w:val="000000"/>
                <w:sz w:val="20"/>
                <w:szCs w:val="20"/>
              </w:rPr>
              <w:t>Les outillages, les matériels de contrôle, de mesures, les moyens de manutentions</w:t>
            </w:r>
          </w:p>
          <w:p w14:paraId="02E23344" w14:textId="77777777" w:rsidR="00FF15F1" w:rsidRPr="002F3062" w:rsidRDefault="00FF15F1" w:rsidP="00291545">
            <w:pPr>
              <w:numPr>
                <w:ilvl w:val="0"/>
                <w:numId w:val="7"/>
              </w:numPr>
              <w:tabs>
                <w:tab w:val="left" w:pos="0"/>
              </w:tabs>
              <w:ind w:left="373"/>
              <w:rPr>
                <w:rFonts w:ascii="Arial" w:hAnsi="Arial" w:cs="Arial"/>
                <w:color w:val="000000"/>
                <w:sz w:val="20"/>
                <w:szCs w:val="20"/>
              </w:rPr>
            </w:pPr>
            <w:r w:rsidRPr="002F3062">
              <w:rPr>
                <w:rFonts w:ascii="Arial" w:hAnsi="Arial" w:cs="Arial"/>
                <w:color w:val="000000"/>
                <w:sz w:val="20"/>
                <w:szCs w:val="20"/>
              </w:rPr>
              <w:t>La ou les pièces de rechange, les consommables</w:t>
            </w:r>
          </w:p>
          <w:p w14:paraId="3AD575AB" w14:textId="77777777" w:rsidR="00FF15F1" w:rsidRPr="002F3062" w:rsidRDefault="00FF15F1" w:rsidP="00291545">
            <w:pPr>
              <w:numPr>
                <w:ilvl w:val="0"/>
                <w:numId w:val="7"/>
              </w:numPr>
              <w:tabs>
                <w:tab w:val="left" w:pos="0"/>
              </w:tabs>
              <w:ind w:left="373"/>
              <w:rPr>
                <w:rFonts w:ascii="Arial" w:hAnsi="Arial" w:cs="Arial"/>
                <w:color w:val="000000"/>
                <w:sz w:val="20"/>
                <w:szCs w:val="20"/>
              </w:rPr>
            </w:pPr>
            <w:r w:rsidRPr="002F3062">
              <w:rPr>
                <w:rFonts w:ascii="Arial" w:hAnsi="Arial" w:cs="Arial"/>
                <w:color w:val="000000"/>
                <w:sz w:val="20"/>
                <w:szCs w:val="20"/>
              </w:rPr>
              <w:t>Le dossier technique de l'installation</w:t>
            </w:r>
          </w:p>
          <w:p w14:paraId="2A100348" w14:textId="77777777" w:rsidR="00FF15F1" w:rsidRPr="002F3062" w:rsidRDefault="00FF15F1" w:rsidP="00291545">
            <w:pPr>
              <w:numPr>
                <w:ilvl w:val="0"/>
                <w:numId w:val="7"/>
              </w:numPr>
              <w:tabs>
                <w:tab w:val="left" w:pos="0"/>
              </w:tabs>
              <w:ind w:left="373"/>
              <w:rPr>
                <w:rFonts w:ascii="Arial" w:hAnsi="Arial" w:cs="Arial"/>
                <w:color w:val="000000"/>
                <w:sz w:val="20"/>
                <w:szCs w:val="20"/>
              </w:rPr>
            </w:pPr>
            <w:r w:rsidRPr="002F3062">
              <w:rPr>
                <w:rFonts w:ascii="Arial" w:hAnsi="Arial" w:cs="Arial"/>
                <w:color w:val="000000"/>
                <w:sz w:val="20"/>
                <w:szCs w:val="20"/>
              </w:rPr>
              <w:t>Les dossiers outillages, matériels, composants</w:t>
            </w:r>
          </w:p>
          <w:p w14:paraId="435AA9B0" w14:textId="77777777" w:rsidR="00FF15F1" w:rsidRPr="002F3062" w:rsidRDefault="00FF15F1" w:rsidP="00291545">
            <w:pPr>
              <w:numPr>
                <w:ilvl w:val="0"/>
                <w:numId w:val="7"/>
              </w:numPr>
              <w:tabs>
                <w:tab w:val="left" w:pos="0"/>
              </w:tabs>
              <w:ind w:left="373"/>
              <w:rPr>
                <w:rFonts w:ascii="Arial" w:hAnsi="Arial" w:cs="Arial"/>
                <w:color w:val="000000"/>
                <w:sz w:val="20"/>
                <w:szCs w:val="20"/>
              </w:rPr>
            </w:pPr>
            <w:r w:rsidRPr="002F3062">
              <w:rPr>
                <w:rFonts w:ascii="Arial" w:hAnsi="Arial" w:cs="Arial"/>
                <w:color w:val="000000"/>
                <w:sz w:val="20"/>
                <w:szCs w:val="20"/>
              </w:rPr>
              <w:t>Les autorisations d’intervention</w:t>
            </w:r>
          </w:p>
          <w:p w14:paraId="082C9830" w14:textId="77777777" w:rsidR="00FF15F1" w:rsidRPr="002F3062" w:rsidRDefault="00FF15F1" w:rsidP="00291545">
            <w:pPr>
              <w:numPr>
                <w:ilvl w:val="0"/>
                <w:numId w:val="7"/>
              </w:numPr>
              <w:tabs>
                <w:tab w:val="left" w:pos="0"/>
              </w:tabs>
              <w:ind w:left="373"/>
              <w:rPr>
                <w:rFonts w:ascii="Arial" w:hAnsi="Arial" w:cs="Arial"/>
                <w:color w:val="000000"/>
                <w:sz w:val="20"/>
                <w:szCs w:val="20"/>
              </w:rPr>
            </w:pPr>
            <w:r w:rsidRPr="002F3062">
              <w:rPr>
                <w:rFonts w:ascii="Arial" w:hAnsi="Arial" w:cs="Arial"/>
                <w:color w:val="000000"/>
                <w:sz w:val="20"/>
                <w:szCs w:val="20"/>
              </w:rPr>
              <w:t>L’historique de l'installation</w:t>
            </w:r>
          </w:p>
          <w:p w14:paraId="235ABBBE" w14:textId="1EC812B3" w:rsidR="00FF15F1" w:rsidRPr="002F3062" w:rsidRDefault="00FF15F1" w:rsidP="002F3062">
            <w:pPr>
              <w:numPr>
                <w:ilvl w:val="0"/>
                <w:numId w:val="7"/>
              </w:numPr>
              <w:tabs>
                <w:tab w:val="left" w:pos="0"/>
              </w:tabs>
              <w:ind w:left="373"/>
              <w:rPr>
                <w:rFonts w:ascii="Arial" w:hAnsi="Arial" w:cs="Arial"/>
                <w:color w:val="000000"/>
                <w:sz w:val="20"/>
                <w:szCs w:val="20"/>
              </w:rPr>
            </w:pPr>
            <w:r w:rsidRPr="002F3062">
              <w:rPr>
                <w:rFonts w:ascii="Arial" w:hAnsi="Arial" w:cs="Arial"/>
                <w:color w:val="000000"/>
                <w:sz w:val="20"/>
                <w:szCs w:val="20"/>
              </w:rPr>
              <w:t>Les outils d’aide à la maintenance (GMAO, outils numérique</w:t>
            </w:r>
            <w:r w:rsidR="00F56600">
              <w:rPr>
                <w:rFonts w:ascii="Arial" w:hAnsi="Arial" w:cs="Arial"/>
                <w:color w:val="000000"/>
                <w:sz w:val="20"/>
                <w:szCs w:val="20"/>
              </w:rPr>
              <w:t>s</w:t>
            </w:r>
            <w:r w:rsidRPr="002F3062">
              <w:rPr>
                <w:rFonts w:ascii="Arial" w:hAnsi="Arial" w:cs="Arial"/>
                <w:color w:val="000000"/>
                <w:sz w:val="20"/>
                <w:szCs w:val="20"/>
              </w:rPr>
              <w:t>)</w:t>
            </w:r>
          </w:p>
        </w:tc>
      </w:tr>
      <w:tr w:rsidR="005C2001" w:rsidRPr="006271E2" w14:paraId="2DFB9564" w14:textId="77777777" w:rsidTr="00B749CD">
        <w:trPr>
          <w:trHeight w:val="309"/>
          <w:jc w:val="center"/>
        </w:trPr>
        <w:tc>
          <w:tcPr>
            <w:tcW w:w="487" w:type="dxa"/>
            <w:vMerge/>
            <w:shd w:val="clear" w:color="auto" w:fill="auto"/>
          </w:tcPr>
          <w:p w14:paraId="5DB9F7B1" w14:textId="77777777" w:rsidR="005C2001" w:rsidRPr="002F3062" w:rsidRDefault="005C2001" w:rsidP="00621132">
            <w:pPr>
              <w:rPr>
                <w:rFonts w:ascii="Arial" w:eastAsia="Calibri" w:hAnsi="Arial" w:cs="Arial"/>
                <w:sz w:val="20"/>
                <w:szCs w:val="20"/>
              </w:rPr>
            </w:pPr>
          </w:p>
        </w:tc>
        <w:tc>
          <w:tcPr>
            <w:tcW w:w="1209" w:type="dxa"/>
            <w:gridSpan w:val="2"/>
            <w:shd w:val="clear" w:color="auto" w:fill="auto"/>
          </w:tcPr>
          <w:p w14:paraId="43E28165" w14:textId="77777777" w:rsidR="005C2001" w:rsidRPr="002F3062" w:rsidRDefault="005C2001" w:rsidP="00621132">
            <w:pPr>
              <w:rPr>
                <w:rFonts w:ascii="Arial" w:eastAsia="Calibri" w:hAnsi="Arial" w:cs="Arial"/>
                <w:i/>
                <w:sz w:val="20"/>
                <w:szCs w:val="20"/>
              </w:rPr>
            </w:pPr>
            <w:r w:rsidRPr="002F3062">
              <w:rPr>
                <w:rFonts w:ascii="Arial" w:eastAsia="Calibri" w:hAnsi="Arial" w:cs="Arial"/>
                <w:i/>
                <w:sz w:val="20"/>
                <w:szCs w:val="20"/>
              </w:rPr>
              <w:t>Autonomie</w:t>
            </w:r>
          </w:p>
        </w:tc>
        <w:tc>
          <w:tcPr>
            <w:tcW w:w="8272" w:type="dxa"/>
            <w:shd w:val="clear" w:color="auto" w:fill="auto"/>
          </w:tcPr>
          <w:p w14:paraId="7B740BF4" w14:textId="607D5995" w:rsidR="005C2001" w:rsidRPr="002F3062" w:rsidRDefault="005C2001" w:rsidP="00291545">
            <w:pPr>
              <w:numPr>
                <w:ilvl w:val="0"/>
                <w:numId w:val="8"/>
              </w:numPr>
              <w:ind w:left="373"/>
              <w:rPr>
                <w:rFonts w:ascii="Arial" w:hAnsi="Arial" w:cs="Arial"/>
                <w:sz w:val="20"/>
                <w:szCs w:val="20"/>
              </w:rPr>
            </w:pPr>
            <w:r w:rsidRPr="002F3062">
              <w:rPr>
                <w:rFonts w:ascii="Arial" w:hAnsi="Arial" w:cs="Arial"/>
                <w:color w:val="000000"/>
                <w:sz w:val="20"/>
                <w:szCs w:val="20"/>
              </w:rPr>
              <w:t xml:space="preserve">Totale </w:t>
            </w:r>
          </w:p>
        </w:tc>
      </w:tr>
      <w:tr w:rsidR="00FF15F1" w:rsidRPr="006271E2" w14:paraId="55D563B7" w14:textId="77777777" w:rsidTr="005C2001">
        <w:trPr>
          <w:trHeight w:val="253"/>
          <w:jc w:val="center"/>
        </w:trPr>
        <w:tc>
          <w:tcPr>
            <w:tcW w:w="487" w:type="dxa"/>
            <w:vMerge/>
            <w:shd w:val="clear" w:color="auto" w:fill="auto"/>
          </w:tcPr>
          <w:p w14:paraId="279ED9A6" w14:textId="77777777" w:rsidR="00FF15F1" w:rsidRPr="002F3062" w:rsidRDefault="00FF15F1" w:rsidP="00621132">
            <w:pPr>
              <w:rPr>
                <w:rFonts w:ascii="Arial" w:eastAsia="Calibri" w:hAnsi="Arial" w:cs="Arial"/>
                <w:sz w:val="20"/>
                <w:szCs w:val="20"/>
              </w:rPr>
            </w:pPr>
          </w:p>
        </w:tc>
        <w:tc>
          <w:tcPr>
            <w:tcW w:w="9481" w:type="dxa"/>
            <w:gridSpan w:val="3"/>
            <w:shd w:val="clear" w:color="auto" w:fill="auto"/>
          </w:tcPr>
          <w:p w14:paraId="14107140" w14:textId="77777777" w:rsidR="00FF15F1" w:rsidRPr="002F3062" w:rsidRDefault="00FF15F1" w:rsidP="00621132">
            <w:pPr>
              <w:jc w:val="left"/>
              <w:rPr>
                <w:rFonts w:ascii="Arial" w:eastAsia="Calibri" w:hAnsi="Arial" w:cs="Arial"/>
                <w:i/>
                <w:sz w:val="20"/>
                <w:szCs w:val="20"/>
              </w:rPr>
            </w:pPr>
            <w:r w:rsidRPr="002F3062">
              <w:rPr>
                <w:rFonts w:ascii="Arial" w:eastAsia="Calibri" w:hAnsi="Arial" w:cs="Arial"/>
                <w:i/>
                <w:sz w:val="20"/>
                <w:szCs w:val="20"/>
              </w:rPr>
              <w:t>Résultats attendus</w:t>
            </w:r>
          </w:p>
        </w:tc>
      </w:tr>
      <w:tr w:rsidR="00FF15F1" w:rsidRPr="006271E2" w14:paraId="6DE9AAB3" w14:textId="77777777" w:rsidTr="005C2001">
        <w:trPr>
          <w:trHeight w:val="623"/>
          <w:jc w:val="center"/>
        </w:trPr>
        <w:tc>
          <w:tcPr>
            <w:tcW w:w="487" w:type="dxa"/>
            <w:vMerge/>
            <w:shd w:val="clear" w:color="auto" w:fill="auto"/>
          </w:tcPr>
          <w:p w14:paraId="765F378C" w14:textId="77777777" w:rsidR="00FF15F1" w:rsidRPr="002F3062" w:rsidRDefault="00FF15F1" w:rsidP="00621132">
            <w:pPr>
              <w:rPr>
                <w:rFonts w:ascii="Arial" w:eastAsia="Calibri" w:hAnsi="Arial" w:cs="Arial"/>
                <w:sz w:val="20"/>
                <w:szCs w:val="20"/>
              </w:rPr>
            </w:pPr>
          </w:p>
        </w:tc>
        <w:tc>
          <w:tcPr>
            <w:tcW w:w="740" w:type="dxa"/>
            <w:shd w:val="clear" w:color="auto" w:fill="auto"/>
            <w:vAlign w:val="center"/>
          </w:tcPr>
          <w:p w14:paraId="3DE2EE6B" w14:textId="77777777" w:rsidR="00FF15F1" w:rsidRPr="002F3062" w:rsidRDefault="00FF15F1" w:rsidP="00621132">
            <w:pPr>
              <w:jc w:val="center"/>
              <w:rPr>
                <w:rFonts w:ascii="Arial" w:eastAsia="Calibri" w:hAnsi="Arial" w:cs="Arial"/>
                <w:i/>
                <w:sz w:val="20"/>
                <w:szCs w:val="20"/>
              </w:rPr>
            </w:pPr>
            <w:r w:rsidRPr="002F3062">
              <w:rPr>
                <w:rFonts w:ascii="Arial" w:eastAsia="Calibri" w:hAnsi="Arial" w:cs="Arial"/>
                <w:i/>
                <w:sz w:val="20"/>
                <w:szCs w:val="20"/>
              </w:rPr>
              <w:t>T1</w:t>
            </w:r>
          </w:p>
        </w:tc>
        <w:tc>
          <w:tcPr>
            <w:tcW w:w="8741" w:type="dxa"/>
            <w:gridSpan w:val="2"/>
            <w:shd w:val="clear" w:color="auto" w:fill="auto"/>
          </w:tcPr>
          <w:p w14:paraId="45E162C0" w14:textId="77777777" w:rsidR="00FF15F1" w:rsidRPr="002F3062" w:rsidRDefault="00FF15F1" w:rsidP="00621132">
            <w:pPr>
              <w:tabs>
                <w:tab w:val="left" w:pos="0"/>
              </w:tabs>
              <w:spacing w:line="240" w:lineRule="auto"/>
              <w:rPr>
                <w:rFonts w:ascii="Arial" w:hAnsi="Arial" w:cs="Arial"/>
                <w:color w:val="000000"/>
                <w:sz w:val="20"/>
                <w:szCs w:val="20"/>
              </w:rPr>
            </w:pPr>
            <w:r w:rsidRPr="002F3062">
              <w:rPr>
                <w:rFonts w:ascii="Arial" w:hAnsi="Arial" w:cs="Arial"/>
                <w:color w:val="000000"/>
                <w:sz w:val="20"/>
                <w:szCs w:val="20"/>
              </w:rPr>
              <w:t>La demande d'intervention est prise en charge :</w:t>
            </w:r>
          </w:p>
          <w:p w14:paraId="72963E75" w14:textId="5EA95B01" w:rsidR="00FF15F1" w:rsidRPr="002F3062" w:rsidRDefault="0086310C" w:rsidP="00606898">
            <w:pPr>
              <w:numPr>
                <w:ilvl w:val="0"/>
                <w:numId w:val="7"/>
              </w:numPr>
              <w:tabs>
                <w:tab w:val="left" w:pos="0"/>
              </w:tabs>
              <w:ind w:left="530"/>
              <w:rPr>
                <w:rFonts w:ascii="Arial" w:hAnsi="Arial" w:cs="Arial"/>
                <w:color w:val="000000"/>
                <w:sz w:val="20"/>
                <w:szCs w:val="20"/>
              </w:rPr>
            </w:pPr>
            <w:r>
              <w:rPr>
                <w:rFonts w:ascii="Arial" w:hAnsi="Arial" w:cs="Arial"/>
                <w:color w:val="000000"/>
                <w:sz w:val="20"/>
                <w:szCs w:val="20"/>
              </w:rPr>
              <w:t>l</w:t>
            </w:r>
            <w:r w:rsidR="00FF15F1" w:rsidRPr="002F3062">
              <w:rPr>
                <w:rFonts w:ascii="Arial" w:hAnsi="Arial" w:cs="Arial"/>
                <w:color w:val="000000"/>
                <w:sz w:val="20"/>
                <w:szCs w:val="20"/>
              </w:rPr>
              <w:t>e fonctionnement de l'installation est correctement appréhendé ;</w:t>
            </w:r>
          </w:p>
          <w:p w14:paraId="08E6FF20" w14:textId="2215315F" w:rsidR="00FF15F1" w:rsidRPr="002F3062" w:rsidRDefault="0086310C" w:rsidP="00606898">
            <w:pPr>
              <w:numPr>
                <w:ilvl w:val="0"/>
                <w:numId w:val="7"/>
              </w:numPr>
              <w:tabs>
                <w:tab w:val="left" w:pos="0"/>
              </w:tabs>
              <w:ind w:left="530"/>
              <w:rPr>
                <w:rFonts w:ascii="Arial" w:hAnsi="Arial" w:cs="Arial"/>
                <w:color w:val="000000"/>
                <w:sz w:val="20"/>
                <w:szCs w:val="20"/>
              </w:rPr>
            </w:pPr>
            <w:r>
              <w:rPr>
                <w:rFonts w:ascii="Arial" w:hAnsi="Arial" w:cs="Arial"/>
                <w:color w:val="000000"/>
                <w:sz w:val="20"/>
                <w:szCs w:val="20"/>
              </w:rPr>
              <w:t>l</w:t>
            </w:r>
            <w:r w:rsidR="00FF15F1" w:rsidRPr="002F3062">
              <w:rPr>
                <w:rFonts w:ascii="Arial" w:hAnsi="Arial" w:cs="Arial"/>
                <w:color w:val="000000"/>
                <w:sz w:val="20"/>
                <w:szCs w:val="20"/>
              </w:rPr>
              <w:t>’historique de l'installation est consulté. Les informations nécessaires à l’intervention sont collectées ;</w:t>
            </w:r>
          </w:p>
          <w:p w14:paraId="20D62267" w14:textId="6DCF7ED8" w:rsidR="00FF15F1" w:rsidRPr="002F3062" w:rsidRDefault="0086310C" w:rsidP="00606898">
            <w:pPr>
              <w:numPr>
                <w:ilvl w:val="0"/>
                <w:numId w:val="7"/>
              </w:numPr>
              <w:tabs>
                <w:tab w:val="left" w:pos="0"/>
              </w:tabs>
              <w:ind w:left="530"/>
              <w:rPr>
                <w:rFonts w:ascii="Arial" w:hAnsi="Arial" w:cs="Arial"/>
                <w:color w:val="000000"/>
                <w:sz w:val="20"/>
                <w:szCs w:val="20"/>
              </w:rPr>
            </w:pPr>
            <w:r>
              <w:rPr>
                <w:rFonts w:ascii="Arial" w:hAnsi="Arial" w:cs="Arial"/>
                <w:color w:val="000000"/>
                <w:sz w:val="20"/>
                <w:szCs w:val="20"/>
              </w:rPr>
              <w:t>l</w:t>
            </w:r>
            <w:r w:rsidR="00FF15F1" w:rsidRPr="002F3062">
              <w:rPr>
                <w:rFonts w:ascii="Arial" w:hAnsi="Arial" w:cs="Arial"/>
                <w:color w:val="000000"/>
                <w:sz w:val="20"/>
                <w:szCs w:val="20"/>
              </w:rPr>
              <w:t xml:space="preserve">es échanges avec le(s) conducteur(s), </w:t>
            </w:r>
            <w:r>
              <w:rPr>
                <w:rFonts w:ascii="Arial" w:hAnsi="Arial" w:cs="Arial"/>
                <w:color w:val="000000"/>
                <w:sz w:val="20"/>
                <w:szCs w:val="20"/>
              </w:rPr>
              <w:t>l</w:t>
            </w:r>
            <w:r w:rsidR="00FF15F1" w:rsidRPr="002F3062">
              <w:rPr>
                <w:rFonts w:ascii="Arial" w:hAnsi="Arial" w:cs="Arial"/>
                <w:color w:val="000000"/>
                <w:sz w:val="20"/>
                <w:szCs w:val="20"/>
              </w:rPr>
              <w:t>a hiérarchie, les constructeurs sont pertinents, les informations sont collectées et partagées. Ils contribuent à établir le constat de défaillance</w:t>
            </w:r>
          </w:p>
          <w:p w14:paraId="51F29099" w14:textId="4C420414" w:rsidR="00FF15F1" w:rsidRPr="002F3062" w:rsidRDefault="0086310C" w:rsidP="00606898">
            <w:pPr>
              <w:numPr>
                <w:ilvl w:val="0"/>
                <w:numId w:val="7"/>
              </w:numPr>
              <w:tabs>
                <w:tab w:val="left" w:pos="0"/>
              </w:tabs>
              <w:ind w:left="530"/>
              <w:rPr>
                <w:rFonts w:ascii="Arial" w:hAnsi="Arial" w:cs="Arial"/>
                <w:color w:val="000000"/>
                <w:sz w:val="20"/>
                <w:szCs w:val="20"/>
              </w:rPr>
            </w:pPr>
            <w:r>
              <w:rPr>
                <w:rFonts w:ascii="Arial" w:hAnsi="Arial" w:cs="Arial"/>
                <w:color w:val="000000"/>
                <w:sz w:val="20"/>
                <w:szCs w:val="20"/>
              </w:rPr>
              <w:t>l</w:t>
            </w:r>
            <w:r w:rsidR="00FF15F1" w:rsidRPr="002F3062">
              <w:rPr>
                <w:rFonts w:ascii="Arial" w:hAnsi="Arial" w:cs="Arial"/>
                <w:color w:val="000000"/>
                <w:sz w:val="20"/>
                <w:szCs w:val="20"/>
              </w:rPr>
              <w:t>e constat de défaillance est établi ;</w:t>
            </w:r>
          </w:p>
          <w:p w14:paraId="09D91683" w14:textId="1BA3446A" w:rsidR="002F3062" w:rsidRDefault="0086310C" w:rsidP="00606898">
            <w:pPr>
              <w:numPr>
                <w:ilvl w:val="0"/>
                <w:numId w:val="7"/>
              </w:numPr>
              <w:tabs>
                <w:tab w:val="left" w:pos="0"/>
              </w:tabs>
              <w:ind w:left="530"/>
              <w:jc w:val="left"/>
              <w:rPr>
                <w:rFonts w:ascii="Arial" w:hAnsi="Arial" w:cs="Arial"/>
                <w:color w:val="000000"/>
                <w:sz w:val="20"/>
                <w:szCs w:val="20"/>
              </w:rPr>
            </w:pPr>
            <w:r>
              <w:rPr>
                <w:rFonts w:ascii="Arial" w:hAnsi="Arial" w:cs="Arial"/>
                <w:color w:val="000000"/>
                <w:sz w:val="20"/>
                <w:szCs w:val="20"/>
              </w:rPr>
              <w:t>l</w:t>
            </w:r>
            <w:r w:rsidR="00FF15F1" w:rsidRPr="002F3062">
              <w:rPr>
                <w:rFonts w:ascii="Arial" w:hAnsi="Arial" w:cs="Arial"/>
                <w:color w:val="000000"/>
                <w:sz w:val="20"/>
                <w:szCs w:val="20"/>
              </w:rPr>
              <w:t>a ou les chaînes défaillantes sont identifiées ;</w:t>
            </w:r>
          </w:p>
          <w:p w14:paraId="61A22CD9" w14:textId="6184657B" w:rsidR="00FF15F1" w:rsidRPr="002F3062" w:rsidRDefault="0086310C" w:rsidP="00606898">
            <w:pPr>
              <w:numPr>
                <w:ilvl w:val="0"/>
                <w:numId w:val="7"/>
              </w:numPr>
              <w:tabs>
                <w:tab w:val="left" w:pos="0"/>
              </w:tabs>
              <w:ind w:left="530"/>
              <w:jc w:val="left"/>
              <w:rPr>
                <w:rFonts w:ascii="Arial" w:hAnsi="Arial" w:cs="Arial"/>
                <w:color w:val="000000"/>
                <w:sz w:val="20"/>
                <w:szCs w:val="20"/>
              </w:rPr>
            </w:pPr>
            <w:r>
              <w:rPr>
                <w:rFonts w:ascii="Arial" w:hAnsi="Arial" w:cs="Arial"/>
                <w:color w:val="000000"/>
                <w:sz w:val="20"/>
                <w:szCs w:val="20"/>
              </w:rPr>
              <w:t>l</w:t>
            </w:r>
            <w:r w:rsidR="00FF15F1" w:rsidRPr="002F3062">
              <w:rPr>
                <w:rFonts w:ascii="Arial" w:hAnsi="Arial" w:cs="Arial"/>
                <w:color w:val="000000"/>
                <w:sz w:val="20"/>
                <w:szCs w:val="20"/>
              </w:rPr>
              <w:t>a cause est identifiée ;</w:t>
            </w:r>
          </w:p>
          <w:p w14:paraId="259F76EC" w14:textId="2F360AC2" w:rsidR="00FF15F1" w:rsidRDefault="0086310C" w:rsidP="00606898">
            <w:pPr>
              <w:numPr>
                <w:ilvl w:val="0"/>
                <w:numId w:val="7"/>
              </w:numPr>
              <w:tabs>
                <w:tab w:val="left" w:pos="0"/>
              </w:tabs>
              <w:ind w:left="530"/>
              <w:rPr>
                <w:rFonts w:ascii="Arial" w:hAnsi="Arial" w:cs="Arial"/>
                <w:color w:val="000000"/>
                <w:sz w:val="20"/>
                <w:szCs w:val="20"/>
              </w:rPr>
            </w:pPr>
            <w:r>
              <w:rPr>
                <w:rFonts w:ascii="Arial" w:hAnsi="Arial" w:cs="Arial"/>
                <w:color w:val="000000"/>
                <w:sz w:val="20"/>
                <w:szCs w:val="20"/>
              </w:rPr>
              <w:t>l</w:t>
            </w:r>
            <w:r w:rsidR="00FF15F1" w:rsidRPr="002F3062">
              <w:rPr>
                <w:rFonts w:ascii="Arial" w:hAnsi="Arial" w:cs="Arial"/>
                <w:color w:val="000000"/>
                <w:sz w:val="20"/>
                <w:szCs w:val="20"/>
              </w:rPr>
              <w:t>’élément (le composant, le programme, le logicie</w:t>
            </w:r>
            <w:r w:rsidR="00606898">
              <w:rPr>
                <w:rFonts w:ascii="Arial" w:hAnsi="Arial" w:cs="Arial"/>
                <w:color w:val="000000"/>
                <w:sz w:val="20"/>
                <w:szCs w:val="20"/>
              </w:rPr>
              <w:t>l</w:t>
            </w:r>
            <w:r w:rsidR="00F56600">
              <w:rPr>
                <w:rFonts w:ascii="Arial" w:hAnsi="Arial" w:cs="Arial"/>
                <w:color w:val="000000"/>
                <w:sz w:val="20"/>
                <w:szCs w:val="20"/>
              </w:rPr>
              <w:t>)</w:t>
            </w:r>
            <w:r w:rsidR="00606898">
              <w:rPr>
                <w:rFonts w:ascii="Arial" w:hAnsi="Arial" w:cs="Arial"/>
                <w:color w:val="000000"/>
                <w:sz w:val="20"/>
                <w:szCs w:val="20"/>
              </w:rPr>
              <w:t xml:space="preserve"> défaillant est localisé</w:t>
            </w:r>
            <w:r w:rsidR="004024C9">
              <w:rPr>
                <w:rFonts w:ascii="Arial" w:hAnsi="Arial" w:cs="Arial"/>
                <w:color w:val="000000"/>
                <w:sz w:val="20"/>
                <w:szCs w:val="20"/>
              </w:rPr>
              <w:t> ;</w:t>
            </w:r>
          </w:p>
          <w:p w14:paraId="03806868" w14:textId="47477D9B" w:rsidR="00AA647E" w:rsidRPr="00AA647E" w:rsidRDefault="0086310C" w:rsidP="00AA647E">
            <w:pPr>
              <w:numPr>
                <w:ilvl w:val="0"/>
                <w:numId w:val="7"/>
              </w:numPr>
              <w:tabs>
                <w:tab w:val="left" w:pos="0"/>
              </w:tabs>
              <w:ind w:left="530"/>
              <w:rPr>
                <w:rFonts w:ascii="Arial" w:hAnsi="Arial" w:cs="Arial"/>
                <w:color w:val="000000"/>
                <w:sz w:val="20"/>
                <w:szCs w:val="20"/>
              </w:rPr>
            </w:pPr>
            <w:r>
              <w:rPr>
                <w:rFonts w:ascii="Arial" w:hAnsi="Arial" w:cs="Arial"/>
                <w:color w:val="000000"/>
                <w:sz w:val="20"/>
                <w:szCs w:val="20"/>
              </w:rPr>
              <w:t>l</w:t>
            </w:r>
            <w:r w:rsidR="00AA647E" w:rsidRPr="002F3062">
              <w:rPr>
                <w:rFonts w:ascii="Arial" w:hAnsi="Arial" w:cs="Arial"/>
                <w:color w:val="000000"/>
                <w:sz w:val="20"/>
                <w:szCs w:val="20"/>
              </w:rPr>
              <w:t>a consignation</w:t>
            </w:r>
            <w:r w:rsidR="00AA647E">
              <w:rPr>
                <w:rFonts w:ascii="Arial" w:hAnsi="Arial" w:cs="Arial"/>
                <w:color w:val="000000"/>
                <w:sz w:val="20"/>
                <w:szCs w:val="20"/>
              </w:rPr>
              <w:t xml:space="preserve">/déconsignation </w:t>
            </w:r>
            <w:r w:rsidR="00AA647E" w:rsidRPr="002F3062">
              <w:rPr>
                <w:rFonts w:ascii="Arial" w:hAnsi="Arial" w:cs="Arial"/>
                <w:color w:val="000000"/>
                <w:sz w:val="20"/>
                <w:szCs w:val="20"/>
              </w:rPr>
              <w:t>est correctement réalisée ;</w:t>
            </w:r>
          </w:p>
          <w:p w14:paraId="71A1F966" w14:textId="1CAA87F1" w:rsidR="00FF15F1" w:rsidRPr="004024C9" w:rsidRDefault="0086310C" w:rsidP="004024C9">
            <w:pPr>
              <w:numPr>
                <w:ilvl w:val="0"/>
                <w:numId w:val="7"/>
              </w:numPr>
              <w:tabs>
                <w:tab w:val="left" w:pos="0"/>
              </w:tabs>
              <w:ind w:left="530"/>
              <w:rPr>
                <w:rFonts w:ascii="Arial" w:hAnsi="Arial" w:cs="Arial"/>
                <w:color w:val="000000"/>
                <w:sz w:val="20"/>
                <w:szCs w:val="20"/>
              </w:rPr>
            </w:pPr>
            <w:r>
              <w:rPr>
                <w:rFonts w:ascii="Arial" w:hAnsi="Arial" w:cs="Arial"/>
                <w:color w:val="000000"/>
                <w:sz w:val="20"/>
                <w:szCs w:val="20"/>
              </w:rPr>
              <w:t>l</w:t>
            </w:r>
            <w:r w:rsidR="004024C9">
              <w:rPr>
                <w:rFonts w:ascii="Arial" w:hAnsi="Arial" w:cs="Arial"/>
                <w:color w:val="000000"/>
                <w:sz w:val="20"/>
                <w:szCs w:val="20"/>
              </w:rPr>
              <w:t>’installation est dépannée.</w:t>
            </w:r>
          </w:p>
        </w:tc>
      </w:tr>
      <w:tr w:rsidR="00FF15F1" w:rsidRPr="006271E2" w14:paraId="170E3F36" w14:textId="77777777" w:rsidTr="005C2001">
        <w:trPr>
          <w:trHeight w:val="623"/>
          <w:jc w:val="center"/>
        </w:trPr>
        <w:tc>
          <w:tcPr>
            <w:tcW w:w="487" w:type="dxa"/>
            <w:vMerge/>
            <w:shd w:val="clear" w:color="auto" w:fill="auto"/>
          </w:tcPr>
          <w:p w14:paraId="38467D8E" w14:textId="77777777" w:rsidR="00FF15F1" w:rsidRPr="002F3062" w:rsidRDefault="00FF15F1" w:rsidP="00621132">
            <w:pPr>
              <w:rPr>
                <w:rFonts w:ascii="Arial" w:eastAsia="Calibri" w:hAnsi="Arial" w:cs="Arial"/>
                <w:sz w:val="20"/>
                <w:szCs w:val="20"/>
              </w:rPr>
            </w:pPr>
          </w:p>
        </w:tc>
        <w:tc>
          <w:tcPr>
            <w:tcW w:w="740" w:type="dxa"/>
            <w:shd w:val="clear" w:color="auto" w:fill="auto"/>
            <w:vAlign w:val="center"/>
          </w:tcPr>
          <w:p w14:paraId="034B730D" w14:textId="77777777" w:rsidR="00FF15F1" w:rsidRPr="002F3062" w:rsidRDefault="00FF15F1" w:rsidP="00621132">
            <w:pPr>
              <w:jc w:val="center"/>
              <w:rPr>
                <w:rFonts w:ascii="Arial" w:eastAsia="Calibri" w:hAnsi="Arial" w:cs="Arial"/>
                <w:i/>
                <w:sz w:val="20"/>
                <w:szCs w:val="20"/>
              </w:rPr>
            </w:pPr>
            <w:r w:rsidRPr="002F3062">
              <w:rPr>
                <w:rFonts w:ascii="Arial" w:eastAsia="Calibri" w:hAnsi="Arial" w:cs="Arial"/>
                <w:i/>
                <w:sz w:val="20"/>
                <w:szCs w:val="20"/>
              </w:rPr>
              <w:t>T2</w:t>
            </w:r>
          </w:p>
        </w:tc>
        <w:tc>
          <w:tcPr>
            <w:tcW w:w="8741" w:type="dxa"/>
            <w:gridSpan w:val="2"/>
            <w:shd w:val="clear" w:color="auto" w:fill="auto"/>
          </w:tcPr>
          <w:p w14:paraId="008971A0" w14:textId="77777777" w:rsidR="00FF15F1" w:rsidRPr="002F3062" w:rsidRDefault="00FF15F1" w:rsidP="00621132">
            <w:pPr>
              <w:tabs>
                <w:tab w:val="left" w:pos="0"/>
              </w:tabs>
              <w:spacing w:line="240" w:lineRule="auto"/>
              <w:rPr>
                <w:rFonts w:ascii="Arial" w:hAnsi="Arial" w:cs="Arial"/>
                <w:color w:val="000000"/>
                <w:sz w:val="20"/>
                <w:szCs w:val="20"/>
              </w:rPr>
            </w:pPr>
            <w:r w:rsidRPr="002F3062">
              <w:rPr>
                <w:rFonts w:ascii="Arial" w:hAnsi="Arial" w:cs="Arial"/>
                <w:color w:val="000000"/>
                <w:sz w:val="20"/>
                <w:szCs w:val="20"/>
              </w:rPr>
              <w:t>L'intervention a été respectueuse de l'environnement :</w:t>
            </w:r>
          </w:p>
          <w:p w14:paraId="2D15A0A2" w14:textId="552DD9DA" w:rsidR="002F3062" w:rsidRPr="002F3062" w:rsidRDefault="0086310C" w:rsidP="00606898">
            <w:pPr>
              <w:numPr>
                <w:ilvl w:val="0"/>
                <w:numId w:val="7"/>
              </w:numPr>
              <w:tabs>
                <w:tab w:val="left" w:pos="0"/>
              </w:tabs>
              <w:ind w:left="530"/>
              <w:rPr>
                <w:rFonts w:ascii="Arial" w:hAnsi="Arial" w:cs="Arial"/>
                <w:color w:val="000000"/>
                <w:sz w:val="20"/>
                <w:szCs w:val="20"/>
              </w:rPr>
            </w:pPr>
            <w:r>
              <w:rPr>
                <w:rFonts w:ascii="Arial" w:hAnsi="Arial" w:cs="Arial"/>
                <w:color w:val="000000"/>
                <w:sz w:val="20"/>
                <w:szCs w:val="20"/>
              </w:rPr>
              <w:t>l</w:t>
            </w:r>
            <w:r w:rsidR="002F3062" w:rsidRPr="002F3062">
              <w:rPr>
                <w:rFonts w:ascii="Arial" w:hAnsi="Arial" w:cs="Arial"/>
                <w:color w:val="000000"/>
                <w:sz w:val="20"/>
                <w:szCs w:val="20"/>
              </w:rPr>
              <w:t>'installation est correctement arrêtée ;</w:t>
            </w:r>
          </w:p>
          <w:p w14:paraId="31C03E5E" w14:textId="5B0B6DF7" w:rsidR="002F3062" w:rsidRPr="002F3062" w:rsidRDefault="0086310C" w:rsidP="00606898">
            <w:pPr>
              <w:numPr>
                <w:ilvl w:val="0"/>
                <w:numId w:val="7"/>
              </w:numPr>
              <w:tabs>
                <w:tab w:val="left" w:pos="0"/>
              </w:tabs>
              <w:ind w:left="530"/>
              <w:rPr>
                <w:rFonts w:ascii="Arial" w:hAnsi="Arial" w:cs="Arial"/>
                <w:color w:val="000000"/>
                <w:sz w:val="20"/>
                <w:szCs w:val="20"/>
              </w:rPr>
            </w:pPr>
            <w:r>
              <w:rPr>
                <w:rFonts w:ascii="Arial" w:hAnsi="Arial" w:cs="Arial"/>
                <w:color w:val="000000"/>
                <w:sz w:val="20"/>
                <w:szCs w:val="20"/>
              </w:rPr>
              <w:t>l</w:t>
            </w:r>
            <w:r w:rsidR="002F3062" w:rsidRPr="002F3062">
              <w:rPr>
                <w:rFonts w:ascii="Arial" w:hAnsi="Arial" w:cs="Arial"/>
                <w:color w:val="000000"/>
                <w:sz w:val="20"/>
                <w:szCs w:val="20"/>
              </w:rPr>
              <w:t>es composants, circuits, éléments d'assemblages, sont correctement identifiés ;</w:t>
            </w:r>
          </w:p>
          <w:p w14:paraId="37257BFC" w14:textId="60867A8A" w:rsidR="002F3062" w:rsidRPr="002F3062" w:rsidRDefault="0086310C" w:rsidP="00606898">
            <w:pPr>
              <w:numPr>
                <w:ilvl w:val="0"/>
                <w:numId w:val="7"/>
              </w:numPr>
              <w:tabs>
                <w:tab w:val="left" w:pos="0"/>
              </w:tabs>
              <w:ind w:left="530"/>
              <w:rPr>
                <w:rFonts w:ascii="Arial" w:hAnsi="Arial" w:cs="Arial"/>
                <w:color w:val="000000"/>
                <w:sz w:val="20"/>
                <w:szCs w:val="20"/>
              </w:rPr>
            </w:pPr>
            <w:r>
              <w:rPr>
                <w:rFonts w:ascii="Arial" w:hAnsi="Arial" w:cs="Arial"/>
                <w:color w:val="000000"/>
                <w:sz w:val="20"/>
                <w:szCs w:val="20"/>
              </w:rPr>
              <w:t>l</w:t>
            </w:r>
            <w:r w:rsidR="002F3062" w:rsidRPr="002F3062">
              <w:rPr>
                <w:rFonts w:ascii="Arial" w:hAnsi="Arial" w:cs="Arial"/>
                <w:color w:val="000000"/>
                <w:sz w:val="20"/>
                <w:szCs w:val="20"/>
              </w:rPr>
              <w:t>es modes opératoires sont respectés lors de la mise en œuvre de l’intervention dans les délais prescrits ;</w:t>
            </w:r>
          </w:p>
          <w:p w14:paraId="3412323D" w14:textId="2217E9DC" w:rsidR="002F3062" w:rsidRPr="002F3062" w:rsidRDefault="0086310C" w:rsidP="00606898">
            <w:pPr>
              <w:numPr>
                <w:ilvl w:val="0"/>
                <w:numId w:val="7"/>
              </w:numPr>
              <w:tabs>
                <w:tab w:val="left" w:pos="0"/>
              </w:tabs>
              <w:ind w:left="530"/>
              <w:rPr>
                <w:rFonts w:ascii="Arial" w:hAnsi="Arial" w:cs="Arial"/>
                <w:color w:val="000000"/>
                <w:sz w:val="20"/>
                <w:szCs w:val="20"/>
              </w:rPr>
            </w:pPr>
            <w:r>
              <w:rPr>
                <w:rFonts w:ascii="Arial" w:hAnsi="Arial" w:cs="Arial"/>
                <w:color w:val="000000"/>
                <w:sz w:val="20"/>
                <w:szCs w:val="20"/>
              </w:rPr>
              <w:t>l</w:t>
            </w:r>
            <w:r w:rsidR="002F3062" w:rsidRPr="002F3062">
              <w:rPr>
                <w:rFonts w:ascii="Arial" w:hAnsi="Arial" w:cs="Arial"/>
                <w:color w:val="000000"/>
                <w:sz w:val="20"/>
                <w:szCs w:val="20"/>
              </w:rPr>
              <w:t>a consignation</w:t>
            </w:r>
            <w:r w:rsidR="00AA647E">
              <w:rPr>
                <w:rFonts w:ascii="Arial" w:hAnsi="Arial" w:cs="Arial"/>
                <w:color w:val="000000"/>
                <w:sz w:val="20"/>
                <w:szCs w:val="20"/>
              </w:rPr>
              <w:t xml:space="preserve">/déconsignation </w:t>
            </w:r>
            <w:r w:rsidR="002F3062" w:rsidRPr="002F3062">
              <w:rPr>
                <w:rFonts w:ascii="Arial" w:hAnsi="Arial" w:cs="Arial"/>
                <w:color w:val="000000"/>
                <w:sz w:val="20"/>
                <w:szCs w:val="20"/>
              </w:rPr>
              <w:t>est correctement réalisée ;</w:t>
            </w:r>
          </w:p>
          <w:p w14:paraId="391E10C6" w14:textId="0A735BB7" w:rsidR="002F3062" w:rsidRPr="002F3062" w:rsidRDefault="0086310C" w:rsidP="00606898">
            <w:pPr>
              <w:numPr>
                <w:ilvl w:val="0"/>
                <w:numId w:val="7"/>
              </w:numPr>
              <w:tabs>
                <w:tab w:val="left" w:pos="0"/>
              </w:tabs>
              <w:ind w:left="530"/>
              <w:rPr>
                <w:rFonts w:ascii="Arial" w:hAnsi="Arial" w:cs="Arial"/>
                <w:color w:val="000000"/>
                <w:sz w:val="20"/>
                <w:szCs w:val="20"/>
              </w:rPr>
            </w:pPr>
            <w:r>
              <w:rPr>
                <w:rFonts w:ascii="Arial" w:hAnsi="Arial" w:cs="Arial"/>
                <w:color w:val="000000"/>
                <w:sz w:val="20"/>
                <w:szCs w:val="20"/>
              </w:rPr>
              <w:t>l</w:t>
            </w:r>
            <w:r w:rsidR="002F3062" w:rsidRPr="002F3062">
              <w:rPr>
                <w:rFonts w:ascii="Arial" w:hAnsi="Arial" w:cs="Arial"/>
                <w:color w:val="000000"/>
                <w:sz w:val="20"/>
                <w:szCs w:val="20"/>
              </w:rPr>
              <w:t>a fonction défaillante est réparée ;</w:t>
            </w:r>
          </w:p>
          <w:p w14:paraId="517641C3" w14:textId="06923734" w:rsidR="002F3062" w:rsidRPr="002F3062" w:rsidRDefault="0086310C" w:rsidP="00606898">
            <w:pPr>
              <w:numPr>
                <w:ilvl w:val="0"/>
                <w:numId w:val="7"/>
              </w:numPr>
              <w:tabs>
                <w:tab w:val="left" w:pos="0"/>
              </w:tabs>
              <w:ind w:left="530"/>
              <w:rPr>
                <w:rFonts w:ascii="Arial" w:hAnsi="Arial" w:cs="Arial"/>
                <w:color w:val="000000"/>
                <w:sz w:val="20"/>
                <w:szCs w:val="20"/>
              </w:rPr>
            </w:pPr>
            <w:r>
              <w:rPr>
                <w:rFonts w:ascii="Arial" w:hAnsi="Arial" w:cs="Arial"/>
                <w:color w:val="000000"/>
                <w:sz w:val="20"/>
                <w:szCs w:val="20"/>
              </w:rPr>
              <w:t>l</w:t>
            </w:r>
            <w:r w:rsidR="002F3062" w:rsidRPr="002F3062">
              <w:rPr>
                <w:rFonts w:ascii="Arial" w:hAnsi="Arial" w:cs="Arial"/>
                <w:color w:val="000000"/>
                <w:sz w:val="20"/>
                <w:szCs w:val="20"/>
              </w:rPr>
              <w:t>es réglages sont effectués ;</w:t>
            </w:r>
          </w:p>
          <w:p w14:paraId="40C5BAC5" w14:textId="325C7073" w:rsidR="002F3062" w:rsidRPr="002F3062" w:rsidRDefault="0086310C" w:rsidP="00606898">
            <w:pPr>
              <w:numPr>
                <w:ilvl w:val="0"/>
                <w:numId w:val="7"/>
              </w:numPr>
              <w:tabs>
                <w:tab w:val="left" w:pos="0"/>
              </w:tabs>
              <w:ind w:left="530"/>
              <w:rPr>
                <w:rFonts w:ascii="Arial" w:hAnsi="Arial" w:cs="Arial"/>
                <w:color w:val="000000"/>
                <w:sz w:val="20"/>
                <w:szCs w:val="20"/>
              </w:rPr>
            </w:pPr>
            <w:r>
              <w:rPr>
                <w:rFonts w:ascii="Arial" w:hAnsi="Arial" w:cs="Arial"/>
                <w:color w:val="000000"/>
                <w:sz w:val="20"/>
                <w:szCs w:val="20"/>
              </w:rPr>
              <w:t>l</w:t>
            </w:r>
            <w:r w:rsidR="002F3062" w:rsidRPr="002F3062">
              <w:rPr>
                <w:rFonts w:ascii="Arial" w:hAnsi="Arial" w:cs="Arial"/>
                <w:color w:val="000000"/>
                <w:sz w:val="20"/>
                <w:szCs w:val="20"/>
              </w:rPr>
              <w:t>es contrôles et tests effectués permettent de vérifier que les performances du système sont conformes au cahier des charges ;</w:t>
            </w:r>
          </w:p>
          <w:p w14:paraId="2E37358D" w14:textId="1F52CC36" w:rsidR="002F3062" w:rsidRPr="002F3062" w:rsidRDefault="0086310C" w:rsidP="00606898">
            <w:pPr>
              <w:numPr>
                <w:ilvl w:val="0"/>
                <w:numId w:val="7"/>
              </w:numPr>
              <w:tabs>
                <w:tab w:val="left" w:pos="0"/>
              </w:tabs>
              <w:ind w:left="530"/>
              <w:rPr>
                <w:rFonts w:ascii="Arial" w:hAnsi="Arial" w:cs="Arial"/>
                <w:color w:val="000000"/>
                <w:sz w:val="20"/>
                <w:szCs w:val="20"/>
              </w:rPr>
            </w:pPr>
            <w:r>
              <w:rPr>
                <w:rFonts w:ascii="Arial" w:hAnsi="Arial" w:cs="Arial"/>
                <w:color w:val="000000"/>
                <w:sz w:val="20"/>
                <w:szCs w:val="20"/>
              </w:rPr>
              <w:t>l</w:t>
            </w:r>
            <w:r w:rsidR="002F3062" w:rsidRPr="002F3062">
              <w:rPr>
                <w:rFonts w:ascii="Arial" w:hAnsi="Arial" w:cs="Arial"/>
                <w:color w:val="000000"/>
                <w:sz w:val="20"/>
                <w:szCs w:val="20"/>
              </w:rPr>
              <w:t>'installation fonctionne correctement.</w:t>
            </w:r>
          </w:p>
        </w:tc>
      </w:tr>
      <w:tr w:rsidR="00FF15F1" w:rsidRPr="006271E2" w14:paraId="6D4C49E3" w14:textId="77777777" w:rsidTr="005C2001">
        <w:trPr>
          <w:trHeight w:val="623"/>
          <w:jc w:val="center"/>
        </w:trPr>
        <w:tc>
          <w:tcPr>
            <w:tcW w:w="487" w:type="dxa"/>
            <w:vMerge/>
            <w:shd w:val="clear" w:color="auto" w:fill="auto"/>
          </w:tcPr>
          <w:p w14:paraId="189BBE0E" w14:textId="77777777" w:rsidR="00FF15F1" w:rsidRPr="002F3062" w:rsidRDefault="00FF15F1" w:rsidP="00621132">
            <w:pPr>
              <w:rPr>
                <w:rFonts w:ascii="Arial" w:eastAsia="Calibri" w:hAnsi="Arial" w:cs="Arial"/>
                <w:sz w:val="20"/>
                <w:szCs w:val="20"/>
              </w:rPr>
            </w:pPr>
          </w:p>
        </w:tc>
        <w:tc>
          <w:tcPr>
            <w:tcW w:w="740" w:type="dxa"/>
            <w:shd w:val="clear" w:color="auto" w:fill="auto"/>
            <w:vAlign w:val="center"/>
          </w:tcPr>
          <w:p w14:paraId="29D6E4D9" w14:textId="77777777" w:rsidR="00FF15F1" w:rsidRPr="002F3062" w:rsidRDefault="00FF15F1" w:rsidP="00621132">
            <w:pPr>
              <w:jc w:val="center"/>
              <w:rPr>
                <w:rFonts w:ascii="Arial" w:eastAsia="Calibri" w:hAnsi="Arial" w:cs="Arial"/>
                <w:i/>
                <w:sz w:val="20"/>
                <w:szCs w:val="20"/>
              </w:rPr>
            </w:pPr>
            <w:r w:rsidRPr="002F3062">
              <w:rPr>
                <w:rFonts w:ascii="Arial" w:eastAsia="Calibri" w:hAnsi="Arial" w:cs="Arial"/>
                <w:i/>
                <w:sz w:val="20"/>
                <w:szCs w:val="20"/>
              </w:rPr>
              <w:t>T3</w:t>
            </w:r>
          </w:p>
        </w:tc>
        <w:tc>
          <w:tcPr>
            <w:tcW w:w="8741" w:type="dxa"/>
            <w:gridSpan w:val="2"/>
            <w:shd w:val="clear" w:color="auto" w:fill="auto"/>
          </w:tcPr>
          <w:p w14:paraId="3416106E" w14:textId="77777777" w:rsidR="00FF15F1" w:rsidRPr="002F3062" w:rsidRDefault="00FF15F1" w:rsidP="00606898">
            <w:pPr>
              <w:numPr>
                <w:ilvl w:val="0"/>
                <w:numId w:val="7"/>
              </w:numPr>
              <w:tabs>
                <w:tab w:val="left" w:pos="0"/>
              </w:tabs>
              <w:ind w:left="530"/>
              <w:rPr>
                <w:rFonts w:ascii="Arial" w:hAnsi="Arial" w:cs="Arial"/>
                <w:color w:val="000000"/>
                <w:sz w:val="20"/>
                <w:szCs w:val="20"/>
              </w:rPr>
            </w:pPr>
            <w:r w:rsidRPr="002F3062">
              <w:rPr>
                <w:rFonts w:ascii="Arial" w:hAnsi="Arial" w:cs="Arial"/>
                <w:color w:val="000000"/>
                <w:sz w:val="20"/>
                <w:szCs w:val="20"/>
              </w:rPr>
              <w:t>Le compte rendu est clair et univoque, le vocabulaire est adapté ;</w:t>
            </w:r>
          </w:p>
          <w:p w14:paraId="4D811D42" w14:textId="77777777" w:rsidR="00FF15F1" w:rsidRPr="002F3062" w:rsidRDefault="00FF15F1" w:rsidP="00606898">
            <w:pPr>
              <w:numPr>
                <w:ilvl w:val="0"/>
                <w:numId w:val="7"/>
              </w:numPr>
              <w:tabs>
                <w:tab w:val="left" w:pos="0"/>
              </w:tabs>
              <w:ind w:left="530"/>
              <w:rPr>
                <w:rFonts w:ascii="Arial" w:hAnsi="Arial" w:cs="Arial"/>
                <w:i/>
                <w:sz w:val="20"/>
                <w:szCs w:val="20"/>
              </w:rPr>
            </w:pPr>
            <w:r w:rsidRPr="002F3062">
              <w:rPr>
                <w:rFonts w:ascii="Arial" w:hAnsi="Arial" w:cs="Arial"/>
                <w:color w:val="000000"/>
                <w:sz w:val="20"/>
                <w:szCs w:val="20"/>
              </w:rPr>
              <w:t>Les renseignements apportés à l’historique de l'installation sont exploitables et corrects.</w:t>
            </w:r>
          </w:p>
        </w:tc>
      </w:tr>
    </w:tbl>
    <w:p w14:paraId="382ADF1B" w14:textId="051B9107" w:rsidR="00606898" w:rsidRDefault="00606898" w:rsidP="009C48AB">
      <w:pPr>
        <w:suppressAutoHyphens w:val="0"/>
        <w:jc w:val="left"/>
        <w:rPr>
          <w:rFonts w:eastAsiaTheme="minorHAnsi" w:cs="Times New (W1)"/>
          <w:b/>
          <w:color w:val="1F497D" w:themeColor="text2"/>
          <w:kern w:val="28"/>
          <w:sz w:val="28"/>
          <w:szCs w:val="36"/>
          <w:lang w:eastAsia="en-US"/>
        </w:rPr>
      </w:pPr>
    </w:p>
    <w:p w14:paraId="0C49C51D" w14:textId="404E4C0F" w:rsidR="00B749CD" w:rsidRDefault="00606898" w:rsidP="00C0405F">
      <w:pPr>
        <w:suppressAutoHyphens w:val="0"/>
        <w:spacing w:after="210"/>
        <w:jc w:val="left"/>
        <w:rPr>
          <w:rFonts w:eastAsiaTheme="minorHAnsi" w:cs="Times New (W1)"/>
          <w:b/>
          <w:color w:val="1F497D" w:themeColor="text2"/>
          <w:kern w:val="28"/>
          <w:sz w:val="28"/>
          <w:szCs w:val="36"/>
          <w:lang w:eastAsia="en-US"/>
        </w:rPr>
      </w:pPr>
      <w:r>
        <w:rPr>
          <w:rFonts w:eastAsiaTheme="minorHAnsi" w:cs="Times New (W1)"/>
          <w:b/>
          <w:color w:val="1F497D" w:themeColor="text2"/>
          <w:kern w:val="28"/>
          <w:sz w:val="28"/>
          <w:szCs w:val="36"/>
          <w:lang w:eastAsia="en-US"/>
        </w:rPr>
        <w:br w:type="page"/>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
        <w:gridCol w:w="758"/>
        <w:gridCol w:w="426"/>
        <w:gridCol w:w="8271"/>
      </w:tblGrid>
      <w:tr w:rsidR="009B1194" w:rsidRPr="006271E2" w14:paraId="36DD1A34" w14:textId="77777777" w:rsidTr="00073D64">
        <w:trPr>
          <w:trHeight w:val="377"/>
          <w:jc w:val="center"/>
        </w:trPr>
        <w:tc>
          <w:tcPr>
            <w:tcW w:w="9968" w:type="dxa"/>
            <w:gridSpan w:val="4"/>
            <w:shd w:val="clear" w:color="auto" w:fill="FBD4B4" w:themeFill="accent6" w:themeFillTint="66"/>
            <w:vAlign w:val="center"/>
          </w:tcPr>
          <w:p w14:paraId="11DBC339" w14:textId="0550E8B6" w:rsidR="009B1194" w:rsidRPr="002F3062" w:rsidRDefault="00B749CD" w:rsidP="00621132">
            <w:pPr>
              <w:jc w:val="left"/>
              <w:rPr>
                <w:rFonts w:ascii="Arial" w:hAnsi="Arial" w:cs="Arial"/>
                <w:b/>
                <w:color w:val="000000"/>
                <w:sz w:val="28"/>
                <w:szCs w:val="28"/>
              </w:rPr>
            </w:pPr>
            <w:r>
              <w:rPr>
                <w:rFonts w:eastAsiaTheme="minorHAnsi" w:cs="Times New (W1)"/>
                <w:b/>
                <w:color w:val="1F497D" w:themeColor="text2"/>
                <w:kern w:val="28"/>
                <w:sz w:val="28"/>
                <w:szCs w:val="36"/>
                <w:lang w:eastAsia="en-US"/>
              </w:rPr>
              <w:lastRenderedPageBreak/>
              <w:br w:type="page"/>
            </w:r>
            <w:r w:rsidR="009B1194" w:rsidRPr="002F3062">
              <w:rPr>
                <w:rFonts w:ascii="Arial" w:eastAsia="Calibri" w:hAnsi="Arial" w:cs="Arial"/>
              </w:rPr>
              <w:t>Pôle </w:t>
            </w:r>
            <w:r w:rsidR="00EA3B15" w:rsidRPr="002F3062">
              <w:rPr>
                <w:rFonts w:ascii="Arial" w:eastAsia="Calibri" w:hAnsi="Arial" w:cs="Arial"/>
              </w:rPr>
              <w:t>2 :</w:t>
            </w:r>
            <w:r w:rsidR="009B1194" w:rsidRPr="002F3062">
              <w:rPr>
                <w:rFonts w:ascii="Arial" w:eastAsia="Calibri" w:hAnsi="Arial" w:cs="Arial"/>
              </w:rPr>
              <w:t xml:space="preserve"> </w:t>
            </w:r>
            <w:r w:rsidR="006271E2" w:rsidRPr="006271E2">
              <w:rPr>
                <w:rFonts w:ascii="Arial" w:eastAsia="Calibri" w:hAnsi="Arial" w:cs="Arial"/>
              </w:rPr>
              <w:t>maintenance d’une instal</w:t>
            </w:r>
            <w:r w:rsidR="0046233F">
              <w:rPr>
                <w:rFonts w:ascii="Arial" w:eastAsia="Calibri" w:hAnsi="Arial" w:cs="Arial"/>
              </w:rPr>
              <w:t>l</w:t>
            </w:r>
            <w:r w:rsidR="006271E2" w:rsidRPr="006271E2">
              <w:rPr>
                <w:rFonts w:ascii="Arial" w:eastAsia="Calibri" w:hAnsi="Arial" w:cs="Arial"/>
              </w:rPr>
              <w:t>ation</w:t>
            </w:r>
          </w:p>
        </w:tc>
      </w:tr>
      <w:tr w:rsidR="009B1194" w:rsidRPr="006271E2" w14:paraId="378C9874" w14:textId="77777777" w:rsidTr="00073D64">
        <w:trPr>
          <w:trHeight w:val="436"/>
          <w:jc w:val="center"/>
        </w:trPr>
        <w:tc>
          <w:tcPr>
            <w:tcW w:w="9968" w:type="dxa"/>
            <w:gridSpan w:val="4"/>
            <w:shd w:val="clear" w:color="auto" w:fill="F2F2F2" w:themeFill="background1" w:themeFillShade="F2"/>
            <w:vAlign w:val="center"/>
          </w:tcPr>
          <w:p w14:paraId="5B431514" w14:textId="77777777" w:rsidR="009B1194" w:rsidRPr="002F3062" w:rsidRDefault="009B1194" w:rsidP="00621132">
            <w:pPr>
              <w:rPr>
                <w:rFonts w:ascii="Arial" w:eastAsia="Calibri" w:hAnsi="Arial" w:cs="Arial"/>
                <w:b/>
                <w:szCs w:val="22"/>
              </w:rPr>
            </w:pPr>
            <w:r w:rsidRPr="002F3062">
              <w:rPr>
                <w:rFonts w:ascii="Arial" w:eastAsia="Calibri" w:hAnsi="Arial" w:cs="Arial"/>
                <w:b/>
                <w:szCs w:val="22"/>
              </w:rPr>
              <w:t xml:space="preserve">Activité 7 – </w:t>
            </w:r>
            <w:r w:rsidRPr="002F3062">
              <w:rPr>
                <w:rFonts w:ascii="Arial" w:hAnsi="Arial" w:cs="Arial"/>
                <w:b/>
                <w:bCs/>
                <w:noProof/>
                <w:szCs w:val="22"/>
              </w:rPr>
              <w:t>Maintenance améliorative d’une installation</w:t>
            </w:r>
          </w:p>
        </w:tc>
      </w:tr>
      <w:tr w:rsidR="009B1194" w:rsidRPr="006271E2" w14:paraId="5736AD1C" w14:textId="77777777" w:rsidTr="00073D64">
        <w:trPr>
          <w:trHeight w:val="1337"/>
          <w:jc w:val="center"/>
        </w:trPr>
        <w:tc>
          <w:tcPr>
            <w:tcW w:w="9968" w:type="dxa"/>
            <w:gridSpan w:val="4"/>
            <w:shd w:val="clear" w:color="auto" w:fill="auto"/>
            <w:vAlign w:val="center"/>
          </w:tcPr>
          <w:p w14:paraId="27C15B1B" w14:textId="5DD560E4" w:rsidR="009B1194" w:rsidRPr="002F3062" w:rsidRDefault="009B1194" w:rsidP="00621132">
            <w:pPr>
              <w:rPr>
                <w:rFonts w:ascii="Arial" w:hAnsi="Arial" w:cs="Arial"/>
                <w:i/>
                <w:sz w:val="20"/>
                <w:szCs w:val="20"/>
              </w:rPr>
            </w:pPr>
            <w:r w:rsidRPr="002F3062">
              <w:rPr>
                <w:rFonts w:ascii="Arial" w:hAnsi="Arial" w:cs="Arial"/>
                <w:i/>
                <w:sz w:val="20"/>
                <w:szCs w:val="20"/>
              </w:rPr>
              <w:t>Tâches associées </w:t>
            </w:r>
          </w:p>
          <w:p w14:paraId="3FD0E0CB" w14:textId="0C68F15F" w:rsidR="009B1194" w:rsidRPr="002F3062" w:rsidRDefault="009B1194" w:rsidP="00621132">
            <w:pPr>
              <w:rPr>
                <w:rFonts w:ascii="Arial" w:hAnsi="Arial" w:cs="Arial"/>
                <w:bCs/>
                <w:noProof/>
                <w:color w:val="000000" w:themeColor="text1"/>
                <w:sz w:val="20"/>
                <w:szCs w:val="20"/>
              </w:rPr>
            </w:pPr>
            <w:r w:rsidRPr="002F3062">
              <w:rPr>
                <w:rFonts w:ascii="Arial" w:eastAsia="Calibri" w:hAnsi="Arial" w:cs="Arial"/>
                <w:sz w:val="20"/>
                <w:szCs w:val="20"/>
              </w:rPr>
              <w:t>T1 :</w:t>
            </w:r>
            <w:r w:rsidRPr="002F3062">
              <w:rPr>
                <w:rFonts w:ascii="Arial" w:hAnsi="Arial" w:cs="Arial"/>
                <w:bCs/>
                <w:noProof/>
                <w:color w:val="000000" w:themeColor="text1"/>
                <w:sz w:val="20"/>
                <w:szCs w:val="20"/>
              </w:rPr>
              <w:t xml:space="preserve"> Présenter un projet d’amélioration</w:t>
            </w:r>
            <w:r w:rsidR="00D07753">
              <w:rPr>
                <w:rFonts w:ascii="Arial" w:hAnsi="Arial" w:cs="Arial"/>
                <w:bCs/>
                <w:noProof/>
                <w:color w:val="000000" w:themeColor="text1"/>
                <w:sz w:val="20"/>
                <w:szCs w:val="20"/>
              </w:rPr>
              <w:t xml:space="preserve"> continue, un plan d’actions </w:t>
            </w:r>
            <w:r w:rsidRPr="002F3062">
              <w:rPr>
                <w:rFonts w:ascii="Arial" w:hAnsi="Arial" w:cs="Arial"/>
                <w:bCs/>
                <w:noProof/>
                <w:color w:val="000000" w:themeColor="text1"/>
                <w:sz w:val="20"/>
                <w:szCs w:val="20"/>
              </w:rPr>
              <w:t>dans l’un des domaines suivants : domaine skiable,</w:t>
            </w:r>
            <w:r w:rsidR="00F56600">
              <w:rPr>
                <w:rFonts w:ascii="Arial" w:hAnsi="Arial" w:cs="Arial"/>
                <w:bCs/>
                <w:noProof/>
                <w:color w:val="000000" w:themeColor="text1"/>
                <w:sz w:val="20"/>
                <w:szCs w:val="20"/>
              </w:rPr>
              <w:t xml:space="preserve"> </w:t>
            </w:r>
            <w:r w:rsidRPr="002F3062">
              <w:rPr>
                <w:rFonts w:ascii="Arial" w:hAnsi="Arial" w:cs="Arial"/>
                <w:bCs/>
                <w:noProof/>
                <w:color w:val="000000" w:themeColor="text1"/>
                <w:sz w:val="20"/>
                <w:szCs w:val="20"/>
              </w:rPr>
              <w:t>génie civil, neige de culture, transport urbain et câble de service.</w:t>
            </w:r>
          </w:p>
          <w:p w14:paraId="4B4C983F" w14:textId="6333A072" w:rsidR="009B1194" w:rsidRPr="002F3062" w:rsidRDefault="009B1194" w:rsidP="00621132">
            <w:pPr>
              <w:rPr>
                <w:rFonts w:ascii="Arial" w:hAnsi="Arial" w:cs="Arial"/>
                <w:bCs/>
                <w:noProof/>
                <w:color w:val="000000" w:themeColor="text1"/>
                <w:sz w:val="20"/>
                <w:szCs w:val="20"/>
              </w:rPr>
            </w:pPr>
            <w:r w:rsidRPr="002F3062">
              <w:rPr>
                <w:rFonts w:ascii="Arial" w:eastAsia="Calibri" w:hAnsi="Arial" w:cs="Arial"/>
                <w:sz w:val="20"/>
                <w:szCs w:val="20"/>
              </w:rPr>
              <w:t>T2 :</w:t>
            </w:r>
            <w:r w:rsidRPr="002F3062">
              <w:rPr>
                <w:rFonts w:ascii="Arial" w:hAnsi="Arial" w:cs="Arial"/>
                <w:bCs/>
                <w:noProof/>
                <w:color w:val="000000" w:themeColor="text1"/>
                <w:sz w:val="20"/>
                <w:szCs w:val="20"/>
              </w:rPr>
              <w:t xml:space="preserve"> Participer à des travaux de montage-démontage-réglage</w:t>
            </w:r>
            <w:r w:rsidR="00F56600">
              <w:rPr>
                <w:rFonts w:ascii="Arial" w:hAnsi="Arial" w:cs="Arial"/>
                <w:bCs/>
                <w:noProof/>
                <w:color w:val="000000" w:themeColor="text1"/>
                <w:sz w:val="20"/>
                <w:szCs w:val="20"/>
              </w:rPr>
              <w:t xml:space="preserve"> </w:t>
            </w:r>
            <w:r w:rsidRPr="002F3062">
              <w:rPr>
                <w:rFonts w:ascii="Arial" w:hAnsi="Arial" w:cs="Arial"/>
                <w:bCs/>
                <w:noProof/>
                <w:color w:val="000000" w:themeColor="text1"/>
                <w:sz w:val="20"/>
                <w:szCs w:val="20"/>
              </w:rPr>
              <w:t>de tout ou partie d’une installation</w:t>
            </w:r>
          </w:p>
          <w:p w14:paraId="5479942F" w14:textId="77777777" w:rsidR="009B1194" w:rsidRPr="002F3062" w:rsidRDefault="009B1194" w:rsidP="00621132">
            <w:pPr>
              <w:rPr>
                <w:rFonts w:ascii="Arial" w:hAnsi="Arial" w:cs="Arial"/>
                <w:bCs/>
                <w:noProof/>
                <w:color w:val="000000" w:themeColor="text1"/>
                <w:sz w:val="20"/>
                <w:szCs w:val="20"/>
              </w:rPr>
            </w:pPr>
            <w:r w:rsidRPr="002F3062">
              <w:rPr>
                <w:rFonts w:ascii="Arial" w:eastAsia="Calibri" w:hAnsi="Arial" w:cs="Arial"/>
                <w:sz w:val="20"/>
                <w:szCs w:val="20"/>
              </w:rPr>
              <w:t>T3 :</w:t>
            </w:r>
            <w:r w:rsidRPr="002F3062">
              <w:rPr>
                <w:rFonts w:ascii="Arial" w:hAnsi="Arial" w:cs="Arial"/>
                <w:bCs/>
                <w:noProof/>
                <w:color w:val="000000" w:themeColor="text1"/>
                <w:sz w:val="20"/>
                <w:szCs w:val="20"/>
              </w:rPr>
              <w:t xml:space="preserve"> Animer une équipe</w:t>
            </w:r>
          </w:p>
        </w:tc>
      </w:tr>
      <w:tr w:rsidR="009B1194" w:rsidRPr="006271E2" w14:paraId="28902929" w14:textId="77777777" w:rsidTr="00B111CF">
        <w:trPr>
          <w:trHeight w:val="1777"/>
          <w:jc w:val="center"/>
        </w:trPr>
        <w:tc>
          <w:tcPr>
            <w:tcW w:w="513" w:type="dxa"/>
            <w:vMerge w:val="restart"/>
            <w:shd w:val="clear" w:color="auto" w:fill="auto"/>
            <w:textDirection w:val="btLr"/>
          </w:tcPr>
          <w:p w14:paraId="679BE36F" w14:textId="77777777" w:rsidR="009B1194" w:rsidRPr="00C0405F" w:rsidRDefault="009B1194" w:rsidP="00621132">
            <w:pPr>
              <w:jc w:val="center"/>
              <w:rPr>
                <w:rFonts w:ascii="Arial" w:eastAsia="Calibri" w:hAnsi="Arial" w:cs="Arial"/>
                <w:szCs w:val="22"/>
              </w:rPr>
            </w:pPr>
            <w:r w:rsidRPr="00C0405F">
              <w:rPr>
                <w:rFonts w:ascii="Arial" w:eastAsia="Calibri" w:hAnsi="Arial" w:cs="Arial"/>
                <w:szCs w:val="22"/>
              </w:rPr>
              <w:t>Conditions d’exercice</w:t>
            </w:r>
          </w:p>
        </w:tc>
        <w:tc>
          <w:tcPr>
            <w:tcW w:w="9455" w:type="dxa"/>
            <w:gridSpan w:val="3"/>
            <w:shd w:val="clear" w:color="auto" w:fill="auto"/>
          </w:tcPr>
          <w:p w14:paraId="6271187A" w14:textId="77777777" w:rsidR="009B1194" w:rsidRPr="002F3062" w:rsidRDefault="009B1194" w:rsidP="00621132">
            <w:pPr>
              <w:jc w:val="left"/>
              <w:rPr>
                <w:rFonts w:ascii="Arial" w:eastAsia="Calibri" w:hAnsi="Arial" w:cs="Arial"/>
                <w:i/>
                <w:sz w:val="20"/>
                <w:szCs w:val="20"/>
              </w:rPr>
            </w:pPr>
            <w:r w:rsidRPr="002F3062">
              <w:rPr>
                <w:rFonts w:ascii="Arial" w:eastAsia="Calibri" w:hAnsi="Arial" w:cs="Arial"/>
                <w:i/>
                <w:sz w:val="20"/>
                <w:szCs w:val="20"/>
              </w:rPr>
              <w:t>Moyens et ressources</w:t>
            </w:r>
          </w:p>
          <w:p w14:paraId="27C4E387" w14:textId="45C63AEC" w:rsidR="009B1194" w:rsidRPr="00F56600" w:rsidRDefault="009B1194" w:rsidP="00CE3AD3">
            <w:pPr>
              <w:numPr>
                <w:ilvl w:val="0"/>
                <w:numId w:val="7"/>
              </w:numPr>
              <w:tabs>
                <w:tab w:val="left" w:pos="0"/>
              </w:tabs>
              <w:ind w:left="373"/>
              <w:rPr>
                <w:rFonts w:ascii="Arial" w:hAnsi="Arial" w:cs="Arial"/>
                <w:color w:val="000000"/>
                <w:sz w:val="18"/>
                <w:szCs w:val="18"/>
              </w:rPr>
            </w:pPr>
            <w:r w:rsidRPr="00F56600">
              <w:rPr>
                <w:rFonts w:ascii="Arial" w:hAnsi="Arial" w:cs="Arial"/>
                <w:color w:val="000000"/>
                <w:sz w:val="18"/>
                <w:szCs w:val="18"/>
              </w:rPr>
              <w:t>Le cahier des charges du projet</w:t>
            </w:r>
            <w:r w:rsidR="006E6FBC">
              <w:rPr>
                <w:rFonts w:ascii="Arial" w:hAnsi="Arial" w:cs="Arial"/>
                <w:color w:val="000000"/>
                <w:sz w:val="18"/>
                <w:szCs w:val="18"/>
              </w:rPr>
              <w:t xml:space="preserve"> /</w:t>
            </w:r>
            <w:r w:rsidRPr="00F56600">
              <w:rPr>
                <w:rFonts w:ascii="Arial" w:hAnsi="Arial" w:cs="Arial"/>
                <w:color w:val="000000"/>
                <w:sz w:val="18"/>
                <w:szCs w:val="18"/>
              </w:rPr>
              <w:t xml:space="preserve"> le tableau de bord du projet</w:t>
            </w:r>
            <w:r w:rsidR="006E6FBC">
              <w:rPr>
                <w:rFonts w:ascii="Arial" w:hAnsi="Arial" w:cs="Arial"/>
                <w:color w:val="000000"/>
                <w:sz w:val="18"/>
                <w:szCs w:val="18"/>
              </w:rPr>
              <w:t xml:space="preserve"> et</w:t>
            </w:r>
            <w:r w:rsidRPr="00F56600">
              <w:rPr>
                <w:rFonts w:ascii="Arial" w:hAnsi="Arial" w:cs="Arial"/>
                <w:color w:val="000000"/>
                <w:sz w:val="18"/>
                <w:szCs w:val="18"/>
              </w:rPr>
              <w:t xml:space="preserve"> </w:t>
            </w:r>
            <w:r w:rsidR="006E6FBC">
              <w:rPr>
                <w:rFonts w:ascii="Arial" w:hAnsi="Arial" w:cs="Arial"/>
                <w:color w:val="000000"/>
                <w:sz w:val="18"/>
                <w:szCs w:val="18"/>
              </w:rPr>
              <w:t>s</w:t>
            </w:r>
            <w:r w:rsidRPr="00F56600">
              <w:rPr>
                <w:rFonts w:ascii="Arial" w:hAnsi="Arial" w:cs="Arial"/>
                <w:color w:val="000000"/>
                <w:sz w:val="18"/>
                <w:szCs w:val="18"/>
              </w:rPr>
              <w:t>es échéances</w:t>
            </w:r>
            <w:r w:rsidR="006E6FBC">
              <w:rPr>
                <w:rFonts w:ascii="Arial" w:hAnsi="Arial" w:cs="Arial"/>
                <w:color w:val="000000"/>
                <w:sz w:val="18"/>
                <w:szCs w:val="18"/>
              </w:rPr>
              <w:t xml:space="preserve"> /</w:t>
            </w:r>
            <w:r w:rsidRPr="00F56600">
              <w:rPr>
                <w:rFonts w:ascii="Arial" w:hAnsi="Arial" w:cs="Arial"/>
                <w:color w:val="000000"/>
                <w:sz w:val="18"/>
                <w:szCs w:val="18"/>
              </w:rPr>
              <w:t>le rétroplanning ou document de suivi, le budget prévisionnel</w:t>
            </w:r>
            <w:r w:rsidR="006E6FBC">
              <w:rPr>
                <w:rFonts w:ascii="Arial" w:hAnsi="Arial" w:cs="Arial"/>
                <w:color w:val="000000"/>
                <w:sz w:val="18"/>
                <w:szCs w:val="18"/>
              </w:rPr>
              <w:t xml:space="preserve"> /</w:t>
            </w:r>
            <w:r w:rsidRPr="00F56600">
              <w:rPr>
                <w:rFonts w:ascii="Arial" w:hAnsi="Arial" w:cs="Arial"/>
                <w:color w:val="000000"/>
                <w:sz w:val="18"/>
                <w:szCs w:val="18"/>
              </w:rPr>
              <w:t xml:space="preserve"> le référencement des fournisseur</w:t>
            </w:r>
            <w:r w:rsidR="006E6FBC">
              <w:rPr>
                <w:rFonts w:ascii="Arial" w:hAnsi="Arial" w:cs="Arial"/>
                <w:color w:val="000000"/>
                <w:sz w:val="18"/>
                <w:szCs w:val="18"/>
              </w:rPr>
              <w:t xml:space="preserve"> / </w:t>
            </w:r>
            <w:r w:rsidRPr="00F56600">
              <w:rPr>
                <w:rFonts w:ascii="Arial" w:hAnsi="Arial" w:cs="Arial"/>
                <w:color w:val="000000"/>
                <w:sz w:val="18"/>
                <w:szCs w:val="18"/>
              </w:rPr>
              <w:t>la fiche de poste des intervenants</w:t>
            </w:r>
            <w:r w:rsidR="006E6FBC">
              <w:rPr>
                <w:rFonts w:ascii="Arial" w:hAnsi="Arial" w:cs="Arial"/>
                <w:color w:val="000000"/>
                <w:sz w:val="18"/>
                <w:szCs w:val="18"/>
              </w:rPr>
              <w:t xml:space="preserve"> /</w:t>
            </w:r>
            <w:r w:rsidRPr="00F56600">
              <w:rPr>
                <w:rFonts w:ascii="Arial" w:hAnsi="Arial" w:cs="Arial"/>
                <w:color w:val="000000"/>
                <w:sz w:val="18"/>
                <w:szCs w:val="18"/>
              </w:rPr>
              <w:t xml:space="preserve"> la répartition des activités entre les différents intervenants</w:t>
            </w:r>
            <w:r w:rsidR="006E6FBC">
              <w:rPr>
                <w:rFonts w:ascii="Arial" w:hAnsi="Arial" w:cs="Arial"/>
                <w:color w:val="000000"/>
                <w:sz w:val="18"/>
                <w:szCs w:val="18"/>
              </w:rPr>
              <w:t xml:space="preserve"> /</w:t>
            </w:r>
            <w:r w:rsidR="00CE3AD3" w:rsidRPr="00F56600">
              <w:rPr>
                <w:rFonts w:ascii="Arial" w:hAnsi="Arial" w:cs="Arial"/>
                <w:color w:val="000000"/>
                <w:sz w:val="18"/>
                <w:szCs w:val="18"/>
              </w:rPr>
              <w:t xml:space="preserve"> les procédures interne</w:t>
            </w:r>
            <w:r w:rsidR="006E6FBC">
              <w:rPr>
                <w:rFonts w:ascii="Arial" w:hAnsi="Arial" w:cs="Arial"/>
                <w:color w:val="000000"/>
                <w:sz w:val="18"/>
                <w:szCs w:val="18"/>
              </w:rPr>
              <w:t xml:space="preserve"> / </w:t>
            </w:r>
            <w:r w:rsidR="00CE3AD3" w:rsidRPr="00F56600">
              <w:rPr>
                <w:rFonts w:ascii="Arial" w:hAnsi="Arial" w:cs="Arial"/>
                <w:color w:val="000000"/>
                <w:sz w:val="18"/>
                <w:szCs w:val="18"/>
              </w:rPr>
              <w:t>le PPSPS (plan particulier de sécurité et de protection de la santé</w:t>
            </w:r>
            <w:r w:rsidR="006E6FBC">
              <w:rPr>
                <w:rFonts w:ascii="Arial" w:hAnsi="Arial" w:cs="Arial"/>
                <w:color w:val="000000"/>
                <w:sz w:val="18"/>
                <w:szCs w:val="18"/>
              </w:rPr>
              <w:t xml:space="preserve">) / </w:t>
            </w:r>
            <w:r w:rsidR="00CE3AD3" w:rsidRPr="00F56600">
              <w:rPr>
                <w:rFonts w:ascii="Arial" w:hAnsi="Arial" w:cs="Arial"/>
                <w:color w:val="000000"/>
                <w:sz w:val="18"/>
                <w:szCs w:val="18"/>
              </w:rPr>
              <w:t>le dossier de traçabilité à compléter</w:t>
            </w:r>
          </w:p>
          <w:p w14:paraId="47597867" w14:textId="5DF2EB2F" w:rsidR="009B1194" w:rsidRPr="00F56600" w:rsidRDefault="009B1194" w:rsidP="00291545">
            <w:pPr>
              <w:numPr>
                <w:ilvl w:val="0"/>
                <w:numId w:val="7"/>
              </w:numPr>
              <w:tabs>
                <w:tab w:val="left" w:pos="0"/>
              </w:tabs>
              <w:ind w:left="373"/>
              <w:rPr>
                <w:rFonts w:ascii="Arial" w:hAnsi="Arial" w:cs="Arial"/>
                <w:color w:val="000000"/>
                <w:sz w:val="18"/>
                <w:szCs w:val="18"/>
              </w:rPr>
            </w:pPr>
            <w:r w:rsidRPr="00F56600">
              <w:rPr>
                <w:rFonts w:ascii="Arial" w:hAnsi="Arial" w:cs="Arial"/>
                <w:color w:val="000000"/>
                <w:sz w:val="18"/>
                <w:szCs w:val="18"/>
              </w:rPr>
              <w:t>Le dossier technique, les procédures, les plans de montage et de démontage</w:t>
            </w:r>
          </w:p>
          <w:p w14:paraId="1BBC798F" w14:textId="143148FF" w:rsidR="009B1194" w:rsidRPr="00B111CF" w:rsidRDefault="009B1194" w:rsidP="00B111CF">
            <w:pPr>
              <w:numPr>
                <w:ilvl w:val="0"/>
                <w:numId w:val="7"/>
              </w:numPr>
              <w:tabs>
                <w:tab w:val="left" w:pos="0"/>
              </w:tabs>
              <w:ind w:left="373"/>
              <w:rPr>
                <w:rFonts w:ascii="Arial" w:hAnsi="Arial" w:cs="Arial"/>
                <w:color w:val="000000"/>
                <w:sz w:val="18"/>
                <w:szCs w:val="18"/>
              </w:rPr>
            </w:pPr>
            <w:r w:rsidRPr="00F56600">
              <w:rPr>
                <w:rFonts w:ascii="Arial" w:hAnsi="Arial" w:cs="Arial"/>
                <w:color w:val="000000"/>
                <w:sz w:val="18"/>
                <w:szCs w:val="18"/>
              </w:rPr>
              <w:t>Les EPI et EPC</w:t>
            </w:r>
            <w:r w:rsidR="00B111CF" w:rsidRPr="00F56600">
              <w:rPr>
                <w:rFonts w:ascii="Arial" w:hAnsi="Arial" w:cs="Arial"/>
                <w:color w:val="000000"/>
                <w:sz w:val="18"/>
                <w:szCs w:val="18"/>
              </w:rPr>
              <w:t xml:space="preserve">, </w:t>
            </w:r>
            <w:r w:rsidR="009824CA">
              <w:rPr>
                <w:rFonts w:ascii="Arial" w:hAnsi="Arial" w:cs="Arial"/>
                <w:color w:val="000000"/>
                <w:sz w:val="18"/>
                <w:szCs w:val="18"/>
              </w:rPr>
              <w:t xml:space="preserve">les </w:t>
            </w:r>
            <w:r w:rsidR="00B111CF" w:rsidRPr="00F56600">
              <w:rPr>
                <w:rFonts w:ascii="Arial" w:hAnsi="Arial" w:cs="Arial"/>
                <w:color w:val="000000"/>
                <w:sz w:val="18"/>
                <w:szCs w:val="18"/>
              </w:rPr>
              <w:t>o</w:t>
            </w:r>
            <w:r w:rsidRPr="00F56600">
              <w:rPr>
                <w:rFonts w:ascii="Arial" w:hAnsi="Arial" w:cs="Arial"/>
                <w:color w:val="000000"/>
                <w:sz w:val="18"/>
                <w:szCs w:val="18"/>
              </w:rPr>
              <w:t xml:space="preserve">utils et le matériel, les moyens de manutentions adaptés </w:t>
            </w:r>
          </w:p>
        </w:tc>
      </w:tr>
      <w:tr w:rsidR="005C2001" w:rsidRPr="006271E2" w14:paraId="4C6AD913" w14:textId="77777777" w:rsidTr="006F2519">
        <w:trPr>
          <w:trHeight w:val="309"/>
          <w:jc w:val="center"/>
        </w:trPr>
        <w:tc>
          <w:tcPr>
            <w:tcW w:w="513" w:type="dxa"/>
            <w:vMerge/>
            <w:shd w:val="clear" w:color="auto" w:fill="auto"/>
          </w:tcPr>
          <w:p w14:paraId="0B92C1E1" w14:textId="77777777" w:rsidR="005C2001" w:rsidRPr="002F3062" w:rsidRDefault="005C2001" w:rsidP="00621132">
            <w:pPr>
              <w:rPr>
                <w:rFonts w:ascii="Arial" w:eastAsia="Calibri" w:hAnsi="Arial" w:cs="Arial"/>
                <w:sz w:val="20"/>
                <w:szCs w:val="20"/>
              </w:rPr>
            </w:pPr>
          </w:p>
        </w:tc>
        <w:tc>
          <w:tcPr>
            <w:tcW w:w="1184" w:type="dxa"/>
            <w:gridSpan w:val="2"/>
            <w:shd w:val="clear" w:color="auto" w:fill="auto"/>
            <w:vAlign w:val="center"/>
          </w:tcPr>
          <w:p w14:paraId="35810653" w14:textId="007B9BD4" w:rsidR="005C2001" w:rsidRPr="00F56600" w:rsidRDefault="00606898" w:rsidP="006F2519">
            <w:pPr>
              <w:jc w:val="center"/>
              <w:rPr>
                <w:rFonts w:ascii="Arial" w:eastAsia="Calibri" w:hAnsi="Arial" w:cs="Arial"/>
                <w:i/>
                <w:color w:val="000000" w:themeColor="text1"/>
                <w:sz w:val="18"/>
                <w:szCs w:val="18"/>
              </w:rPr>
            </w:pPr>
            <w:r w:rsidRPr="00F56600">
              <w:rPr>
                <w:rFonts w:ascii="Arial" w:eastAsia="Calibri" w:hAnsi="Arial" w:cs="Arial"/>
                <w:i/>
                <w:color w:val="000000" w:themeColor="text1"/>
                <w:sz w:val="18"/>
                <w:szCs w:val="18"/>
              </w:rPr>
              <w:t>Autonomie</w:t>
            </w:r>
          </w:p>
        </w:tc>
        <w:tc>
          <w:tcPr>
            <w:tcW w:w="8271" w:type="dxa"/>
            <w:shd w:val="clear" w:color="auto" w:fill="auto"/>
          </w:tcPr>
          <w:p w14:paraId="6F281739" w14:textId="33378DB1" w:rsidR="006F2519" w:rsidRPr="00F56600" w:rsidRDefault="006F2519" w:rsidP="006F2519">
            <w:pPr>
              <w:numPr>
                <w:ilvl w:val="0"/>
                <w:numId w:val="8"/>
              </w:numPr>
              <w:ind w:left="373"/>
              <w:rPr>
                <w:rFonts w:ascii="Arial" w:hAnsi="Arial" w:cs="Arial"/>
                <w:color w:val="000000"/>
                <w:sz w:val="18"/>
                <w:szCs w:val="18"/>
              </w:rPr>
            </w:pPr>
            <w:r w:rsidRPr="00F56600">
              <w:rPr>
                <w:rFonts w:ascii="Arial" w:hAnsi="Arial" w:cs="Arial"/>
                <w:color w:val="000000"/>
                <w:sz w:val="18"/>
                <w:szCs w:val="18"/>
              </w:rPr>
              <w:t>Partielle pour T1 et T2</w:t>
            </w:r>
          </w:p>
          <w:p w14:paraId="18248764" w14:textId="54CEEB7C" w:rsidR="005C2001" w:rsidRPr="00F56600" w:rsidRDefault="006F2519" w:rsidP="006F2519">
            <w:pPr>
              <w:numPr>
                <w:ilvl w:val="0"/>
                <w:numId w:val="8"/>
              </w:numPr>
              <w:ind w:left="373"/>
              <w:rPr>
                <w:rFonts w:ascii="Arial" w:hAnsi="Arial" w:cs="Arial"/>
                <w:color w:val="000000"/>
                <w:sz w:val="18"/>
                <w:szCs w:val="18"/>
              </w:rPr>
            </w:pPr>
            <w:r w:rsidRPr="00F56600">
              <w:rPr>
                <w:rFonts w:ascii="Arial" w:hAnsi="Arial" w:cs="Arial"/>
                <w:color w:val="000000"/>
                <w:sz w:val="18"/>
                <w:szCs w:val="18"/>
              </w:rPr>
              <w:t>Totale T3</w:t>
            </w:r>
          </w:p>
        </w:tc>
      </w:tr>
      <w:tr w:rsidR="009B1194" w:rsidRPr="006271E2" w14:paraId="20F1DE4B" w14:textId="77777777" w:rsidTr="009D4B6B">
        <w:trPr>
          <w:trHeight w:val="309"/>
          <w:jc w:val="center"/>
        </w:trPr>
        <w:tc>
          <w:tcPr>
            <w:tcW w:w="513" w:type="dxa"/>
            <w:vMerge/>
            <w:shd w:val="clear" w:color="auto" w:fill="auto"/>
          </w:tcPr>
          <w:p w14:paraId="5A2C1A87" w14:textId="77777777" w:rsidR="009B1194" w:rsidRPr="002F3062" w:rsidRDefault="009B1194" w:rsidP="00621132">
            <w:pPr>
              <w:rPr>
                <w:rFonts w:ascii="Arial" w:eastAsia="Calibri" w:hAnsi="Arial" w:cs="Arial"/>
                <w:sz w:val="20"/>
                <w:szCs w:val="20"/>
              </w:rPr>
            </w:pPr>
          </w:p>
        </w:tc>
        <w:tc>
          <w:tcPr>
            <w:tcW w:w="9455" w:type="dxa"/>
            <w:gridSpan w:val="3"/>
            <w:shd w:val="clear" w:color="auto" w:fill="auto"/>
          </w:tcPr>
          <w:p w14:paraId="69028695" w14:textId="77777777" w:rsidR="009B1194" w:rsidRPr="002F3062" w:rsidRDefault="009B1194" w:rsidP="00621132">
            <w:pPr>
              <w:rPr>
                <w:rFonts w:ascii="Arial" w:eastAsia="Calibri" w:hAnsi="Arial" w:cs="Arial"/>
                <w:i/>
                <w:sz w:val="20"/>
                <w:szCs w:val="20"/>
              </w:rPr>
            </w:pPr>
            <w:r w:rsidRPr="002F3062">
              <w:rPr>
                <w:rFonts w:ascii="Arial" w:eastAsia="Calibri" w:hAnsi="Arial" w:cs="Arial"/>
                <w:i/>
                <w:sz w:val="20"/>
                <w:szCs w:val="20"/>
              </w:rPr>
              <w:t>Résultats attendus</w:t>
            </w:r>
          </w:p>
        </w:tc>
      </w:tr>
      <w:tr w:rsidR="009B1194" w:rsidRPr="006271E2" w14:paraId="5C17BFA8" w14:textId="77777777" w:rsidTr="00F63F59">
        <w:trPr>
          <w:trHeight w:val="309"/>
          <w:jc w:val="center"/>
        </w:trPr>
        <w:tc>
          <w:tcPr>
            <w:tcW w:w="513" w:type="dxa"/>
            <w:vMerge/>
            <w:shd w:val="clear" w:color="auto" w:fill="auto"/>
          </w:tcPr>
          <w:p w14:paraId="79E9A6C1" w14:textId="77777777" w:rsidR="009B1194" w:rsidRPr="002F3062" w:rsidRDefault="009B1194" w:rsidP="00621132">
            <w:pPr>
              <w:rPr>
                <w:rFonts w:ascii="Arial" w:eastAsia="Calibri" w:hAnsi="Arial" w:cs="Arial"/>
                <w:sz w:val="20"/>
                <w:szCs w:val="20"/>
              </w:rPr>
            </w:pPr>
          </w:p>
        </w:tc>
        <w:tc>
          <w:tcPr>
            <w:tcW w:w="758" w:type="dxa"/>
            <w:shd w:val="clear" w:color="auto" w:fill="auto"/>
            <w:vAlign w:val="center"/>
          </w:tcPr>
          <w:p w14:paraId="13AF2D35" w14:textId="77777777" w:rsidR="009B1194" w:rsidRPr="002F3062" w:rsidRDefault="009B1194" w:rsidP="009B1194">
            <w:pPr>
              <w:jc w:val="center"/>
              <w:rPr>
                <w:rFonts w:ascii="Arial" w:eastAsia="Calibri" w:hAnsi="Arial" w:cs="Arial"/>
                <w:i/>
                <w:sz w:val="18"/>
                <w:szCs w:val="18"/>
              </w:rPr>
            </w:pPr>
            <w:r w:rsidRPr="002F3062">
              <w:rPr>
                <w:rFonts w:ascii="Arial" w:eastAsia="Calibri" w:hAnsi="Arial" w:cs="Arial"/>
                <w:i/>
                <w:sz w:val="18"/>
                <w:szCs w:val="18"/>
              </w:rPr>
              <w:t>T1</w:t>
            </w:r>
          </w:p>
        </w:tc>
        <w:tc>
          <w:tcPr>
            <w:tcW w:w="8697" w:type="dxa"/>
            <w:gridSpan w:val="2"/>
            <w:shd w:val="clear" w:color="auto" w:fill="auto"/>
          </w:tcPr>
          <w:p w14:paraId="4265FDBB" w14:textId="77777777" w:rsidR="009B1194" w:rsidRPr="002F3062" w:rsidRDefault="009B1194" w:rsidP="00621132">
            <w:pPr>
              <w:tabs>
                <w:tab w:val="left" w:pos="0"/>
              </w:tabs>
              <w:spacing w:line="240" w:lineRule="auto"/>
              <w:rPr>
                <w:rFonts w:ascii="Arial" w:eastAsia="Calibri" w:hAnsi="Arial" w:cs="Arial"/>
                <w:color w:val="000000"/>
                <w:sz w:val="18"/>
                <w:szCs w:val="18"/>
              </w:rPr>
            </w:pPr>
            <w:r w:rsidRPr="002F3062">
              <w:rPr>
                <w:rFonts w:ascii="Arial" w:eastAsia="Calibri" w:hAnsi="Arial" w:cs="Arial"/>
                <w:color w:val="000000"/>
                <w:sz w:val="18"/>
                <w:szCs w:val="18"/>
              </w:rPr>
              <w:t>La présentation du projet d’</w:t>
            </w:r>
            <w:r w:rsidRPr="002F3062">
              <w:rPr>
                <w:rFonts w:ascii="Arial" w:hAnsi="Arial" w:cs="Arial"/>
                <w:color w:val="000000"/>
                <w:sz w:val="18"/>
                <w:szCs w:val="18"/>
              </w:rPr>
              <w:t>a</w:t>
            </w:r>
            <w:r w:rsidRPr="002F3062">
              <w:rPr>
                <w:rFonts w:ascii="Arial" w:eastAsia="Calibri" w:hAnsi="Arial" w:cs="Arial"/>
                <w:color w:val="000000"/>
                <w:sz w:val="18"/>
                <w:szCs w:val="18"/>
              </w:rPr>
              <w:t>mélioration p</w:t>
            </w:r>
            <w:r w:rsidRPr="002F3062">
              <w:rPr>
                <w:rFonts w:ascii="Arial" w:hAnsi="Arial" w:cs="Arial"/>
                <w:color w:val="000000"/>
                <w:sz w:val="18"/>
                <w:szCs w:val="18"/>
              </w:rPr>
              <w:t>e</w:t>
            </w:r>
            <w:r w:rsidRPr="002F3062">
              <w:rPr>
                <w:rFonts w:ascii="Arial" w:eastAsia="Calibri" w:hAnsi="Arial" w:cs="Arial"/>
                <w:color w:val="000000"/>
                <w:sz w:val="18"/>
                <w:szCs w:val="18"/>
              </w:rPr>
              <w:t>rmet d’appréhender :</w:t>
            </w:r>
          </w:p>
          <w:p w14:paraId="5DC3C09B" w14:textId="60CF44ED" w:rsidR="009B1194" w:rsidRPr="002F3062" w:rsidRDefault="009824CA" w:rsidP="00C0405F">
            <w:pPr>
              <w:numPr>
                <w:ilvl w:val="0"/>
                <w:numId w:val="7"/>
              </w:numPr>
              <w:tabs>
                <w:tab w:val="left" w:pos="0"/>
              </w:tabs>
              <w:ind w:left="473"/>
              <w:rPr>
                <w:rFonts w:ascii="Arial" w:hAnsi="Arial" w:cs="Arial"/>
                <w:color w:val="000000"/>
                <w:sz w:val="18"/>
                <w:szCs w:val="18"/>
              </w:rPr>
            </w:pPr>
            <w:r>
              <w:rPr>
                <w:rFonts w:ascii="Arial" w:hAnsi="Arial" w:cs="Arial"/>
                <w:color w:val="000000"/>
                <w:sz w:val="18"/>
                <w:szCs w:val="18"/>
              </w:rPr>
              <w:t>l</w:t>
            </w:r>
            <w:r w:rsidR="009B1194" w:rsidRPr="002F3062">
              <w:rPr>
                <w:rFonts w:ascii="Arial" w:hAnsi="Arial" w:cs="Arial"/>
                <w:color w:val="000000"/>
                <w:sz w:val="18"/>
                <w:szCs w:val="18"/>
              </w:rPr>
              <w:t>’environnement du projet ;</w:t>
            </w:r>
          </w:p>
          <w:p w14:paraId="39C0D3B3" w14:textId="0A942619" w:rsidR="009B1194" w:rsidRPr="002F3062" w:rsidRDefault="009824CA" w:rsidP="00C0405F">
            <w:pPr>
              <w:numPr>
                <w:ilvl w:val="0"/>
                <w:numId w:val="7"/>
              </w:numPr>
              <w:tabs>
                <w:tab w:val="left" w:pos="0"/>
              </w:tabs>
              <w:ind w:left="473"/>
              <w:rPr>
                <w:rFonts w:ascii="Arial" w:hAnsi="Arial" w:cs="Arial"/>
                <w:color w:val="000000"/>
                <w:sz w:val="18"/>
                <w:szCs w:val="18"/>
              </w:rPr>
            </w:pPr>
            <w:r>
              <w:rPr>
                <w:rFonts w:ascii="Arial" w:hAnsi="Arial" w:cs="Arial"/>
                <w:color w:val="000000"/>
                <w:sz w:val="18"/>
                <w:szCs w:val="18"/>
              </w:rPr>
              <w:t>l</w:t>
            </w:r>
            <w:r w:rsidR="009B1194" w:rsidRPr="002F3062">
              <w:rPr>
                <w:rFonts w:ascii="Arial" w:hAnsi="Arial" w:cs="Arial"/>
                <w:color w:val="000000"/>
                <w:sz w:val="18"/>
                <w:szCs w:val="18"/>
              </w:rPr>
              <w:t>a situation antérieure ;</w:t>
            </w:r>
          </w:p>
          <w:p w14:paraId="35864841" w14:textId="70863311" w:rsidR="009B1194" w:rsidRPr="002F3062" w:rsidRDefault="009824CA" w:rsidP="00C0405F">
            <w:pPr>
              <w:numPr>
                <w:ilvl w:val="0"/>
                <w:numId w:val="7"/>
              </w:numPr>
              <w:tabs>
                <w:tab w:val="left" w:pos="0"/>
              </w:tabs>
              <w:ind w:left="473"/>
              <w:rPr>
                <w:rFonts w:ascii="Arial" w:hAnsi="Arial" w:cs="Arial"/>
                <w:color w:val="000000"/>
                <w:sz w:val="18"/>
                <w:szCs w:val="18"/>
              </w:rPr>
            </w:pPr>
            <w:r>
              <w:rPr>
                <w:rFonts w:ascii="Arial" w:hAnsi="Arial" w:cs="Arial"/>
                <w:color w:val="000000"/>
                <w:sz w:val="18"/>
                <w:szCs w:val="18"/>
              </w:rPr>
              <w:t>l</w:t>
            </w:r>
            <w:r w:rsidR="009B1194" w:rsidRPr="002F3062">
              <w:rPr>
                <w:rFonts w:ascii="Arial" w:hAnsi="Arial" w:cs="Arial"/>
                <w:color w:val="000000"/>
                <w:sz w:val="18"/>
                <w:szCs w:val="18"/>
              </w:rPr>
              <w:t>es objectifs du projet ;</w:t>
            </w:r>
          </w:p>
          <w:p w14:paraId="7B8EB15D" w14:textId="676216E6" w:rsidR="009B1194" w:rsidRPr="002F3062" w:rsidRDefault="009824CA" w:rsidP="00C0405F">
            <w:pPr>
              <w:numPr>
                <w:ilvl w:val="0"/>
                <w:numId w:val="7"/>
              </w:numPr>
              <w:tabs>
                <w:tab w:val="left" w:pos="0"/>
              </w:tabs>
              <w:ind w:left="473"/>
              <w:rPr>
                <w:rFonts w:ascii="Arial" w:hAnsi="Arial" w:cs="Arial"/>
                <w:color w:val="000000"/>
                <w:sz w:val="18"/>
                <w:szCs w:val="18"/>
              </w:rPr>
            </w:pPr>
            <w:r>
              <w:rPr>
                <w:rFonts w:ascii="Arial" w:hAnsi="Arial" w:cs="Arial"/>
                <w:color w:val="000000"/>
                <w:sz w:val="18"/>
                <w:szCs w:val="18"/>
              </w:rPr>
              <w:t>l</w:t>
            </w:r>
            <w:r w:rsidR="009B1194" w:rsidRPr="002F3062">
              <w:rPr>
                <w:rFonts w:ascii="Arial" w:hAnsi="Arial" w:cs="Arial"/>
                <w:color w:val="000000"/>
                <w:sz w:val="18"/>
                <w:szCs w:val="18"/>
              </w:rPr>
              <w:t>es solutions envisagées ;</w:t>
            </w:r>
          </w:p>
          <w:p w14:paraId="2C372F21" w14:textId="037691A4" w:rsidR="009B1194" w:rsidRPr="002F3062" w:rsidRDefault="009824CA" w:rsidP="009824CA">
            <w:pPr>
              <w:numPr>
                <w:ilvl w:val="0"/>
                <w:numId w:val="7"/>
              </w:numPr>
              <w:tabs>
                <w:tab w:val="left" w:pos="0"/>
              </w:tabs>
              <w:ind w:left="473"/>
              <w:rPr>
                <w:rFonts w:ascii="Arial" w:hAnsi="Arial" w:cs="Arial"/>
                <w:color w:val="000000"/>
                <w:sz w:val="18"/>
                <w:szCs w:val="18"/>
              </w:rPr>
            </w:pPr>
            <w:r>
              <w:rPr>
                <w:rFonts w:ascii="Arial" w:hAnsi="Arial" w:cs="Arial"/>
                <w:color w:val="000000"/>
                <w:sz w:val="18"/>
                <w:szCs w:val="18"/>
              </w:rPr>
              <w:t>l</w:t>
            </w:r>
            <w:r w:rsidR="009B1194" w:rsidRPr="002F3062">
              <w:rPr>
                <w:rFonts w:ascii="Arial" w:hAnsi="Arial" w:cs="Arial"/>
                <w:color w:val="000000"/>
                <w:sz w:val="18"/>
                <w:szCs w:val="18"/>
              </w:rPr>
              <w:t xml:space="preserve">es aspects fonctionnel, matériel, financier et environnemental de la solution retenue sont </w:t>
            </w:r>
            <w:r w:rsidRPr="002F3062">
              <w:rPr>
                <w:rFonts w:ascii="Arial" w:hAnsi="Arial" w:cs="Arial"/>
                <w:color w:val="000000"/>
                <w:sz w:val="18"/>
                <w:szCs w:val="18"/>
              </w:rPr>
              <w:t xml:space="preserve">correctement </w:t>
            </w:r>
            <w:r w:rsidR="009B1194" w:rsidRPr="002F3062">
              <w:rPr>
                <w:rFonts w:ascii="Arial" w:hAnsi="Arial" w:cs="Arial"/>
                <w:color w:val="000000"/>
                <w:sz w:val="18"/>
                <w:szCs w:val="18"/>
              </w:rPr>
              <w:t>explicités.</w:t>
            </w:r>
          </w:p>
        </w:tc>
      </w:tr>
      <w:tr w:rsidR="009B1194" w:rsidRPr="006271E2" w14:paraId="705C3ADE" w14:textId="77777777" w:rsidTr="00F63F59">
        <w:trPr>
          <w:trHeight w:val="309"/>
          <w:jc w:val="center"/>
        </w:trPr>
        <w:tc>
          <w:tcPr>
            <w:tcW w:w="513" w:type="dxa"/>
            <w:vMerge/>
            <w:shd w:val="clear" w:color="auto" w:fill="auto"/>
          </w:tcPr>
          <w:p w14:paraId="1620727D" w14:textId="77777777" w:rsidR="009B1194" w:rsidRPr="002F3062" w:rsidRDefault="009B1194" w:rsidP="00621132">
            <w:pPr>
              <w:rPr>
                <w:rFonts w:ascii="Arial" w:eastAsia="Calibri" w:hAnsi="Arial" w:cs="Arial"/>
                <w:sz w:val="20"/>
                <w:szCs w:val="20"/>
              </w:rPr>
            </w:pPr>
          </w:p>
        </w:tc>
        <w:tc>
          <w:tcPr>
            <w:tcW w:w="758" w:type="dxa"/>
            <w:shd w:val="clear" w:color="auto" w:fill="auto"/>
            <w:vAlign w:val="center"/>
          </w:tcPr>
          <w:p w14:paraId="75D4F2CF" w14:textId="77777777" w:rsidR="009B1194" w:rsidRPr="002F3062" w:rsidRDefault="009B1194" w:rsidP="009B1194">
            <w:pPr>
              <w:jc w:val="center"/>
              <w:rPr>
                <w:rFonts w:ascii="Arial" w:eastAsia="Calibri" w:hAnsi="Arial" w:cs="Arial"/>
                <w:i/>
                <w:sz w:val="18"/>
                <w:szCs w:val="18"/>
              </w:rPr>
            </w:pPr>
            <w:r w:rsidRPr="002F3062">
              <w:rPr>
                <w:rFonts w:ascii="Arial" w:eastAsia="Calibri" w:hAnsi="Arial" w:cs="Arial"/>
                <w:i/>
                <w:sz w:val="18"/>
                <w:szCs w:val="18"/>
              </w:rPr>
              <w:t>T2</w:t>
            </w:r>
          </w:p>
        </w:tc>
        <w:tc>
          <w:tcPr>
            <w:tcW w:w="8697" w:type="dxa"/>
            <w:gridSpan w:val="2"/>
            <w:shd w:val="clear" w:color="auto" w:fill="auto"/>
          </w:tcPr>
          <w:p w14:paraId="0573E165" w14:textId="0EE1F45A" w:rsidR="009B1194" w:rsidRPr="002F3062" w:rsidRDefault="009B1194" w:rsidP="00621132">
            <w:pPr>
              <w:tabs>
                <w:tab w:val="left" w:pos="0"/>
              </w:tabs>
              <w:spacing w:line="240" w:lineRule="auto"/>
              <w:rPr>
                <w:rFonts w:ascii="Arial" w:hAnsi="Arial" w:cs="Arial"/>
                <w:color w:val="000000"/>
                <w:sz w:val="18"/>
                <w:szCs w:val="18"/>
              </w:rPr>
            </w:pPr>
            <w:r w:rsidRPr="002F3062">
              <w:rPr>
                <w:rFonts w:ascii="Arial" w:hAnsi="Arial" w:cs="Arial"/>
                <w:color w:val="000000"/>
                <w:sz w:val="18"/>
                <w:szCs w:val="18"/>
              </w:rPr>
              <w:t>La mise en œuvre du chantier est conforme aux exigences sécuritaires, matériels :</w:t>
            </w:r>
          </w:p>
          <w:p w14:paraId="499A8C46" w14:textId="76BDF1CE" w:rsidR="009B1194" w:rsidRPr="002F3062" w:rsidRDefault="00314645" w:rsidP="00B011AB">
            <w:pPr>
              <w:numPr>
                <w:ilvl w:val="0"/>
                <w:numId w:val="7"/>
              </w:numPr>
              <w:tabs>
                <w:tab w:val="left" w:pos="0"/>
              </w:tabs>
              <w:ind w:left="604"/>
              <w:rPr>
                <w:rFonts w:ascii="Arial" w:hAnsi="Arial" w:cs="Arial"/>
                <w:color w:val="000000"/>
                <w:sz w:val="18"/>
                <w:szCs w:val="18"/>
              </w:rPr>
            </w:pPr>
            <w:r>
              <w:rPr>
                <w:rFonts w:ascii="Arial" w:hAnsi="Arial" w:cs="Arial"/>
                <w:color w:val="000000"/>
                <w:sz w:val="18"/>
                <w:szCs w:val="18"/>
              </w:rPr>
              <w:t>l</w:t>
            </w:r>
            <w:r w:rsidR="009B1194" w:rsidRPr="002F3062">
              <w:rPr>
                <w:rFonts w:ascii="Arial" w:hAnsi="Arial" w:cs="Arial"/>
                <w:color w:val="000000"/>
                <w:sz w:val="18"/>
                <w:szCs w:val="18"/>
              </w:rPr>
              <w:t>es risques sont correctement évalués.</w:t>
            </w:r>
          </w:p>
          <w:p w14:paraId="49043631" w14:textId="77777777" w:rsidR="009B1194" w:rsidRPr="002F3062" w:rsidRDefault="009B1194" w:rsidP="00621132">
            <w:pPr>
              <w:rPr>
                <w:rFonts w:ascii="Arial" w:eastAsia="Calibri" w:hAnsi="Arial" w:cs="Arial"/>
                <w:color w:val="000000"/>
                <w:sz w:val="18"/>
                <w:szCs w:val="18"/>
              </w:rPr>
            </w:pPr>
            <w:r w:rsidRPr="002F3062">
              <w:rPr>
                <w:rFonts w:ascii="Arial" w:eastAsia="Calibri" w:hAnsi="Arial" w:cs="Arial"/>
                <w:color w:val="000000"/>
                <w:sz w:val="18"/>
                <w:szCs w:val="18"/>
              </w:rPr>
              <w:t>Sur la base vie :</w:t>
            </w:r>
          </w:p>
          <w:p w14:paraId="419FCAB2" w14:textId="6FF252A3" w:rsidR="009B1194" w:rsidRPr="002F3062" w:rsidRDefault="00314645" w:rsidP="00B011AB">
            <w:pPr>
              <w:numPr>
                <w:ilvl w:val="0"/>
                <w:numId w:val="7"/>
              </w:numPr>
              <w:tabs>
                <w:tab w:val="left" w:pos="0"/>
              </w:tabs>
              <w:ind w:left="604"/>
              <w:rPr>
                <w:rFonts w:ascii="Arial" w:hAnsi="Arial" w:cs="Arial"/>
                <w:color w:val="000000"/>
                <w:sz w:val="18"/>
                <w:szCs w:val="18"/>
              </w:rPr>
            </w:pPr>
            <w:r>
              <w:rPr>
                <w:rFonts w:ascii="Arial" w:hAnsi="Arial" w:cs="Arial"/>
                <w:color w:val="000000"/>
                <w:sz w:val="18"/>
                <w:szCs w:val="18"/>
              </w:rPr>
              <w:t>l</w:t>
            </w:r>
            <w:r w:rsidR="009B1194" w:rsidRPr="002F3062">
              <w:rPr>
                <w:rFonts w:ascii="Arial" w:hAnsi="Arial" w:cs="Arial"/>
                <w:color w:val="000000"/>
                <w:sz w:val="18"/>
                <w:szCs w:val="18"/>
              </w:rPr>
              <w:t>es livraisons sont vérifiées, correctement stockées et ordonnées ;</w:t>
            </w:r>
          </w:p>
          <w:p w14:paraId="4EE55F8D" w14:textId="3E591926" w:rsidR="00465A6D" w:rsidRPr="00B011AB" w:rsidRDefault="00314645" w:rsidP="00B011AB">
            <w:pPr>
              <w:numPr>
                <w:ilvl w:val="0"/>
                <w:numId w:val="7"/>
              </w:numPr>
              <w:tabs>
                <w:tab w:val="left" w:pos="0"/>
              </w:tabs>
              <w:ind w:left="604"/>
              <w:rPr>
                <w:rFonts w:ascii="Arial" w:hAnsi="Arial" w:cs="Arial"/>
                <w:color w:val="000000"/>
                <w:sz w:val="18"/>
                <w:szCs w:val="18"/>
              </w:rPr>
            </w:pPr>
            <w:r>
              <w:rPr>
                <w:rFonts w:ascii="Arial" w:hAnsi="Arial" w:cs="Arial"/>
                <w:color w:val="000000"/>
                <w:sz w:val="18"/>
                <w:szCs w:val="18"/>
              </w:rPr>
              <w:t>l</w:t>
            </w:r>
            <w:r w:rsidR="009B1194" w:rsidRPr="00465A6D">
              <w:rPr>
                <w:rFonts w:ascii="Arial" w:hAnsi="Arial" w:cs="Arial"/>
                <w:color w:val="000000"/>
                <w:sz w:val="18"/>
                <w:szCs w:val="18"/>
              </w:rPr>
              <w:t xml:space="preserve">es prémontages répondent aux exigences </w:t>
            </w:r>
            <w:r w:rsidR="00465A6D" w:rsidRPr="00465A6D">
              <w:rPr>
                <w:rFonts w:ascii="Arial" w:hAnsi="Arial" w:cs="Arial"/>
                <w:color w:val="000000"/>
                <w:sz w:val="18"/>
                <w:szCs w:val="18"/>
              </w:rPr>
              <w:t>dimensionnelles</w:t>
            </w:r>
            <w:r w:rsidR="00465A6D">
              <w:rPr>
                <w:rFonts w:ascii="Arial" w:hAnsi="Arial" w:cs="Arial"/>
                <w:color w:val="000000"/>
                <w:sz w:val="18"/>
                <w:szCs w:val="18"/>
              </w:rPr>
              <w:t xml:space="preserve">, </w:t>
            </w:r>
            <w:r w:rsidR="00465A6D" w:rsidRPr="00465A6D">
              <w:rPr>
                <w:rFonts w:ascii="Arial" w:hAnsi="Arial" w:cs="Arial"/>
                <w:color w:val="000000"/>
                <w:sz w:val="18"/>
                <w:szCs w:val="18"/>
              </w:rPr>
              <w:t>de masse (</w:t>
            </w:r>
            <w:r w:rsidR="00F56600" w:rsidRPr="00465A6D">
              <w:rPr>
                <w:rFonts w:ascii="Arial" w:hAnsi="Arial" w:cs="Arial"/>
                <w:color w:val="000000"/>
                <w:sz w:val="18"/>
                <w:szCs w:val="18"/>
              </w:rPr>
              <w:t>moyens de levage</w:t>
            </w:r>
            <w:r w:rsidR="00465A6D" w:rsidRPr="00465A6D">
              <w:rPr>
                <w:rFonts w:ascii="Arial" w:hAnsi="Arial" w:cs="Arial"/>
                <w:color w:val="000000"/>
                <w:sz w:val="18"/>
                <w:szCs w:val="18"/>
              </w:rPr>
              <w:t>)</w:t>
            </w:r>
            <w:r w:rsidR="00F56600" w:rsidRPr="00465A6D">
              <w:rPr>
                <w:rFonts w:ascii="Arial" w:hAnsi="Arial" w:cs="Arial"/>
                <w:color w:val="000000"/>
                <w:sz w:val="18"/>
                <w:szCs w:val="18"/>
              </w:rPr>
              <w:t xml:space="preserve"> </w:t>
            </w:r>
          </w:p>
          <w:p w14:paraId="09CF5BDC" w14:textId="6BA25D62" w:rsidR="009B1194" w:rsidRPr="00465A6D" w:rsidRDefault="009B1194" w:rsidP="00465A6D">
            <w:pPr>
              <w:tabs>
                <w:tab w:val="left" w:pos="0"/>
              </w:tabs>
              <w:ind w:left="57"/>
              <w:rPr>
                <w:rFonts w:ascii="Arial" w:eastAsia="Calibri" w:hAnsi="Arial" w:cs="Arial"/>
                <w:color w:val="000000"/>
                <w:sz w:val="18"/>
                <w:szCs w:val="18"/>
              </w:rPr>
            </w:pPr>
            <w:r w:rsidRPr="00465A6D">
              <w:rPr>
                <w:rFonts w:ascii="Arial" w:eastAsia="Calibri" w:hAnsi="Arial" w:cs="Arial"/>
                <w:color w:val="000000"/>
                <w:sz w:val="18"/>
                <w:szCs w:val="18"/>
              </w:rPr>
              <w:t>Sur site :</w:t>
            </w:r>
          </w:p>
          <w:p w14:paraId="7303BC6B" w14:textId="7B2689DD" w:rsidR="009B1194" w:rsidRPr="002F3062" w:rsidRDefault="00314645" w:rsidP="00B011AB">
            <w:pPr>
              <w:numPr>
                <w:ilvl w:val="0"/>
                <w:numId w:val="7"/>
              </w:numPr>
              <w:tabs>
                <w:tab w:val="left" w:pos="0"/>
              </w:tabs>
              <w:ind w:left="604"/>
              <w:rPr>
                <w:rFonts w:ascii="Arial" w:hAnsi="Arial" w:cs="Arial"/>
                <w:color w:val="000000"/>
                <w:sz w:val="18"/>
                <w:szCs w:val="18"/>
              </w:rPr>
            </w:pPr>
            <w:r>
              <w:rPr>
                <w:rFonts w:ascii="Arial" w:hAnsi="Arial" w:cs="Arial"/>
                <w:color w:val="000000"/>
                <w:sz w:val="18"/>
                <w:szCs w:val="18"/>
              </w:rPr>
              <w:t>l</w:t>
            </w:r>
            <w:r w:rsidR="009B1194" w:rsidRPr="002F3062">
              <w:rPr>
                <w:rFonts w:ascii="Arial" w:hAnsi="Arial" w:cs="Arial"/>
                <w:color w:val="000000"/>
                <w:sz w:val="18"/>
                <w:szCs w:val="18"/>
              </w:rPr>
              <w:t>’implantation, le traçage et l’alignement sont corrects ;</w:t>
            </w:r>
          </w:p>
          <w:p w14:paraId="7160493B" w14:textId="1083D2EE" w:rsidR="009B1194" w:rsidRPr="002F3062" w:rsidRDefault="00314645" w:rsidP="00B011AB">
            <w:pPr>
              <w:numPr>
                <w:ilvl w:val="0"/>
                <w:numId w:val="7"/>
              </w:numPr>
              <w:tabs>
                <w:tab w:val="left" w:pos="0"/>
              </w:tabs>
              <w:ind w:left="604"/>
              <w:rPr>
                <w:rFonts w:ascii="Arial" w:hAnsi="Arial" w:cs="Arial"/>
                <w:color w:val="000000"/>
                <w:sz w:val="18"/>
                <w:szCs w:val="18"/>
              </w:rPr>
            </w:pPr>
            <w:r>
              <w:rPr>
                <w:rFonts w:ascii="Arial" w:hAnsi="Arial" w:cs="Arial"/>
                <w:color w:val="000000"/>
                <w:sz w:val="18"/>
                <w:szCs w:val="18"/>
              </w:rPr>
              <w:t>l</w:t>
            </w:r>
            <w:r w:rsidR="009B1194" w:rsidRPr="002F3062">
              <w:rPr>
                <w:rFonts w:ascii="Arial" w:hAnsi="Arial" w:cs="Arial"/>
                <w:color w:val="000000"/>
                <w:sz w:val="18"/>
                <w:szCs w:val="18"/>
              </w:rPr>
              <w:t>a préparation des travaux est correcte ;</w:t>
            </w:r>
          </w:p>
          <w:p w14:paraId="15E66016" w14:textId="24D4C8ED" w:rsidR="009B1194" w:rsidRPr="002F3062" w:rsidRDefault="00314645" w:rsidP="00B011AB">
            <w:pPr>
              <w:numPr>
                <w:ilvl w:val="0"/>
                <w:numId w:val="7"/>
              </w:numPr>
              <w:tabs>
                <w:tab w:val="left" w:pos="0"/>
              </w:tabs>
              <w:ind w:left="604"/>
              <w:rPr>
                <w:rFonts w:ascii="Arial" w:hAnsi="Arial" w:cs="Arial"/>
                <w:color w:val="000000"/>
                <w:sz w:val="18"/>
                <w:szCs w:val="18"/>
              </w:rPr>
            </w:pPr>
            <w:r>
              <w:rPr>
                <w:rFonts w:ascii="Arial" w:hAnsi="Arial" w:cs="Arial"/>
                <w:color w:val="000000"/>
                <w:sz w:val="18"/>
                <w:szCs w:val="18"/>
              </w:rPr>
              <w:t>l</w:t>
            </w:r>
            <w:r w:rsidR="009B1194" w:rsidRPr="002F3062">
              <w:rPr>
                <w:rFonts w:ascii="Arial" w:hAnsi="Arial" w:cs="Arial"/>
                <w:color w:val="000000"/>
                <w:sz w:val="18"/>
                <w:szCs w:val="18"/>
              </w:rPr>
              <w:t xml:space="preserve">a tranchée est </w:t>
            </w:r>
            <w:r w:rsidRPr="002F3062">
              <w:rPr>
                <w:rFonts w:ascii="Arial" w:hAnsi="Arial" w:cs="Arial"/>
                <w:color w:val="000000"/>
                <w:sz w:val="18"/>
                <w:szCs w:val="18"/>
              </w:rPr>
              <w:t xml:space="preserve">correctement </w:t>
            </w:r>
            <w:r w:rsidR="009B1194" w:rsidRPr="002F3062">
              <w:rPr>
                <w:rFonts w:ascii="Arial" w:hAnsi="Arial" w:cs="Arial"/>
                <w:color w:val="000000"/>
                <w:sz w:val="18"/>
                <w:szCs w:val="18"/>
              </w:rPr>
              <w:t>ouverte et/ou fermée ;</w:t>
            </w:r>
          </w:p>
          <w:p w14:paraId="4200E503" w14:textId="122CEC04" w:rsidR="009B1194" w:rsidRPr="002F3062" w:rsidRDefault="00314645" w:rsidP="00B011AB">
            <w:pPr>
              <w:numPr>
                <w:ilvl w:val="0"/>
                <w:numId w:val="7"/>
              </w:numPr>
              <w:tabs>
                <w:tab w:val="left" w:pos="0"/>
              </w:tabs>
              <w:ind w:left="604"/>
              <w:rPr>
                <w:rFonts w:ascii="Arial" w:hAnsi="Arial" w:cs="Arial"/>
                <w:color w:val="000000"/>
                <w:sz w:val="18"/>
                <w:szCs w:val="18"/>
              </w:rPr>
            </w:pPr>
            <w:r>
              <w:rPr>
                <w:rFonts w:ascii="Arial" w:hAnsi="Arial" w:cs="Arial"/>
                <w:color w:val="000000"/>
                <w:sz w:val="18"/>
                <w:szCs w:val="18"/>
              </w:rPr>
              <w:t>l</w:t>
            </w:r>
            <w:r w:rsidR="009B1194" w:rsidRPr="002F3062">
              <w:rPr>
                <w:rFonts w:ascii="Arial" w:hAnsi="Arial" w:cs="Arial"/>
                <w:color w:val="000000"/>
                <w:sz w:val="18"/>
                <w:szCs w:val="18"/>
              </w:rPr>
              <w:t>es canalisations sont correctement posées, raccordées et étanches ;</w:t>
            </w:r>
          </w:p>
          <w:p w14:paraId="375E86B2" w14:textId="6067069B" w:rsidR="009B1194" w:rsidRPr="002F3062" w:rsidRDefault="00314645" w:rsidP="00B011AB">
            <w:pPr>
              <w:numPr>
                <w:ilvl w:val="0"/>
                <w:numId w:val="7"/>
              </w:numPr>
              <w:tabs>
                <w:tab w:val="left" w:pos="0"/>
              </w:tabs>
              <w:ind w:left="604"/>
              <w:rPr>
                <w:rFonts w:ascii="Arial" w:hAnsi="Arial" w:cs="Arial"/>
                <w:color w:val="000000"/>
                <w:sz w:val="18"/>
                <w:szCs w:val="18"/>
              </w:rPr>
            </w:pPr>
            <w:r>
              <w:rPr>
                <w:rFonts w:ascii="Arial" w:hAnsi="Arial" w:cs="Arial"/>
                <w:color w:val="000000"/>
                <w:sz w:val="18"/>
                <w:szCs w:val="18"/>
              </w:rPr>
              <w:t>l</w:t>
            </w:r>
            <w:r w:rsidR="009B1194" w:rsidRPr="002F3062">
              <w:rPr>
                <w:rFonts w:ascii="Arial" w:hAnsi="Arial" w:cs="Arial"/>
                <w:color w:val="000000"/>
                <w:sz w:val="18"/>
                <w:szCs w:val="18"/>
              </w:rPr>
              <w:t>e terrassement répond aux tolérances dimensionnelles ;</w:t>
            </w:r>
          </w:p>
          <w:p w14:paraId="40623600" w14:textId="0D5D7322" w:rsidR="009B1194" w:rsidRPr="002F3062" w:rsidRDefault="00314645" w:rsidP="00B011AB">
            <w:pPr>
              <w:numPr>
                <w:ilvl w:val="0"/>
                <w:numId w:val="7"/>
              </w:numPr>
              <w:tabs>
                <w:tab w:val="left" w:pos="0"/>
              </w:tabs>
              <w:ind w:left="604"/>
              <w:rPr>
                <w:rFonts w:ascii="Arial" w:hAnsi="Arial" w:cs="Arial"/>
                <w:color w:val="000000"/>
                <w:sz w:val="18"/>
                <w:szCs w:val="18"/>
              </w:rPr>
            </w:pPr>
            <w:r>
              <w:rPr>
                <w:rFonts w:ascii="Arial" w:hAnsi="Arial" w:cs="Arial"/>
                <w:color w:val="000000"/>
                <w:sz w:val="18"/>
                <w:szCs w:val="18"/>
              </w:rPr>
              <w:t>l</w:t>
            </w:r>
            <w:r w:rsidR="009B1194" w:rsidRPr="002F3062">
              <w:rPr>
                <w:rFonts w:ascii="Arial" w:hAnsi="Arial" w:cs="Arial"/>
                <w:color w:val="000000"/>
                <w:sz w:val="18"/>
                <w:szCs w:val="18"/>
              </w:rPr>
              <w:t>e coffrage, le ferraillage et le coulage du béton répond</w:t>
            </w:r>
            <w:r>
              <w:rPr>
                <w:rFonts w:ascii="Arial" w:hAnsi="Arial" w:cs="Arial"/>
                <w:color w:val="000000"/>
                <w:sz w:val="18"/>
                <w:szCs w:val="18"/>
              </w:rPr>
              <w:t xml:space="preserve">ent </w:t>
            </w:r>
            <w:r w:rsidR="009B1194" w:rsidRPr="002F3062">
              <w:rPr>
                <w:rFonts w:ascii="Arial" w:hAnsi="Arial" w:cs="Arial"/>
                <w:color w:val="000000"/>
                <w:sz w:val="18"/>
                <w:szCs w:val="18"/>
              </w:rPr>
              <w:t>aux exigences du cahier des charges.</w:t>
            </w:r>
          </w:p>
          <w:p w14:paraId="12BE87F4" w14:textId="77777777" w:rsidR="009B1194" w:rsidRPr="002F3062" w:rsidRDefault="009B1194" w:rsidP="00621132">
            <w:pPr>
              <w:rPr>
                <w:rFonts w:ascii="Arial" w:eastAsia="Calibri" w:hAnsi="Arial" w:cs="Arial"/>
                <w:color w:val="000000"/>
                <w:sz w:val="18"/>
                <w:szCs w:val="18"/>
              </w:rPr>
            </w:pPr>
            <w:r w:rsidRPr="002F3062">
              <w:rPr>
                <w:rFonts w:ascii="Arial" w:eastAsia="Calibri" w:hAnsi="Arial" w:cs="Arial"/>
                <w:color w:val="000000"/>
                <w:sz w:val="18"/>
                <w:szCs w:val="18"/>
              </w:rPr>
              <w:t>Pour le montage :</w:t>
            </w:r>
          </w:p>
          <w:p w14:paraId="327248F9" w14:textId="5516A21D" w:rsidR="009B1194" w:rsidRPr="002F3062" w:rsidRDefault="00851C56" w:rsidP="00B011AB">
            <w:pPr>
              <w:numPr>
                <w:ilvl w:val="0"/>
                <w:numId w:val="7"/>
              </w:numPr>
              <w:tabs>
                <w:tab w:val="left" w:pos="0"/>
              </w:tabs>
              <w:ind w:left="604"/>
              <w:rPr>
                <w:rFonts w:ascii="Arial" w:hAnsi="Arial" w:cs="Arial"/>
                <w:color w:val="000000"/>
                <w:sz w:val="18"/>
                <w:szCs w:val="18"/>
              </w:rPr>
            </w:pPr>
            <w:r>
              <w:rPr>
                <w:rFonts w:ascii="Arial" w:hAnsi="Arial" w:cs="Arial"/>
                <w:color w:val="000000"/>
                <w:sz w:val="18"/>
                <w:szCs w:val="18"/>
              </w:rPr>
              <w:t>l</w:t>
            </w:r>
            <w:r w:rsidR="009B1194" w:rsidRPr="002F3062">
              <w:rPr>
                <w:rFonts w:ascii="Arial" w:hAnsi="Arial" w:cs="Arial"/>
                <w:color w:val="000000"/>
                <w:sz w:val="18"/>
                <w:szCs w:val="18"/>
              </w:rPr>
              <w:t>e choix des élingues permet de déplacer les charges en toute sécurité ;</w:t>
            </w:r>
          </w:p>
          <w:p w14:paraId="65664E2C" w14:textId="6056064E" w:rsidR="009B1194" w:rsidRPr="002F3062" w:rsidRDefault="00851C56" w:rsidP="00B011AB">
            <w:pPr>
              <w:numPr>
                <w:ilvl w:val="0"/>
                <w:numId w:val="7"/>
              </w:numPr>
              <w:tabs>
                <w:tab w:val="left" w:pos="0"/>
              </w:tabs>
              <w:ind w:left="604"/>
              <w:rPr>
                <w:rFonts w:ascii="Arial" w:hAnsi="Arial" w:cs="Arial"/>
                <w:color w:val="000000"/>
                <w:sz w:val="18"/>
                <w:szCs w:val="18"/>
              </w:rPr>
            </w:pPr>
            <w:r>
              <w:rPr>
                <w:rFonts w:ascii="Arial" w:hAnsi="Arial" w:cs="Arial"/>
                <w:color w:val="000000"/>
                <w:sz w:val="18"/>
                <w:szCs w:val="18"/>
              </w:rPr>
              <w:t>l</w:t>
            </w:r>
            <w:r w:rsidR="009B1194" w:rsidRPr="002F3062">
              <w:rPr>
                <w:rFonts w:ascii="Arial" w:hAnsi="Arial" w:cs="Arial"/>
                <w:color w:val="000000"/>
                <w:sz w:val="18"/>
                <w:szCs w:val="18"/>
              </w:rPr>
              <w:t>es travaux de montage sont conformes aux exigences ;</w:t>
            </w:r>
          </w:p>
          <w:p w14:paraId="20D1E665" w14:textId="5F3CBB05" w:rsidR="009B1194" w:rsidRPr="002F3062" w:rsidRDefault="00851C56" w:rsidP="00B011AB">
            <w:pPr>
              <w:numPr>
                <w:ilvl w:val="0"/>
                <w:numId w:val="7"/>
              </w:numPr>
              <w:tabs>
                <w:tab w:val="left" w:pos="0"/>
              </w:tabs>
              <w:ind w:left="604"/>
              <w:rPr>
                <w:rFonts w:ascii="Arial" w:hAnsi="Arial" w:cs="Arial"/>
                <w:color w:val="000000"/>
                <w:sz w:val="18"/>
                <w:szCs w:val="18"/>
              </w:rPr>
            </w:pPr>
            <w:r>
              <w:rPr>
                <w:rFonts w:ascii="Arial" w:hAnsi="Arial" w:cs="Arial"/>
                <w:color w:val="000000"/>
                <w:sz w:val="18"/>
                <w:szCs w:val="18"/>
              </w:rPr>
              <w:t>l</w:t>
            </w:r>
            <w:r w:rsidR="009B1194" w:rsidRPr="002F3062">
              <w:rPr>
                <w:rFonts w:ascii="Arial" w:hAnsi="Arial" w:cs="Arial"/>
                <w:color w:val="000000"/>
                <w:sz w:val="18"/>
                <w:szCs w:val="18"/>
              </w:rPr>
              <w:t>e câble et la ligne de sécurité sont correctement posés ;</w:t>
            </w:r>
          </w:p>
          <w:p w14:paraId="2F808690" w14:textId="37DFA31B" w:rsidR="009B1194" w:rsidRPr="002F3062" w:rsidRDefault="00851C56" w:rsidP="00B011AB">
            <w:pPr>
              <w:numPr>
                <w:ilvl w:val="0"/>
                <w:numId w:val="7"/>
              </w:numPr>
              <w:tabs>
                <w:tab w:val="left" w:pos="0"/>
              </w:tabs>
              <w:ind w:left="604"/>
              <w:rPr>
                <w:rFonts w:ascii="Arial" w:hAnsi="Arial" w:cs="Arial"/>
                <w:color w:val="000000"/>
                <w:sz w:val="18"/>
                <w:szCs w:val="18"/>
              </w:rPr>
            </w:pPr>
            <w:r>
              <w:rPr>
                <w:rFonts w:ascii="Arial" w:hAnsi="Arial" w:cs="Arial"/>
                <w:color w:val="000000"/>
                <w:sz w:val="18"/>
                <w:szCs w:val="18"/>
              </w:rPr>
              <w:t>l</w:t>
            </w:r>
            <w:r w:rsidR="009B1194" w:rsidRPr="002F3062">
              <w:rPr>
                <w:rFonts w:ascii="Arial" w:hAnsi="Arial" w:cs="Arial"/>
                <w:color w:val="000000"/>
                <w:sz w:val="18"/>
                <w:szCs w:val="18"/>
              </w:rPr>
              <w:t>’installation est mise en service et répond aux attentes du clients ;</w:t>
            </w:r>
          </w:p>
          <w:p w14:paraId="70B6FBEE" w14:textId="1981190E" w:rsidR="009B1194" w:rsidRPr="002F3062" w:rsidRDefault="00851C56" w:rsidP="00B011AB">
            <w:pPr>
              <w:numPr>
                <w:ilvl w:val="0"/>
                <w:numId w:val="7"/>
              </w:numPr>
              <w:tabs>
                <w:tab w:val="left" w:pos="0"/>
              </w:tabs>
              <w:ind w:left="604"/>
              <w:rPr>
                <w:rFonts w:ascii="Arial" w:hAnsi="Arial" w:cs="Arial"/>
                <w:color w:val="000000"/>
                <w:sz w:val="18"/>
                <w:szCs w:val="18"/>
              </w:rPr>
            </w:pPr>
            <w:r>
              <w:rPr>
                <w:rFonts w:ascii="Arial" w:hAnsi="Arial" w:cs="Arial"/>
                <w:color w:val="000000"/>
                <w:sz w:val="18"/>
                <w:szCs w:val="18"/>
              </w:rPr>
              <w:t>l</w:t>
            </w:r>
            <w:r w:rsidR="009B1194" w:rsidRPr="002F3062">
              <w:rPr>
                <w:rFonts w:ascii="Arial" w:hAnsi="Arial" w:cs="Arial"/>
                <w:color w:val="000000"/>
                <w:sz w:val="18"/>
                <w:szCs w:val="18"/>
              </w:rPr>
              <w:t>es procédures liées aux obligations environnementales sont respectées et éthiquement mise en œuvre ;</w:t>
            </w:r>
          </w:p>
          <w:p w14:paraId="36EBCD73" w14:textId="08AAE430" w:rsidR="009B1194" w:rsidRPr="002F3062" w:rsidRDefault="00851C56" w:rsidP="00B011AB">
            <w:pPr>
              <w:numPr>
                <w:ilvl w:val="0"/>
                <w:numId w:val="7"/>
              </w:numPr>
              <w:tabs>
                <w:tab w:val="left" w:pos="0"/>
              </w:tabs>
              <w:ind w:left="604"/>
              <w:rPr>
                <w:rFonts w:ascii="Arial" w:hAnsi="Arial" w:cs="Arial"/>
                <w:color w:val="000000"/>
                <w:sz w:val="18"/>
                <w:szCs w:val="18"/>
              </w:rPr>
            </w:pPr>
            <w:r>
              <w:rPr>
                <w:rFonts w:ascii="Arial" w:hAnsi="Arial" w:cs="Arial"/>
                <w:color w:val="000000"/>
                <w:sz w:val="18"/>
                <w:szCs w:val="18"/>
              </w:rPr>
              <w:t>l</w:t>
            </w:r>
            <w:r w:rsidR="009B1194" w:rsidRPr="002F3062">
              <w:rPr>
                <w:rFonts w:ascii="Arial" w:hAnsi="Arial" w:cs="Arial"/>
                <w:color w:val="000000"/>
                <w:sz w:val="18"/>
                <w:szCs w:val="18"/>
              </w:rPr>
              <w:t>es déchets sont triés et évacués de manière sélective conformément à la réglementation en vigueur et en fonction de l'organisation du site et/ou de l’entreprise ;</w:t>
            </w:r>
          </w:p>
          <w:p w14:paraId="0F359583" w14:textId="1F00BE76" w:rsidR="009B1194" w:rsidRPr="002F3062" w:rsidRDefault="00851C56" w:rsidP="00B011AB">
            <w:pPr>
              <w:numPr>
                <w:ilvl w:val="0"/>
                <w:numId w:val="7"/>
              </w:numPr>
              <w:tabs>
                <w:tab w:val="left" w:pos="0"/>
              </w:tabs>
              <w:ind w:left="604"/>
              <w:rPr>
                <w:rFonts w:ascii="Arial" w:hAnsi="Arial" w:cs="Arial"/>
                <w:color w:val="000000"/>
                <w:sz w:val="18"/>
                <w:szCs w:val="18"/>
              </w:rPr>
            </w:pPr>
            <w:r>
              <w:rPr>
                <w:rFonts w:ascii="Arial" w:hAnsi="Arial" w:cs="Arial"/>
                <w:color w:val="000000"/>
                <w:sz w:val="18"/>
                <w:szCs w:val="18"/>
              </w:rPr>
              <w:t>l</w:t>
            </w:r>
            <w:r w:rsidR="009B1194" w:rsidRPr="002F3062">
              <w:rPr>
                <w:rFonts w:ascii="Arial" w:hAnsi="Arial" w:cs="Arial"/>
                <w:color w:val="000000"/>
                <w:sz w:val="18"/>
                <w:szCs w:val="18"/>
              </w:rPr>
              <w:t>e chantier est correctement clôturé ;</w:t>
            </w:r>
          </w:p>
          <w:p w14:paraId="15B5892D" w14:textId="7A97711B" w:rsidR="009B1194" w:rsidRPr="002F3062" w:rsidRDefault="00851C56" w:rsidP="00B011AB">
            <w:pPr>
              <w:numPr>
                <w:ilvl w:val="0"/>
                <w:numId w:val="7"/>
              </w:numPr>
              <w:tabs>
                <w:tab w:val="left" w:pos="0"/>
              </w:tabs>
              <w:ind w:left="604"/>
              <w:rPr>
                <w:rFonts w:ascii="Arial" w:hAnsi="Arial" w:cs="Arial"/>
                <w:color w:val="000000"/>
                <w:sz w:val="18"/>
                <w:szCs w:val="18"/>
              </w:rPr>
            </w:pPr>
            <w:r>
              <w:rPr>
                <w:rFonts w:ascii="Arial" w:hAnsi="Arial" w:cs="Arial"/>
                <w:color w:val="000000"/>
                <w:sz w:val="18"/>
                <w:szCs w:val="18"/>
              </w:rPr>
              <w:t>l</w:t>
            </w:r>
            <w:r w:rsidR="009B1194" w:rsidRPr="002F3062">
              <w:rPr>
                <w:rFonts w:ascii="Arial" w:hAnsi="Arial" w:cs="Arial"/>
                <w:color w:val="000000"/>
                <w:sz w:val="18"/>
                <w:szCs w:val="18"/>
              </w:rPr>
              <w:t>a traçabilité des opérations est réelle.</w:t>
            </w:r>
          </w:p>
        </w:tc>
      </w:tr>
      <w:tr w:rsidR="009B1194" w:rsidRPr="006271E2" w14:paraId="2F0539D4" w14:textId="77777777" w:rsidTr="00F63F59">
        <w:trPr>
          <w:trHeight w:val="309"/>
          <w:jc w:val="center"/>
        </w:trPr>
        <w:tc>
          <w:tcPr>
            <w:tcW w:w="513" w:type="dxa"/>
            <w:vMerge/>
            <w:shd w:val="clear" w:color="auto" w:fill="auto"/>
          </w:tcPr>
          <w:p w14:paraId="1D4B4758" w14:textId="77777777" w:rsidR="009B1194" w:rsidRPr="008E50C9" w:rsidRDefault="009B1194" w:rsidP="00621132">
            <w:pPr>
              <w:rPr>
                <w:rFonts w:ascii="Arial" w:eastAsia="Calibri" w:hAnsi="Arial" w:cs="Arial"/>
                <w:sz w:val="20"/>
                <w:szCs w:val="20"/>
              </w:rPr>
            </w:pPr>
          </w:p>
        </w:tc>
        <w:tc>
          <w:tcPr>
            <w:tcW w:w="758" w:type="dxa"/>
            <w:shd w:val="clear" w:color="auto" w:fill="auto"/>
            <w:vAlign w:val="center"/>
          </w:tcPr>
          <w:p w14:paraId="6BFCB5A3" w14:textId="77777777" w:rsidR="009B1194" w:rsidRPr="008E50C9" w:rsidRDefault="009B1194" w:rsidP="009B1194">
            <w:pPr>
              <w:jc w:val="center"/>
              <w:rPr>
                <w:rFonts w:ascii="Arial" w:eastAsia="Calibri" w:hAnsi="Arial" w:cs="Arial"/>
                <w:i/>
                <w:sz w:val="18"/>
                <w:szCs w:val="18"/>
              </w:rPr>
            </w:pPr>
            <w:r w:rsidRPr="008E50C9">
              <w:rPr>
                <w:rFonts w:ascii="Arial" w:eastAsia="Calibri" w:hAnsi="Arial" w:cs="Arial"/>
                <w:i/>
                <w:sz w:val="18"/>
                <w:szCs w:val="18"/>
              </w:rPr>
              <w:t>T3</w:t>
            </w:r>
          </w:p>
        </w:tc>
        <w:tc>
          <w:tcPr>
            <w:tcW w:w="8697" w:type="dxa"/>
            <w:gridSpan w:val="2"/>
            <w:shd w:val="clear" w:color="auto" w:fill="auto"/>
          </w:tcPr>
          <w:p w14:paraId="58D110AB" w14:textId="01E86448" w:rsidR="009B1194" w:rsidRPr="008E50C9" w:rsidRDefault="009B1194" w:rsidP="00621132">
            <w:pPr>
              <w:tabs>
                <w:tab w:val="left" w:pos="0"/>
              </w:tabs>
              <w:spacing w:line="240" w:lineRule="auto"/>
              <w:rPr>
                <w:rFonts w:ascii="Arial" w:eastAsia="Calibri" w:hAnsi="Arial" w:cs="Arial"/>
                <w:color w:val="000000"/>
                <w:sz w:val="18"/>
                <w:szCs w:val="18"/>
              </w:rPr>
            </w:pPr>
            <w:r w:rsidRPr="008E50C9">
              <w:rPr>
                <w:rFonts w:ascii="Arial" w:eastAsia="Calibri" w:hAnsi="Arial" w:cs="Arial"/>
                <w:color w:val="000000"/>
                <w:sz w:val="18"/>
                <w:szCs w:val="18"/>
              </w:rPr>
              <w:t xml:space="preserve">Lors de l’animation </w:t>
            </w:r>
            <w:r w:rsidR="00EA3B15" w:rsidRPr="008E50C9">
              <w:rPr>
                <w:rFonts w:ascii="Arial" w:eastAsia="Calibri" w:hAnsi="Arial" w:cs="Arial"/>
                <w:color w:val="000000"/>
                <w:sz w:val="18"/>
                <w:szCs w:val="18"/>
              </w:rPr>
              <w:t>d’équipe :</w:t>
            </w:r>
            <w:r w:rsidR="00B12E7A">
              <w:rPr>
                <w:rFonts w:ascii="Arial" w:eastAsia="Calibri" w:hAnsi="Arial" w:cs="Arial"/>
                <w:color w:val="000000"/>
                <w:sz w:val="18"/>
                <w:szCs w:val="18"/>
              </w:rPr>
              <w:t xml:space="preserve"> </w:t>
            </w:r>
          </w:p>
          <w:p w14:paraId="67796408" w14:textId="1EDB1A83" w:rsidR="009B1194" w:rsidRPr="008E50C9" w:rsidRDefault="00B92525" w:rsidP="00B011AB">
            <w:pPr>
              <w:numPr>
                <w:ilvl w:val="0"/>
                <w:numId w:val="7"/>
              </w:numPr>
              <w:tabs>
                <w:tab w:val="left" w:pos="0"/>
              </w:tabs>
              <w:ind w:left="604"/>
              <w:rPr>
                <w:rFonts w:ascii="Arial" w:hAnsi="Arial" w:cs="Arial"/>
                <w:color w:val="000000"/>
                <w:sz w:val="18"/>
                <w:szCs w:val="18"/>
              </w:rPr>
            </w:pPr>
            <w:r>
              <w:rPr>
                <w:rFonts w:ascii="Arial" w:hAnsi="Arial" w:cs="Arial"/>
                <w:color w:val="000000"/>
                <w:sz w:val="18"/>
                <w:szCs w:val="18"/>
              </w:rPr>
              <w:t>l</w:t>
            </w:r>
            <w:r w:rsidR="009B1194" w:rsidRPr="008E50C9">
              <w:rPr>
                <w:rFonts w:ascii="Arial" w:hAnsi="Arial" w:cs="Arial"/>
                <w:color w:val="000000"/>
                <w:sz w:val="18"/>
                <w:szCs w:val="18"/>
              </w:rPr>
              <w:t>’organisation proposée est compatible avec les contraintes d'approvisionnement, d'installation, de disponibilité des intervenants</w:t>
            </w:r>
            <w:r w:rsidR="004024C9">
              <w:rPr>
                <w:rFonts w:ascii="Arial" w:hAnsi="Arial" w:cs="Arial"/>
                <w:color w:val="000000"/>
                <w:sz w:val="18"/>
                <w:szCs w:val="18"/>
              </w:rPr>
              <w:t xml:space="preserve">, </w:t>
            </w:r>
            <w:r w:rsidR="009B1194" w:rsidRPr="008E50C9">
              <w:rPr>
                <w:rFonts w:ascii="Arial" w:hAnsi="Arial" w:cs="Arial"/>
                <w:color w:val="000000"/>
                <w:sz w:val="18"/>
                <w:szCs w:val="18"/>
              </w:rPr>
              <w:t>de l’outillage, des délais de réalisation, budgétaires ;</w:t>
            </w:r>
          </w:p>
          <w:p w14:paraId="36FF8709" w14:textId="5694D740" w:rsidR="009B1194" w:rsidRPr="008E50C9" w:rsidRDefault="00B92525" w:rsidP="00B011AB">
            <w:pPr>
              <w:numPr>
                <w:ilvl w:val="0"/>
                <w:numId w:val="7"/>
              </w:numPr>
              <w:tabs>
                <w:tab w:val="left" w:pos="0"/>
              </w:tabs>
              <w:ind w:left="604"/>
              <w:rPr>
                <w:rFonts w:ascii="Arial" w:hAnsi="Arial" w:cs="Arial"/>
                <w:color w:val="000000"/>
                <w:sz w:val="18"/>
                <w:szCs w:val="18"/>
              </w:rPr>
            </w:pPr>
            <w:r>
              <w:rPr>
                <w:rFonts w:ascii="Arial" w:hAnsi="Arial" w:cs="Arial"/>
                <w:color w:val="000000"/>
                <w:sz w:val="18"/>
                <w:szCs w:val="18"/>
              </w:rPr>
              <w:t>l</w:t>
            </w:r>
            <w:r w:rsidR="009B1194" w:rsidRPr="008E50C9">
              <w:rPr>
                <w:rFonts w:ascii="Arial" w:hAnsi="Arial" w:cs="Arial"/>
                <w:color w:val="000000"/>
                <w:sz w:val="18"/>
                <w:szCs w:val="18"/>
              </w:rPr>
              <w:t>es instructions sont claires, adaptées aux profils et compétences des personnes de l'équipe ;</w:t>
            </w:r>
          </w:p>
          <w:p w14:paraId="03EC2EFA" w14:textId="27128CEA" w:rsidR="009B1194" w:rsidRPr="008E50C9" w:rsidRDefault="00B92525" w:rsidP="00B011AB">
            <w:pPr>
              <w:numPr>
                <w:ilvl w:val="0"/>
                <w:numId w:val="7"/>
              </w:numPr>
              <w:tabs>
                <w:tab w:val="left" w:pos="0"/>
              </w:tabs>
              <w:ind w:left="604"/>
              <w:rPr>
                <w:rFonts w:ascii="Arial" w:hAnsi="Arial" w:cs="Arial"/>
                <w:color w:val="000000"/>
                <w:sz w:val="18"/>
                <w:szCs w:val="18"/>
              </w:rPr>
            </w:pPr>
            <w:r>
              <w:rPr>
                <w:rFonts w:ascii="Arial" w:hAnsi="Arial" w:cs="Arial"/>
                <w:color w:val="000000"/>
                <w:sz w:val="18"/>
                <w:szCs w:val="18"/>
              </w:rPr>
              <w:t>l</w:t>
            </w:r>
            <w:r w:rsidR="009B1194" w:rsidRPr="008E50C9">
              <w:rPr>
                <w:rFonts w:ascii="Arial" w:hAnsi="Arial" w:cs="Arial"/>
                <w:color w:val="000000"/>
                <w:sz w:val="18"/>
                <w:szCs w:val="18"/>
              </w:rPr>
              <w:t>es tâches sont distribuées individuellement.</w:t>
            </w:r>
          </w:p>
          <w:p w14:paraId="16D2E3F8" w14:textId="77777777" w:rsidR="009B1194" w:rsidRPr="008E50C9" w:rsidRDefault="009B1194" w:rsidP="00621132">
            <w:pPr>
              <w:tabs>
                <w:tab w:val="left" w:pos="0"/>
              </w:tabs>
              <w:spacing w:line="240" w:lineRule="auto"/>
              <w:ind w:left="13"/>
              <w:rPr>
                <w:rFonts w:ascii="Arial" w:hAnsi="Arial" w:cs="Arial"/>
                <w:color w:val="000000"/>
                <w:sz w:val="18"/>
                <w:szCs w:val="18"/>
              </w:rPr>
            </w:pPr>
            <w:r w:rsidRPr="008E50C9">
              <w:rPr>
                <w:rFonts w:ascii="Arial" w:hAnsi="Arial" w:cs="Arial"/>
                <w:color w:val="000000"/>
                <w:sz w:val="18"/>
                <w:szCs w:val="18"/>
              </w:rPr>
              <w:t>Au travail :</w:t>
            </w:r>
          </w:p>
          <w:p w14:paraId="33806EF2" w14:textId="0DB4BE9C" w:rsidR="009B1194" w:rsidRPr="008E50C9" w:rsidRDefault="00B92525" w:rsidP="00B011AB">
            <w:pPr>
              <w:numPr>
                <w:ilvl w:val="0"/>
                <w:numId w:val="7"/>
              </w:numPr>
              <w:tabs>
                <w:tab w:val="left" w:pos="0"/>
              </w:tabs>
              <w:ind w:left="604"/>
              <w:rPr>
                <w:rFonts w:ascii="Arial" w:hAnsi="Arial" w:cs="Arial"/>
                <w:color w:val="000000"/>
                <w:sz w:val="18"/>
                <w:szCs w:val="18"/>
              </w:rPr>
            </w:pPr>
            <w:r>
              <w:rPr>
                <w:rFonts w:ascii="Arial" w:hAnsi="Arial" w:cs="Arial"/>
                <w:color w:val="000000"/>
                <w:sz w:val="18"/>
                <w:szCs w:val="18"/>
              </w:rPr>
              <w:t>l</w:t>
            </w:r>
            <w:r w:rsidR="009B1194" w:rsidRPr="008E50C9">
              <w:rPr>
                <w:rFonts w:ascii="Arial" w:hAnsi="Arial" w:cs="Arial"/>
                <w:color w:val="000000"/>
                <w:sz w:val="18"/>
                <w:szCs w:val="18"/>
              </w:rPr>
              <w:t>e climat est serein ;</w:t>
            </w:r>
          </w:p>
          <w:p w14:paraId="612D0930" w14:textId="6A0112BA" w:rsidR="009B1194" w:rsidRPr="008E50C9" w:rsidRDefault="00B92525" w:rsidP="00B011AB">
            <w:pPr>
              <w:numPr>
                <w:ilvl w:val="0"/>
                <w:numId w:val="7"/>
              </w:numPr>
              <w:tabs>
                <w:tab w:val="left" w:pos="0"/>
              </w:tabs>
              <w:ind w:left="604"/>
              <w:rPr>
                <w:rFonts w:ascii="Arial" w:hAnsi="Arial" w:cs="Arial"/>
                <w:color w:val="000000"/>
                <w:sz w:val="18"/>
                <w:szCs w:val="18"/>
              </w:rPr>
            </w:pPr>
            <w:r>
              <w:rPr>
                <w:rFonts w:ascii="Arial" w:hAnsi="Arial" w:cs="Arial"/>
                <w:color w:val="000000"/>
                <w:sz w:val="18"/>
                <w:szCs w:val="18"/>
              </w:rPr>
              <w:t>l</w:t>
            </w:r>
            <w:r w:rsidR="009B1194" w:rsidRPr="008E50C9">
              <w:rPr>
                <w:rFonts w:ascii="Arial" w:hAnsi="Arial" w:cs="Arial"/>
                <w:color w:val="000000"/>
                <w:sz w:val="18"/>
                <w:szCs w:val="18"/>
              </w:rPr>
              <w:t>es points de contrôle intermédiaires sont validés chronologiquement ;</w:t>
            </w:r>
          </w:p>
          <w:p w14:paraId="17C65706" w14:textId="46386248" w:rsidR="009B1194" w:rsidRPr="008E50C9" w:rsidRDefault="00B92525" w:rsidP="00B011AB">
            <w:pPr>
              <w:numPr>
                <w:ilvl w:val="0"/>
                <w:numId w:val="7"/>
              </w:numPr>
              <w:tabs>
                <w:tab w:val="left" w:pos="0"/>
              </w:tabs>
              <w:ind w:left="604"/>
              <w:rPr>
                <w:rFonts w:ascii="Arial" w:hAnsi="Arial" w:cs="Arial"/>
                <w:color w:val="000000"/>
                <w:sz w:val="18"/>
                <w:szCs w:val="18"/>
              </w:rPr>
            </w:pPr>
            <w:r>
              <w:rPr>
                <w:rFonts w:ascii="Arial" w:hAnsi="Arial" w:cs="Arial"/>
                <w:color w:val="000000"/>
                <w:sz w:val="18"/>
                <w:szCs w:val="18"/>
              </w:rPr>
              <w:t>l</w:t>
            </w:r>
            <w:r w:rsidR="009B1194" w:rsidRPr="008E50C9">
              <w:rPr>
                <w:rFonts w:ascii="Arial" w:hAnsi="Arial" w:cs="Arial"/>
                <w:color w:val="000000"/>
                <w:sz w:val="18"/>
                <w:szCs w:val="18"/>
              </w:rPr>
              <w:t>e travail réalisé est conforme aux objectifs attendus.</w:t>
            </w:r>
          </w:p>
        </w:tc>
      </w:tr>
    </w:tbl>
    <w:p w14:paraId="6AB8F7CC" w14:textId="77777777" w:rsidR="005918ED" w:rsidRPr="002B30B2" w:rsidRDefault="005918ED" w:rsidP="005918ED">
      <w:pPr>
        <w:pStyle w:val="RI-Titreannexe"/>
        <w:numPr>
          <w:ilvl w:val="0"/>
          <w:numId w:val="0"/>
        </w:numPr>
        <w:spacing w:before="0" w:after="0"/>
        <w:ind w:left="1080"/>
        <w:jc w:val="center"/>
        <w:rPr>
          <w:rFonts w:ascii="Arial" w:hAnsi="Arial" w:cs="Arial"/>
          <w:color w:val="auto"/>
        </w:rPr>
      </w:pPr>
      <w:r w:rsidRPr="002B30B2">
        <w:rPr>
          <w:rFonts w:ascii="Arial" w:hAnsi="Arial" w:cs="Arial"/>
          <w:color w:val="auto"/>
        </w:rPr>
        <w:lastRenderedPageBreak/>
        <w:t>ANNEXE III – Référentiel de compétences</w:t>
      </w:r>
    </w:p>
    <w:p w14:paraId="5507418C" w14:textId="5E4236C4" w:rsidR="005918ED" w:rsidRPr="00B12E7A" w:rsidRDefault="005918ED" w:rsidP="00B12E7A">
      <w:pPr>
        <w:pStyle w:val="RI-Titreannexe"/>
        <w:numPr>
          <w:ilvl w:val="0"/>
          <w:numId w:val="0"/>
        </w:numPr>
        <w:spacing w:before="0" w:after="0"/>
        <w:ind w:left="1080"/>
        <w:rPr>
          <w:rFonts w:ascii="Arial" w:hAnsi="Arial" w:cs="Arial"/>
          <w:color w:val="auto"/>
          <w:sz w:val="22"/>
          <w:szCs w:val="22"/>
        </w:rPr>
      </w:pPr>
      <w:r w:rsidRPr="006E6FBC">
        <w:rPr>
          <w:rFonts w:ascii="Arial" w:hAnsi="Arial" w:cs="Arial"/>
          <w:color w:val="auto"/>
          <w:sz w:val="22"/>
          <w:szCs w:val="22"/>
        </w:rPr>
        <w:t>Baccalauréat professionnel</w:t>
      </w:r>
      <w:r w:rsidR="00E168F9">
        <w:rPr>
          <w:rFonts w:ascii="Arial" w:hAnsi="Arial" w:cs="Arial"/>
          <w:color w:val="auto"/>
          <w:sz w:val="22"/>
          <w:szCs w:val="22"/>
        </w:rPr>
        <w:t xml:space="preserve"> </w:t>
      </w:r>
      <w:r w:rsidRPr="00B12E7A">
        <w:rPr>
          <w:rFonts w:ascii="Arial" w:hAnsi="Arial" w:cs="Arial"/>
          <w:color w:val="auto"/>
          <w:sz w:val="22"/>
          <w:szCs w:val="22"/>
        </w:rPr>
        <w:t xml:space="preserve">« Transports par câbles et remontées mécaniques » </w:t>
      </w:r>
    </w:p>
    <w:p w14:paraId="0E23B00F" w14:textId="0887BB47" w:rsidR="009B1194" w:rsidRPr="002B30B2" w:rsidRDefault="009B1194" w:rsidP="009B1194">
      <w:pPr>
        <w:pStyle w:val="RI-corpsdetexte"/>
        <w:rPr>
          <w:rFonts w:ascii="Arial" w:hAnsi="Arial" w:cs="Arial"/>
          <w:lang w:eastAsia="en-US"/>
        </w:rPr>
      </w:pPr>
    </w:p>
    <w:p w14:paraId="1879DDB1" w14:textId="0944F208" w:rsidR="00FB3392" w:rsidRPr="002B30B2" w:rsidRDefault="00E95971" w:rsidP="00E95971">
      <w:pPr>
        <w:pStyle w:val="RI-Titresectionn1"/>
        <w:numPr>
          <w:ilvl w:val="0"/>
          <w:numId w:val="0"/>
        </w:numPr>
        <w:spacing w:before="0" w:after="0"/>
        <w:rPr>
          <w:rFonts w:ascii="Arial" w:hAnsi="Arial" w:cs="Arial"/>
          <w:color w:val="auto"/>
        </w:rPr>
      </w:pPr>
      <w:r w:rsidRPr="002B30B2">
        <w:rPr>
          <w:rFonts w:ascii="Arial" w:hAnsi="Arial" w:cs="Arial"/>
          <w:color w:val="auto"/>
        </w:rPr>
        <w:t xml:space="preserve">III.1 </w:t>
      </w:r>
      <w:r w:rsidR="00856FB8" w:rsidRPr="002B30B2">
        <w:rPr>
          <w:rFonts w:ascii="Arial" w:hAnsi="Arial" w:cs="Arial"/>
          <w:color w:val="auto"/>
        </w:rPr>
        <w:t>Définition de</w:t>
      </w:r>
      <w:r w:rsidR="005C40AA" w:rsidRPr="002B30B2">
        <w:rPr>
          <w:rFonts w:ascii="Arial" w:hAnsi="Arial" w:cs="Arial"/>
          <w:color w:val="auto"/>
        </w:rPr>
        <w:t>s</w:t>
      </w:r>
      <w:r w:rsidR="00856FB8" w:rsidRPr="002B30B2">
        <w:rPr>
          <w:rFonts w:ascii="Arial" w:hAnsi="Arial" w:cs="Arial"/>
          <w:color w:val="auto"/>
        </w:rPr>
        <w:t xml:space="preserve"> blocs de compétences</w:t>
      </w:r>
    </w:p>
    <w:p w14:paraId="6C9BD774" w14:textId="77777777" w:rsidR="009B1194" w:rsidRPr="002B30B2" w:rsidRDefault="009B1194" w:rsidP="009B1194">
      <w:pPr>
        <w:pStyle w:val="RI-corpsdetexte"/>
        <w:rPr>
          <w:rFonts w:ascii="Arial" w:hAnsi="Arial" w:cs="Arial"/>
          <w:lang w:eastAsia="en-US"/>
        </w:rPr>
      </w:pPr>
    </w:p>
    <w:p w14:paraId="08F3F3DD" w14:textId="4BC06763" w:rsidR="00856FB8" w:rsidRPr="002B30B2" w:rsidRDefault="00E95971" w:rsidP="00E95971">
      <w:pPr>
        <w:pStyle w:val="RI-Titresectionn2"/>
        <w:numPr>
          <w:ilvl w:val="0"/>
          <w:numId w:val="0"/>
        </w:numPr>
        <w:spacing w:before="0" w:after="0"/>
        <w:ind w:left="1447"/>
        <w:rPr>
          <w:rFonts w:ascii="Arial" w:hAnsi="Arial" w:cs="Arial"/>
          <w:color w:val="auto"/>
        </w:rPr>
      </w:pPr>
      <w:r w:rsidRPr="002B30B2">
        <w:rPr>
          <w:rFonts w:ascii="Arial" w:hAnsi="Arial" w:cs="Arial"/>
          <w:color w:val="auto"/>
        </w:rPr>
        <w:t xml:space="preserve">III.1.1 </w:t>
      </w:r>
      <w:r w:rsidR="00856FB8" w:rsidRPr="002B30B2">
        <w:rPr>
          <w:rFonts w:ascii="Arial" w:hAnsi="Arial" w:cs="Arial"/>
          <w:color w:val="auto"/>
        </w:rPr>
        <w:t>Liste des compétences</w:t>
      </w:r>
    </w:p>
    <w:p w14:paraId="7904324B" w14:textId="358C11DA" w:rsidR="008505DC" w:rsidRDefault="008505DC" w:rsidP="009C48AB">
      <w:pPr>
        <w:pStyle w:val="RI-corpsdetexte"/>
        <w:rPr>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97"/>
      </w:tblGrid>
      <w:tr w:rsidR="000C7249" w:rsidRPr="00DD7A70" w14:paraId="53C21877" w14:textId="77777777" w:rsidTr="005F349B">
        <w:trPr>
          <w:trHeight w:val="267"/>
        </w:trPr>
        <w:tc>
          <w:tcPr>
            <w:tcW w:w="1271" w:type="dxa"/>
            <w:shd w:val="clear" w:color="auto" w:fill="8DB3E2" w:themeFill="text2" w:themeFillTint="66"/>
            <w:vAlign w:val="center"/>
          </w:tcPr>
          <w:p w14:paraId="5CCAECBC" w14:textId="3D76DE11" w:rsidR="000C7249" w:rsidRPr="00B56E37" w:rsidRDefault="007833E6" w:rsidP="00C850C5">
            <w:pPr>
              <w:pStyle w:val="Paragraphedeliste"/>
              <w:ind w:left="118"/>
              <w:jc w:val="center"/>
              <w:rPr>
                <w:rFonts w:ascii="Arial" w:hAnsi="Arial" w:cs="Arial"/>
                <w:b/>
              </w:rPr>
            </w:pPr>
            <w:r w:rsidRPr="00B56E37">
              <w:rPr>
                <w:rFonts w:ascii="Arial" w:hAnsi="Arial" w:cs="Arial"/>
                <w:b/>
              </w:rPr>
              <w:t xml:space="preserve">Bloc </w:t>
            </w:r>
            <w:r w:rsidR="002B30B2">
              <w:rPr>
                <w:rFonts w:ascii="Arial" w:hAnsi="Arial" w:cs="Arial"/>
                <w:b/>
              </w:rPr>
              <w:t>n°</w:t>
            </w:r>
            <w:r w:rsidR="000C7249" w:rsidRPr="00B56E37">
              <w:rPr>
                <w:rFonts w:ascii="Arial" w:hAnsi="Arial" w:cs="Arial"/>
                <w:b/>
              </w:rPr>
              <w:t>1</w:t>
            </w:r>
          </w:p>
        </w:tc>
        <w:tc>
          <w:tcPr>
            <w:tcW w:w="8697" w:type="dxa"/>
            <w:shd w:val="clear" w:color="auto" w:fill="8DB3E2" w:themeFill="text2" w:themeFillTint="66"/>
            <w:vAlign w:val="center"/>
          </w:tcPr>
          <w:p w14:paraId="6FE8DF0E" w14:textId="37DDBBBC" w:rsidR="000C7249" w:rsidRPr="00B12E7A" w:rsidRDefault="000C7249" w:rsidP="004E4632">
            <w:pPr>
              <w:pStyle w:val="Paragraphedeliste"/>
              <w:spacing w:after="0"/>
              <w:ind w:left="118"/>
              <w:jc w:val="center"/>
              <w:rPr>
                <w:rFonts w:ascii="Arial" w:hAnsi="Arial" w:cs="Arial"/>
                <w:b/>
              </w:rPr>
            </w:pPr>
            <w:r w:rsidRPr="00B12E7A">
              <w:rPr>
                <w:rFonts w:ascii="Arial" w:hAnsi="Arial" w:cs="Arial"/>
                <w:b/>
              </w:rPr>
              <w:t>EXPL</w:t>
            </w:r>
            <w:r w:rsidR="007833E6" w:rsidRPr="00B12E7A">
              <w:rPr>
                <w:rFonts w:ascii="Arial" w:hAnsi="Arial" w:cs="Arial"/>
                <w:b/>
              </w:rPr>
              <w:t>OITATION</w:t>
            </w:r>
            <w:r w:rsidRPr="00B12E7A">
              <w:rPr>
                <w:rFonts w:ascii="Arial" w:hAnsi="Arial" w:cs="Arial"/>
                <w:b/>
              </w:rPr>
              <w:t xml:space="preserve"> </w:t>
            </w:r>
            <w:r w:rsidR="007833E6" w:rsidRPr="00B12E7A">
              <w:rPr>
                <w:rFonts w:ascii="Arial" w:hAnsi="Arial" w:cs="Arial"/>
                <w:b/>
              </w:rPr>
              <w:t>D’</w:t>
            </w:r>
            <w:r w:rsidRPr="00B12E7A">
              <w:rPr>
                <w:rFonts w:ascii="Arial" w:hAnsi="Arial" w:cs="Arial"/>
                <w:b/>
              </w:rPr>
              <w:t>UNE INSTALLATION</w:t>
            </w:r>
          </w:p>
        </w:tc>
      </w:tr>
      <w:tr w:rsidR="000C7249" w:rsidRPr="00DD7A70" w14:paraId="60FC9B78" w14:textId="77777777" w:rsidTr="00B12E7A">
        <w:trPr>
          <w:trHeight w:val="1807"/>
        </w:trPr>
        <w:tc>
          <w:tcPr>
            <w:tcW w:w="9968" w:type="dxa"/>
            <w:gridSpan w:val="2"/>
          </w:tcPr>
          <w:p w14:paraId="7D4E4C8C" w14:textId="5077F86F" w:rsidR="000C7249" w:rsidRPr="00B12E7A" w:rsidRDefault="000C7249" w:rsidP="00621132">
            <w:pPr>
              <w:rPr>
                <w:rFonts w:ascii="Arial" w:hAnsi="Arial" w:cs="Arial"/>
                <w:bCs/>
                <w:color w:val="000000"/>
                <w:szCs w:val="22"/>
              </w:rPr>
            </w:pPr>
            <w:r w:rsidRPr="00B12E7A">
              <w:rPr>
                <w:rFonts w:ascii="Arial" w:hAnsi="Arial" w:cs="Arial"/>
                <w:bCs/>
                <w:szCs w:val="22"/>
              </w:rPr>
              <w:t xml:space="preserve">C1.1 : </w:t>
            </w:r>
            <w:r w:rsidRPr="00B12E7A">
              <w:rPr>
                <w:rFonts w:ascii="Arial" w:hAnsi="Arial" w:cs="Arial"/>
                <w:bCs/>
                <w:color w:val="000000"/>
                <w:szCs w:val="22"/>
              </w:rPr>
              <w:t>Identifier et ma</w:t>
            </w:r>
            <w:r w:rsidR="007833E6" w:rsidRPr="00B12E7A">
              <w:rPr>
                <w:rFonts w:ascii="Arial" w:hAnsi="Arial" w:cs="Arial"/>
                <w:bCs/>
                <w:color w:val="000000"/>
                <w:szCs w:val="22"/>
              </w:rPr>
              <w:t>î</w:t>
            </w:r>
            <w:r w:rsidRPr="00B12E7A">
              <w:rPr>
                <w:rFonts w:ascii="Arial" w:hAnsi="Arial" w:cs="Arial"/>
                <w:bCs/>
                <w:color w:val="000000"/>
                <w:szCs w:val="22"/>
              </w:rPr>
              <w:t>triser les risques pour l’installation, son environnement, les personnes et appliquer les mesures de prévention</w:t>
            </w:r>
          </w:p>
          <w:p w14:paraId="3FDB9EB4" w14:textId="67EE9012" w:rsidR="000C7249" w:rsidRPr="00B12E7A" w:rsidRDefault="000C7249" w:rsidP="00621132">
            <w:pPr>
              <w:rPr>
                <w:rFonts w:ascii="Arial" w:hAnsi="Arial" w:cs="Arial"/>
                <w:bCs/>
                <w:color w:val="000000"/>
                <w:szCs w:val="22"/>
              </w:rPr>
            </w:pPr>
            <w:r w:rsidRPr="00B12E7A">
              <w:rPr>
                <w:rFonts w:ascii="Arial" w:hAnsi="Arial" w:cs="Arial"/>
                <w:bCs/>
                <w:szCs w:val="22"/>
              </w:rPr>
              <w:t xml:space="preserve">C1.2 : </w:t>
            </w:r>
            <w:r w:rsidRPr="00B12E7A">
              <w:rPr>
                <w:rFonts w:ascii="Arial" w:hAnsi="Arial" w:cs="Arial"/>
                <w:bCs/>
                <w:color w:val="000000"/>
                <w:szCs w:val="22"/>
              </w:rPr>
              <w:t>Identifier et ma</w:t>
            </w:r>
            <w:r w:rsidR="00D925AF" w:rsidRPr="00B12E7A">
              <w:rPr>
                <w:rFonts w:ascii="Arial" w:hAnsi="Arial" w:cs="Arial"/>
                <w:bCs/>
                <w:color w:val="000000"/>
                <w:szCs w:val="22"/>
              </w:rPr>
              <w:t>î</w:t>
            </w:r>
            <w:r w:rsidRPr="00B12E7A">
              <w:rPr>
                <w:rFonts w:ascii="Arial" w:hAnsi="Arial" w:cs="Arial"/>
                <w:bCs/>
                <w:color w:val="000000"/>
                <w:szCs w:val="22"/>
              </w:rPr>
              <w:t>triser les procédures</w:t>
            </w:r>
            <w:r w:rsidR="002B30B2" w:rsidRPr="00B12E7A">
              <w:rPr>
                <w:rFonts w:ascii="Arial" w:hAnsi="Arial" w:cs="Arial"/>
                <w:bCs/>
                <w:color w:val="000000"/>
                <w:szCs w:val="22"/>
              </w:rPr>
              <w:t xml:space="preserve"> et</w:t>
            </w:r>
            <w:r w:rsidRPr="00B12E7A">
              <w:rPr>
                <w:rFonts w:ascii="Arial" w:hAnsi="Arial" w:cs="Arial"/>
                <w:bCs/>
                <w:color w:val="000000"/>
                <w:szCs w:val="22"/>
              </w:rPr>
              <w:t xml:space="preserve"> les réglementations</w:t>
            </w:r>
            <w:r w:rsidR="00D925AF" w:rsidRPr="00B12E7A">
              <w:rPr>
                <w:rFonts w:ascii="Arial" w:hAnsi="Arial" w:cs="Arial"/>
                <w:bCs/>
                <w:color w:val="000000"/>
                <w:szCs w:val="22"/>
              </w:rPr>
              <w:t xml:space="preserve"> en vigueur</w:t>
            </w:r>
          </w:p>
          <w:p w14:paraId="6764455E" w14:textId="77777777" w:rsidR="000C7249" w:rsidRPr="00B12E7A" w:rsidRDefault="000C7249" w:rsidP="00621132">
            <w:pPr>
              <w:rPr>
                <w:rFonts w:ascii="Arial" w:hAnsi="Arial" w:cs="Arial"/>
                <w:bCs/>
                <w:color w:val="000000"/>
                <w:szCs w:val="22"/>
              </w:rPr>
            </w:pPr>
            <w:r w:rsidRPr="00B12E7A">
              <w:rPr>
                <w:rFonts w:ascii="Arial" w:hAnsi="Arial" w:cs="Arial"/>
                <w:bCs/>
                <w:szCs w:val="22"/>
              </w:rPr>
              <w:t xml:space="preserve">C1.3 : </w:t>
            </w:r>
            <w:r w:rsidRPr="00B12E7A">
              <w:rPr>
                <w:rFonts w:ascii="Arial" w:hAnsi="Arial" w:cs="Arial"/>
                <w:bCs/>
                <w:color w:val="000000"/>
                <w:szCs w:val="22"/>
              </w:rPr>
              <w:t>Préparer l’installation et son environnement</w:t>
            </w:r>
          </w:p>
          <w:p w14:paraId="0CC60928" w14:textId="77777777" w:rsidR="000C7249" w:rsidRPr="00B12E7A" w:rsidRDefault="000C7249" w:rsidP="00621132">
            <w:pPr>
              <w:rPr>
                <w:rFonts w:ascii="Arial" w:hAnsi="Arial" w:cs="Arial"/>
                <w:bCs/>
                <w:color w:val="000000"/>
                <w:szCs w:val="22"/>
              </w:rPr>
            </w:pPr>
            <w:r w:rsidRPr="00B12E7A">
              <w:rPr>
                <w:rFonts w:ascii="Arial" w:hAnsi="Arial" w:cs="Arial"/>
                <w:bCs/>
                <w:szCs w:val="22"/>
              </w:rPr>
              <w:t xml:space="preserve">C1.4 : </w:t>
            </w:r>
            <w:r w:rsidRPr="00B12E7A">
              <w:rPr>
                <w:rFonts w:ascii="Arial" w:hAnsi="Arial" w:cs="Arial"/>
                <w:bCs/>
                <w:color w:val="000000"/>
                <w:szCs w:val="22"/>
              </w:rPr>
              <w:t>Conduire l’installation de manière écoresponsable</w:t>
            </w:r>
          </w:p>
          <w:p w14:paraId="245A0D7D" w14:textId="77777777" w:rsidR="000C7249" w:rsidRPr="00B12E7A" w:rsidRDefault="000C7249" w:rsidP="00621132">
            <w:pPr>
              <w:rPr>
                <w:rFonts w:ascii="Arial" w:hAnsi="Arial" w:cs="Arial"/>
                <w:bCs/>
                <w:color w:val="000000"/>
                <w:szCs w:val="22"/>
              </w:rPr>
            </w:pPr>
            <w:r w:rsidRPr="00B12E7A">
              <w:rPr>
                <w:rFonts w:ascii="Arial" w:hAnsi="Arial" w:cs="Arial"/>
                <w:bCs/>
                <w:szCs w:val="22"/>
              </w:rPr>
              <w:t xml:space="preserve">C1.5 : </w:t>
            </w:r>
            <w:r w:rsidRPr="00B12E7A">
              <w:rPr>
                <w:rFonts w:ascii="Arial" w:hAnsi="Arial" w:cs="Arial"/>
                <w:bCs/>
                <w:color w:val="000000"/>
                <w:szCs w:val="22"/>
              </w:rPr>
              <w:t>Gérer la relation client</w:t>
            </w:r>
          </w:p>
          <w:p w14:paraId="5AD60EA4" w14:textId="085FD211" w:rsidR="000C7249" w:rsidRPr="000C7249" w:rsidRDefault="000C7249" w:rsidP="000C7249">
            <w:pPr>
              <w:rPr>
                <w:rFonts w:cs="Calibri"/>
                <w:bCs/>
                <w:color w:val="000000"/>
              </w:rPr>
            </w:pPr>
            <w:r w:rsidRPr="00B12E7A">
              <w:rPr>
                <w:rFonts w:ascii="Arial" w:hAnsi="Arial" w:cs="Arial"/>
                <w:bCs/>
                <w:szCs w:val="22"/>
              </w:rPr>
              <w:t xml:space="preserve">C1.6 : </w:t>
            </w:r>
            <w:r w:rsidRPr="00B12E7A">
              <w:rPr>
                <w:rFonts w:ascii="Arial" w:hAnsi="Arial" w:cs="Arial"/>
                <w:bCs/>
                <w:color w:val="000000" w:themeColor="text1"/>
                <w:szCs w:val="22"/>
              </w:rPr>
              <w:t>Intervenir et réguler</w:t>
            </w:r>
            <w:r w:rsidR="00EA3B15" w:rsidRPr="00B12E7A">
              <w:rPr>
                <w:rFonts w:ascii="Arial" w:hAnsi="Arial" w:cs="Arial"/>
                <w:bCs/>
                <w:color w:val="000000" w:themeColor="text1"/>
                <w:szCs w:val="22"/>
              </w:rPr>
              <w:t xml:space="preserve"> une installation</w:t>
            </w:r>
          </w:p>
        </w:tc>
      </w:tr>
    </w:tbl>
    <w:p w14:paraId="55E52807" w14:textId="77777777" w:rsidR="000C7249" w:rsidRDefault="000C7249" w:rsidP="000C7249">
      <w:pPr>
        <w:pStyle w:val="RI-Titreannexe"/>
        <w:numPr>
          <w:ilvl w:val="0"/>
          <w:numId w:val="0"/>
        </w:numPr>
        <w:spacing w:before="0" w:after="0"/>
      </w:pPr>
    </w:p>
    <w:tbl>
      <w:tblPr>
        <w:tblW w:w="99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8697"/>
      </w:tblGrid>
      <w:tr w:rsidR="00C850C5" w:rsidRPr="00DD7A70" w14:paraId="61E9B380" w14:textId="77777777" w:rsidTr="005F349B">
        <w:trPr>
          <w:trHeight w:val="441"/>
        </w:trPr>
        <w:tc>
          <w:tcPr>
            <w:tcW w:w="1271" w:type="dxa"/>
            <w:shd w:val="clear" w:color="auto" w:fill="FBD4B4" w:themeFill="accent6" w:themeFillTint="66"/>
            <w:vAlign w:val="center"/>
          </w:tcPr>
          <w:p w14:paraId="533D81CA" w14:textId="4D6F5ACD" w:rsidR="000C7249" w:rsidRPr="00B56E37" w:rsidRDefault="007833E6" w:rsidP="00C850C5">
            <w:pPr>
              <w:pStyle w:val="Paragraphedeliste"/>
              <w:ind w:left="118" w:right="-112"/>
              <w:jc w:val="center"/>
              <w:rPr>
                <w:rFonts w:ascii="Arial" w:hAnsi="Arial" w:cs="Arial"/>
                <w:b/>
              </w:rPr>
            </w:pPr>
            <w:r w:rsidRPr="00B56E37">
              <w:rPr>
                <w:rFonts w:ascii="Arial" w:hAnsi="Arial" w:cs="Arial"/>
                <w:b/>
              </w:rPr>
              <w:t xml:space="preserve">Bloc </w:t>
            </w:r>
            <w:r w:rsidR="002B30B2">
              <w:rPr>
                <w:rFonts w:ascii="Arial" w:hAnsi="Arial" w:cs="Arial"/>
                <w:b/>
              </w:rPr>
              <w:t>n°</w:t>
            </w:r>
            <w:r w:rsidR="00C850C5" w:rsidRPr="00B56E37">
              <w:rPr>
                <w:rFonts w:ascii="Arial" w:hAnsi="Arial" w:cs="Arial"/>
                <w:b/>
              </w:rPr>
              <w:t>2</w:t>
            </w:r>
          </w:p>
        </w:tc>
        <w:tc>
          <w:tcPr>
            <w:tcW w:w="8697" w:type="dxa"/>
            <w:shd w:val="clear" w:color="auto" w:fill="FBD4B4" w:themeFill="accent6" w:themeFillTint="66"/>
            <w:vAlign w:val="center"/>
          </w:tcPr>
          <w:p w14:paraId="79A8F5C6" w14:textId="1C360F8C" w:rsidR="000C7249" w:rsidRPr="00B12E7A" w:rsidRDefault="000C7249" w:rsidP="004E4632">
            <w:pPr>
              <w:pStyle w:val="Paragraphedeliste"/>
              <w:spacing w:after="0"/>
              <w:ind w:left="118"/>
              <w:jc w:val="center"/>
              <w:rPr>
                <w:rFonts w:ascii="Arial" w:hAnsi="Arial" w:cs="Arial"/>
                <w:b/>
              </w:rPr>
            </w:pPr>
            <w:r w:rsidRPr="00B12E7A">
              <w:rPr>
                <w:rFonts w:ascii="Arial" w:hAnsi="Arial" w:cs="Arial"/>
                <w:b/>
              </w:rPr>
              <w:t>MAINTEN</w:t>
            </w:r>
            <w:r w:rsidR="007833E6" w:rsidRPr="00B12E7A">
              <w:rPr>
                <w:rFonts w:ascii="Arial" w:hAnsi="Arial" w:cs="Arial"/>
                <w:b/>
              </w:rPr>
              <w:t>ANCE D’</w:t>
            </w:r>
            <w:r w:rsidRPr="00B12E7A">
              <w:rPr>
                <w:rFonts w:ascii="Arial" w:hAnsi="Arial" w:cs="Arial"/>
                <w:b/>
              </w:rPr>
              <w:t>UNE INSTALLATION</w:t>
            </w:r>
          </w:p>
        </w:tc>
      </w:tr>
      <w:tr w:rsidR="000C7249" w:rsidRPr="00DD7A70" w14:paraId="5C81D202" w14:textId="77777777" w:rsidTr="00C850C5">
        <w:tc>
          <w:tcPr>
            <w:tcW w:w="9968" w:type="dxa"/>
            <w:gridSpan w:val="2"/>
          </w:tcPr>
          <w:p w14:paraId="2EDEBF47" w14:textId="77777777" w:rsidR="000C7249" w:rsidRPr="00B12E7A" w:rsidRDefault="000C7249" w:rsidP="00621132">
            <w:pPr>
              <w:rPr>
                <w:rFonts w:ascii="Arial" w:hAnsi="Arial" w:cs="Arial"/>
                <w:bCs/>
                <w:color w:val="000000"/>
                <w:szCs w:val="22"/>
              </w:rPr>
            </w:pPr>
            <w:r w:rsidRPr="00B12E7A">
              <w:rPr>
                <w:rFonts w:ascii="Arial" w:hAnsi="Arial" w:cs="Arial"/>
                <w:bCs/>
                <w:color w:val="000000"/>
                <w:szCs w:val="22"/>
              </w:rPr>
              <w:t>C2.1 : Réaliser la maintenance préventive d’une installation</w:t>
            </w:r>
          </w:p>
          <w:p w14:paraId="325CCE80" w14:textId="77777777" w:rsidR="000C7249" w:rsidRPr="00B12E7A" w:rsidRDefault="000C7249" w:rsidP="00621132">
            <w:pPr>
              <w:rPr>
                <w:rFonts w:ascii="Arial" w:hAnsi="Arial" w:cs="Arial"/>
                <w:bCs/>
                <w:color w:val="000000"/>
                <w:szCs w:val="22"/>
              </w:rPr>
            </w:pPr>
            <w:r w:rsidRPr="00B12E7A">
              <w:rPr>
                <w:rFonts w:ascii="Arial" w:hAnsi="Arial" w:cs="Arial"/>
                <w:bCs/>
                <w:color w:val="000000"/>
                <w:szCs w:val="22"/>
              </w:rPr>
              <w:t>C2.2 : Diagnostiquer et dépanner une installation</w:t>
            </w:r>
          </w:p>
          <w:p w14:paraId="2D6AD7D2" w14:textId="77777777" w:rsidR="000C7249" w:rsidRPr="00B12E7A" w:rsidRDefault="000C7249" w:rsidP="00621132">
            <w:pPr>
              <w:rPr>
                <w:rFonts w:ascii="Arial" w:hAnsi="Arial" w:cs="Arial"/>
                <w:bCs/>
                <w:color w:val="000000" w:themeColor="text1"/>
                <w:szCs w:val="22"/>
              </w:rPr>
            </w:pPr>
            <w:r w:rsidRPr="00B12E7A">
              <w:rPr>
                <w:rFonts w:ascii="Arial" w:hAnsi="Arial" w:cs="Arial"/>
                <w:bCs/>
                <w:color w:val="000000"/>
                <w:szCs w:val="22"/>
              </w:rPr>
              <w:t xml:space="preserve">C2.3 : Réparer </w:t>
            </w:r>
            <w:r w:rsidRPr="00B12E7A">
              <w:rPr>
                <w:rFonts w:ascii="Arial" w:hAnsi="Arial" w:cs="Arial"/>
                <w:bCs/>
                <w:color w:val="000000" w:themeColor="text1"/>
                <w:szCs w:val="22"/>
              </w:rPr>
              <w:t>une installation</w:t>
            </w:r>
          </w:p>
          <w:p w14:paraId="76E66C87" w14:textId="6A0B5CB1" w:rsidR="000C7249" w:rsidRPr="00B12E7A" w:rsidRDefault="000C7249" w:rsidP="00621132">
            <w:pPr>
              <w:rPr>
                <w:rFonts w:ascii="Arial" w:hAnsi="Arial" w:cs="Arial"/>
                <w:bCs/>
                <w:color w:val="000000" w:themeColor="text1"/>
                <w:szCs w:val="22"/>
              </w:rPr>
            </w:pPr>
            <w:r w:rsidRPr="00B12E7A">
              <w:rPr>
                <w:rFonts w:ascii="Arial" w:hAnsi="Arial" w:cs="Arial"/>
                <w:bCs/>
                <w:color w:val="000000" w:themeColor="text1"/>
                <w:szCs w:val="22"/>
              </w:rPr>
              <w:t>C2.4 : Participer à des travaux de montage-démontage-réglages</w:t>
            </w:r>
          </w:p>
          <w:p w14:paraId="6D85C357" w14:textId="2D3BEE7F" w:rsidR="005F349B" w:rsidRPr="00B12E7A" w:rsidRDefault="000C7249" w:rsidP="00621132">
            <w:pPr>
              <w:rPr>
                <w:rFonts w:ascii="Arial" w:hAnsi="Arial" w:cs="Arial"/>
                <w:bCs/>
                <w:color w:val="000000" w:themeColor="text1"/>
                <w:szCs w:val="22"/>
              </w:rPr>
            </w:pPr>
            <w:r w:rsidRPr="00B12E7A">
              <w:rPr>
                <w:rFonts w:ascii="Arial" w:hAnsi="Arial" w:cs="Arial"/>
                <w:bCs/>
                <w:color w:val="000000" w:themeColor="text1"/>
                <w:szCs w:val="22"/>
              </w:rPr>
              <w:t>C2.5 : P</w:t>
            </w:r>
            <w:r w:rsidR="00D925AF" w:rsidRPr="00B12E7A">
              <w:rPr>
                <w:rFonts w:ascii="Arial" w:hAnsi="Arial" w:cs="Arial"/>
                <w:bCs/>
                <w:color w:val="000000" w:themeColor="text1"/>
                <w:szCs w:val="22"/>
              </w:rPr>
              <w:t xml:space="preserve">résenter </w:t>
            </w:r>
            <w:r w:rsidRPr="00B12E7A">
              <w:rPr>
                <w:rFonts w:ascii="Arial" w:hAnsi="Arial" w:cs="Arial"/>
                <w:bCs/>
                <w:color w:val="000000" w:themeColor="text1"/>
                <w:szCs w:val="22"/>
              </w:rPr>
              <w:t>un projet</w:t>
            </w:r>
            <w:r w:rsidR="00512B06" w:rsidRPr="00B12E7A">
              <w:rPr>
                <w:rFonts w:ascii="Arial" w:hAnsi="Arial" w:cs="Arial"/>
                <w:bCs/>
                <w:color w:val="000000" w:themeColor="text1"/>
                <w:szCs w:val="22"/>
              </w:rPr>
              <w:t xml:space="preserve"> ou</w:t>
            </w:r>
            <w:r w:rsidRPr="00B12E7A">
              <w:rPr>
                <w:rFonts w:ascii="Arial" w:hAnsi="Arial" w:cs="Arial"/>
                <w:bCs/>
                <w:color w:val="000000" w:themeColor="text1"/>
                <w:szCs w:val="22"/>
              </w:rPr>
              <w:t xml:space="preserve"> un plan d’actions</w:t>
            </w:r>
          </w:p>
          <w:p w14:paraId="5E4230C0" w14:textId="77777777" w:rsidR="000C7249" w:rsidRPr="00B12E7A" w:rsidRDefault="000C7249" w:rsidP="00621132">
            <w:pPr>
              <w:rPr>
                <w:rFonts w:ascii="Arial" w:hAnsi="Arial" w:cs="Arial"/>
                <w:bCs/>
                <w:color w:val="000000" w:themeColor="text1"/>
                <w:szCs w:val="22"/>
              </w:rPr>
            </w:pPr>
            <w:r w:rsidRPr="00B12E7A">
              <w:rPr>
                <w:rFonts w:ascii="Arial" w:hAnsi="Arial" w:cs="Arial"/>
                <w:bCs/>
                <w:color w:val="000000" w:themeColor="text1"/>
                <w:szCs w:val="22"/>
              </w:rPr>
              <w:t xml:space="preserve">C2.6 : Communiquer, rendre compte </w:t>
            </w:r>
            <w:r w:rsidR="00D925AF" w:rsidRPr="00B12E7A">
              <w:rPr>
                <w:rFonts w:ascii="Arial" w:hAnsi="Arial" w:cs="Arial"/>
                <w:bCs/>
                <w:color w:val="000000" w:themeColor="text1"/>
                <w:szCs w:val="22"/>
              </w:rPr>
              <w:t xml:space="preserve">de son intervention </w:t>
            </w:r>
            <w:r w:rsidRPr="00B12E7A">
              <w:rPr>
                <w:rFonts w:ascii="Arial" w:hAnsi="Arial" w:cs="Arial"/>
                <w:bCs/>
                <w:color w:val="000000" w:themeColor="text1"/>
                <w:szCs w:val="22"/>
              </w:rPr>
              <w:t>à l’écrit et/ou à l’oral</w:t>
            </w:r>
          </w:p>
          <w:p w14:paraId="11C5635E" w14:textId="3ED11E06" w:rsidR="005F349B" w:rsidRPr="000C7249" w:rsidRDefault="005F349B" w:rsidP="00621132">
            <w:pPr>
              <w:rPr>
                <w:rFonts w:cs="Calibri"/>
                <w:bCs/>
                <w:color w:val="000000"/>
                <w:szCs w:val="22"/>
              </w:rPr>
            </w:pPr>
            <w:r w:rsidRPr="00B12E7A">
              <w:rPr>
                <w:rFonts w:ascii="Arial" w:hAnsi="Arial" w:cs="Arial"/>
                <w:bCs/>
                <w:color w:val="000000" w:themeColor="text1"/>
                <w:szCs w:val="22"/>
              </w:rPr>
              <w:t>C2.7 : Animer une équipe</w:t>
            </w:r>
          </w:p>
        </w:tc>
      </w:tr>
    </w:tbl>
    <w:p w14:paraId="375B4259" w14:textId="4F107EC8" w:rsidR="009C48AB" w:rsidRDefault="009C48AB" w:rsidP="009C48AB">
      <w:pPr>
        <w:pStyle w:val="RI-corpsdetexte"/>
        <w:rPr>
          <w:lang w:eastAsia="en-US"/>
        </w:rPr>
      </w:pPr>
    </w:p>
    <w:p w14:paraId="22A014D1" w14:textId="6EC0080B" w:rsidR="00E2686B" w:rsidRDefault="00E2686B" w:rsidP="009C48AB">
      <w:pPr>
        <w:pStyle w:val="RI-corpsdetexte"/>
        <w:rPr>
          <w:lang w:eastAsia="en-US"/>
        </w:rPr>
      </w:pPr>
    </w:p>
    <w:p w14:paraId="58016EA7" w14:textId="0C4A3AD6" w:rsidR="006610DB" w:rsidRDefault="006610DB" w:rsidP="009C48AB">
      <w:pPr>
        <w:pStyle w:val="RI-corpsdetexte"/>
        <w:rPr>
          <w:lang w:eastAsia="en-US"/>
        </w:rPr>
      </w:pPr>
    </w:p>
    <w:p w14:paraId="16BFE395" w14:textId="3E148BEC" w:rsidR="006610DB" w:rsidRDefault="006610DB" w:rsidP="009C48AB">
      <w:pPr>
        <w:pStyle w:val="RI-corpsdetexte"/>
        <w:rPr>
          <w:lang w:eastAsia="en-US"/>
        </w:rPr>
      </w:pPr>
    </w:p>
    <w:p w14:paraId="3548A830" w14:textId="4D354C75" w:rsidR="007F5054" w:rsidRDefault="007F5054">
      <w:pPr>
        <w:suppressAutoHyphens w:val="0"/>
        <w:spacing w:after="210"/>
        <w:jc w:val="left"/>
        <w:rPr>
          <w:lang w:eastAsia="en-US"/>
        </w:rPr>
      </w:pPr>
      <w:r>
        <w:rPr>
          <w:lang w:eastAsia="en-US"/>
        </w:rPr>
        <w:br w:type="page"/>
      </w:r>
    </w:p>
    <w:p w14:paraId="15CCC9E7" w14:textId="1B7A4B99" w:rsidR="006610DB" w:rsidRPr="00C75279" w:rsidRDefault="00E95971" w:rsidP="00B12E7A">
      <w:pPr>
        <w:pStyle w:val="RI-Titresectionn1"/>
        <w:numPr>
          <w:ilvl w:val="0"/>
          <w:numId w:val="0"/>
        </w:numPr>
        <w:spacing w:before="0" w:after="0"/>
        <w:ind w:left="708" w:firstLine="708"/>
        <w:rPr>
          <w:rFonts w:ascii="Arial" w:hAnsi="Arial" w:cs="Arial"/>
          <w:color w:val="auto"/>
          <w:sz w:val="22"/>
          <w:szCs w:val="22"/>
        </w:rPr>
      </w:pPr>
      <w:r w:rsidRPr="00C75279">
        <w:rPr>
          <w:rFonts w:ascii="Arial" w:hAnsi="Arial" w:cs="Arial"/>
          <w:color w:val="auto"/>
          <w:sz w:val="22"/>
          <w:szCs w:val="22"/>
        </w:rPr>
        <w:lastRenderedPageBreak/>
        <w:t>III.1.2</w:t>
      </w:r>
      <w:r w:rsidR="00D925AF" w:rsidRPr="00C75279">
        <w:rPr>
          <w:rFonts w:ascii="Arial" w:hAnsi="Arial" w:cs="Arial"/>
          <w:color w:val="auto"/>
          <w:sz w:val="22"/>
          <w:szCs w:val="22"/>
        </w:rPr>
        <w:t xml:space="preserve"> </w:t>
      </w:r>
      <w:r w:rsidR="002B30B2" w:rsidRPr="00C75279">
        <w:rPr>
          <w:rFonts w:ascii="Arial" w:hAnsi="Arial" w:cs="Arial"/>
          <w:color w:val="auto"/>
          <w:sz w:val="22"/>
          <w:szCs w:val="22"/>
        </w:rPr>
        <w:t>Relation b</w:t>
      </w:r>
      <w:r w:rsidR="006610DB" w:rsidRPr="00C75279">
        <w:rPr>
          <w:rFonts w:ascii="Arial" w:hAnsi="Arial" w:cs="Arial"/>
          <w:color w:val="auto"/>
          <w:sz w:val="22"/>
          <w:szCs w:val="22"/>
        </w:rPr>
        <w:t>locs de compétences</w:t>
      </w:r>
      <w:r w:rsidR="002B30B2" w:rsidRPr="00C75279">
        <w:rPr>
          <w:rFonts w:ascii="Arial" w:hAnsi="Arial" w:cs="Arial"/>
          <w:color w:val="auto"/>
          <w:sz w:val="22"/>
          <w:szCs w:val="22"/>
        </w:rPr>
        <w:t>, activités et compétences</w:t>
      </w:r>
    </w:p>
    <w:p w14:paraId="5B17369A" w14:textId="77777777" w:rsidR="006610DB" w:rsidRDefault="006610DB" w:rsidP="009C48AB">
      <w:pPr>
        <w:pStyle w:val="RI-corpsdetexte"/>
        <w:rPr>
          <w:lang w:eastAsia="en-US"/>
        </w:rPr>
      </w:pPr>
    </w:p>
    <w:p w14:paraId="65766F75" w14:textId="0B9ECEE6" w:rsidR="00B56E37" w:rsidRDefault="00B56E37" w:rsidP="009C48AB">
      <w:pPr>
        <w:pStyle w:val="RI-corpsdetexte"/>
        <w:rPr>
          <w:lang w:eastAsia="en-US"/>
        </w:rPr>
      </w:pPr>
    </w:p>
    <w:p w14:paraId="2A18C805" w14:textId="13954C25" w:rsidR="00363659" w:rsidRDefault="00363659" w:rsidP="009C48AB">
      <w:pPr>
        <w:pStyle w:val="RI-corpsdetexte"/>
        <w:rPr>
          <w:lang w:eastAsia="en-US"/>
        </w:rPr>
      </w:pPr>
    </w:p>
    <w:tbl>
      <w:tblPr>
        <w:tblpPr w:leftFromText="141" w:rightFromText="141" w:horzAnchor="margin" w:tblpXSpec="center" w:tblpY="537"/>
        <w:tblW w:w="10563" w:type="dxa"/>
        <w:tblCellMar>
          <w:left w:w="70" w:type="dxa"/>
          <w:right w:w="70" w:type="dxa"/>
        </w:tblCellMar>
        <w:tblLook w:val="04A0" w:firstRow="1" w:lastRow="0" w:firstColumn="1" w:lastColumn="0" w:noHBand="0" w:noVBand="1"/>
      </w:tblPr>
      <w:tblGrid>
        <w:gridCol w:w="674"/>
        <w:gridCol w:w="1785"/>
        <w:gridCol w:w="797"/>
        <w:gridCol w:w="563"/>
        <w:gridCol w:w="562"/>
        <w:gridCol w:w="562"/>
        <w:gridCol w:w="562"/>
        <w:gridCol w:w="562"/>
        <w:gridCol w:w="562"/>
        <w:gridCol w:w="562"/>
        <w:gridCol w:w="562"/>
        <w:gridCol w:w="562"/>
        <w:gridCol w:w="562"/>
        <w:gridCol w:w="562"/>
        <w:gridCol w:w="562"/>
        <w:gridCol w:w="562"/>
      </w:tblGrid>
      <w:tr w:rsidR="005F349B" w:rsidRPr="007604BF" w14:paraId="7E043250" w14:textId="0814C403" w:rsidTr="00C75279">
        <w:trPr>
          <w:cantSplit/>
          <w:trHeight w:val="420"/>
        </w:trPr>
        <w:tc>
          <w:tcPr>
            <w:tcW w:w="10001" w:type="dxa"/>
            <w:gridSpan w:val="15"/>
            <w:tcBorders>
              <w:bottom w:val="single" w:sz="4" w:space="0" w:color="auto"/>
            </w:tcBorders>
            <w:shd w:val="clear" w:color="auto" w:fill="auto"/>
          </w:tcPr>
          <w:p w14:paraId="590A5FA5" w14:textId="77777777" w:rsidR="005F349B" w:rsidRPr="007604BF" w:rsidRDefault="005F349B" w:rsidP="00B56E37">
            <w:pPr>
              <w:pStyle w:val="RI-Titresectionn2"/>
              <w:numPr>
                <w:ilvl w:val="0"/>
                <w:numId w:val="0"/>
              </w:numPr>
              <w:spacing w:before="0" w:after="0"/>
              <w:ind w:left="1447" w:hanging="1021"/>
              <w:rPr>
                <w:rFonts w:cs="Calibri"/>
                <w:bCs/>
                <w:color w:val="000000"/>
                <w:sz w:val="16"/>
                <w:szCs w:val="16"/>
              </w:rPr>
            </w:pPr>
          </w:p>
        </w:tc>
        <w:tc>
          <w:tcPr>
            <w:tcW w:w="562" w:type="dxa"/>
            <w:tcBorders>
              <w:bottom w:val="single" w:sz="4" w:space="0" w:color="auto"/>
            </w:tcBorders>
          </w:tcPr>
          <w:p w14:paraId="1FB05E17" w14:textId="77777777" w:rsidR="005F349B" w:rsidRPr="007604BF" w:rsidRDefault="005F349B" w:rsidP="00B56E37">
            <w:pPr>
              <w:pStyle w:val="RI-Titresectionn2"/>
              <w:numPr>
                <w:ilvl w:val="0"/>
                <w:numId w:val="0"/>
              </w:numPr>
              <w:spacing w:before="0" w:after="0"/>
              <w:ind w:left="1447" w:hanging="1021"/>
              <w:rPr>
                <w:rFonts w:cs="Calibri"/>
                <w:bCs/>
                <w:color w:val="000000"/>
                <w:sz w:val="16"/>
                <w:szCs w:val="16"/>
              </w:rPr>
            </w:pPr>
          </w:p>
        </w:tc>
      </w:tr>
      <w:tr w:rsidR="005F349B" w:rsidRPr="007604BF" w14:paraId="03157440" w14:textId="10452696" w:rsidTr="00C75279">
        <w:trPr>
          <w:cantSplit/>
          <w:trHeight w:val="3395"/>
        </w:trPr>
        <w:tc>
          <w:tcPr>
            <w:tcW w:w="3256" w:type="dxa"/>
            <w:gridSpan w:val="3"/>
            <w:tcBorders>
              <w:top w:val="single" w:sz="4" w:space="0" w:color="auto"/>
              <w:left w:val="single" w:sz="4" w:space="0" w:color="auto"/>
              <w:bottom w:val="single" w:sz="4" w:space="0" w:color="auto"/>
              <w:right w:val="single" w:sz="4" w:space="0" w:color="auto"/>
            </w:tcBorders>
          </w:tcPr>
          <w:p w14:paraId="57F1EE66" w14:textId="77777777" w:rsidR="005F349B" w:rsidRPr="00C0405F" w:rsidRDefault="005F349B" w:rsidP="00621132">
            <w:pPr>
              <w:jc w:val="center"/>
              <w:rPr>
                <w:rFonts w:ascii="Arial" w:hAnsi="Arial" w:cs="Arial"/>
                <w:sz w:val="18"/>
                <w:u w:val="single" w:color="000000"/>
              </w:rPr>
            </w:pPr>
          </w:p>
          <w:p w14:paraId="5013F012" w14:textId="77777777" w:rsidR="005F349B" w:rsidRPr="00C0405F" w:rsidRDefault="005F349B" w:rsidP="00621132">
            <w:pPr>
              <w:jc w:val="center"/>
              <w:rPr>
                <w:rFonts w:ascii="Arial" w:hAnsi="Arial" w:cs="Arial"/>
                <w:sz w:val="18"/>
                <w:u w:val="single" w:color="000000"/>
              </w:rPr>
            </w:pPr>
          </w:p>
          <w:p w14:paraId="67F8D285" w14:textId="77777777" w:rsidR="005F349B" w:rsidRPr="00C0405F" w:rsidRDefault="005F349B" w:rsidP="00621132">
            <w:pPr>
              <w:jc w:val="center"/>
              <w:rPr>
                <w:rFonts w:ascii="Arial" w:hAnsi="Arial" w:cs="Arial"/>
                <w:sz w:val="18"/>
                <w:u w:val="single" w:color="000000"/>
              </w:rPr>
            </w:pPr>
          </w:p>
          <w:p w14:paraId="0F14EF1E" w14:textId="77777777" w:rsidR="005F349B" w:rsidRPr="00C0405F" w:rsidRDefault="005F349B" w:rsidP="00621132">
            <w:pPr>
              <w:jc w:val="center"/>
              <w:rPr>
                <w:rFonts w:ascii="Arial" w:hAnsi="Arial" w:cs="Arial"/>
                <w:sz w:val="18"/>
                <w:u w:val="single" w:color="000000"/>
              </w:rPr>
            </w:pPr>
          </w:p>
          <w:p w14:paraId="2DB9D82E" w14:textId="6B9D5D65" w:rsidR="005F349B" w:rsidRPr="00C0405F" w:rsidRDefault="005F349B" w:rsidP="00621132">
            <w:pPr>
              <w:jc w:val="center"/>
              <w:rPr>
                <w:rFonts w:ascii="Arial" w:hAnsi="Arial" w:cs="Arial"/>
                <w:sz w:val="18"/>
              </w:rPr>
            </w:pPr>
            <w:r w:rsidRPr="00C0405F">
              <w:rPr>
                <w:rFonts w:ascii="Arial" w:hAnsi="Arial" w:cs="Arial"/>
                <w:sz w:val="18"/>
                <w:u w:val="single" w:color="000000"/>
              </w:rPr>
              <w:t xml:space="preserve">Légende </w:t>
            </w:r>
            <w:r w:rsidRPr="00C0405F">
              <w:rPr>
                <w:rFonts w:ascii="Arial" w:hAnsi="Arial" w:cs="Arial"/>
                <w:sz w:val="18"/>
              </w:rPr>
              <w:t xml:space="preserve">: </w:t>
            </w:r>
          </w:p>
          <w:p w14:paraId="71884918" w14:textId="77777777" w:rsidR="005F349B" w:rsidRPr="00C0405F" w:rsidRDefault="005F349B" w:rsidP="00621132">
            <w:pPr>
              <w:jc w:val="center"/>
              <w:rPr>
                <w:rFonts w:ascii="Arial" w:hAnsi="Arial" w:cs="Arial"/>
                <w:sz w:val="18"/>
              </w:rPr>
            </w:pPr>
            <w:r w:rsidRPr="00C0405F">
              <w:rPr>
                <w:rFonts w:ascii="Arial" w:hAnsi="Arial" w:cs="Arial"/>
                <w:sz w:val="18"/>
              </w:rPr>
              <w:t xml:space="preserve">compétence faiblement (1) </w:t>
            </w:r>
          </w:p>
          <w:p w14:paraId="75F318F1" w14:textId="77777777" w:rsidR="005F349B" w:rsidRPr="00C0405F" w:rsidRDefault="005F349B" w:rsidP="00621132">
            <w:pPr>
              <w:jc w:val="center"/>
              <w:rPr>
                <w:rFonts w:ascii="Arial" w:hAnsi="Arial" w:cs="Arial"/>
                <w:sz w:val="18"/>
              </w:rPr>
            </w:pPr>
            <w:r w:rsidRPr="00C0405F">
              <w:rPr>
                <w:rFonts w:ascii="Arial" w:hAnsi="Arial" w:cs="Arial"/>
                <w:sz w:val="18"/>
              </w:rPr>
              <w:t xml:space="preserve">ou moyennement (2) </w:t>
            </w:r>
          </w:p>
          <w:p w14:paraId="19A504A1" w14:textId="77777777" w:rsidR="005F349B" w:rsidRPr="00C0405F" w:rsidRDefault="005F349B" w:rsidP="00621132">
            <w:pPr>
              <w:jc w:val="center"/>
              <w:rPr>
                <w:rFonts w:ascii="Arial" w:hAnsi="Arial" w:cs="Arial"/>
                <w:sz w:val="18"/>
              </w:rPr>
            </w:pPr>
            <w:r w:rsidRPr="00C0405F">
              <w:rPr>
                <w:rFonts w:ascii="Arial" w:hAnsi="Arial" w:cs="Arial"/>
                <w:sz w:val="18"/>
              </w:rPr>
              <w:t xml:space="preserve">ou fortement (3) </w:t>
            </w:r>
          </w:p>
          <w:p w14:paraId="4DA73AF8" w14:textId="4173FC5B" w:rsidR="005F349B" w:rsidRPr="00C0405F" w:rsidRDefault="005F349B" w:rsidP="00621132">
            <w:pPr>
              <w:jc w:val="center"/>
              <w:rPr>
                <w:rFonts w:ascii="Arial" w:hAnsi="Arial" w:cs="Arial"/>
                <w:bCs/>
                <w:sz w:val="20"/>
                <w:szCs w:val="20"/>
              </w:rPr>
            </w:pPr>
            <w:r w:rsidRPr="00C0405F">
              <w:rPr>
                <w:rFonts w:ascii="Arial" w:hAnsi="Arial" w:cs="Arial"/>
                <w:sz w:val="18"/>
              </w:rPr>
              <w:t>mobilisée dans l’accomplissement de la tâche concernée</w:t>
            </w:r>
          </w:p>
        </w:tc>
        <w:tc>
          <w:tcPr>
            <w:tcW w:w="563" w:type="dxa"/>
            <w:tcBorders>
              <w:top w:val="single" w:sz="4" w:space="0" w:color="auto"/>
              <w:left w:val="nil"/>
              <w:bottom w:val="single" w:sz="4" w:space="0" w:color="auto"/>
              <w:right w:val="single" w:sz="4" w:space="0" w:color="auto"/>
            </w:tcBorders>
            <w:shd w:val="clear" w:color="auto" w:fill="8DB3E2" w:themeFill="text2" w:themeFillTint="66"/>
            <w:textDirection w:val="btLr"/>
            <w:vAlign w:val="center"/>
          </w:tcPr>
          <w:p w14:paraId="238E2944" w14:textId="77777777" w:rsidR="005F349B" w:rsidRPr="00C0405F" w:rsidRDefault="005F349B" w:rsidP="00621132">
            <w:pPr>
              <w:ind w:left="113" w:right="113"/>
              <w:jc w:val="center"/>
              <w:rPr>
                <w:rFonts w:ascii="Arial" w:hAnsi="Arial" w:cs="Arial"/>
                <w:bCs/>
                <w:sz w:val="16"/>
                <w:szCs w:val="16"/>
              </w:rPr>
            </w:pPr>
            <w:r w:rsidRPr="00C0405F">
              <w:rPr>
                <w:rFonts w:ascii="Arial" w:hAnsi="Arial" w:cs="Arial"/>
                <w:bCs/>
                <w:color w:val="000000"/>
                <w:sz w:val="16"/>
                <w:szCs w:val="16"/>
              </w:rPr>
              <w:t>Identifier et maitriser les risques</w:t>
            </w:r>
          </w:p>
        </w:tc>
        <w:tc>
          <w:tcPr>
            <w:tcW w:w="562"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btLr"/>
            <w:vAlign w:val="center"/>
          </w:tcPr>
          <w:p w14:paraId="1FD1E222" w14:textId="77777777" w:rsidR="005F349B" w:rsidRPr="00C0405F" w:rsidRDefault="005F349B" w:rsidP="00621132">
            <w:pPr>
              <w:ind w:left="113" w:right="113"/>
              <w:jc w:val="center"/>
              <w:rPr>
                <w:rFonts w:ascii="Arial" w:hAnsi="Arial" w:cs="Arial"/>
                <w:bCs/>
                <w:color w:val="000000"/>
                <w:sz w:val="16"/>
                <w:szCs w:val="16"/>
              </w:rPr>
            </w:pPr>
            <w:r w:rsidRPr="00C0405F">
              <w:rPr>
                <w:rFonts w:ascii="Arial" w:hAnsi="Arial" w:cs="Arial"/>
                <w:bCs/>
                <w:color w:val="000000"/>
                <w:sz w:val="16"/>
                <w:szCs w:val="16"/>
              </w:rPr>
              <w:t>Identifier et maitriser les procédures, les réglementations</w:t>
            </w:r>
          </w:p>
          <w:p w14:paraId="51DCF051" w14:textId="77777777" w:rsidR="005F349B" w:rsidRPr="00C0405F" w:rsidRDefault="005F349B" w:rsidP="00621132">
            <w:pPr>
              <w:ind w:left="113" w:right="113"/>
              <w:jc w:val="center"/>
              <w:rPr>
                <w:rFonts w:ascii="Arial" w:hAnsi="Arial" w:cs="Arial"/>
                <w:bCs/>
                <w:sz w:val="16"/>
                <w:szCs w:val="16"/>
              </w:rPr>
            </w:pPr>
          </w:p>
        </w:tc>
        <w:tc>
          <w:tcPr>
            <w:tcW w:w="562"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btLr"/>
            <w:vAlign w:val="center"/>
          </w:tcPr>
          <w:p w14:paraId="23FC3595" w14:textId="77777777" w:rsidR="005F349B" w:rsidRPr="00C0405F" w:rsidRDefault="005F349B" w:rsidP="00621132">
            <w:pPr>
              <w:ind w:left="113" w:right="113"/>
              <w:jc w:val="center"/>
              <w:rPr>
                <w:rFonts w:ascii="Arial" w:hAnsi="Arial" w:cs="Arial"/>
                <w:bCs/>
                <w:sz w:val="16"/>
                <w:szCs w:val="16"/>
              </w:rPr>
            </w:pPr>
            <w:r w:rsidRPr="00C0405F">
              <w:rPr>
                <w:rFonts w:ascii="Arial" w:hAnsi="Arial" w:cs="Arial"/>
                <w:bCs/>
                <w:color w:val="000000"/>
                <w:sz w:val="16"/>
                <w:szCs w:val="16"/>
              </w:rPr>
              <w:t>Préparer l’installation et son environnement</w:t>
            </w:r>
          </w:p>
        </w:tc>
        <w:tc>
          <w:tcPr>
            <w:tcW w:w="562"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btLr"/>
            <w:vAlign w:val="center"/>
          </w:tcPr>
          <w:p w14:paraId="1DA06D06" w14:textId="77777777" w:rsidR="005F349B" w:rsidRPr="00C0405F" w:rsidRDefault="005F349B" w:rsidP="00621132">
            <w:pPr>
              <w:ind w:left="113" w:right="113"/>
              <w:jc w:val="center"/>
              <w:rPr>
                <w:rFonts w:ascii="Arial" w:hAnsi="Arial" w:cs="Arial"/>
                <w:bCs/>
                <w:sz w:val="16"/>
                <w:szCs w:val="16"/>
              </w:rPr>
            </w:pPr>
            <w:r w:rsidRPr="00C0405F">
              <w:rPr>
                <w:rFonts w:ascii="Arial" w:hAnsi="Arial" w:cs="Arial"/>
                <w:bCs/>
                <w:color w:val="000000"/>
                <w:sz w:val="16"/>
                <w:szCs w:val="16"/>
              </w:rPr>
              <w:t>Conduire l’installation de manière écoresponsable</w:t>
            </w:r>
          </w:p>
        </w:tc>
        <w:tc>
          <w:tcPr>
            <w:tcW w:w="562"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btLr"/>
            <w:vAlign w:val="center"/>
          </w:tcPr>
          <w:p w14:paraId="2E833521" w14:textId="77777777" w:rsidR="005F349B" w:rsidRPr="00C0405F" w:rsidRDefault="005F349B" w:rsidP="00621132">
            <w:pPr>
              <w:ind w:left="113" w:right="113"/>
              <w:jc w:val="center"/>
              <w:rPr>
                <w:rFonts w:ascii="Arial" w:hAnsi="Arial" w:cs="Arial"/>
                <w:bCs/>
                <w:sz w:val="16"/>
                <w:szCs w:val="16"/>
              </w:rPr>
            </w:pPr>
            <w:r w:rsidRPr="00C0405F">
              <w:rPr>
                <w:rFonts w:ascii="Arial" w:hAnsi="Arial" w:cs="Arial"/>
                <w:bCs/>
                <w:color w:val="000000"/>
                <w:sz w:val="16"/>
                <w:szCs w:val="16"/>
              </w:rPr>
              <w:t>Gérer la relation client</w:t>
            </w:r>
          </w:p>
        </w:tc>
        <w:tc>
          <w:tcPr>
            <w:tcW w:w="562" w:type="dxa"/>
            <w:tcBorders>
              <w:top w:val="single" w:sz="4" w:space="0" w:color="auto"/>
              <w:left w:val="single" w:sz="4" w:space="0" w:color="auto"/>
              <w:bottom w:val="single" w:sz="4" w:space="0" w:color="auto"/>
              <w:right w:val="single" w:sz="4" w:space="0" w:color="auto"/>
            </w:tcBorders>
            <w:shd w:val="clear" w:color="auto" w:fill="8DB3E2" w:themeFill="text2" w:themeFillTint="66"/>
            <w:textDirection w:val="btLr"/>
            <w:vAlign w:val="center"/>
          </w:tcPr>
          <w:p w14:paraId="7A9A046F" w14:textId="77777777" w:rsidR="005F349B" w:rsidRPr="00C0405F" w:rsidRDefault="005F349B" w:rsidP="00621132">
            <w:pPr>
              <w:ind w:left="113" w:right="113"/>
              <w:jc w:val="center"/>
              <w:rPr>
                <w:rFonts w:ascii="Arial" w:hAnsi="Arial" w:cs="Arial"/>
                <w:bCs/>
                <w:sz w:val="16"/>
                <w:szCs w:val="16"/>
              </w:rPr>
            </w:pPr>
            <w:r w:rsidRPr="00C0405F">
              <w:rPr>
                <w:rFonts w:ascii="Arial" w:hAnsi="Arial" w:cs="Arial"/>
                <w:bCs/>
                <w:color w:val="000000"/>
                <w:sz w:val="16"/>
                <w:szCs w:val="16"/>
              </w:rPr>
              <w:t>Intervenir et réguler</w:t>
            </w:r>
          </w:p>
        </w:tc>
        <w:tc>
          <w:tcPr>
            <w:tcW w:w="562" w:type="dxa"/>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btLr"/>
            <w:vAlign w:val="center"/>
          </w:tcPr>
          <w:p w14:paraId="01A9012D" w14:textId="77777777" w:rsidR="005F349B" w:rsidRPr="00C0405F" w:rsidRDefault="005F349B" w:rsidP="00621132">
            <w:pPr>
              <w:ind w:left="113" w:right="113"/>
              <w:jc w:val="center"/>
              <w:rPr>
                <w:rFonts w:ascii="Arial" w:hAnsi="Arial" w:cs="Arial"/>
                <w:bCs/>
                <w:sz w:val="16"/>
                <w:szCs w:val="16"/>
              </w:rPr>
            </w:pPr>
            <w:r w:rsidRPr="00C0405F">
              <w:rPr>
                <w:rFonts w:ascii="Arial" w:hAnsi="Arial" w:cs="Arial"/>
                <w:bCs/>
                <w:color w:val="000000"/>
                <w:sz w:val="16"/>
                <w:szCs w:val="16"/>
              </w:rPr>
              <w:t>Réaliser la maintenance préventive d’une installation</w:t>
            </w:r>
          </w:p>
        </w:tc>
        <w:tc>
          <w:tcPr>
            <w:tcW w:w="562" w:type="dxa"/>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btLr"/>
            <w:vAlign w:val="center"/>
          </w:tcPr>
          <w:p w14:paraId="4B9ECFB9" w14:textId="77777777" w:rsidR="005F349B" w:rsidRPr="00C0405F" w:rsidRDefault="005F349B" w:rsidP="00621132">
            <w:pPr>
              <w:ind w:left="113" w:right="113"/>
              <w:jc w:val="center"/>
              <w:rPr>
                <w:rFonts w:ascii="Arial" w:hAnsi="Arial" w:cs="Arial"/>
                <w:bCs/>
                <w:sz w:val="16"/>
                <w:szCs w:val="16"/>
              </w:rPr>
            </w:pPr>
            <w:r w:rsidRPr="00C0405F">
              <w:rPr>
                <w:rFonts w:ascii="Arial" w:hAnsi="Arial" w:cs="Arial"/>
                <w:bCs/>
                <w:color w:val="000000"/>
                <w:sz w:val="16"/>
                <w:szCs w:val="16"/>
              </w:rPr>
              <w:t>Diagnostiquer et dépanner une installation</w:t>
            </w:r>
          </w:p>
        </w:tc>
        <w:tc>
          <w:tcPr>
            <w:tcW w:w="562" w:type="dxa"/>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btLr"/>
            <w:vAlign w:val="center"/>
          </w:tcPr>
          <w:p w14:paraId="2693C4C6" w14:textId="77777777" w:rsidR="005F349B" w:rsidRPr="00C0405F" w:rsidRDefault="005F349B" w:rsidP="00621132">
            <w:pPr>
              <w:ind w:left="113" w:right="113"/>
              <w:jc w:val="center"/>
              <w:rPr>
                <w:rFonts w:ascii="Arial" w:hAnsi="Arial" w:cs="Arial"/>
                <w:bCs/>
                <w:sz w:val="16"/>
                <w:szCs w:val="16"/>
              </w:rPr>
            </w:pPr>
            <w:r w:rsidRPr="00C0405F">
              <w:rPr>
                <w:rFonts w:ascii="Arial" w:hAnsi="Arial" w:cs="Arial"/>
                <w:bCs/>
                <w:color w:val="000000"/>
                <w:sz w:val="16"/>
                <w:szCs w:val="16"/>
              </w:rPr>
              <w:t>Réparer une installation</w:t>
            </w:r>
          </w:p>
        </w:tc>
        <w:tc>
          <w:tcPr>
            <w:tcW w:w="562" w:type="dxa"/>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btLr"/>
            <w:vAlign w:val="center"/>
          </w:tcPr>
          <w:p w14:paraId="0DF0B9B2" w14:textId="1186F9EB" w:rsidR="005F349B" w:rsidRPr="00C0405F" w:rsidRDefault="005F349B" w:rsidP="00621132">
            <w:pPr>
              <w:ind w:left="113" w:right="113"/>
              <w:jc w:val="center"/>
              <w:rPr>
                <w:rFonts w:ascii="Arial" w:hAnsi="Arial" w:cs="Arial"/>
                <w:bCs/>
                <w:sz w:val="16"/>
                <w:szCs w:val="16"/>
              </w:rPr>
            </w:pPr>
            <w:r w:rsidRPr="00C0405F">
              <w:rPr>
                <w:rFonts w:ascii="Arial" w:hAnsi="Arial" w:cs="Arial"/>
                <w:bCs/>
                <w:color w:val="000000"/>
                <w:sz w:val="16"/>
                <w:szCs w:val="16"/>
              </w:rPr>
              <w:t xml:space="preserve">Participer à des travaux de montage-démontage-réglage </w:t>
            </w:r>
          </w:p>
        </w:tc>
        <w:tc>
          <w:tcPr>
            <w:tcW w:w="562" w:type="dxa"/>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btLr"/>
            <w:vAlign w:val="center"/>
          </w:tcPr>
          <w:p w14:paraId="6710AC5E" w14:textId="311A5BCE" w:rsidR="005F349B" w:rsidRPr="00E766AB" w:rsidRDefault="005F349B" w:rsidP="00687DD5">
            <w:pPr>
              <w:ind w:left="113" w:right="113"/>
              <w:rPr>
                <w:rFonts w:ascii="Arial" w:hAnsi="Arial" w:cs="Arial"/>
                <w:bCs/>
                <w:color w:val="000000" w:themeColor="text1"/>
                <w:sz w:val="16"/>
                <w:szCs w:val="16"/>
              </w:rPr>
            </w:pPr>
            <w:r w:rsidRPr="00E766AB">
              <w:rPr>
                <w:rFonts w:ascii="Arial" w:hAnsi="Arial" w:cs="Arial"/>
                <w:bCs/>
                <w:color w:val="000000" w:themeColor="text1"/>
                <w:sz w:val="16"/>
                <w:szCs w:val="16"/>
              </w:rPr>
              <w:t xml:space="preserve"> Présenter un projet, un plan d’actions</w:t>
            </w:r>
          </w:p>
        </w:tc>
        <w:tc>
          <w:tcPr>
            <w:tcW w:w="562" w:type="dxa"/>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btLr"/>
            <w:vAlign w:val="center"/>
          </w:tcPr>
          <w:p w14:paraId="05B16FAA" w14:textId="35188D47" w:rsidR="005F349B" w:rsidRPr="00E766AB" w:rsidRDefault="005F349B" w:rsidP="00621132">
            <w:pPr>
              <w:ind w:left="113" w:right="113"/>
              <w:jc w:val="center"/>
              <w:rPr>
                <w:rFonts w:ascii="Arial" w:hAnsi="Arial" w:cs="Arial"/>
                <w:bCs/>
                <w:color w:val="000000" w:themeColor="text1"/>
                <w:sz w:val="16"/>
                <w:szCs w:val="16"/>
              </w:rPr>
            </w:pPr>
            <w:r w:rsidRPr="00E766AB">
              <w:rPr>
                <w:rFonts w:ascii="Arial" w:hAnsi="Arial" w:cs="Arial"/>
                <w:bCs/>
                <w:color w:val="000000" w:themeColor="text1"/>
                <w:sz w:val="16"/>
                <w:szCs w:val="16"/>
              </w:rPr>
              <w:t>Communiquer, rendre compte</w:t>
            </w:r>
          </w:p>
        </w:tc>
        <w:tc>
          <w:tcPr>
            <w:tcW w:w="562" w:type="dxa"/>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btLr"/>
          </w:tcPr>
          <w:p w14:paraId="47E601F6" w14:textId="3F17D058" w:rsidR="005F349B" w:rsidRPr="00E766AB" w:rsidRDefault="005F349B" w:rsidP="00621132">
            <w:pPr>
              <w:ind w:left="113" w:right="113"/>
              <w:jc w:val="center"/>
              <w:rPr>
                <w:rFonts w:ascii="Arial" w:hAnsi="Arial" w:cs="Arial"/>
                <w:bCs/>
                <w:color w:val="000000" w:themeColor="text1"/>
                <w:sz w:val="16"/>
                <w:szCs w:val="16"/>
              </w:rPr>
            </w:pPr>
            <w:r w:rsidRPr="00E766AB">
              <w:rPr>
                <w:rFonts w:ascii="Arial" w:hAnsi="Arial" w:cs="Arial"/>
                <w:bCs/>
                <w:color w:val="000000" w:themeColor="text1"/>
                <w:sz w:val="16"/>
                <w:szCs w:val="16"/>
              </w:rPr>
              <w:t>Animer une équipe</w:t>
            </w:r>
          </w:p>
        </w:tc>
      </w:tr>
      <w:tr w:rsidR="005F349B" w:rsidRPr="001D340C" w14:paraId="08FB481D" w14:textId="607691D8" w:rsidTr="00C75279">
        <w:trPr>
          <w:trHeight w:val="315"/>
        </w:trPr>
        <w:tc>
          <w:tcPr>
            <w:tcW w:w="674" w:type="dxa"/>
            <w:tcBorders>
              <w:top w:val="single" w:sz="4" w:space="0" w:color="auto"/>
              <w:left w:val="single" w:sz="4" w:space="0" w:color="auto"/>
              <w:bottom w:val="single" w:sz="4" w:space="0" w:color="auto"/>
              <w:right w:val="single" w:sz="4" w:space="0" w:color="auto"/>
            </w:tcBorders>
          </w:tcPr>
          <w:p w14:paraId="69196429" w14:textId="77777777" w:rsidR="005F349B" w:rsidRPr="00C0405F" w:rsidRDefault="005F349B" w:rsidP="005F349B">
            <w:pPr>
              <w:jc w:val="center"/>
              <w:rPr>
                <w:rFonts w:ascii="Arial" w:hAnsi="Arial" w:cs="Arial"/>
                <w:bCs/>
                <w:szCs w:val="22"/>
              </w:rPr>
            </w:pPr>
          </w:p>
        </w:tc>
        <w:tc>
          <w:tcPr>
            <w:tcW w:w="1785" w:type="dxa"/>
            <w:tcBorders>
              <w:top w:val="single" w:sz="4" w:space="0" w:color="auto"/>
              <w:left w:val="single" w:sz="4" w:space="0" w:color="auto"/>
              <w:bottom w:val="single" w:sz="4" w:space="0" w:color="auto"/>
              <w:right w:val="single" w:sz="4" w:space="0" w:color="auto"/>
            </w:tcBorders>
            <w:vAlign w:val="center"/>
          </w:tcPr>
          <w:p w14:paraId="0E24597C" w14:textId="77777777" w:rsidR="005F349B" w:rsidRPr="00C0405F" w:rsidRDefault="005F349B" w:rsidP="005F349B">
            <w:pPr>
              <w:jc w:val="center"/>
              <w:rPr>
                <w:rFonts w:ascii="Arial" w:hAnsi="Arial" w:cs="Arial"/>
                <w:bCs/>
                <w:sz w:val="20"/>
                <w:szCs w:val="20"/>
              </w:rPr>
            </w:pPr>
            <w:r w:rsidRPr="00C0405F">
              <w:rPr>
                <w:rFonts w:ascii="Arial" w:hAnsi="Arial" w:cs="Arial"/>
                <w:bCs/>
                <w:sz w:val="20"/>
                <w:szCs w:val="20"/>
              </w:rPr>
              <w:t>Activités</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899356" w14:textId="77777777" w:rsidR="005F349B" w:rsidRPr="00C0405F" w:rsidRDefault="005F349B" w:rsidP="005F349B">
            <w:pPr>
              <w:jc w:val="center"/>
              <w:rPr>
                <w:rFonts w:ascii="Arial" w:hAnsi="Arial" w:cs="Arial"/>
                <w:bCs/>
                <w:sz w:val="20"/>
                <w:szCs w:val="20"/>
              </w:rPr>
            </w:pPr>
            <w:r w:rsidRPr="00C0405F">
              <w:rPr>
                <w:rFonts w:ascii="Arial" w:hAnsi="Arial" w:cs="Arial"/>
                <w:bCs/>
                <w:sz w:val="20"/>
                <w:szCs w:val="20"/>
              </w:rPr>
              <w:t>Tâches</w:t>
            </w:r>
          </w:p>
        </w:tc>
        <w:tc>
          <w:tcPr>
            <w:tcW w:w="56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FE600F0" w14:textId="77777777" w:rsidR="005F349B" w:rsidRPr="00C0405F" w:rsidRDefault="005F349B" w:rsidP="005F349B">
            <w:pPr>
              <w:jc w:val="center"/>
              <w:rPr>
                <w:rFonts w:ascii="Arial" w:hAnsi="Arial" w:cs="Arial"/>
                <w:bCs/>
                <w:sz w:val="20"/>
                <w:szCs w:val="20"/>
              </w:rPr>
            </w:pPr>
            <w:r w:rsidRPr="00C0405F">
              <w:rPr>
                <w:rFonts w:ascii="Arial" w:hAnsi="Arial" w:cs="Arial"/>
                <w:bCs/>
                <w:sz w:val="20"/>
                <w:szCs w:val="20"/>
              </w:rPr>
              <w:t>C11</w:t>
            </w:r>
          </w:p>
        </w:tc>
        <w:tc>
          <w:tcPr>
            <w:tcW w:w="56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5BEE7F4" w14:textId="77777777" w:rsidR="005F349B" w:rsidRPr="00C0405F" w:rsidRDefault="005F349B" w:rsidP="005F349B">
            <w:pPr>
              <w:jc w:val="center"/>
              <w:rPr>
                <w:rFonts w:ascii="Arial" w:hAnsi="Arial" w:cs="Arial"/>
                <w:bCs/>
                <w:sz w:val="20"/>
                <w:szCs w:val="20"/>
              </w:rPr>
            </w:pPr>
            <w:r w:rsidRPr="00C0405F">
              <w:rPr>
                <w:rFonts w:ascii="Arial" w:hAnsi="Arial" w:cs="Arial"/>
                <w:bCs/>
                <w:sz w:val="20"/>
                <w:szCs w:val="20"/>
              </w:rPr>
              <w:t>C12</w:t>
            </w:r>
          </w:p>
        </w:tc>
        <w:tc>
          <w:tcPr>
            <w:tcW w:w="56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7D563B7" w14:textId="77777777" w:rsidR="005F349B" w:rsidRPr="00C0405F" w:rsidRDefault="005F349B" w:rsidP="005F349B">
            <w:pPr>
              <w:jc w:val="center"/>
              <w:rPr>
                <w:rFonts w:ascii="Arial" w:hAnsi="Arial" w:cs="Arial"/>
                <w:bCs/>
                <w:sz w:val="20"/>
                <w:szCs w:val="20"/>
              </w:rPr>
            </w:pPr>
            <w:r w:rsidRPr="00C0405F">
              <w:rPr>
                <w:rFonts w:ascii="Arial" w:hAnsi="Arial" w:cs="Arial"/>
                <w:bCs/>
                <w:sz w:val="20"/>
                <w:szCs w:val="20"/>
              </w:rPr>
              <w:t>C13</w:t>
            </w:r>
          </w:p>
        </w:tc>
        <w:tc>
          <w:tcPr>
            <w:tcW w:w="56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005F48CA" w14:textId="77777777" w:rsidR="005F349B" w:rsidRPr="00C0405F" w:rsidRDefault="005F349B" w:rsidP="005F349B">
            <w:pPr>
              <w:jc w:val="center"/>
              <w:rPr>
                <w:rFonts w:ascii="Arial" w:hAnsi="Arial" w:cs="Arial"/>
                <w:bCs/>
                <w:sz w:val="20"/>
                <w:szCs w:val="20"/>
              </w:rPr>
            </w:pPr>
            <w:r w:rsidRPr="00C0405F">
              <w:rPr>
                <w:rFonts w:ascii="Arial" w:hAnsi="Arial" w:cs="Arial"/>
                <w:bCs/>
                <w:sz w:val="20"/>
                <w:szCs w:val="20"/>
              </w:rPr>
              <w:t>C14</w:t>
            </w:r>
          </w:p>
        </w:tc>
        <w:tc>
          <w:tcPr>
            <w:tcW w:w="56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627810AC" w14:textId="77777777" w:rsidR="005F349B" w:rsidRPr="00C0405F" w:rsidRDefault="005F349B" w:rsidP="005F349B">
            <w:pPr>
              <w:jc w:val="center"/>
              <w:rPr>
                <w:rFonts w:ascii="Arial" w:hAnsi="Arial" w:cs="Arial"/>
                <w:bCs/>
                <w:sz w:val="20"/>
                <w:szCs w:val="20"/>
              </w:rPr>
            </w:pPr>
            <w:r w:rsidRPr="00C0405F">
              <w:rPr>
                <w:rFonts w:ascii="Arial" w:hAnsi="Arial" w:cs="Arial"/>
                <w:bCs/>
                <w:sz w:val="20"/>
                <w:szCs w:val="20"/>
              </w:rPr>
              <w:t>C15</w:t>
            </w:r>
          </w:p>
        </w:tc>
        <w:tc>
          <w:tcPr>
            <w:tcW w:w="56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hideMark/>
          </w:tcPr>
          <w:p w14:paraId="33248588" w14:textId="77777777" w:rsidR="005F349B" w:rsidRPr="00C0405F" w:rsidRDefault="005F349B" w:rsidP="005F349B">
            <w:pPr>
              <w:jc w:val="center"/>
              <w:rPr>
                <w:rFonts w:ascii="Arial" w:hAnsi="Arial" w:cs="Arial"/>
                <w:bCs/>
                <w:sz w:val="20"/>
                <w:szCs w:val="20"/>
              </w:rPr>
            </w:pPr>
            <w:r w:rsidRPr="00C0405F">
              <w:rPr>
                <w:rFonts w:ascii="Arial" w:hAnsi="Arial" w:cs="Arial"/>
                <w:bCs/>
                <w:sz w:val="20"/>
                <w:szCs w:val="20"/>
              </w:rPr>
              <w:t>C16</w:t>
            </w:r>
          </w:p>
        </w:tc>
        <w:tc>
          <w:tcPr>
            <w:tcW w:w="56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1B237B9D" w14:textId="77777777" w:rsidR="005F349B" w:rsidRPr="00C0405F" w:rsidRDefault="005F349B" w:rsidP="005F349B">
            <w:pPr>
              <w:jc w:val="center"/>
              <w:rPr>
                <w:rFonts w:ascii="Arial" w:hAnsi="Arial" w:cs="Arial"/>
                <w:bCs/>
                <w:sz w:val="20"/>
                <w:szCs w:val="20"/>
              </w:rPr>
            </w:pPr>
            <w:r w:rsidRPr="00C0405F">
              <w:rPr>
                <w:rFonts w:ascii="Arial" w:hAnsi="Arial" w:cs="Arial"/>
                <w:bCs/>
                <w:sz w:val="20"/>
                <w:szCs w:val="20"/>
              </w:rPr>
              <w:t>C21</w:t>
            </w:r>
          </w:p>
        </w:tc>
        <w:tc>
          <w:tcPr>
            <w:tcW w:w="56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3B49FB45" w14:textId="77777777" w:rsidR="005F349B" w:rsidRPr="00C0405F" w:rsidRDefault="005F349B" w:rsidP="005F349B">
            <w:pPr>
              <w:jc w:val="center"/>
              <w:rPr>
                <w:rFonts w:ascii="Arial" w:hAnsi="Arial" w:cs="Arial"/>
                <w:bCs/>
                <w:sz w:val="20"/>
                <w:szCs w:val="20"/>
              </w:rPr>
            </w:pPr>
            <w:r w:rsidRPr="00C0405F">
              <w:rPr>
                <w:rFonts w:ascii="Arial" w:hAnsi="Arial" w:cs="Arial"/>
                <w:bCs/>
                <w:sz w:val="20"/>
                <w:szCs w:val="20"/>
              </w:rPr>
              <w:t>C22</w:t>
            </w:r>
          </w:p>
        </w:tc>
        <w:tc>
          <w:tcPr>
            <w:tcW w:w="56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039599D" w14:textId="77777777" w:rsidR="005F349B" w:rsidRPr="00C0405F" w:rsidRDefault="005F349B" w:rsidP="005F349B">
            <w:pPr>
              <w:jc w:val="center"/>
              <w:rPr>
                <w:rFonts w:ascii="Arial" w:hAnsi="Arial" w:cs="Arial"/>
                <w:bCs/>
                <w:sz w:val="20"/>
                <w:szCs w:val="20"/>
              </w:rPr>
            </w:pPr>
            <w:r w:rsidRPr="00C0405F">
              <w:rPr>
                <w:rFonts w:ascii="Arial" w:hAnsi="Arial" w:cs="Arial"/>
                <w:bCs/>
                <w:sz w:val="20"/>
                <w:szCs w:val="20"/>
              </w:rPr>
              <w:t>C23</w:t>
            </w:r>
          </w:p>
        </w:tc>
        <w:tc>
          <w:tcPr>
            <w:tcW w:w="56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532FA3D1" w14:textId="77777777" w:rsidR="005F349B" w:rsidRPr="00C0405F" w:rsidRDefault="005F349B" w:rsidP="005F349B">
            <w:pPr>
              <w:jc w:val="center"/>
              <w:rPr>
                <w:rFonts w:ascii="Arial" w:hAnsi="Arial" w:cs="Arial"/>
                <w:bCs/>
                <w:sz w:val="20"/>
                <w:szCs w:val="20"/>
              </w:rPr>
            </w:pPr>
            <w:r w:rsidRPr="00C0405F">
              <w:rPr>
                <w:rFonts w:ascii="Arial" w:hAnsi="Arial" w:cs="Arial"/>
                <w:bCs/>
                <w:sz w:val="20"/>
                <w:szCs w:val="20"/>
              </w:rPr>
              <w:t>C24</w:t>
            </w:r>
          </w:p>
        </w:tc>
        <w:tc>
          <w:tcPr>
            <w:tcW w:w="56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65AC6336" w14:textId="77777777" w:rsidR="005F349B" w:rsidRPr="00E766AB" w:rsidRDefault="005F349B" w:rsidP="005F349B">
            <w:pPr>
              <w:jc w:val="center"/>
              <w:rPr>
                <w:rFonts w:ascii="Arial" w:hAnsi="Arial" w:cs="Arial"/>
                <w:bCs/>
                <w:color w:val="000000" w:themeColor="text1"/>
                <w:sz w:val="20"/>
                <w:szCs w:val="20"/>
              </w:rPr>
            </w:pPr>
            <w:r w:rsidRPr="00E766AB">
              <w:rPr>
                <w:rFonts w:ascii="Arial" w:hAnsi="Arial" w:cs="Arial"/>
                <w:bCs/>
                <w:color w:val="000000" w:themeColor="text1"/>
                <w:sz w:val="20"/>
                <w:szCs w:val="20"/>
              </w:rPr>
              <w:t>C25</w:t>
            </w:r>
          </w:p>
        </w:tc>
        <w:tc>
          <w:tcPr>
            <w:tcW w:w="56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hideMark/>
          </w:tcPr>
          <w:p w14:paraId="21670A1A" w14:textId="77777777" w:rsidR="005F349B" w:rsidRPr="00E766AB" w:rsidRDefault="005F349B" w:rsidP="005F349B">
            <w:pPr>
              <w:jc w:val="center"/>
              <w:rPr>
                <w:rFonts w:ascii="Arial" w:hAnsi="Arial" w:cs="Arial"/>
                <w:bCs/>
                <w:color w:val="000000" w:themeColor="text1"/>
                <w:sz w:val="20"/>
                <w:szCs w:val="20"/>
              </w:rPr>
            </w:pPr>
            <w:r w:rsidRPr="00E766AB">
              <w:rPr>
                <w:rFonts w:ascii="Arial" w:hAnsi="Arial" w:cs="Arial"/>
                <w:bCs/>
                <w:color w:val="000000" w:themeColor="text1"/>
                <w:sz w:val="20"/>
                <w:szCs w:val="20"/>
              </w:rPr>
              <w:t>C26</w:t>
            </w:r>
          </w:p>
        </w:tc>
        <w:tc>
          <w:tcPr>
            <w:tcW w:w="56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3FC5F7AA" w14:textId="0FC7EE6D" w:rsidR="005F349B" w:rsidRPr="00E766AB" w:rsidRDefault="005F349B" w:rsidP="005F349B">
            <w:pPr>
              <w:jc w:val="center"/>
              <w:rPr>
                <w:rFonts w:ascii="Arial" w:hAnsi="Arial" w:cs="Arial"/>
                <w:bCs/>
                <w:color w:val="000000" w:themeColor="text1"/>
                <w:sz w:val="20"/>
                <w:szCs w:val="20"/>
              </w:rPr>
            </w:pPr>
            <w:r w:rsidRPr="00E766AB">
              <w:rPr>
                <w:rFonts w:ascii="Arial" w:hAnsi="Arial" w:cs="Arial"/>
                <w:bCs/>
                <w:color w:val="000000" w:themeColor="text1"/>
                <w:sz w:val="20"/>
                <w:szCs w:val="20"/>
              </w:rPr>
              <w:t>C27</w:t>
            </w:r>
          </w:p>
        </w:tc>
      </w:tr>
      <w:tr w:rsidR="005F349B" w:rsidRPr="001D340C" w14:paraId="5DBD3955" w14:textId="2CD5421D" w:rsidTr="00C75279">
        <w:trPr>
          <w:trHeight w:val="315"/>
        </w:trPr>
        <w:tc>
          <w:tcPr>
            <w:tcW w:w="674" w:type="dxa"/>
            <w:vMerge w:val="restart"/>
            <w:tcBorders>
              <w:top w:val="single" w:sz="4" w:space="0" w:color="auto"/>
              <w:left w:val="single" w:sz="4" w:space="0" w:color="auto"/>
              <w:bottom w:val="single" w:sz="4" w:space="0" w:color="auto"/>
              <w:right w:val="single" w:sz="4" w:space="0" w:color="auto"/>
            </w:tcBorders>
            <w:shd w:val="clear" w:color="auto" w:fill="8DB3E2" w:themeFill="text2" w:themeFillTint="66"/>
            <w:textDirection w:val="btLr"/>
            <w:vAlign w:val="center"/>
          </w:tcPr>
          <w:p w14:paraId="2B0A2AA5" w14:textId="60FF2634" w:rsidR="005F349B" w:rsidRPr="00C0405F" w:rsidRDefault="005F349B" w:rsidP="005F349B">
            <w:pPr>
              <w:ind w:left="113" w:right="113"/>
              <w:jc w:val="center"/>
              <w:rPr>
                <w:rFonts w:ascii="Arial" w:hAnsi="Arial" w:cs="Arial"/>
                <w:bCs/>
                <w:color w:val="FF0000"/>
                <w:szCs w:val="22"/>
              </w:rPr>
            </w:pPr>
            <w:r w:rsidRPr="00C0405F">
              <w:rPr>
                <w:rFonts w:ascii="Arial" w:hAnsi="Arial" w:cs="Arial"/>
                <w:b/>
                <w:bCs/>
                <w:color w:val="000000"/>
                <w:szCs w:val="22"/>
              </w:rPr>
              <w:t>Pôle 1 – EXPLOITATION D’UNE INSTALLATION</w:t>
            </w: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012D8EE" w14:textId="77777777" w:rsidR="005F349B" w:rsidRPr="00C0405F" w:rsidRDefault="005F349B" w:rsidP="005F349B">
            <w:pPr>
              <w:jc w:val="center"/>
              <w:rPr>
                <w:rFonts w:ascii="Arial" w:hAnsi="Arial" w:cs="Arial"/>
                <w:color w:val="000000"/>
                <w:sz w:val="18"/>
                <w:szCs w:val="18"/>
              </w:rPr>
            </w:pPr>
            <w:r w:rsidRPr="00C0405F">
              <w:rPr>
                <w:rFonts w:ascii="Arial" w:hAnsi="Arial" w:cs="Arial"/>
                <w:color w:val="000000"/>
                <w:sz w:val="18"/>
                <w:szCs w:val="18"/>
              </w:rPr>
              <w:t>A1 :</w:t>
            </w:r>
          </w:p>
          <w:p w14:paraId="2E18E5E6" w14:textId="77777777" w:rsidR="005F349B" w:rsidRPr="00C0405F" w:rsidRDefault="005F349B" w:rsidP="005F349B">
            <w:pPr>
              <w:jc w:val="center"/>
              <w:rPr>
                <w:rFonts w:ascii="Arial" w:hAnsi="Arial" w:cs="Arial"/>
                <w:color w:val="000000"/>
                <w:sz w:val="18"/>
                <w:szCs w:val="18"/>
              </w:rPr>
            </w:pPr>
            <w:r w:rsidRPr="00C0405F">
              <w:rPr>
                <w:rFonts w:ascii="Arial" w:hAnsi="Arial" w:cs="Arial"/>
                <w:color w:val="000000"/>
                <w:sz w:val="18"/>
                <w:szCs w:val="18"/>
              </w:rPr>
              <w:t>Préparation de l'installation et de son environnement</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86E51" w14:textId="77777777" w:rsidR="005F349B" w:rsidRPr="00C0405F" w:rsidRDefault="005F349B" w:rsidP="005F349B">
            <w:pPr>
              <w:ind w:left="-106"/>
              <w:jc w:val="center"/>
              <w:rPr>
                <w:rFonts w:ascii="Arial" w:hAnsi="Arial" w:cs="Arial"/>
                <w:bCs/>
                <w:color w:val="000000" w:themeColor="text1"/>
                <w:sz w:val="20"/>
                <w:szCs w:val="20"/>
              </w:rPr>
            </w:pPr>
            <w:r w:rsidRPr="00C0405F">
              <w:rPr>
                <w:rFonts w:ascii="Arial" w:hAnsi="Arial" w:cs="Arial"/>
                <w:bCs/>
                <w:color w:val="000000" w:themeColor="text1"/>
                <w:sz w:val="20"/>
                <w:szCs w:val="20"/>
              </w:rPr>
              <w:t xml:space="preserve">T1 </w:t>
            </w:r>
          </w:p>
        </w:tc>
        <w:tc>
          <w:tcPr>
            <w:tcW w:w="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ECD105"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71BA479"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81B94E"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DAECF35"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650176C"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99F44AE"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E1A94C4"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1</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CC9D69B"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63AC303"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758279A"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BF40CCB"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C9BBD62"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2</w:t>
            </w:r>
          </w:p>
        </w:tc>
        <w:tc>
          <w:tcPr>
            <w:tcW w:w="562" w:type="dxa"/>
            <w:tcBorders>
              <w:top w:val="single" w:sz="4" w:space="0" w:color="auto"/>
              <w:left w:val="single" w:sz="4" w:space="0" w:color="auto"/>
              <w:bottom w:val="single" w:sz="4" w:space="0" w:color="auto"/>
              <w:right w:val="single" w:sz="4" w:space="0" w:color="auto"/>
            </w:tcBorders>
          </w:tcPr>
          <w:p w14:paraId="0C562FD3" w14:textId="77777777" w:rsidR="005F349B" w:rsidRPr="00C0405F" w:rsidRDefault="005F349B" w:rsidP="005F349B">
            <w:pPr>
              <w:jc w:val="center"/>
              <w:rPr>
                <w:rFonts w:ascii="Arial" w:hAnsi="Arial" w:cs="Arial"/>
                <w:bCs/>
                <w:color w:val="000000" w:themeColor="text1"/>
                <w:sz w:val="20"/>
                <w:szCs w:val="20"/>
              </w:rPr>
            </w:pPr>
          </w:p>
        </w:tc>
      </w:tr>
      <w:tr w:rsidR="005F349B" w:rsidRPr="001D340C" w14:paraId="0080B69E" w14:textId="70874B37" w:rsidTr="00C75279">
        <w:trPr>
          <w:trHeight w:val="300"/>
        </w:trPr>
        <w:tc>
          <w:tcPr>
            <w:tcW w:w="674" w:type="dxa"/>
            <w:vMerge/>
            <w:tcBorders>
              <w:top w:val="single" w:sz="4" w:space="0" w:color="auto"/>
              <w:left w:val="single" w:sz="4" w:space="0" w:color="auto"/>
              <w:bottom w:val="single" w:sz="4" w:space="0" w:color="auto"/>
              <w:right w:val="single" w:sz="4" w:space="0" w:color="auto"/>
            </w:tcBorders>
            <w:shd w:val="clear" w:color="auto" w:fill="8DB3E2" w:themeFill="text2" w:themeFillTint="66"/>
            <w:textDirection w:val="btLr"/>
            <w:vAlign w:val="center"/>
          </w:tcPr>
          <w:p w14:paraId="3F4D5ED3" w14:textId="77777777" w:rsidR="005F349B" w:rsidRPr="00C0405F" w:rsidRDefault="005F349B" w:rsidP="005F349B">
            <w:pPr>
              <w:ind w:left="113" w:right="113"/>
              <w:jc w:val="center"/>
              <w:rPr>
                <w:rFonts w:ascii="Arial" w:hAnsi="Arial" w:cs="Arial"/>
                <w:bCs/>
                <w:color w:val="FF0000"/>
                <w:szCs w:val="22"/>
              </w:rPr>
            </w:pPr>
          </w:p>
        </w:tc>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63BA28A" w14:textId="77777777" w:rsidR="005F349B" w:rsidRPr="00C0405F" w:rsidRDefault="005F349B" w:rsidP="005F349B">
            <w:pPr>
              <w:jc w:val="center"/>
              <w:rPr>
                <w:rFonts w:ascii="Arial" w:hAnsi="Arial" w:cs="Arial"/>
                <w:color w:val="000000"/>
                <w:sz w:val="18"/>
                <w:szCs w:val="18"/>
              </w:rPr>
            </w:pP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D75277" w14:textId="77777777" w:rsidR="005F349B" w:rsidRPr="00C0405F" w:rsidRDefault="005F349B" w:rsidP="005F349B">
            <w:pPr>
              <w:ind w:left="-106"/>
              <w:jc w:val="center"/>
              <w:rPr>
                <w:rFonts w:ascii="Arial" w:hAnsi="Arial" w:cs="Arial"/>
                <w:bCs/>
                <w:color w:val="000000" w:themeColor="text1"/>
                <w:sz w:val="20"/>
                <w:szCs w:val="20"/>
              </w:rPr>
            </w:pPr>
            <w:r w:rsidRPr="00C0405F">
              <w:rPr>
                <w:rFonts w:ascii="Arial" w:hAnsi="Arial" w:cs="Arial"/>
                <w:bCs/>
                <w:color w:val="000000" w:themeColor="text1"/>
                <w:sz w:val="20"/>
                <w:szCs w:val="20"/>
              </w:rPr>
              <w:t>T2</w:t>
            </w:r>
          </w:p>
        </w:tc>
        <w:tc>
          <w:tcPr>
            <w:tcW w:w="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78359E6"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1CAF03"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72D37F"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28549A"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E426AE3"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50B8997"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6AA3AE6"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BA2699D" w14:textId="77777777" w:rsidR="005F349B" w:rsidRPr="00C0405F" w:rsidRDefault="005F349B" w:rsidP="005F349B">
            <w:pP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0BA80A1"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DE57D19"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7FD1568"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32AEADB"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1</w:t>
            </w:r>
          </w:p>
        </w:tc>
        <w:tc>
          <w:tcPr>
            <w:tcW w:w="562" w:type="dxa"/>
            <w:tcBorders>
              <w:top w:val="single" w:sz="4" w:space="0" w:color="auto"/>
              <w:left w:val="single" w:sz="4" w:space="0" w:color="auto"/>
              <w:bottom w:val="single" w:sz="4" w:space="0" w:color="auto"/>
              <w:right w:val="single" w:sz="4" w:space="0" w:color="auto"/>
            </w:tcBorders>
          </w:tcPr>
          <w:p w14:paraId="115D82CE" w14:textId="77777777" w:rsidR="005F349B" w:rsidRPr="00C0405F" w:rsidRDefault="005F349B" w:rsidP="005F349B">
            <w:pPr>
              <w:jc w:val="center"/>
              <w:rPr>
                <w:rFonts w:ascii="Arial" w:hAnsi="Arial" w:cs="Arial"/>
                <w:bCs/>
                <w:color w:val="000000" w:themeColor="text1"/>
                <w:sz w:val="20"/>
                <w:szCs w:val="20"/>
              </w:rPr>
            </w:pPr>
          </w:p>
        </w:tc>
      </w:tr>
      <w:tr w:rsidR="005F349B" w:rsidRPr="001D340C" w14:paraId="23E43769" w14:textId="1D5F4F52" w:rsidTr="00C75279">
        <w:trPr>
          <w:trHeight w:val="300"/>
        </w:trPr>
        <w:tc>
          <w:tcPr>
            <w:tcW w:w="674" w:type="dxa"/>
            <w:vMerge/>
            <w:tcBorders>
              <w:top w:val="single" w:sz="4" w:space="0" w:color="auto"/>
              <w:left w:val="single" w:sz="4" w:space="0" w:color="auto"/>
              <w:bottom w:val="single" w:sz="4" w:space="0" w:color="auto"/>
              <w:right w:val="single" w:sz="4" w:space="0" w:color="auto"/>
            </w:tcBorders>
            <w:shd w:val="clear" w:color="auto" w:fill="8DB3E2" w:themeFill="text2" w:themeFillTint="66"/>
            <w:textDirection w:val="btLr"/>
            <w:vAlign w:val="center"/>
          </w:tcPr>
          <w:p w14:paraId="64EA83D1" w14:textId="77777777" w:rsidR="005F349B" w:rsidRPr="00C0405F" w:rsidRDefault="005F349B" w:rsidP="005F349B">
            <w:pPr>
              <w:ind w:left="113" w:right="113"/>
              <w:jc w:val="center"/>
              <w:rPr>
                <w:rFonts w:ascii="Arial" w:hAnsi="Arial" w:cs="Arial"/>
                <w:bCs/>
                <w:color w:val="FF0000"/>
                <w:szCs w:val="22"/>
              </w:rPr>
            </w:pPr>
          </w:p>
        </w:tc>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3CFE084" w14:textId="77777777" w:rsidR="005F349B" w:rsidRPr="00C0405F" w:rsidRDefault="005F349B" w:rsidP="005F349B">
            <w:pPr>
              <w:jc w:val="center"/>
              <w:rPr>
                <w:rFonts w:ascii="Arial" w:hAnsi="Arial" w:cs="Arial"/>
                <w:color w:val="000000"/>
                <w:sz w:val="18"/>
                <w:szCs w:val="18"/>
              </w:rPr>
            </w:pP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E4E300" w14:textId="77777777" w:rsidR="005F349B" w:rsidRPr="00C0405F" w:rsidRDefault="005F349B" w:rsidP="005F349B">
            <w:pPr>
              <w:ind w:left="-106"/>
              <w:jc w:val="center"/>
              <w:rPr>
                <w:rFonts w:ascii="Arial" w:hAnsi="Arial" w:cs="Arial"/>
                <w:bCs/>
                <w:color w:val="000000" w:themeColor="text1"/>
                <w:sz w:val="20"/>
                <w:szCs w:val="20"/>
              </w:rPr>
            </w:pPr>
            <w:r w:rsidRPr="00C0405F">
              <w:rPr>
                <w:rFonts w:ascii="Arial" w:hAnsi="Arial" w:cs="Arial"/>
                <w:bCs/>
                <w:color w:val="000000" w:themeColor="text1"/>
                <w:sz w:val="20"/>
                <w:szCs w:val="20"/>
              </w:rPr>
              <w:t>T3</w:t>
            </w:r>
          </w:p>
        </w:tc>
        <w:tc>
          <w:tcPr>
            <w:tcW w:w="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FE52F91"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5ED333"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D91961"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9AF6D84"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A091B2C"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A6445FE"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3DE0766"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7CEC400"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241F5B7"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77C2C6B"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1C0F4E3"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27F9781" w14:textId="77777777" w:rsidR="005F349B" w:rsidRPr="00C0405F" w:rsidRDefault="005F349B" w:rsidP="005F349B">
            <w:pPr>
              <w:jc w:val="center"/>
              <w:rPr>
                <w:rFonts w:ascii="Arial" w:hAnsi="Arial" w:cs="Arial"/>
                <w:bCs/>
                <w:color w:val="000000" w:themeColor="text1"/>
                <w:sz w:val="20"/>
                <w:szCs w:val="20"/>
              </w:rPr>
            </w:pPr>
            <w:r w:rsidRPr="00C0405F">
              <w:rPr>
                <w:rFonts w:ascii="Arial" w:hAnsi="Arial" w:cs="Arial"/>
                <w:bCs/>
                <w:color w:val="000000" w:themeColor="text1"/>
                <w:sz w:val="20"/>
                <w:szCs w:val="20"/>
              </w:rPr>
              <w:t>2</w:t>
            </w:r>
          </w:p>
        </w:tc>
        <w:tc>
          <w:tcPr>
            <w:tcW w:w="562" w:type="dxa"/>
            <w:tcBorders>
              <w:top w:val="single" w:sz="4" w:space="0" w:color="auto"/>
              <w:left w:val="single" w:sz="4" w:space="0" w:color="auto"/>
              <w:bottom w:val="single" w:sz="4" w:space="0" w:color="auto"/>
              <w:right w:val="single" w:sz="4" w:space="0" w:color="auto"/>
            </w:tcBorders>
          </w:tcPr>
          <w:p w14:paraId="6C72B881" w14:textId="77777777" w:rsidR="005F349B" w:rsidRPr="00C0405F" w:rsidRDefault="005F349B" w:rsidP="005F349B">
            <w:pPr>
              <w:jc w:val="center"/>
              <w:rPr>
                <w:rFonts w:ascii="Arial" w:hAnsi="Arial" w:cs="Arial"/>
                <w:bCs/>
                <w:color w:val="000000" w:themeColor="text1"/>
                <w:sz w:val="20"/>
                <w:szCs w:val="20"/>
              </w:rPr>
            </w:pPr>
          </w:p>
        </w:tc>
      </w:tr>
      <w:tr w:rsidR="004B28D4" w:rsidRPr="001D340C" w14:paraId="3096A965" w14:textId="6100A63C" w:rsidTr="006C2CB3">
        <w:trPr>
          <w:trHeight w:val="300"/>
        </w:trPr>
        <w:tc>
          <w:tcPr>
            <w:tcW w:w="674" w:type="dxa"/>
            <w:vMerge/>
            <w:tcBorders>
              <w:top w:val="single" w:sz="4" w:space="0" w:color="auto"/>
              <w:left w:val="single" w:sz="4" w:space="0" w:color="auto"/>
              <w:bottom w:val="single" w:sz="4" w:space="0" w:color="auto"/>
              <w:right w:val="single" w:sz="4" w:space="0" w:color="auto"/>
            </w:tcBorders>
            <w:shd w:val="clear" w:color="auto" w:fill="8DB3E2" w:themeFill="text2" w:themeFillTint="66"/>
            <w:textDirection w:val="btLr"/>
            <w:vAlign w:val="center"/>
          </w:tcPr>
          <w:p w14:paraId="052E8141" w14:textId="77777777" w:rsidR="004B28D4" w:rsidRPr="00C0405F" w:rsidRDefault="004B28D4" w:rsidP="004B28D4">
            <w:pPr>
              <w:ind w:left="113" w:right="113"/>
              <w:jc w:val="center"/>
              <w:rPr>
                <w:rFonts w:ascii="Arial" w:hAnsi="Arial" w:cs="Arial"/>
                <w:bCs/>
                <w:color w:val="FF0000"/>
                <w:szCs w:val="22"/>
              </w:rPr>
            </w:pP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4214060" w14:textId="77777777" w:rsidR="004B28D4" w:rsidRPr="00C0405F" w:rsidRDefault="004B28D4" w:rsidP="004B28D4">
            <w:pPr>
              <w:jc w:val="center"/>
              <w:rPr>
                <w:rFonts w:ascii="Arial" w:hAnsi="Arial" w:cs="Arial"/>
                <w:color w:val="000000"/>
                <w:sz w:val="18"/>
                <w:szCs w:val="18"/>
              </w:rPr>
            </w:pPr>
            <w:r w:rsidRPr="00C0405F">
              <w:rPr>
                <w:rFonts w:ascii="Arial" w:hAnsi="Arial" w:cs="Arial"/>
                <w:color w:val="000000"/>
                <w:sz w:val="18"/>
                <w:szCs w:val="18"/>
              </w:rPr>
              <w:t>A2 :</w:t>
            </w:r>
          </w:p>
          <w:p w14:paraId="6AAF91B1" w14:textId="77777777" w:rsidR="004B28D4" w:rsidRPr="00C0405F" w:rsidRDefault="004B28D4" w:rsidP="004B28D4">
            <w:pPr>
              <w:jc w:val="center"/>
              <w:rPr>
                <w:rFonts w:ascii="Arial" w:hAnsi="Arial" w:cs="Arial"/>
                <w:color w:val="000000"/>
                <w:sz w:val="18"/>
                <w:szCs w:val="18"/>
              </w:rPr>
            </w:pPr>
            <w:r w:rsidRPr="00C0405F">
              <w:rPr>
                <w:rFonts w:ascii="Arial" w:hAnsi="Arial" w:cs="Arial"/>
                <w:color w:val="000000"/>
                <w:sz w:val="18"/>
                <w:szCs w:val="18"/>
              </w:rPr>
              <w:t>Conduite d’une installation</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7525F0" w14:textId="77777777" w:rsidR="004B28D4" w:rsidRPr="00C0405F" w:rsidRDefault="004B28D4" w:rsidP="004B28D4">
            <w:pPr>
              <w:ind w:left="-106"/>
              <w:jc w:val="center"/>
              <w:rPr>
                <w:rFonts w:ascii="Arial" w:hAnsi="Arial" w:cs="Arial"/>
                <w:bCs/>
                <w:color w:val="000000" w:themeColor="text1"/>
                <w:sz w:val="20"/>
                <w:szCs w:val="20"/>
              </w:rPr>
            </w:pPr>
            <w:r w:rsidRPr="00C0405F">
              <w:rPr>
                <w:rFonts w:ascii="Arial" w:hAnsi="Arial" w:cs="Arial"/>
                <w:bCs/>
                <w:color w:val="000000" w:themeColor="text1"/>
                <w:sz w:val="20"/>
                <w:szCs w:val="20"/>
              </w:rPr>
              <w:t>T1</w:t>
            </w:r>
          </w:p>
        </w:tc>
        <w:tc>
          <w:tcPr>
            <w:tcW w:w="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53D64F1"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565C05"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F15304A" w14:textId="3A5A9DE6"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AEA661E"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D5C6191"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1</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C17DB42"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A4335E4"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F77272C"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926976E"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88C25A3"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38CAD6A"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6E59520"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2</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0F6433B" w14:textId="77777777" w:rsidR="004B28D4" w:rsidRPr="00C0405F" w:rsidRDefault="004B28D4" w:rsidP="004B28D4">
            <w:pPr>
              <w:jc w:val="center"/>
              <w:rPr>
                <w:rFonts w:ascii="Arial" w:hAnsi="Arial" w:cs="Arial"/>
                <w:bCs/>
                <w:color w:val="000000" w:themeColor="text1"/>
                <w:sz w:val="20"/>
                <w:szCs w:val="20"/>
              </w:rPr>
            </w:pPr>
          </w:p>
        </w:tc>
      </w:tr>
      <w:tr w:rsidR="004B28D4" w:rsidRPr="001D340C" w14:paraId="3ABED7A0" w14:textId="2B23D3BE" w:rsidTr="006C2CB3">
        <w:trPr>
          <w:trHeight w:val="300"/>
        </w:trPr>
        <w:tc>
          <w:tcPr>
            <w:tcW w:w="674" w:type="dxa"/>
            <w:vMerge/>
            <w:tcBorders>
              <w:top w:val="single" w:sz="4" w:space="0" w:color="auto"/>
              <w:left w:val="single" w:sz="4" w:space="0" w:color="auto"/>
              <w:bottom w:val="single" w:sz="4" w:space="0" w:color="auto"/>
              <w:right w:val="single" w:sz="4" w:space="0" w:color="auto"/>
            </w:tcBorders>
            <w:shd w:val="clear" w:color="auto" w:fill="8DB3E2" w:themeFill="text2" w:themeFillTint="66"/>
            <w:textDirection w:val="btLr"/>
            <w:vAlign w:val="center"/>
          </w:tcPr>
          <w:p w14:paraId="1EED4715" w14:textId="77777777" w:rsidR="004B28D4" w:rsidRPr="00C0405F" w:rsidRDefault="004B28D4" w:rsidP="004B28D4">
            <w:pPr>
              <w:ind w:left="113" w:right="113"/>
              <w:jc w:val="center"/>
              <w:rPr>
                <w:rFonts w:ascii="Arial" w:hAnsi="Arial" w:cs="Arial"/>
                <w:bCs/>
                <w:color w:val="FF0000"/>
                <w:szCs w:val="22"/>
              </w:rPr>
            </w:pPr>
          </w:p>
        </w:tc>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FCCBDBC" w14:textId="77777777" w:rsidR="004B28D4" w:rsidRPr="00C0405F" w:rsidRDefault="004B28D4" w:rsidP="004B28D4">
            <w:pPr>
              <w:jc w:val="center"/>
              <w:rPr>
                <w:rFonts w:ascii="Arial" w:hAnsi="Arial" w:cs="Arial"/>
                <w:color w:val="000000"/>
                <w:sz w:val="18"/>
                <w:szCs w:val="18"/>
              </w:rPr>
            </w:pP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978540" w14:textId="77777777" w:rsidR="004B28D4" w:rsidRPr="00C0405F" w:rsidRDefault="004B28D4" w:rsidP="004B28D4">
            <w:pPr>
              <w:ind w:left="-106"/>
              <w:jc w:val="center"/>
              <w:rPr>
                <w:rFonts w:ascii="Arial" w:hAnsi="Arial" w:cs="Arial"/>
                <w:bCs/>
                <w:color w:val="000000" w:themeColor="text1"/>
                <w:sz w:val="20"/>
                <w:szCs w:val="20"/>
              </w:rPr>
            </w:pPr>
            <w:r w:rsidRPr="00C0405F">
              <w:rPr>
                <w:rFonts w:ascii="Arial" w:hAnsi="Arial" w:cs="Arial"/>
                <w:bCs/>
                <w:color w:val="000000" w:themeColor="text1"/>
                <w:sz w:val="20"/>
                <w:szCs w:val="20"/>
              </w:rPr>
              <w:t>T2</w:t>
            </w:r>
          </w:p>
        </w:tc>
        <w:tc>
          <w:tcPr>
            <w:tcW w:w="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DFCBAF"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395AD79"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02CDDF0" w14:textId="41684710"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4B1814"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FE79394"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1</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2156636"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9FF1076"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9277FD1"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B5F65EA" w14:textId="77777777" w:rsidR="004B28D4" w:rsidRPr="00C0405F" w:rsidRDefault="004B28D4" w:rsidP="004B28D4">
            <w:pPr>
              <w:jc w:val="center"/>
              <w:rPr>
                <w:rFonts w:ascii="Arial" w:hAnsi="Arial" w:cs="Arial"/>
                <w:bCs/>
                <w:color w:val="000000" w:themeColor="text1"/>
                <w:sz w:val="20"/>
                <w:szCs w:val="20"/>
              </w:rPr>
            </w:pP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5D5BEEB"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409E90E"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3E93F4"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87EEFC0" w14:textId="3F8BD574" w:rsidR="004B28D4" w:rsidRPr="00C0405F" w:rsidRDefault="004B28D4" w:rsidP="004B28D4">
            <w:pPr>
              <w:jc w:val="center"/>
              <w:rPr>
                <w:rFonts w:ascii="Arial" w:hAnsi="Arial" w:cs="Arial"/>
                <w:bCs/>
                <w:color w:val="000000" w:themeColor="text1"/>
                <w:sz w:val="20"/>
                <w:szCs w:val="20"/>
              </w:rPr>
            </w:pPr>
            <w:r>
              <w:rPr>
                <w:rFonts w:ascii="Arial" w:hAnsi="Arial" w:cs="Arial"/>
                <w:bCs/>
                <w:color w:val="000000" w:themeColor="text1"/>
                <w:sz w:val="20"/>
                <w:szCs w:val="20"/>
              </w:rPr>
              <w:t>2</w:t>
            </w:r>
          </w:p>
        </w:tc>
      </w:tr>
      <w:tr w:rsidR="004B28D4" w:rsidRPr="001D340C" w14:paraId="2CB669DD" w14:textId="65C00D27" w:rsidTr="006C2CB3">
        <w:trPr>
          <w:trHeight w:val="315"/>
        </w:trPr>
        <w:tc>
          <w:tcPr>
            <w:tcW w:w="674" w:type="dxa"/>
            <w:vMerge/>
            <w:tcBorders>
              <w:top w:val="single" w:sz="4" w:space="0" w:color="auto"/>
              <w:left w:val="single" w:sz="4" w:space="0" w:color="auto"/>
              <w:bottom w:val="single" w:sz="4" w:space="0" w:color="auto"/>
              <w:right w:val="single" w:sz="4" w:space="0" w:color="auto"/>
            </w:tcBorders>
            <w:shd w:val="clear" w:color="auto" w:fill="8DB3E2" w:themeFill="text2" w:themeFillTint="66"/>
            <w:textDirection w:val="btLr"/>
            <w:vAlign w:val="center"/>
          </w:tcPr>
          <w:p w14:paraId="4662E2C0" w14:textId="77777777" w:rsidR="004B28D4" w:rsidRPr="00C0405F" w:rsidRDefault="004B28D4" w:rsidP="004B28D4">
            <w:pPr>
              <w:ind w:left="113" w:right="113"/>
              <w:jc w:val="center"/>
              <w:rPr>
                <w:rFonts w:ascii="Arial" w:hAnsi="Arial" w:cs="Arial"/>
                <w:bCs/>
                <w:color w:val="FF0000"/>
                <w:szCs w:val="22"/>
              </w:rPr>
            </w:pPr>
          </w:p>
        </w:tc>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AA1C07B" w14:textId="77777777" w:rsidR="004B28D4" w:rsidRPr="00C0405F" w:rsidRDefault="004B28D4" w:rsidP="004B28D4">
            <w:pPr>
              <w:jc w:val="center"/>
              <w:rPr>
                <w:rFonts w:ascii="Arial" w:hAnsi="Arial" w:cs="Arial"/>
                <w:color w:val="000000"/>
                <w:sz w:val="18"/>
                <w:szCs w:val="18"/>
              </w:rPr>
            </w:pP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621BA2" w14:textId="77777777" w:rsidR="004B28D4" w:rsidRPr="00C0405F" w:rsidRDefault="004B28D4" w:rsidP="004B28D4">
            <w:pPr>
              <w:ind w:left="-106"/>
              <w:jc w:val="center"/>
              <w:rPr>
                <w:rFonts w:ascii="Arial" w:hAnsi="Arial" w:cs="Arial"/>
                <w:bCs/>
                <w:color w:val="000000" w:themeColor="text1"/>
                <w:sz w:val="20"/>
                <w:szCs w:val="20"/>
              </w:rPr>
            </w:pPr>
            <w:r w:rsidRPr="00C0405F">
              <w:rPr>
                <w:rFonts w:ascii="Arial" w:hAnsi="Arial" w:cs="Arial"/>
                <w:bCs/>
                <w:color w:val="000000" w:themeColor="text1"/>
                <w:sz w:val="20"/>
                <w:szCs w:val="20"/>
              </w:rPr>
              <w:t>T3</w:t>
            </w:r>
          </w:p>
        </w:tc>
        <w:tc>
          <w:tcPr>
            <w:tcW w:w="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0CACD5F"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F35A635"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835F9EC" w14:textId="587B07BA"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C1B532"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750E633"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1</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59C24B8"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23979C9"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2021725"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53EBB7C"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2AB641C"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42C3467"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EE33008"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2</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3C5798C" w14:textId="6B71C6A9" w:rsidR="004B28D4" w:rsidRPr="00C0405F" w:rsidRDefault="004B28D4" w:rsidP="004B28D4">
            <w:pPr>
              <w:jc w:val="center"/>
              <w:rPr>
                <w:rFonts w:ascii="Arial" w:hAnsi="Arial" w:cs="Arial"/>
                <w:bCs/>
                <w:color w:val="000000" w:themeColor="text1"/>
                <w:sz w:val="20"/>
                <w:szCs w:val="20"/>
              </w:rPr>
            </w:pPr>
            <w:r>
              <w:rPr>
                <w:rFonts w:ascii="Arial" w:hAnsi="Arial" w:cs="Arial"/>
                <w:bCs/>
                <w:color w:val="000000" w:themeColor="text1"/>
                <w:sz w:val="20"/>
                <w:szCs w:val="20"/>
              </w:rPr>
              <w:t>2</w:t>
            </w:r>
          </w:p>
        </w:tc>
      </w:tr>
      <w:tr w:rsidR="004B28D4" w:rsidRPr="001D340C" w14:paraId="216C0B79" w14:textId="0DB04A3C" w:rsidTr="006C2CB3">
        <w:trPr>
          <w:trHeight w:val="315"/>
        </w:trPr>
        <w:tc>
          <w:tcPr>
            <w:tcW w:w="674" w:type="dxa"/>
            <w:vMerge/>
            <w:tcBorders>
              <w:top w:val="single" w:sz="4" w:space="0" w:color="auto"/>
              <w:left w:val="single" w:sz="4" w:space="0" w:color="auto"/>
              <w:bottom w:val="single" w:sz="4" w:space="0" w:color="auto"/>
              <w:right w:val="single" w:sz="4" w:space="0" w:color="auto"/>
            </w:tcBorders>
            <w:shd w:val="clear" w:color="auto" w:fill="8DB3E2" w:themeFill="text2" w:themeFillTint="66"/>
            <w:textDirection w:val="btLr"/>
            <w:vAlign w:val="center"/>
          </w:tcPr>
          <w:p w14:paraId="6D081DA5" w14:textId="77777777" w:rsidR="004B28D4" w:rsidRPr="00C0405F" w:rsidRDefault="004B28D4" w:rsidP="004B28D4">
            <w:pPr>
              <w:ind w:left="113" w:right="113"/>
              <w:jc w:val="center"/>
              <w:rPr>
                <w:rFonts w:ascii="Arial" w:hAnsi="Arial" w:cs="Arial"/>
                <w:bCs/>
                <w:color w:val="FF0000"/>
                <w:szCs w:val="22"/>
              </w:rPr>
            </w:pPr>
          </w:p>
        </w:tc>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6B664564" w14:textId="77777777" w:rsidR="004B28D4" w:rsidRPr="00C0405F" w:rsidRDefault="004B28D4" w:rsidP="004B28D4">
            <w:pPr>
              <w:jc w:val="center"/>
              <w:rPr>
                <w:rFonts w:ascii="Arial" w:hAnsi="Arial" w:cs="Arial"/>
                <w:color w:val="000000"/>
                <w:sz w:val="18"/>
                <w:szCs w:val="18"/>
              </w:rPr>
            </w:pP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4D80F04F" w14:textId="77777777" w:rsidR="004B28D4" w:rsidRPr="00C0405F" w:rsidRDefault="004B28D4" w:rsidP="004B28D4">
            <w:pPr>
              <w:ind w:left="-106"/>
              <w:jc w:val="center"/>
              <w:rPr>
                <w:rFonts w:ascii="Arial" w:hAnsi="Arial" w:cs="Arial"/>
                <w:bCs/>
                <w:color w:val="000000" w:themeColor="text1"/>
                <w:sz w:val="20"/>
                <w:szCs w:val="20"/>
              </w:rPr>
            </w:pPr>
            <w:r w:rsidRPr="00C0405F">
              <w:rPr>
                <w:rFonts w:ascii="Arial" w:hAnsi="Arial" w:cs="Arial"/>
                <w:bCs/>
                <w:color w:val="000000" w:themeColor="text1"/>
                <w:sz w:val="20"/>
                <w:szCs w:val="20"/>
              </w:rPr>
              <w:t>T4</w:t>
            </w:r>
          </w:p>
        </w:tc>
        <w:tc>
          <w:tcPr>
            <w:tcW w:w="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8FDE97"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5B232B"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B60FA12" w14:textId="02E45F63"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2664905"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2</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0C45C4"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6DD6145"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5E97194"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7B7089D"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3D264AD"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96CFB11"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4E89A2F"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A6FE334"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1</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F1CA9FA" w14:textId="23DA1CAB" w:rsidR="004B28D4" w:rsidRPr="00C0405F" w:rsidRDefault="004B28D4" w:rsidP="004B28D4">
            <w:pPr>
              <w:jc w:val="center"/>
              <w:rPr>
                <w:rFonts w:ascii="Arial" w:hAnsi="Arial" w:cs="Arial"/>
                <w:bCs/>
                <w:color w:val="000000" w:themeColor="text1"/>
                <w:sz w:val="20"/>
                <w:szCs w:val="20"/>
              </w:rPr>
            </w:pPr>
            <w:r>
              <w:rPr>
                <w:rFonts w:ascii="Arial" w:hAnsi="Arial" w:cs="Arial"/>
                <w:bCs/>
                <w:color w:val="000000" w:themeColor="text1"/>
                <w:sz w:val="20"/>
                <w:szCs w:val="20"/>
              </w:rPr>
              <w:t>1</w:t>
            </w:r>
          </w:p>
        </w:tc>
      </w:tr>
      <w:tr w:rsidR="004B28D4" w:rsidRPr="001D340C" w14:paraId="67963909" w14:textId="409031B5" w:rsidTr="006C2CB3">
        <w:trPr>
          <w:trHeight w:val="300"/>
        </w:trPr>
        <w:tc>
          <w:tcPr>
            <w:tcW w:w="674" w:type="dxa"/>
            <w:vMerge/>
            <w:tcBorders>
              <w:top w:val="single" w:sz="4" w:space="0" w:color="auto"/>
              <w:left w:val="single" w:sz="4" w:space="0" w:color="auto"/>
              <w:bottom w:val="single" w:sz="4" w:space="0" w:color="auto"/>
              <w:right w:val="single" w:sz="4" w:space="0" w:color="auto"/>
            </w:tcBorders>
            <w:shd w:val="clear" w:color="auto" w:fill="8DB3E2" w:themeFill="text2" w:themeFillTint="66"/>
            <w:textDirection w:val="btLr"/>
            <w:vAlign w:val="center"/>
          </w:tcPr>
          <w:p w14:paraId="4900E2AB" w14:textId="77777777" w:rsidR="004B28D4" w:rsidRPr="00C0405F" w:rsidRDefault="004B28D4" w:rsidP="004B28D4">
            <w:pPr>
              <w:ind w:left="113" w:right="113"/>
              <w:jc w:val="center"/>
              <w:rPr>
                <w:rFonts w:ascii="Arial" w:hAnsi="Arial" w:cs="Arial"/>
                <w:bCs/>
                <w:color w:val="FF0000"/>
                <w:szCs w:val="22"/>
              </w:rPr>
            </w:pP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049F6D" w14:textId="77777777" w:rsidR="004B28D4" w:rsidRPr="00C0405F" w:rsidRDefault="004B28D4" w:rsidP="004B28D4">
            <w:pPr>
              <w:jc w:val="center"/>
              <w:rPr>
                <w:rFonts w:ascii="Arial" w:hAnsi="Arial" w:cs="Arial"/>
                <w:color w:val="000000"/>
                <w:sz w:val="18"/>
                <w:szCs w:val="18"/>
              </w:rPr>
            </w:pPr>
            <w:r w:rsidRPr="00C0405F">
              <w:rPr>
                <w:rFonts w:ascii="Arial" w:hAnsi="Arial" w:cs="Arial"/>
                <w:color w:val="000000"/>
                <w:sz w:val="18"/>
                <w:szCs w:val="18"/>
              </w:rPr>
              <w:t>A3 :</w:t>
            </w:r>
          </w:p>
          <w:p w14:paraId="4664E241" w14:textId="77777777" w:rsidR="004B28D4" w:rsidRPr="00C0405F" w:rsidRDefault="004B28D4" w:rsidP="004B28D4">
            <w:pPr>
              <w:jc w:val="center"/>
              <w:rPr>
                <w:rFonts w:ascii="Arial" w:hAnsi="Arial" w:cs="Arial"/>
                <w:color w:val="000000"/>
                <w:sz w:val="18"/>
                <w:szCs w:val="18"/>
              </w:rPr>
            </w:pPr>
            <w:r w:rsidRPr="00C0405F">
              <w:rPr>
                <w:rFonts w:ascii="Arial" w:hAnsi="Arial" w:cs="Arial"/>
                <w:color w:val="000000"/>
                <w:sz w:val="18"/>
                <w:szCs w:val="18"/>
              </w:rPr>
              <w:t>Gestion de la relation client</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48A04C" w14:textId="77777777" w:rsidR="004B28D4" w:rsidRPr="00C0405F" w:rsidRDefault="004B28D4" w:rsidP="004B28D4">
            <w:pPr>
              <w:ind w:left="-106"/>
              <w:jc w:val="center"/>
              <w:rPr>
                <w:rFonts w:ascii="Arial" w:hAnsi="Arial" w:cs="Arial"/>
                <w:bCs/>
                <w:color w:val="000000" w:themeColor="text1"/>
                <w:sz w:val="20"/>
                <w:szCs w:val="20"/>
              </w:rPr>
            </w:pPr>
            <w:r w:rsidRPr="00C0405F">
              <w:rPr>
                <w:rFonts w:ascii="Arial" w:hAnsi="Arial" w:cs="Arial"/>
                <w:bCs/>
                <w:color w:val="000000" w:themeColor="text1"/>
                <w:sz w:val="20"/>
                <w:szCs w:val="20"/>
              </w:rPr>
              <w:t>T1</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83A3E6E"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2</w:t>
            </w:r>
          </w:p>
        </w:tc>
        <w:tc>
          <w:tcPr>
            <w:tcW w:w="562" w:type="dxa"/>
            <w:tcBorders>
              <w:top w:val="single" w:sz="4" w:space="0" w:color="auto"/>
              <w:left w:val="single" w:sz="4" w:space="0" w:color="auto"/>
              <w:bottom w:val="single" w:sz="4" w:space="0" w:color="auto"/>
              <w:right w:val="single" w:sz="4" w:space="0" w:color="auto"/>
            </w:tcBorders>
            <w:vAlign w:val="center"/>
          </w:tcPr>
          <w:p w14:paraId="5D79CBFD"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2</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493946F" w14:textId="0E2C1343"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CB232E7"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B5793D1"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9CEB935"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1</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AA3D888"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AB6AEAC"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D57F172"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1D69102"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F85D777"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CA7ACA0"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2</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76CFB967" w14:textId="77777777" w:rsidR="004B28D4" w:rsidRPr="00C0405F" w:rsidRDefault="004B28D4" w:rsidP="004B28D4">
            <w:pPr>
              <w:jc w:val="center"/>
              <w:rPr>
                <w:rFonts w:ascii="Arial" w:hAnsi="Arial" w:cs="Arial"/>
                <w:bCs/>
                <w:color w:val="000000" w:themeColor="text1"/>
                <w:sz w:val="20"/>
                <w:szCs w:val="20"/>
              </w:rPr>
            </w:pPr>
          </w:p>
        </w:tc>
      </w:tr>
      <w:tr w:rsidR="004B28D4" w:rsidRPr="001D340C" w14:paraId="55D4AAE9" w14:textId="5794E59C" w:rsidTr="006C2CB3">
        <w:trPr>
          <w:trHeight w:val="300"/>
        </w:trPr>
        <w:tc>
          <w:tcPr>
            <w:tcW w:w="674" w:type="dxa"/>
            <w:vMerge/>
            <w:tcBorders>
              <w:top w:val="single" w:sz="4" w:space="0" w:color="auto"/>
              <w:left w:val="single" w:sz="4" w:space="0" w:color="auto"/>
              <w:bottom w:val="single" w:sz="4" w:space="0" w:color="auto"/>
              <w:right w:val="single" w:sz="4" w:space="0" w:color="auto"/>
            </w:tcBorders>
            <w:shd w:val="clear" w:color="auto" w:fill="8DB3E2" w:themeFill="text2" w:themeFillTint="66"/>
            <w:textDirection w:val="btLr"/>
            <w:vAlign w:val="center"/>
          </w:tcPr>
          <w:p w14:paraId="0916EFFB" w14:textId="77777777" w:rsidR="004B28D4" w:rsidRPr="00C0405F" w:rsidRDefault="004B28D4" w:rsidP="004B28D4">
            <w:pPr>
              <w:ind w:left="113" w:right="113"/>
              <w:jc w:val="center"/>
              <w:rPr>
                <w:rFonts w:ascii="Arial" w:hAnsi="Arial" w:cs="Arial"/>
                <w:bCs/>
                <w:color w:val="FF0000"/>
                <w:szCs w:val="22"/>
              </w:rPr>
            </w:pPr>
          </w:p>
        </w:tc>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0011E44" w14:textId="77777777" w:rsidR="004B28D4" w:rsidRPr="00C0405F" w:rsidRDefault="004B28D4" w:rsidP="004B28D4">
            <w:pPr>
              <w:jc w:val="center"/>
              <w:rPr>
                <w:rFonts w:ascii="Arial" w:hAnsi="Arial" w:cs="Arial"/>
                <w:color w:val="000000"/>
                <w:sz w:val="18"/>
                <w:szCs w:val="18"/>
              </w:rPr>
            </w:pP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F2E560" w14:textId="77777777" w:rsidR="004B28D4" w:rsidRPr="00C0405F" w:rsidRDefault="004B28D4" w:rsidP="004B28D4">
            <w:pPr>
              <w:ind w:left="-106"/>
              <w:jc w:val="center"/>
              <w:rPr>
                <w:rFonts w:ascii="Arial" w:hAnsi="Arial" w:cs="Arial"/>
                <w:bCs/>
                <w:color w:val="000000" w:themeColor="text1"/>
                <w:sz w:val="20"/>
                <w:szCs w:val="20"/>
              </w:rPr>
            </w:pPr>
            <w:r w:rsidRPr="00C0405F">
              <w:rPr>
                <w:rFonts w:ascii="Arial" w:hAnsi="Arial" w:cs="Arial"/>
                <w:bCs/>
                <w:color w:val="000000" w:themeColor="text1"/>
                <w:sz w:val="20"/>
                <w:szCs w:val="20"/>
              </w:rPr>
              <w:t>T2</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62568970"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2</w:t>
            </w:r>
          </w:p>
        </w:tc>
        <w:tc>
          <w:tcPr>
            <w:tcW w:w="562" w:type="dxa"/>
            <w:tcBorders>
              <w:top w:val="single" w:sz="4" w:space="0" w:color="auto"/>
              <w:left w:val="single" w:sz="4" w:space="0" w:color="auto"/>
              <w:bottom w:val="single" w:sz="4" w:space="0" w:color="auto"/>
              <w:right w:val="single" w:sz="4" w:space="0" w:color="auto"/>
            </w:tcBorders>
            <w:vAlign w:val="center"/>
          </w:tcPr>
          <w:p w14:paraId="2CE3674E"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2</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AFED81B" w14:textId="4BEBB0F5"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DB54334"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DFC8A0"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D209ECF"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2</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7792844"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E0A93F7"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6DB4DB6"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64116F0"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A19A42B"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4BBDB31"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2</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063978A1" w14:textId="77777777" w:rsidR="004B28D4" w:rsidRPr="00C0405F" w:rsidRDefault="004B28D4" w:rsidP="004B28D4">
            <w:pPr>
              <w:jc w:val="center"/>
              <w:rPr>
                <w:rFonts w:ascii="Arial" w:hAnsi="Arial" w:cs="Arial"/>
                <w:bCs/>
                <w:color w:val="000000" w:themeColor="text1"/>
                <w:sz w:val="20"/>
                <w:szCs w:val="20"/>
              </w:rPr>
            </w:pPr>
          </w:p>
        </w:tc>
      </w:tr>
      <w:tr w:rsidR="004B28D4" w:rsidRPr="001D340C" w14:paraId="778E9355" w14:textId="45291098" w:rsidTr="006C2CB3">
        <w:trPr>
          <w:trHeight w:val="300"/>
        </w:trPr>
        <w:tc>
          <w:tcPr>
            <w:tcW w:w="674" w:type="dxa"/>
            <w:vMerge/>
            <w:tcBorders>
              <w:top w:val="single" w:sz="4" w:space="0" w:color="auto"/>
              <w:left w:val="single" w:sz="4" w:space="0" w:color="auto"/>
              <w:bottom w:val="single" w:sz="4" w:space="0" w:color="auto"/>
              <w:right w:val="single" w:sz="4" w:space="0" w:color="auto"/>
            </w:tcBorders>
            <w:shd w:val="clear" w:color="auto" w:fill="8DB3E2" w:themeFill="text2" w:themeFillTint="66"/>
            <w:textDirection w:val="btLr"/>
            <w:vAlign w:val="center"/>
          </w:tcPr>
          <w:p w14:paraId="5AAD8AC1" w14:textId="77777777" w:rsidR="004B28D4" w:rsidRPr="00C0405F" w:rsidRDefault="004B28D4" w:rsidP="004B28D4">
            <w:pPr>
              <w:ind w:left="113" w:right="113"/>
              <w:jc w:val="center"/>
              <w:rPr>
                <w:rFonts w:ascii="Arial" w:hAnsi="Arial" w:cs="Arial"/>
                <w:bCs/>
                <w:color w:val="FF0000"/>
                <w:szCs w:val="22"/>
              </w:rPr>
            </w:pPr>
          </w:p>
        </w:tc>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EB0ED59" w14:textId="77777777" w:rsidR="004B28D4" w:rsidRPr="00C0405F" w:rsidRDefault="004B28D4" w:rsidP="004B28D4">
            <w:pPr>
              <w:jc w:val="center"/>
              <w:rPr>
                <w:rFonts w:ascii="Arial" w:hAnsi="Arial" w:cs="Arial"/>
                <w:color w:val="000000"/>
                <w:sz w:val="18"/>
                <w:szCs w:val="18"/>
              </w:rPr>
            </w:pP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E4400" w14:textId="77777777" w:rsidR="004B28D4" w:rsidRPr="00C0405F" w:rsidRDefault="004B28D4" w:rsidP="004B28D4">
            <w:pPr>
              <w:ind w:left="-106"/>
              <w:jc w:val="center"/>
              <w:rPr>
                <w:rFonts w:ascii="Arial" w:hAnsi="Arial" w:cs="Arial"/>
                <w:bCs/>
                <w:color w:val="000000" w:themeColor="text1"/>
                <w:sz w:val="20"/>
                <w:szCs w:val="20"/>
              </w:rPr>
            </w:pPr>
            <w:r w:rsidRPr="00C0405F">
              <w:rPr>
                <w:rFonts w:ascii="Arial" w:hAnsi="Arial" w:cs="Arial"/>
                <w:bCs/>
                <w:color w:val="000000" w:themeColor="text1"/>
                <w:sz w:val="20"/>
                <w:szCs w:val="20"/>
              </w:rPr>
              <w:t>T3</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10D39795"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2</w:t>
            </w:r>
          </w:p>
        </w:tc>
        <w:tc>
          <w:tcPr>
            <w:tcW w:w="562" w:type="dxa"/>
            <w:tcBorders>
              <w:top w:val="single" w:sz="4" w:space="0" w:color="auto"/>
              <w:left w:val="single" w:sz="4" w:space="0" w:color="auto"/>
              <w:bottom w:val="single" w:sz="4" w:space="0" w:color="auto"/>
              <w:right w:val="single" w:sz="4" w:space="0" w:color="auto"/>
            </w:tcBorders>
            <w:vAlign w:val="center"/>
          </w:tcPr>
          <w:p w14:paraId="206AF20B"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2</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1D44B57" w14:textId="2BF079A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85B1D0E"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A764A66"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710FA42"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2</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15D693B"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79AB933"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5BFBF49"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81A05CC"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95D3862"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848AFD6"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2</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36E80A4" w14:textId="77777777" w:rsidR="004B28D4" w:rsidRPr="00C0405F" w:rsidRDefault="004B28D4" w:rsidP="004B28D4">
            <w:pPr>
              <w:jc w:val="center"/>
              <w:rPr>
                <w:rFonts w:ascii="Arial" w:hAnsi="Arial" w:cs="Arial"/>
                <w:bCs/>
                <w:color w:val="000000" w:themeColor="text1"/>
                <w:sz w:val="20"/>
                <w:szCs w:val="20"/>
              </w:rPr>
            </w:pPr>
          </w:p>
        </w:tc>
      </w:tr>
      <w:tr w:rsidR="004B28D4" w:rsidRPr="001D340C" w14:paraId="0BD1BEB2" w14:textId="1F6A6DE9" w:rsidTr="006C2CB3">
        <w:trPr>
          <w:trHeight w:val="315"/>
        </w:trPr>
        <w:tc>
          <w:tcPr>
            <w:tcW w:w="674" w:type="dxa"/>
            <w:vMerge/>
            <w:tcBorders>
              <w:top w:val="single" w:sz="4" w:space="0" w:color="auto"/>
              <w:left w:val="single" w:sz="4" w:space="0" w:color="auto"/>
              <w:bottom w:val="single" w:sz="4" w:space="0" w:color="auto"/>
              <w:right w:val="single" w:sz="4" w:space="0" w:color="auto"/>
            </w:tcBorders>
            <w:shd w:val="clear" w:color="auto" w:fill="8DB3E2" w:themeFill="text2" w:themeFillTint="66"/>
            <w:textDirection w:val="btLr"/>
            <w:vAlign w:val="center"/>
          </w:tcPr>
          <w:p w14:paraId="33B727FB" w14:textId="77777777" w:rsidR="004B28D4" w:rsidRPr="00C0405F" w:rsidRDefault="004B28D4" w:rsidP="004B28D4">
            <w:pPr>
              <w:ind w:left="113" w:right="113"/>
              <w:jc w:val="center"/>
              <w:rPr>
                <w:rFonts w:ascii="Arial" w:hAnsi="Arial" w:cs="Arial"/>
                <w:bCs/>
                <w:color w:val="FF0000"/>
                <w:szCs w:val="22"/>
              </w:rPr>
            </w:pPr>
          </w:p>
        </w:tc>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48584A7" w14:textId="77777777" w:rsidR="004B28D4" w:rsidRPr="00C0405F" w:rsidRDefault="004B28D4" w:rsidP="004B28D4">
            <w:pPr>
              <w:jc w:val="center"/>
              <w:rPr>
                <w:rFonts w:ascii="Arial" w:hAnsi="Arial" w:cs="Arial"/>
                <w:color w:val="000000"/>
                <w:sz w:val="18"/>
                <w:szCs w:val="18"/>
              </w:rPr>
            </w:pP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13EC48C" w14:textId="77777777" w:rsidR="004B28D4" w:rsidRPr="00C0405F" w:rsidRDefault="004B28D4" w:rsidP="004B28D4">
            <w:pPr>
              <w:ind w:left="-106"/>
              <w:jc w:val="center"/>
              <w:rPr>
                <w:rFonts w:ascii="Arial" w:hAnsi="Arial" w:cs="Arial"/>
                <w:bCs/>
                <w:color w:val="000000" w:themeColor="text1"/>
                <w:sz w:val="20"/>
                <w:szCs w:val="20"/>
              </w:rPr>
            </w:pPr>
            <w:r w:rsidRPr="00C0405F">
              <w:rPr>
                <w:rFonts w:ascii="Arial" w:hAnsi="Arial" w:cs="Arial"/>
                <w:bCs/>
                <w:color w:val="000000" w:themeColor="text1"/>
                <w:sz w:val="20"/>
                <w:szCs w:val="20"/>
              </w:rPr>
              <w:t>T4</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40070C72"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2</w:t>
            </w:r>
          </w:p>
        </w:tc>
        <w:tc>
          <w:tcPr>
            <w:tcW w:w="562" w:type="dxa"/>
            <w:tcBorders>
              <w:top w:val="single" w:sz="4" w:space="0" w:color="auto"/>
              <w:left w:val="single" w:sz="4" w:space="0" w:color="auto"/>
              <w:bottom w:val="single" w:sz="4" w:space="0" w:color="auto"/>
              <w:right w:val="single" w:sz="4" w:space="0" w:color="auto"/>
            </w:tcBorders>
            <w:vAlign w:val="center"/>
          </w:tcPr>
          <w:p w14:paraId="6975463B"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2</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31436F3"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98CE93C"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DDC7E49"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E5880A"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6A0D973"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3C2E73E"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72E26E5"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096CBEC"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41A076F"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59BF9FA"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2</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1075311" w14:textId="77777777" w:rsidR="004B28D4" w:rsidRPr="00C0405F" w:rsidRDefault="004B28D4" w:rsidP="004B28D4">
            <w:pPr>
              <w:jc w:val="center"/>
              <w:rPr>
                <w:rFonts w:ascii="Arial" w:hAnsi="Arial" w:cs="Arial"/>
                <w:bCs/>
                <w:color w:val="000000" w:themeColor="text1"/>
                <w:sz w:val="20"/>
                <w:szCs w:val="20"/>
              </w:rPr>
            </w:pPr>
          </w:p>
        </w:tc>
      </w:tr>
      <w:tr w:rsidR="004B28D4" w:rsidRPr="001D340C" w14:paraId="733E6894" w14:textId="2FEA006F" w:rsidTr="006C2CB3">
        <w:trPr>
          <w:trHeight w:val="315"/>
        </w:trPr>
        <w:tc>
          <w:tcPr>
            <w:tcW w:w="674" w:type="dxa"/>
            <w:vMerge/>
            <w:tcBorders>
              <w:top w:val="single" w:sz="4" w:space="0" w:color="auto"/>
              <w:left w:val="single" w:sz="4" w:space="0" w:color="auto"/>
              <w:bottom w:val="single" w:sz="4" w:space="0" w:color="auto"/>
              <w:right w:val="single" w:sz="4" w:space="0" w:color="auto"/>
            </w:tcBorders>
            <w:shd w:val="clear" w:color="auto" w:fill="8DB3E2" w:themeFill="text2" w:themeFillTint="66"/>
            <w:textDirection w:val="btLr"/>
            <w:vAlign w:val="center"/>
          </w:tcPr>
          <w:p w14:paraId="088D6219" w14:textId="77777777" w:rsidR="004B28D4" w:rsidRPr="00C0405F" w:rsidRDefault="004B28D4" w:rsidP="004B28D4">
            <w:pPr>
              <w:ind w:left="113" w:right="113"/>
              <w:jc w:val="center"/>
              <w:rPr>
                <w:rFonts w:ascii="Arial" w:hAnsi="Arial" w:cs="Arial"/>
                <w:bCs/>
                <w:color w:val="FF0000"/>
                <w:szCs w:val="22"/>
              </w:rPr>
            </w:pPr>
          </w:p>
        </w:tc>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2F90BBC" w14:textId="77777777" w:rsidR="004B28D4" w:rsidRPr="00C0405F" w:rsidRDefault="004B28D4" w:rsidP="004B28D4">
            <w:pPr>
              <w:jc w:val="center"/>
              <w:rPr>
                <w:rFonts w:ascii="Arial" w:hAnsi="Arial" w:cs="Arial"/>
                <w:color w:val="000000"/>
                <w:sz w:val="18"/>
                <w:szCs w:val="18"/>
              </w:rPr>
            </w:pP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1743FD0C" w14:textId="77777777" w:rsidR="004B28D4" w:rsidRPr="00C0405F" w:rsidRDefault="004B28D4" w:rsidP="004B28D4">
            <w:pPr>
              <w:ind w:left="-106"/>
              <w:jc w:val="center"/>
              <w:rPr>
                <w:rFonts w:ascii="Arial" w:hAnsi="Arial" w:cs="Arial"/>
                <w:bCs/>
                <w:color w:val="000000" w:themeColor="text1"/>
                <w:sz w:val="20"/>
                <w:szCs w:val="20"/>
              </w:rPr>
            </w:pPr>
            <w:r w:rsidRPr="00C0405F">
              <w:rPr>
                <w:rFonts w:ascii="Arial" w:hAnsi="Arial" w:cs="Arial"/>
                <w:bCs/>
                <w:color w:val="000000" w:themeColor="text1"/>
                <w:sz w:val="20"/>
                <w:szCs w:val="20"/>
              </w:rPr>
              <w:t>T5</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264F6F5B"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2</w:t>
            </w:r>
          </w:p>
        </w:tc>
        <w:tc>
          <w:tcPr>
            <w:tcW w:w="562" w:type="dxa"/>
            <w:tcBorders>
              <w:top w:val="single" w:sz="4" w:space="0" w:color="auto"/>
              <w:left w:val="single" w:sz="4" w:space="0" w:color="auto"/>
              <w:bottom w:val="single" w:sz="4" w:space="0" w:color="auto"/>
              <w:right w:val="single" w:sz="4" w:space="0" w:color="auto"/>
            </w:tcBorders>
            <w:vAlign w:val="center"/>
          </w:tcPr>
          <w:p w14:paraId="506FC029"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2</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A2BD762"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EF2B96C"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0C03083"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811E7FB"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1</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1FD7295"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3219546"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A685B6C"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0881288"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F3BAC24"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F47DEE3"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2</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3F1F62D6" w14:textId="77777777" w:rsidR="004B28D4" w:rsidRPr="00C0405F" w:rsidRDefault="004B28D4" w:rsidP="004B28D4">
            <w:pPr>
              <w:jc w:val="center"/>
              <w:rPr>
                <w:rFonts w:ascii="Arial" w:hAnsi="Arial" w:cs="Arial"/>
                <w:bCs/>
                <w:color w:val="000000" w:themeColor="text1"/>
                <w:sz w:val="20"/>
                <w:szCs w:val="20"/>
              </w:rPr>
            </w:pPr>
          </w:p>
        </w:tc>
      </w:tr>
      <w:tr w:rsidR="004B28D4" w:rsidRPr="001D340C" w14:paraId="10E0AA60" w14:textId="00963CCF" w:rsidTr="006C2CB3">
        <w:trPr>
          <w:trHeight w:val="300"/>
        </w:trPr>
        <w:tc>
          <w:tcPr>
            <w:tcW w:w="674" w:type="dxa"/>
            <w:vMerge/>
            <w:tcBorders>
              <w:top w:val="single" w:sz="4" w:space="0" w:color="auto"/>
              <w:left w:val="single" w:sz="4" w:space="0" w:color="auto"/>
              <w:bottom w:val="single" w:sz="4" w:space="0" w:color="auto"/>
              <w:right w:val="single" w:sz="4" w:space="0" w:color="auto"/>
            </w:tcBorders>
            <w:shd w:val="clear" w:color="auto" w:fill="8DB3E2" w:themeFill="text2" w:themeFillTint="66"/>
            <w:textDirection w:val="btLr"/>
            <w:vAlign w:val="center"/>
          </w:tcPr>
          <w:p w14:paraId="3C3EE5DC" w14:textId="77777777" w:rsidR="004B28D4" w:rsidRPr="00C0405F" w:rsidRDefault="004B28D4" w:rsidP="004B28D4">
            <w:pPr>
              <w:ind w:left="113" w:right="113"/>
              <w:jc w:val="center"/>
              <w:rPr>
                <w:rFonts w:ascii="Arial" w:hAnsi="Arial" w:cs="Arial"/>
                <w:bCs/>
                <w:color w:val="FF0000"/>
                <w:szCs w:val="22"/>
              </w:rPr>
            </w:pP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404F892" w14:textId="77777777" w:rsidR="004B28D4" w:rsidRPr="00C0405F" w:rsidRDefault="004B28D4" w:rsidP="004B28D4">
            <w:pPr>
              <w:jc w:val="center"/>
              <w:rPr>
                <w:rFonts w:ascii="Arial" w:hAnsi="Arial" w:cs="Arial"/>
                <w:color w:val="000000"/>
                <w:sz w:val="18"/>
                <w:szCs w:val="18"/>
              </w:rPr>
            </w:pPr>
            <w:r w:rsidRPr="00C0405F">
              <w:rPr>
                <w:rFonts w:ascii="Arial" w:hAnsi="Arial" w:cs="Arial"/>
                <w:color w:val="000000"/>
                <w:sz w:val="18"/>
                <w:szCs w:val="18"/>
              </w:rPr>
              <w:t>A4 :</w:t>
            </w:r>
          </w:p>
          <w:p w14:paraId="5DC0D619" w14:textId="49CF061B" w:rsidR="004B28D4" w:rsidRPr="00C0405F" w:rsidRDefault="004B28D4" w:rsidP="004B28D4">
            <w:pPr>
              <w:jc w:val="center"/>
              <w:rPr>
                <w:rFonts w:ascii="Arial" w:hAnsi="Arial" w:cs="Arial"/>
                <w:color w:val="000000"/>
                <w:sz w:val="18"/>
                <w:szCs w:val="18"/>
              </w:rPr>
            </w:pPr>
            <w:r w:rsidRPr="00C0405F">
              <w:rPr>
                <w:rFonts w:ascii="Arial" w:hAnsi="Arial" w:cs="Arial"/>
                <w:color w:val="000000"/>
                <w:sz w:val="18"/>
                <w:szCs w:val="18"/>
              </w:rPr>
              <w:t>Conduite d</w:t>
            </w:r>
            <w:r>
              <w:rPr>
                <w:rFonts w:ascii="Arial" w:hAnsi="Arial" w:cs="Arial"/>
                <w:color w:val="000000"/>
                <w:sz w:val="18"/>
                <w:szCs w:val="18"/>
              </w:rPr>
              <w:t xml:space="preserve">’une </w:t>
            </w:r>
            <w:r w:rsidRPr="00C0405F">
              <w:rPr>
                <w:rFonts w:ascii="Arial" w:hAnsi="Arial" w:cs="Arial"/>
                <w:color w:val="000000"/>
                <w:sz w:val="18"/>
                <w:szCs w:val="18"/>
              </w:rPr>
              <w:t>installation en mode dégradé</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E26DD9" w14:textId="77777777" w:rsidR="004B28D4" w:rsidRPr="00C0405F" w:rsidRDefault="004B28D4" w:rsidP="004B28D4">
            <w:pPr>
              <w:ind w:left="-106"/>
              <w:jc w:val="center"/>
              <w:rPr>
                <w:rFonts w:ascii="Arial" w:hAnsi="Arial" w:cs="Arial"/>
                <w:bCs/>
                <w:color w:val="000000" w:themeColor="text1"/>
                <w:sz w:val="20"/>
                <w:szCs w:val="20"/>
              </w:rPr>
            </w:pPr>
            <w:r w:rsidRPr="00C0405F">
              <w:rPr>
                <w:rFonts w:ascii="Arial" w:hAnsi="Arial" w:cs="Arial"/>
                <w:bCs/>
                <w:color w:val="000000" w:themeColor="text1"/>
                <w:sz w:val="20"/>
                <w:szCs w:val="20"/>
              </w:rPr>
              <w:t>T1</w:t>
            </w:r>
          </w:p>
        </w:tc>
        <w:tc>
          <w:tcPr>
            <w:tcW w:w="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9D05D6"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8F59AB7"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13D2C42"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2D7A848"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65FB6DD"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2</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0F6F48F"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D10D53C"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9D13CFB"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1</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B1D4F62"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E7B5984"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D25DA9E"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40CC0B"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EA793E3" w14:textId="77777777" w:rsidR="004B28D4" w:rsidRPr="00C0405F" w:rsidRDefault="004B28D4" w:rsidP="004B28D4">
            <w:pPr>
              <w:jc w:val="center"/>
              <w:rPr>
                <w:rFonts w:ascii="Arial" w:hAnsi="Arial" w:cs="Arial"/>
                <w:bCs/>
                <w:color w:val="000000" w:themeColor="text1"/>
                <w:sz w:val="20"/>
                <w:szCs w:val="20"/>
              </w:rPr>
            </w:pPr>
          </w:p>
        </w:tc>
      </w:tr>
      <w:tr w:rsidR="004B28D4" w:rsidRPr="001D340C" w14:paraId="2A0151B7" w14:textId="64387503" w:rsidTr="006C2CB3">
        <w:trPr>
          <w:trHeight w:val="315"/>
        </w:trPr>
        <w:tc>
          <w:tcPr>
            <w:tcW w:w="674" w:type="dxa"/>
            <w:vMerge/>
            <w:tcBorders>
              <w:top w:val="single" w:sz="4" w:space="0" w:color="auto"/>
              <w:left w:val="single" w:sz="4" w:space="0" w:color="auto"/>
              <w:bottom w:val="single" w:sz="4" w:space="0" w:color="auto"/>
              <w:right w:val="single" w:sz="4" w:space="0" w:color="auto"/>
            </w:tcBorders>
            <w:shd w:val="clear" w:color="auto" w:fill="8DB3E2" w:themeFill="text2" w:themeFillTint="66"/>
            <w:textDirection w:val="btLr"/>
            <w:vAlign w:val="center"/>
          </w:tcPr>
          <w:p w14:paraId="15F4D954" w14:textId="77777777" w:rsidR="004B28D4" w:rsidRPr="00C0405F" w:rsidRDefault="004B28D4" w:rsidP="004B28D4">
            <w:pPr>
              <w:ind w:left="113" w:right="113"/>
              <w:jc w:val="center"/>
              <w:rPr>
                <w:rFonts w:ascii="Arial" w:hAnsi="Arial" w:cs="Arial"/>
                <w:bCs/>
                <w:color w:val="FF0000"/>
                <w:szCs w:val="22"/>
              </w:rPr>
            </w:pPr>
          </w:p>
        </w:tc>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D4224AF" w14:textId="77777777" w:rsidR="004B28D4" w:rsidRPr="00C0405F" w:rsidRDefault="004B28D4" w:rsidP="004B28D4">
            <w:pPr>
              <w:jc w:val="center"/>
              <w:rPr>
                <w:rFonts w:ascii="Arial" w:hAnsi="Arial" w:cs="Arial"/>
                <w:color w:val="000000"/>
                <w:sz w:val="18"/>
                <w:szCs w:val="18"/>
              </w:rPr>
            </w:pP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863E1E" w14:textId="77777777" w:rsidR="004B28D4" w:rsidRPr="00C0405F" w:rsidRDefault="004B28D4" w:rsidP="004B28D4">
            <w:pPr>
              <w:ind w:left="-106"/>
              <w:jc w:val="center"/>
              <w:rPr>
                <w:rFonts w:ascii="Arial" w:hAnsi="Arial" w:cs="Arial"/>
                <w:bCs/>
                <w:color w:val="000000" w:themeColor="text1"/>
                <w:sz w:val="20"/>
                <w:szCs w:val="20"/>
              </w:rPr>
            </w:pPr>
            <w:r w:rsidRPr="00C0405F">
              <w:rPr>
                <w:rFonts w:ascii="Arial" w:hAnsi="Arial" w:cs="Arial"/>
                <w:bCs/>
                <w:color w:val="000000" w:themeColor="text1"/>
                <w:sz w:val="20"/>
                <w:szCs w:val="20"/>
              </w:rPr>
              <w:t>T2</w:t>
            </w:r>
          </w:p>
        </w:tc>
        <w:tc>
          <w:tcPr>
            <w:tcW w:w="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209D825"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EB5D5B7"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0D491E3"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5EDAB73"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9D72987"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2</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E60F636"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8D24B1D"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69854AE"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1</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CF55314"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A810520"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2AE74D1"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C447BF"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64EDD04A" w14:textId="77777777" w:rsidR="004B28D4" w:rsidRPr="00C0405F" w:rsidRDefault="004B28D4" w:rsidP="004B28D4">
            <w:pPr>
              <w:jc w:val="center"/>
              <w:rPr>
                <w:rFonts w:ascii="Arial" w:hAnsi="Arial" w:cs="Arial"/>
                <w:bCs/>
                <w:color w:val="000000" w:themeColor="text1"/>
                <w:sz w:val="20"/>
                <w:szCs w:val="20"/>
              </w:rPr>
            </w:pPr>
          </w:p>
        </w:tc>
      </w:tr>
      <w:tr w:rsidR="004B28D4" w:rsidRPr="001D340C" w14:paraId="171B18EC" w14:textId="01D16A3D" w:rsidTr="00C75279">
        <w:trPr>
          <w:trHeight w:val="336"/>
        </w:trPr>
        <w:tc>
          <w:tcPr>
            <w:tcW w:w="674" w:type="dxa"/>
            <w:vMerge w:val="restart"/>
            <w:tcBorders>
              <w:top w:val="single" w:sz="4" w:space="0" w:color="auto"/>
              <w:left w:val="single" w:sz="4" w:space="0" w:color="auto"/>
              <w:bottom w:val="single" w:sz="4" w:space="0" w:color="auto"/>
              <w:right w:val="single" w:sz="4" w:space="0" w:color="auto"/>
            </w:tcBorders>
            <w:shd w:val="clear" w:color="auto" w:fill="FBD4B4" w:themeFill="accent6" w:themeFillTint="66"/>
            <w:textDirection w:val="btLr"/>
            <w:vAlign w:val="center"/>
          </w:tcPr>
          <w:p w14:paraId="0FA89F77" w14:textId="37698982" w:rsidR="004B28D4" w:rsidRPr="00C0405F" w:rsidRDefault="004B28D4" w:rsidP="004B28D4">
            <w:pPr>
              <w:ind w:left="113" w:right="113"/>
              <w:jc w:val="center"/>
              <w:rPr>
                <w:rFonts w:ascii="Arial" w:hAnsi="Arial" w:cs="Arial"/>
                <w:szCs w:val="22"/>
              </w:rPr>
            </w:pPr>
            <w:r w:rsidRPr="00C0405F">
              <w:rPr>
                <w:rFonts w:ascii="Arial" w:hAnsi="Arial" w:cs="Arial"/>
                <w:b/>
                <w:bCs/>
                <w:color w:val="000000"/>
                <w:szCs w:val="22"/>
              </w:rPr>
              <w:t>Pôle 2 – MAINTENANCE D’UNE INSTALLATION</w:t>
            </w:r>
          </w:p>
        </w:tc>
        <w:tc>
          <w:tcPr>
            <w:tcW w:w="1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FA64BB" w14:textId="77777777" w:rsidR="004B28D4" w:rsidRPr="00C0405F" w:rsidRDefault="004B28D4" w:rsidP="004B28D4">
            <w:pPr>
              <w:jc w:val="center"/>
              <w:rPr>
                <w:rFonts w:ascii="Arial" w:hAnsi="Arial" w:cs="Arial"/>
                <w:color w:val="000000"/>
                <w:sz w:val="18"/>
                <w:szCs w:val="18"/>
              </w:rPr>
            </w:pPr>
            <w:r w:rsidRPr="00C0405F">
              <w:rPr>
                <w:rFonts w:ascii="Arial" w:hAnsi="Arial" w:cs="Arial"/>
                <w:color w:val="000000"/>
                <w:sz w:val="18"/>
                <w:szCs w:val="18"/>
              </w:rPr>
              <w:t>A5 :</w:t>
            </w:r>
          </w:p>
          <w:p w14:paraId="6AF7453B" w14:textId="77777777" w:rsidR="004B28D4" w:rsidRPr="00C0405F" w:rsidRDefault="004B28D4" w:rsidP="004B28D4">
            <w:pPr>
              <w:jc w:val="center"/>
              <w:rPr>
                <w:rFonts w:ascii="Arial" w:hAnsi="Arial" w:cs="Arial"/>
                <w:color w:val="000000"/>
                <w:sz w:val="18"/>
                <w:szCs w:val="18"/>
              </w:rPr>
            </w:pPr>
            <w:r w:rsidRPr="00C0405F">
              <w:rPr>
                <w:rFonts w:ascii="Arial" w:hAnsi="Arial" w:cs="Arial"/>
                <w:color w:val="000000"/>
                <w:sz w:val="18"/>
                <w:szCs w:val="18"/>
              </w:rPr>
              <w:t>Maintenance préventive d’une installation</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27C678" w14:textId="77777777" w:rsidR="004B28D4" w:rsidRPr="00C0405F" w:rsidRDefault="004B28D4" w:rsidP="004B28D4">
            <w:pPr>
              <w:ind w:left="-106"/>
              <w:jc w:val="center"/>
              <w:rPr>
                <w:rFonts w:ascii="Arial" w:hAnsi="Arial" w:cs="Arial"/>
                <w:bCs/>
                <w:color w:val="000000" w:themeColor="text1"/>
                <w:sz w:val="20"/>
                <w:szCs w:val="20"/>
              </w:rPr>
            </w:pPr>
            <w:r w:rsidRPr="00C0405F">
              <w:rPr>
                <w:rFonts w:ascii="Arial" w:hAnsi="Arial" w:cs="Arial"/>
                <w:bCs/>
                <w:color w:val="000000" w:themeColor="text1"/>
                <w:sz w:val="20"/>
                <w:szCs w:val="20"/>
              </w:rPr>
              <w:t>T1</w:t>
            </w:r>
          </w:p>
        </w:tc>
        <w:tc>
          <w:tcPr>
            <w:tcW w:w="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FF5C1EF"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 xml:space="preserve"> 3</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21DCD96"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 xml:space="preserve"> 3</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64AC36"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 3</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2F80B7"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 1</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9C8F1"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F4EA4F0"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1A476F"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633224D"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2B7A78E"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AA3ECA5"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DBA4BA9"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EF56471"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2</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59E54494" w14:textId="77777777" w:rsidR="004B28D4" w:rsidRPr="00C0405F" w:rsidRDefault="004B28D4" w:rsidP="004B28D4">
            <w:pPr>
              <w:jc w:val="center"/>
              <w:rPr>
                <w:rFonts w:ascii="Arial" w:hAnsi="Arial" w:cs="Arial"/>
                <w:bCs/>
                <w:color w:val="000000" w:themeColor="text1"/>
                <w:sz w:val="20"/>
                <w:szCs w:val="20"/>
              </w:rPr>
            </w:pPr>
          </w:p>
        </w:tc>
      </w:tr>
      <w:tr w:rsidR="004B28D4" w:rsidRPr="001D340C" w14:paraId="3EF189EC" w14:textId="42682095" w:rsidTr="00C75279">
        <w:trPr>
          <w:trHeight w:val="300"/>
        </w:trPr>
        <w:tc>
          <w:tcPr>
            <w:tcW w:w="674"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0597CF5C" w14:textId="77777777" w:rsidR="004B28D4" w:rsidRPr="00C0405F" w:rsidRDefault="004B28D4" w:rsidP="004B28D4">
            <w:pPr>
              <w:jc w:val="center"/>
              <w:rPr>
                <w:rFonts w:ascii="Arial" w:hAnsi="Arial" w:cs="Arial"/>
                <w:bCs/>
                <w:color w:val="FF0000"/>
                <w:szCs w:val="22"/>
              </w:rPr>
            </w:pP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BFAA3B0" w14:textId="77777777" w:rsidR="004B28D4" w:rsidRPr="00C0405F" w:rsidRDefault="004B28D4" w:rsidP="004B28D4">
            <w:pPr>
              <w:jc w:val="center"/>
              <w:rPr>
                <w:rFonts w:ascii="Arial" w:hAnsi="Arial" w:cs="Arial"/>
                <w:color w:val="000000"/>
                <w:sz w:val="18"/>
                <w:szCs w:val="18"/>
              </w:rPr>
            </w:pPr>
            <w:r w:rsidRPr="00C0405F">
              <w:rPr>
                <w:rFonts w:ascii="Arial" w:hAnsi="Arial" w:cs="Arial"/>
                <w:color w:val="000000"/>
                <w:sz w:val="18"/>
                <w:szCs w:val="18"/>
              </w:rPr>
              <w:t>A6 :</w:t>
            </w:r>
          </w:p>
          <w:p w14:paraId="4966514E" w14:textId="77777777" w:rsidR="004B28D4" w:rsidRPr="00C0405F" w:rsidRDefault="004B28D4" w:rsidP="004B28D4">
            <w:pPr>
              <w:jc w:val="center"/>
              <w:rPr>
                <w:rFonts w:ascii="Arial" w:hAnsi="Arial" w:cs="Arial"/>
                <w:color w:val="FF0000"/>
                <w:sz w:val="18"/>
                <w:szCs w:val="18"/>
              </w:rPr>
            </w:pPr>
            <w:r w:rsidRPr="00C0405F">
              <w:rPr>
                <w:rFonts w:ascii="Arial" w:hAnsi="Arial" w:cs="Arial"/>
                <w:color w:val="000000"/>
                <w:sz w:val="18"/>
                <w:szCs w:val="18"/>
              </w:rPr>
              <w:t>Maintenance corrective d’une installation</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A0A47" w14:textId="77777777" w:rsidR="004B28D4" w:rsidRPr="00C0405F" w:rsidRDefault="004B28D4" w:rsidP="004B28D4">
            <w:pPr>
              <w:ind w:left="-106"/>
              <w:jc w:val="center"/>
              <w:rPr>
                <w:rFonts w:ascii="Arial" w:hAnsi="Arial" w:cs="Arial"/>
                <w:bCs/>
                <w:color w:val="000000" w:themeColor="text1"/>
                <w:sz w:val="20"/>
                <w:szCs w:val="20"/>
              </w:rPr>
            </w:pPr>
            <w:r w:rsidRPr="00C0405F">
              <w:rPr>
                <w:rFonts w:ascii="Arial" w:hAnsi="Arial" w:cs="Arial"/>
                <w:bCs/>
                <w:color w:val="000000" w:themeColor="text1"/>
                <w:sz w:val="20"/>
                <w:szCs w:val="20"/>
              </w:rPr>
              <w:t>T1</w:t>
            </w:r>
          </w:p>
        </w:tc>
        <w:tc>
          <w:tcPr>
            <w:tcW w:w="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34794A0B"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 xml:space="preserve"> 3</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1A5267"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 xml:space="preserve"> 3</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8D7FB0F"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 3</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C7266B"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 xml:space="preserve">1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9CB02"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F8DFA66"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2</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4CBD966"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B5FD654"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6AE17CD"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FD3F1A8"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0EAA03C"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411EE59"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2FB6C31B" w14:textId="77777777" w:rsidR="004B28D4" w:rsidRPr="00C0405F" w:rsidRDefault="004B28D4" w:rsidP="004B28D4">
            <w:pPr>
              <w:jc w:val="center"/>
              <w:rPr>
                <w:rFonts w:ascii="Arial" w:hAnsi="Arial" w:cs="Arial"/>
                <w:bCs/>
                <w:color w:val="000000" w:themeColor="text1"/>
                <w:sz w:val="20"/>
                <w:szCs w:val="20"/>
              </w:rPr>
            </w:pPr>
          </w:p>
        </w:tc>
      </w:tr>
      <w:tr w:rsidR="004B28D4" w:rsidRPr="001D340C" w14:paraId="1EB383C2" w14:textId="50926272" w:rsidTr="00C75279">
        <w:trPr>
          <w:trHeight w:val="300"/>
        </w:trPr>
        <w:tc>
          <w:tcPr>
            <w:tcW w:w="674"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3450869" w14:textId="77777777" w:rsidR="004B28D4" w:rsidRPr="00C0405F" w:rsidRDefault="004B28D4" w:rsidP="004B28D4">
            <w:pPr>
              <w:jc w:val="center"/>
              <w:rPr>
                <w:rFonts w:ascii="Arial" w:hAnsi="Arial" w:cs="Arial"/>
                <w:bCs/>
                <w:color w:val="FF0000"/>
                <w:szCs w:val="22"/>
              </w:rPr>
            </w:pPr>
          </w:p>
        </w:tc>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A6090A5" w14:textId="77777777" w:rsidR="004B28D4" w:rsidRPr="00C0405F" w:rsidRDefault="004B28D4" w:rsidP="004B28D4">
            <w:pPr>
              <w:jc w:val="center"/>
              <w:rPr>
                <w:rFonts w:ascii="Arial" w:hAnsi="Arial" w:cs="Arial"/>
                <w:color w:val="FF0000"/>
                <w:sz w:val="18"/>
                <w:szCs w:val="18"/>
              </w:rPr>
            </w:pP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0599BE05" w14:textId="77777777" w:rsidR="004B28D4" w:rsidRPr="00C0405F" w:rsidRDefault="004B28D4" w:rsidP="004B28D4">
            <w:pPr>
              <w:ind w:left="-106"/>
              <w:jc w:val="center"/>
              <w:rPr>
                <w:rFonts w:ascii="Arial" w:hAnsi="Arial" w:cs="Arial"/>
                <w:bCs/>
                <w:color w:val="000000" w:themeColor="text1"/>
                <w:sz w:val="20"/>
                <w:szCs w:val="20"/>
              </w:rPr>
            </w:pPr>
            <w:r w:rsidRPr="00C0405F">
              <w:rPr>
                <w:rFonts w:ascii="Arial" w:hAnsi="Arial" w:cs="Arial"/>
                <w:bCs/>
                <w:color w:val="000000" w:themeColor="text1"/>
                <w:sz w:val="20"/>
                <w:szCs w:val="20"/>
              </w:rPr>
              <w:t>T2</w:t>
            </w:r>
          </w:p>
        </w:tc>
        <w:tc>
          <w:tcPr>
            <w:tcW w:w="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61B8281"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6A9403"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BBD0863"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DF79AE1"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1</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EFD6635"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A46C923"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1</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89EFAEF"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60D9E03"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3737DE1"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0B101B3"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19AE526"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E55DAB0"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1AD7940C" w14:textId="77777777" w:rsidR="004B28D4" w:rsidRPr="00C0405F" w:rsidRDefault="004B28D4" w:rsidP="004B28D4">
            <w:pPr>
              <w:jc w:val="center"/>
              <w:rPr>
                <w:rFonts w:ascii="Arial" w:hAnsi="Arial" w:cs="Arial"/>
                <w:bCs/>
                <w:color w:val="000000" w:themeColor="text1"/>
                <w:sz w:val="20"/>
                <w:szCs w:val="20"/>
              </w:rPr>
            </w:pPr>
          </w:p>
        </w:tc>
      </w:tr>
      <w:tr w:rsidR="004B28D4" w:rsidRPr="001D340C" w14:paraId="47A5F78B" w14:textId="3D7EDE2A" w:rsidTr="00C75279">
        <w:trPr>
          <w:trHeight w:val="300"/>
        </w:trPr>
        <w:tc>
          <w:tcPr>
            <w:tcW w:w="674"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7D25994" w14:textId="77777777" w:rsidR="004B28D4" w:rsidRPr="00C0405F" w:rsidRDefault="004B28D4" w:rsidP="004B28D4">
            <w:pPr>
              <w:jc w:val="center"/>
              <w:rPr>
                <w:rFonts w:ascii="Arial" w:hAnsi="Arial" w:cs="Arial"/>
                <w:bCs/>
                <w:color w:val="FF0000"/>
                <w:szCs w:val="22"/>
              </w:rPr>
            </w:pPr>
          </w:p>
        </w:tc>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0BC37423" w14:textId="77777777" w:rsidR="004B28D4" w:rsidRPr="00C0405F" w:rsidRDefault="004B28D4" w:rsidP="004B28D4">
            <w:pPr>
              <w:jc w:val="center"/>
              <w:rPr>
                <w:rFonts w:ascii="Arial" w:hAnsi="Arial" w:cs="Arial"/>
                <w:color w:val="FF0000"/>
                <w:sz w:val="18"/>
                <w:szCs w:val="18"/>
              </w:rPr>
            </w:pP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644B0F5F" w14:textId="77777777" w:rsidR="004B28D4" w:rsidRPr="00C0405F" w:rsidRDefault="004B28D4" w:rsidP="004B28D4">
            <w:pPr>
              <w:ind w:left="-106"/>
              <w:jc w:val="center"/>
              <w:rPr>
                <w:rFonts w:ascii="Arial" w:hAnsi="Arial" w:cs="Arial"/>
                <w:bCs/>
                <w:color w:val="000000" w:themeColor="text1"/>
                <w:sz w:val="20"/>
                <w:szCs w:val="20"/>
              </w:rPr>
            </w:pPr>
            <w:r w:rsidRPr="00C0405F">
              <w:rPr>
                <w:rFonts w:ascii="Arial" w:hAnsi="Arial" w:cs="Arial"/>
                <w:bCs/>
                <w:color w:val="000000" w:themeColor="text1"/>
                <w:sz w:val="20"/>
                <w:szCs w:val="20"/>
              </w:rPr>
              <w:t>T3</w:t>
            </w:r>
          </w:p>
        </w:tc>
        <w:tc>
          <w:tcPr>
            <w:tcW w:w="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99933E"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 xml:space="preserve">3 </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B2824C"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 xml:space="preserve">3 </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F3D701B"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302951F"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 xml:space="preserve">3 </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251FB3E2"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C44B4FA"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2DFA66D"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90061A3"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EAE9357"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A575B62"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2</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4596BEF"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2</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58E858C"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71DCF11" w14:textId="77777777" w:rsidR="004B28D4" w:rsidRPr="00C0405F" w:rsidRDefault="004B28D4" w:rsidP="004B28D4">
            <w:pPr>
              <w:jc w:val="center"/>
              <w:rPr>
                <w:rFonts w:ascii="Arial" w:hAnsi="Arial" w:cs="Arial"/>
                <w:bCs/>
                <w:color w:val="000000" w:themeColor="text1"/>
                <w:sz w:val="20"/>
                <w:szCs w:val="20"/>
              </w:rPr>
            </w:pPr>
          </w:p>
        </w:tc>
      </w:tr>
      <w:tr w:rsidR="004B28D4" w:rsidRPr="001D340C" w14:paraId="249CC22D" w14:textId="046564B6" w:rsidTr="00C75279">
        <w:trPr>
          <w:trHeight w:val="300"/>
        </w:trPr>
        <w:tc>
          <w:tcPr>
            <w:tcW w:w="674"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516655D" w14:textId="77777777" w:rsidR="004B28D4" w:rsidRPr="00C0405F" w:rsidRDefault="004B28D4" w:rsidP="004B28D4">
            <w:pPr>
              <w:jc w:val="center"/>
              <w:rPr>
                <w:rFonts w:ascii="Arial" w:hAnsi="Arial" w:cs="Arial"/>
                <w:bCs/>
                <w:color w:val="FF0000"/>
                <w:szCs w:val="22"/>
              </w:rPr>
            </w:pPr>
          </w:p>
        </w:tc>
        <w:tc>
          <w:tcPr>
            <w:tcW w:w="1785"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073B80C6" w14:textId="77777777" w:rsidR="004B28D4" w:rsidRPr="00C0405F" w:rsidRDefault="004B28D4" w:rsidP="004B28D4">
            <w:pPr>
              <w:jc w:val="center"/>
              <w:rPr>
                <w:rFonts w:ascii="Arial" w:hAnsi="Arial" w:cs="Arial"/>
                <w:color w:val="000000"/>
                <w:sz w:val="18"/>
                <w:szCs w:val="18"/>
              </w:rPr>
            </w:pPr>
            <w:r w:rsidRPr="00C0405F">
              <w:rPr>
                <w:rFonts w:ascii="Arial" w:hAnsi="Arial" w:cs="Arial"/>
                <w:color w:val="000000"/>
                <w:sz w:val="18"/>
                <w:szCs w:val="18"/>
              </w:rPr>
              <w:t>A7 :</w:t>
            </w:r>
          </w:p>
          <w:p w14:paraId="10C7D332" w14:textId="77777777" w:rsidR="004B28D4" w:rsidRPr="00C0405F" w:rsidRDefault="004B28D4" w:rsidP="004B28D4">
            <w:pPr>
              <w:jc w:val="center"/>
              <w:rPr>
                <w:rFonts w:ascii="Arial" w:hAnsi="Arial" w:cs="Arial"/>
                <w:color w:val="FF0000"/>
                <w:sz w:val="18"/>
                <w:szCs w:val="18"/>
              </w:rPr>
            </w:pPr>
            <w:r w:rsidRPr="00C0405F">
              <w:rPr>
                <w:rFonts w:ascii="Arial" w:hAnsi="Arial" w:cs="Arial"/>
                <w:color w:val="000000"/>
                <w:sz w:val="18"/>
                <w:szCs w:val="18"/>
              </w:rPr>
              <w:t>Maintenance améliorative d’une installation</w:t>
            </w: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5CFDDF88" w14:textId="77777777" w:rsidR="004B28D4" w:rsidRPr="00C0405F" w:rsidRDefault="004B28D4" w:rsidP="004B28D4">
            <w:pPr>
              <w:ind w:left="-106"/>
              <w:jc w:val="center"/>
              <w:rPr>
                <w:rFonts w:ascii="Arial" w:hAnsi="Arial" w:cs="Arial"/>
                <w:bCs/>
                <w:color w:val="000000" w:themeColor="text1"/>
                <w:sz w:val="20"/>
                <w:szCs w:val="20"/>
              </w:rPr>
            </w:pPr>
            <w:r w:rsidRPr="00C0405F">
              <w:rPr>
                <w:rFonts w:ascii="Arial" w:hAnsi="Arial" w:cs="Arial"/>
                <w:bCs/>
                <w:color w:val="000000" w:themeColor="text1"/>
                <w:sz w:val="20"/>
                <w:szCs w:val="20"/>
              </w:rPr>
              <w:t>T1</w:t>
            </w:r>
          </w:p>
        </w:tc>
        <w:tc>
          <w:tcPr>
            <w:tcW w:w="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275515B"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9BEC795"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FB6975"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6098E89"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7AE003A"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94B7E78"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603FB3C8"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6E0F8F8"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FBBF87D"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938CEAA"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35D4851"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CAC2F3A"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tcPr>
          <w:p w14:paraId="40D555D6" w14:textId="49557858" w:rsidR="004B28D4" w:rsidRPr="00C0405F" w:rsidRDefault="004B28D4" w:rsidP="004B28D4">
            <w:pPr>
              <w:jc w:val="center"/>
              <w:rPr>
                <w:rFonts w:ascii="Arial" w:hAnsi="Arial" w:cs="Arial"/>
                <w:bCs/>
                <w:color w:val="000000" w:themeColor="text1"/>
                <w:sz w:val="20"/>
                <w:szCs w:val="20"/>
              </w:rPr>
            </w:pPr>
            <w:r>
              <w:rPr>
                <w:rFonts w:ascii="Arial" w:hAnsi="Arial" w:cs="Arial"/>
                <w:bCs/>
                <w:color w:val="000000" w:themeColor="text1"/>
                <w:sz w:val="20"/>
                <w:szCs w:val="20"/>
              </w:rPr>
              <w:t>2</w:t>
            </w:r>
          </w:p>
        </w:tc>
      </w:tr>
      <w:tr w:rsidR="004B28D4" w:rsidRPr="001D340C" w14:paraId="2CB9C562" w14:textId="76413130" w:rsidTr="00C75279">
        <w:trPr>
          <w:trHeight w:val="300"/>
        </w:trPr>
        <w:tc>
          <w:tcPr>
            <w:tcW w:w="674"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2CD206CD" w14:textId="77777777" w:rsidR="004B28D4" w:rsidRPr="00C0405F" w:rsidRDefault="004B28D4" w:rsidP="004B28D4">
            <w:pPr>
              <w:jc w:val="center"/>
              <w:rPr>
                <w:rFonts w:ascii="Arial" w:hAnsi="Arial" w:cs="Arial"/>
                <w:bCs/>
                <w:color w:val="FF0000"/>
                <w:szCs w:val="22"/>
              </w:rPr>
            </w:pPr>
          </w:p>
        </w:tc>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105BA0C5" w14:textId="77777777" w:rsidR="004B28D4" w:rsidRPr="00C0405F" w:rsidRDefault="004B28D4" w:rsidP="004B28D4">
            <w:pPr>
              <w:jc w:val="center"/>
              <w:rPr>
                <w:rFonts w:ascii="Arial" w:hAnsi="Arial" w:cs="Arial"/>
                <w:bCs/>
                <w:color w:val="FF0000"/>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633652F" w14:textId="77777777" w:rsidR="004B28D4" w:rsidRPr="00C0405F" w:rsidRDefault="004B28D4" w:rsidP="004B28D4">
            <w:pPr>
              <w:ind w:left="-106"/>
              <w:jc w:val="center"/>
              <w:rPr>
                <w:rFonts w:ascii="Arial" w:hAnsi="Arial" w:cs="Arial"/>
                <w:bCs/>
                <w:color w:val="000000" w:themeColor="text1"/>
                <w:sz w:val="20"/>
                <w:szCs w:val="20"/>
              </w:rPr>
            </w:pPr>
            <w:r w:rsidRPr="00C0405F">
              <w:rPr>
                <w:rFonts w:ascii="Arial" w:hAnsi="Arial" w:cs="Arial"/>
                <w:bCs/>
                <w:color w:val="000000" w:themeColor="text1"/>
                <w:sz w:val="20"/>
                <w:szCs w:val="20"/>
              </w:rPr>
              <w:t>T2</w:t>
            </w:r>
          </w:p>
        </w:tc>
        <w:tc>
          <w:tcPr>
            <w:tcW w:w="56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CBD77B8"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BA697CD"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11A51AA"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2</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9BBB774"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179CF09"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9084358"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D0C4DDA"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C137796"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1DFBC11"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4F3E9458"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ECDC857"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78B7950"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E08F5E0" w14:textId="324B08DA" w:rsidR="004B28D4" w:rsidRPr="00E766AB" w:rsidRDefault="004B28D4" w:rsidP="004B28D4">
            <w:pPr>
              <w:jc w:val="center"/>
              <w:rPr>
                <w:rFonts w:ascii="Arial" w:hAnsi="Arial" w:cs="Arial"/>
                <w:bCs/>
                <w:color w:val="000000" w:themeColor="text1"/>
                <w:sz w:val="20"/>
                <w:szCs w:val="20"/>
              </w:rPr>
            </w:pPr>
            <w:r w:rsidRPr="00E766AB">
              <w:rPr>
                <w:rFonts w:ascii="Arial" w:hAnsi="Arial" w:cs="Arial"/>
                <w:bCs/>
                <w:color w:val="000000" w:themeColor="text1"/>
                <w:sz w:val="20"/>
                <w:szCs w:val="20"/>
              </w:rPr>
              <w:t>3</w:t>
            </w:r>
          </w:p>
        </w:tc>
      </w:tr>
      <w:tr w:rsidR="004B28D4" w:rsidRPr="001D340C" w14:paraId="34FE92E3" w14:textId="7916EA2C" w:rsidTr="00C75279">
        <w:trPr>
          <w:trHeight w:val="300"/>
        </w:trPr>
        <w:tc>
          <w:tcPr>
            <w:tcW w:w="674" w:type="dxa"/>
            <w:vMerge/>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DD619D7" w14:textId="77777777" w:rsidR="004B28D4" w:rsidRPr="00C0405F" w:rsidRDefault="004B28D4" w:rsidP="004B28D4">
            <w:pPr>
              <w:jc w:val="center"/>
              <w:rPr>
                <w:rFonts w:ascii="Arial" w:hAnsi="Arial" w:cs="Arial"/>
                <w:bCs/>
                <w:color w:val="FF0000"/>
                <w:szCs w:val="22"/>
              </w:rPr>
            </w:pPr>
          </w:p>
        </w:tc>
        <w:tc>
          <w:tcPr>
            <w:tcW w:w="1785" w:type="dxa"/>
            <w:vMerge/>
            <w:tcBorders>
              <w:top w:val="single" w:sz="4" w:space="0" w:color="auto"/>
              <w:left w:val="single" w:sz="4" w:space="0" w:color="auto"/>
              <w:bottom w:val="single" w:sz="4" w:space="0" w:color="auto"/>
              <w:right w:val="single" w:sz="4" w:space="0" w:color="auto"/>
            </w:tcBorders>
            <w:shd w:val="clear" w:color="auto" w:fill="auto"/>
            <w:vAlign w:val="center"/>
          </w:tcPr>
          <w:p w14:paraId="49AA33C2" w14:textId="77777777" w:rsidR="004B28D4" w:rsidRPr="00C0405F" w:rsidRDefault="004B28D4" w:rsidP="004B28D4">
            <w:pPr>
              <w:jc w:val="center"/>
              <w:rPr>
                <w:rFonts w:ascii="Arial" w:hAnsi="Arial" w:cs="Arial"/>
                <w:bCs/>
                <w:color w:val="FF0000"/>
                <w:sz w:val="20"/>
                <w:szCs w:val="20"/>
              </w:rPr>
            </w:pPr>
          </w:p>
        </w:tc>
        <w:tc>
          <w:tcPr>
            <w:tcW w:w="797" w:type="dxa"/>
            <w:tcBorders>
              <w:top w:val="single" w:sz="4" w:space="0" w:color="auto"/>
              <w:left w:val="single" w:sz="4" w:space="0" w:color="auto"/>
              <w:bottom w:val="single" w:sz="4" w:space="0" w:color="auto"/>
              <w:right w:val="single" w:sz="4" w:space="0" w:color="auto"/>
            </w:tcBorders>
            <w:shd w:val="clear" w:color="auto" w:fill="auto"/>
            <w:vAlign w:val="center"/>
          </w:tcPr>
          <w:p w14:paraId="21906DA0" w14:textId="77777777" w:rsidR="004B28D4" w:rsidRPr="00C0405F" w:rsidRDefault="004B28D4" w:rsidP="004B28D4">
            <w:pPr>
              <w:ind w:left="-106"/>
              <w:jc w:val="center"/>
              <w:rPr>
                <w:rFonts w:ascii="Arial" w:hAnsi="Arial" w:cs="Arial"/>
                <w:bCs/>
                <w:color w:val="000000" w:themeColor="text1"/>
                <w:sz w:val="20"/>
                <w:szCs w:val="20"/>
              </w:rPr>
            </w:pPr>
            <w:r w:rsidRPr="00C0405F">
              <w:rPr>
                <w:rFonts w:ascii="Arial" w:hAnsi="Arial" w:cs="Arial"/>
                <w:bCs/>
                <w:color w:val="000000" w:themeColor="text1"/>
                <w:sz w:val="20"/>
                <w:szCs w:val="20"/>
              </w:rPr>
              <w:t>T3</w:t>
            </w:r>
          </w:p>
        </w:tc>
        <w:tc>
          <w:tcPr>
            <w:tcW w:w="563" w:type="dxa"/>
            <w:tcBorders>
              <w:top w:val="single" w:sz="4" w:space="0" w:color="auto"/>
              <w:left w:val="single" w:sz="4" w:space="0" w:color="auto"/>
              <w:bottom w:val="single" w:sz="4" w:space="0" w:color="auto"/>
              <w:right w:val="single" w:sz="4" w:space="0" w:color="auto"/>
            </w:tcBorders>
            <w:shd w:val="clear" w:color="auto" w:fill="auto"/>
            <w:vAlign w:val="center"/>
          </w:tcPr>
          <w:p w14:paraId="3CCA45ED"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2</w:t>
            </w:r>
          </w:p>
        </w:tc>
        <w:tc>
          <w:tcPr>
            <w:tcW w:w="562" w:type="dxa"/>
            <w:tcBorders>
              <w:top w:val="single" w:sz="4" w:space="0" w:color="auto"/>
              <w:left w:val="single" w:sz="4" w:space="0" w:color="auto"/>
              <w:bottom w:val="single" w:sz="4" w:space="0" w:color="auto"/>
              <w:right w:val="single" w:sz="4" w:space="0" w:color="auto"/>
            </w:tcBorders>
            <w:vAlign w:val="center"/>
          </w:tcPr>
          <w:p w14:paraId="36E974C8"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2</w:t>
            </w:r>
          </w:p>
        </w:tc>
        <w:tc>
          <w:tcPr>
            <w:tcW w:w="562" w:type="dxa"/>
            <w:tcBorders>
              <w:top w:val="single" w:sz="4" w:space="0" w:color="auto"/>
              <w:left w:val="single" w:sz="4" w:space="0" w:color="auto"/>
              <w:bottom w:val="single" w:sz="4" w:space="0" w:color="auto"/>
              <w:right w:val="single" w:sz="4" w:space="0" w:color="auto"/>
            </w:tcBorders>
            <w:vAlign w:val="center"/>
          </w:tcPr>
          <w:p w14:paraId="3531F4C6"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58881AC8"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878561A"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3B8C0F6B"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07384BF9"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5C7499B"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195F70FD"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7E5DCB"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auto"/>
            <w:vAlign w:val="center"/>
          </w:tcPr>
          <w:p w14:paraId="73E12450"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2</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3AFCBD" w14:textId="77777777" w:rsidR="004B28D4" w:rsidRPr="00C0405F" w:rsidRDefault="004B28D4" w:rsidP="004B28D4">
            <w:pPr>
              <w:jc w:val="center"/>
              <w:rPr>
                <w:rFonts w:ascii="Arial" w:hAnsi="Arial" w:cs="Arial"/>
                <w:bCs/>
                <w:color w:val="000000" w:themeColor="text1"/>
                <w:sz w:val="20"/>
                <w:szCs w:val="20"/>
              </w:rPr>
            </w:pPr>
            <w:r w:rsidRPr="00C0405F">
              <w:rPr>
                <w:rFonts w:ascii="Arial" w:hAnsi="Arial" w:cs="Arial"/>
                <w:bCs/>
                <w:color w:val="000000" w:themeColor="text1"/>
                <w:sz w:val="20"/>
                <w:szCs w:val="20"/>
              </w:rPr>
              <w:t>3</w:t>
            </w:r>
          </w:p>
        </w:tc>
        <w:tc>
          <w:tcPr>
            <w:tcW w:w="5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F228102" w14:textId="4D63329F" w:rsidR="004B28D4" w:rsidRPr="00E766AB" w:rsidRDefault="004B28D4" w:rsidP="004B28D4">
            <w:pPr>
              <w:jc w:val="center"/>
              <w:rPr>
                <w:rFonts w:ascii="Arial" w:hAnsi="Arial" w:cs="Arial"/>
                <w:bCs/>
                <w:color w:val="000000" w:themeColor="text1"/>
                <w:sz w:val="20"/>
                <w:szCs w:val="20"/>
              </w:rPr>
            </w:pPr>
            <w:r w:rsidRPr="00E766AB">
              <w:rPr>
                <w:rFonts w:ascii="Arial" w:hAnsi="Arial" w:cs="Arial"/>
                <w:bCs/>
                <w:color w:val="000000" w:themeColor="text1"/>
                <w:sz w:val="20"/>
                <w:szCs w:val="20"/>
              </w:rPr>
              <w:t>3</w:t>
            </w:r>
          </w:p>
        </w:tc>
      </w:tr>
      <w:tr w:rsidR="004B28D4" w:rsidRPr="001D340C" w14:paraId="647A2DCB" w14:textId="713CF13E" w:rsidTr="00C75279">
        <w:trPr>
          <w:trHeight w:val="300"/>
        </w:trPr>
        <w:tc>
          <w:tcPr>
            <w:tcW w:w="674" w:type="dxa"/>
            <w:tcBorders>
              <w:top w:val="single" w:sz="4" w:space="0" w:color="auto"/>
              <w:bottom w:val="single" w:sz="4" w:space="0" w:color="auto"/>
            </w:tcBorders>
            <w:shd w:val="clear" w:color="auto" w:fill="auto"/>
          </w:tcPr>
          <w:p w14:paraId="2555D918" w14:textId="77777777" w:rsidR="004B28D4" w:rsidRPr="00C0405F" w:rsidRDefault="004B28D4" w:rsidP="004B28D4">
            <w:pPr>
              <w:jc w:val="center"/>
              <w:rPr>
                <w:rFonts w:ascii="Arial" w:hAnsi="Arial" w:cs="Arial"/>
                <w:bCs/>
                <w:color w:val="FF0000"/>
                <w:szCs w:val="22"/>
              </w:rPr>
            </w:pPr>
          </w:p>
        </w:tc>
        <w:tc>
          <w:tcPr>
            <w:tcW w:w="1785" w:type="dxa"/>
            <w:tcBorders>
              <w:top w:val="single" w:sz="4" w:space="0" w:color="auto"/>
              <w:bottom w:val="single" w:sz="4" w:space="0" w:color="auto"/>
            </w:tcBorders>
            <w:shd w:val="clear" w:color="auto" w:fill="auto"/>
            <w:vAlign w:val="center"/>
          </w:tcPr>
          <w:p w14:paraId="69764442" w14:textId="77777777" w:rsidR="004B28D4" w:rsidRPr="00C0405F" w:rsidRDefault="004B28D4" w:rsidP="004B28D4">
            <w:pPr>
              <w:jc w:val="center"/>
              <w:rPr>
                <w:rFonts w:ascii="Arial" w:hAnsi="Arial" w:cs="Arial"/>
                <w:bCs/>
                <w:color w:val="FF0000"/>
                <w:sz w:val="20"/>
                <w:szCs w:val="20"/>
              </w:rPr>
            </w:pPr>
          </w:p>
        </w:tc>
        <w:tc>
          <w:tcPr>
            <w:tcW w:w="797" w:type="dxa"/>
            <w:tcBorders>
              <w:top w:val="single" w:sz="4" w:space="0" w:color="auto"/>
              <w:bottom w:val="single" w:sz="4" w:space="0" w:color="auto"/>
            </w:tcBorders>
            <w:shd w:val="clear" w:color="auto" w:fill="auto"/>
            <w:vAlign w:val="center"/>
          </w:tcPr>
          <w:p w14:paraId="7925904F" w14:textId="77777777" w:rsidR="004B28D4" w:rsidRPr="00C0405F" w:rsidRDefault="004B28D4" w:rsidP="004B28D4">
            <w:pPr>
              <w:ind w:left="-106"/>
              <w:jc w:val="center"/>
              <w:rPr>
                <w:rFonts w:ascii="Arial" w:hAnsi="Arial" w:cs="Arial"/>
                <w:bCs/>
                <w:color w:val="000000" w:themeColor="text1"/>
                <w:sz w:val="20"/>
                <w:szCs w:val="20"/>
              </w:rPr>
            </w:pPr>
          </w:p>
        </w:tc>
        <w:tc>
          <w:tcPr>
            <w:tcW w:w="563" w:type="dxa"/>
            <w:tcBorders>
              <w:top w:val="single" w:sz="4" w:space="0" w:color="auto"/>
              <w:bottom w:val="single" w:sz="4" w:space="0" w:color="auto"/>
            </w:tcBorders>
            <w:shd w:val="clear" w:color="auto" w:fill="auto"/>
            <w:vAlign w:val="center"/>
          </w:tcPr>
          <w:p w14:paraId="311E1BF7" w14:textId="77777777" w:rsidR="004B28D4" w:rsidRPr="00C0405F" w:rsidRDefault="004B28D4" w:rsidP="004B28D4">
            <w:pPr>
              <w:jc w:val="center"/>
              <w:rPr>
                <w:rFonts w:ascii="Arial" w:hAnsi="Arial" w:cs="Arial"/>
                <w:bCs/>
                <w:color w:val="000000" w:themeColor="text1"/>
                <w:sz w:val="20"/>
                <w:szCs w:val="20"/>
              </w:rPr>
            </w:pPr>
          </w:p>
        </w:tc>
        <w:tc>
          <w:tcPr>
            <w:tcW w:w="562" w:type="dxa"/>
            <w:tcBorders>
              <w:top w:val="single" w:sz="4" w:space="0" w:color="auto"/>
              <w:bottom w:val="single" w:sz="4" w:space="0" w:color="auto"/>
            </w:tcBorders>
            <w:shd w:val="clear" w:color="auto" w:fill="auto"/>
            <w:vAlign w:val="center"/>
          </w:tcPr>
          <w:p w14:paraId="6B23908B" w14:textId="77777777" w:rsidR="004B28D4" w:rsidRPr="00C0405F" w:rsidRDefault="004B28D4" w:rsidP="004B28D4">
            <w:pPr>
              <w:jc w:val="center"/>
              <w:rPr>
                <w:rFonts w:ascii="Arial" w:hAnsi="Arial" w:cs="Arial"/>
                <w:bCs/>
                <w:color w:val="000000" w:themeColor="text1"/>
                <w:sz w:val="20"/>
                <w:szCs w:val="20"/>
              </w:rPr>
            </w:pPr>
          </w:p>
        </w:tc>
        <w:tc>
          <w:tcPr>
            <w:tcW w:w="562" w:type="dxa"/>
            <w:tcBorders>
              <w:top w:val="single" w:sz="4" w:space="0" w:color="auto"/>
              <w:bottom w:val="single" w:sz="4" w:space="0" w:color="auto"/>
            </w:tcBorders>
            <w:shd w:val="clear" w:color="auto" w:fill="auto"/>
            <w:vAlign w:val="center"/>
          </w:tcPr>
          <w:p w14:paraId="4E6D1F14" w14:textId="77777777" w:rsidR="004B28D4" w:rsidRPr="00C0405F" w:rsidRDefault="004B28D4" w:rsidP="004B28D4">
            <w:pPr>
              <w:jc w:val="center"/>
              <w:rPr>
                <w:rFonts w:ascii="Arial" w:hAnsi="Arial" w:cs="Arial"/>
                <w:bCs/>
                <w:color w:val="000000" w:themeColor="text1"/>
                <w:sz w:val="20"/>
                <w:szCs w:val="20"/>
              </w:rPr>
            </w:pPr>
          </w:p>
        </w:tc>
        <w:tc>
          <w:tcPr>
            <w:tcW w:w="562" w:type="dxa"/>
            <w:tcBorders>
              <w:top w:val="single" w:sz="4" w:space="0" w:color="auto"/>
              <w:bottom w:val="single" w:sz="4" w:space="0" w:color="auto"/>
            </w:tcBorders>
            <w:shd w:val="clear" w:color="auto" w:fill="auto"/>
            <w:vAlign w:val="center"/>
          </w:tcPr>
          <w:p w14:paraId="4B4E2266" w14:textId="77777777" w:rsidR="004B28D4" w:rsidRPr="00C0405F" w:rsidRDefault="004B28D4" w:rsidP="004B28D4">
            <w:pPr>
              <w:jc w:val="center"/>
              <w:rPr>
                <w:rFonts w:ascii="Arial" w:hAnsi="Arial" w:cs="Arial"/>
                <w:bCs/>
                <w:color w:val="000000" w:themeColor="text1"/>
                <w:sz w:val="20"/>
                <w:szCs w:val="20"/>
              </w:rPr>
            </w:pPr>
          </w:p>
        </w:tc>
        <w:tc>
          <w:tcPr>
            <w:tcW w:w="562" w:type="dxa"/>
            <w:tcBorders>
              <w:top w:val="single" w:sz="4" w:space="0" w:color="auto"/>
              <w:bottom w:val="single" w:sz="4" w:space="0" w:color="auto"/>
            </w:tcBorders>
            <w:shd w:val="clear" w:color="auto" w:fill="auto"/>
            <w:vAlign w:val="center"/>
          </w:tcPr>
          <w:p w14:paraId="0F8A7E9F" w14:textId="77777777" w:rsidR="004B28D4" w:rsidRPr="00C0405F" w:rsidRDefault="004B28D4" w:rsidP="004B28D4">
            <w:pPr>
              <w:jc w:val="center"/>
              <w:rPr>
                <w:rFonts w:ascii="Arial" w:hAnsi="Arial" w:cs="Arial"/>
                <w:bCs/>
                <w:color w:val="000000" w:themeColor="text1"/>
                <w:sz w:val="20"/>
                <w:szCs w:val="20"/>
              </w:rPr>
            </w:pPr>
          </w:p>
        </w:tc>
        <w:tc>
          <w:tcPr>
            <w:tcW w:w="562" w:type="dxa"/>
            <w:tcBorders>
              <w:top w:val="single" w:sz="4" w:space="0" w:color="auto"/>
              <w:bottom w:val="single" w:sz="4" w:space="0" w:color="auto"/>
            </w:tcBorders>
            <w:shd w:val="clear" w:color="auto" w:fill="auto"/>
            <w:vAlign w:val="center"/>
          </w:tcPr>
          <w:p w14:paraId="4F284BE3" w14:textId="77777777" w:rsidR="004B28D4" w:rsidRPr="00C0405F" w:rsidRDefault="004B28D4" w:rsidP="004B28D4">
            <w:pPr>
              <w:jc w:val="center"/>
              <w:rPr>
                <w:rFonts w:ascii="Arial" w:hAnsi="Arial" w:cs="Arial"/>
                <w:bCs/>
                <w:color w:val="000000" w:themeColor="text1"/>
                <w:sz w:val="20"/>
                <w:szCs w:val="20"/>
              </w:rPr>
            </w:pPr>
          </w:p>
        </w:tc>
        <w:tc>
          <w:tcPr>
            <w:tcW w:w="562" w:type="dxa"/>
            <w:tcBorders>
              <w:top w:val="single" w:sz="4" w:space="0" w:color="auto"/>
              <w:bottom w:val="single" w:sz="4" w:space="0" w:color="auto"/>
            </w:tcBorders>
            <w:shd w:val="clear" w:color="auto" w:fill="auto"/>
            <w:vAlign w:val="center"/>
          </w:tcPr>
          <w:p w14:paraId="57F43129" w14:textId="77777777" w:rsidR="004B28D4" w:rsidRPr="00C0405F" w:rsidRDefault="004B28D4" w:rsidP="004B28D4">
            <w:pPr>
              <w:jc w:val="center"/>
              <w:rPr>
                <w:rFonts w:ascii="Arial" w:hAnsi="Arial" w:cs="Arial"/>
                <w:bCs/>
                <w:color w:val="000000" w:themeColor="text1"/>
                <w:sz w:val="20"/>
                <w:szCs w:val="20"/>
              </w:rPr>
            </w:pPr>
          </w:p>
        </w:tc>
        <w:tc>
          <w:tcPr>
            <w:tcW w:w="562" w:type="dxa"/>
            <w:tcBorders>
              <w:top w:val="single" w:sz="4" w:space="0" w:color="auto"/>
              <w:bottom w:val="single" w:sz="4" w:space="0" w:color="auto"/>
            </w:tcBorders>
            <w:shd w:val="clear" w:color="auto" w:fill="auto"/>
            <w:vAlign w:val="center"/>
          </w:tcPr>
          <w:p w14:paraId="4E0EC8BC" w14:textId="77777777" w:rsidR="004B28D4" w:rsidRPr="00C0405F" w:rsidRDefault="004B28D4" w:rsidP="004B28D4">
            <w:pPr>
              <w:jc w:val="center"/>
              <w:rPr>
                <w:rFonts w:ascii="Arial" w:hAnsi="Arial" w:cs="Arial"/>
                <w:bCs/>
                <w:color w:val="000000" w:themeColor="text1"/>
                <w:sz w:val="20"/>
                <w:szCs w:val="20"/>
              </w:rPr>
            </w:pPr>
          </w:p>
        </w:tc>
        <w:tc>
          <w:tcPr>
            <w:tcW w:w="562" w:type="dxa"/>
            <w:tcBorders>
              <w:top w:val="single" w:sz="4" w:space="0" w:color="auto"/>
              <w:bottom w:val="single" w:sz="4" w:space="0" w:color="auto"/>
            </w:tcBorders>
            <w:shd w:val="clear" w:color="auto" w:fill="auto"/>
            <w:vAlign w:val="center"/>
          </w:tcPr>
          <w:p w14:paraId="2837C225" w14:textId="77777777" w:rsidR="004B28D4" w:rsidRPr="00C0405F" w:rsidRDefault="004B28D4" w:rsidP="004B28D4">
            <w:pPr>
              <w:jc w:val="center"/>
              <w:rPr>
                <w:rFonts w:ascii="Arial" w:hAnsi="Arial" w:cs="Arial"/>
                <w:bCs/>
                <w:color w:val="000000" w:themeColor="text1"/>
                <w:sz w:val="20"/>
                <w:szCs w:val="20"/>
              </w:rPr>
            </w:pPr>
          </w:p>
        </w:tc>
        <w:tc>
          <w:tcPr>
            <w:tcW w:w="562" w:type="dxa"/>
            <w:tcBorders>
              <w:top w:val="single" w:sz="4" w:space="0" w:color="auto"/>
              <w:bottom w:val="single" w:sz="4" w:space="0" w:color="auto"/>
            </w:tcBorders>
            <w:shd w:val="clear" w:color="auto" w:fill="auto"/>
            <w:vAlign w:val="center"/>
          </w:tcPr>
          <w:p w14:paraId="7E1FC3DA" w14:textId="77777777" w:rsidR="004B28D4" w:rsidRPr="00C0405F" w:rsidRDefault="004B28D4" w:rsidP="004B28D4">
            <w:pPr>
              <w:jc w:val="center"/>
              <w:rPr>
                <w:rFonts w:ascii="Arial" w:hAnsi="Arial" w:cs="Arial"/>
                <w:bCs/>
                <w:color w:val="000000" w:themeColor="text1"/>
                <w:sz w:val="20"/>
                <w:szCs w:val="20"/>
              </w:rPr>
            </w:pPr>
          </w:p>
        </w:tc>
        <w:tc>
          <w:tcPr>
            <w:tcW w:w="562" w:type="dxa"/>
            <w:tcBorders>
              <w:top w:val="single" w:sz="4" w:space="0" w:color="auto"/>
              <w:bottom w:val="single" w:sz="4" w:space="0" w:color="auto"/>
            </w:tcBorders>
            <w:shd w:val="clear" w:color="auto" w:fill="auto"/>
            <w:vAlign w:val="center"/>
          </w:tcPr>
          <w:p w14:paraId="23A98E2A" w14:textId="77777777" w:rsidR="004B28D4" w:rsidRPr="00C0405F" w:rsidRDefault="004B28D4" w:rsidP="004B28D4">
            <w:pPr>
              <w:jc w:val="center"/>
              <w:rPr>
                <w:rFonts w:ascii="Arial" w:hAnsi="Arial" w:cs="Arial"/>
                <w:bCs/>
                <w:color w:val="000000" w:themeColor="text1"/>
                <w:sz w:val="20"/>
                <w:szCs w:val="20"/>
              </w:rPr>
            </w:pPr>
          </w:p>
        </w:tc>
        <w:tc>
          <w:tcPr>
            <w:tcW w:w="562" w:type="dxa"/>
            <w:tcBorders>
              <w:top w:val="single" w:sz="4" w:space="0" w:color="auto"/>
            </w:tcBorders>
            <w:shd w:val="clear" w:color="auto" w:fill="auto"/>
            <w:vAlign w:val="center"/>
          </w:tcPr>
          <w:p w14:paraId="3ABFA06C" w14:textId="77777777" w:rsidR="004B28D4" w:rsidRPr="00C0405F" w:rsidRDefault="004B28D4" w:rsidP="004B28D4">
            <w:pPr>
              <w:jc w:val="center"/>
              <w:rPr>
                <w:rFonts w:ascii="Arial" w:hAnsi="Arial" w:cs="Arial"/>
                <w:bCs/>
                <w:color w:val="000000" w:themeColor="text1"/>
                <w:sz w:val="20"/>
                <w:szCs w:val="20"/>
              </w:rPr>
            </w:pPr>
          </w:p>
        </w:tc>
        <w:tc>
          <w:tcPr>
            <w:tcW w:w="562" w:type="dxa"/>
            <w:tcBorders>
              <w:top w:val="single" w:sz="4" w:space="0" w:color="auto"/>
            </w:tcBorders>
          </w:tcPr>
          <w:p w14:paraId="49FFC42B" w14:textId="77777777" w:rsidR="004B28D4" w:rsidRPr="00E766AB" w:rsidRDefault="004B28D4" w:rsidP="004B28D4">
            <w:pPr>
              <w:jc w:val="center"/>
              <w:rPr>
                <w:rFonts w:ascii="Arial" w:hAnsi="Arial" w:cs="Arial"/>
                <w:bCs/>
                <w:color w:val="000000" w:themeColor="text1"/>
                <w:sz w:val="20"/>
                <w:szCs w:val="20"/>
              </w:rPr>
            </w:pPr>
          </w:p>
        </w:tc>
      </w:tr>
      <w:tr w:rsidR="004B28D4" w:rsidRPr="001D340C" w14:paraId="2299396F" w14:textId="79FB0A30" w:rsidTr="00C75279">
        <w:trPr>
          <w:trHeight w:val="300"/>
        </w:trPr>
        <w:tc>
          <w:tcPr>
            <w:tcW w:w="3256" w:type="dxa"/>
            <w:gridSpan w:val="3"/>
            <w:tcBorders>
              <w:top w:val="single" w:sz="4" w:space="0" w:color="auto"/>
              <w:left w:val="single" w:sz="4" w:space="0" w:color="auto"/>
              <w:bottom w:val="single" w:sz="4" w:space="0" w:color="auto"/>
              <w:right w:val="single" w:sz="4" w:space="0" w:color="auto"/>
            </w:tcBorders>
            <w:shd w:val="clear" w:color="auto" w:fill="auto"/>
          </w:tcPr>
          <w:p w14:paraId="3E3BA76D" w14:textId="77777777" w:rsidR="004B28D4" w:rsidRPr="00C0405F" w:rsidRDefault="004B28D4" w:rsidP="004B28D4">
            <w:pPr>
              <w:ind w:left="-106"/>
              <w:jc w:val="center"/>
              <w:rPr>
                <w:rFonts w:ascii="Arial" w:hAnsi="Arial" w:cs="Arial"/>
                <w:bCs/>
                <w:color w:val="000000" w:themeColor="text1"/>
                <w:sz w:val="18"/>
                <w:szCs w:val="18"/>
              </w:rPr>
            </w:pPr>
            <w:r w:rsidRPr="00C0405F">
              <w:rPr>
                <w:rFonts w:ascii="Arial" w:hAnsi="Arial" w:cs="Arial"/>
                <w:sz w:val="18"/>
                <w:szCs w:val="18"/>
              </w:rPr>
              <w:t>Unités certificatives</w:t>
            </w:r>
          </w:p>
        </w:tc>
        <w:tc>
          <w:tcPr>
            <w:tcW w:w="6745"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4D320AC" w14:textId="77777777" w:rsidR="004B28D4" w:rsidRPr="00C0405F" w:rsidRDefault="004B28D4" w:rsidP="004B28D4">
            <w:pPr>
              <w:jc w:val="center"/>
              <w:rPr>
                <w:rFonts w:ascii="Arial" w:hAnsi="Arial" w:cs="Arial"/>
                <w:bCs/>
                <w:color w:val="000000" w:themeColor="text1"/>
                <w:sz w:val="18"/>
                <w:szCs w:val="18"/>
              </w:rPr>
            </w:pPr>
          </w:p>
        </w:tc>
        <w:tc>
          <w:tcPr>
            <w:tcW w:w="562" w:type="dxa"/>
            <w:tcBorders>
              <w:top w:val="single" w:sz="4" w:space="0" w:color="auto"/>
              <w:left w:val="single" w:sz="4" w:space="0" w:color="auto"/>
              <w:bottom w:val="single" w:sz="4" w:space="0" w:color="auto"/>
              <w:right w:val="single" w:sz="4" w:space="0" w:color="auto"/>
            </w:tcBorders>
          </w:tcPr>
          <w:p w14:paraId="2EC2D13E" w14:textId="77777777" w:rsidR="004B28D4" w:rsidRPr="00E766AB" w:rsidRDefault="004B28D4" w:rsidP="004B28D4">
            <w:pPr>
              <w:jc w:val="center"/>
              <w:rPr>
                <w:rFonts w:ascii="Arial" w:hAnsi="Arial" w:cs="Arial"/>
                <w:bCs/>
                <w:color w:val="000000" w:themeColor="text1"/>
                <w:sz w:val="18"/>
                <w:szCs w:val="18"/>
              </w:rPr>
            </w:pPr>
          </w:p>
        </w:tc>
      </w:tr>
      <w:tr w:rsidR="004B28D4" w:rsidRPr="001D340C" w14:paraId="19509BE9" w14:textId="359E7003" w:rsidTr="00C75279">
        <w:trPr>
          <w:trHeight w:val="300"/>
        </w:trPr>
        <w:tc>
          <w:tcPr>
            <w:tcW w:w="3256" w:type="dxa"/>
            <w:gridSpan w:val="3"/>
            <w:tcBorders>
              <w:top w:val="single" w:sz="4" w:space="0" w:color="auto"/>
              <w:left w:val="single" w:sz="4" w:space="0" w:color="auto"/>
              <w:bottom w:val="single" w:sz="4" w:space="0" w:color="auto"/>
              <w:right w:val="single" w:sz="4" w:space="0" w:color="auto"/>
            </w:tcBorders>
            <w:shd w:val="clear" w:color="auto" w:fill="8DB3E2" w:themeFill="text2" w:themeFillTint="66"/>
          </w:tcPr>
          <w:p w14:paraId="6B3D0DB8" w14:textId="77777777" w:rsidR="004B28D4" w:rsidRPr="00C0405F" w:rsidRDefault="004B28D4" w:rsidP="004B28D4">
            <w:pPr>
              <w:ind w:left="-106"/>
              <w:jc w:val="center"/>
              <w:rPr>
                <w:rFonts w:ascii="Arial" w:hAnsi="Arial" w:cs="Arial"/>
                <w:bCs/>
                <w:color w:val="000000" w:themeColor="text1"/>
                <w:sz w:val="18"/>
                <w:szCs w:val="18"/>
              </w:rPr>
            </w:pPr>
            <w:r w:rsidRPr="00C0405F">
              <w:rPr>
                <w:rFonts w:ascii="Arial" w:hAnsi="Arial" w:cs="Arial"/>
                <w:b/>
                <w:bCs/>
                <w:sz w:val="18"/>
                <w:szCs w:val="18"/>
              </w:rPr>
              <w:t>U2-Exploitation d’une installation</w:t>
            </w:r>
          </w:p>
        </w:tc>
        <w:tc>
          <w:tcPr>
            <w:tcW w:w="563"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044471A" w14:textId="77777777" w:rsidR="004B28D4" w:rsidRPr="00C0405F" w:rsidRDefault="004B28D4" w:rsidP="004B28D4">
            <w:pPr>
              <w:jc w:val="center"/>
              <w:rPr>
                <w:rFonts w:ascii="Arial" w:hAnsi="Arial" w:cs="Arial"/>
                <w:b/>
                <w:bCs/>
                <w:color w:val="000000" w:themeColor="text1"/>
                <w:sz w:val="18"/>
                <w:szCs w:val="18"/>
              </w:rPr>
            </w:pPr>
            <w:r w:rsidRPr="00C0405F">
              <w:rPr>
                <w:rFonts w:ascii="Arial" w:hAnsi="Arial" w:cs="Arial"/>
                <w:b/>
                <w:bCs/>
                <w:sz w:val="18"/>
                <w:szCs w:val="18"/>
              </w:rPr>
              <w:t>X</w:t>
            </w:r>
          </w:p>
        </w:tc>
        <w:tc>
          <w:tcPr>
            <w:tcW w:w="56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66882A3" w14:textId="77777777" w:rsidR="004B28D4" w:rsidRPr="00C0405F" w:rsidRDefault="004B28D4" w:rsidP="004B28D4">
            <w:pPr>
              <w:jc w:val="center"/>
              <w:rPr>
                <w:rFonts w:ascii="Arial" w:hAnsi="Arial" w:cs="Arial"/>
                <w:b/>
                <w:bCs/>
                <w:color w:val="000000" w:themeColor="text1"/>
                <w:sz w:val="18"/>
                <w:szCs w:val="18"/>
              </w:rPr>
            </w:pPr>
            <w:r w:rsidRPr="00C0405F">
              <w:rPr>
                <w:rFonts w:ascii="Arial" w:hAnsi="Arial" w:cs="Arial"/>
                <w:b/>
                <w:bCs/>
                <w:sz w:val="18"/>
                <w:szCs w:val="18"/>
              </w:rPr>
              <w:t>X</w:t>
            </w:r>
          </w:p>
        </w:tc>
        <w:tc>
          <w:tcPr>
            <w:tcW w:w="56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268B162" w14:textId="77777777" w:rsidR="004B28D4" w:rsidRPr="00C0405F" w:rsidRDefault="004B28D4" w:rsidP="004B28D4">
            <w:pPr>
              <w:jc w:val="center"/>
              <w:rPr>
                <w:rFonts w:ascii="Arial" w:hAnsi="Arial" w:cs="Arial"/>
                <w:b/>
                <w:bCs/>
                <w:color w:val="000000" w:themeColor="text1"/>
                <w:sz w:val="18"/>
                <w:szCs w:val="18"/>
              </w:rPr>
            </w:pPr>
            <w:r w:rsidRPr="00C0405F">
              <w:rPr>
                <w:rFonts w:ascii="Arial" w:hAnsi="Arial" w:cs="Arial"/>
                <w:b/>
                <w:bCs/>
                <w:sz w:val="18"/>
                <w:szCs w:val="18"/>
              </w:rPr>
              <w:t>X</w:t>
            </w:r>
          </w:p>
        </w:tc>
        <w:tc>
          <w:tcPr>
            <w:tcW w:w="56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2569D458" w14:textId="77777777" w:rsidR="004B28D4" w:rsidRPr="00C0405F" w:rsidRDefault="004B28D4" w:rsidP="004B28D4">
            <w:pPr>
              <w:jc w:val="center"/>
              <w:rPr>
                <w:rFonts w:ascii="Arial" w:hAnsi="Arial" w:cs="Arial"/>
                <w:b/>
                <w:bCs/>
                <w:color w:val="000000" w:themeColor="text1"/>
                <w:sz w:val="18"/>
                <w:szCs w:val="18"/>
              </w:rPr>
            </w:pPr>
            <w:r w:rsidRPr="00C0405F">
              <w:rPr>
                <w:rFonts w:ascii="Arial" w:hAnsi="Arial" w:cs="Arial"/>
                <w:b/>
                <w:bCs/>
                <w:sz w:val="18"/>
                <w:szCs w:val="18"/>
              </w:rPr>
              <w:t>X</w:t>
            </w:r>
          </w:p>
        </w:tc>
        <w:tc>
          <w:tcPr>
            <w:tcW w:w="56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68040257" w14:textId="77777777" w:rsidR="004B28D4" w:rsidRPr="00C0405F" w:rsidRDefault="004B28D4" w:rsidP="004B28D4">
            <w:pPr>
              <w:jc w:val="center"/>
              <w:rPr>
                <w:rFonts w:ascii="Arial" w:hAnsi="Arial" w:cs="Arial"/>
                <w:b/>
                <w:bCs/>
                <w:color w:val="000000" w:themeColor="text1"/>
                <w:sz w:val="18"/>
                <w:szCs w:val="18"/>
              </w:rPr>
            </w:pPr>
            <w:r w:rsidRPr="00C0405F">
              <w:rPr>
                <w:rFonts w:ascii="Arial" w:hAnsi="Arial" w:cs="Arial"/>
                <w:b/>
                <w:bCs/>
                <w:sz w:val="18"/>
                <w:szCs w:val="18"/>
              </w:rPr>
              <w:t>X</w:t>
            </w:r>
          </w:p>
        </w:tc>
        <w:tc>
          <w:tcPr>
            <w:tcW w:w="562" w:type="dxa"/>
            <w:tcBorders>
              <w:top w:val="single" w:sz="4" w:space="0" w:color="auto"/>
              <w:left w:val="single" w:sz="4" w:space="0" w:color="auto"/>
              <w:bottom w:val="single" w:sz="4" w:space="0" w:color="auto"/>
              <w:right w:val="single" w:sz="4" w:space="0" w:color="auto"/>
            </w:tcBorders>
            <w:shd w:val="clear" w:color="auto" w:fill="8DB3E2" w:themeFill="text2" w:themeFillTint="66"/>
            <w:vAlign w:val="center"/>
          </w:tcPr>
          <w:p w14:paraId="7CDAC3A8" w14:textId="77777777" w:rsidR="004B28D4" w:rsidRPr="00C0405F" w:rsidRDefault="004B28D4" w:rsidP="004B28D4">
            <w:pPr>
              <w:jc w:val="center"/>
              <w:rPr>
                <w:rFonts w:ascii="Arial" w:hAnsi="Arial" w:cs="Arial"/>
                <w:b/>
                <w:bCs/>
                <w:color w:val="000000" w:themeColor="text1"/>
                <w:sz w:val="18"/>
                <w:szCs w:val="18"/>
              </w:rPr>
            </w:pPr>
            <w:r w:rsidRPr="00C0405F">
              <w:rPr>
                <w:rFonts w:ascii="Arial" w:hAnsi="Arial" w:cs="Arial"/>
                <w:b/>
                <w:bCs/>
                <w:sz w:val="18"/>
                <w:szCs w:val="18"/>
              </w:rPr>
              <w:t>X</w:t>
            </w:r>
          </w:p>
        </w:tc>
        <w:tc>
          <w:tcPr>
            <w:tcW w:w="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6F90EE21" w14:textId="77777777" w:rsidR="004B28D4" w:rsidRPr="00C0405F" w:rsidRDefault="004B28D4" w:rsidP="004B28D4">
            <w:pPr>
              <w:jc w:val="center"/>
              <w:rPr>
                <w:rFonts w:ascii="Arial" w:hAnsi="Arial" w:cs="Arial"/>
                <w:bCs/>
                <w:color w:val="000000" w:themeColor="text1"/>
                <w:sz w:val="18"/>
                <w:szCs w:val="18"/>
              </w:rPr>
            </w:pPr>
          </w:p>
        </w:tc>
        <w:tc>
          <w:tcPr>
            <w:tcW w:w="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260C499F" w14:textId="77777777" w:rsidR="004B28D4" w:rsidRPr="00C0405F" w:rsidRDefault="004B28D4" w:rsidP="004B28D4">
            <w:pPr>
              <w:jc w:val="center"/>
              <w:rPr>
                <w:rFonts w:ascii="Arial" w:hAnsi="Arial" w:cs="Arial"/>
                <w:bCs/>
                <w:color w:val="000000" w:themeColor="text1"/>
                <w:sz w:val="18"/>
                <w:szCs w:val="18"/>
              </w:rPr>
            </w:pPr>
          </w:p>
        </w:tc>
        <w:tc>
          <w:tcPr>
            <w:tcW w:w="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0712650" w14:textId="77777777" w:rsidR="004B28D4" w:rsidRPr="00C0405F" w:rsidRDefault="004B28D4" w:rsidP="004B28D4">
            <w:pPr>
              <w:jc w:val="center"/>
              <w:rPr>
                <w:rFonts w:ascii="Arial" w:hAnsi="Arial" w:cs="Arial"/>
                <w:bCs/>
                <w:color w:val="000000" w:themeColor="text1"/>
                <w:sz w:val="18"/>
                <w:szCs w:val="18"/>
              </w:rPr>
            </w:pPr>
          </w:p>
        </w:tc>
        <w:tc>
          <w:tcPr>
            <w:tcW w:w="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4FD7A4D3" w14:textId="77777777" w:rsidR="004B28D4" w:rsidRPr="00C0405F" w:rsidRDefault="004B28D4" w:rsidP="004B28D4">
            <w:pPr>
              <w:jc w:val="center"/>
              <w:rPr>
                <w:rFonts w:ascii="Arial" w:hAnsi="Arial" w:cs="Arial"/>
                <w:bCs/>
                <w:color w:val="000000" w:themeColor="text1"/>
                <w:sz w:val="18"/>
                <w:szCs w:val="18"/>
              </w:rPr>
            </w:pPr>
          </w:p>
        </w:tc>
        <w:tc>
          <w:tcPr>
            <w:tcW w:w="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EDB23B9" w14:textId="77777777" w:rsidR="004B28D4" w:rsidRPr="00C0405F" w:rsidRDefault="004B28D4" w:rsidP="004B28D4">
            <w:pPr>
              <w:jc w:val="center"/>
              <w:rPr>
                <w:rFonts w:ascii="Arial" w:hAnsi="Arial" w:cs="Arial"/>
                <w:bCs/>
                <w:color w:val="000000" w:themeColor="text1"/>
                <w:sz w:val="18"/>
                <w:szCs w:val="18"/>
              </w:rPr>
            </w:pPr>
          </w:p>
        </w:tc>
        <w:tc>
          <w:tcPr>
            <w:tcW w:w="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57F6275A" w14:textId="77777777" w:rsidR="004B28D4" w:rsidRPr="00C0405F" w:rsidRDefault="004B28D4" w:rsidP="004B28D4">
            <w:pPr>
              <w:jc w:val="center"/>
              <w:rPr>
                <w:rFonts w:ascii="Arial" w:hAnsi="Arial" w:cs="Arial"/>
                <w:bCs/>
                <w:color w:val="000000" w:themeColor="text1"/>
                <w:sz w:val="18"/>
                <w:szCs w:val="18"/>
              </w:rPr>
            </w:pPr>
          </w:p>
        </w:tc>
        <w:tc>
          <w:tcPr>
            <w:tcW w:w="562" w:type="dxa"/>
            <w:tcBorders>
              <w:top w:val="single" w:sz="4" w:space="0" w:color="auto"/>
              <w:left w:val="single" w:sz="4" w:space="0" w:color="auto"/>
              <w:bottom w:val="single" w:sz="4" w:space="0" w:color="auto"/>
              <w:right w:val="single" w:sz="4" w:space="0" w:color="auto"/>
            </w:tcBorders>
            <w:shd w:val="clear" w:color="auto" w:fill="8DB3E2" w:themeFill="text2" w:themeFillTint="66"/>
          </w:tcPr>
          <w:p w14:paraId="1A3BE136" w14:textId="77777777" w:rsidR="004B28D4" w:rsidRPr="00E766AB" w:rsidRDefault="004B28D4" w:rsidP="004B28D4">
            <w:pPr>
              <w:jc w:val="center"/>
              <w:rPr>
                <w:rFonts w:ascii="Arial" w:hAnsi="Arial" w:cs="Arial"/>
                <w:bCs/>
                <w:color w:val="000000" w:themeColor="text1"/>
                <w:sz w:val="18"/>
                <w:szCs w:val="18"/>
              </w:rPr>
            </w:pPr>
          </w:p>
        </w:tc>
      </w:tr>
      <w:tr w:rsidR="004B28D4" w:rsidRPr="001D340C" w14:paraId="083B2E93" w14:textId="35E9467E" w:rsidTr="00C75279">
        <w:trPr>
          <w:trHeight w:val="300"/>
        </w:trPr>
        <w:tc>
          <w:tcPr>
            <w:tcW w:w="3256" w:type="dxa"/>
            <w:gridSpan w:val="3"/>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447A08EB" w14:textId="22F932AC" w:rsidR="004B28D4" w:rsidRPr="00C0405F" w:rsidRDefault="004B28D4" w:rsidP="004B28D4">
            <w:pPr>
              <w:ind w:left="-106"/>
              <w:jc w:val="center"/>
              <w:rPr>
                <w:rFonts w:ascii="Arial" w:hAnsi="Arial" w:cs="Arial"/>
                <w:b/>
                <w:bCs/>
                <w:sz w:val="18"/>
                <w:szCs w:val="18"/>
              </w:rPr>
            </w:pPr>
            <w:r w:rsidRPr="00C0405F">
              <w:rPr>
                <w:rFonts w:ascii="Arial" w:hAnsi="Arial" w:cs="Arial"/>
                <w:b/>
                <w:bCs/>
                <w:sz w:val="18"/>
                <w:szCs w:val="18"/>
              </w:rPr>
              <w:t>U3</w:t>
            </w:r>
            <w:r>
              <w:rPr>
                <w:rFonts w:ascii="Arial" w:hAnsi="Arial" w:cs="Arial"/>
                <w:b/>
                <w:bCs/>
                <w:sz w:val="18"/>
                <w:szCs w:val="18"/>
              </w:rPr>
              <w:t>1</w:t>
            </w:r>
            <w:r w:rsidRPr="00C0405F">
              <w:rPr>
                <w:rFonts w:ascii="Arial" w:hAnsi="Arial" w:cs="Arial"/>
                <w:b/>
                <w:bCs/>
                <w:sz w:val="18"/>
                <w:szCs w:val="18"/>
              </w:rPr>
              <w:t>-Maintenance d’une installation</w:t>
            </w:r>
          </w:p>
        </w:tc>
        <w:tc>
          <w:tcPr>
            <w:tcW w:w="563"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8B4FFF5" w14:textId="77777777" w:rsidR="004B28D4" w:rsidRPr="00C0405F" w:rsidRDefault="004B28D4" w:rsidP="004B28D4">
            <w:pPr>
              <w:jc w:val="center"/>
              <w:rPr>
                <w:rFonts w:ascii="Arial" w:hAnsi="Arial" w:cs="Arial"/>
                <w:bCs/>
                <w:color w:val="000000" w:themeColor="text1"/>
                <w:sz w:val="18"/>
                <w:szCs w:val="18"/>
              </w:rPr>
            </w:pPr>
          </w:p>
        </w:tc>
        <w:tc>
          <w:tcPr>
            <w:tcW w:w="56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72CC12A6" w14:textId="77777777" w:rsidR="004B28D4" w:rsidRPr="00C0405F" w:rsidRDefault="004B28D4" w:rsidP="004B28D4">
            <w:pPr>
              <w:jc w:val="center"/>
              <w:rPr>
                <w:rFonts w:ascii="Arial" w:hAnsi="Arial" w:cs="Arial"/>
                <w:bCs/>
                <w:color w:val="000000" w:themeColor="text1"/>
                <w:sz w:val="18"/>
                <w:szCs w:val="18"/>
              </w:rPr>
            </w:pPr>
          </w:p>
        </w:tc>
        <w:tc>
          <w:tcPr>
            <w:tcW w:w="56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9F4506F" w14:textId="77777777" w:rsidR="004B28D4" w:rsidRPr="00C0405F" w:rsidRDefault="004B28D4" w:rsidP="004B28D4">
            <w:pPr>
              <w:jc w:val="center"/>
              <w:rPr>
                <w:rFonts w:ascii="Arial" w:hAnsi="Arial" w:cs="Arial"/>
                <w:bCs/>
                <w:color w:val="000000" w:themeColor="text1"/>
                <w:sz w:val="18"/>
                <w:szCs w:val="18"/>
              </w:rPr>
            </w:pPr>
          </w:p>
        </w:tc>
        <w:tc>
          <w:tcPr>
            <w:tcW w:w="56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CBE7BFA" w14:textId="77777777" w:rsidR="004B28D4" w:rsidRPr="00C0405F" w:rsidRDefault="004B28D4" w:rsidP="004B28D4">
            <w:pPr>
              <w:jc w:val="center"/>
              <w:rPr>
                <w:rFonts w:ascii="Arial" w:hAnsi="Arial" w:cs="Arial"/>
                <w:bCs/>
                <w:color w:val="000000" w:themeColor="text1"/>
                <w:sz w:val="18"/>
                <w:szCs w:val="18"/>
              </w:rPr>
            </w:pPr>
          </w:p>
        </w:tc>
        <w:tc>
          <w:tcPr>
            <w:tcW w:w="56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42A714DD" w14:textId="77777777" w:rsidR="004B28D4" w:rsidRPr="00C0405F" w:rsidRDefault="004B28D4" w:rsidP="004B28D4">
            <w:pPr>
              <w:jc w:val="center"/>
              <w:rPr>
                <w:rFonts w:ascii="Arial" w:hAnsi="Arial" w:cs="Arial"/>
                <w:bCs/>
                <w:color w:val="000000" w:themeColor="text1"/>
                <w:sz w:val="18"/>
                <w:szCs w:val="18"/>
              </w:rPr>
            </w:pPr>
          </w:p>
        </w:tc>
        <w:tc>
          <w:tcPr>
            <w:tcW w:w="562" w:type="dxa"/>
            <w:tcBorders>
              <w:top w:val="single" w:sz="4" w:space="0" w:color="auto"/>
              <w:left w:val="single" w:sz="4" w:space="0" w:color="auto"/>
              <w:bottom w:val="single" w:sz="4" w:space="0" w:color="auto"/>
              <w:right w:val="single" w:sz="4" w:space="0" w:color="auto"/>
            </w:tcBorders>
            <w:shd w:val="clear" w:color="auto" w:fill="FBD4B4" w:themeFill="accent6" w:themeFillTint="66"/>
            <w:vAlign w:val="center"/>
          </w:tcPr>
          <w:p w14:paraId="1ED84378" w14:textId="77777777" w:rsidR="004B28D4" w:rsidRPr="00C0405F" w:rsidRDefault="004B28D4" w:rsidP="004B28D4">
            <w:pPr>
              <w:jc w:val="center"/>
              <w:rPr>
                <w:rFonts w:ascii="Arial" w:hAnsi="Arial" w:cs="Arial"/>
                <w:bCs/>
                <w:color w:val="000000" w:themeColor="text1"/>
                <w:sz w:val="18"/>
                <w:szCs w:val="18"/>
              </w:rPr>
            </w:pPr>
          </w:p>
        </w:tc>
        <w:tc>
          <w:tcPr>
            <w:tcW w:w="56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9A11C9F" w14:textId="77777777" w:rsidR="004B28D4" w:rsidRPr="00C0405F" w:rsidRDefault="004B28D4" w:rsidP="004B28D4">
            <w:pPr>
              <w:jc w:val="center"/>
              <w:rPr>
                <w:rFonts w:ascii="Arial" w:hAnsi="Arial" w:cs="Arial"/>
                <w:b/>
                <w:bCs/>
                <w:color w:val="000000" w:themeColor="text1"/>
                <w:sz w:val="18"/>
                <w:szCs w:val="18"/>
              </w:rPr>
            </w:pPr>
            <w:r w:rsidRPr="00C0405F">
              <w:rPr>
                <w:rFonts w:ascii="Arial" w:hAnsi="Arial" w:cs="Arial"/>
                <w:b/>
                <w:bCs/>
                <w:sz w:val="18"/>
                <w:szCs w:val="18"/>
              </w:rPr>
              <w:t>X</w:t>
            </w:r>
          </w:p>
        </w:tc>
        <w:tc>
          <w:tcPr>
            <w:tcW w:w="56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4D3EB48" w14:textId="77777777" w:rsidR="004B28D4" w:rsidRPr="00C0405F" w:rsidRDefault="004B28D4" w:rsidP="004B28D4">
            <w:pPr>
              <w:jc w:val="center"/>
              <w:rPr>
                <w:rFonts w:ascii="Arial" w:hAnsi="Arial" w:cs="Arial"/>
                <w:b/>
                <w:bCs/>
                <w:color w:val="000000" w:themeColor="text1"/>
                <w:sz w:val="18"/>
                <w:szCs w:val="18"/>
              </w:rPr>
            </w:pPr>
            <w:r w:rsidRPr="00C0405F">
              <w:rPr>
                <w:rFonts w:ascii="Arial" w:hAnsi="Arial" w:cs="Arial"/>
                <w:b/>
                <w:bCs/>
                <w:sz w:val="18"/>
                <w:szCs w:val="18"/>
              </w:rPr>
              <w:t>X</w:t>
            </w:r>
          </w:p>
        </w:tc>
        <w:tc>
          <w:tcPr>
            <w:tcW w:w="56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0F61C19" w14:textId="77777777" w:rsidR="004B28D4" w:rsidRPr="00C0405F" w:rsidRDefault="004B28D4" w:rsidP="004B28D4">
            <w:pPr>
              <w:jc w:val="center"/>
              <w:rPr>
                <w:rFonts w:ascii="Arial" w:hAnsi="Arial" w:cs="Arial"/>
                <w:b/>
                <w:bCs/>
                <w:color w:val="000000" w:themeColor="text1"/>
                <w:sz w:val="18"/>
                <w:szCs w:val="18"/>
              </w:rPr>
            </w:pPr>
            <w:r w:rsidRPr="00C0405F">
              <w:rPr>
                <w:rFonts w:ascii="Arial" w:hAnsi="Arial" w:cs="Arial"/>
                <w:b/>
                <w:bCs/>
                <w:sz w:val="18"/>
                <w:szCs w:val="18"/>
              </w:rPr>
              <w:t>X</w:t>
            </w:r>
          </w:p>
        </w:tc>
        <w:tc>
          <w:tcPr>
            <w:tcW w:w="56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CA0B6FB" w14:textId="77777777" w:rsidR="004B28D4" w:rsidRPr="00C0405F" w:rsidRDefault="004B28D4" w:rsidP="004B28D4">
            <w:pPr>
              <w:jc w:val="center"/>
              <w:rPr>
                <w:rFonts w:ascii="Arial" w:hAnsi="Arial" w:cs="Arial"/>
                <w:b/>
                <w:bCs/>
                <w:color w:val="000000" w:themeColor="text1"/>
                <w:sz w:val="18"/>
                <w:szCs w:val="18"/>
              </w:rPr>
            </w:pPr>
            <w:r w:rsidRPr="00C0405F">
              <w:rPr>
                <w:rFonts w:ascii="Arial" w:hAnsi="Arial" w:cs="Arial"/>
                <w:b/>
                <w:bCs/>
                <w:sz w:val="18"/>
                <w:szCs w:val="18"/>
              </w:rPr>
              <w:t>X</w:t>
            </w:r>
          </w:p>
        </w:tc>
        <w:tc>
          <w:tcPr>
            <w:tcW w:w="56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6C98BB75" w14:textId="77777777" w:rsidR="004B28D4" w:rsidRPr="00C0405F" w:rsidRDefault="004B28D4" w:rsidP="004B28D4">
            <w:pPr>
              <w:jc w:val="center"/>
              <w:rPr>
                <w:rFonts w:ascii="Arial" w:hAnsi="Arial" w:cs="Arial"/>
                <w:b/>
                <w:bCs/>
                <w:color w:val="000000" w:themeColor="text1"/>
                <w:sz w:val="18"/>
                <w:szCs w:val="18"/>
              </w:rPr>
            </w:pPr>
            <w:r w:rsidRPr="00C0405F">
              <w:rPr>
                <w:rFonts w:ascii="Arial" w:hAnsi="Arial" w:cs="Arial"/>
                <w:b/>
                <w:bCs/>
                <w:sz w:val="18"/>
                <w:szCs w:val="18"/>
              </w:rPr>
              <w:t>X</w:t>
            </w:r>
          </w:p>
        </w:tc>
        <w:tc>
          <w:tcPr>
            <w:tcW w:w="56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3A5C7682" w14:textId="77777777" w:rsidR="004B28D4" w:rsidRPr="00C0405F" w:rsidRDefault="004B28D4" w:rsidP="004B28D4">
            <w:pPr>
              <w:jc w:val="center"/>
              <w:rPr>
                <w:rFonts w:ascii="Arial" w:hAnsi="Arial" w:cs="Arial"/>
                <w:b/>
                <w:bCs/>
                <w:color w:val="000000" w:themeColor="text1"/>
                <w:sz w:val="18"/>
                <w:szCs w:val="18"/>
              </w:rPr>
            </w:pPr>
            <w:r w:rsidRPr="00C0405F">
              <w:rPr>
                <w:rFonts w:ascii="Arial" w:hAnsi="Arial" w:cs="Arial"/>
                <w:b/>
                <w:bCs/>
                <w:sz w:val="18"/>
                <w:szCs w:val="18"/>
              </w:rPr>
              <w:t>X</w:t>
            </w:r>
          </w:p>
        </w:tc>
        <w:tc>
          <w:tcPr>
            <w:tcW w:w="562" w:type="dxa"/>
            <w:tcBorders>
              <w:top w:val="single" w:sz="4" w:space="0" w:color="auto"/>
              <w:left w:val="single" w:sz="4" w:space="0" w:color="auto"/>
              <w:bottom w:val="single" w:sz="4" w:space="0" w:color="auto"/>
              <w:right w:val="single" w:sz="4" w:space="0" w:color="auto"/>
            </w:tcBorders>
            <w:shd w:val="clear" w:color="auto" w:fill="FBD4B4" w:themeFill="accent6" w:themeFillTint="66"/>
          </w:tcPr>
          <w:p w14:paraId="51422DA8" w14:textId="196BEDE3" w:rsidR="004B28D4" w:rsidRPr="00E766AB" w:rsidRDefault="004B28D4" w:rsidP="004B28D4">
            <w:pPr>
              <w:jc w:val="center"/>
              <w:rPr>
                <w:rFonts w:ascii="Arial" w:hAnsi="Arial" w:cs="Arial"/>
                <w:b/>
                <w:bCs/>
                <w:color w:val="000000" w:themeColor="text1"/>
                <w:sz w:val="18"/>
                <w:szCs w:val="18"/>
              </w:rPr>
            </w:pPr>
            <w:r w:rsidRPr="00E766AB">
              <w:rPr>
                <w:rFonts w:ascii="Arial" w:hAnsi="Arial" w:cs="Arial"/>
                <w:b/>
                <w:bCs/>
                <w:color w:val="000000" w:themeColor="text1"/>
                <w:sz w:val="18"/>
                <w:szCs w:val="18"/>
              </w:rPr>
              <w:t>X</w:t>
            </w:r>
          </w:p>
        </w:tc>
      </w:tr>
    </w:tbl>
    <w:p w14:paraId="048ABFFA" w14:textId="4FF7A73D" w:rsidR="00363659" w:rsidRPr="00D925AF" w:rsidRDefault="00363659" w:rsidP="009C48AB">
      <w:pPr>
        <w:pStyle w:val="RI-corpsdetexte"/>
        <w:rPr>
          <w:sz w:val="24"/>
          <w:lang w:eastAsia="en-US"/>
        </w:rPr>
      </w:pPr>
    </w:p>
    <w:p w14:paraId="362A4E97" w14:textId="6F394A30" w:rsidR="00DD27A7" w:rsidRPr="006F4C2D" w:rsidRDefault="00E95971" w:rsidP="00B12E7A">
      <w:pPr>
        <w:pStyle w:val="RI-Titresectionn1"/>
        <w:numPr>
          <w:ilvl w:val="0"/>
          <w:numId w:val="0"/>
        </w:numPr>
        <w:spacing w:before="0" w:after="0"/>
        <w:ind w:left="709"/>
        <w:rPr>
          <w:rFonts w:ascii="Arial" w:hAnsi="Arial" w:cs="Arial"/>
          <w:szCs w:val="22"/>
        </w:rPr>
      </w:pPr>
      <w:r w:rsidRPr="00B12E7A">
        <w:rPr>
          <w:rFonts w:ascii="Arial" w:hAnsi="Arial" w:cs="Arial"/>
          <w:color w:val="auto"/>
        </w:rPr>
        <w:lastRenderedPageBreak/>
        <w:t xml:space="preserve">III.2 </w:t>
      </w:r>
      <w:r w:rsidR="00FD21AD" w:rsidRPr="00B12E7A">
        <w:rPr>
          <w:rFonts w:ascii="Arial" w:hAnsi="Arial" w:cs="Arial"/>
          <w:color w:val="auto"/>
        </w:rPr>
        <w:t>Définition des compétences et connaissances associées</w:t>
      </w:r>
    </w:p>
    <w:p w14:paraId="7479F880" w14:textId="77777777" w:rsidR="00DD27A7" w:rsidRDefault="00DD27A7" w:rsidP="00E32549">
      <w:pPr>
        <w:pStyle w:val="RI-corpsdetexte"/>
        <w:ind w:left="709"/>
      </w:pPr>
    </w:p>
    <w:tbl>
      <w:tblPr>
        <w:tblpPr w:leftFromText="141" w:rightFromText="141" w:vertAnchor="text" w:horzAnchor="margin" w:tblpY="7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8080"/>
        <w:gridCol w:w="1134"/>
      </w:tblGrid>
      <w:tr w:rsidR="00273AE1" w:rsidRPr="006E0FFC" w14:paraId="111483B3" w14:textId="77777777" w:rsidTr="007F5054">
        <w:trPr>
          <w:trHeight w:val="340"/>
        </w:trPr>
        <w:tc>
          <w:tcPr>
            <w:tcW w:w="846" w:type="dxa"/>
            <w:shd w:val="clear" w:color="auto" w:fill="8DB3E2" w:themeFill="text2" w:themeFillTint="66"/>
            <w:vAlign w:val="center"/>
          </w:tcPr>
          <w:p w14:paraId="0532043E" w14:textId="58CCDDD6" w:rsidR="00273AE1" w:rsidRPr="006E0FFC" w:rsidRDefault="00273AE1" w:rsidP="00273AE1">
            <w:pPr>
              <w:rPr>
                <w:rFonts w:ascii="Arial" w:hAnsi="Arial" w:cs="Arial"/>
                <w:b/>
                <w:bCs/>
                <w:szCs w:val="22"/>
              </w:rPr>
            </w:pPr>
            <w:r>
              <w:rPr>
                <w:rFonts w:ascii="Arial" w:hAnsi="Arial" w:cs="Arial"/>
                <w:b/>
                <w:bCs/>
                <w:color w:val="000000"/>
                <w:szCs w:val="22"/>
              </w:rPr>
              <w:t>C1-1</w:t>
            </w:r>
            <w:r w:rsidRPr="006E0FFC">
              <w:rPr>
                <w:rFonts w:ascii="Arial" w:hAnsi="Arial" w:cs="Arial"/>
                <w:b/>
                <w:bCs/>
                <w:color w:val="000000"/>
                <w:szCs w:val="22"/>
              </w:rPr>
              <w:t xml:space="preserve"> </w:t>
            </w:r>
          </w:p>
        </w:tc>
        <w:tc>
          <w:tcPr>
            <w:tcW w:w="9214" w:type="dxa"/>
            <w:gridSpan w:val="2"/>
            <w:shd w:val="clear" w:color="auto" w:fill="8DB3E2" w:themeFill="text2" w:themeFillTint="66"/>
            <w:vAlign w:val="center"/>
          </w:tcPr>
          <w:p w14:paraId="6B7560EE" w14:textId="44EB17F2" w:rsidR="00273AE1" w:rsidRPr="006E0FFC" w:rsidRDefault="00273AE1" w:rsidP="00980D0C">
            <w:pPr>
              <w:rPr>
                <w:rFonts w:ascii="Arial" w:hAnsi="Arial" w:cs="Arial"/>
                <w:b/>
                <w:bCs/>
                <w:szCs w:val="22"/>
              </w:rPr>
            </w:pPr>
            <w:r w:rsidRPr="006E0FFC">
              <w:rPr>
                <w:rFonts w:ascii="Arial" w:hAnsi="Arial" w:cs="Arial"/>
                <w:b/>
                <w:bCs/>
                <w:color w:val="000000"/>
                <w:szCs w:val="22"/>
              </w:rPr>
              <w:t>Identifier et maîtriser les risques pour l’installation, son environnement, les personnes et appliquer les mesures de prévention</w:t>
            </w:r>
          </w:p>
        </w:tc>
      </w:tr>
      <w:tr w:rsidR="0016712C" w:rsidRPr="006E0FFC" w14:paraId="28CBB5F8" w14:textId="77777777" w:rsidTr="0016712C">
        <w:trPr>
          <w:trHeight w:val="2041"/>
        </w:trPr>
        <w:tc>
          <w:tcPr>
            <w:tcW w:w="10060" w:type="dxa"/>
            <w:gridSpan w:val="3"/>
            <w:tcBorders>
              <w:bottom w:val="single" w:sz="4" w:space="0" w:color="auto"/>
            </w:tcBorders>
            <w:shd w:val="clear" w:color="auto" w:fill="auto"/>
          </w:tcPr>
          <w:p w14:paraId="5B0D199B" w14:textId="71CBC89B" w:rsidR="00AC6087" w:rsidRPr="00F6365C" w:rsidRDefault="00AC6087" w:rsidP="00D83C95">
            <w:pPr>
              <w:rPr>
                <w:rFonts w:ascii="Arial" w:hAnsi="Arial" w:cs="Arial"/>
                <w:i/>
                <w:sz w:val="20"/>
                <w:szCs w:val="20"/>
              </w:rPr>
            </w:pPr>
            <w:r w:rsidRPr="00F6365C">
              <w:rPr>
                <w:rFonts w:ascii="Arial" w:hAnsi="Arial" w:cs="Arial"/>
                <w:i/>
                <w:sz w:val="20"/>
                <w:szCs w:val="20"/>
              </w:rPr>
              <w:t>Principales activités mettant en œuvre la compétence :</w:t>
            </w:r>
          </w:p>
          <w:p w14:paraId="0F7AEE9D" w14:textId="64A9AE9C" w:rsidR="006E0FFC" w:rsidRPr="00F6365C" w:rsidRDefault="006E0FFC" w:rsidP="00A00319">
            <w:pPr>
              <w:numPr>
                <w:ilvl w:val="0"/>
                <w:numId w:val="9"/>
              </w:numPr>
              <w:ind w:left="460"/>
              <w:rPr>
                <w:rFonts w:ascii="Arial" w:hAnsi="Arial" w:cs="Arial"/>
                <w:sz w:val="20"/>
                <w:szCs w:val="20"/>
              </w:rPr>
            </w:pPr>
            <w:r w:rsidRPr="00F6365C">
              <w:rPr>
                <w:rFonts w:ascii="Arial" w:hAnsi="Arial" w:cs="Arial"/>
                <w:color w:val="000000"/>
                <w:sz w:val="20"/>
                <w:szCs w:val="20"/>
              </w:rPr>
              <w:t>A1 : Préparation de l'installation et de son environnement</w:t>
            </w:r>
            <w:r w:rsidRPr="00F6365C">
              <w:rPr>
                <w:rFonts w:ascii="Arial" w:hAnsi="Arial" w:cs="Arial"/>
                <w:sz w:val="20"/>
                <w:szCs w:val="20"/>
              </w:rPr>
              <w:t xml:space="preserve"> </w:t>
            </w:r>
          </w:p>
          <w:p w14:paraId="679FB92A" w14:textId="382622BB" w:rsidR="006E0FFC" w:rsidRPr="00F6365C" w:rsidRDefault="006E0FFC" w:rsidP="006E0FFC">
            <w:pPr>
              <w:pStyle w:val="Paragraphedeliste"/>
              <w:numPr>
                <w:ilvl w:val="0"/>
                <w:numId w:val="9"/>
              </w:numPr>
              <w:ind w:left="473"/>
              <w:rPr>
                <w:rFonts w:ascii="Arial" w:hAnsi="Arial" w:cs="Arial"/>
                <w:color w:val="000000"/>
                <w:sz w:val="20"/>
                <w:szCs w:val="20"/>
              </w:rPr>
            </w:pPr>
            <w:r w:rsidRPr="00F6365C">
              <w:rPr>
                <w:rFonts w:ascii="Arial" w:hAnsi="Arial" w:cs="Arial"/>
                <w:color w:val="000000"/>
                <w:sz w:val="20"/>
                <w:szCs w:val="20"/>
              </w:rPr>
              <w:t>A2 : Conduite d’une installation</w:t>
            </w:r>
          </w:p>
          <w:p w14:paraId="4F463405" w14:textId="77777777" w:rsidR="006E0FFC" w:rsidRPr="00F6365C" w:rsidRDefault="006E0FFC" w:rsidP="006E0FFC">
            <w:pPr>
              <w:pStyle w:val="Paragraphedeliste"/>
              <w:numPr>
                <w:ilvl w:val="0"/>
                <w:numId w:val="9"/>
              </w:numPr>
              <w:ind w:left="473"/>
              <w:rPr>
                <w:rFonts w:ascii="Arial" w:hAnsi="Arial" w:cs="Arial"/>
                <w:color w:val="000000"/>
                <w:sz w:val="20"/>
                <w:szCs w:val="20"/>
              </w:rPr>
            </w:pPr>
            <w:r w:rsidRPr="00F6365C">
              <w:rPr>
                <w:rFonts w:ascii="Arial" w:hAnsi="Arial" w:cs="Arial"/>
                <w:color w:val="000000"/>
                <w:sz w:val="20"/>
                <w:szCs w:val="20"/>
              </w:rPr>
              <w:t>A3 : Gestion de la relation client</w:t>
            </w:r>
          </w:p>
          <w:p w14:paraId="7E420BD5" w14:textId="1EB3FA2B" w:rsidR="006E0FFC" w:rsidRPr="00F6365C" w:rsidRDefault="006E0FFC" w:rsidP="006E0FFC">
            <w:pPr>
              <w:pStyle w:val="Paragraphedeliste"/>
              <w:numPr>
                <w:ilvl w:val="0"/>
                <w:numId w:val="9"/>
              </w:numPr>
              <w:ind w:left="473"/>
              <w:rPr>
                <w:rFonts w:ascii="Arial" w:hAnsi="Arial" w:cs="Arial"/>
                <w:color w:val="000000"/>
                <w:sz w:val="20"/>
                <w:szCs w:val="20"/>
              </w:rPr>
            </w:pPr>
            <w:r w:rsidRPr="00F6365C">
              <w:rPr>
                <w:rFonts w:ascii="Arial" w:hAnsi="Arial" w:cs="Arial"/>
                <w:color w:val="000000"/>
                <w:sz w:val="20"/>
                <w:szCs w:val="20"/>
              </w:rPr>
              <w:t>A4 : Conduite de l’installation en mode dégradé</w:t>
            </w:r>
          </w:p>
          <w:p w14:paraId="4B4223A2" w14:textId="4044DE8B" w:rsidR="006E0FFC" w:rsidRPr="00F6365C" w:rsidRDefault="006E0FFC" w:rsidP="006E0FFC">
            <w:pPr>
              <w:pStyle w:val="Paragraphedeliste"/>
              <w:numPr>
                <w:ilvl w:val="0"/>
                <w:numId w:val="9"/>
              </w:numPr>
              <w:ind w:left="473"/>
              <w:rPr>
                <w:rFonts w:ascii="Arial" w:hAnsi="Arial" w:cs="Arial"/>
                <w:color w:val="000000"/>
                <w:sz w:val="20"/>
                <w:szCs w:val="20"/>
              </w:rPr>
            </w:pPr>
            <w:r w:rsidRPr="00F6365C">
              <w:rPr>
                <w:rFonts w:ascii="Arial" w:hAnsi="Arial" w:cs="Arial"/>
                <w:color w:val="000000"/>
                <w:sz w:val="20"/>
                <w:szCs w:val="20"/>
              </w:rPr>
              <w:t>A5 : Maintenance préventive d’une installation</w:t>
            </w:r>
          </w:p>
          <w:p w14:paraId="26DC7968" w14:textId="77777777" w:rsidR="006E0FFC" w:rsidRPr="00F6365C" w:rsidRDefault="006E0FFC" w:rsidP="006E0FFC">
            <w:pPr>
              <w:pStyle w:val="Paragraphedeliste"/>
              <w:numPr>
                <w:ilvl w:val="0"/>
                <w:numId w:val="9"/>
              </w:numPr>
              <w:ind w:left="473"/>
              <w:rPr>
                <w:rFonts w:ascii="Arial" w:hAnsi="Arial" w:cs="Arial"/>
                <w:color w:val="000000"/>
                <w:sz w:val="20"/>
                <w:szCs w:val="20"/>
              </w:rPr>
            </w:pPr>
            <w:r w:rsidRPr="00F6365C">
              <w:rPr>
                <w:rFonts w:ascii="Arial" w:hAnsi="Arial" w:cs="Arial"/>
                <w:color w:val="000000"/>
                <w:sz w:val="20"/>
                <w:szCs w:val="20"/>
              </w:rPr>
              <w:t>A6 : Maintenance corrective d’une installation</w:t>
            </w:r>
          </w:p>
          <w:p w14:paraId="28824632" w14:textId="1AC3979D" w:rsidR="00AC6087" w:rsidRPr="006E0FFC" w:rsidRDefault="006E0FFC" w:rsidP="006E0FFC">
            <w:pPr>
              <w:pStyle w:val="Paragraphedeliste"/>
              <w:numPr>
                <w:ilvl w:val="0"/>
                <w:numId w:val="9"/>
              </w:numPr>
              <w:ind w:left="473"/>
              <w:rPr>
                <w:rFonts w:ascii="Arial" w:hAnsi="Arial" w:cs="Arial"/>
                <w:color w:val="000000"/>
              </w:rPr>
            </w:pPr>
            <w:r w:rsidRPr="00F6365C">
              <w:rPr>
                <w:rFonts w:ascii="Arial" w:hAnsi="Arial" w:cs="Arial"/>
                <w:color w:val="000000"/>
                <w:sz w:val="20"/>
                <w:szCs w:val="20"/>
              </w:rPr>
              <w:t>A7 : Maintenance améliorative d’une installation</w:t>
            </w:r>
          </w:p>
        </w:tc>
      </w:tr>
      <w:tr w:rsidR="0016712C" w:rsidRPr="006E0FFC" w14:paraId="5FE43C0E" w14:textId="77777777" w:rsidTr="0016712C">
        <w:trPr>
          <w:trHeight w:val="340"/>
        </w:trPr>
        <w:tc>
          <w:tcPr>
            <w:tcW w:w="10060" w:type="dxa"/>
            <w:gridSpan w:val="3"/>
            <w:tcBorders>
              <w:bottom w:val="single" w:sz="4" w:space="0" w:color="auto"/>
            </w:tcBorders>
            <w:shd w:val="clear" w:color="auto" w:fill="auto"/>
            <w:vAlign w:val="center"/>
          </w:tcPr>
          <w:p w14:paraId="2A10C1B6" w14:textId="77777777" w:rsidR="00AC6087" w:rsidRPr="00C75279" w:rsidRDefault="00AC6087" w:rsidP="00621132">
            <w:pPr>
              <w:rPr>
                <w:rFonts w:ascii="Arial" w:hAnsi="Arial" w:cs="Arial"/>
                <w:b/>
                <w:sz w:val="20"/>
                <w:szCs w:val="20"/>
              </w:rPr>
            </w:pPr>
            <w:r w:rsidRPr="00C75279">
              <w:rPr>
                <w:rFonts w:ascii="Arial" w:hAnsi="Arial" w:cs="Arial"/>
                <w:b/>
                <w:sz w:val="20"/>
                <w:szCs w:val="20"/>
              </w:rPr>
              <w:t xml:space="preserve">Connaissances </w:t>
            </w:r>
            <w:r w:rsidRPr="00C75279">
              <w:rPr>
                <w:rFonts w:ascii="Arial" w:hAnsi="Arial" w:cs="Arial"/>
                <w:b/>
                <w:bCs/>
                <w:sz w:val="20"/>
                <w:szCs w:val="20"/>
              </w:rPr>
              <w:t>associées</w:t>
            </w:r>
            <w:r w:rsidRPr="00C75279">
              <w:rPr>
                <w:rFonts w:ascii="Arial" w:hAnsi="Arial" w:cs="Arial"/>
                <w:b/>
                <w:sz w:val="20"/>
                <w:szCs w:val="20"/>
              </w:rPr>
              <w:t xml:space="preserve"> (et niveaux taxonomiques)</w:t>
            </w:r>
          </w:p>
        </w:tc>
      </w:tr>
      <w:tr w:rsidR="00726107" w:rsidRPr="006E0FFC" w14:paraId="7868E6EF" w14:textId="77777777" w:rsidTr="00A638C2">
        <w:trPr>
          <w:trHeight w:val="248"/>
        </w:trPr>
        <w:tc>
          <w:tcPr>
            <w:tcW w:w="8926" w:type="dxa"/>
            <w:gridSpan w:val="2"/>
            <w:tcBorders>
              <w:top w:val="nil"/>
              <w:left w:val="single" w:sz="4" w:space="0" w:color="auto"/>
              <w:bottom w:val="nil"/>
              <w:right w:val="nil"/>
            </w:tcBorders>
            <w:shd w:val="clear" w:color="auto" w:fill="auto"/>
            <w:vAlign w:val="center"/>
          </w:tcPr>
          <w:p w14:paraId="63587568" w14:textId="06AD02E6" w:rsidR="00AC6087" w:rsidRPr="00F6365C" w:rsidRDefault="00AC6087" w:rsidP="00621132">
            <w:pPr>
              <w:rPr>
                <w:rFonts w:ascii="Arial" w:eastAsia="Arial" w:hAnsi="Arial" w:cs="Arial"/>
                <w:sz w:val="20"/>
                <w:szCs w:val="20"/>
              </w:rPr>
            </w:pPr>
            <w:r w:rsidRPr="00F6365C">
              <w:rPr>
                <w:rFonts w:ascii="Arial" w:eastAsia="Arial" w:hAnsi="Arial" w:cs="Arial"/>
                <w:sz w:val="20"/>
                <w:szCs w:val="20"/>
              </w:rPr>
              <w:t>Qualité, sécurité, environnement</w:t>
            </w:r>
          </w:p>
          <w:p w14:paraId="5C385E47" w14:textId="77777777" w:rsidR="00C936DC" w:rsidRPr="00F6365C" w:rsidRDefault="00C936DC" w:rsidP="00417E83">
            <w:pPr>
              <w:pStyle w:val="Paragraphedeliste"/>
              <w:numPr>
                <w:ilvl w:val="0"/>
                <w:numId w:val="46"/>
              </w:numPr>
              <w:spacing w:after="0" w:line="240" w:lineRule="auto"/>
              <w:ind w:left="417"/>
              <w:rPr>
                <w:rFonts w:ascii="Arial" w:eastAsia="Arial" w:hAnsi="Arial" w:cs="Arial"/>
                <w:sz w:val="20"/>
                <w:szCs w:val="20"/>
                <w:lang w:eastAsia="fr-FR"/>
              </w:rPr>
            </w:pPr>
            <w:r w:rsidRPr="00F6365C">
              <w:rPr>
                <w:rFonts w:ascii="Arial" w:eastAsia="Arial" w:hAnsi="Arial" w:cs="Arial"/>
                <w:sz w:val="20"/>
                <w:szCs w:val="20"/>
                <w:lang w:eastAsia="fr-FR"/>
              </w:rPr>
              <w:t>Processus qualité : modes opératoires et procédures, méthode 5S</w:t>
            </w:r>
          </w:p>
          <w:p w14:paraId="7985BBAE" w14:textId="77777777" w:rsidR="00C936DC" w:rsidRPr="00F6365C" w:rsidRDefault="00C936DC" w:rsidP="00417E83">
            <w:pPr>
              <w:pStyle w:val="Paragraphedeliste"/>
              <w:numPr>
                <w:ilvl w:val="0"/>
                <w:numId w:val="46"/>
              </w:numPr>
              <w:spacing w:after="0" w:line="240" w:lineRule="auto"/>
              <w:ind w:left="417"/>
              <w:rPr>
                <w:rFonts w:ascii="Arial" w:eastAsia="Arial" w:hAnsi="Arial" w:cs="Arial"/>
                <w:sz w:val="20"/>
                <w:szCs w:val="20"/>
                <w:lang w:eastAsia="fr-FR"/>
              </w:rPr>
            </w:pPr>
            <w:r w:rsidRPr="00F6365C">
              <w:rPr>
                <w:rFonts w:ascii="Arial" w:eastAsia="Arial" w:hAnsi="Arial" w:cs="Arial"/>
                <w:sz w:val="20"/>
                <w:szCs w:val="20"/>
                <w:lang w:eastAsia="fr-FR"/>
              </w:rPr>
              <w:t>Santé et sécurité au travail en lien avec l’enseignement de la PSE : prévention et maîtrise des risques, la sécurité dans l’entreprise et sur site</w:t>
            </w:r>
          </w:p>
          <w:p w14:paraId="725639A0" w14:textId="77777777" w:rsidR="00BD7AA5" w:rsidRPr="00F6365C" w:rsidRDefault="00BD7AA5" w:rsidP="00417E83">
            <w:pPr>
              <w:pStyle w:val="Paragraphedeliste"/>
              <w:numPr>
                <w:ilvl w:val="0"/>
                <w:numId w:val="46"/>
              </w:numPr>
              <w:spacing w:after="0" w:line="240" w:lineRule="auto"/>
              <w:ind w:left="417"/>
              <w:rPr>
                <w:rFonts w:ascii="Arial" w:eastAsia="Arial" w:hAnsi="Arial" w:cs="Arial"/>
                <w:sz w:val="20"/>
                <w:szCs w:val="20"/>
                <w:lang w:eastAsia="fr-FR"/>
              </w:rPr>
            </w:pPr>
            <w:r w:rsidRPr="00F6365C">
              <w:rPr>
                <w:rFonts w:ascii="Arial" w:eastAsia="Arial" w:hAnsi="Arial" w:cs="Arial"/>
                <w:sz w:val="20"/>
                <w:szCs w:val="20"/>
                <w:lang w:eastAsia="fr-FR"/>
              </w:rPr>
              <w:t xml:space="preserve">Formations spécifiques et habilitations : habilitations électriques, sécurité du travail en hauteur sur pylône de remontées mécaniques, évacuation </w:t>
            </w:r>
            <w:r>
              <w:rPr>
                <w:rFonts w:ascii="Arial" w:eastAsia="Arial" w:hAnsi="Arial" w:cs="Arial"/>
                <w:sz w:val="20"/>
                <w:szCs w:val="20"/>
                <w:lang w:eastAsia="fr-FR"/>
              </w:rPr>
              <w:t>de personnes</w:t>
            </w:r>
            <w:r w:rsidRPr="00F6365C">
              <w:rPr>
                <w:rFonts w:ascii="Arial" w:eastAsia="Arial" w:hAnsi="Arial" w:cs="Arial"/>
                <w:sz w:val="20"/>
                <w:szCs w:val="20"/>
                <w:lang w:eastAsia="fr-FR"/>
              </w:rPr>
              <w:t xml:space="preserve"> en difficulté ou blessé</w:t>
            </w:r>
          </w:p>
          <w:p w14:paraId="4C4B5588" w14:textId="77777777" w:rsidR="008B3FE2" w:rsidRPr="00F6365C" w:rsidRDefault="00C936DC" w:rsidP="00417E83">
            <w:pPr>
              <w:pStyle w:val="Paragraphedeliste"/>
              <w:numPr>
                <w:ilvl w:val="0"/>
                <w:numId w:val="46"/>
              </w:numPr>
              <w:spacing w:after="0" w:line="240" w:lineRule="auto"/>
              <w:ind w:left="417"/>
              <w:rPr>
                <w:rFonts w:ascii="Arial" w:eastAsia="Arial" w:hAnsi="Arial" w:cs="Arial"/>
                <w:sz w:val="20"/>
                <w:szCs w:val="20"/>
                <w:lang w:eastAsia="fr-FR"/>
              </w:rPr>
            </w:pPr>
            <w:r w:rsidRPr="00F6365C">
              <w:rPr>
                <w:rFonts w:ascii="Arial" w:eastAsia="Arial" w:hAnsi="Arial" w:cs="Arial"/>
                <w:sz w:val="20"/>
                <w:szCs w:val="20"/>
                <w:lang w:eastAsia="fr-FR"/>
              </w:rPr>
              <w:t>Environnement : cadre règlementaire, normes et règlementations environnementales, développement durable, modes opératoires et procédures</w:t>
            </w:r>
          </w:p>
          <w:p w14:paraId="62B6A761" w14:textId="5EF085D6" w:rsidR="007D1583" w:rsidRPr="00F6365C" w:rsidRDefault="007D1583" w:rsidP="007D1583">
            <w:pPr>
              <w:pStyle w:val="Paragraphedeliste"/>
              <w:spacing w:after="0" w:line="240" w:lineRule="auto"/>
              <w:ind w:left="417"/>
              <w:rPr>
                <w:rFonts w:ascii="Arial" w:eastAsia="Arial" w:hAnsi="Arial" w:cs="Arial"/>
                <w:sz w:val="20"/>
                <w:szCs w:val="20"/>
                <w:lang w:eastAsia="fr-FR"/>
              </w:rPr>
            </w:pPr>
          </w:p>
        </w:tc>
        <w:tc>
          <w:tcPr>
            <w:tcW w:w="1134" w:type="dxa"/>
            <w:tcBorders>
              <w:top w:val="nil"/>
              <w:left w:val="nil"/>
              <w:bottom w:val="nil"/>
              <w:right w:val="single" w:sz="4" w:space="0" w:color="auto"/>
            </w:tcBorders>
            <w:shd w:val="clear" w:color="auto" w:fill="auto"/>
            <w:vAlign w:val="center"/>
          </w:tcPr>
          <w:p w14:paraId="14400E15" w14:textId="77777777" w:rsidR="00AC6087" w:rsidRPr="00C75279" w:rsidRDefault="00AC6087" w:rsidP="00326439">
            <w:pPr>
              <w:ind w:left="55"/>
              <w:jc w:val="center"/>
              <w:rPr>
                <w:rFonts w:ascii="Arial" w:eastAsia="Arial" w:hAnsi="Arial" w:cs="Arial"/>
                <w:b/>
                <w:sz w:val="20"/>
                <w:szCs w:val="20"/>
              </w:rPr>
            </w:pPr>
            <w:r w:rsidRPr="00C75279">
              <w:rPr>
                <w:rFonts w:ascii="Arial" w:eastAsia="Arial" w:hAnsi="Arial" w:cs="Arial"/>
                <w:b/>
                <w:sz w:val="20"/>
                <w:szCs w:val="20"/>
              </w:rPr>
              <w:t>Niveau 3</w:t>
            </w:r>
          </w:p>
        </w:tc>
      </w:tr>
      <w:tr w:rsidR="0016712C" w:rsidRPr="006E0FFC" w14:paraId="637B624A" w14:textId="77777777" w:rsidTr="0016712C">
        <w:trPr>
          <w:trHeight w:val="340"/>
        </w:trPr>
        <w:tc>
          <w:tcPr>
            <w:tcW w:w="10060" w:type="dxa"/>
            <w:gridSpan w:val="3"/>
            <w:tcBorders>
              <w:top w:val="single" w:sz="4" w:space="0" w:color="auto"/>
            </w:tcBorders>
            <w:shd w:val="clear" w:color="auto" w:fill="auto"/>
            <w:vAlign w:val="center"/>
          </w:tcPr>
          <w:p w14:paraId="3AE0F748" w14:textId="77777777" w:rsidR="00AC6087" w:rsidRPr="00C75279" w:rsidRDefault="00AC6087" w:rsidP="00621132">
            <w:pPr>
              <w:rPr>
                <w:rFonts w:ascii="Arial" w:hAnsi="Arial" w:cs="Arial"/>
                <w:b/>
                <w:sz w:val="20"/>
                <w:szCs w:val="20"/>
              </w:rPr>
            </w:pPr>
            <w:r w:rsidRPr="00C75279">
              <w:rPr>
                <w:rFonts w:ascii="Arial" w:hAnsi="Arial" w:cs="Arial"/>
                <w:b/>
                <w:sz w:val="20"/>
                <w:szCs w:val="20"/>
              </w:rPr>
              <w:t>Critères d’évaluation de la compétence</w:t>
            </w:r>
          </w:p>
        </w:tc>
      </w:tr>
      <w:tr w:rsidR="009A0DB0" w:rsidRPr="006E0FFC" w14:paraId="1FFAC1F7" w14:textId="77777777" w:rsidTr="0016712C">
        <w:trPr>
          <w:trHeight w:val="340"/>
        </w:trPr>
        <w:tc>
          <w:tcPr>
            <w:tcW w:w="10060" w:type="dxa"/>
            <w:gridSpan w:val="3"/>
            <w:tcBorders>
              <w:top w:val="single" w:sz="4" w:space="0" w:color="auto"/>
            </w:tcBorders>
            <w:shd w:val="clear" w:color="auto" w:fill="auto"/>
            <w:vAlign w:val="center"/>
          </w:tcPr>
          <w:p w14:paraId="35351E47" w14:textId="0C7B1E6B" w:rsidR="009A0DB0" w:rsidRPr="00F6365C" w:rsidRDefault="009A0DB0">
            <w:pPr>
              <w:pStyle w:val="RI-Titreannexe"/>
              <w:numPr>
                <w:ilvl w:val="0"/>
                <w:numId w:val="10"/>
              </w:numPr>
              <w:spacing w:before="0" w:after="0"/>
              <w:ind w:left="360"/>
              <w:rPr>
                <w:rFonts w:ascii="Arial" w:hAnsi="Arial" w:cs="Arial"/>
                <w:b w:val="0"/>
                <w:bCs/>
                <w:color w:val="000000"/>
                <w:sz w:val="20"/>
                <w:szCs w:val="20"/>
              </w:rPr>
            </w:pPr>
            <w:r w:rsidRPr="00F6365C">
              <w:rPr>
                <w:rFonts w:ascii="Arial" w:hAnsi="Arial" w:cs="Arial"/>
                <w:b w:val="0"/>
                <w:bCs/>
                <w:color w:val="000000"/>
                <w:sz w:val="20"/>
                <w:szCs w:val="20"/>
              </w:rPr>
              <w:t>Les phénomènes dangereux et les situations dangereuses liés à l’installation, à son environnement, aux personnes, aux clients et à l’activité sont identifiés</w:t>
            </w:r>
            <w:r w:rsidR="00485625">
              <w:rPr>
                <w:rFonts w:ascii="Arial" w:hAnsi="Arial" w:cs="Arial"/>
                <w:b w:val="0"/>
                <w:bCs/>
                <w:color w:val="000000"/>
                <w:sz w:val="20"/>
                <w:szCs w:val="20"/>
              </w:rPr>
              <w:t> ;</w:t>
            </w:r>
          </w:p>
          <w:p w14:paraId="51D76461" w14:textId="4BA2093F" w:rsidR="009A0DB0" w:rsidRPr="00F6365C" w:rsidRDefault="009A0DB0">
            <w:pPr>
              <w:pStyle w:val="RI-Titreannexe"/>
              <w:numPr>
                <w:ilvl w:val="0"/>
                <w:numId w:val="10"/>
              </w:numPr>
              <w:spacing w:before="0" w:after="0"/>
              <w:ind w:left="360"/>
              <w:rPr>
                <w:rFonts w:ascii="Arial" w:hAnsi="Arial" w:cs="Arial"/>
                <w:b w:val="0"/>
                <w:bCs/>
                <w:color w:val="000000"/>
                <w:sz w:val="20"/>
                <w:szCs w:val="20"/>
              </w:rPr>
            </w:pPr>
            <w:r w:rsidRPr="00F6365C">
              <w:rPr>
                <w:rFonts w:ascii="Arial" w:hAnsi="Arial" w:cs="Arial"/>
                <w:b w:val="0"/>
                <w:bCs/>
                <w:color w:val="000000"/>
                <w:sz w:val="20"/>
                <w:szCs w:val="20"/>
              </w:rPr>
              <w:t>Les mesures de prévention choisies sont adaptées aux situations dangereuses identifiées</w:t>
            </w:r>
            <w:r w:rsidR="00485625">
              <w:rPr>
                <w:rFonts w:ascii="Arial" w:hAnsi="Arial" w:cs="Arial"/>
                <w:b w:val="0"/>
                <w:bCs/>
                <w:color w:val="000000"/>
                <w:sz w:val="20"/>
                <w:szCs w:val="20"/>
              </w:rPr>
              <w:t> ;</w:t>
            </w:r>
          </w:p>
          <w:p w14:paraId="4F32CE3B" w14:textId="7B2163FB" w:rsidR="009A0DB0" w:rsidRPr="00F6365C" w:rsidRDefault="009A0DB0">
            <w:pPr>
              <w:pStyle w:val="RI-Titreannexe"/>
              <w:numPr>
                <w:ilvl w:val="0"/>
                <w:numId w:val="10"/>
              </w:numPr>
              <w:spacing w:before="0" w:after="0"/>
              <w:ind w:left="360"/>
              <w:rPr>
                <w:rFonts w:ascii="Arial" w:hAnsi="Arial" w:cs="Arial"/>
                <w:b w:val="0"/>
                <w:bCs/>
                <w:color w:val="000000"/>
                <w:sz w:val="20"/>
                <w:szCs w:val="20"/>
              </w:rPr>
            </w:pPr>
            <w:r w:rsidRPr="00F6365C">
              <w:rPr>
                <w:rFonts w:ascii="Arial" w:hAnsi="Arial" w:cs="Arial"/>
                <w:b w:val="0"/>
                <w:bCs/>
                <w:color w:val="000000"/>
                <w:sz w:val="20"/>
                <w:szCs w:val="20"/>
              </w:rPr>
              <w:t xml:space="preserve">La mise en œuvre des EPI et EIS (au besoin) est </w:t>
            </w:r>
            <w:r w:rsidR="00A02130">
              <w:rPr>
                <w:rFonts w:ascii="Arial" w:hAnsi="Arial" w:cs="Arial"/>
                <w:b w:val="0"/>
                <w:bCs/>
                <w:color w:val="000000"/>
                <w:sz w:val="20"/>
                <w:szCs w:val="20"/>
              </w:rPr>
              <w:t>vérifiée</w:t>
            </w:r>
            <w:r w:rsidR="00485625">
              <w:rPr>
                <w:rFonts w:ascii="Arial" w:hAnsi="Arial" w:cs="Arial"/>
                <w:b w:val="0"/>
                <w:bCs/>
                <w:color w:val="000000"/>
                <w:sz w:val="20"/>
                <w:szCs w:val="20"/>
              </w:rPr>
              <w:t> ;</w:t>
            </w:r>
          </w:p>
          <w:p w14:paraId="6B1E83F9" w14:textId="77777777" w:rsidR="009A0DB0" w:rsidRPr="00F6365C" w:rsidRDefault="009A0DB0">
            <w:pPr>
              <w:pStyle w:val="RI-Titreannexe"/>
              <w:numPr>
                <w:ilvl w:val="0"/>
                <w:numId w:val="10"/>
              </w:numPr>
              <w:spacing w:before="0" w:after="0"/>
              <w:ind w:left="360"/>
              <w:rPr>
                <w:rFonts w:ascii="Arial" w:hAnsi="Arial" w:cs="Arial"/>
                <w:b w:val="0"/>
                <w:bCs/>
                <w:color w:val="000000"/>
                <w:sz w:val="20"/>
                <w:szCs w:val="20"/>
              </w:rPr>
            </w:pPr>
            <w:r w:rsidRPr="00F6365C">
              <w:rPr>
                <w:rFonts w:ascii="Arial" w:hAnsi="Arial" w:cs="Arial"/>
                <w:b w:val="0"/>
                <w:bCs/>
                <w:color w:val="000000"/>
                <w:sz w:val="20"/>
                <w:szCs w:val="20"/>
              </w:rPr>
              <w:t>Les procédures sont respectées en référence au :</w:t>
            </w:r>
          </w:p>
          <w:p w14:paraId="0CB9DFCC" w14:textId="2ECCFAB7" w:rsidR="009A0DB0" w:rsidRPr="00F6365C" w:rsidRDefault="009A0DB0" w:rsidP="00417E83">
            <w:pPr>
              <w:pStyle w:val="RI-Titreannexe"/>
              <w:numPr>
                <w:ilvl w:val="0"/>
                <w:numId w:val="40"/>
              </w:numPr>
              <w:spacing w:before="0" w:after="0"/>
              <w:ind w:left="886"/>
              <w:rPr>
                <w:rFonts w:ascii="Arial" w:hAnsi="Arial" w:cs="Arial"/>
                <w:b w:val="0"/>
                <w:bCs/>
                <w:color w:val="000000"/>
                <w:sz w:val="20"/>
                <w:szCs w:val="20"/>
              </w:rPr>
            </w:pPr>
            <w:r w:rsidRPr="00F6365C">
              <w:rPr>
                <w:rFonts w:ascii="Arial" w:hAnsi="Arial" w:cs="Arial"/>
                <w:b w:val="0"/>
                <w:bCs/>
                <w:color w:val="000000"/>
                <w:sz w:val="20"/>
                <w:szCs w:val="20"/>
              </w:rPr>
              <w:t>SGS : Système de Gestion de la Sécurité</w:t>
            </w:r>
            <w:r w:rsidR="00485625">
              <w:rPr>
                <w:rFonts w:ascii="Arial" w:hAnsi="Arial" w:cs="Arial"/>
                <w:b w:val="0"/>
                <w:bCs/>
                <w:color w:val="000000"/>
                <w:sz w:val="20"/>
                <w:szCs w:val="20"/>
              </w:rPr>
              <w:t> ;</w:t>
            </w:r>
          </w:p>
          <w:p w14:paraId="51CB3DCB" w14:textId="26E101EC" w:rsidR="009A0DB0" w:rsidRPr="00F6365C" w:rsidRDefault="009A0DB0" w:rsidP="00417E83">
            <w:pPr>
              <w:pStyle w:val="RI-Titreannexe"/>
              <w:numPr>
                <w:ilvl w:val="0"/>
                <w:numId w:val="40"/>
              </w:numPr>
              <w:spacing w:before="0" w:after="0"/>
              <w:ind w:left="886"/>
              <w:rPr>
                <w:rFonts w:ascii="Arial" w:hAnsi="Arial" w:cs="Arial"/>
                <w:b w:val="0"/>
                <w:bCs/>
                <w:color w:val="000000"/>
                <w:sz w:val="20"/>
                <w:szCs w:val="20"/>
              </w:rPr>
            </w:pPr>
            <w:r w:rsidRPr="00F6365C">
              <w:rPr>
                <w:rFonts w:ascii="Arial" w:hAnsi="Arial" w:cs="Arial"/>
                <w:b w:val="0"/>
                <w:bCs/>
                <w:color w:val="000000"/>
                <w:sz w:val="20"/>
                <w:szCs w:val="20"/>
              </w:rPr>
              <w:t>STRMTG : Service Technique des Remontées Mécaniques et des Transports Guidés</w:t>
            </w:r>
            <w:r w:rsidR="00485625">
              <w:rPr>
                <w:rFonts w:ascii="Arial" w:hAnsi="Arial" w:cs="Arial"/>
                <w:b w:val="0"/>
                <w:bCs/>
                <w:color w:val="000000"/>
                <w:sz w:val="20"/>
                <w:szCs w:val="20"/>
              </w:rPr>
              <w:t> ;</w:t>
            </w:r>
          </w:p>
          <w:p w14:paraId="7D0E86C9" w14:textId="262A0EDB" w:rsidR="009A0DB0" w:rsidRPr="00F6365C" w:rsidRDefault="009A0DB0" w:rsidP="00417E83">
            <w:pPr>
              <w:pStyle w:val="RI-Titreannexe"/>
              <w:numPr>
                <w:ilvl w:val="0"/>
                <w:numId w:val="40"/>
              </w:numPr>
              <w:spacing w:before="0" w:after="0"/>
              <w:ind w:left="886"/>
              <w:rPr>
                <w:rFonts w:ascii="Arial" w:hAnsi="Arial" w:cs="Arial"/>
                <w:b w:val="0"/>
                <w:bCs/>
                <w:color w:val="000000"/>
                <w:sz w:val="20"/>
                <w:szCs w:val="20"/>
              </w:rPr>
            </w:pPr>
            <w:r w:rsidRPr="00F6365C">
              <w:rPr>
                <w:rFonts w:ascii="Arial" w:hAnsi="Arial" w:cs="Arial"/>
                <w:b w:val="0"/>
                <w:bCs/>
                <w:color w:val="000000"/>
                <w:sz w:val="20"/>
                <w:szCs w:val="20"/>
              </w:rPr>
              <w:t>Règlement d’exploitation, le règlement de police</w:t>
            </w:r>
            <w:r w:rsidR="00485625">
              <w:rPr>
                <w:rFonts w:ascii="Arial" w:hAnsi="Arial" w:cs="Arial"/>
                <w:b w:val="0"/>
                <w:bCs/>
                <w:color w:val="000000"/>
                <w:sz w:val="20"/>
                <w:szCs w:val="20"/>
              </w:rPr>
              <w:t>.</w:t>
            </w:r>
          </w:p>
          <w:p w14:paraId="3155B865" w14:textId="3688B842" w:rsidR="009A0DB0" w:rsidRPr="00F6365C" w:rsidRDefault="009A0DB0">
            <w:pPr>
              <w:pStyle w:val="RI-Titreannexe"/>
              <w:numPr>
                <w:ilvl w:val="0"/>
                <w:numId w:val="10"/>
              </w:numPr>
              <w:spacing w:before="0" w:after="0"/>
              <w:ind w:left="360"/>
              <w:rPr>
                <w:rFonts w:ascii="Arial" w:hAnsi="Arial" w:cs="Arial"/>
                <w:b w:val="0"/>
                <w:bCs/>
                <w:color w:val="000000"/>
                <w:sz w:val="20"/>
                <w:szCs w:val="20"/>
              </w:rPr>
            </w:pPr>
            <w:r w:rsidRPr="00F6365C">
              <w:rPr>
                <w:rFonts w:ascii="Arial" w:hAnsi="Arial" w:cs="Arial"/>
                <w:b w:val="0"/>
                <w:bCs/>
                <w:color w:val="000000"/>
                <w:sz w:val="20"/>
                <w:szCs w:val="20"/>
              </w:rPr>
              <w:t>Le DUER, le plan de prévention</w:t>
            </w:r>
            <w:r w:rsidR="002B30B2">
              <w:rPr>
                <w:rFonts w:ascii="Arial" w:hAnsi="Arial" w:cs="Arial"/>
                <w:b w:val="0"/>
                <w:bCs/>
                <w:color w:val="000000"/>
                <w:sz w:val="20"/>
                <w:szCs w:val="20"/>
              </w:rPr>
              <w:t xml:space="preserve"> et</w:t>
            </w:r>
            <w:r w:rsidRPr="00F6365C">
              <w:rPr>
                <w:rFonts w:ascii="Arial" w:hAnsi="Arial" w:cs="Arial"/>
                <w:b w:val="0"/>
                <w:bCs/>
                <w:color w:val="000000"/>
                <w:sz w:val="20"/>
                <w:szCs w:val="20"/>
              </w:rPr>
              <w:t xml:space="preserve"> le PPSPS (Plan Particulier de Sécurité et de la Protection de la Santé), </w:t>
            </w:r>
            <w:r w:rsidR="00A02130">
              <w:rPr>
                <w:rFonts w:ascii="Arial" w:hAnsi="Arial" w:cs="Arial"/>
                <w:b w:val="0"/>
                <w:bCs/>
                <w:color w:val="000000"/>
                <w:sz w:val="20"/>
                <w:szCs w:val="20"/>
              </w:rPr>
              <w:t xml:space="preserve">sont </w:t>
            </w:r>
            <w:r w:rsidRPr="00F6365C">
              <w:rPr>
                <w:rFonts w:ascii="Arial" w:hAnsi="Arial" w:cs="Arial"/>
                <w:b w:val="0"/>
                <w:bCs/>
                <w:color w:val="000000"/>
                <w:sz w:val="20"/>
                <w:szCs w:val="20"/>
              </w:rPr>
              <w:t>compris et appliqué</w:t>
            </w:r>
            <w:r w:rsidR="00BD7AA5">
              <w:rPr>
                <w:rFonts w:ascii="Arial" w:hAnsi="Arial" w:cs="Arial"/>
                <w:b w:val="0"/>
                <w:bCs/>
                <w:color w:val="000000"/>
                <w:sz w:val="20"/>
                <w:szCs w:val="20"/>
              </w:rPr>
              <w:t>s</w:t>
            </w:r>
            <w:r w:rsidR="00485625">
              <w:rPr>
                <w:rFonts w:ascii="Arial" w:hAnsi="Arial" w:cs="Arial"/>
                <w:b w:val="0"/>
                <w:bCs/>
                <w:color w:val="000000"/>
                <w:sz w:val="20"/>
                <w:szCs w:val="20"/>
              </w:rPr>
              <w:t> ;</w:t>
            </w:r>
          </w:p>
          <w:p w14:paraId="408FB968" w14:textId="77777777" w:rsidR="009A0DB0" w:rsidRPr="00F6365C" w:rsidRDefault="009A0DB0">
            <w:pPr>
              <w:pStyle w:val="RI-Titreannexe"/>
              <w:numPr>
                <w:ilvl w:val="0"/>
                <w:numId w:val="10"/>
              </w:numPr>
              <w:spacing w:before="0" w:after="0"/>
              <w:ind w:left="360"/>
              <w:rPr>
                <w:rFonts w:ascii="Arial" w:hAnsi="Arial" w:cs="Arial"/>
                <w:b w:val="0"/>
                <w:bCs/>
                <w:color w:val="000000"/>
                <w:sz w:val="20"/>
                <w:szCs w:val="20"/>
              </w:rPr>
            </w:pPr>
            <w:r w:rsidRPr="00F6365C">
              <w:rPr>
                <w:rFonts w:ascii="Arial" w:hAnsi="Arial" w:cs="Arial"/>
                <w:b w:val="0"/>
                <w:bCs/>
                <w:color w:val="000000"/>
                <w:sz w:val="20"/>
                <w:szCs w:val="20"/>
              </w:rPr>
              <w:t>Les propositions d’améliorations permettent de :</w:t>
            </w:r>
          </w:p>
          <w:p w14:paraId="3C6FF07D" w14:textId="2E37CFAB" w:rsidR="00FA6399" w:rsidRPr="00F6365C" w:rsidRDefault="009A0DB0" w:rsidP="00417E83">
            <w:pPr>
              <w:pStyle w:val="RI-Titreannexe"/>
              <w:numPr>
                <w:ilvl w:val="0"/>
                <w:numId w:val="40"/>
              </w:numPr>
              <w:spacing w:before="0" w:after="0"/>
              <w:ind w:left="886"/>
              <w:rPr>
                <w:rFonts w:ascii="Arial" w:hAnsi="Arial" w:cs="Arial"/>
                <w:b w:val="0"/>
                <w:bCs/>
                <w:color w:val="000000"/>
                <w:sz w:val="20"/>
                <w:szCs w:val="20"/>
              </w:rPr>
            </w:pPr>
            <w:r w:rsidRPr="00F6365C">
              <w:rPr>
                <w:rFonts w:ascii="Arial" w:hAnsi="Arial" w:cs="Arial"/>
                <w:b w:val="0"/>
                <w:bCs/>
                <w:color w:val="000000"/>
                <w:sz w:val="20"/>
                <w:szCs w:val="20"/>
              </w:rPr>
              <w:t>se prémunir de situations ou de phénomènes dangereux résiduels identifiés</w:t>
            </w:r>
            <w:r w:rsidR="00485625">
              <w:rPr>
                <w:rFonts w:ascii="Arial" w:hAnsi="Arial" w:cs="Arial"/>
                <w:b w:val="0"/>
                <w:bCs/>
                <w:color w:val="000000"/>
                <w:sz w:val="20"/>
                <w:szCs w:val="20"/>
              </w:rPr>
              <w:t> ;</w:t>
            </w:r>
          </w:p>
          <w:p w14:paraId="4CDDE423" w14:textId="16611045" w:rsidR="009A0DB0" w:rsidRPr="00F6365C" w:rsidRDefault="009A0DB0" w:rsidP="00417E83">
            <w:pPr>
              <w:pStyle w:val="RI-Titreannexe"/>
              <w:numPr>
                <w:ilvl w:val="0"/>
                <w:numId w:val="40"/>
              </w:numPr>
              <w:spacing w:before="0" w:after="0"/>
              <w:ind w:left="886"/>
              <w:rPr>
                <w:rFonts w:ascii="Arial" w:hAnsi="Arial" w:cs="Arial"/>
                <w:b w:val="0"/>
                <w:bCs/>
                <w:color w:val="000000"/>
                <w:sz w:val="20"/>
                <w:szCs w:val="20"/>
              </w:rPr>
            </w:pPr>
            <w:r w:rsidRPr="00F6365C">
              <w:rPr>
                <w:rFonts w:ascii="Arial" w:hAnsi="Arial" w:cs="Arial"/>
                <w:b w:val="0"/>
                <w:bCs/>
                <w:color w:val="000000"/>
                <w:sz w:val="20"/>
                <w:szCs w:val="20"/>
              </w:rPr>
              <w:t>améliorer les mesures de prévention préconisée</w:t>
            </w:r>
            <w:r w:rsidR="00BD7AA5">
              <w:rPr>
                <w:rFonts w:ascii="Arial" w:hAnsi="Arial" w:cs="Arial"/>
                <w:b w:val="0"/>
                <w:bCs/>
                <w:color w:val="000000"/>
                <w:sz w:val="20"/>
                <w:szCs w:val="20"/>
              </w:rPr>
              <w:t>s</w:t>
            </w:r>
            <w:r w:rsidR="00485625">
              <w:rPr>
                <w:rFonts w:ascii="Arial" w:hAnsi="Arial" w:cs="Arial"/>
                <w:b w:val="0"/>
                <w:bCs/>
                <w:color w:val="000000"/>
                <w:sz w:val="20"/>
                <w:szCs w:val="20"/>
              </w:rPr>
              <w:t>.</w:t>
            </w:r>
          </w:p>
          <w:p w14:paraId="0BAA5139" w14:textId="2D69BF55" w:rsidR="00FA6399" w:rsidRPr="006E0FFC" w:rsidRDefault="00FA6399" w:rsidP="00333949">
            <w:pPr>
              <w:pStyle w:val="RI-corpsdetexte"/>
              <w:rPr>
                <w:rFonts w:ascii="Arial" w:hAnsi="Arial" w:cs="Arial"/>
                <w:szCs w:val="22"/>
                <w:lang w:eastAsia="en-US"/>
              </w:rPr>
            </w:pPr>
          </w:p>
        </w:tc>
      </w:tr>
    </w:tbl>
    <w:p w14:paraId="24244EDC" w14:textId="77777777" w:rsidR="00A510C6" w:rsidRDefault="00A510C6">
      <w:pPr>
        <w:suppressAutoHyphens w:val="0"/>
        <w:spacing w:after="210"/>
        <w:jc w:val="left"/>
      </w:pPr>
      <w:r>
        <w:br w:type="page"/>
      </w:r>
    </w:p>
    <w:p w14:paraId="06535673" w14:textId="160D9DD2" w:rsidR="009D4B6B" w:rsidRDefault="009D4B6B" w:rsidP="00B728F7">
      <w:pPr>
        <w:pStyle w:val="RI-corpsdetexte"/>
      </w:pPr>
    </w:p>
    <w:tbl>
      <w:tblPr>
        <w:tblpPr w:leftFromText="141" w:rightFromText="141" w:vertAnchor="text" w:horzAnchor="margin" w:tblpY="71"/>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080"/>
        <w:gridCol w:w="1134"/>
      </w:tblGrid>
      <w:tr w:rsidR="00273AE1" w:rsidRPr="007D1583" w14:paraId="2CFBE84F" w14:textId="77777777" w:rsidTr="007F5054">
        <w:trPr>
          <w:trHeight w:val="340"/>
        </w:trPr>
        <w:tc>
          <w:tcPr>
            <w:tcW w:w="704" w:type="dxa"/>
            <w:shd w:val="clear" w:color="auto" w:fill="8DB3E2" w:themeFill="text2" w:themeFillTint="66"/>
            <w:vAlign w:val="center"/>
          </w:tcPr>
          <w:p w14:paraId="14FD4DEC" w14:textId="37410190" w:rsidR="00273AE1" w:rsidRPr="007D1583" w:rsidRDefault="00273AE1" w:rsidP="00273AE1">
            <w:pPr>
              <w:rPr>
                <w:rFonts w:ascii="Arial" w:hAnsi="Arial" w:cs="Arial"/>
                <w:b/>
              </w:rPr>
            </w:pPr>
            <w:r w:rsidRPr="007D1583">
              <w:rPr>
                <w:rFonts w:ascii="Arial" w:hAnsi="Arial" w:cs="Arial"/>
                <w:b/>
              </w:rPr>
              <w:t xml:space="preserve">C1-2 </w:t>
            </w:r>
          </w:p>
        </w:tc>
        <w:tc>
          <w:tcPr>
            <w:tcW w:w="9214" w:type="dxa"/>
            <w:gridSpan w:val="2"/>
            <w:shd w:val="clear" w:color="auto" w:fill="8DB3E2" w:themeFill="text2" w:themeFillTint="66"/>
            <w:vAlign w:val="center"/>
          </w:tcPr>
          <w:p w14:paraId="24AD7205" w14:textId="62AB3DAF" w:rsidR="00273AE1" w:rsidRPr="007D1583" w:rsidRDefault="00D925AF" w:rsidP="00621132">
            <w:pPr>
              <w:rPr>
                <w:rFonts w:ascii="Arial" w:hAnsi="Arial" w:cs="Arial"/>
                <w:b/>
              </w:rPr>
            </w:pPr>
            <w:r>
              <w:rPr>
                <w:rFonts w:ascii="Arial" w:hAnsi="Arial" w:cs="Arial"/>
                <w:b/>
              </w:rPr>
              <w:t>Identifier et maî</w:t>
            </w:r>
            <w:r w:rsidR="00273AE1" w:rsidRPr="007D1583">
              <w:rPr>
                <w:rFonts w:ascii="Arial" w:hAnsi="Arial" w:cs="Arial"/>
                <w:b/>
              </w:rPr>
              <w:t>triser les procédures et les règlementations en vigueur</w:t>
            </w:r>
          </w:p>
        </w:tc>
      </w:tr>
      <w:tr w:rsidR="00AC6087" w:rsidRPr="007D1583" w14:paraId="244831BE" w14:textId="77777777" w:rsidTr="00621132">
        <w:trPr>
          <w:trHeight w:val="2041"/>
        </w:trPr>
        <w:tc>
          <w:tcPr>
            <w:tcW w:w="9918" w:type="dxa"/>
            <w:gridSpan w:val="3"/>
            <w:shd w:val="clear" w:color="auto" w:fill="auto"/>
          </w:tcPr>
          <w:p w14:paraId="1EA507CF" w14:textId="77777777" w:rsidR="006E0FFC" w:rsidRPr="00F6365C" w:rsidRDefault="006E0FFC" w:rsidP="006E0FFC">
            <w:pPr>
              <w:rPr>
                <w:rFonts w:ascii="Arial" w:hAnsi="Arial" w:cs="Arial"/>
                <w:i/>
                <w:sz w:val="20"/>
                <w:szCs w:val="20"/>
              </w:rPr>
            </w:pPr>
            <w:r w:rsidRPr="00F6365C">
              <w:rPr>
                <w:rFonts w:ascii="Arial" w:hAnsi="Arial" w:cs="Arial"/>
                <w:i/>
                <w:sz w:val="20"/>
                <w:szCs w:val="20"/>
              </w:rPr>
              <w:t>Principales activités mettant en œuvre la compétence :</w:t>
            </w:r>
          </w:p>
          <w:p w14:paraId="3C29568F" w14:textId="77777777" w:rsidR="006E0FFC" w:rsidRPr="00F6365C" w:rsidRDefault="006E0FFC" w:rsidP="006E0FFC">
            <w:pPr>
              <w:numPr>
                <w:ilvl w:val="0"/>
                <w:numId w:val="9"/>
              </w:numPr>
              <w:ind w:left="460"/>
              <w:rPr>
                <w:rFonts w:ascii="Arial" w:hAnsi="Arial" w:cs="Arial"/>
                <w:sz w:val="20"/>
                <w:szCs w:val="20"/>
              </w:rPr>
            </w:pPr>
            <w:r w:rsidRPr="00F6365C">
              <w:rPr>
                <w:rFonts w:ascii="Arial" w:hAnsi="Arial" w:cs="Arial"/>
                <w:color w:val="000000"/>
                <w:sz w:val="20"/>
                <w:szCs w:val="20"/>
              </w:rPr>
              <w:t>A1 : Préparation de l'installation et de son environnement</w:t>
            </w:r>
            <w:r w:rsidRPr="00F6365C">
              <w:rPr>
                <w:rFonts w:ascii="Arial" w:hAnsi="Arial" w:cs="Arial"/>
                <w:sz w:val="20"/>
                <w:szCs w:val="20"/>
              </w:rPr>
              <w:t xml:space="preserve"> </w:t>
            </w:r>
          </w:p>
          <w:p w14:paraId="18EA74EF" w14:textId="77777777" w:rsidR="006E0FFC" w:rsidRPr="00F6365C" w:rsidRDefault="006E0FFC" w:rsidP="006E0FFC">
            <w:pPr>
              <w:pStyle w:val="Paragraphedeliste"/>
              <w:numPr>
                <w:ilvl w:val="0"/>
                <w:numId w:val="9"/>
              </w:numPr>
              <w:ind w:left="473"/>
              <w:rPr>
                <w:rFonts w:ascii="Arial" w:hAnsi="Arial" w:cs="Arial"/>
                <w:color w:val="000000"/>
                <w:sz w:val="20"/>
                <w:szCs w:val="20"/>
              </w:rPr>
            </w:pPr>
            <w:r w:rsidRPr="00F6365C">
              <w:rPr>
                <w:rFonts w:ascii="Arial" w:hAnsi="Arial" w:cs="Arial"/>
                <w:color w:val="000000"/>
                <w:sz w:val="20"/>
                <w:szCs w:val="20"/>
              </w:rPr>
              <w:t>A2 : Conduite d’une installation</w:t>
            </w:r>
          </w:p>
          <w:p w14:paraId="7594A526" w14:textId="77777777" w:rsidR="006E0FFC" w:rsidRPr="00F6365C" w:rsidRDefault="006E0FFC" w:rsidP="006E0FFC">
            <w:pPr>
              <w:pStyle w:val="Paragraphedeliste"/>
              <w:numPr>
                <w:ilvl w:val="0"/>
                <w:numId w:val="9"/>
              </w:numPr>
              <w:ind w:left="473"/>
              <w:rPr>
                <w:rFonts w:ascii="Arial" w:hAnsi="Arial" w:cs="Arial"/>
                <w:color w:val="000000"/>
                <w:sz w:val="20"/>
                <w:szCs w:val="20"/>
              </w:rPr>
            </w:pPr>
            <w:r w:rsidRPr="00F6365C">
              <w:rPr>
                <w:rFonts w:ascii="Arial" w:hAnsi="Arial" w:cs="Arial"/>
                <w:color w:val="000000"/>
                <w:sz w:val="20"/>
                <w:szCs w:val="20"/>
              </w:rPr>
              <w:t>A3 : Gestion de la relation client</w:t>
            </w:r>
          </w:p>
          <w:p w14:paraId="6290A913" w14:textId="77777777" w:rsidR="006E0FFC" w:rsidRPr="00F6365C" w:rsidRDefault="006E0FFC" w:rsidP="006E0FFC">
            <w:pPr>
              <w:pStyle w:val="Paragraphedeliste"/>
              <w:numPr>
                <w:ilvl w:val="0"/>
                <w:numId w:val="9"/>
              </w:numPr>
              <w:ind w:left="473"/>
              <w:rPr>
                <w:rFonts w:ascii="Arial" w:hAnsi="Arial" w:cs="Arial"/>
                <w:color w:val="000000"/>
                <w:sz w:val="20"/>
                <w:szCs w:val="20"/>
              </w:rPr>
            </w:pPr>
            <w:r w:rsidRPr="00F6365C">
              <w:rPr>
                <w:rFonts w:ascii="Arial" w:hAnsi="Arial" w:cs="Arial"/>
                <w:color w:val="000000"/>
                <w:sz w:val="20"/>
                <w:szCs w:val="20"/>
              </w:rPr>
              <w:t>A4 : Conduite de l’installation en mode dégradé</w:t>
            </w:r>
          </w:p>
          <w:p w14:paraId="62B32AEC" w14:textId="77777777" w:rsidR="006E0FFC" w:rsidRPr="00F6365C" w:rsidRDefault="006E0FFC" w:rsidP="006E0FFC">
            <w:pPr>
              <w:pStyle w:val="Paragraphedeliste"/>
              <w:numPr>
                <w:ilvl w:val="0"/>
                <w:numId w:val="9"/>
              </w:numPr>
              <w:ind w:left="473"/>
              <w:rPr>
                <w:rFonts w:ascii="Arial" w:hAnsi="Arial" w:cs="Arial"/>
                <w:color w:val="000000"/>
                <w:sz w:val="20"/>
                <w:szCs w:val="20"/>
              </w:rPr>
            </w:pPr>
            <w:r w:rsidRPr="00F6365C">
              <w:rPr>
                <w:rFonts w:ascii="Arial" w:hAnsi="Arial" w:cs="Arial"/>
                <w:color w:val="000000"/>
                <w:sz w:val="20"/>
                <w:szCs w:val="20"/>
              </w:rPr>
              <w:t>A5 : Maintenance préventive d’une installation</w:t>
            </w:r>
          </w:p>
          <w:p w14:paraId="3E8DEA1C" w14:textId="77777777" w:rsidR="006E0FFC" w:rsidRPr="00F6365C" w:rsidRDefault="006E0FFC" w:rsidP="006E0FFC">
            <w:pPr>
              <w:pStyle w:val="Paragraphedeliste"/>
              <w:numPr>
                <w:ilvl w:val="0"/>
                <w:numId w:val="9"/>
              </w:numPr>
              <w:ind w:left="473"/>
              <w:rPr>
                <w:rFonts w:ascii="Arial" w:hAnsi="Arial" w:cs="Arial"/>
                <w:color w:val="000000"/>
                <w:sz w:val="20"/>
                <w:szCs w:val="20"/>
              </w:rPr>
            </w:pPr>
            <w:r w:rsidRPr="00F6365C">
              <w:rPr>
                <w:rFonts w:ascii="Arial" w:hAnsi="Arial" w:cs="Arial"/>
                <w:color w:val="000000"/>
                <w:sz w:val="20"/>
                <w:szCs w:val="20"/>
              </w:rPr>
              <w:t>A6 : Maintenance corrective d’une installation</w:t>
            </w:r>
          </w:p>
          <w:p w14:paraId="7B23B79E" w14:textId="7A14F88A" w:rsidR="00AC6087" w:rsidRPr="007D1583" w:rsidRDefault="006E0FFC" w:rsidP="006E0FFC">
            <w:pPr>
              <w:pStyle w:val="Paragraphedeliste"/>
              <w:numPr>
                <w:ilvl w:val="0"/>
                <w:numId w:val="9"/>
              </w:numPr>
              <w:ind w:left="473"/>
              <w:rPr>
                <w:rFonts w:ascii="Arial" w:hAnsi="Arial" w:cs="Arial"/>
                <w:color w:val="000000"/>
              </w:rPr>
            </w:pPr>
            <w:r w:rsidRPr="00F6365C">
              <w:rPr>
                <w:rFonts w:ascii="Arial" w:hAnsi="Arial" w:cs="Arial"/>
                <w:color w:val="000000"/>
                <w:sz w:val="20"/>
                <w:szCs w:val="20"/>
              </w:rPr>
              <w:t>A7 : Maintenance améliorative d’une installation</w:t>
            </w:r>
          </w:p>
        </w:tc>
      </w:tr>
      <w:tr w:rsidR="00AC6087" w:rsidRPr="007D1583" w14:paraId="72ED7651" w14:textId="77777777" w:rsidTr="00621132">
        <w:trPr>
          <w:trHeight w:val="351"/>
        </w:trPr>
        <w:tc>
          <w:tcPr>
            <w:tcW w:w="9918" w:type="dxa"/>
            <w:gridSpan w:val="3"/>
            <w:shd w:val="clear" w:color="auto" w:fill="auto"/>
            <w:vAlign w:val="center"/>
          </w:tcPr>
          <w:p w14:paraId="00A91DEB" w14:textId="77777777" w:rsidR="00AC6087" w:rsidRPr="00C75279" w:rsidRDefault="00AC6087" w:rsidP="00621132">
            <w:pPr>
              <w:rPr>
                <w:rFonts w:ascii="Arial" w:hAnsi="Arial" w:cs="Arial"/>
                <w:b/>
                <w:sz w:val="20"/>
                <w:szCs w:val="20"/>
              </w:rPr>
            </w:pPr>
            <w:r w:rsidRPr="00C75279">
              <w:rPr>
                <w:rFonts w:ascii="Arial" w:hAnsi="Arial" w:cs="Arial"/>
                <w:b/>
                <w:sz w:val="20"/>
                <w:szCs w:val="20"/>
              </w:rPr>
              <w:t>Connaissances associées (et niveaux taxonomiques)</w:t>
            </w:r>
          </w:p>
        </w:tc>
      </w:tr>
      <w:tr w:rsidR="00AC6087" w:rsidRPr="007D1583" w14:paraId="2DC0E97C" w14:textId="77777777" w:rsidTr="009742F1">
        <w:trPr>
          <w:trHeight w:val="222"/>
        </w:trPr>
        <w:tc>
          <w:tcPr>
            <w:tcW w:w="8784" w:type="dxa"/>
            <w:gridSpan w:val="2"/>
            <w:tcBorders>
              <w:top w:val="single" w:sz="4" w:space="0" w:color="auto"/>
              <w:left w:val="single" w:sz="4" w:space="0" w:color="auto"/>
              <w:bottom w:val="nil"/>
              <w:right w:val="nil"/>
            </w:tcBorders>
            <w:shd w:val="clear" w:color="auto" w:fill="auto"/>
          </w:tcPr>
          <w:p w14:paraId="16E015C3" w14:textId="6A8FA63C" w:rsidR="00AC6087" w:rsidRPr="00F6365C" w:rsidRDefault="00AC6087" w:rsidP="00621132">
            <w:pPr>
              <w:rPr>
                <w:rFonts w:ascii="Arial" w:eastAsia="Arial" w:hAnsi="Arial" w:cs="Arial"/>
                <w:sz w:val="20"/>
                <w:szCs w:val="20"/>
              </w:rPr>
            </w:pPr>
            <w:r w:rsidRPr="00F6365C">
              <w:rPr>
                <w:rFonts w:ascii="Arial" w:eastAsia="Arial" w:hAnsi="Arial" w:cs="Arial"/>
                <w:sz w:val="20"/>
                <w:szCs w:val="20"/>
              </w:rPr>
              <w:t>Analyse fonctionnelle d’une installation</w:t>
            </w:r>
          </w:p>
          <w:p w14:paraId="2DAFA5D2" w14:textId="77777777" w:rsidR="00726107" w:rsidRPr="00F6365C" w:rsidRDefault="00726107" w:rsidP="00417E83">
            <w:pPr>
              <w:pStyle w:val="Paragraphedeliste"/>
              <w:numPr>
                <w:ilvl w:val="0"/>
                <w:numId w:val="46"/>
              </w:numPr>
              <w:spacing w:after="0" w:line="240" w:lineRule="auto"/>
              <w:ind w:left="417"/>
              <w:rPr>
                <w:rFonts w:ascii="Arial" w:eastAsia="Arial" w:hAnsi="Arial" w:cs="Arial"/>
                <w:sz w:val="20"/>
                <w:szCs w:val="20"/>
                <w:lang w:eastAsia="fr-FR"/>
              </w:rPr>
            </w:pPr>
            <w:r w:rsidRPr="00F6365C">
              <w:rPr>
                <w:rFonts w:ascii="Arial" w:eastAsia="Arial" w:hAnsi="Arial" w:cs="Arial"/>
                <w:sz w:val="20"/>
                <w:szCs w:val="20"/>
                <w:lang w:eastAsia="fr-FR"/>
              </w:rPr>
              <w:t>Description externe, interne, structure et organisation des chaînes d’énergie et d’information</w:t>
            </w:r>
          </w:p>
          <w:p w14:paraId="1AE0F93D" w14:textId="78C0388B" w:rsidR="00726107" w:rsidRPr="00F6365C" w:rsidRDefault="00726107" w:rsidP="00417E83">
            <w:pPr>
              <w:pStyle w:val="Paragraphedeliste"/>
              <w:numPr>
                <w:ilvl w:val="0"/>
                <w:numId w:val="46"/>
              </w:numPr>
              <w:spacing w:after="0" w:line="240" w:lineRule="auto"/>
              <w:ind w:left="417"/>
              <w:rPr>
                <w:rFonts w:ascii="Arial" w:hAnsi="Arial" w:cs="Arial"/>
                <w:sz w:val="20"/>
                <w:szCs w:val="20"/>
              </w:rPr>
            </w:pPr>
            <w:r w:rsidRPr="00F6365C">
              <w:rPr>
                <w:rFonts w:ascii="Arial" w:eastAsia="Arial" w:hAnsi="Arial" w:cs="Arial"/>
                <w:sz w:val="20"/>
                <w:szCs w:val="20"/>
                <w:lang w:eastAsia="fr-FR"/>
              </w:rPr>
              <w:t>Les outils descripteurs : outils de description, représentation et schématisation</w:t>
            </w:r>
          </w:p>
        </w:tc>
        <w:tc>
          <w:tcPr>
            <w:tcW w:w="1134" w:type="dxa"/>
            <w:tcBorders>
              <w:top w:val="single" w:sz="4" w:space="0" w:color="auto"/>
              <w:left w:val="nil"/>
              <w:bottom w:val="nil"/>
              <w:right w:val="single" w:sz="4" w:space="0" w:color="auto"/>
            </w:tcBorders>
            <w:shd w:val="clear" w:color="auto" w:fill="auto"/>
            <w:vAlign w:val="center"/>
          </w:tcPr>
          <w:p w14:paraId="43C66942" w14:textId="19EE3178" w:rsidR="00AC6087" w:rsidRPr="00C75279" w:rsidRDefault="00AC6087" w:rsidP="009742F1">
            <w:pPr>
              <w:ind w:left="55"/>
              <w:jc w:val="center"/>
              <w:rPr>
                <w:rFonts w:ascii="Arial" w:eastAsia="Arial" w:hAnsi="Arial" w:cs="Arial"/>
                <w:b/>
                <w:sz w:val="20"/>
                <w:szCs w:val="20"/>
              </w:rPr>
            </w:pPr>
            <w:r w:rsidRPr="00C75279">
              <w:rPr>
                <w:rFonts w:ascii="Arial" w:eastAsia="Arial" w:hAnsi="Arial" w:cs="Arial"/>
                <w:b/>
                <w:sz w:val="20"/>
                <w:szCs w:val="20"/>
              </w:rPr>
              <w:t xml:space="preserve">Niveau </w:t>
            </w:r>
            <w:r w:rsidR="00A638C2" w:rsidRPr="00C75279">
              <w:rPr>
                <w:rFonts w:ascii="Arial" w:eastAsia="Arial" w:hAnsi="Arial" w:cs="Arial"/>
                <w:b/>
                <w:sz w:val="20"/>
                <w:szCs w:val="20"/>
              </w:rPr>
              <w:t>3</w:t>
            </w:r>
          </w:p>
        </w:tc>
      </w:tr>
      <w:tr w:rsidR="00AC6087" w:rsidRPr="007D1583" w14:paraId="4FEFD3BA" w14:textId="77777777" w:rsidTr="009742F1">
        <w:trPr>
          <w:trHeight w:val="222"/>
        </w:trPr>
        <w:tc>
          <w:tcPr>
            <w:tcW w:w="8784" w:type="dxa"/>
            <w:gridSpan w:val="2"/>
            <w:tcBorders>
              <w:top w:val="nil"/>
              <w:left w:val="single" w:sz="4" w:space="0" w:color="auto"/>
              <w:bottom w:val="nil"/>
              <w:right w:val="nil"/>
            </w:tcBorders>
            <w:shd w:val="clear" w:color="auto" w:fill="auto"/>
          </w:tcPr>
          <w:p w14:paraId="4DDE6D3B" w14:textId="5F460DA7" w:rsidR="00D53993" w:rsidRPr="00F6365C" w:rsidRDefault="00D53993" w:rsidP="009742F1">
            <w:pPr>
              <w:spacing w:line="240" w:lineRule="auto"/>
              <w:rPr>
                <w:rFonts w:ascii="Arial" w:eastAsia="Arial" w:hAnsi="Arial" w:cs="Arial"/>
                <w:sz w:val="20"/>
                <w:szCs w:val="20"/>
              </w:rPr>
            </w:pPr>
            <w:r w:rsidRPr="00F6365C">
              <w:rPr>
                <w:rFonts w:ascii="Arial" w:eastAsia="Arial" w:hAnsi="Arial" w:cs="Arial"/>
                <w:sz w:val="20"/>
                <w:szCs w:val="20"/>
              </w:rPr>
              <w:t>Environnement d’une installation</w:t>
            </w:r>
          </w:p>
          <w:p w14:paraId="69113EA8" w14:textId="449C5E0A" w:rsidR="00D53993" w:rsidRPr="00F6365C" w:rsidRDefault="00D53993" w:rsidP="00417E83">
            <w:pPr>
              <w:pStyle w:val="Paragraphedeliste"/>
              <w:numPr>
                <w:ilvl w:val="0"/>
                <w:numId w:val="46"/>
              </w:numPr>
              <w:spacing w:after="0" w:line="240" w:lineRule="auto"/>
              <w:ind w:left="417"/>
              <w:rPr>
                <w:rFonts w:ascii="Arial" w:eastAsia="Arial" w:hAnsi="Arial" w:cs="Arial"/>
                <w:sz w:val="20"/>
                <w:szCs w:val="20"/>
                <w:lang w:eastAsia="fr-FR"/>
              </w:rPr>
            </w:pPr>
            <w:r w:rsidRPr="00F6365C">
              <w:rPr>
                <w:rFonts w:ascii="Arial" w:eastAsia="Arial" w:hAnsi="Arial" w:cs="Arial"/>
                <w:sz w:val="20"/>
                <w:szCs w:val="20"/>
                <w:lang w:eastAsia="fr-FR"/>
              </w:rPr>
              <w:t>Domaine skiable :</w:t>
            </w:r>
            <w:r w:rsidR="00BD7AA5">
              <w:rPr>
                <w:rFonts w:ascii="Arial" w:eastAsia="Arial" w:hAnsi="Arial" w:cs="Arial"/>
                <w:sz w:val="20"/>
                <w:szCs w:val="20"/>
                <w:lang w:eastAsia="fr-FR"/>
              </w:rPr>
              <w:t xml:space="preserve"> </w:t>
            </w:r>
            <w:r w:rsidRPr="00F6365C">
              <w:rPr>
                <w:rFonts w:ascii="Arial" w:eastAsia="Arial" w:hAnsi="Arial" w:cs="Arial"/>
                <w:sz w:val="20"/>
                <w:szCs w:val="20"/>
                <w:lang w:eastAsia="fr-FR"/>
              </w:rPr>
              <w:t>la montagne, la neige, la météorologie, l’environnement règlementaire, l’entreprise, la station</w:t>
            </w:r>
          </w:p>
          <w:p w14:paraId="5CCA1216" w14:textId="23E94269" w:rsidR="00AC6087" w:rsidRPr="00F6365C" w:rsidRDefault="00D53993" w:rsidP="00417E83">
            <w:pPr>
              <w:pStyle w:val="Paragraphedeliste"/>
              <w:numPr>
                <w:ilvl w:val="0"/>
                <w:numId w:val="46"/>
              </w:numPr>
              <w:spacing w:after="0" w:line="240" w:lineRule="auto"/>
              <w:ind w:left="417"/>
              <w:rPr>
                <w:rFonts w:ascii="Arial" w:hAnsi="Arial" w:cs="Arial"/>
                <w:sz w:val="20"/>
                <w:szCs w:val="20"/>
              </w:rPr>
            </w:pPr>
            <w:r w:rsidRPr="00F6365C">
              <w:rPr>
                <w:rFonts w:ascii="Arial" w:eastAsia="Arial" w:hAnsi="Arial" w:cs="Arial"/>
                <w:sz w:val="20"/>
                <w:szCs w:val="20"/>
                <w:lang w:eastAsia="fr-FR"/>
              </w:rPr>
              <w:t>Domaine urbain : la météorologie, le site, l’entreprise, le secteur, les interconnections avec les autres transports, l’environnement règlementaire</w:t>
            </w:r>
          </w:p>
        </w:tc>
        <w:tc>
          <w:tcPr>
            <w:tcW w:w="1134" w:type="dxa"/>
            <w:tcBorders>
              <w:top w:val="nil"/>
              <w:left w:val="nil"/>
              <w:bottom w:val="nil"/>
              <w:right w:val="single" w:sz="4" w:space="0" w:color="auto"/>
            </w:tcBorders>
            <w:shd w:val="clear" w:color="auto" w:fill="auto"/>
            <w:vAlign w:val="center"/>
          </w:tcPr>
          <w:p w14:paraId="4F24C03D" w14:textId="4AAD8BD2" w:rsidR="00AC6087" w:rsidRPr="00C75279" w:rsidRDefault="00AC6087" w:rsidP="009742F1">
            <w:pPr>
              <w:ind w:left="55"/>
              <w:jc w:val="center"/>
              <w:rPr>
                <w:rFonts w:ascii="Arial" w:eastAsia="Arial" w:hAnsi="Arial" w:cs="Arial"/>
                <w:b/>
                <w:sz w:val="20"/>
                <w:szCs w:val="20"/>
              </w:rPr>
            </w:pPr>
            <w:r w:rsidRPr="00C75279">
              <w:rPr>
                <w:rFonts w:ascii="Arial" w:eastAsia="Arial" w:hAnsi="Arial" w:cs="Arial"/>
                <w:b/>
                <w:sz w:val="20"/>
                <w:szCs w:val="20"/>
              </w:rPr>
              <w:t xml:space="preserve">Niveau </w:t>
            </w:r>
            <w:r w:rsidR="00A02130" w:rsidRPr="00C75279">
              <w:rPr>
                <w:rFonts w:ascii="Arial" w:eastAsia="Arial" w:hAnsi="Arial" w:cs="Arial"/>
                <w:b/>
                <w:sz w:val="20"/>
                <w:szCs w:val="20"/>
              </w:rPr>
              <w:t>3</w:t>
            </w:r>
          </w:p>
        </w:tc>
      </w:tr>
      <w:tr w:rsidR="00AC6087" w:rsidRPr="007D1583" w14:paraId="57FBBC9E" w14:textId="77777777" w:rsidTr="009742F1">
        <w:trPr>
          <w:trHeight w:val="222"/>
        </w:trPr>
        <w:tc>
          <w:tcPr>
            <w:tcW w:w="8784" w:type="dxa"/>
            <w:gridSpan w:val="2"/>
            <w:tcBorders>
              <w:top w:val="nil"/>
              <w:left w:val="single" w:sz="4" w:space="0" w:color="auto"/>
              <w:bottom w:val="nil"/>
              <w:right w:val="nil"/>
            </w:tcBorders>
            <w:shd w:val="clear" w:color="auto" w:fill="auto"/>
          </w:tcPr>
          <w:p w14:paraId="4539CC0A" w14:textId="3528895C" w:rsidR="00AC6087" w:rsidRPr="00F6365C" w:rsidRDefault="00AC6087" w:rsidP="00621132">
            <w:pPr>
              <w:rPr>
                <w:rFonts w:ascii="Arial" w:eastAsia="Arial" w:hAnsi="Arial" w:cs="Arial"/>
                <w:sz w:val="20"/>
                <w:szCs w:val="20"/>
              </w:rPr>
            </w:pPr>
            <w:r w:rsidRPr="00F6365C">
              <w:rPr>
                <w:rFonts w:ascii="Arial" w:eastAsia="Arial" w:hAnsi="Arial" w:cs="Arial"/>
                <w:sz w:val="20"/>
                <w:szCs w:val="20"/>
              </w:rPr>
              <w:t>Qualité, sécurité, environnement</w:t>
            </w:r>
          </w:p>
          <w:p w14:paraId="3A7F8D52" w14:textId="77777777" w:rsidR="00885B60" w:rsidRPr="00F6365C" w:rsidRDefault="00885B60" w:rsidP="00417E83">
            <w:pPr>
              <w:pStyle w:val="Paragraphedeliste"/>
              <w:numPr>
                <w:ilvl w:val="0"/>
                <w:numId w:val="46"/>
              </w:numPr>
              <w:spacing w:after="0" w:line="240" w:lineRule="auto"/>
              <w:ind w:left="417"/>
              <w:rPr>
                <w:rFonts w:ascii="Arial" w:eastAsia="Arial" w:hAnsi="Arial" w:cs="Arial"/>
                <w:sz w:val="20"/>
                <w:szCs w:val="20"/>
                <w:lang w:eastAsia="fr-FR"/>
              </w:rPr>
            </w:pPr>
            <w:r w:rsidRPr="00F6365C">
              <w:rPr>
                <w:rFonts w:ascii="Arial" w:eastAsia="Arial" w:hAnsi="Arial" w:cs="Arial"/>
                <w:sz w:val="20"/>
                <w:szCs w:val="20"/>
                <w:lang w:eastAsia="fr-FR"/>
              </w:rPr>
              <w:t>Processus qualité : modes opératoires et procédures, méthode 5S</w:t>
            </w:r>
          </w:p>
          <w:p w14:paraId="4A5D52E3" w14:textId="77777777" w:rsidR="00885B60" w:rsidRPr="00F6365C" w:rsidRDefault="00885B60" w:rsidP="00417E83">
            <w:pPr>
              <w:pStyle w:val="Paragraphedeliste"/>
              <w:numPr>
                <w:ilvl w:val="0"/>
                <w:numId w:val="46"/>
              </w:numPr>
              <w:spacing w:after="0" w:line="240" w:lineRule="auto"/>
              <w:ind w:left="417"/>
              <w:rPr>
                <w:rFonts w:ascii="Arial" w:eastAsia="Arial" w:hAnsi="Arial" w:cs="Arial"/>
                <w:sz w:val="20"/>
                <w:szCs w:val="20"/>
                <w:lang w:eastAsia="fr-FR"/>
              </w:rPr>
            </w:pPr>
            <w:r w:rsidRPr="00F6365C">
              <w:rPr>
                <w:rFonts w:ascii="Arial" w:eastAsia="Arial" w:hAnsi="Arial" w:cs="Arial"/>
                <w:sz w:val="20"/>
                <w:szCs w:val="20"/>
                <w:lang w:eastAsia="fr-FR"/>
              </w:rPr>
              <w:t>Santé et sécurité au travail en lien avec l’enseignement de la PSE : prévention et maîtrise des risques, la sécurité dans l’entreprise et sur site</w:t>
            </w:r>
          </w:p>
          <w:p w14:paraId="3DD08BB0" w14:textId="77777777" w:rsidR="00BD7AA5" w:rsidRPr="00F6365C" w:rsidRDefault="00BD7AA5" w:rsidP="00417E83">
            <w:pPr>
              <w:pStyle w:val="Paragraphedeliste"/>
              <w:numPr>
                <w:ilvl w:val="0"/>
                <w:numId w:val="46"/>
              </w:numPr>
              <w:spacing w:after="0" w:line="240" w:lineRule="auto"/>
              <w:ind w:left="417"/>
              <w:rPr>
                <w:rFonts w:ascii="Arial" w:eastAsia="Arial" w:hAnsi="Arial" w:cs="Arial"/>
                <w:sz w:val="20"/>
                <w:szCs w:val="20"/>
                <w:lang w:eastAsia="fr-FR"/>
              </w:rPr>
            </w:pPr>
            <w:r w:rsidRPr="00F6365C">
              <w:rPr>
                <w:rFonts w:ascii="Arial" w:eastAsia="Arial" w:hAnsi="Arial" w:cs="Arial"/>
                <w:sz w:val="20"/>
                <w:szCs w:val="20"/>
                <w:lang w:eastAsia="fr-FR"/>
              </w:rPr>
              <w:t xml:space="preserve">Formations spécifiques et habilitations : habilitations électriques, sécurité du travail en hauteur sur pylône de remontées mécaniques, évacuation </w:t>
            </w:r>
            <w:r>
              <w:rPr>
                <w:rFonts w:ascii="Arial" w:eastAsia="Arial" w:hAnsi="Arial" w:cs="Arial"/>
                <w:sz w:val="20"/>
                <w:szCs w:val="20"/>
                <w:lang w:eastAsia="fr-FR"/>
              </w:rPr>
              <w:t>de personnes</w:t>
            </w:r>
            <w:r w:rsidRPr="00F6365C">
              <w:rPr>
                <w:rFonts w:ascii="Arial" w:eastAsia="Arial" w:hAnsi="Arial" w:cs="Arial"/>
                <w:sz w:val="20"/>
                <w:szCs w:val="20"/>
                <w:lang w:eastAsia="fr-FR"/>
              </w:rPr>
              <w:t xml:space="preserve"> en difficulté ou blessé</w:t>
            </w:r>
          </w:p>
          <w:p w14:paraId="3E2B6AD9" w14:textId="77777777" w:rsidR="00F3085D" w:rsidRPr="00F6365C" w:rsidRDefault="00885B60" w:rsidP="00417E83">
            <w:pPr>
              <w:pStyle w:val="Paragraphedeliste"/>
              <w:numPr>
                <w:ilvl w:val="0"/>
                <w:numId w:val="46"/>
              </w:numPr>
              <w:spacing w:after="0" w:line="240" w:lineRule="auto"/>
              <w:ind w:left="417"/>
              <w:rPr>
                <w:rFonts w:ascii="Arial" w:hAnsi="Arial" w:cs="Arial"/>
                <w:sz w:val="20"/>
                <w:szCs w:val="20"/>
              </w:rPr>
            </w:pPr>
            <w:r w:rsidRPr="00F6365C">
              <w:rPr>
                <w:rFonts w:ascii="Arial" w:eastAsia="Arial" w:hAnsi="Arial" w:cs="Arial"/>
                <w:sz w:val="20"/>
                <w:szCs w:val="20"/>
                <w:lang w:eastAsia="fr-FR"/>
              </w:rPr>
              <w:t>Environnement : cadre règlementaire, normes et règlementations environnementales, développement durable, modes opératoires et procédures</w:t>
            </w:r>
          </w:p>
          <w:p w14:paraId="6BFEA71A" w14:textId="3F83CBBA" w:rsidR="007D1583" w:rsidRPr="00F6365C" w:rsidRDefault="007D1583" w:rsidP="007D1583">
            <w:pPr>
              <w:pStyle w:val="Paragraphedeliste"/>
              <w:spacing w:after="0" w:line="240" w:lineRule="auto"/>
              <w:ind w:left="417"/>
              <w:rPr>
                <w:rFonts w:ascii="Arial" w:hAnsi="Arial" w:cs="Arial"/>
                <w:sz w:val="20"/>
                <w:szCs w:val="20"/>
              </w:rPr>
            </w:pPr>
          </w:p>
        </w:tc>
        <w:tc>
          <w:tcPr>
            <w:tcW w:w="1134" w:type="dxa"/>
            <w:tcBorders>
              <w:top w:val="nil"/>
              <w:left w:val="nil"/>
              <w:bottom w:val="nil"/>
              <w:right w:val="single" w:sz="4" w:space="0" w:color="auto"/>
            </w:tcBorders>
            <w:shd w:val="clear" w:color="auto" w:fill="auto"/>
            <w:vAlign w:val="center"/>
          </w:tcPr>
          <w:p w14:paraId="235D93CC" w14:textId="0397E36B" w:rsidR="00AC6087" w:rsidRPr="00C75279" w:rsidRDefault="00AC6087" w:rsidP="009742F1">
            <w:pPr>
              <w:ind w:left="55"/>
              <w:jc w:val="center"/>
              <w:rPr>
                <w:rFonts w:ascii="Arial" w:eastAsia="Arial" w:hAnsi="Arial" w:cs="Arial"/>
                <w:b/>
                <w:sz w:val="20"/>
                <w:szCs w:val="20"/>
              </w:rPr>
            </w:pPr>
            <w:r w:rsidRPr="00C75279">
              <w:rPr>
                <w:rFonts w:ascii="Arial" w:eastAsia="Arial" w:hAnsi="Arial" w:cs="Arial"/>
                <w:b/>
                <w:sz w:val="20"/>
                <w:szCs w:val="20"/>
              </w:rPr>
              <w:t xml:space="preserve">Niveau </w:t>
            </w:r>
            <w:r w:rsidR="00A02130" w:rsidRPr="00C75279">
              <w:rPr>
                <w:rFonts w:ascii="Arial" w:eastAsia="Arial" w:hAnsi="Arial" w:cs="Arial"/>
                <w:b/>
                <w:sz w:val="20"/>
                <w:szCs w:val="20"/>
              </w:rPr>
              <w:t>2</w:t>
            </w:r>
          </w:p>
        </w:tc>
      </w:tr>
      <w:tr w:rsidR="00AC6087" w:rsidRPr="007D1583" w14:paraId="7BCF3BBD" w14:textId="77777777" w:rsidTr="00291545">
        <w:trPr>
          <w:trHeight w:val="340"/>
        </w:trPr>
        <w:tc>
          <w:tcPr>
            <w:tcW w:w="9918" w:type="dxa"/>
            <w:gridSpan w:val="3"/>
            <w:shd w:val="clear" w:color="auto" w:fill="auto"/>
            <w:vAlign w:val="center"/>
          </w:tcPr>
          <w:p w14:paraId="2F7377FF" w14:textId="77777777" w:rsidR="00AC6087" w:rsidRPr="00C75279" w:rsidRDefault="00AC6087" w:rsidP="00621132">
            <w:pPr>
              <w:rPr>
                <w:rFonts w:ascii="Arial" w:hAnsi="Arial" w:cs="Arial"/>
                <w:b/>
                <w:sz w:val="20"/>
                <w:szCs w:val="20"/>
              </w:rPr>
            </w:pPr>
            <w:r w:rsidRPr="00C75279">
              <w:rPr>
                <w:rFonts w:ascii="Arial" w:hAnsi="Arial" w:cs="Arial"/>
                <w:b/>
                <w:sz w:val="20"/>
                <w:szCs w:val="20"/>
              </w:rPr>
              <w:t>Critères d’évaluation de la compétence</w:t>
            </w:r>
          </w:p>
        </w:tc>
      </w:tr>
      <w:tr w:rsidR="009A0DB0" w:rsidRPr="007D1583" w14:paraId="27C3C699" w14:textId="77777777" w:rsidTr="009A0DB0">
        <w:trPr>
          <w:cantSplit/>
          <w:trHeight w:val="1181"/>
        </w:trPr>
        <w:tc>
          <w:tcPr>
            <w:tcW w:w="9918" w:type="dxa"/>
            <w:gridSpan w:val="3"/>
            <w:shd w:val="clear" w:color="auto" w:fill="auto"/>
            <w:vAlign w:val="center"/>
          </w:tcPr>
          <w:p w14:paraId="67857967" w14:textId="047A531E" w:rsidR="009A0DB0" w:rsidRPr="00F6365C" w:rsidRDefault="009A0DB0">
            <w:pPr>
              <w:pStyle w:val="RI-Titreannexe"/>
              <w:numPr>
                <w:ilvl w:val="0"/>
                <w:numId w:val="10"/>
              </w:numPr>
              <w:spacing w:before="0" w:after="0"/>
              <w:ind w:left="360"/>
              <w:rPr>
                <w:rFonts w:ascii="Arial" w:hAnsi="Arial" w:cs="Arial"/>
                <w:b w:val="0"/>
                <w:bCs/>
                <w:color w:val="000000"/>
                <w:sz w:val="20"/>
                <w:szCs w:val="20"/>
              </w:rPr>
            </w:pPr>
            <w:r w:rsidRPr="00F6365C">
              <w:rPr>
                <w:rFonts w:ascii="Arial" w:hAnsi="Arial" w:cs="Arial"/>
                <w:b w:val="0"/>
                <w:bCs/>
                <w:color w:val="000000"/>
                <w:sz w:val="20"/>
                <w:szCs w:val="20"/>
              </w:rPr>
              <w:t>Les documents</w:t>
            </w:r>
            <w:r w:rsidR="00A02130">
              <w:rPr>
                <w:rFonts w:ascii="Arial" w:hAnsi="Arial" w:cs="Arial"/>
                <w:b w:val="0"/>
                <w:bCs/>
                <w:color w:val="000000"/>
                <w:sz w:val="20"/>
                <w:szCs w:val="20"/>
              </w:rPr>
              <w:t>, procédures et règ</w:t>
            </w:r>
            <w:r w:rsidR="00AA647E">
              <w:rPr>
                <w:rFonts w:ascii="Arial" w:hAnsi="Arial" w:cs="Arial"/>
                <w:b w:val="0"/>
                <w:bCs/>
                <w:color w:val="000000"/>
                <w:sz w:val="20"/>
                <w:szCs w:val="20"/>
              </w:rPr>
              <w:t>lemen</w:t>
            </w:r>
            <w:r w:rsidR="00A02130">
              <w:rPr>
                <w:rFonts w:ascii="Arial" w:hAnsi="Arial" w:cs="Arial"/>
                <w:b w:val="0"/>
                <w:bCs/>
                <w:color w:val="000000"/>
                <w:sz w:val="20"/>
                <w:szCs w:val="20"/>
              </w:rPr>
              <w:t>tations</w:t>
            </w:r>
            <w:r w:rsidRPr="00F6365C">
              <w:rPr>
                <w:rFonts w:ascii="Arial" w:hAnsi="Arial" w:cs="Arial"/>
                <w:b w:val="0"/>
                <w:bCs/>
                <w:color w:val="000000"/>
                <w:sz w:val="20"/>
                <w:szCs w:val="20"/>
              </w:rPr>
              <w:t xml:space="preserve"> en lien avec le besoin d’exploitation et/ou de </w:t>
            </w:r>
            <w:r w:rsidR="00302EF5" w:rsidRPr="00F6365C">
              <w:rPr>
                <w:rFonts w:ascii="Arial" w:hAnsi="Arial" w:cs="Arial"/>
                <w:b w:val="0"/>
                <w:bCs/>
                <w:color w:val="000000"/>
                <w:sz w:val="20"/>
                <w:szCs w:val="20"/>
              </w:rPr>
              <w:t>conduite et</w:t>
            </w:r>
            <w:r w:rsidRPr="00F6365C">
              <w:rPr>
                <w:rFonts w:ascii="Arial" w:hAnsi="Arial" w:cs="Arial"/>
                <w:b w:val="0"/>
                <w:bCs/>
                <w:color w:val="000000"/>
                <w:sz w:val="20"/>
                <w:szCs w:val="20"/>
              </w:rPr>
              <w:t>/ou de maintenance et/ou de montage-démontage-réglage sont identifiés ;</w:t>
            </w:r>
          </w:p>
          <w:p w14:paraId="442E2F4A" w14:textId="0D329CA6" w:rsidR="009A0DB0" w:rsidRPr="00A02130" w:rsidRDefault="009A0DB0">
            <w:pPr>
              <w:pStyle w:val="RI-Titreannexe"/>
              <w:numPr>
                <w:ilvl w:val="0"/>
                <w:numId w:val="10"/>
              </w:numPr>
              <w:spacing w:before="0" w:after="0"/>
              <w:ind w:left="360"/>
              <w:rPr>
                <w:rFonts w:ascii="Arial" w:hAnsi="Arial" w:cs="Arial"/>
                <w:b w:val="0"/>
                <w:bCs/>
                <w:color w:val="000000"/>
                <w:sz w:val="20"/>
                <w:szCs w:val="20"/>
              </w:rPr>
            </w:pPr>
            <w:r w:rsidRPr="00F6365C">
              <w:rPr>
                <w:rFonts w:ascii="Arial" w:hAnsi="Arial" w:cs="Arial"/>
                <w:b w:val="0"/>
                <w:bCs/>
                <w:color w:val="000000"/>
                <w:sz w:val="20"/>
                <w:szCs w:val="20"/>
              </w:rPr>
              <w:t>Les procédures liées aux obligations environnementales et aux usages liés au tri et à la valorisation des déchets sont connu</w:t>
            </w:r>
            <w:r w:rsidR="00BD7AA5">
              <w:rPr>
                <w:rFonts w:ascii="Arial" w:hAnsi="Arial" w:cs="Arial"/>
                <w:b w:val="0"/>
                <w:bCs/>
                <w:color w:val="000000"/>
                <w:sz w:val="20"/>
                <w:szCs w:val="20"/>
              </w:rPr>
              <w:t>e</w:t>
            </w:r>
            <w:r w:rsidRPr="00F6365C">
              <w:rPr>
                <w:rFonts w:ascii="Arial" w:hAnsi="Arial" w:cs="Arial"/>
                <w:b w:val="0"/>
                <w:bCs/>
                <w:color w:val="000000"/>
                <w:sz w:val="20"/>
                <w:szCs w:val="20"/>
              </w:rPr>
              <w:t>s et appliqué</w:t>
            </w:r>
            <w:r w:rsidR="00BD7AA5">
              <w:rPr>
                <w:rFonts w:ascii="Arial" w:hAnsi="Arial" w:cs="Arial"/>
                <w:b w:val="0"/>
                <w:bCs/>
                <w:color w:val="000000"/>
                <w:sz w:val="20"/>
                <w:szCs w:val="20"/>
              </w:rPr>
              <w:t>e</w:t>
            </w:r>
            <w:r w:rsidRPr="00F6365C">
              <w:rPr>
                <w:rFonts w:ascii="Arial" w:hAnsi="Arial" w:cs="Arial"/>
                <w:b w:val="0"/>
                <w:bCs/>
                <w:color w:val="000000"/>
                <w:sz w:val="20"/>
                <w:szCs w:val="20"/>
              </w:rPr>
              <w:t>s</w:t>
            </w:r>
            <w:r w:rsidR="00A02130">
              <w:rPr>
                <w:rFonts w:ascii="Arial" w:hAnsi="Arial" w:cs="Arial"/>
                <w:b w:val="0"/>
                <w:bCs/>
                <w:color w:val="000000"/>
                <w:sz w:val="20"/>
                <w:szCs w:val="20"/>
              </w:rPr>
              <w:t>. L</w:t>
            </w:r>
            <w:r w:rsidRPr="00A02130">
              <w:rPr>
                <w:rFonts w:ascii="Arial" w:hAnsi="Arial" w:cs="Arial"/>
                <w:b w:val="0"/>
                <w:bCs/>
                <w:color w:val="000000"/>
                <w:sz w:val="20"/>
                <w:szCs w:val="20"/>
              </w:rPr>
              <w:t>es déchets sont triés et évacués de manière sélective ;</w:t>
            </w:r>
          </w:p>
          <w:p w14:paraId="3AD90931" w14:textId="77777777" w:rsidR="009A0DB0" w:rsidRPr="00F6365C" w:rsidRDefault="009A0DB0">
            <w:pPr>
              <w:pStyle w:val="RI-Titreannexe"/>
              <w:numPr>
                <w:ilvl w:val="0"/>
                <w:numId w:val="10"/>
              </w:numPr>
              <w:spacing w:before="0" w:after="0"/>
              <w:ind w:left="360"/>
              <w:rPr>
                <w:rFonts w:ascii="Arial" w:hAnsi="Arial" w:cs="Arial"/>
                <w:b w:val="0"/>
                <w:bCs/>
                <w:color w:val="000000"/>
                <w:sz w:val="20"/>
                <w:szCs w:val="20"/>
              </w:rPr>
            </w:pPr>
            <w:r w:rsidRPr="00F6365C">
              <w:rPr>
                <w:rFonts w:ascii="Arial" w:hAnsi="Arial" w:cs="Arial"/>
                <w:b w:val="0"/>
                <w:bCs/>
                <w:color w:val="000000"/>
                <w:sz w:val="20"/>
                <w:szCs w:val="20"/>
              </w:rPr>
              <w:t>Le poste de travail est rangé et propre ;</w:t>
            </w:r>
          </w:p>
          <w:p w14:paraId="65500109" w14:textId="19A9EEDD" w:rsidR="009A0DB0" w:rsidRPr="00F6365C" w:rsidRDefault="009A0DB0">
            <w:pPr>
              <w:pStyle w:val="RI-Titreannexe"/>
              <w:numPr>
                <w:ilvl w:val="0"/>
                <w:numId w:val="10"/>
              </w:numPr>
              <w:spacing w:before="0" w:after="0"/>
              <w:ind w:left="360"/>
              <w:rPr>
                <w:rFonts w:ascii="Arial" w:hAnsi="Arial" w:cs="Arial"/>
                <w:b w:val="0"/>
                <w:bCs/>
                <w:color w:val="000000"/>
                <w:sz w:val="20"/>
                <w:szCs w:val="20"/>
              </w:rPr>
            </w:pPr>
            <w:r w:rsidRPr="00F6365C">
              <w:rPr>
                <w:rFonts w:ascii="Arial" w:hAnsi="Arial" w:cs="Arial"/>
                <w:b w:val="0"/>
                <w:bCs/>
                <w:color w:val="000000"/>
                <w:sz w:val="20"/>
                <w:szCs w:val="20"/>
              </w:rPr>
              <w:t>Les consommables sont utilisés sans gaspillage</w:t>
            </w:r>
            <w:r w:rsidR="00485625">
              <w:rPr>
                <w:rFonts w:ascii="Arial" w:hAnsi="Arial" w:cs="Arial"/>
                <w:b w:val="0"/>
                <w:bCs/>
                <w:color w:val="000000"/>
                <w:sz w:val="20"/>
                <w:szCs w:val="20"/>
              </w:rPr>
              <w:t>.</w:t>
            </w:r>
          </w:p>
          <w:p w14:paraId="1ABB8AAD" w14:textId="4A02B7BF" w:rsidR="00A00319" w:rsidRPr="007D1583" w:rsidRDefault="00A00319" w:rsidP="00A00319">
            <w:pPr>
              <w:pStyle w:val="RI-corpsdetexte"/>
              <w:rPr>
                <w:rFonts w:ascii="Arial" w:hAnsi="Arial" w:cs="Arial"/>
                <w:szCs w:val="22"/>
                <w:lang w:eastAsia="en-US"/>
              </w:rPr>
            </w:pPr>
          </w:p>
        </w:tc>
      </w:tr>
    </w:tbl>
    <w:p w14:paraId="2529002B" w14:textId="77777777" w:rsidR="00E32549" w:rsidRDefault="00E32549" w:rsidP="00E32549">
      <w:pPr>
        <w:suppressAutoHyphens w:val="0"/>
        <w:spacing w:after="210"/>
        <w:jc w:val="left"/>
        <w:rPr>
          <w:lang w:eastAsia="en-US"/>
        </w:rPr>
      </w:pPr>
      <w:r>
        <w:rPr>
          <w:lang w:eastAsia="en-US"/>
        </w:rPr>
        <w:br w:type="page"/>
      </w:r>
    </w:p>
    <w:p w14:paraId="30F8253F" w14:textId="77777777" w:rsidR="00E32549" w:rsidRDefault="00E32549" w:rsidP="00E32549">
      <w:pPr>
        <w:suppressAutoHyphens w:val="0"/>
        <w:jc w:val="left"/>
        <w:rPr>
          <w:lang w:eastAsia="en-US"/>
        </w:rPr>
      </w:pPr>
    </w:p>
    <w:tbl>
      <w:tblPr>
        <w:tblpPr w:leftFromText="141" w:rightFromText="141" w:vertAnchor="text" w:horzAnchor="margin" w:tblpY="7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8"/>
        <w:gridCol w:w="8079"/>
        <w:gridCol w:w="1134"/>
      </w:tblGrid>
      <w:tr w:rsidR="00273AE1" w:rsidRPr="007D1583" w14:paraId="0F1F45F8" w14:textId="77777777" w:rsidTr="007F5054">
        <w:trPr>
          <w:trHeight w:val="103"/>
        </w:trPr>
        <w:tc>
          <w:tcPr>
            <w:tcW w:w="988" w:type="dxa"/>
            <w:shd w:val="clear" w:color="auto" w:fill="8DB3E2" w:themeFill="text2" w:themeFillTint="66"/>
            <w:vAlign w:val="center"/>
          </w:tcPr>
          <w:p w14:paraId="779949A6" w14:textId="189843B1" w:rsidR="00273AE1" w:rsidRPr="007D1583" w:rsidRDefault="00273AE1" w:rsidP="00273AE1">
            <w:pPr>
              <w:pStyle w:val="Paragraphedeliste"/>
              <w:spacing w:after="0"/>
              <w:ind w:left="31"/>
              <w:jc w:val="both"/>
              <w:rPr>
                <w:rFonts w:ascii="Arial" w:hAnsi="Arial" w:cs="Arial"/>
                <w:b/>
                <w:bCs/>
              </w:rPr>
            </w:pPr>
            <w:r w:rsidRPr="007D1583">
              <w:rPr>
                <w:rFonts w:ascii="Arial" w:hAnsi="Arial" w:cs="Arial"/>
                <w:b/>
                <w:bCs/>
              </w:rPr>
              <w:t xml:space="preserve">C1-3 </w:t>
            </w:r>
          </w:p>
        </w:tc>
        <w:tc>
          <w:tcPr>
            <w:tcW w:w="9213" w:type="dxa"/>
            <w:gridSpan w:val="2"/>
            <w:shd w:val="clear" w:color="auto" w:fill="8DB3E2" w:themeFill="text2" w:themeFillTint="66"/>
            <w:vAlign w:val="center"/>
          </w:tcPr>
          <w:p w14:paraId="06B955DA" w14:textId="0F1C2811" w:rsidR="00273AE1" w:rsidRPr="007D1583" w:rsidRDefault="00273AE1" w:rsidP="00291545">
            <w:pPr>
              <w:pStyle w:val="Paragraphedeliste"/>
              <w:spacing w:after="0"/>
              <w:ind w:left="31"/>
              <w:jc w:val="both"/>
              <w:rPr>
                <w:rFonts w:ascii="Arial" w:hAnsi="Arial" w:cs="Arial"/>
                <w:b/>
                <w:bCs/>
              </w:rPr>
            </w:pPr>
            <w:r w:rsidRPr="007D1583">
              <w:rPr>
                <w:rFonts w:ascii="Arial" w:hAnsi="Arial" w:cs="Arial"/>
                <w:b/>
                <w:bCs/>
              </w:rPr>
              <w:t>Préparer l’installation et son environnement</w:t>
            </w:r>
          </w:p>
        </w:tc>
      </w:tr>
      <w:tr w:rsidR="00E32549" w:rsidRPr="007D1583" w14:paraId="5309B9DC" w14:textId="77777777" w:rsidTr="00273AE1">
        <w:trPr>
          <w:trHeight w:val="1676"/>
        </w:trPr>
        <w:tc>
          <w:tcPr>
            <w:tcW w:w="10201" w:type="dxa"/>
            <w:gridSpan w:val="3"/>
            <w:tcBorders>
              <w:bottom w:val="single" w:sz="4" w:space="0" w:color="auto"/>
            </w:tcBorders>
            <w:shd w:val="clear" w:color="auto" w:fill="auto"/>
          </w:tcPr>
          <w:p w14:paraId="78C57775" w14:textId="77777777" w:rsidR="007D1583" w:rsidRPr="00F6365C" w:rsidRDefault="007D1583" w:rsidP="007D1583">
            <w:pPr>
              <w:rPr>
                <w:rFonts w:ascii="Arial" w:hAnsi="Arial" w:cs="Arial"/>
                <w:i/>
                <w:sz w:val="20"/>
                <w:szCs w:val="20"/>
              </w:rPr>
            </w:pPr>
            <w:r w:rsidRPr="00F6365C">
              <w:rPr>
                <w:rFonts w:ascii="Arial" w:hAnsi="Arial" w:cs="Arial"/>
                <w:i/>
                <w:sz w:val="20"/>
                <w:szCs w:val="20"/>
              </w:rPr>
              <w:t>Principales activités mettant en œuvre la compétence :</w:t>
            </w:r>
          </w:p>
          <w:p w14:paraId="4A84B911" w14:textId="77777777" w:rsidR="007D1583" w:rsidRPr="00F6365C" w:rsidRDefault="007D1583" w:rsidP="007D1583">
            <w:pPr>
              <w:numPr>
                <w:ilvl w:val="0"/>
                <w:numId w:val="9"/>
              </w:numPr>
              <w:ind w:left="460"/>
              <w:rPr>
                <w:rFonts w:ascii="Arial" w:hAnsi="Arial" w:cs="Arial"/>
                <w:sz w:val="20"/>
                <w:szCs w:val="20"/>
              </w:rPr>
            </w:pPr>
            <w:r w:rsidRPr="00F6365C">
              <w:rPr>
                <w:rFonts w:ascii="Arial" w:hAnsi="Arial" w:cs="Arial"/>
                <w:color w:val="000000"/>
                <w:sz w:val="20"/>
                <w:szCs w:val="20"/>
              </w:rPr>
              <w:t>A1 : Préparation de l'installation et de son environnement</w:t>
            </w:r>
            <w:r w:rsidRPr="00F6365C">
              <w:rPr>
                <w:rFonts w:ascii="Arial" w:hAnsi="Arial" w:cs="Arial"/>
                <w:sz w:val="20"/>
                <w:szCs w:val="20"/>
              </w:rPr>
              <w:t xml:space="preserve"> </w:t>
            </w:r>
          </w:p>
          <w:p w14:paraId="60BC9ADD" w14:textId="77777777" w:rsidR="007D1583" w:rsidRPr="00F6365C" w:rsidRDefault="007D1583" w:rsidP="007D1583">
            <w:pPr>
              <w:pStyle w:val="Paragraphedeliste"/>
              <w:numPr>
                <w:ilvl w:val="0"/>
                <w:numId w:val="9"/>
              </w:numPr>
              <w:ind w:left="473"/>
              <w:rPr>
                <w:rFonts w:ascii="Arial" w:hAnsi="Arial" w:cs="Arial"/>
                <w:color w:val="000000"/>
                <w:sz w:val="20"/>
                <w:szCs w:val="20"/>
              </w:rPr>
            </w:pPr>
            <w:r w:rsidRPr="00F6365C">
              <w:rPr>
                <w:rFonts w:ascii="Arial" w:hAnsi="Arial" w:cs="Arial"/>
                <w:color w:val="000000"/>
                <w:sz w:val="20"/>
                <w:szCs w:val="20"/>
              </w:rPr>
              <w:t>A2 : Conduite d’une installation</w:t>
            </w:r>
          </w:p>
          <w:p w14:paraId="67CB633B" w14:textId="77777777" w:rsidR="007D1583" w:rsidRPr="00F6365C" w:rsidRDefault="007D1583" w:rsidP="007D1583">
            <w:pPr>
              <w:pStyle w:val="Paragraphedeliste"/>
              <w:numPr>
                <w:ilvl w:val="0"/>
                <w:numId w:val="9"/>
              </w:numPr>
              <w:ind w:left="473"/>
              <w:rPr>
                <w:rFonts w:ascii="Arial" w:hAnsi="Arial" w:cs="Arial"/>
                <w:color w:val="000000"/>
                <w:sz w:val="20"/>
                <w:szCs w:val="20"/>
              </w:rPr>
            </w:pPr>
            <w:r w:rsidRPr="00F6365C">
              <w:rPr>
                <w:rFonts w:ascii="Arial" w:hAnsi="Arial" w:cs="Arial"/>
                <w:color w:val="000000"/>
                <w:sz w:val="20"/>
                <w:szCs w:val="20"/>
              </w:rPr>
              <w:t>A4 : Conduite de l’installation en mode dégradé</w:t>
            </w:r>
          </w:p>
          <w:p w14:paraId="6BC91B37" w14:textId="77777777" w:rsidR="007D1583" w:rsidRPr="00F6365C" w:rsidRDefault="007D1583" w:rsidP="007D1583">
            <w:pPr>
              <w:pStyle w:val="Paragraphedeliste"/>
              <w:numPr>
                <w:ilvl w:val="0"/>
                <w:numId w:val="9"/>
              </w:numPr>
              <w:ind w:left="473"/>
              <w:rPr>
                <w:rFonts w:ascii="Arial" w:hAnsi="Arial" w:cs="Arial"/>
                <w:color w:val="000000"/>
                <w:sz w:val="20"/>
                <w:szCs w:val="20"/>
              </w:rPr>
            </w:pPr>
            <w:r w:rsidRPr="00F6365C">
              <w:rPr>
                <w:rFonts w:ascii="Arial" w:hAnsi="Arial" w:cs="Arial"/>
                <w:color w:val="000000"/>
                <w:sz w:val="20"/>
                <w:szCs w:val="20"/>
              </w:rPr>
              <w:t>A6 : Maintenance corrective d’une installation</w:t>
            </w:r>
          </w:p>
          <w:p w14:paraId="58DDE0E6" w14:textId="28D35CE4" w:rsidR="00E32549" w:rsidRPr="007D1583" w:rsidRDefault="007D1583" w:rsidP="007D1583">
            <w:pPr>
              <w:pStyle w:val="Paragraphedeliste"/>
              <w:numPr>
                <w:ilvl w:val="0"/>
                <w:numId w:val="9"/>
              </w:numPr>
              <w:ind w:left="473"/>
              <w:rPr>
                <w:rFonts w:ascii="Arial" w:hAnsi="Arial" w:cs="Arial"/>
                <w:color w:val="000000"/>
              </w:rPr>
            </w:pPr>
            <w:r w:rsidRPr="00F6365C">
              <w:rPr>
                <w:rFonts w:ascii="Arial" w:hAnsi="Arial" w:cs="Arial"/>
                <w:color w:val="000000"/>
                <w:sz w:val="20"/>
                <w:szCs w:val="20"/>
              </w:rPr>
              <w:t>A7 : Maintenance améliorative d’une installation</w:t>
            </w:r>
            <w:r w:rsidR="00E32549" w:rsidRPr="007D1583">
              <w:rPr>
                <w:rFonts w:ascii="Arial" w:hAnsi="Arial" w:cs="Arial"/>
              </w:rPr>
              <w:t xml:space="preserve"> </w:t>
            </w:r>
          </w:p>
        </w:tc>
      </w:tr>
      <w:tr w:rsidR="00E32549" w:rsidRPr="007D1583" w14:paraId="30D823D2" w14:textId="77777777" w:rsidTr="00291545">
        <w:trPr>
          <w:trHeight w:val="340"/>
        </w:trPr>
        <w:tc>
          <w:tcPr>
            <w:tcW w:w="10201" w:type="dxa"/>
            <w:gridSpan w:val="3"/>
            <w:tcBorders>
              <w:bottom w:val="single" w:sz="4" w:space="0" w:color="auto"/>
            </w:tcBorders>
            <w:shd w:val="clear" w:color="auto" w:fill="auto"/>
            <w:vAlign w:val="center"/>
          </w:tcPr>
          <w:p w14:paraId="372C12C0" w14:textId="77777777" w:rsidR="00E32549" w:rsidRPr="00C75279" w:rsidRDefault="00E32549" w:rsidP="00291545">
            <w:pPr>
              <w:pStyle w:val="Paragraphedeliste"/>
              <w:spacing w:after="0"/>
              <w:ind w:left="31"/>
              <w:rPr>
                <w:rFonts w:ascii="Arial" w:hAnsi="Arial" w:cs="Arial"/>
                <w:b/>
                <w:sz w:val="20"/>
                <w:szCs w:val="20"/>
              </w:rPr>
            </w:pPr>
            <w:r w:rsidRPr="00C75279">
              <w:rPr>
                <w:rFonts w:ascii="Arial" w:hAnsi="Arial" w:cs="Arial"/>
                <w:b/>
                <w:sz w:val="20"/>
                <w:szCs w:val="20"/>
              </w:rPr>
              <w:t xml:space="preserve">Connaissances </w:t>
            </w:r>
            <w:r w:rsidRPr="00C75279">
              <w:rPr>
                <w:rFonts w:ascii="Arial" w:hAnsi="Arial" w:cs="Arial"/>
                <w:b/>
                <w:bCs/>
                <w:sz w:val="20"/>
                <w:szCs w:val="20"/>
              </w:rPr>
              <w:t>associées</w:t>
            </w:r>
            <w:r w:rsidRPr="00C75279">
              <w:rPr>
                <w:rFonts w:ascii="Arial" w:hAnsi="Arial" w:cs="Arial"/>
                <w:b/>
                <w:sz w:val="20"/>
                <w:szCs w:val="20"/>
              </w:rPr>
              <w:t xml:space="preserve"> (et niveaux taxonomiques)</w:t>
            </w:r>
          </w:p>
        </w:tc>
      </w:tr>
      <w:tr w:rsidR="00A638C2" w:rsidRPr="007D1583" w14:paraId="7CEEFC18" w14:textId="77777777" w:rsidTr="009742F1">
        <w:trPr>
          <w:trHeight w:val="272"/>
        </w:trPr>
        <w:tc>
          <w:tcPr>
            <w:tcW w:w="9067" w:type="dxa"/>
            <w:gridSpan w:val="2"/>
            <w:tcBorders>
              <w:top w:val="nil"/>
              <w:left w:val="single" w:sz="4" w:space="0" w:color="auto"/>
              <w:bottom w:val="nil"/>
              <w:right w:val="nil"/>
            </w:tcBorders>
            <w:shd w:val="clear" w:color="auto" w:fill="auto"/>
          </w:tcPr>
          <w:p w14:paraId="774D63E7" w14:textId="77777777" w:rsidR="00A638C2" w:rsidRPr="00F6365C" w:rsidRDefault="00A638C2" w:rsidP="00A638C2">
            <w:pPr>
              <w:spacing w:line="240" w:lineRule="auto"/>
              <w:rPr>
                <w:rFonts w:ascii="Arial" w:eastAsia="Arial" w:hAnsi="Arial" w:cs="Arial"/>
                <w:sz w:val="20"/>
                <w:szCs w:val="20"/>
              </w:rPr>
            </w:pPr>
            <w:r w:rsidRPr="00F6365C">
              <w:rPr>
                <w:rFonts w:ascii="Arial" w:eastAsia="Arial" w:hAnsi="Arial" w:cs="Arial"/>
                <w:sz w:val="20"/>
                <w:szCs w:val="20"/>
              </w:rPr>
              <w:t>Environnement d’une installation</w:t>
            </w:r>
          </w:p>
          <w:p w14:paraId="6EFE8C80" w14:textId="2D2EEA09" w:rsidR="00A638C2" w:rsidRPr="00F6365C" w:rsidRDefault="00A638C2" w:rsidP="00417E83">
            <w:pPr>
              <w:pStyle w:val="Paragraphedeliste"/>
              <w:numPr>
                <w:ilvl w:val="0"/>
                <w:numId w:val="46"/>
              </w:numPr>
              <w:spacing w:after="0" w:line="240" w:lineRule="auto"/>
              <w:ind w:left="417"/>
              <w:rPr>
                <w:rFonts w:ascii="Arial" w:eastAsia="Arial" w:hAnsi="Arial" w:cs="Arial"/>
                <w:sz w:val="20"/>
                <w:szCs w:val="20"/>
                <w:lang w:eastAsia="fr-FR"/>
              </w:rPr>
            </w:pPr>
            <w:r w:rsidRPr="00F6365C">
              <w:rPr>
                <w:rFonts w:ascii="Arial" w:eastAsia="Arial" w:hAnsi="Arial" w:cs="Arial"/>
                <w:sz w:val="20"/>
                <w:szCs w:val="20"/>
                <w:lang w:eastAsia="fr-FR"/>
              </w:rPr>
              <w:t>Domaine skiable :</w:t>
            </w:r>
            <w:r w:rsidR="00A02130">
              <w:rPr>
                <w:rFonts w:ascii="Arial" w:eastAsia="Arial" w:hAnsi="Arial" w:cs="Arial"/>
                <w:sz w:val="20"/>
                <w:szCs w:val="20"/>
                <w:lang w:eastAsia="fr-FR"/>
              </w:rPr>
              <w:t xml:space="preserve"> </w:t>
            </w:r>
            <w:r w:rsidRPr="00F6365C">
              <w:rPr>
                <w:rFonts w:ascii="Arial" w:eastAsia="Arial" w:hAnsi="Arial" w:cs="Arial"/>
                <w:sz w:val="20"/>
                <w:szCs w:val="20"/>
                <w:lang w:eastAsia="fr-FR"/>
              </w:rPr>
              <w:t>la montagne, la neige, la météorologie, l’environnement règlementaire, l’entreprise, la station, la montagne</w:t>
            </w:r>
          </w:p>
          <w:p w14:paraId="21893C91" w14:textId="301B1F7B" w:rsidR="00A638C2" w:rsidRPr="00F6365C" w:rsidRDefault="00A638C2" w:rsidP="00417E83">
            <w:pPr>
              <w:pStyle w:val="Paragraphedeliste"/>
              <w:numPr>
                <w:ilvl w:val="0"/>
                <w:numId w:val="46"/>
              </w:numPr>
              <w:spacing w:after="0" w:line="240" w:lineRule="auto"/>
              <w:ind w:left="417"/>
              <w:rPr>
                <w:rFonts w:ascii="Arial" w:eastAsia="Arial" w:hAnsi="Arial" w:cs="Arial"/>
                <w:sz w:val="20"/>
                <w:szCs w:val="20"/>
              </w:rPr>
            </w:pPr>
            <w:r w:rsidRPr="00F6365C">
              <w:rPr>
                <w:rFonts w:ascii="Arial" w:eastAsia="Arial" w:hAnsi="Arial" w:cs="Arial"/>
                <w:sz w:val="20"/>
                <w:szCs w:val="20"/>
              </w:rPr>
              <w:t>Domaine urbain : la météorologie, le site, l’entreprise, le secteur, les interconnections avec les autres transports, l’environnement règlementaire</w:t>
            </w:r>
          </w:p>
        </w:tc>
        <w:tc>
          <w:tcPr>
            <w:tcW w:w="1134" w:type="dxa"/>
            <w:tcBorders>
              <w:top w:val="nil"/>
              <w:left w:val="nil"/>
              <w:bottom w:val="nil"/>
              <w:right w:val="single" w:sz="4" w:space="0" w:color="auto"/>
            </w:tcBorders>
            <w:shd w:val="clear" w:color="auto" w:fill="auto"/>
            <w:vAlign w:val="center"/>
          </w:tcPr>
          <w:p w14:paraId="28E53A01" w14:textId="5E5D1B4A" w:rsidR="00A638C2" w:rsidRPr="00C75279" w:rsidRDefault="00A638C2" w:rsidP="00775292">
            <w:pPr>
              <w:ind w:left="55"/>
              <w:jc w:val="center"/>
              <w:rPr>
                <w:rFonts w:ascii="Arial" w:eastAsia="Arial" w:hAnsi="Arial" w:cs="Arial"/>
                <w:b/>
                <w:sz w:val="20"/>
                <w:szCs w:val="20"/>
              </w:rPr>
            </w:pPr>
            <w:r w:rsidRPr="00C75279">
              <w:rPr>
                <w:rFonts w:ascii="Arial" w:eastAsia="Arial" w:hAnsi="Arial" w:cs="Arial"/>
                <w:b/>
                <w:sz w:val="20"/>
                <w:szCs w:val="20"/>
              </w:rPr>
              <w:t xml:space="preserve">Niveau </w:t>
            </w:r>
            <w:r w:rsidR="00A02130" w:rsidRPr="00C75279">
              <w:rPr>
                <w:rFonts w:ascii="Arial" w:eastAsia="Arial" w:hAnsi="Arial" w:cs="Arial"/>
                <w:b/>
                <w:sz w:val="20"/>
                <w:szCs w:val="20"/>
              </w:rPr>
              <w:t>2</w:t>
            </w:r>
          </w:p>
        </w:tc>
      </w:tr>
      <w:tr w:rsidR="00E32549" w:rsidRPr="007D1583" w14:paraId="30FFAABF" w14:textId="77777777" w:rsidTr="009742F1">
        <w:trPr>
          <w:trHeight w:val="272"/>
        </w:trPr>
        <w:tc>
          <w:tcPr>
            <w:tcW w:w="9067" w:type="dxa"/>
            <w:gridSpan w:val="2"/>
            <w:tcBorders>
              <w:top w:val="nil"/>
              <w:left w:val="single" w:sz="4" w:space="0" w:color="auto"/>
              <w:bottom w:val="nil"/>
              <w:right w:val="nil"/>
            </w:tcBorders>
            <w:shd w:val="clear" w:color="auto" w:fill="auto"/>
            <w:vAlign w:val="center"/>
          </w:tcPr>
          <w:p w14:paraId="083833F5" w14:textId="5F93C7BC" w:rsidR="00E32549" w:rsidRPr="00F6365C" w:rsidRDefault="00E32549" w:rsidP="00291545">
            <w:pPr>
              <w:rPr>
                <w:rFonts w:ascii="Arial" w:eastAsia="Arial" w:hAnsi="Arial" w:cs="Arial"/>
                <w:sz w:val="20"/>
                <w:szCs w:val="20"/>
              </w:rPr>
            </w:pPr>
            <w:r w:rsidRPr="00F6365C">
              <w:rPr>
                <w:rFonts w:ascii="Arial" w:eastAsia="Arial" w:hAnsi="Arial" w:cs="Arial"/>
                <w:sz w:val="20"/>
                <w:szCs w:val="20"/>
              </w:rPr>
              <w:t>Analyse structurelle d’une installation</w:t>
            </w:r>
          </w:p>
          <w:p w14:paraId="70E925A7" w14:textId="55188788" w:rsidR="00650024" w:rsidRDefault="009742F1" w:rsidP="00417E83">
            <w:pPr>
              <w:pStyle w:val="Paragraphedeliste"/>
              <w:numPr>
                <w:ilvl w:val="0"/>
                <w:numId w:val="46"/>
              </w:numPr>
              <w:spacing w:after="0" w:line="240" w:lineRule="auto"/>
              <w:ind w:left="417"/>
              <w:rPr>
                <w:rFonts w:ascii="Arial" w:eastAsia="Arial" w:hAnsi="Arial" w:cs="Arial"/>
                <w:sz w:val="20"/>
                <w:szCs w:val="20"/>
                <w:lang w:eastAsia="fr-FR"/>
              </w:rPr>
            </w:pPr>
            <w:r w:rsidRPr="00F6365C">
              <w:rPr>
                <w:rFonts w:ascii="Arial" w:eastAsia="Arial" w:hAnsi="Arial" w:cs="Arial"/>
                <w:sz w:val="20"/>
                <w:szCs w:val="20"/>
                <w:lang w:eastAsia="fr-FR"/>
              </w:rPr>
              <w:t>Analyse structurelle du système et des solutions constructives : assemblage des pièces (sans mouvement, avec guidage en rotation, avec guidage en translation, par rotule</w:t>
            </w:r>
            <w:r w:rsidR="000061A3">
              <w:rPr>
                <w:rFonts w:ascii="Arial" w:eastAsia="Arial" w:hAnsi="Arial" w:cs="Arial"/>
                <w:sz w:val="20"/>
                <w:szCs w:val="20"/>
                <w:lang w:eastAsia="fr-FR"/>
              </w:rPr>
              <w:t>)</w:t>
            </w:r>
          </w:p>
          <w:p w14:paraId="5B67D17D" w14:textId="03DFFB4B" w:rsidR="009742F1" w:rsidRPr="00F6365C" w:rsidRDefault="000061A3" w:rsidP="00417E83">
            <w:pPr>
              <w:pStyle w:val="Paragraphedeliste"/>
              <w:numPr>
                <w:ilvl w:val="0"/>
                <w:numId w:val="46"/>
              </w:numPr>
              <w:spacing w:after="0" w:line="240" w:lineRule="auto"/>
              <w:ind w:left="417"/>
              <w:rPr>
                <w:rFonts w:ascii="Arial" w:eastAsia="Arial" w:hAnsi="Arial" w:cs="Arial"/>
                <w:sz w:val="20"/>
                <w:szCs w:val="20"/>
                <w:lang w:eastAsia="fr-FR"/>
              </w:rPr>
            </w:pPr>
            <w:r>
              <w:rPr>
                <w:rFonts w:ascii="Arial" w:eastAsia="Arial" w:hAnsi="Arial" w:cs="Arial"/>
                <w:sz w:val="20"/>
                <w:szCs w:val="20"/>
                <w:lang w:eastAsia="fr-FR"/>
              </w:rPr>
              <w:t>C</w:t>
            </w:r>
            <w:r w:rsidR="009742F1" w:rsidRPr="00F6365C">
              <w:rPr>
                <w:rFonts w:ascii="Arial" w:eastAsia="Arial" w:hAnsi="Arial" w:cs="Arial"/>
                <w:sz w:val="20"/>
                <w:szCs w:val="20"/>
                <w:lang w:eastAsia="fr-FR"/>
              </w:rPr>
              <w:t>onditions fonctionnelles, lubrification, étanchéité</w:t>
            </w:r>
          </w:p>
          <w:p w14:paraId="38DC8ED7" w14:textId="7797E228" w:rsidR="009742F1" w:rsidRPr="00650024" w:rsidRDefault="009742F1" w:rsidP="00417E83">
            <w:pPr>
              <w:pStyle w:val="Paragraphedeliste"/>
              <w:numPr>
                <w:ilvl w:val="0"/>
                <w:numId w:val="46"/>
              </w:numPr>
              <w:spacing w:after="0" w:line="240" w:lineRule="auto"/>
              <w:ind w:left="417"/>
              <w:rPr>
                <w:rFonts w:ascii="Arial" w:eastAsia="Arial" w:hAnsi="Arial" w:cs="Arial"/>
                <w:sz w:val="20"/>
                <w:szCs w:val="20"/>
                <w:lang w:eastAsia="fr-FR"/>
              </w:rPr>
            </w:pPr>
            <w:r w:rsidRPr="00F6365C">
              <w:rPr>
                <w:rFonts w:ascii="Arial" w:eastAsia="Arial" w:hAnsi="Arial" w:cs="Arial"/>
                <w:sz w:val="20"/>
                <w:szCs w:val="20"/>
                <w:lang w:eastAsia="fr-FR"/>
              </w:rPr>
              <w:t>Liaisons élastiques</w:t>
            </w:r>
            <w:r w:rsidR="00650024">
              <w:rPr>
                <w:rFonts w:ascii="Arial" w:eastAsia="Arial" w:hAnsi="Arial" w:cs="Arial"/>
                <w:sz w:val="20"/>
                <w:szCs w:val="20"/>
                <w:lang w:eastAsia="fr-FR"/>
              </w:rPr>
              <w:t xml:space="preserve"> (</w:t>
            </w:r>
            <w:r w:rsidR="00390646">
              <w:rPr>
                <w:rFonts w:ascii="Arial" w:eastAsia="Arial" w:hAnsi="Arial" w:cs="Arial"/>
                <w:sz w:val="20"/>
                <w:szCs w:val="20"/>
                <w:lang w:eastAsia="fr-FR"/>
              </w:rPr>
              <w:t>t</w:t>
            </w:r>
            <w:r w:rsidRPr="00F6365C">
              <w:rPr>
                <w:rFonts w:ascii="Arial" w:eastAsia="Arial" w:hAnsi="Arial" w:cs="Arial"/>
                <w:sz w:val="20"/>
                <w:szCs w:val="20"/>
                <w:lang w:eastAsia="fr-FR"/>
              </w:rPr>
              <w:t>raction, compression, torsion, flexion), caractéristiques (raideur, flexibilité)</w:t>
            </w:r>
            <w:r w:rsidR="00650024">
              <w:rPr>
                <w:rFonts w:ascii="Arial" w:eastAsia="Arial" w:hAnsi="Arial" w:cs="Arial"/>
                <w:sz w:val="20"/>
                <w:szCs w:val="20"/>
                <w:lang w:eastAsia="fr-FR"/>
              </w:rPr>
              <w:t>, c</w:t>
            </w:r>
            <w:r w:rsidRPr="00650024">
              <w:rPr>
                <w:rFonts w:ascii="Arial" w:eastAsia="Arial" w:hAnsi="Arial" w:cs="Arial"/>
                <w:sz w:val="20"/>
                <w:szCs w:val="20"/>
              </w:rPr>
              <w:t>onditions d’utilisation et de réglages</w:t>
            </w:r>
          </w:p>
          <w:p w14:paraId="00608D33" w14:textId="1737BAB1" w:rsidR="009742F1" w:rsidRPr="00F6365C" w:rsidRDefault="009742F1" w:rsidP="00417E83">
            <w:pPr>
              <w:pStyle w:val="Paragraphedeliste"/>
              <w:numPr>
                <w:ilvl w:val="0"/>
                <w:numId w:val="46"/>
              </w:numPr>
              <w:spacing w:after="0" w:line="240" w:lineRule="auto"/>
              <w:ind w:left="417"/>
              <w:rPr>
                <w:rFonts w:ascii="Arial" w:eastAsia="Arial" w:hAnsi="Arial" w:cs="Arial"/>
                <w:sz w:val="20"/>
                <w:szCs w:val="20"/>
                <w:lang w:eastAsia="fr-FR"/>
              </w:rPr>
            </w:pPr>
            <w:r w:rsidRPr="00F6365C">
              <w:rPr>
                <w:rFonts w:ascii="Arial" w:eastAsia="Arial" w:hAnsi="Arial" w:cs="Arial"/>
                <w:sz w:val="20"/>
                <w:szCs w:val="20"/>
                <w:lang w:eastAsia="fr-FR"/>
              </w:rPr>
              <w:t>Les organes de transmission de l’énergie : les principaux organes de transmission (accouplements, embrayages, freins, transmission par engrenages, transmission par poulie, courroie, chaîne</w:t>
            </w:r>
            <w:r w:rsidR="00650024">
              <w:rPr>
                <w:rFonts w:ascii="Arial" w:eastAsia="Arial" w:hAnsi="Arial" w:cs="Arial"/>
                <w:sz w:val="20"/>
                <w:szCs w:val="20"/>
                <w:lang w:eastAsia="fr-FR"/>
              </w:rPr>
              <w:t>, joints de transmission</w:t>
            </w:r>
            <w:r w:rsidRPr="00F6365C">
              <w:rPr>
                <w:rFonts w:ascii="Arial" w:eastAsia="Arial" w:hAnsi="Arial" w:cs="Arial"/>
                <w:sz w:val="20"/>
                <w:szCs w:val="20"/>
                <w:lang w:eastAsia="fr-FR"/>
              </w:rPr>
              <w:t>)</w:t>
            </w:r>
          </w:p>
          <w:p w14:paraId="13158EC2" w14:textId="59883D4C" w:rsidR="009742F1" w:rsidRPr="00F6365C" w:rsidRDefault="009742F1" w:rsidP="00417E83">
            <w:pPr>
              <w:pStyle w:val="Paragraphedeliste"/>
              <w:numPr>
                <w:ilvl w:val="0"/>
                <w:numId w:val="46"/>
              </w:numPr>
              <w:spacing w:after="0" w:line="240" w:lineRule="auto"/>
              <w:ind w:left="417"/>
              <w:rPr>
                <w:rFonts w:ascii="Arial" w:eastAsia="Arial" w:hAnsi="Arial" w:cs="Arial"/>
                <w:sz w:val="20"/>
                <w:szCs w:val="20"/>
                <w:lang w:eastAsia="fr-FR"/>
              </w:rPr>
            </w:pPr>
            <w:r w:rsidRPr="00F6365C">
              <w:rPr>
                <w:rFonts w:ascii="Arial" w:eastAsia="Arial" w:hAnsi="Arial" w:cs="Arial"/>
                <w:sz w:val="20"/>
                <w:szCs w:val="20"/>
                <w:lang w:eastAsia="fr-FR"/>
              </w:rPr>
              <w:t>Le câble : différents types, constitution, épissure</w:t>
            </w:r>
          </w:p>
          <w:p w14:paraId="02788DC4" w14:textId="5AA479DB" w:rsidR="009742F1" w:rsidRPr="00F6365C" w:rsidRDefault="009742F1" w:rsidP="00417E83">
            <w:pPr>
              <w:pStyle w:val="Paragraphedeliste"/>
              <w:numPr>
                <w:ilvl w:val="0"/>
                <w:numId w:val="46"/>
              </w:numPr>
              <w:spacing w:after="0" w:line="240" w:lineRule="auto"/>
              <w:ind w:left="417"/>
              <w:rPr>
                <w:rFonts w:ascii="Arial" w:eastAsia="Arial" w:hAnsi="Arial" w:cs="Arial"/>
                <w:sz w:val="20"/>
                <w:szCs w:val="20"/>
              </w:rPr>
            </w:pPr>
            <w:r w:rsidRPr="00F6365C">
              <w:rPr>
                <w:rFonts w:ascii="Arial" w:eastAsia="Arial" w:hAnsi="Arial" w:cs="Arial"/>
                <w:sz w:val="20"/>
                <w:szCs w:val="20"/>
                <w:lang w:eastAsia="fr-FR"/>
              </w:rPr>
              <w:t>Les matériaux : nature et typologie, principaux traitements thermiques</w:t>
            </w:r>
          </w:p>
          <w:p w14:paraId="774A2CB6" w14:textId="110EDE73" w:rsidR="007D1583" w:rsidRPr="00F6365C" w:rsidRDefault="007D1583" w:rsidP="007D1583">
            <w:pPr>
              <w:pStyle w:val="Paragraphedeliste"/>
              <w:spacing w:after="0" w:line="240" w:lineRule="auto"/>
              <w:rPr>
                <w:rFonts w:ascii="Arial" w:eastAsia="Arial" w:hAnsi="Arial" w:cs="Arial"/>
                <w:sz w:val="20"/>
                <w:szCs w:val="20"/>
              </w:rPr>
            </w:pPr>
          </w:p>
        </w:tc>
        <w:tc>
          <w:tcPr>
            <w:tcW w:w="1134" w:type="dxa"/>
            <w:tcBorders>
              <w:top w:val="nil"/>
              <w:left w:val="nil"/>
              <w:bottom w:val="nil"/>
              <w:right w:val="single" w:sz="4" w:space="0" w:color="auto"/>
            </w:tcBorders>
            <w:shd w:val="clear" w:color="auto" w:fill="auto"/>
            <w:vAlign w:val="center"/>
          </w:tcPr>
          <w:p w14:paraId="73A23607" w14:textId="7DD69C16" w:rsidR="00E32549" w:rsidRPr="00C75279" w:rsidRDefault="00E32549" w:rsidP="00775292">
            <w:pPr>
              <w:ind w:left="55"/>
              <w:jc w:val="center"/>
              <w:rPr>
                <w:rFonts w:ascii="Arial" w:eastAsia="Arial" w:hAnsi="Arial" w:cs="Arial"/>
                <w:b/>
                <w:sz w:val="20"/>
                <w:szCs w:val="20"/>
              </w:rPr>
            </w:pPr>
            <w:r w:rsidRPr="00C75279">
              <w:rPr>
                <w:rFonts w:ascii="Arial" w:eastAsia="Arial" w:hAnsi="Arial" w:cs="Arial"/>
                <w:b/>
                <w:sz w:val="20"/>
                <w:szCs w:val="20"/>
              </w:rPr>
              <w:t xml:space="preserve">Niveau </w:t>
            </w:r>
            <w:r w:rsidR="00A02130" w:rsidRPr="00C75279">
              <w:rPr>
                <w:rFonts w:ascii="Arial" w:eastAsia="Arial" w:hAnsi="Arial" w:cs="Arial"/>
                <w:b/>
                <w:sz w:val="20"/>
                <w:szCs w:val="20"/>
              </w:rPr>
              <w:t>3</w:t>
            </w:r>
          </w:p>
        </w:tc>
      </w:tr>
      <w:tr w:rsidR="00E32549" w:rsidRPr="007D1583" w14:paraId="5952CB8A" w14:textId="77777777" w:rsidTr="00621132">
        <w:trPr>
          <w:trHeight w:val="230"/>
        </w:trPr>
        <w:tc>
          <w:tcPr>
            <w:tcW w:w="10201" w:type="dxa"/>
            <w:gridSpan w:val="3"/>
            <w:tcBorders>
              <w:top w:val="single" w:sz="4" w:space="0" w:color="auto"/>
            </w:tcBorders>
            <w:shd w:val="clear" w:color="auto" w:fill="auto"/>
            <w:vAlign w:val="center"/>
          </w:tcPr>
          <w:p w14:paraId="731720D0" w14:textId="77777777" w:rsidR="00E32549" w:rsidRPr="00C75279" w:rsidRDefault="00E32549" w:rsidP="00291545">
            <w:pPr>
              <w:rPr>
                <w:rFonts w:ascii="Arial" w:hAnsi="Arial" w:cs="Arial"/>
                <w:b/>
                <w:sz w:val="20"/>
                <w:szCs w:val="20"/>
              </w:rPr>
            </w:pPr>
            <w:r w:rsidRPr="00C75279">
              <w:rPr>
                <w:rFonts w:ascii="Arial" w:hAnsi="Arial" w:cs="Arial"/>
                <w:b/>
                <w:sz w:val="20"/>
                <w:szCs w:val="20"/>
              </w:rPr>
              <w:t>Critères d’évaluation de la compétence</w:t>
            </w:r>
          </w:p>
        </w:tc>
      </w:tr>
      <w:tr w:rsidR="009A0DB0" w:rsidRPr="007D1583" w14:paraId="34CCBF7B" w14:textId="77777777" w:rsidTr="00621132">
        <w:trPr>
          <w:trHeight w:val="230"/>
        </w:trPr>
        <w:tc>
          <w:tcPr>
            <w:tcW w:w="10201" w:type="dxa"/>
            <w:gridSpan w:val="3"/>
            <w:tcBorders>
              <w:top w:val="single" w:sz="4" w:space="0" w:color="auto"/>
            </w:tcBorders>
            <w:shd w:val="clear" w:color="auto" w:fill="auto"/>
            <w:vAlign w:val="center"/>
          </w:tcPr>
          <w:p w14:paraId="57E5A23A" w14:textId="77777777" w:rsidR="009742F1" w:rsidRPr="00F6365C" w:rsidRDefault="009742F1">
            <w:pPr>
              <w:pStyle w:val="RI-Titreannexe"/>
              <w:numPr>
                <w:ilvl w:val="0"/>
                <w:numId w:val="10"/>
              </w:numPr>
              <w:spacing w:before="0" w:after="0"/>
              <w:ind w:left="426"/>
              <w:rPr>
                <w:rFonts w:ascii="Arial" w:hAnsi="Arial" w:cs="Arial"/>
                <w:b w:val="0"/>
                <w:bCs/>
                <w:color w:val="000000"/>
                <w:sz w:val="20"/>
                <w:szCs w:val="20"/>
              </w:rPr>
            </w:pPr>
            <w:r w:rsidRPr="00F6365C">
              <w:rPr>
                <w:rFonts w:ascii="Arial" w:hAnsi="Arial" w:cs="Arial"/>
                <w:b w:val="0"/>
                <w:bCs/>
                <w:color w:val="000000"/>
                <w:sz w:val="20"/>
                <w:szCs w:val="20"/>
              </w:rPr>
              <w:t>La prise de poste est signalée ;</w:t>
            </w:r>
          </w:p>
          <w:p w14:paraId="1F8D7133" w14:textId="72E399F3" w:rsidR="009742F1" w:rsidRPr="00F6365C" w:rsidRDefault="009742F1">
            <w:pPr>
              <w:pStyle w:val="RI-Titreannexe"/>
              <w:numPr>
                <w:ilvl w:val="0"/>
                <w:numId w:val="10"/>
              </w:numPr>
              <w:spacing w:before="0" w:after="0"/>
              <w:ind w:left="426"/>
              <w:rPr>
                <w:rFonts w:ascii="Arial" w:hAnsi="Arial" w:cs="Arial"/>
                <w:b w:val="0"/>
                <w:bCs/>
                <w:color w:val="000000"/>
                <w:sz w:val="20"/>
                <w:szCs w:val="20"/>
              </w:rPr>
            </w:pPr>
            <w:r w:rsidRPr="00F6365C">
              <w:rPr>
                <w:rFonts w:ascii="Arial" w:hAnsi="Arial" w:cs="Arial"/>
                <w:b w:val="0"/>
                <w:bCs/>
                <w:color w:val="000000"/>
                <w:sz w:val="20"/>
                <w:szCs w:val="20"/>
              </w:rPr>
              <w:t xml:space="preserve">Les procédures de contrôle de l’installation sont </w:t>
            </w:r>
            <w:r w:rsidR="00302EF5" w:rsidRPr="00F6365C">
              <w:rPr>
                <w:rFonts w:ascii="Arial" w:hAnsi="Arial" w:cs="Arial"/>
                <w:b w:val="0"/>
                <w:bCs/>
                <w:color w:val="000000"/>
                <w:sz w:val="20"/>
                <w:szCs w:val="20"/>
              </w:rPr>
              <w:t>connues ;</w:t>
            </w:r>
          </w:p>
          <w:p w14:paraId="7B4BA2E1" w14:textId="38C5C97E" w:rsidR="009742F1" w:rsidRPr="00A02130" w:rsidRDefault="009742F1">
            <w:pPr>
              <w:pStyle w:val="RI-Titreannexe"/>
              <w:numPr>
                <w:ilvl w:val="0"/>
                <w:numId w:val="10"/>
              </w:numPr>
              <w:spacing w:before="0" w:after="0"/>
              <w:ind w:left="426"/>
              <w:rPr>
                <w:rFonts w:ascii="Arial" w:hAnsi="Arial" w:cs="Arial"/>
                <w:b w:val="0"/>
                <w:bCs/>
                <w:color w:val="000000"/>
                <w:sz w:val="20"/>
                <w:szCs w:val="20"/>
              </w:rPr>
            </w:pPr>
            <w:r w:rsidRPr="00F6365C">
              <w:rPr>
                <w:rFonts w:ascii="Arial" w:hAnsi="Arial" w:cs="Arial"/>
                <w:b w:val="0"/>
                <w:bCs/>
                <w:color w:val="000000"/>
                <w:sz w:val="20"/>
                <w:szCs w:val="20"/>
              </w:rPr>
              <w:t>L’installation</w:t>
            </w:r>
            <w:r w:rsidR="00A02130">
              <w:rPr>
                <w:rFonts w:ascii="Arial" w:hAnsi="Arial" w:cs="Arial"/>
                <w:b w:val="0"/>
                <w:bCs/>
                <w:color w:val="000000"/>
                <w:sz w:val="20"/>
                <w:szCs w:val="20"/>
              </w:rPr>
              <w:t xml:space="preserve"> et son </w:t>
            </w:r>
            <w:r w:rsidRPr="00A02130">
              <w:rPr>
                <w:rFonts w:ascii="Arial" w:hAnsi="Arial" w:cs="Arial"/>
                <w:b w:val="0"/>
                <w:bCs/>
                <w:color w:val="000000"/>
                <w:sz w:val="20"/>
                <w:szCs w:val="20"/>
              </w:rPr>
              <w:t xml:space="preserve">environnement </w:t>
            </w:r>
            <w:r w:rsidR="00A02130">
              <w:rPr>
                <w:rFonts w:ascii="Arial" w:hAnsi="Arial" w:cs="Arial"/>
                <w:b w:val="0"/>
                <w:bCs/>
                <w:color w:val="000000"/>
                <w:sz w:val="20"/>
                <w:szCs w:val="20"/>
              </w:rPr>
              <w:t>sont</w:t>
            </w:r>
            <w:r w:rsidRPr="00A02130">
              <w:rPr>
                <w:rFonts w:ascii="Arial" w:hAnsi="Arial" w:cs="Arial"/>
                <w:b w:val="0"/>
                <w:bCs/>
                <w:color w:val="000000"/>
                <w:sz w:val="20"/>
                <w:szCs w:val="20"/>
              </w:rPr>
              <w:t xml:space="preserve"> correctement inspecté</w:t>
            </w:r>
            <w:r w:rsidR="00A02130">
              <w:rPr>
                <w:rFonts w:ascii="Arial" w:hAnsi="Arial" w:cs="Arial"/>
                <w:b w:val="0"/>
                <w:bCs/>
                <w:color w:val="000000"/>
                <w:sz w:val="20"/>
                <w:szCs w:val="20"/>
              </w:rPr>
              <w:t>s</w:t>
            </w:r>
            <w:r w:rsidRPr="00A02130">
              <w:rPr>
                <w:rFonts w:ascii="Arial" w:hAnsi="Arial" w:cs="Arial"/>
                <w:b w:val="0"/>
                <w:bCs/>
                <w:color w:val="000000"/>
                <w:sz w:val="20"/>
                <w:szCs w:val="20"/>
              </w:rPr>
              <w:t> ;</w:t>
            </w:r>
          </w:p>
          <w:p w14:paraId="1FB49D68" w14:textId="77777777" w:rsidR="009742F1" w:rsidRPr="00F6365C" w:rsidRDefault="009742F1">
            <w:pPr>
              <w:pStyle w:val="RI-Titreannexe"/>
              <w:numPr>
                <w:ilvl w:val="0"/>
                <w:numId w:val="10"/>
              </w:numPr>
              <w:spacing w:before="0" w:after="0"/>
              <w:ind w:left="426"/>
              <w:rPr>
                <w:rFonts w:ascii="Arial" w:hAnsi="Arial" w:cs="Arial"/>
                <w:b w:val="0"/>
                <w:bCs/>
                <w:color w:val="000000"/>
                <w:sz w:val="20"/>
                <w:szCs w:val="20"/>
              </w:rPr>
            </w:pPr>
            <w:r w:rsidRPr="00F6365C">
              <w:rPr>
                <w:rFonts w:ascii="Arial" w:hAnsi="Arial" w:cs="Arial"/>
                <w:b w:val="0"/>
                <w:bCs/>
                <w:color w:val="000000"/>
                <w:sz w:val="20"/>
                <w:szCs w:val="20"/>
              </w:rPr>
              <w:t>Les informations recueillies sont exploitées ;</w:t>
            </w:r>
          </w:p>
          <w:p w14:paraId="6F07686F" w14:textId="77777777" w:rsidR="009742F1" w:rsidRPr="00F6365C" w:rsidRDefault="009742F1">
            <w:pPr>
              <w:pStyle w:val="RI-Titreannexe"/>
              <w:numPr>
                <w:ilvl w:val="0"/>
                <w:numId w:val="10"/>
              </w:numPr>
              <w:spacing w:before="0" w:after="0"/>
              <w:ind w:left="426"/>
              <w:rPr>
                <w:rFonts w:ascii="Arial" w:hAnsi="Arial" w:cs="Arial"/>
                <w:b w:val="0"/>
                <w:bCs/>
                <w:color w:val="000000"/>
                <w:sz w:val="20"/>
                <w:szCs w:val="20"/>
              </w:rPr>
            </w:pPr>
            <w:r w:rsidRPr="00F6365C">
              <w:rPr>
                <w:rFonts w:ascii="Arial" w:hAnsi="Arial" w:cs="Arial"/>
                <w:b w:val="0"/>
                <w:bCs/>
                <w:color w:val="000000"/>
                <w:sz w:val="20"/>
                <w:szCs w:val="20"/>
              </w:rPr>
              <w:t>Les aires d’embarquement et de débarquement sont prêtes à accueillir la clientèle ;</w:t>
            </w:r>
          </w:p>
          <w:p w14:paraId="0A3E595F" w14:textId="77777777" w:rsidR="009742F1" w:rsidRPr="00F6365C" w:rsidRDefault="009742F1">
            <w:pPr>
              <w:pStyle w:val="RI-Titreannexe"/>
              <w:numPr>
                <w:ilvl w:val="0"/>
                <w:numId w:val="10"/>
              </w:numPr>
              <w:spacing w:before="0" w:after="0"/>
              <w:ind w:left="426"/>
              <w:rPr>
                <w:rFonts w:ascii="Arial" w:hAnsi="Arial" w:cs="Arial"/>
                <w:b w:val="0"/>
                <w:bCs/>
                <w:color w:val="000000"/>
                <w:sz w:val="20"/>
                <w:szCs w:val="20"/>
              </w:rPr>
            </w:pPr>
            <w:r w:rsidRPr="00F6365C">
              <w:rPr>
                <w:rFonts w:ascii="Arial" w:hAnsi="Arial" w:cs="Arial"/>
                <w:b w:val="0"/>
                <w:bCs/>
                <w:color w:val="000000"/>
                <w:sz w:val="20"/>
                <w:szCs w:val="20"/>
              </w:rPr>
              <w:t>L’essai à vide est concluant ;</w:t>
            </w:r>
          </w:p>
          <w:p w14:paraId="14F74C7C" w14:textId="3FC9A6B0" w:rsidR="009742F1" w:rsidRPr="00F6365C" w:rsidRDefault="009742F1">
            <w:pPr>
              <w:pStyle w:val="RI-Titreannexe"/>
              <w:numPr>
                <w:ilvl w:val="0"/>
                <w:numId w:val="10"/>
              </w:numPr>
              <w:spacing w:before="0" w:after="0"/>
              <w:ind w:left="426"/>
              <w:rPr>
                <w:rFonts w:ascii="Arial" w:hAnsi="Arial" w:cs="Arial"/>
                <w:b w:val="0"/>
                <w:bCs/>
                <w:color w:val="000000"/>
                <w:sz w:val="20"/>
                <w:szCs w:val="20"/>
              </w:rPr>
            </w:pPr>
            <w:r w:rsidRPr="00F6365C">
              <w:rPr>
                <w:rFonts w:ascii="Arial" w:hAnsi="Arial" w:cs="Arial"/>
                <w:b w:val="0"/>
                <w:bCs/>
                <w:color w:val="000000"/>
                <w:sz w:val="20"/>
                <w:szCs w:val="20"/>
              </w:rPr>
              <w:t xml:space="preserve">Le registre d’exploitation est </w:t>
            </w:r>
            <w:r w:rsidR="00650024">
              <w:rPr>
                <w:rFonts w:ascii="Arial" w:hAnsi="Arial" w:cs="Arial"/>
                <w:b w:val="0"/>
                <w:bCs/>
                <w:color w:val="000000"/>
                <w:sz w:val="20"/>
                <w:szCs w:val="20"/>
              </w:rPr>
              <w:t>consigné</w:t>
            </w:r>
            <w:r w:rsidRPr="00F6365C">
              <w:rPr>
                <w:rFonts w:ascii="Arial" w:hAnsi="Arial" w:cs="Arial"/>
                <w:b w:val="0"/>
                <w:bCs/>
                <w:color w:val="000000"/>
                <w:sz w:val="20"/>
                <w:szCs w:val="20"/>
              </w:rPr>
              <w:t xml:space="preserve"> et permet une traçabilité des évènements ;</w:t>
            </w:r>
          </w:p>
          <w:p w14:paraId="6B38DBB7" w14:textId="77777777" w:rsidR="009A0DB0" w:rsidRPr="00F6365C" w:rsidRDefault="009742F1">
            <w:pPr>
              <w:pStyle w:val="RI-Titreannexe"/>
              <w:numPr>
                <w:ilvl w:val="0"/>
                <w:numId w:val="10"/>
              </w:numPr>
              <w:spacing w:before="0" w:after="0"/>
              <w:ind w:left="426"/>
              <w:rPr>
                <w:rFonts w:ascii="Arial" w:hAnsi="Arial" w:cs="Arial"/>
                <w:b w:val="0"/>
                <w:bCs/>
                <w:color w:val="000000"/>
                <w:sz w:val="20"/>
                <w:szCs w:val="20"/>
              </w:rPr>
            </w:pPr>
            <w:r w:rsidRPr="00F6365C">
              <w:rPr>
                <w:rFonts w:ascii="Arial" w:hAnsi="Arial" w:cs="Arial"/>
                <w:b w:val="0"/>
                <w:bCs/>
                <w:color w:val="000000"/>
                <w:sz w:val="20"/>
                <w:szCs w:val="20"/>
              </w:rPr>
              <w:t>La hiérarchie est informée, par tout moyen, de l’ouverture de l’installation.</w:t>
            </w:r>
          </w:p>
          <w:p w14:paraId="40D7E082" w14:textId="4944B0A1" w:rsidR="00A00319" w:rsidRPr="007D1583" w:rsidRDefault="00A00319" w:rsidP="00A00319">
            <w:pPr>
              <w:pStyle w:val="RI-corpsdetexte"/>
              <w:rPr>
                <w:szCs w:val="22"/>
                <w:lang w:eastAsia="en-US"/>
              </w:rPr>
            </w:pPr>
          </w:p>
        </w:tc>
      </w:tr>
    </w:tbl>
    <w:p w14:paraId="1084DEBB" w14:textId="77777777" w:rsidR="00E32549" w:rsidRDefault="00E32549" w:rsidP="00E32549">
      <w:pPr>
        <w:suppressAutoHyphens w:val="0"/>
        <w:jc w:val="left"/>
        <w:rPr>
          <w:lang w:eastAsia="en-US"/>
        </w:rPr>
      </w:pPr>
    </w:p>
    <w:p w14:paraId="546163AE" w14:textId="77777777" w:rsidR="00E32549" w:rsidRDefault="00E32549" w:rsidP="00E32549">
      <w:pPr>
        <w:suppressAutoHyphens w:val="0"/>
        <w:jc w:val="left"/>
        <w:rPr>
          <w:lang w:eastAsia="en-US"/>
        </w:rPr>
      </w:pPr>
    </w:p>
    <w:p w14:paraId="3739E972" w14:textId="77777777" w:rsidR="00E32549" w:rsidRDefault="00E32549" w:rsidP="00E32549">
      <w:pPr>
        <w:suppressAutoHyphens w:val="0"/>
        <w:jc w:val="left"/>
        <w:rPr>
          <w:lang w:eastAsia="en-US"/>
        </w:rPr>
      </w:pPr>
    </w:p>
    <w:p w14:paraId="43BD8F15" w14:textId="77777777" w:rsidR="00E32549" w:rsidRDefault="00E32549" w:rsidP="00E32549">
      <w:pPr>
        <w:suppressAutoHyphens w:val="0"/>
        <w:jc w:val="left"/>
        <w:rPr>
          <w:lang w:eastAsia="en-US"/>
        </w:rPr>
      </w:pPr>
    </w:p>
    <w:p w14:paraId="5A26FC35" w14:textId="77777777" w:rsidR="00E32549" w:rsidRDefault="00E32549" w:rsidP="00E32549">
      <w:pPr>
        <w:suppressAutoHyphens w:val="0"/>
        <w:jc w:val="left"/>
        <w:rPr>
          <w:lang w:eastAsia="en-US"/>
        </w:rPr>
      </w:pPr>
    </w:p>
    <w:p w14:paraId="24A66675" w14:textId="77777777" w:rsidR="00E32549" w:rsidRDefault="00E32549" w:rsidP="00E32549">
      <w:pPr>
        <w:suppressAutoHyphens w:val="0"/>
        <w:jc w:val="left"/>
        <w:rPr>
          <w:lang w:eastAsia="en-US"/>
        </w:rPr>
      </w:pPr>
    </w:p>
    <w:p w14:paraId="1EB54AE2" w14:textId="77777777" w:rsidR="00E32549" w:rsidRDefault="00E32549" w:rsidP="00E32549">
      <w:pPr>
        <w:suppressAutoHyphens w:val="0"/>
        <w:jc w:val="left"/>
        <w:rPr>
          <w:lang w:eastAsia="en-US"/>
        </w:rPr>
      </w:pPr>
    </w:p>
    <w:p w14:paraId="2C06724E" w14:textId="77777777" w:rsidR="00E32549" w:rsidRDefault="00E32549" w:rsidP="00E32549">
      <w:pPr>
        <w:suppressAutoHyphens w:val="0"/>
        <w:jc w:val="left"/>
        <w:rPr>
          <w:lang w:eastAsia="en-US"/>
        </w:rPr>
      </w:pPr>
    </w:p>
    <w:p w14:paraId="0E5BE8A4" w14:textId="77777777" w:rsidR="00E32549" w:rsidRDefault="00E32549" w:rsidP="00E32549">
      <w:pPr>
        <w:suppressAutoHyphens w:val="0"/>
        <w:jc w:val="left"/>
        <w:rPr>
          <w:lang w:eastAsia="en-US"/>
        </w:rPr>
      </w:pPr>
    </w:p>
    <w:p w14:paraId="76F887EF" w14:textId="77777777" w:rsidR="00E32549" w:rsidRDefault="00E32549" w:rsidP="00E32549">
      <w:pPr>
        <w:suppressAutoHyphens w:val="0"/>
        <w:jc w:val="left"/>
        <w:rPr>
          <w:lang w:eastAsia="en-US"/>
        </w:rPr>
      </w:pPr>
    </w:p>
    <w:p w14:paraId="17D9C8B2" w14:textId="7387FE92" w:rsidR="00DD27A7" w:rsidRDefault="00E32549" w:rsidP="00291545">
      <w:pPr>
        <w:suppressAutoHyphens w:val="0"/>
        <w:jc w:val="left"/>
        <w:rPr>
          <w:lang w:eastAsia="en-US"/>
        </w:rPr>
      </w:pPr>
      <w:r>
        <w:rPr>
          <w:lang w:eastAsia="en-US"/>
        </w:rPr>
        <w:br w:type="page"/>
      </w:r>
    </w:p>
    <w:tbl>
      <w:tblPr>
        <w:tblpPr w:leftFromText="141" w:rightFromText="141" w:vertAnchor="text" w:horzAnchor="margin" w:tblpY="71"/>
        <w:tblW w:w="9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04"/>
        <w:gridCol w:w="8080"/>
        <w:gridCol w:w="1188"/>
      </w:tblGrid>
      <w:tr w:rsidR="00273AE1" w:rsidRPr="00FB5622" w14:paraId="030E52D8" w14:textId="77777777" w:rsidTr="007F5054">
        <w:trPr>
          <w:trHeight w:val="431"/>
        </w:trPr>
        <w:tc>
          <w:tcPr>
            <w:tcW w:w="704" w:type="dxa"/>
            <w:shd w:val="clear" w:color="auto" w:fill="8DB3E2" w:themeFill="text2" w:themeFillTint="66"/>
            <w:vAlign w:val="center"/>
          </w:tcPr>
          <w:p w14:paraId="01E3789F" w14:textId="7CCF13A2" w:rsidR="00273AE1" w:rsidRPr="009A0DB0" w:rsidRDefault="00273AE1" w:rsidP="00273AE1">
            <w:pPr>
              <w:ind w:left="142"/>
              <w:rPr>
                <w:rFonts w:ascii="Arial" w:hAnsi="Arial" w:cs="Arial"/>
                <w:b/>
                <w:bCs/>
              </w:rPr>
            </w:pPr>
            <w:r w:rsidRPr="009A0DB0">
              <w:rPr>
                <w:rFonts w:ascii="Arial" w:hAnsi="Arial" w:cs="Arial"/>
                <w:b/>
                <w:bCs/>
              </w:rPr>
              <w:lastRenderedPageBreak/>
              <w:t xml:space="preserve">C1-4 </w:t>
            </w:r>
          </w:p>
        </w:tc>
        <w:tc>
          <w:tcPr>
            <w:tcW w:w="9268" w:type="dxa"/>
            <w:gridSpan w:val="2"/>
            <w:shd w:val="clear" w:color="auto" w:fill="8DB3E2" w:themeFill="text2" w:themeFillTint="66"/>
            <w:vAlign w:val="center"/>
          </w:tcPr>
          <w:p w14:paraId="1287E950" w14:textId="556B6DF9" w:rsidR="00273AE1" w:rsidRPr="009A0DB0" w:rsidRDefault="00273AE1" w:rsidP="00291545">
            <w:pPr>
              <w:ind w:left="142"/>
              <w:rPr>
                <w:rFonts w:ascii="Arial" w:hAnsi="Arial" w:cs="Arial"/>
                <w:b/>
                <w:bCs/>
              </w:rPr>
            </w:pPr>
            <w:r w:rsidRPr="009A0DB0">
              <w:rPr>
                <w:rFonts w:ascii="Arial" w:hAnsi="Arial" w:cs="Arial"/>
                <w:b/>
                <w:bCs/>
              </w:rPr>
              <w:t>Conduire l’installation de manière écoresponsable</w:t>
            </w:r>
          </w:p>
        </w:tc>
      </w:tr>
      <w:tr w:rsidR="00E32549" w:rsidRPr="00FB5622" w14:paraId="3A2FC092" w14:textId="77777777" w:rsidTr="00F6365C">
        <w:trPr>
          <w:trHeight w:val="1537"/>
        </w:trPr>
        <w:tc>
          <w:tcPr>
            <w:tcW w:w="9972" w:type="dxa"/>
            <w:gridSpan w:val="3"/>
            <w:shd w:val="clear" w:color="auto" w:fill="auto"/>
          </w:tcPr>
          <w:p w14:paraId="37A4975D" w14:textId="77777777" w:rsidR="007D1583" w:rsidRPr="00F6365C" w:rsidRDefault="007D1583" w:rsidP="007D1583">
            <w:pPr>
              <w:rPr>
                <w:rFonts w:ascii="Arial" w:hAnsi="Arial" w:cs="Arial"/>
                <w:i/>
                <w:sz w:val="20"/>
                <w:szCs w:val="20"/>
              </w:rPr>
            </w:pPr>
            <w:r w:rsidRPr="00F6365C">
              <w:rPr>
                <w:rFonts w:ascii="Arial" w:hAnsi="Arial" w:cs="Arial"/>
                <w:i/>
                <w:sz w:val="20"/>
                <w:szCs w:val="20"/>
              </w:rPr>
              <w:t>Principales activités mettant en œuvre la compétence :</w:t>
            </w:r>
          </w:p>
          <w:p w14:paraId="404F8993" w14:textId="77777777" w:rsidR="007D1583" w:rsidRPr="00F6365C" w:rsidRDefault="007D1583" w:rsidP="007D1583">
            <w:pPr>
              <w:numPr>
                <w:ilvl w:val="0"/>
                <w:numId w:val="9"/>
              </w:numPr>
              <w:ind w:left="460"/>
              <w:rPr>
                <w:rFonts w:ascii="Arial" w:hAnsi="Arial" w:cs="Arial"/>
                <w:sz w:val="20"/>
                <w:szCs w:val="20"/>
              </w:rPr>
            </w:pPr>
            <w:r w:rsidRPr="00F6365C">
              <w:rPr>
                <w:rFonts w:ascii="Arial" w:hAnsi="Arial" w:cs="Arial"/>
                <w:color w:val="000000"/>
                <w:sz w:val="20"/>
                <w:szCs w:val="20"/>
              </w:rPr>
              <w:t>A1 : Préparation de l'installation et de son environnement</w:t>
            </w:r>
            <w:r w:rsidRPr="00F6365C">
              <w:rPr>
                <w:rFonts w:ascii="Arial" w:hAnsi="Arial" w:cs="Arial"/>
                <w:sz w:val="20"/>
                <w:szCs w:val="20"/>
              </w:rPr>
              <w:t xml:space="preserve"> </w:t>
            </w:r>
          </w:p>
          <w:p w14:paraId="465DAE7C" w14:textId="101639DB" w:rsidR="007D1583" w:rsidRPr="00F6365C" w:rsidRDefault="007D1583" w:rsidP="007D1583">
            <w:pPr>
              <w:pStyle w:val="Paragraphedeliste"/>
              <w:numPr>
                <w:ilvl w:val="0"/>
                <w:numId w:val="9"/>
              </w:numPr>
              <w:ind w:left="473"/>
              <w:rPr>
                <w:rFonts w:ascii="Arial" w:hAnsi="Arial" w:cs="Arial"/>
                <w:color w:val="000000"/>
                <w:sz w:val="20"/>
                <w:szCs w:val="20"/>
              </w:rPr>
            </w:pPr>
            <w:r w:rsidRPr="00F6365C">
              <w:rPr>
                <w:rFonts w:ascii="Arial" w:hAnsi="Arial" w:cs="Arial"/>
                <w:color w:val="000000"/>
                <w:sz w:val="20"/>
                <w:szCs w:val="20"/>
              </w:rPr>
              <w:t>A2 : Conduite d’une installation</w:t>
            </w:r>
          </w:p>
          <w:p w14:paraId="3FB64F64" w14:textId="5C8D2628" w:rsidR="007D1583" w:rsidRPr="00F6365C" w:rsidRDefault="007D1583" w:rsidP="007D1583">
            <w:pPr>
              <w:pStyle w:val="Paragraphedeliste"/>
              <w:numPr>
                <w:ilvl w:val="0"/>
                <w:numId w:val="9"/>
              </w:numPr>
              <w:ind w:left="473"/>
              <w:rPr>
                <w:rFonts w:ascii="Arial" w:hAnsi="Arial" w:cs="Arial"/>
                <w:color w:val="000000"/>
                <w:sz w:val="20"/>
                <w:szCs w:val="20"/>
              </w:rPr>
            </w:pPr>
            <w:r w:rsidRPr="00F6365C">
              <w:rPr>
                <w:rFonts w:ascii="Arial" w:hAnsi="Arial" w:cs="Arial"/>
                <w:color w:val="000000"/>
                <w:sz w:val="20"/>
                <w:szCs w:val="20"/>
              </w:rPr>
              <w:t>A3 : Gestion de la relation client</w:t>
            </w:r>
          </w:p>
          <w:p w14:paraId="12FB9BF9" w14:textId="77777777" w:rsidR="007D1583" w:rsidRPr="00F6365C" w:rsidRDefault="007D1583" w:rsidP="007D1583">
            <w:pPr>
              <w:pStyle w:val="Paragraphedeliste"/>
              <w:numPr>
                <w:ilvl w:val="0"/>
                <w:numId w:val="9"/>
              </w:numPr>
              <w:ind w:left="473"/>
              <w:rPr>
                <w:rFonts w:ascii="Arial" w:hAnsi="Arial" w:cs="Arial"/>
                <w:color w:val="000000"/>
                <w:sz w:val="20"/>
                <w:szCs w:val="20"/>
              </w:rPr>
            </w:pPr>
            <w:r w:rsidRPr="00F6365C">
              <w:rPr>
                <w:rFonts w:ascii="Arial" w:hAnsi="Arial" w:cs="Arial"/>
                <w:color w:val="000000"/>
                <w:sz w:val="20"/>
                <w:szCs w:val="20"/>
              </w:rPr>
              <w:t>A4 : Conduite de l’installation en mode dégradé</w:t>
            </w:r>
          </w:p>
          <w:p w14:paraId="39C0F2CF" w14:textId="7795D383" w:rsidR="00E32549" w:rsidRPr="007D1583" w:rsidRDefault="007D1583" w:rsidP="007D1583">
            <w:pPr>
              <w:pStyle w:val="Paragraphedeliste"/>
              <w:numPr>
                <w:ilvl w:val="0"/>
                <w:numId w:val="9"/>
              </w:numPr>
              <w:ind w:left="473"/>
              <w:rPr>
                <w:rFonts w:ascii="Arial" w:hAnsi="Arial" w:cs="Arial"/>
                <w:color w:val="000000"/>
              </w:rPr>
            </w:pPr>
            <w:r w:rsidRPr="00F6365C">
              <w:rPr>
                <w:rFonts w:ascii="Arial" w:hAnsi="Arial" w:cs="Arial"/>
                <w:color w:val="000000"/>
                <w:sz w:val="20"/>
                <w:szCs w:val="20"/>
              </w:rPr>
              <w:t>A6 : Maintenance corrective d’une installation</w:t>
            </w:r>
          </w:p>
        </w:tc>
      </w:tr>
      <w:tr w:rsidR="00E32549" w:rsidRPr="00FB5622" w14:paraId="50270A14" w14:textId="77777777" w:rsidTr="009A0DB0">
        <w:trPr>
          <w:trHeight w:val="83"/>
        </w:trPr>
        <w:tc>
          <w:tcPr>
            <w:tcW w:w="9972" w:type="dxa"/>
            <w:gridSpan w:val="3"/>
            <w:tcBorders>
              <w:bottom w:val="single" w:sz="4" w:space="0" w:color="auto"/>
            </w:tcBorders>
            <w:shd w:val="clear" w:color="auto" w:fill="auto"/>
            <w:vAlign w:val="center"/>
          </w:tcPr>
          <w:p w14:paraId="54FB84EB" w14:textId="77777777" w:rsidR="00E32549" w:rsidRPr="00C75279" w:rsidRDefault="00E32549" w:rsidP="00291545">
            <w:pPr>
              <w:ind w:left="142"/>
              <w:rPr>
                <w:rFonts w:ascii="Arial" w:hAnsi="Arial" w:cs="Arial"/>
                <w:b/>
                <w:sz w:val="20"/>
                <w:szCs w:val="20"/>
              </w:rPr>
            </w:pPr>
            <w:r w:rsidRPr="00C75279">
              <w:rPr>
                <w:rFonts w:ascii="Arial" w:hAnsi="Arial" w:cs="Arial"/>
                <w:b/>
                <w:bCs/>
                <w:sz w:val="20"/>
                <w:szCs w:val="20"/>
              </w:rPr>
              <w:t>Connaissances associées (et niveaux taxonomiques)</w:t>
            </w:r>
          </w:p>
        </w:tc>
      </w:tr>
      <w:tr w:rsidR="002663B9" w:rsidRPr="001068E2" w14:paraId="0CE4E2D7" w14:textId="77777777" w:rsidTr="001068E2">
        <w:trPr>
          <w:trHeight w:val="270"/>
        </w:trPr>
        <w:tc>
          <w:tcPr>
            <w:tcW w:w="8784" w:type="dxa"/>
            <w:gridSpan w:val="2"/>
            <w:tcBorders>
              <w:top w:val="single" w:sz="4" w:space="0" w:color="auto"/>
              <w:left w:val="single" w:sz="4" w:space="0" w:color="auto"/>
              <w:bottom w:val="nil"/>
              <w:right w:val="nil"/>
            </w:tcBorders>
            <w:shd w:val="clear" w:color="auto" w:fill="auto"/>
          </w:tcPr>
          <w:p w14:paraId="28302989" w14:textId="77777777" w:rsidR="002663B9" w:rsidRPr="00F6365C" w:rsidRDefault="002663B9" w:rsidP="002663B9">
            <w:pPr>
              <w:rPr>
                <w:rFonts w:ascii="Arial" w:eastAsia="Arial" w:hAnsi="Arial" w:cs="Arial"/>
                <w:sz w:val="20"/>
                <w:szCs w:val="20"/>
              </w:rPr>
            </w:pPr>
            <w:r w:rsidRPr="00F6365C">
              <w:rPr>
                <w:rFonts w:ascii="Arial" w:eastAsia="Arial" w:hAnsi="Arial" w:cs="Arial"/>
                <w:sz w:val="20"/>
                <w:szCs w:val="20"/>
              </w:rPr>
              <w:t>Analyse fonctionnelle d’une installation</w:t>
            </w:r>
          </w:p>
          <w:p w14:paraId="5AB63D04" w14:textId="77777777" w:rsidR="002663B9" w:rsidRPr="00F6365C" w:rsidRDefault="002663B9" w:rsidP="00417E83">
            <w:pPr>
              <w:pStyle w:val="Paragraphedeliste"/>
              <w:numPr>
                <w:ilvl w:val="0"/>
                <w:numId w:val="46"/>
              </w:numPr>
              <w:spacing w:after="0" w:line="240" w:lineRule="auto"/>
              <w:ind w:left="473"/>
              <w:rPr>
                <w:rFonts w:ascii="Arial" w:eastAsia="Arial" w:hAnsi="Arial" w:cs="Arial"/>
                <w:sz w:val="20"/>
                <w:szCs w:val="20"/>
                <w:lang w:eastAsia="fr-FR"/>
              </w:rPr>
            </w:pPr>
            <w:r w:rsidRPr="00F6365C">
              <w:rPr>
                <w:rFonts w:ascii="Arial" w:eastAsia="Arial" w:hAnsi="Arial" w:cs="Arial"/>
                <w:sz w:val="20"/>
                <w:szCs w:val="20"/>
                <w:lang w:eastAsia="fr-FR"/>
              </w:rPr>
              <w:t>Description externe, interne, structure et organisation des chaînes d’énergie et d’information</w:t>
            </w:r>
          </w:p>
          <w:p w14:paraId="04BA91E3" w14:textId="04B94B79" w:rsidR="002663B9" w:rsidRPr="00F6365C" w:rsidRDefault="002663B9" w:rsidP="00417E83">
            <w:pPr>
              <w:pStyle w:val="Paragraphedeliste"/>
              <w:numPr>
                <w:ilvl w:val="0"/>
                <w:numId w:val="46"/>
              </w:numPr>
              <w:spacing w:after="0" w:line="240" w:lineRule="auto"/>
              <w:ind w:left="473"/>
              <w:rPr>
                <w:rFonts w:ascii="Arial" w:eastAsia="Arial" w:hAnsi="Arial" w:cs="Arial"/>
                <w:sz w:val="20"/>
                <w:szCs w:val="20"/>
              </w:rPr>
            </w:pPr>
            <w:r w:rsidRPr="00F6365C">
              <w:rPr>
                <w:rFonts w:ascii="Arial" w:eastAsia="Arial" w:hAnsi="Arial" w:cs="Arial"/>
                <w:sz w:val="20"/>
                <w:szCs w:val="20"/>
                <w:lang w:eastAsia="fr-FR"/>
              </w:rPr>
              <w:t>Les outils descripteurs : outils de description, représentation et schématisation</w:t>
            </w:r>
          </w:p>
        </w:tc>
        <w:tc>
          <w:tcPr>
            <w:tcW w:w="1188" w:type="dxa"/>
            <w:tcBorders>
              <w:top w:val="single" w:sz="4" w:space="0" w:color="auto"/>
              <w:left w:val="nil"/>
              <w:bottom w:val="nil"/>
              <w:right w:val="single" w:sz="4" w:space="0" w:color="auto"/>
            </w:tcBorders>
            <w:shd w:val="clear" w:color="auto" w:fill="auto"/>
            <w:vAlign w:val="center"/>
          </w:tcPr>
          <w:p w14:paraId="047B652B" w14:textId="53911016" w:rsidR="002663B9" w:rsidRPr="00C75279" w:rsidRDefault="002663B9" w:rsidP="001068E2">
            <w:pPr>
              <w:ind w:left="40"/>
              <w:jc w:val="center"/>
              <w:rPr>
                <w:rFonts w:ascii="Arial" w:eastAsia="Arial" w:hAnsi="Arial" w:cs="Arial"/>
                <w:b/>
                <w:sz w:val="20"/>
                <w:szCs w:val="20"/>
              </w:rPr>
            </w:pPr>
            <w:r w:rsidRPr="00C75279">
              <w:rPr>
                <w:rFonts w:ascii="Arial" w:eastAsia="Arial" w:hAnsi="Arial" w:cs="Arial"/>
                <w:b/>
                <w:sz w:val="20"/>
                <w:szCs w:val="20"/>
              </w:rPr>
              <w:t>Niveau 3</w:t>
            </w:r>
          </w:p>
        </w:tc>
      </w:tr>
      <w:tr w:rsidR="00E32549" w:rsidRPr="00FB5622" w14:paraId="7FC27FC6" w14:textId="77777777" w:rsidTr="001068E2">
        <w:trPr>
          <w:trHeight w:val="232"/>
        </w:trPr>
        <w:tc>
          <w:tcPr>
            <w:tcW w:w="8784" w:type="dxa"/>
            <w:gridSpan w:val="2"/>
            <w:tcBorders>
              <w:top w:val="nil"/>
              <w:left w:val="single" w:sz="4" w:space="0" w:color="auto"/>
              <w:bottom w:val="nil"/>
              <w:right w:val="nil"/>
            </w:tcBorders>
            <w:shd w:val="clear" w:color="auto" w:fill="auto"/>
            <w:vAlign w:val="center"/>
          </w:tcPr>
          <w:p w14:paraId="3E32EAF3" w14:textId="0CFBA187" w:rsidR="00E32549" w:rsidRPr="00F6365C" w:rsidRDefault="00E32549" w:rsidP="00291545">
            <w:pPr>
              <w:rPr>
                <w:rFonts w:ascii="Arial" w:eastAsia="Arial" w:hAnsi="Arial" w:cs="Arial"/>
                <w:sz w:val="20"/>
                <w:szCs w:val="20"/>
              </w:rPr>
            </w:pPr>
            <w:r w:rsidRPr="00F6365C">
              <w:rPr>
                <w:rFonts w:ascii="Arial" w:eastAsia="Arial" w:hAnsi="Arial" w:cs="Arial"/>
                <w:sz w:val="20"/>
                <w:szCs w:val="20"/>
              </w:rPr>
              <w:t>Conduite d’une installation</w:t>
            </w:r>
          </w:p>
          <w:p w14:paraId="4DDEA74B" w14:textId="42B8166E" w:rsidR="00DA72C2" w:rsidRPr="00F6365C" w:rsidRDefault="00DA72C2" w:rsidP="00417E83">
            <w:pPr>
              <w:pStyle w:val="Paragraphedeliste"/>
              <w:numPr>
                <w:ilvl w:val="0"/>
                <w:numId w:val="46"/>
              </w:numPr>
              <w:spacing w:after="0" w:line="240" w:lineRule="auto"/>
              <w:ind w:left="473"/>
              <w:rPr>
                <w:rFonts w:ascii="Arial" w:eastAsia="Arial" w:hAnsi="Arial" w:cs="Arial"/>
                <w:sz w:val="20"/>
                <w:szCs w:val="20"/>
                <w:lang w:eastAsia="fr-FR"/>
              </w:rPr>
            </w:pPr>
            <w:r w:rsidRPr="00F6365C">
              <w:rPr>
                <w:rFonts w:ascii="Arial" w:eastAsia="Arial" w:hAnsi="Arial" w:cs="Arial"/>
                <w:sz w:val="20"/>
                <w:szCs w:val="20"/>
                <w:lang w:eastAsia="fr-FR"/>
              </w:rPr>
              <w:t>Réglementations : règlement d’exploitation, règlement de police, notices construct</w:t>
            </w:r>
            <w:r w:rsidR="00650024">
              <w:rPr>
                <w:rFonts w:ascii="Arial" w:eastAsia="Arial" w:hAnsi="Arial" w:cs="Arial"/>
                <w:sz w:val="20"/>
                <w:szCs w:val="20"/>
                <w:lang w:eastAsia="fr-FR"/>
              </w:rPr>
              <w:t>eurs</w:t>
            </w:r>
            <w:r w:rsidRPr="00F6365C">
              <w:rPr>
                <w:rFonts w:ascii="Arial" w:eastAsia="Arial" w:hAnsi="Arial" w:cs="Arial"/>
                <w:sz w:val="20"/>
                <w:szCs w:val="20"/>
                <w:lang w:eastAsia="fr-FR"/>
              </w:rPr>
              <w:t xml:space="preserve">, le Service Technique des Remontées Mécaniques et des Transports Guidés </w:t>
            </w:r>
            <w:r w:rsidR="000061A3">
              <w:rPr>
                <w:rFonts w:ascii="Arial" w:eastAsia="Arial" w:hAnsi="Arial" w:cs="Arial"/>
                <w:sz w:val="20"/>
                <w:szCs w:val="20"/>
                <w:lang w:eastAsia="fr-FR"/>
              </w:rPr>
              <w:t>(</w:t>
            </w:r>
            <w:r w:rsidRPr="00F6365C">
              <w:rPr>
                <w:rFonts w:ascii="Arial" w:eastAsia="Arial" w:hAnsi="Arial" w:cs="Arial"/>
                <w:sz w:val="20"/>
                <w:szCs w:val="20"/>
                <w:lang w:eastAsia="fr-FR"/>
              </w:rPr>
              <w:t>STRMTG</w:t>
            </w:r>
            <w:r w:rsidR="000061A3">
              <w:rPr>
                <w:rFonts w:ascii="Arial" w:eastAsia="Arial" w:hAnsi="Arial" w:cs="Arial"/>
                <w:sz w:val="20"/>
                <w:szCs w:val="20"/>
                <w:lang w:eastAsia="fr-FR"/>
              </w:rPr>
              <w:t>)</w:t>
            </w:r>
            <w:r w:rsidRPr="00F6365C">
              <w:rPr>
                <w:rFonts w:ascii="Arial" w:eastAsia="Arial" w:hAnsi="Arial" w:cs="Arial"/>
                <w:sz w:val="20"/>
                <w:szCs w:val="20"/>
                <w:lang w:eastAsia="fr-FR"/>
              </w:rPr>
              <w:t xml:space="preserve">, le Système de Gestion de la </w:t>
            </w:r>
            <w:r w:rsidR="00650024">
              <w:rPr>
                <w:rFonts w:ascii="Arial" w:eastAsia="Arial" w:hAnsi="Arial" w:cs="Arial"/>
                <w:sz w:val="20"/>
                <w:szCs w:val="20"/>
                <w:lang w:eastAsia="fr-FR"/>
              </w:rPr>
              <w:t>S</w:t>
            </w:r>
            <w:r w:rsidRPr="00F6365C">
              <w:rPr>
                <w:rFonts w:ascii="Arial" w:eastAsia="Arial" w:hAnsi="Arial" w:cs="Arial"/>
                <w:sz w:val="20"/>
                <w:szCs w:val="20"/>
                <w:lang w:eastAsia="fr-FR"/>
              </w:rPr>
              <w:t>écurité, les contrôles et inspections à mener sur l’installation</w:t>
            </w:r>
          </w:p>
          <w:p w14:paraId="6CB04962" w14:textId="209605DA" w:rsidR="00DA72C2" w:rsidRPr="00F6365C" w:rsidRDefault="00DA72C2" w:rsidP="00417E83">
            <w:pPr>
              <w:pStyle w:val="Paragraphedeliste"/>
              <w:numPr>
                <w:ilvl w:val="0"/>
                <w:numId w:val="46"/>
              </w:numPr>
              <w:spacing w:after="0" w:line="240" w:lineRule="auto"/>
              <w:ind w:left="473"/>
              <w:rPr>
                <w:sz w:val="20"/>
                <w:szCs w:val="20"/>
              </w:rPr>
            </w:pPr>
            <w:r w:rsidRPr="00F6365C">
              <w:rPr>
                <w:rFonts w:ascii="Arial" w:eastAsia="Arial" w:hAnsi="Arial" w:cs="Arial"/>
                <w:sz w:val="20"/>
                <w:szCs w:val="20"/>
                <w:lang w:eastAsia="fr-FR"/>
              </w:rPr>
              <w:t>Les modes opératoires et procédures de conduite en mode normal, les outils d’analyse et l’interprétation des données collectées, les modes opératoires et procédures des techniques de réglages et de contrôle, paramétrage de grandeur physique</w:t>
            </w:r>
          </w:p>
        </w:tc>
        <w:tc>
          <w:tcPr>
            <w:tcW w:w="1188" w:type="dxa"/>
            <w:tcBorders>
              <w:top w:val="nil"/>
              <w:left w:val="nil"/>
              <w:bottom w:val="nil"/>
              <w:right w:val="single" w:sz="4" w:space="0" w:color="auto"/>
            </w:tcBorders>
            <w:shd w:val="clear" w:color="auto" w:fill="auto"/>
            <w:vAlign w:val="center"/>
          </w:tcPr>
          <w:p w14:paraId="41FC1BC7" w14:textId="77777777" w:rsidR="00E32549" w:rsidRPr="00CA5084" w:rsidRDefault="00E32549" w:rsidP="001068E2">
            <w:pPr>
              <w:pStyle w:val="Paragraphedeliste"/>
              <w:spacing w:after="0"/>
              <w:ind w:left="40"/>
              <w:jc w:val="center"/>
              <w:rPr>
                <w:rFonts w:ascii="Arial" w:hAnsi="Arial" w:cs="Arial"/>
                <w:b/>
                <w:sz w:val="20"/>
                <w:szCs w:val="20"/>
              </w:rPr>
            </w:pPr>
            <w:r w:rsidRPr="00C75279">
              <w:rPr>
                <w:rFonts w:ascii="Arial" w:eastAsia="Arial" w:hAnsi="Arial" w:cs="Arial"/>
                <w:b/>
                <w:sz w:val="20"/>
                <w:szCs w:val="20"/>
              </w:rPr>
              <w:t>Niveau 3</w:t>
            </w:r>
          </w:p>
        </w:tc>
      </w:tr>
      <w:tr w:rsidR="00E32549" w:rsidRPr="00FB5622" w14:paraId="1C5F0ECB" w14:textId="77777777" w:rsidTr="009A0DB0">
        <w:trPr>
          <w:trHeight w:val="232"/>
        </w:trPr>
        <w:tc>
          <w:tcPr>
            <w:tcW w:w="9972" w:type="dxa"/>
            <w:gridSpan w:val="3"/>
            <w:tcBorders>
              <w:top w:val="single" w:sz="4" w:space="0" w:color="auto"/>
            </w:tcBorders>
            <w:shd w:val="clear" w:color="auto" w:fill="auto"/>
          </w:tcPr>
          <w:p w14:paraId="104E0694" w14:textId="77777777" w:rsidR="00E32549" w:rsidRPr="00C75279" w:rsidRDefault="00E32549" w:rsidP="00291545">
            <w:pPr>
              <w:ind w:left="142"/>
              <w:rPr>
                <w:rFonts w:ascii="Arial" w:eastAsia="Arial" w:hAnsi="Arial" w:cs="Arial"/>
                <w:sz w:val="20"/>
                <w:szCs w:val="20"/>
                <w:highlight w:val="yellow"/>
              </w:rPr>
            </w:pPr>
            <w:r w:rsidRPr="00C75279">
              <w:rPr>
                <w:rFonts w:ascii="Arial" w:hAnsi="Arial" w:cs="Arial"/>
                <w:b/>
                <w:bCs/>
                <w:sz w:val="20"/>
                <w:szCs w:val="20"/>
              </w:rPr>
              <w:t>Critères d’évaluation de la compétence</w:t>
            </w:r>
          </w:p>
        </w:tc>
      </w:tr>
      <w:tr w:rsidR="009A0DB0" w:rsidRPr="00FB5622" w14:paraId="1F14991E" w14:textId="77777777" w:rsidTr="00E37181">
        <w:trPr>
          <w:trHeight w:val="2548"/>
        </w:trPr>
        <w:tc>
          <w:tcPr>
            <w:tcW w:w="9972" w:type="dxa"/>
            <w:gridSpan w:val="3"/>
            <w:tcBorders>
              <w:top w:val="single" w:sz="4" w:space="0" w:color="auto"/>
            </w:tcBorders>
            <w:shd w:val="clear" w:color="auto" w:fill="auto"/>
          </w:tcPr>
          <w:p w14:paraId="51827066" w14:textId="366B385D" w:rsidR="00E37181" w:rsidRDefault="00E37181">
            <w:pPr>
              <w:pStyle w:val="RI-Titreannexe"/>
              <w:numPr>
                <w:ilvl w:val="0"/>
                <w:numId w:val="10"/>
              </w:numPr>
              <w:spacing w:before="0" w:after="0"/>
              <w:ind w:left="426"/>
              <w:rPr>
                <w:rFonts w:ascii="Arial" w:hAnsi="Arial" w:cs="Arial"/>
                <w:b w:val="0"/>
                <w:bCs/>
                <w:color w:val="000000"/>
                <w:sz w:val="20"/>
                <w:szCs w:val="20"/>
              </w:rPr>
            </w:pPr>
            <w:r>
              <w:rPr>
                <w:rFonts w:ascii="Arial" w:hAnsi="Arial" w:cs="Arial"/>
                <w:b w:val="0"/>
                <w:bCs/>
                <w:color w:val="000000"/>
                <w:sz w:val="20"/>
                <w:szCs w:val="20"/>
              </w:rPr>
              <w:t xml:space="preserve">L’analyse </w:t>
            </w:r>
            <w:r w:rsidR="00302EF5">
              <w:rPr>
                <w:rFonts w:ascii="Arial" w:hAnsi="Arial" w:cs="Arial"/>
                <w:b w:val="0"/>
                <w:bCs/>
                <w:color w:val="000000"/>
                <w:sz w:val="20"/>
                <w:szCs w:val="20"/>
              </w:rPr>
              <w:t>fonctionnelle</w:t>
            </w:r>
            <w:r>
              <w:rPr>
                <w:rFonts w:ascii="Arial" w:hAnsi="Arial" w:cs="Arial"/>
                <w:b w:val="0"/>
                <w:bCs/>
                <w:color w:val="000000"/>
                <w:sz w:val="20"/>
                <w:szCs w:val="20"/>
              </w:rPr>
              <w:t xml:space="preserve"> de l’installation est correctement menée ;</w:t>
            </w:r>
          </w:p>
          <w:p w14:paraId="636807BB" w14:textId="4FE8A97E" w:rsidR="00E37181" w:rsidRPr="009A0DB0" w:rsidRDefault="00E37181">
            <w:pPr>
              <w:pStyle w:val="RI-Titreannexe"/>
              <w:numPr>
                <w:ilvl w:val="0"/>
                <w:numId w:val="10"/>
              </w:numPr>
              <w:spacing w:before="0" w:after="0"/>
              <w:ind w:left="426"/>
              <w:rPr>
                <w:rFonts w:ascii="Arial" w:hAnsi="Arial" w:cs="Arial"/>
                <w:b w:val="0"/>
                <w:bCs/>
                <w:color w:val="000000"/>
                <w:sz w:val="20"/>
                <w:szCs w:val="20"/>
              </w:rPr>
            </w:pPr>
            <w:r w:rsidRPr="009A0DB0">
              <w:rPr>
                <w:rFonts w:ascii="Arial" w:hAnsi="Arial" w:cs="Arial"/>
                <w:b w:val="0"/>
                <w:bCs/>
                <w:color w:val="000000"/>
                <w:sz w:val="20"/>
                <w:szCs w:val="20"/>
              </w:rPr>
              <w:t>Les différentes phase</w:t>
            </w:r>
            <w:r w:rsidR="00CA5084">
              <w:rPr>
                <w:rFonts w:ascii="Arial" w:hAnsi="Arial" w:cs="Arial"/>
                <w:b w:val="0"/>
                <w:bCs/>
                <w:color w:val="000000"/>
                <w:sz w:val="20"/>
                <w:szCs w:val="20"/>
              </w:rPr>
              <w:t>s</w:t>
            </w:r>
            <w:r w:rsidRPr="009A0DB0">
              <w:rPr>
                <w:rFonts w:ascii="Arial" w:hAnsi="Arial" w:cs="Arial"/>
                <w:b w:val="0"/>
                <w:bCs/>
                <w:color w:val="000000"/>
                <w:sz w:val="20"/>
                <w:szCs w:val="20"/>
              </w:rPr>
              <w:t xml:space="preserve"> de fonctionnement de l’installation sont explicitées</w:t>
            </w:r>
            <w:r w:rsidR="00AA647E">
              <w:rPr>
                <w:rFonts w:ascii="Arial" w:hAnsi="Arial" w:cs="Arial"/>
                <w:b w:val="0"/>
                <w:bCs/>
                <w:color w:val="000000"/>
                <w:sz w:val="20"/>
                <w:szCs w:val="20"/>
              </w:rPr>
              <w:t> </w:t>
            </w:r>
            <w:r w:rsidR="00485625" w:rsidRPr="009A0DB0">
              <w:rPr>
                <w:rFonts w:ascii="Arial" w:hAnsi="Arial" w:cs="Arial"/>
                <w:b w:val="0"/>
                <w:bCs/>
                <w:color w:val="000000"/>
                <w:sz w:val="20"/>
                <w:szCs w:val="20"/>
              </w:rPr>
              <w:t xml:space="preserve">et les fonctions opératives </w:t>
            </w:r>
            <w:r w:rsidR="000061A3">
              <w:rPr>
                <w:rFonts w:ascii="Arial" w:hAnsi="Arial" w:cs="Arial"/>
                <w:b w:val="0"/>
                <w:bCs/>
                <w:color w:val="000000"/>
                <w:sz w:val="20"/>
                <w:szCs w:val="20"/>
              </w:rPr>
              <w:t xml:space="preserve">sont </w:t>
            </w:r>
            <w:r w:rsidR="00485625" w:rsidRPr="009A0DB0">
              <w:rPr>
                <w:rFonts w:ascii="Arial" w:hAnsi="Arial" w:cs="Arial"/>
                <w:b w:val="0"/>
                <w:bCs/>
                <w:color w:val="000000"/>
                <w:sz w:val="20"/>
                <w:szCs w:val="20"/>
              </w:rPr>
              <w:t>identifiées, repérées et délimitées sur les documents et sur l’installation sans erreur</w:t>
            </w:r>
            <w:r w:rsidR="00485625">
              <w:rPr>
                <w:rFonts w:ascii="Arial" w:hAnsi="Arial" w:cs="Arial"/>
                <w:b w:val="0"/>
                <w:bCs/>
                <w:color w:val="000000"/>
                <w:sz w:val="20"/>
                <w:szCs w:val="20"/>
              </w:rPr>
              <w:t> ;</w:t>
            </w:r>
          </w:p>
          <w:p w14:paraId="006CA851" w14:textId="4A5E1C27" w:rsidR="00E37181" w:rsidRPr="00485625" w:rsidRDefault="009A0DB0" w:rsidP="00E37181">
            <w:pPr>
              <w:pStyle w:val="RI-Titreannexe"/>
              <w:numPr>
                <w:ilvl w:val="0"/>
                <w:numId w:val="10"/>
              </w:numPr>
              <w:spacing w:before="0" w:after="0"/>
              <w:ind w:left="426"/>
              <w:rPr>
                <w:rFonts w:ascii="Arial" w:hAnsi="Arial" w:cs="Arial"/>
                <w:b w:val="0"/>
                <w:bCs/>
                <w:color w:val="000000"/>
                <w:sz w:val="20"/>
                <w:szCs w:val="20"/>
              </w:rPr>
            </w:pPr>
            <w:r w:rsidRPr="009A0DB0">
              <w:rPr>
                <w:rFonts w:ascii="Arial" w:hAnsi="Arial" w:cs="Arial"/>
                <w:b w:val="0"/>
                <w:bCs/>
                <w:color w:val="000000"/>
                <w:sz w:val="20"/>
                <w:szCs w:val="20"/>
              </w:rPr>
              <w:t xml:space="preserve">Les plans, schémas, documents techniques, </w:t>
            </w:r>
            <w:r w:rsidR="00650024">
              <w:rPr>
                <w:rFonts w:ascii="Arial" w:hAnsi="Arial" w:cs="Arial"/>
                <w:b w:val="0"/>
                <w:bCs/>
                <w:color w:val="000000"/>
                <w:sz w:val="20"/>
                <w:szCs w:val="20"/>
              </w:rPr>
              <w:t xml:space="preserve">vues </w:t>
            </w:r>
            <w:r w:rsidRPr="009A0DB0">
              <w:rPr>
                <w:rFonts w:ascii="Arial" w:hAnsi="Arial" w:cs="Arial"/>
                <w:b w:val="0"/>
                <w:bCs/>
                <w:color w:val="000000"/>
                <w:sz w:val="20"/>
                <w:szCs w:val="20"/>
              </w:rPr>
              <w:t>éclaté</w:t>
            </w:r>
            <w:r w:rsidR="00650024">
              <w:rPr>
                <w:rFonts w:ascii="Arial" w:hAnsi="Arial" w:cs="Arial"/>
                <w:b w:val="0"/>
                <w:bCs/>
                <w:color w:val="000000"/>
                <w:sz w:val="20"/>
                <w:szCs w:val="20"/>
              </w:rPr>
              <w:t>es</w:t>
            </w:r>
            <w:r w:rsidRPr="009A0DB0">
              <w:rPr>
                <w:rFonts w:ascii="Arial" w:hAnsi="Arial" w:cs="Arial"/>
                <w:b w:val="0"/>
                <w:bCs/>
                <w:color w:val="000000"/>
                <w:sz w:val="20"/>
                <w:szCs w:val="20"/>
              </w:rPr>
              <w:t xml:space="preserve"> sont </w:t>
            </w:r>
            <w:r w:rsidR="00302EF5">
              <w:rPr>
                <w:rFonts w:ascii="Arial" w:hAnsi="Arial" w:cs="Arial"/>
                <w:b w:val="0"/>
                <w:bCs/>
                <w:color w:val="000000"/>
                <w:sz w:val="20"/>
                <w:szCs w:val="20"/>
              </w:rPr>
              <w:t>interprétés</w:t>
            </w:r>
            <w:r w:rsidRPr="009A0DB0">
              <w:rPr>
                <w:rFonts w:ascii="Arial" w:hAnsi="Arial" w:cs="Arial"/>
                <w:b w:val="0"/>
                <w:bCs/>
                <w:color w:val="000000"/>
                <w:sz w:val="20"/>
                <w:szCs w:val="20"/>
              </w:rPr>
              <w:t xml:space="preserve"> sans erreur</w:t>
            </w:r>
            <w:r w:rsidR="00E37181">
              <w:rPr>
                <w:rFonts w:ascii="Arial" w:hAnsi="Arial" w:cs="Arial"/>
                <w:b w:val="0"/>
                <w:bCs/>
                <w:color w:val="000000"/>
                <w:sz w:val="20"/>
                <w:szCs w:val="20"/>
              </w:rPr>
              <w:t> ;</w:t>
            </w:r>
          </w:p>
          <w:p w14:paraId="4D040E85" w14:textId="3E0E20A2" w:rsidR="00E37181" w:rsidRPr="00E37181" w:rsidRDefault="00E37181">
            <w:pPr>
              <w:pStyle w:val="RI-Titreannexe"/>
              <w:numPr>
                <w:ilvl w:val="0"/>
                <w:numId w:val="10"/>
              </w:numPr>
              <w:spacing w:before="0" w:after="0"/>
              <w:ind w:left="426"/>
              <w:rPr>
                <w:rFonts w:ascii="Arial" w:hAnsi="Arial" w:cs="Arial"/>
                <w:b w:val="0"/>
                <w:bCs/>
                <w:color w:val="000000"/>
                <w:sz w:val="20"/>
                <w:szCs w:val="20"/>
              </w:rPr>
            </w:pPr>
            <w:r w:rsidRPr="00E37181">
              <w:rPr>
                <w:rFonts w:ascii="Arial" w:hAnsi="Arial" w:cs="Arial"/>
                <w:b w:val="0"/>
                <w:bCs/>
                <w:color w:val="000000"/>
                <w:sz w:val="20"/>
                <w:szCs w:val="20"/>
              </w:rPr>
              <w:t>L’in</w:t>
            </w:r>
            <w:r>
              <w:rPr>
                <w:rFonts w:ascii="Arial" w:hAnsi="Arial" w:cs="Arial"/>
                <w:b w:val="0"/>
                <w:bCs/>
                <w:color w:val="000000"/>
                <w:sz w:val="20"/>
                <w:szCs w:val="20"/>
              </w:rPr>
              <w:t>s</w:t>
            </w:r>
            <w:r w:rsidRPr="00E37181">
              <w:rPr>
                <w:rFonts w:ascii="Arial" w:hAnsi="Arial" w:cs="Arial"/>
                <w:b w:val="0"/>
                <w:bCs/>
                <w:color w:val="000000"/>
                <w:sz w:val="20"/>
                <w:szCs w:val="20"/>
              </w:rPr>
              <w:t>tallation est cond</w:t>
            </w:r>
            <w:r>
              <w:rPr>
                <w:rFonts w:ascii="Arial" w:hAnsi="Arial" w:cs="Arial"/>
                <w:b w:val="0"/>
                <w:bCs/>
                <w:color w:val="000000"/>
                <w:sz w:val="20"/>
                <w:szCs w:val="20"/>
              </w:rPr>
              <w:t>u</w:t>
            </w:r>
            <w:r w:rsidRPr="00E37181">
              <w:rPr>
                <w:rFonts w:ascii="Arial" w:hAnsi="Arial" w:cs="Arial"/>
                <w:b w:val="0"/>
                <w:bCs/>
                <w:color w:val="000000"/>
                <w:sz w:val="20"/>
                <w:szCs w:val="20"/>
              </w:rPr>
              <w:t xml:space="preserve">ite de manière </w:t>
            </w:r>
            <w:r>
              <w:rPr>
                <w:rFonts w:ascii="Arial" w:hAnsi="Arial" w:cs="Arial"/>
                <w:b w:val="0"/>
                <w:bCs/>
                <w:color w:val="000000"/>
                <w:sz w:val="20"/>
                <w:szCs w:val="20"/>
              </w:rPr>
              <w:t>écoresponsable :</w:t>
            </w:r>
          </w:p>
          <w:p w14:paraId="6AC81671" w14:textId="2B415DEB" w:rsidR="009A0DB0" w:rsidRPr="009A0DB0" w:rsidRDefault="000061A3" w:rsidP="00417E83">
            <w:pPr>
              <w:pStyle w:val="RI-Titreannexe"/>
              <w:numPr>
                <w:ilvl w:val="0"/>
                <w:numId w:val="40"/>
              </w:numPr>
              <w:spacing w:before="0" w:after="0"/>
              <w:ind w:left="886"/>
              <w:rPr>
                <w:rFonts w:ascii="Arial" w:hAnsi="Arial" w:cs="Arial"/>
                <w:b w:val="0"/>
                <w:bCs/>
                <w:color w:val="000000"/>
                <w:sz w:val="20"/>
                <w:szCs w:val="20"/>
              </w:rPr>
            </w:pPr>
            <w:r>
              <w:rPr>
                <w:rFonts w:ascii="Arial" w:hAnsi="Arial" w:cs="Arial"/>
                <w:b w:val="0"/>
                <w:bCs/>
                <w:color w:val="000000"/>
                <w:sz w:val="20"/>
                <w:szCs w:val="20"/>
              </w:rPr>
              <w:t>l</w:t>
            </w:r>
            <w:r w:rsidR="009A0DB0" w:rsidRPr="009A0DB0">
              <w:rPr>
                <w:rFonts w:ascii="Arial" w:hAnsi="Arial" w:cs="Arial"/>
                <w:b w:val="0"/>
                <w:bCs/>
                <w:color w:val="000000"/>
                <w:sz w:val="20"/>
                <w:szCs w:val="20"/>
              </w:rPr>
              <w:t>’installation est en marche, prête à accueillir les client</w:t>
            </w:r>
            <w:r w:rsidR="00650024">
              <w:rPr>
                <w:rFonts w:ascii="Arial" w:hAnsi="Arial" w:cs="Arial"/>
                <w:b w:val="0"/>
                <w:bCs/>
                <w:color w:val="000000"/>
                <w:sz w:val="20"/>
                <w:szCs w:val="20"/>
              </w:rPr>
              <w:t>s</w:t>
            </w:r>
            <w:r w:rsidR="00AA647E">
              <w:rPr>
                <w:rFonts w:ascii="Arial" w:hAnsi="Arial" w:cs="Arial"/>
                <w:b w:val="0"/>
                <w:bCs/>
                <w:color w:val="000000"/>
                <w:sz w:val="20"/>
                <w:szCs w:val="20"/>
              </w:rPr>
              <w:t> ;</w:t>
            </w:r>
          </w:p>
          <w:p w14:paraId="1911E6F6" w14:textId="12A45E2A" w:rsidR="009A0DB0" w:rsidRPr="009A0DB0" w:rsidRDefault="000061A3" w:rsidP="00417E83">
            <w:pPr>
              <w:pStyle w:val="RI-Titreannexe"/>
              <w:numPr>
                <w:ilvl w:val="0"/>
                <w:numId w:val="40"/>
              </w:numPr>
              <w:spacing w:before="0" w:after="0"/>
              <w:ind w:left="886"/>
              <w:rPr>
                <w:rFonts w:ascii="Arial" w:hAnsi="Arial" w:cs="Arial"/>
                <w:b w:val="0"/>
                <w:bCs/>
                <w:color w:val="000000"/>
                <w:sz w:val="20"/>
                <w:szCs w:val="20"/>
              </w:rPr>
            </w:pPr>
            <w:r>
              <w:rPr>
                <w:rFonts w:ascii="Arial" w:hAnsi="Arial" w:cs="Arial"/>
                <w:b w:val="0"/>
                <w:bCs/>
                <w:color w:val="000000"/>
                <w:sz w:val="20"/>
                <w:szCs w:val="20"/>
              </w:rPr>
              <w:t>l</w:t>
            </w:r>
            <w:r w:rsidR="009A0DB0" w:rsidRPr="009A0DB0">
              <w:rPr>
                <w:rFonts w:ascii="Arial" w:hAnsi="Arial" w:cs="Arial"/>
                <w:b w:val="0"/>
                <w:bCs/>
                <w:color w:val="000000"/>
                <w:sz w:val="20"/>
                <w:szCs w:val="20"/>
              </w:rPr>
              <w:t>e mode opératoire est respecté</w:t>
            </w:r>
            <w:r w:rsidR="00B12E7A">
              <w:rPr>
                <w:rFonts w:ascii="Arial" w:hAnsi="Arial" w:cs="Arial"/>
                <w:b w:val="0"/>
                <w:bCs/>
                <w:color w:val="000000"/>
                <w:sz w:val="20"/>
                <w:szCs w:val="20"/>
              </w:rPr>
              <w:t> ;</w:t>
            </w:r>
          </w:p>
          <w:p w14:paraId="5ED63339" w14:textId="46BD1C1E" w:rsidR="009A0DB0" w:rsidRDefault="000061A3" w:rsidP="00417E83">
            <w:pPr>
              <w:pStyle w:val="RI-Titreannexe"/>
              <w:numPr>
                <w:ilvl w:val="0"/>
                <w:numId w:val="40"/>
              </w:numPr>
              <w:spacing w:before="0" w:after="0"/>
              <w:ind w:left="886"/>
              <w:rPr>
                <w:rFonts w:ascii="Arial" w:hAnsi="Arial" w:cs="Arial"/>
                <w:b w:val="0"/>
                <w:bCs/>
                <w:color w:val="000000"/>
                <w:sz w:val="20"/>
                <w:szCs w:val="20"/>
              </w:rPr>
            </w:pPr>
            <w:r>
              <w:rPr>
                <w:rFonts w:ascii="Arial" w:hAnsi="Arial" w:cs="Arial"/>
                <w:b w:val="0"/>
                <w:bCs/>
                <w:color w:val="000000"/>
                <w:sz w:val="20"/>
                <w:szCs w:val="20"/>
              </w:rPr>
              <w:t>l</w:t>
            </w:r>
            <w:r w:rsidR="009A0DB0" w:rsidRPr="009A0DB0">
              <w:rPr>
                <w:rFonts w:ascii="Arial" w:hAnsi="Arial" w:cs="Arial"/>
                <w:b w:val="0"/>
                <w:bCs/>
                <w:color w:val="000000"/>
                <w:sz w:val="20"/>
                <w:szCs w:val="20"/>
              </w:rPr>
              <w:t>es anomalies, les bruits suspects sont consignés et signalés à la hiérarchie</w:t>
            </w:r>
            <w:r w:rsidR="00AA647E">
              <w:rPr>
                <w:rFonts w:ascii="Arial" w:hAnsi="Arial" w:cs="Arial"/>
                <w:b w:val="0"/>
                <w:bCs/>
                <w:color w:val="000000"/>
                <w:sz w:val="20"/>
                <w:szCs w:val="20"/>
              </w:rPr>
              <w:t> ;</w:t>
            </w:r>
          </w:p>
          <w:p w14:paraId="79D34B2D" w14:textId="5FEC80D7" w:rsidR="009A0DB0" w:rsidRDefault="000061A3" w:rsidP="00417E83">
            <w:pPr>
              <w:pStyle w:val="RI-Titreannexe"/>
              <w:numPr>
                <w:ilvl w:val="0"/>
                <w:numId w:val="40"/>
              </w:numPr>
              <w:spacing w:before="0" w:after="0"/>
              <w:ind w:left="886"/>
              <w:rPr>
                <w:rFonts w:ascii="Arial" w:hAnsi="Arial" w:cs="Arial"/>
                <w:b w:val="0"/>
                <w:bCs/>
                <w:color w:val="000000"/>
                <w:sz w:val="20"/>
                <w:szCs w:val="20"/>
              </w:rPr>
            </w:pPr>
            <w:r>
              <w:rPr>
                <w:rFonts w:ascii="Arial" w:hAnsi="Arial" w:cs="Arial"/>
                <w:b w:val="0"/>
                <w:bCs/>
                <w:color w:val="000000"/>
                <w:sz w:val="20"/>
                <w:szCs w:val="20"/>
              </w:rPr>
              <w:t>l</w:t>
            </w:r>
            <w:r w:rsidR="00E37181" w:rsidRPr="00E37181">
              <w:rPr>
                <w:rFonts w:ascii="Arial" w:hAnsi="Arial" w:cs="Arial"/>
                <w:b w:val="0"/>
                <w:bCs/>
                <w:color w:val="000000"/>
                <w:sz w:val="20"/>
                <w:szCs w:val="20"/>
              </w:rPr>
              <w:t>es aires d’embarquement et de débarquement sont entretenues</w:t>
            </w:r>
            <w:r w:rsidR="00AA647E">
              <w:rPr>
                <w:rFonts w:ascii="Arial" w:hAnsi="Arial" w:cs="Arial"/>
                <w:b w:val="0"/>
                <w:bCs/>
                <w:color w:val="000000"/>
                <w:sz w:val="20"/>
                <w:szCs w:val="20"/>
              </w:rPr>
              <w:t>.</w:t>
            </w:r>
          </w:p>
          <w:p w14:paraId="3926C306" w14:textId="12CA66B8" w:rsidR="00E96234" w:rsidRPr="00E96234" w:rsidRDefault="00E96234" w:rsidP="00E96234">
            <w:pPr>
              <w:pStyle w:val="RI-corpsdetexte"/>
              <w:rPr>
                <w:lang w:eastAsia="en-US"/>
              </w:rPr>
            </w:pPr>
          </w:p>
        </w:tc>
      </w:tr>
    </w:tbl>
    <w:p w14:paraId="771D53DA" w14:textId="77777777" w:rsidR="0016712C" w:rsidRDefault="0016712C" w:rsidP="00E32549">
      <w:pPr>
        <w:suppressAutoHyphens w:val="0"/>
        <w:jc w:val="left"/>
        <w:rPr>
          <w:lang w:eastAsia="en-US"/>
        </w:rPr>
      </w:pPr>
    </w:p>
    <w:p w14:paraId="0750F274" w14:textId="1861B304" w:rsidR="00E32549" w:rsidRDefault="00E32549" w:rsidP="00E32549">
      <w:pPr>
        <w:suppressAutoHyphens w:val="0"/>
        <w:jc w:val="left"/>
        <w:rPr>
          <w:lang w:eastAsia="en-US"/>
        </w:rPr>
      </w:pPr>
      <w:r>
        <w:rPr>
          <w:lang w:eastAsia="en-US"/>
        </w:rPr>
        <w:br w:type="page"/>
      </w:r>
    </w:p>
    <w:tbl>
      <w:tblPr>
        <w:tblpPr w:leftFromText="141" w:rightFromText="141" w:vertAnchor="text" w:horzAnchor="margin" w:tblpY="7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7938"/>
        <w:gridCol w:w="1276"/>
      </w:tblGrid>
      <w:tr w:rsidR="00273AE1" w:rsidRPr="00FB5622" w14:paraId="7EC42757" w14:textId="77777777" w:rsidTr="007F5054">
        <w:trPr>
          <w:trHeight w:val="340"/>
        </w:trPr>
        <w:tc>
          <w:tcPr>
            <w:tcW w:w="846" w:type="dxa"/>
            <w:shd w:val="clear" w:color="auto" w:fill="8DB3E2" w:themeFill="text2" w:themeFillTint="66"/>
            <w:vAlign w:val="center"/>
          </w:tcPr>
          <w:p w14:paraId="6982CB32" w14:textId="62175A0C" w:rsidR="00273AE1" w:rsidRPr="009A0DB0" w:rsidRDefault="00273AE1" w:rsidP="00273AE1">
            <w:pPr>
              <w:ind w:left="142"/>
              <w:rPr>
                <w:rFonts w:ascii="Arial" w:hAnsi="Arial" w:cs="Arial"/>
                <w:b/>
                <w:bCs/>
              </w:rPr>
            </w:pPr>
            <w:r>
              <w:rPr>
                <w:rFonts w:ascii="Arial" w:hAnsi="Arial" w:cs="Arial"/>
                <w:b/>
                <w:bCs/>
              </w:rPr>
              <w:lastRenderedPageBreak/>
              <w:t xml:space="preserve">C1-5 </w:t>
            </w:r>
          </w:p>
        </w:tc>
        <w:tc>
          <w:tcPr>
            <w:tcW w:w="9214" w:type="dxa"/>
            <w:gridSpan w:val="2"/>
            <w:shd w:val="clear" w:color="auto" w:fill="8DB3E2" w:themeFill="text2" w:themeFillTint="66"/>
            <w:vAlign w:val="center"/>
          </w:tcPr>
          <w:p w14:paraId="44F17938" w14:textId="34E65E91" w:rsidR="00273AE1" w:rsidRPr="009A0DB0" w:rsidRDefault="00273AE1" w:rsidP="00291545">
            <w:pPr>
              <w:ind w:left="142"/>
              <w:rPr>
                <w:rFonts w:ascii="Arial" w:hAnsi="Arial" w:cs="Arial"/>
                <w:b/>
                <w:bCs/>
              </w:rPr>
            </w:pPr>
            <w:r w:rsidRPr="009A0DB0">
              <w:rPr>
                <w:rFonts w:ascii="Arial" w:hAnsi="Arial" w:cs="Arial"/>
                <w:b/>
                <w:bCs/>
              </w:rPr>
              <w:t>Gérer la relation client</w:t>
            </w:r>
          </w:p>
        </w:tc>
      </w:tr>
      <w:tr w:rsidR="0016712C" w:rsidRPr="00FB5622" w14:paraId="658F1A78" w14:textId="77777777" w:rsidTr="00E23A9D">
        <w:trPr>
          <w:trHeight w:val="1623"/>
        </w:trPr>
        <w:tc>
          <w:tcPr>
            <w:tcW w:w="10060" w:type="dxa"/>
            <w:gridSpan w:val="3"/>
            <w:shd w:val="clear" w:color="auto" w:fill="auto"/>
          </w:tcPr>
          <w:p w14:paraId="6E8D5E7D" w14:textId="77777777" w:rsidR="00F6365C" w:rsidRPr="00F6365C" w:rsidRDefault="00F6365C" w:rsidP="00E23A9D">
            <w:pPr>
              <w:rPr>
                <w:rFonts w:ascii="Arial" w:hAnsi="Arial" w:cs="Arial"/>
                <w:i/>
                <w:sz w:val="20"/>
                <w:szCs w:val="20"/>
              </w:rPr>
            </w:pPr>
            <w:r w:rsidRPr="00F6365C">
              <w:rPr>
                <w:rFonts w:ascii="Arial" w:hAnsi="Arial" w:cs="Arial"/>
                <w:i/>
                <w:sz w:val="20"/>
                <w:szCs w:val="20"/>
              </w:rPr>
              <w:t>Principales activités mettant en œuvre la compétence :</w:t>
            </w:r>
          </w:p>
          <w:p w14:paraId="406ECC7C" w14:textId="77777777" w:rsidR="00F6365C" w:rsidRPr="00F6365C" w:rsidRDefault="00F6365C" w:rsidP="00E23A9D">
            <w:pPr>
              <w:numPr>
                <w:ilvl w:val="0"/>
                <w:numId w:val="9"/>
              </w:numPr>
              <w:ind w:left="460"/>
              <w:rPr>
                <w:rFonts w:ascii="Arial" w:hAnsi="Arial" w:cs="Arial"/>
                <w:sz w:val="20"/>
                <w:szCs w:val="20"/>
              </w:rPr>
            </w:pPr>
            <w:r w:rsidRPr="00F6365C">
              <w:rPr>
                <w:rFonts w:ascii="Arial" w:hAnsi="Arial" w:cs="Arial"/>
                <w:color w:val="000000"/>
                <w:sz w:val="20"/>
                <w:szCs w:val="20"/>
              </w:rPr>
              <w:t>A1 : Préparation de l'installation et de son environnement</w:t>
            </w:r>
            <w:r w:rsidRPr="00F6365C">
              <w:rPr>
                <w:rFonts w:ascii="Arial" w:hAnsi="Arial" w:cs="Arial"/>
                <w:sz w:val="20"/>
                <w:szCs w:val="20"/>
              </w:rPr>
              <w:t xml:space="preserve"> </w:t>
            </w:r>
          </w:p>
          <w:p w14:paraId="75A77A40" w14:textId="77777777" w:rsidR="00F6365C" w:rsidRPr="00F6365C" w:rsidRDefault="00F6365C" w:rsidP="00E23A9D">
            <w:pPr>
              <w:pStyle w:val="Paragraphedeliste"/>
              <w:numPr>
                <w:ilvl w:val="0"/>
                <w:numId w:val="9"/>
              </w:numPr>
              <w:spacing w:after="0"/>
              <w:ind w:left="473"/>
              <w:rPr>
                <w:rFonts w:ascii="Arial" w:hAnsi="Arial" w:cs="Arial"/>
                <w:color w:val="000000"/>
                <w:sz w:val="20"/>
                <w:szCs w:val="20"/>
              </w:rPr>
            </w:pPr>
            <w:r w:rsidRPr="00F6365C">
              <w:rPr>
                <w:rFonts w:ascii="Arial" w:hAnsi="Arial" w:cs="Arial"/>
                <w:color w:val="000000"/>
                <w:sz w:val="20"/>
                <w:szCs w:val="20"/>
              </w:rPr>
              <w:t>A2 : Conduite d’une installation</w:t>
            </w:r>
          </w:p>
          <w:p w14:paraId="3509D4D9" w14:textId="77777777" w:rsidR="00F6365C" w:rsidRPr="00F6365C" w:rsidRDefault="00F6365C" w:rsidP="00E23A9D">
            <w:pPr>
              <w:pStyle w:val="Paragraphedeliste"/>
              <w:numPr>
                <w:ilvl w:val="0"/>
                <w:numId w:val="9"/>
              </w:numPr>
              <w:spacing w:after="0"/>
              <w:ind w:left="473"/>
              <w:rPr>
                <w:rFonts w:ascii="Arial" w:hAnsi="Arial" w:cs="Arial"/>
                <w:color w:val="000000"/>
                <w:sz w:val="20"/>
                <w:szCs w:val="20"/>
              </w:rPr>
            </w:pPr>
            <w:r w:rsidRPr="00F6365C">
              <w:rPr>
                <w:rFonts w:ascii="Arial" w:hAnsi="Arial" w:cs="Arial"/>
                <w:color w:val="000000"/>
                <w:sz w:val="20"/>
                <w:szCs w:val="20"/>
              </w:rPr>
              <w:t>A3 : Gestion de la relation client</w:t>
            </w:r>
          </w:p>
          <w:p w14:paraId="7816F7FA" w14:textId="77777777" w:rsidR="00F6365C" w:rsidRDefault="00F6365C" w:rsidP="00E23A9D">
            <w:pPr>
              <w:pStyle w:val="Paragraphedeliste"/>
              <w:numPr>
                <w:ilvl w:val="0"/>
                <w:numId w:val="9"/>
              </w:numPr>
              <w:spacing w:after="0"/>
              <w:ind w:left="473"/>
              <w:rPr>
                <w:rFonts w:ascii="Arial" w:hAnsi="Arial" w:cs="Arial"/>
                <w:color w:val="000000"/>
                <w:sz w:val="20"/>
                <w:szCs w:val="20"/>
              </w:rPr>
            </w:pPr>
            <w:r w:rsidRPr="00F6365C">
              <w:rPr>
                <w:rFonts w:ascii="Arial" w:hAnsi="Arial" w:cs="Arial"/>
                <w:color w:val="000000"/>
                <w:sz w:val="20"/>
                <w:szCs w:val="20"/>
              </w:rPr>
              <w:t>A4 : Conduite de l’installation en mode dégradé</w:t>
            </w:r>
          </w:p>
          <w:p w14:paraId="1972D62C" w14:textId="5B55CAAA" w:rsidR="00E32549" w:rsidRPr="00FE0407" w:rsidRDefault="00E32549" w:rsidP="00FE0407">
            <w:pPr>
              <w:ind w:left="113"/>
              <w:rPr>
                <w:rFonts w:ascii="Arial" w:hAnsi="Arial" w:cs="Arial"/>
                <w:color w:val="000000"/>
                <w:sz w:val="20"/>
                <w:szCs w:val="20"/>
              </w:rPr>
            </w:pPr>
          </w:p>
        </w:tc>
      </w:tr>
      <w:tr w:rsidR="0016712C" w:rsidRPr="00FB5622" w14:paraId="5298FDB4" w14:textId="77777777" w:rsidTr="0016712C">
        <w:trPr>
          <w:trHeight w:val="324"/>
        </w:trPr>
        <w:tc>
          <w:tcPr>
            <w:tcW w:w="10060" w:type="dxa"/>
            <w:gridSpan w:val="3"/>
            <w:tcBorders>
              <w:bottom w:val="single" w:sz="4" w:space="0" w:color="auto"/>
            </w:tcBorders>
            <w:shd w:val="clear" w:color="auto" w:fill="auto"/>
            <w:vAlign w:val="center"/>
          </w:tcPr>
          <w:p w14:paraId="3DF7482F" w14:textId="77777777" w:rsidR="00E32549" w:rsidRPr="00C75279" w:rsidRDefault="00E32549" w:rsidP="00291545">
            <w:pPr>
              <w:ind w:left="142"/>
              <w:rPr>
                <w:rFonts w:ascii="Arial" w:hAnsi="Arial" w:cs="Arial"/>
                <w:b/>
                <w:sz w:val="20"/>
                <w:szCs w:val="20"/>
              </w:rPr>
            </w:pPr>
            <w:r w:rsidRPr="00C75279">
              <w:rPr>
                <w:rFonts w:ascii="Arial" w:hAnsi="Arial" w:cs="Arial"/>
                <w:b/>
                <w:bCs/>
                <w:sz w:val="20"/>
                <w:szCs w:val="20"/>
              </w:rPr>
              <w:t>Connaissances associées (et niveaux taxonomiques)</w:t>
            </w:r>
          </w:p>
        </w:tc>
      </w:tr>
      <w:tr w:rsidR="0016712C" w:rsidRPr="00FB5622" w14:paraId="049BB303" w14:textId="77777777" w:rsidTr="00890775">
        <w:trPr>
          <w:trHeight w:val="324"/>
        </w:trPr>
        <w:tc>
          <w:tcPr>
            <w:tcW w:w="8784" w:type="dxa"/>
            <w:gridSpan w:val="2"/>
            <w:tcBorders>
              <w:top w:val="single" w:sz="4" w:space="0" w:color="auto"/>
              <w:left w:val="single" w:sz="4" w:space="0" w:color="auto"/>
              <w:bottom w:val="nil"/>
              <w:right w:val="nil"/>
            </w:tcBorders>
            <w:shd w:val="clear" w:color="auto" w:fill="auto"/>
            <w:vAlign w:val="center"/>
          </w:tcPr>
          <w:p w14:paraId="01797EED" w14:textId="085F42AA" w:rsidR="00744653" w:rsidRPr="00890775" w:rsidRDefault="00E60F3A" w:rsidP="00890775">
            <w:pPr>
              <w:spacing w:line="240" w:lineRule="auto"/>
              <w:rPr>
                <w:rFonts w:ascii="Arial" w:eastAsia="Arial" w:hAnsi="Arial" w:cs="Arial"/>
                <w:sz w:val="20"/>
                <w:szCs w:val="20"/>
              </w:rPr>
            </w:pPr>
            <w:r w:rsidRPr="00E60F3A">
              <w:rPr>
                <w:rFonts w:ascii="Arial" w:eastAsia="Arial" w:hAnsi="Arial" w:cs="Arial"/>
                <w:sz w:val="20"/>
                <w:szCs w:val="20"/>
              </w:rPr>
              <w:t xml:space="preserve"> La </w:t>
            </w:r>
            <w:r>
              <w:rPr>
                <w:rFonts w:ascii="Arial" w:eastAsia="Arial" w:hAnsi="Arial" w:cs="Arial"/>
                <w:sz w:val="20"/>
                <w:szCs w:val="20"/>
              </w:rPr>
              <w:t>r</w:t>
            </w:r>
            <w:r w:rsidRPr="00E60F3A">
              <w:rPr>
                <w:rFonts w:ascii="Arial" w:eastAsia="Arial" w:hAnsi="Arial" w:cs="Arial"/>
                <w:sz w:val="20"/>
                <w:szCs w:val="20"/>
              </w:rPr>
              <w:t xml:space="preserve">elation </w:t>
            </w:r>
            <w:r>
              <w:rPr>
                <w:rFonts w:ascii="Arial" w:eastAsia="Arial" w:hAnsi="Arial" w:cs="Arial"/>
                <w:sz w:val="20"/>
                <w:szCs w:val="20"/>
              </w:rPr>
              <w:t>c</w:t>
            </w:r>
            <w:r w:rsidRPr="00E60F3A">
              <w:rPr>
                <w:rFonts w:ascii="Arial" w:eastAsia="Arial" w:hAnsi="Arial" w:cs="Arial"/>
                <w:sz w:val="20"/>
                <w:szCs w:val="20"/>
              </w:rPr>
              <w:t>lient</w:t>
            </w:r>
            <w:r w:rsidR="00AD70AB">
              <w:rPr>
                <w:rFonts w:ascii="Arial" w:eastAsia="Arial" w:hAnsi="Arial" w:cs="Arial"/>
                <w:sz w:val="20"/>
                <w:szCs w:val="20"/>
              </w:rPr>
              <w:t> </w:t>
            </w:r>
          </w:p>
          <w:p w14:paraId="2D06EEF7" w14:textId="3E42A2B7" w:rsidR="00744653" w:rsidRDefault="00744653" w:rsidP="00417E83">
            <w:pPr>
              <w:pStyle w:val="Paragraphedeliste"/>
              <w:numPr>
                <w:ilvl w:val="0"/>
                <w:numId w:val="46"/>
              </w:numPr>
              <w:spacing w:after="0" w:line="240" w:lineRule="auto"/>
              <w:ind w:left="473"/>
              <w:rPr>
                <w:rFonts w:ascii="Arial" w:eastAsia="Arial" w:hAnsi="Arial" w:cs="Arial"/>
                <w:sz w:val="20"/>
                <w:szCs w:val="20"/>
                <w:lang w:eastAsia="fr-FR"/>
              </w:rPr>
            </w:pPr>
            <w:r w:rsidRPr="00890775">
              <w:rPr>
                <w:rFonts w:ascii="Arial" w:eastAsia="Arial" w:hAnsi="Arial" w:cs="Arial"/>
                <w:sz w:val="20"/>
                <w:szCs w:val="20"/>
                <w:lang w:eastAsia="fr-FR"/>
              </w:rPr>
              <w:t>La clientèle : les types de clients, la segmentation de la clientèle, les comportements d’achat</w:t>
            </w:r>
          </w:p>
          <w:p w14:paraId="1D6917C8" w14:textId="5D462123" w:rsidR="001D0F22" w:rsidRPr="001D0F22" w:rsidRDefault="001D0F22" w:rsidP="00417E83">
            <w:pPr>
              <w:pStyle w:val="Paragraphedeliste"/>
              <w:numPr>
                <w:ilvl w:val="0"/>
                <w:numId w:val="46"/>
              </w:numPr>
              <w:spacing w:after="0" w:line="240" w:lineRule="auto"/>
              <w:ind w:left="473"/>
              <w:rPr>
                <w:rFonts w:ascii="Arial" w:eastAsia="Arial" w:hAnsi="Arial" w:cs="Arial"/>
                <w:sz w:val="20"/>
                <w:szCs w:val="20"/>
                <w:lang w:eastAsia="fr-FR"/>
              </w:rPr>
            </w:pPr>
            <w:r w:rsidRPr="001D0F22">
              <w:rPr>
                <w:rFonts w:ascii="Arial" w:eastAsia="Arial" w:hAnsi="Arial" w:cs="Arial"/>
                <w:sz w:val="20"/>
                <w:szCs w:val="20"/>
                <w:lang w:eastAsia="fr-FR"/>
              </w:rPr>
              <w:t>La règlementation relative à l’accueil des personnes en situation de handicap</w:t>
            </w:r>
          </w:p>
          <w:p w14:paraId="7E0A3B4A" w14:textId="77777777" w:rsidR="00744653" w:rsidRPr="00890775" w:rsidRDefault="00744653" w:rsidP="00417E83">
            <w:pPr>
              <w:pStyle w:val="Paragraphedeliste"/>
              <w:numPr>
                <w:ilvl w:val="0"/>
                <w:numId w:val="46"/>
              </w:numPr>
              <w:spacing w:after="0" w:line="240" w:lineRule="auto"/>
              <w:ind w:left="473"/>
              <w:rPr>
                <w:rFonts w:ascii="Arial" w:eastAsia="Arial" w:hAnsi="Arial" w:cs="Arial"/>
                <w:sz w:val="20"/>
                <w:szCs w:val="20"/>
                <w:lang w:eastAsia="fr-FR"/>
              </w:rPr>
            </w:pPr>
            <w:r w:rsidRPr="00890775">
              <w:rPr>
                <w:rFonts w:ascii="Arial" w:eastAsia="Arial" w:hAnsi="Arial" w:cs="Arial"/>
                <w:sz w:val="20"/>
                <w:szCs w:val="20"/>
                <w:lang w:eastAsia="fr-FR"/>
              </w:rPr>
              <w:t>La communication interpersonnelle et professionnelle : les composantes de la communication, les obstacles, la communication à l’aide de supports numériques</w:t>
            </w:r>
          </w:p>
          <w:p w14:paraId="69918F1D" w14:textId="77777777" w:rsidR="00744653" w:rsidRPr="00890775" w:rsidRDefault="00744653" w:rsidP="00417E83">
            <w:pPr>
              <w:pStyle w:val="Paragraphedeliste"/>
              <w:numPr>
                <w:ilvl w:val="0"/>
                <w:numId w:val="46"/>
              </w:numPr>
              <w:spacing w:after="0" w:line="240" w:lineRule="auto"/>
              <w:ind w:left="473"/>
              <w:rPr>
                <w:rFonts w:ascii="Arial" w:eastAsia="Arial" w:hAnsi="Arial" w:cs="Arial"/>
                <w:sz w:val="20"/>
                <w:szCs w:val="20"/>
                <w:lang w:eastAsia="fr-FR"/>
              </w:rPr>
            </w:pPr>
            <w:r w:rsidRPr="00890775">
              <w:rPr>
                <w:rFonts w:ascii="Arial" w:eastAsia="Arial" w:hAnsi="Arial" w:cs="Arial"/>
                <w:sz w:val="20"/>
                <w:szCs w:val="20"/>
                <w:lang w:eastAsia="fr-FR"/>
              </w:rPr>
              <w:t>La collecte d’informations, la mise à jour des bases de données et des logiciels</w:t>
            </w:r>
          </w:p>
          <w:p w14:paraId="5249B8EF" w14:textId="7676D300" w:rsidR="00E32549" w:rsidRPr="00890775" w:rsidRDefault="00744653" w:rsidP="00417E83">
            <w:pPr>
              <w:pStyle w:val="Paragraphedeliste"/>
              <w:numPr>
                <w:ilvl w:val="0"/>
                <w:numId w:val="46"/>
              </w:numPr>
              <w:spacing w:after="0" w:line="240" w:lineRule="auto"/>
              <w:ind w:left="473"/>
              <w:rPr>
                <w:rFonts w:ascii="Arial" w:eastAsia="Arial" w:hAnsi="Arial" w:cs="Arial"/>
                <w:sz w:val="20"/>
                <w:szCs w:val="20"/>
                <w:lang w:eastAsia="fr-FR"/>
              </w:rPr>
            </w:pPr>
            <w:r w:rsidRPr="00890775">
              <w:rPr>
                <w:rFonts w:ascii="Arial" w:eastAsia="Arial" w:hAnsi="Arial" w:cs="Arial"/>
                <w:sz w:val="20"/>
                <w:szCs w:val="20"/>
                <w:lang w:eastAsia="fr-FR"/>
              </w:rPr>
              <w:t>Le message et sa transmission : la remontée des informations, l’outil de communication</w:t>
            </w:r>
          </w:p>
        </w:tc>
        <w:tc>
          <w:tcPr>
            <w:tcW w:w="1276" w:type="dxa"/>
            <w:tcBorders>
              <w:top w:val="single" w:sz="4" w:space="0" w:color="auto"/>
              <w:left w:val="nil"/>
              <w:bottom w:val="nil"/>
              <w:right w:val="single" w:sz="4" w:space="0" w:color="auto"/>
            </w:tcBorders>
            <w:shd w:val="clear" w:color="auto" w:fill="auto"/>
            <w:vAlign w:val="center"/>
          </w:tcPr>
          <w:p w14:paraId="71487ACB" w14:textId="77777777" w:rsidR="00E32549" w:rsidRPr="00C75279" w:rsidRDefault="00E32549" w:rsidP="00775292">
            <w:pPr>
              <w:ind w:left="55"/>
              <w:jc w:val="center"/>
              <w:rPr>
                <w:rFonts w:ascii="Arial" w:eastAsia="Arial" w:hAnsi="Arial" w:cs="Arial"/>
                <w:b/>
                <w:sz w:val="20"/>
                <w:szCs w:val="20"/>
              </w:rPr>
            </w:pPr>
            <w:r w:rsidRPr="00C75279">
              <w:rPr>
                <w:rFonts w:ascii="Arial" w:eastAsia="Arial" w:hAnsi="Arial" w:cs="Arial"/>
                <w:b/>
                <w:sz w:val="20"/>
                <w:szCs w:val="20"/>
              </w:rPr>
              <w:t>Niveau 3</w:t>
            </w:r>
          </w:p>
        </w:tc>
      </w:tr>
      <w:tr w:rsidR="0016712C" w:rsidRPr="00FB5622" w14:paraId="16A029A2" w14:textId="77777777" w:rsidTr="00890775">
        <w:trPr>
          <w:trHeight w:val="324"/>
        </w:trPr>
        <w:tc>
          <w:tcPr>
            <w:tcW w:w="8784" w:type="dxa"/>
            <w:gridSpan w:val="2"/>
            <w:tcBorders>
              <w:top w:val="nil"/>
              <w:left w:val="single" w:sz="4" w:space="0" w:color="auto"/>
              <w:bottom w:val="single" w:sz="4" w:space="0" w:color="auto"/>
              <w:right w:val="nil"/>
            </w:tcBorders>
            <w:shd w:val="clear" w:color="auto" w:fill="auto"/>
            <w:vAlign w:val="center"/>
          </w:tcPr>
          <w:p w14:paraId="154EDBA9" w14:textId="498D219D" w:rsidR="00E32549" w:rsidRPr="00890775" w:rsidRDefault="00E32549" w:rsidP="00890775">
            <w:pPr>
              <w:spacing w:line="240" w:lineRule="auto"/>
              <w:rPr>
                <w:rFonts w:ascii="Arial" w:eastAsia="Arial" w:hAnsi="Arial" w:cs="Arial"/>
                <w:sz w:val="20"/>
                <w:szCs w:val="20"/>
              </w:rPr>
            </w:pPr>
            <w:r w:rsidRPr="00890775">
              <w:rPr>
                <w:rFonts w:ascii="Arial" w:eastAsia="Arial" w:hAnsi="Arial" w:cs="Arial"/>
                <w:sz w:val="20"/>
                <w:szCs w:val="20"/>
              </w:rPr>
              <w:t>Communication et management</w:t>
            </w:r>
            <w:r w:rsidR="00AD70AB">
              <w:rPr>
                <w:rFonts w:ascii="Arial" w:eastAsia="Arial" w:hAnsi="Arial" w:cs="Arial"/>
                <w:sz w:val="20"/>
                <w:szCs w:val="20"/>
              </w:rPr>
              <w:t> </w:t>
            </w:r>
          </w:p>
          <w:p w14:paraId="49512D61" w14:textId="176AF23E" w:rsidR="00214AE0" w:rsidRPr="00890775" w:rsidRDefault="00214AE0" w:rsidP="00417E83">
            <w:pPr>
              <w:pStyle w:val="Paragraphedeliste"/>
              <w:numPr>
                <w:ilvl w:val="0"/>
                <w:numId w:val="46"/>
              </w:numPr>
              <w:spacing w:after="0" w:line="240" w:lineRule="auto"/>
              <w:ind w:left="473"/>
              <w:rPr>
                <w:rFonts w:ascii="Arial" w:eastAsia="Arial" w:hAnsi="Arial" w:cs="Arial"/>
                <w:sz w:val="20"/>
                <w:szCs w:val="20"/>
                <w:lang w:eastAsia="fr-FR"/>
              </w:rPr>
            </w:pPr>
            <w:r w:rsidRPr="00890775">
              <w:rPr>
                <w:rFonts w:ascii="Arial" w:eastAsia="Arial" w:hAnsi="Arial" w:cs="Arial"/>
                <w:sz w:val="20"/>
                <w:szCs w:val="20"/>
                <w:lang w:eastAsia="fr-FR"/>
              </w:rPr>
              <w:t>Les enjeux de la communication professionnelle : les formes de communication, les différents types de communication, les acteurs (supérieurs, subordonnés, clients, experts, partenaires)</w:t>
            </w:r>
          </w:p>
          <w:p w14:paraId="4A46AD17" w14:textId="0F179F0F" w:rsidR="00214AE0" w:rsidRPr="00890775" w:rsidRDefault="00214AE0" w:rsidP="00417E83">
            <w:pPr>
              <w:pStyle w:val="Paragraphedeliste"/>
              <w:numPr>
                <w:ilvl w:val="0"/>
                <w:numId w:val="46"/>
              </w:numPr>
              <w:spacing w:after="0" w:line="240" w:lineRule="auto"/>
              <w:ind w:left="473"/>
              <w:rPr>
                <w:rFonts w:ascii="Arial" w:eastAsia="Arial" w:hAnsi="Arial" w:cs="Arial"/>
                <w:sz w:val="20"/>
                <w:szCs w:val="20"/>
                <w:lang w:eastAsia="fr-FR"/>
              </w:rPr>
            </w:pPr>
            <w:r w:rsidRPr="00890775">
              <w:rPr>
                <w:rFonts w:ascii="Arial" w:eastAsia="Arial" w:hAnsi="Arial" w:cs="Arial"/>
                <w:sz w:val="20"/>
                <w:szCs w:val="20"/>
                <w:lang w:eastAsia="fr-FR"/>
              </w:rPr>
              <w:t xml:space="preserve">Les outils de communication écrite : les différents types de documents, le respect des règles spécifiques aux écrits professionnels techniques et commerciaux (forme, vocabulaire), le respect des règles </w:t>
            </w:r>
            <w:r w:rsidR="00AD70AB">
              <w:rPr>
                <w:rFonts w:ascii="Arial" w:eastAsia="Arial" w:hAnsi="Arial" w:cs="Arial"/>
                <w:sz w:val="20"/>
                <w:szCs w:val="20"/>
                <w:lang w:eastAsia="fr-FR"/>
              </w:rPr>
              <w:t>de</w:t>
            </w:r>
            <w:r w:rsidRPr="00890775">
              <w:rPr>
                <w:rFonts w:ascii="Arial" w:eastAsia="Arial" w:hAnsi="Arial" w:cs="Arial"/>
                <w:sz w:val="20"/>
                <w:szCs w:val="20"/>
                <w:lang w:eastAsia="fr-FR"/>
              </w:rPr>
              <w:t xml:space="preserve"> l’entreprise (charte graphique, lettre-typ</w:t>
            </w:r>
            <w:r w:rsidR="00AD70AB">
              <w:rPr>
                <w:rFonts w:ascii="Arial" w:eastAsia="Arial" w:hAnsi="Arial" w:cs="Arial"/>
                <w:sz w:val="20"/>
                <w:szCs w:val="20"/>
                <w:lang w:eastAsia="fr-FR"/>
              </w:rPr>
              <w:t>e</w:t>
            </w:r>
            <w:r w:rsidRPr="00890775">
              <w:rPr>
                <w:rFonts w:ascii="Arial" w:eastAsia="Arial" w:hAnsi="Arial" w:cs="Arial"/>
                <w:sz w:val="20"/>
                <w:szCs w:val="20"/>
                <w:lang w:eastAsia="fr-FR"/>
              </w:rPr>
              <w:t>), la traçabilité des échanges</w:t>
            </w:r>
          </w:p>
          <w:p w14:paraId="146B36CE" w14:textId="1A6604ED" w:rsidR="00214AE0" w:rsidRPr="00890775" w:rsidRDefault="00214AE0" w:rsidP="00417E83">
            <w:pPr>
              <w:pStyle w:val="Paragraphedeliste"/>
              <w:numPr>
                <w:ilvl w:val="0"/>
                <w:numId w:val="46"/>
              </w:numPr>
              <w:spacing w:after="0" w:line="240" w:lineRule="auto"/>
              <w:ind w:left="473"/>
              <w:rPr>
                <w:rFonts w:ascii="Arial" w:eastAsia="Arial" w:hAnsi="Arial" w:cs="Arial"/>
                <w:sz w:val="20"/>
                <w:szCs w:val="20"/>
                <w:lang w:eastAsia="fr-FR"/>
              </w:rPr>
            </w:pPr>
            <w:r w:rsidRPr="00890775">
              <w:rPr>
                <w:rFonts w:ascii="Arial" w:eastAsia="Arial" w:hAnsi="Arial" w:cs="Arial"/>
                <w:sz w:val="20"/>
                <w:szCs w:val="20"/>
                <w:lang w:eastAsia="fr-FR"/>
              </w:rPr>
              <w:t>Les outils de communication orale</w:t>
            </w:r>
          </w:p>
          <w:p w14:paraId="4858A36B" w14:textId="2CCC61D5" w:rsidR="00214AE0" w:rsidRPr="00890775" w:rsidRDefault="00214AE0" w:rsidP="00417E83">
            <w:pPr>
              <w:pStyle w:val="Paragraphedeliste"/>
              <w:numPr>
                <w:ilvl w:val="0"/>
                <w:numId w:val="46"/>
              </w:numPr>
              <w:spacing w:after="0" w:line="240" w:lineRule="auto"/>
              <w:ind w:left="473"/>
              <w:rPr>
                <w:rFonts w:ascii="Arial" w:eastAsia="Arial" w:hAnsi="Arial" w:cs="Arial"/>
                <w:sz w:val="20"/>
                <w:szCs w:val="20"/>
                <w:lang w:eastAsia="fr-FR"/>
              </w:rPr>
            </w:pPr>
            <w:r w:rsidRPr="00890775">
              <w:rPr>
                <w:rFonts w:ascii="Arial" w:eastAsia="Arial" w:hAnsi="Arial" w:cs="Arial"/>
                <w:sz w:val="20"/>
                <w:szCs w:val="20"/>
                <w:lang w:eastAsia="fr-FR"/>
              </w:rPr>
              <w:t>Les outils de</w:t>
            </w:r>
            <w:r w:rsidR="00CA5084">
              <w:rPr>
                <w:rFonts w:ascii="Arial" w:eastAsia="Arial" w:hAnsi="Arial" w:cs="Arial"/>
                <w:sz w:val="20"/>
                <w:szCs w:val="20"/>
                <w:lang w:eastAsia="fr-FR"/>
              </w:rPr>
              <w:t xml:space="preserve"> </w:t>
            </w:r>
            <w:r w:rsidRPr="00890775">
              <w:rPr>
                <w:rFonts w:ascii="Arial" w:eastAsia="Arial" w:hAnsi="Arial" w:cs="Arial"/>
                <w:sz w:val="20"/>
                <w:szCs w:val="20"/>
                <w:lang w:eastAsia="fr-FR"/>
              </w:rPr>
              <w:t>communication numérique : le</w:t>
            </w:r>
            <w:r w:rsidR="00150BDF">
              <w:rPr>
                <w:rFonts w:ascii="Arial" w:eastAsia="Arial" w:hAnsi="Arial" w:cs="Arial"/>
                <w:sz w:val="20"/>
                <w:szCs w:val="20"/>
                <w:lang w:eastAsia="fr-FR"/>
              </w:rPr>
              <w:t xml:space="preserve">s </w:t>
            </w:r>
            <w:r w:rsidRPr="00890775">
              <w:rPr>
                <w:rFonts w:ascii="Arial" w:eastAsia="Arial" w:hAnsi="Arial" w:cs="Arial"/>
                <w:sz w:val="20"/>
                <w:szCs w:val="20"/>
                <w:lang w:eastAsia="fr-FR"/>
              </w:rPr>
              <w:t>logiciel</w:t>
            </w:r>
            <w:r w:rsidR="00AD70AB">
              <w:rPr>
                <w:rFonts w:ascii="Arial" w:eastAsia="Arial" w:hAnsi="Arial" w:cs="Arial"/>
                <w:sz w:val="20"/>
                <w:szCs w:val="20"/>
                <w:lang w:eastAsia="fr-FR"/>
              </w:rPr>
              <w:t>s</w:t>
            </w:r>
            <w:r w:rsidRPr="00890775">
              <w:rPr>
                <w:rFonts w:ascii="Arial" w:eastAsia="Arial" w:hAnsi="Arial" w:cs="Arial"/>
                <w:sz w:val="20"/>
                <w:szCs w:val="20"/>
                <w:lang w:eastAsia="fr-FR"/>
              </w:rPr>
              <w:t xml:space="preserve"> bureautique ou industriel, outils de </w:t>
            </w:r>
            <w:r w:rsidR="00302EF5">
              <w:rPr>
                <w:rFonts w:ascii="Arial" w:eastAsia="Arial" w:hAnsi="Arial" w:cs="Arial"/>
                <w:sz w:val="20"/>
                <w:szCs w:val="20"/>
                <w:lang w:eastAsia="fr-FR"/>
              </w:rPr>
              <w:t xml:space="preserve">gestion de données, de </w:t>
            </w:r>
            <w:r w:rsidRPr="00890775">
              <w:rPr>
                <w:rFonts w:ascii="Arial" w:eastAsia="Arial" w:hAnsi="Arial" w:cs="Arial"/>
                <w:sz w:val="20"/>
                <w:szCs w:val="20"/>
                <w:lang w:eastAsia="fr-FR"/>
              </w:rPr>
              <w:t>communication électronique, gestion électronique des documents, techniques de gestion de groupe</w:t>
            </w:r>
          </w:p>
        </w:tc>
        <w:tc>
          <w:tcPr>
            <w:tcW w:w="1276" w:type="dxa"/>
            <w:tcBorders>
              <w:top w:val="nil"/>
              <w:left w:val="nil"/>
              <w:bottom w:val="single" w:sz="4" w:space="0" w:color="auto"/>
              <w:right w:val="single" w:sz="4" w:space="0" w:color="auto"/>
            </w:tcBorders>
            <w:shd w:val="clear" w:color="auto" w:fill="auto"/>
            <w:vAlign w:val="center"/>
          </w:tcPr>
          <w:p w14:paraId="0B820901" w14:textId="02873DFE" w:rsidR="00E32549" w:rsidRPr="00CA5084" w:rsidRDefault="00E32549" w:rsidP="00775292">
            <w:pPr>
              <w:ind w:left="55"/>
              <w:jc w:val="center"/>
              <w:rPr>
                <w:rFonts w:ascii="Arial" w:eastAsia="Calibri" w:hAnsi="Arial" w:cs="Arial"/>
                <w:b/>
                <w:sz w:val="20"/>
                <w:szCs w:val="20"/>
              </w:rPr>
            </w:pPr>
            <w:r w:rsidRPr="00C75279">
              <w:rPr>
                <w:rFonts w:ascii="Arial" w:eastAsia="Arial" w:hAnsi="Arial" w:cs="Arial"/>
                <w:b/>
                <w:sz w:val="20"/>
                <w:szCs w:val="20"/>
              </w:rPr>
              <w:t xml:space="preserve">Niveau </w:t>
            </w:r>
            <w:r w:rsidR="00890775" w:rsidRPr="00C75279">
              <w:rPr>
                <w:rFonts w:ascii="Arial" w:eastAsia="Arial" w:hAnsi="Arial" w:cs="Arial"/>
                <w:b/>
                <w:sz w:val="20"/>
                <w:szCs w:val="20"/>
              </w:rPr>
              <w:t>3</w:t>
            </w:r>
          </w:p>
        </w:tc>
      </w:tr>
      <w:tr w:rsidR="0016712C" w:rsidRPr="00FB5622" w14:paraId="0D560EF1" w14:textId="77777777" w:rsidTr="0016712C">
        <w:trPr>
          <w:trHeight w:val="314"/>
        </w:trPr>
        <w:tc>
          <w:tcPr>
            <w:tcW w:w="10060" w:type="dxa"/>
            <w:gridSpan w:val="3"/>
            <w:tcBorders>
              <w:top w:val="single" w:sz="4" w:space="0" w:color="auto"/>
            </w:tcBorders>
            <w:shd w:val="clear" w:color="auto" w:fill="auto"/>
            <w:vAlign w:val="center"/>
          </w:tcPr>
          <w:p w14:paraId="1969DD28" w14:textId="77777777" w:rsidR="00E32549" w:rsidRPr="00C75279" w:rsidRDefault="00E32549" w:rsidP="00291545">
            <w:pPr>
              <w:ind w:left="142"/>
              <w:rPr>
                <w:rFonts w:ascii="Arial" w:hAnsi="Arial" w:cs="Arial"/>
                <w:b/>
                <w:sz w:val="20"/>
                <w:szCs w:val="20"/>
              </w:rPr>
            </w:pPr>
            <w:r w:rsidRPr="00C75279">
              <w:rPr>
                <w:rFonts w:ascii="Arial" w:hAnsi="Arial" w:cs="Arial"/>
                <w:b/>
                <w:bCs/>
                <w:sz w:val="20"/>
                <w:szCs w:val="20"/>
              </w:rPr>
              <w:t>Critères d’évaluation de la compétence</w:t>
            </w:r>
          </w:p>
        </w:tc>
      </w:tr>
      <w:tr w:rsidR="009A0DB0" w:rsidRPr="00FB5622" w14:paraId="7EAC9196" w14:textId="77777777" w:rsidTr="0016712C">
        <w:trPr>
          <w:trHeight w:val="314"/>
        </w:trPr>
        <w:tc>
          <w:tcPr>
            <w:tcW w:w="10060" w:type="dxa"/>
            <w:gridSpan w:val="3"/>
            <w:tcBorders>
              <w:top w:val="single" w:sz="4" w:space="0" w:color="auto"/>
            </w:tcBorders>
            <w:shd w:val="clear" w:color="auto" w:fill="auto"/>
            <w:vAlign w:val="center"/>
          </w:tcPr>
          <w:p w14:paraId="1F36F66E" w14:textId="77777777" w:rsidR="00FE0407" w:rsidRPr="009A0DB0" w:rsidRDefault="00FE0407" w:rsidP="00FE0407">
            <w:pPr>
              <w:pStyle w:val="RI-Titreannexe"/>
              <w:numPr>
                <w:ilvl w:val="0"/>
                <w:numId w:val="10"/>
              </w:numPr>
              <w:spacing w:before="0" w:after="0"/>
              <w:ind w:left="426"/>
              <w:rPr>
                <w:rFonts w:ascii="Arial" w:hAnsi="Arial" w:cs="Arial"/>
                <w:b w:val="0"/>
                <w:bCs/>
                <w:color w:val="000000"/>
                <w:sz w:val="20"/>
                <w:szCs w:val="20"/>
              </w:rPr>
            </w:pPr>
            <w:r w:rsidRPr="009A0DB0">
              <w:rPr>
                <w:rFonts w:ascii="Arial" w:hAnsi="Arial" w:cs="Arial"/>
                <w:b w:val="0"/>
                <w:bCs/>
                <w:color w:val="000000"/>
                <w:sz w:val="20"/>
                <w:szCs w:val="20"/>
              </w:rPr>
              <w:t xml:space="preserve">La prise de contact </w:t>
            </w:r>
            <w:r>
              <w:rPr>
                <w:rFonts w:ascii="Arial" w:hAnsi="Arial" w:cs="Arial"/>
                <w:b w:val="0"/>
                <w:bCs/>
                <w:color w:val="000000"/>
                <w:sz w:val="20"/>
                <w:szCs w:val="20"/>
              </w:rPr>
              <w:t xml:space="preserve">et la prise de congé </w:t>
            </w:r>
            <w:r w:rsidRPr="009A0DB0">
              <w:rPr>
                <w:rFonts w:ascii="Arial" w:hAnsi="Arial" w:cs="Arial"/>
                <w:b w:val="0"/>
                <w:bCs/>
                <w:color w:val="000000"/>
                <w:sz w:val="20"/>
                <w:szCs w:val="20"/>
              </w:rPr>
              <w:t>avec l’interlocuteur identifié est conforme aux usages de l’organisation.</w:t>
            </w:r>
          </w:p>
          <w:p w14:paraId="1A98978E" w14:textId="000A7AFE" w:rsidR="00FE0407" w:rsidRDefault="00FE0407" w:rsidP="00FE0407">
            <w:pPr>
              <w:pStyle w:val="RI-Titreannexe"/>
              <w:numPr>
                <w:ilvl w:val="0"/>
                <w:numId w:val="10"/>
              </w:numPr>
              <w:spacing w:before="0" w:after="0"/>
              <w:ind w:left="426"/>
              <w:rPr>
                <w:rFonts w:ascii="Arial" w:hAnsi="Arial" w:cs="Arial"/>
                <w:b w:val="0"/>
                <w:bCs/>
                <w:color w:val="000000"/>
                <w:sz w:val="20"/>
                <w:szCs w:val="20"/>
              </w:rPr>
            </w:pPr>
            <w:r w:rsidRPr="009A0DB0">
              <w:rPr>
                <w:rFonts w:ascii="Arial" w:hAnsi="Arial" w:cs="Arial"/>
                <w:b w:val="0"/>
                <w:bCs/>
                <w:color w:val="000000"/>
                <w:sz w:val="20"/>
                <w:szCs w:val="20"/>
              </w:rPr>
              <w:t>Les besoins potentiels des clients sont détectés</w:t>
            </w:r>
          </w:p>
          <w:p w14:paraId="2D1D1C58" w14:textId="428270EE" w:rsidR="001D0F22" w:rsidRPr="001D0F22" w:rsidRDefault="001D0F22" w:rsidP="001D0F22">
            <w:pPr>
              <w:pStyle w:val="RI-Titreannexe"/>
              <w:numPr>
                <w:ilvl w:val="0"/>
                <w:numId w:val="10"/>
              </w:numPr>
              <w:spacing w:before="0" w:after="0"/>
              <w:ind w:left="426"/>
              <w:rPr>
                <w:rFonts w:ascii="Arial" w:hAnsi="Arial" w:cs="Arial"/>
                <w:b w:val="0"/>
                <w:bCs/>
                <w:color w:val="000000"/>
                <w:sz w:val="20"/>
                <w:szCs w:val="20"/>
              </w:rPr>
            </w:pPr>
            <w:r w:rsidRPr="001D0F22">
              <w:rPr>
                <w:rFonts w:ascii="Arial" w:hAnsi="Arial" w:cs="Arial"/>
                <w:b w:val="0"/>
                <w:bCs/>
                <w:color w:val="000000"/>
                <w:sz w:val="20"/>
                <w:szCs w:val="20"/>
              </w:rPr>
              <w:t>Les besoins spécifiques des personnes en situation de handicap sont pris en compte </w:t>
            </w:r>
          </w:p>
          <w:p w14:paraId="6AFAE1E6" w14:textId="77777777" w:rsidR="00FE0407" w:rsidRPr="00020C26" w:rsidRDefault="00FE0407" w:rsidP="00FE0407">
            <w:pPr>
              <w:pStyle w:val="RI-Titreannexe"/>
              <w:numPr>
                <w:ilvl w:val="0"/>
                <w:numId w:val="10"/>
              </w:numPr>
              <w:spacing w:before="0" w:after="0"/>
              <w:ind w:left="426"/>
              <w:rPr>
                <w:rFonts w:ascii="Arial" w:hAnsi="Arial" w:cs="Arial"/>
                <w:b w:val="0"/>
                <w:bCs/>
                <w:color w:val="000000"/>
                <w:sz w:val="20"/>
                <w:szCs w:val="20"/>
              </w:rPr>
            </w:pPr>
            <w:r w:rsidRPr="009A0DB0">
              <w:rPr>
                <w:rFonts w:ascii="Arial" w:hAnsi="Arial" w:cs="Arial"/>
                <w:b w:val="0"/>
                <w:bCs/>
                <w:color w:val="000000"/>
                <w:sz w:val="20"/>
                <w:szCs w:val="20"/>
              </w:rPr>
              <w:t>Le comportement d’achat des clients est connu</w:t>
            </w:r>
            <w:r>
              <w:rPr>
                <w:rFonts w:ascii="Arial" w:hAnsi="Arial" w:cs="Arial"/>
                <w:b w:val="0"/>
                <w:bCs/>
                <w:color w:val="000000"/>
                <w:sz w:val="20"/>
                <w:szCs w:val="20"/>
              </w:rPr>
              <w:t xml:space="preserve"> et l</w:t>
            </w:r>
            <w:r w:rsidRPr="00F54F4C">
              <w:rPr>
                <w:rFonts w:ascii="Arial" w:hAnsi="Arial" w:cs="Arial"/>
                <w:b w:val="0"/>
                <w:bCs/>
                <w:color w:val="000000"/>
                <w:sz w:val="20"/>
                <w:szCs w:val="20"/>
              </w:rPr>
              <w:t>es principes de segmentation du profil client sont appliqués</w:t>
            </w:r>
          </w:p>
          <w:p w14:paraId="35B9210D" w14:textId="77777777" w:rsidR="00FE0407" w:rsidRPr="00020C26" w:rsidRDefault="00FE0407" w:rsidP="00FE0407">
            <w:pPr>
              <w:pStyle w:val="RI-Titreannexe"/>
              <w:numPr>
                <w:ilvl w:val="0"/>
                <w:numId w:val="10"/>
              </w:numPr>
              <w:spacing w:before="0" w:after="0"/>
              <w:ind w:left="426"/>
              <w:rPr>
                <w:rFonts w:ascii="Arial" w:hAnsi="Arial" w:cs="Arial"/>
                <w:b w:val="0"/>
                <w:bCs/>
                <w:color w:val="000000"/>
                <w:sz w:val="20"/>
                <w:szCs w:val="20"/>
              </w:rPr>
            </w:pPr>
            <w:r w:rsidRPr="009A0DB0">
              <w:rPr>
                <w:rFonts w:ascii="Arial" w:hAnsi="Arial" w:cs="Arial"/>
                <w:b w:val="0"/>
                <w:bCs/>
                <w:color w:val="000000"/>
                <w:sz w:val="20"/>
                <w:szCs w:val="20"/>
              </w:rPr>
              <w:t>La communication verbale et non verbale, la posture et la tenue sont adaptées à la situation et à l’interlocuteur</w:t>
            </w:r>
            <w:r>
              <w:rPr>
                <w:rFonts w:ascii="Arial" w:hAnsi="Arial" w:cs="Arial"/>
                <w:b w:val="0"/>
                <w:bCs/>
                <w:color w:val="000000"/>
                <w:sz w:val="20"/>
                <w:szCs w:val="20"/>
              </w:rPr>
              <w:t xml:space="preserve"> (</w:t>
            </w:r>
            <w:r w:rsidRPr="009A0DB0">
              <w:rPr>
                <w:rFonts w:ascii="Arial" w:hAnsi="Arial" w:cs="Arial"/>
                <w:b w:val="0"/>
                <w:bCs/>
                <w:color w:val="000000"/>
                <w:sz w:val="20"/>
                <w:szCs w:val="20"/>
              </w:rPr>
              <w:t>information simple, claire et précise est fournie à l’interlocuteur, une documentation adéquate et éventuellement transmise</w:t>
            </w:r>
            <w:r>
              <w:rPr>
                <w:rFonts w:ascii="Arial" w:hAnsi="Arial" w:cs="Arial"/>
                <w:b w:val="0"/>
                <w:bCs/>
                <w:color w:val="000000"/>
                <w:sz w:val="20"/>
                <w:szCs w:val="20"/>
              </w:rPr>
              <w:t>)</w:t>
            </w:r>
          </w:p>
          <w:p w14:paraId="1A35CA2A" w14:textId="77777777" w:rsidR="00FE0407" w:rsidRPr="00A65ACB" w:rsidRDefault="00FE0407" w:rsidP="00FE0407">
            <w:pPr>
              <w:pStyle w:val="RI-Titreannexe"/>
              <w:numPr>
                <w:ilvl w:val="0"/>
                <w:numId w:val="10"/>
              </w:numPr>
              <w:spacing w:before="0" w:after="0"/>
              <w:ind w:left="426"/>
              <w:rPr>
                <w:rFonts w:ascii="Arial" w:hAnsi="Arial" w:cs="Arial"/>
                <w:b w:val="0"/>
                <w:bCs/>
                <w:color w:val="000000"/>
                <w:sz w:val="20"/>
                <w:szCs w:val="20"/>
              </w:rPr>
            </w:pPr>
            <w:r w:rsidRPr="009A0DB0">
              <w:rPr>
                <w:rFonts w:ascii="Arial" w:hAnsi="Arial" w:cs="Arial"/>
                <w:b w:val="0"/>
                <w:bCs/>
                <w:color w:val="000000"/>
                <w:sz w:val="20"/>
                <w:szCs w:val="20"/>
              </w:rPr>
              <w:t>Les procédures et services de l’organisation sont mis en œuvre pour satisfaire et fidéliser le client :</w:t>
            </w:r>
          </w:p>
          <w:p w14:paraId="1C9969F4" w14:textId="77777777" w:rsidR="00FE0407" w:rsidRPr="009A0DB0" w:rsidRDefault="00FE0407" w:rsidP="00FE0407">
            <w:pPr>
              <w:pStyle w:val="RI-Titreannexe"/>
              <w:numPr>
                <w:ilvl w:val="0"/>
                <w:numId w:val="10"/>
              </w:numPr>
              <w:spacing w:before="0" w:after="0"/>
              <w:ind w:left="426"/>
              <w:rPr>
                <w:rFonts w:ascii="Arial" w:hAnsi="Arial" w:cs="Arial"/>
                <w:b w:val="0"/>
                <w:bCs/>
                <w:color w:val="000000"/>
                <w:sz w:val="20"/>
                <w:szCs w:val="20"/>
              </w:rPr>
            </w:pPr>
            <w:r w:rsidRPr="009A0DB0">
              <w:rPr>
                <w:rFonts w:ascii="Arial" w:hAnsi="Arial" w:cs="Arial"/>
                <w:b w:val="0"/>
                <w:bCs/>
                <w:color w:val="000000"/>
                <w:sz w:val="20"/>
                <w:szCs w:val="20"/>
              </w:rPr>
              <w:t xml:space="preserve">Des actions efficaces sont menées pour accompagner l’attente, notamment en collaboration avec d’autres personnels, et en particulier avec le personnel de sécurité  </w:t>
            </w:r>
          </w:p>
          <w:p w14:paraId="44826E10" w14:textId="77777777" w:rsidR="00FE0407" w:rsidRDefault="00FE0407" w:rsidP="00FE0407">
            <w:pPr>
              <w:pStyle w:val="RI-Titreannexe"/>
              <w:numPr>
                <w:ilvl w:val="0"/>
                <w:numId w:val="10"/>
              </w:numPr>
              <w:spacing w:before="0" w:after="0"/>
              <w:ind w:left="426"/>
              <w:rPr>
                <w:rFonts w:ascii="Arial" w:hAnsi="Arial" w:cs="Arial"/>
                <w:b w:val="0"/>
                <w:bCs/>
                <w:color w:val="000000"/>
                <w:sz w:val="20"/>
                <w:szCs w:val="20"/>
              </w:rPr>
            </w:pPr>
            <w:r w:rsidRPr="009A0DB0">
              <w:rPr>
                <w:rFonts w:ascii="Arial" w:hAnsi="Arial" w:cs="Arial"/>
                <w:b w:val="0"/>
                <w:bCs/>
                <w:color w:val="000000"/>
                <w:sz w:val="20"/>
                <w:szCs w:val="20"/>
              </w:rPr>
              <w:t>Les sources d’insatisfaction sont repérées et des solutions peuvent être appliquées pour améliorer le confort d’achat du client</w:t>
            </w:r>
          </w:p>
          <w:p w14:paraId="5AC52D09" w14:textId="77777777" w:rsidR="00FE0407" w:rsidRPr="00020C26" w:rsidRDefault="00FE0407" w:rsidP="00FE0407">
            <w:pPr>
              <w:pStyle w:val="RI-Titreannexe"/>
              <w:numPr>
                <w:ilvl w:val="0"/>
                <w:numId w:val="10"/>
              </w:numPr>
              <w:spacing w:before="0" w:after="0"/>
              <w:ind w:left="426"/>
              <w:rPr>
                <w:rFonts w:ascii="Arial" w:hAnsi="Arial" w:cs="Arial"/>
                <w:b w:val="0"/>
                <w:bCs/>
                <w:color w:val="000000"/>
                <w:sz w:val="20"/>
                <w:szCs w:val="20"/>
              </w:rPr>
            </w:pPr>
            <w:r w:rsidRPr="009A0DB0">
              <w:rPr>
                <w:rFonts w:ascii="Arial" w:hAnsi="Arial" w:cs="Arial"/>
                <w:b w:val="0"/>
                <w:bCs/>
                <w:color w:val="000000"/>
                <w:sz w:val="20"/>
                <w:szCs w:val="20"/>
              </w:rPr>
              <w:t>Les techniques de gestion de la relation conflictuelle sont appliquées</w:t>
            </w:r>
          </w:p>
          <w:p w14:paraId="2E61F2CE" w14:textId="48F50BA3" w:rsidR="004B0EB4" w:rsidRPr="00FE0407" w:rsidRDefault="00FE0407" w:rsidP="00FE0407">
            <w:pPr>
              <w:pStyle w:val="RI-Titreannexe"/>
              <w:numPr>
                <w:ilvl w:val="0"/>
                <w:numId w:val="10"/>
              </w:numPr>
              <w:spacing w:before="0" w:after="0"/>
              <w:ind w:left="426"/>
              <w:rPr>
                <w:rFonts w:ascii="Arial" w:hAnsi="Arial" w:cs="Arial"/>
                <w:b w:val="0"/>
                <w:bCs/>
                <w:color w:val="000000"/>
                <w:sz w:val="20"/>
                <w:szCs w:val="20"/>
              </w:rPr>
            </w:pPr>
            <w:r w:rsidRPr="009A0DB0">
              <w:rPr>
                <w:rFonts w:ascii="Arial" w:hAnsi="Arial" w:cs="Arial"/>
                <w:b w:val="0"/>
                <w:bCs/>
                <w:color w:val="000000"/>
                <w:sz w:val="20"/>
                <w:szCs w:val="20"/>
              </w:rPr>
              <w:t xml:space="preserve">Les informations recueillies </w:t>
            </w:r>
            <w:r>
              <w:rPr>
                <w:rFonts w:ascii="Arial" w:hAnsi="Arial" w:cs="Arial"/>
                <w:b w:val="0"/>
                <w:bCs/>
                <w:color w:val="000000"/>
                <w:sz w:val="20"/>
                <w:szCs w:val="20"/>
              </w:rPr>
              <w:t xml:space="preserve">sont </w:t>
            </w:r>
            <w:r w:rsidRPr="009A0DB0">
              <w:rPr>
                <w:rFonts w:ascii="Arial" w:hAnsi="Arial" w:cs="Arial"/>
                <w:b w:val="0"/>
                <w:bCs/>
                <w:color w:val="000000"/>
                <w:sz w:val="20"/>
                <w:szCs w:val="20"/>
              </w:rPr>
              <w:t>transmise</w:t>
            </w:r>
            <w:r>
              <w:rPr>
                <w:rFonts w:ascii="Arial" w:hAnsi="Arial" w:cs="Arial"/>
                <w:b w:val="0"/>
                <w:bCs/>
                <w:color w:val="000000"/>
                <w:sz w:val="20"/>
                <w:szCs w:val="20"/>
              </w:rPr>
              <w:t>s</w:t>
            </w:r>
            <w:r w:rsidRPr="009A0DB0">
              <w:rPr>
                <w:rFonts w:ascii="Arial" w:hAnsi="Arial" w:cs="Arial"/>
                <w:b w:val="0"/>
                <w:bCs/>
                <w:color w:val="000000"/>
                <w:sz w:val="20"/>
                <w:szCs w:val="20"/>
              </w:rPr>
              <w:t xml:space="preserve"> oralement et/ou par écrit aux services appropriés selon la situation et les procédures en vigueur dans l’organisation</w:t>
            </w:r>
          </w:p>
        </w:tc>
      </w:tr>
    </w:tbl>
    <w:p w14:paraId="4E90A99D" w14:textId="07569692" w:rsidR="009A0DB0" w:rsidRDefault="009A0DB0">
      <w:pPr>
        <w:suppressAutoHyphens w:val="0"/>
        <w:spacing w:after="210"/>
        <w:jc w:val="left"/>
        <w:rPr>
          <w:lang w:eastAsia="en-US"/>
        </w:rPr>
      </w:pPr>
    </w:p>
    <w:p w14:paraId="5AB57DBE" w14:textId="083D74A6" w:rsidR="00E23A9D" w:rsidRDefault="00E23A9D">
      <w:pPr>
        <w:suppressAutoHyphens w:val="0"/>
        <w:spacing w:after="210"/>
        <w:jc w:val="left"/>
        <w:rPr>
          <w:lang w:eastAsia="en-US"/>
        </w:rPr>
      </w:pPr>
      <w:r>
        <w:rPr>
          <w:lang w:eastAsia="en-US"/>
        </w:rPr>
        <w:br w:type="page"/>
      </w:r>
    </w:p>
    <w:tbl>
      <w:tblPr>
        <w:tblpPr w:leftFromText="141" w:rightFromText="141" w:vertAnchor="text" w:horzAnchor="margin" w:tblpY="7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080"/>
        <w:gridCol w:w="1276"/>
      </w:tblGrid>
      <w:tr w:rsidR="00273AE1" w:rsidRPr="00FB5622" w14:paraId="0653ED02" w14:textId="77777777" w:rsidTr="007F5054">
        <w:trPr>
          <w:trHeight w:val="340"/>
        </w:trPr>
        <w:tc>
          <w:tcPr>
            <w:tcW w:w="704" w:type="dxa"/>
            <w:shd w:val="clear" w:color="auto" w:fill="8DB3E2" w:themeFill="text2" w:themeFillTint="66"/>
            <w:vAlign w:val="center"/>
          </w:tcPr>
          <w:p w14:paraId="41C18271" w14:textId="370E3D67" w:rsidR="00273AE1" w:rsidRPr="009A0DB0" w:rsidRDefault="00273AE1" w:rsidP="00273AE1">
            <w:pPr>
              <w:rPr>
                <w:rFonts w:ascii="Arial" w:hAnsi="Arial" w:cs="Arial"/>
                <w:b/>
                <w:bCs/>
                <w:szCs w:val="22"/>
              </w:rPr>
            </w:pPr>
            <w:r>
              <w:rPr>
                <w:rFonts w:ascii="Arial" w:hAnsi="Arial" w:cs="Arial"/>
                <w:b/>
                <w:bCs/>
                <w:szCs w:val="22"/>
              </w:rPr>
              <w:lastRenderedPageBreak/>
              <w:t xml:space="preserve">C1-6 </w:t>
            </w:r>
          </w:p>
        </w:tc>
        <w:tc>
          <w:tcPr>
            <w:tcW w:w="9356" w:type="dxa"/>
            <w:gridSpan w:val="2"/>
            <w:shd w:val="clear" w:color="auto" w:fill="8DB3E2" w:themeFill="text2" w:themeFillTint="66"/>
            <w:vAlign w:val="center"/>
          </w:tcPr>
          <w:p w14:paraId="6CBF6A0A" w14:textId="52558F72" w:rsidR="00273AE1" w:rsidRPr="004B0EB4" w:rsidRDefault="00273AE1" w:rsidP="001510C6">
            <w:pPr>
              <w:rPr>
                <w:rFonts w:ascii="Arial" w:hAnsi="Arial" w:cs="Arial"/>
                <w:b/>
                <w:bCs/>
                <w:szCs w:val="22"/>
              </w:rPr>
            </w:pPr>
            <w:r w:rsidRPr="004B0EB4">
              <w:rPr>
                <w:rFonts w:ascii="Arial" w:hAnsi="Arial" w:cs="Arial"/>
                <w:b/>
                <w:bCs/>
                <w:szCs w:val="22"/>
              </w:rPr>
              <w:t>Intervenir et réguler</w:t>
            </w:r>
            <w:r w:rsidR="00C75279" w:rsidRPr="004B0EB4">
              <w:rPr>
                <w:rFonts w:ascii="Arial" w:hAnsi="Arial" w:cs="Arial"/>
                <w:b/>
                <w:bCs/>
                <w:szCs w:val="22"/>
              </w:rPr>
              <w:t xml:space="preserve"> une installation</w:t>
            </w:r>
          </w:p>
        </w:tc>
      </w:tr>
      <w:tr w:rsidR="00E32549" w:rsidRPr="00FB5622" w14:paraId="2CE79480" w14:textId="77777777" w:rsidTr="001916EB">
        <w:trPr>
          <w:trHeight w:val="1762"/>
        </w:trPr>
        <w:tc>
          <w:tcPr>
            <w:tcW w:w="10060" w:type="dxa"/>
            <w:gridSpan w:val="3"/>
            <w:shd w:val="clear" w:color="auto" w:fill="auto"/>
          </w:tcPr>
          <w:p w14:paraId="624798C4" w14:textId="77777777" w:rsidR="00F6365C" w:rsidRPr="00F6365C" w:rsidRDefault="00F6365C" w:rsidP="00F6365C">
            <w:pPr>
              <w:rPr>
                <w:rFonts w:ascii="Arial" w:hAnsi="Arial" w:cs="Arial"/>
                <w:i/>
                <w:sz w:val="20"/>
                <w:szCs w:val="20"/>
              </w:rPr>
            </w:pPr>
            <w:r w:rsidRPr="00F6365C">
              <w:rPr>
                <w:rFonts w:ascii="Arial" w:hAnsi="Arial" w:cs="Arial"/>
                <w:i/>
                <w:sz w:val="20"/>
                <w:szCs w:val="20"/>
              </w:rPr>
              <w:t>Principales activités mettant en œuvre la compétence :</w:t>
            </w:r>
          </w:p>
          <w:p w14:paraId="6FBC94C8" w14:textId="77777777" w:rsidR="00F6365C" w:rsidRPr="00F6365C" w:rsidRDefault="00F6365C" w:rsidP="00F6365C">
            <w:pPr>
              <w:numPr>
                <w:ilvl w:val="0"/>
                <w:numId w:val="9"/>
              </w:numPr>
              <w:ind w:left="460"/>
              <w:rPr>
                <w:rFonts w:ascii="Arial" w:hAnsi="Arial" w:cs="Arial"/>
                <w:sz w:val="20"/>
                <w:szCs w:val="20"/>
              </w:rPr>
            </w:pPr>
            <w:r w:rsidRPr="00F6365C">
              <w:rPr>
                <w:rFonts w:ascii="Arial" w:hAnsi="Arial" w:cs="Arial"/>
                <w:color w:val="000000"/>
                <w:sz w:val="20"/>
                <w:szCs w:val="20"/>
              </w:rPr>
              <w:t>A1 : Préparation de l'installation et de son environnement</w:t>
            </w:r>
            <w:r w:rsidRPr="00F6365C">
              <w:rPr>
                <w:rFonts w:ascii="Arial" w:hAnsi="Arial" w:cs="Arial"/>
                <w:sz w:val="20"/>
                <w:szCs w:val="20"/>
              </w:rPr>
              <w:t xml:space="preserve"> </w:t>
            </w:r>
          </w:p>
          <w:p w14:paraId="30A4A6FB" w14:textId="77777777" w:rsidR="00F6365C" w:rsidRPr="00F6365C" w:rsidRDefault="00F6365C" w:rsidP="00F6365C">
            <w:pPr>
              <w:pStyle w:val="Paragraphedeliste"/>
              <w:numPr>
                <w:ilvl w:val="0"/>
                <w:numId w:val="9"/>
              </w:numPr>
              <w:ind w:left="473"/>
              <w:rPr>
                <w:rFonts w:ascii="Arial" w:hAnsi="Arial" w:cs="Arial"/>
                <w:color w:val="000000"/>
                <w:sz w:val="20"/>
                <w:szCs w:val="20"/>
              </w:rPr>
            </w:pPr>
            <w:r w:rsidRPr="00F6365C">
              <w:rPr>
                <w:rFonts w:ascii="Arial" w:hAnsi="Arial" w:cs="Arial"/>
                <w:color w:val="000000"/>
                <w:sz w:val="20"/>
                <w:szCs w:val="20"/>
              </w:rPr>
              <w:t>A2 : Conduite d’une installation</w:t>
            </w:r>
          </w:p>
          <w:p w14:paraId="37A6BB6F" w14:textId="77777777" w:rsidR="00F6365C" w:rsidRPr="00F6365C" w:rsidRDefault="00F6365C" w:rsidP="00F6365C">
            <w:pPr>
              <w:pStyle w:val="Paragraphedeliste"/>
              <w:numPr>
                <w:ilvl w:val="0"/>
                <w:numId w:val="9"/>
              </w:numPr>
              <w:ind w:left="473"/>
              <w:rPr>
                <w:rFonts w:ascii="Arial" w:hAnsi="Arial" w:cs="Arial"/>
                <w:color w:val="000000"/>
                <w:sz w:val="20"/>
                <w:szCs w:val="20"/>
              </w:rPr>
            </w:pPr>
            <w:r w:rsidRPr="00F6365C">
              <w:rPr>
                <w:rFonts w:ascii="Arial" w:hAnsi="Arial" w:cs="Arial"/>
                <w:color w:val="000000"/>
                <w:sz w:val="20"/>
                <w:szCs w:val="20"/>
              </w:rPr>
              <w:t>A3 : Gestion de la relation client</w:t>
            </w:r>
          </w:p>
          <w:p w14:paraId="550B497C" w14:textId="77777777" w:rsidR="00F6365C" w:rsidRDefault="00F6365C" w:rsidP="00F6365C">
            <w:pPr>
              <w:pStyle w:val="Paragraphedeliste"/>
              <w:numPr>
                <w:ilvl w:val="0"/>
                <w:numId w:val="9"/>
              </w:numPr>
              <w:ind w:left="473"/>
              <w:rPr>
                <w:rFonts w:ascii="Arial" w:hAnsi="Arial" w:cs="Arial"/>
                <w:color w:val="000000"/>
                <w:sz w:val="20"/>
                <w:szCs w:val="20"/>
              </w:rPr>
            </w:pPr>
            <w:r w:rsidRPr="00F6365C">
              <w:rPr>
                <w:rFonts w:ascii="Arial" w:hAnsi="Arial" w:cs="Arial"/>
                <w:color w:val="000000"/>
                <w:sz w:val="20"/>
                <w:szCs w:val="20"/>
              </w:rPr>
              <w:t>A4 : Conduite de l’installation en mode dégradé</w:t>
            </w:r>
          </w:p>
          <w:p w14:paraId="028E74A3" w14:textId="77777777" w:rsidR="00F6365C" w:rsidRDefault="00F6365C" w:rsidP="00F6365C">
            <w:pPr>
              <w:pStyle w:val="Paragraphedeliste"/>
              <w:numPr>
                <w:ilvl w:val="0"/>
                <w:numId w:val="9"/>
              </w:numPr>
              <w:ind w:left="473"/>
              <w:rPr>
                <w:rFonts w:ascii="Arial" w:hAnsi="Arial" w:cs="Arial"/>
                <w:color w:val="000000"/>
                <w:sz w:val="20"/>
                <w:szCs w:val="20"/>
              </w:rPr>
            </w:pPr>
            <w:r w:rsidRPr="00F6365C">
              <w:rPr>
                <w:rFonts w:ascii="Arial" w:hAnsi="Arial" w:cs="Arial"/>
                <w:color w:val="000000"/>
                <w:sz w:val="20"/>
                <w:szCs w:val="20"/>
              </w:rPr>
              <w:t>A6 : Maintenance corrective d’une installation</w:t>
            </w:r>
          </w:p>
          <w:p w14:paraId="4E945E04" w14:textId="6F4343D7" w:rsidR="00F6365C" w:rsidRPr="00F6365C" w:rsidRDefault="00F6365C" w:rsidP="00F6365C">
            <w:pPr>
              <w:pStyle w:val="Paragraphedeliste"/>
              <w:numPr>
                <w:ilvl w:val="0"/>
                <w:numId w:val="9"/>
              </w:numPr>
              <w:ind w:left="473"/>
              <w:rPr>
                <w:rFonts w:ascii="Arial" w:hAnsi="Arial" w:cs="Arial"/>
                <w:color w:val="000000"/>
                <w:sz w:val="20"/>
                <w:szCs w:val="20"/>
              </w:rPr>
            </w:pPr>
            <w:r w:rsidRPr="00F6365C">
              <w:rPr>
                <w:rFonts w:ascii="Arial" w:hAnsi="Arial" w:cs="Arial"/>
                <w:color w:val="000000"/>
                <w:sz w:val="20"/>
                <w:szCs w:val="20"/>
              </w:rPr>
              <w:t>A7 : Maintenance améliorative d’une installation</w:t>
            </w:r>
          </w:p>
        </w:tc>
      </w:tr>
      <w:tr w:rsidR="00E32549" w:rsidRPr="00FB5622" w14:paraId="5832CEC2" w14:textId="77777777" w:rsidTr="0016712C">
        <w:trPr>
          <w:trHeight w:val="296"/>
        </w:trPr>
        <w:tc>
          <w:tcPr>
            <w:tcW w:w="10060" w:type="dxa"/>
            <w:gridSpan w:val="3"/>
            <w:tcBorders>
              <w:bottom w:val="single" w:sz="4" w:space="0" w:color="auto"/>
            </w:tcBorders>
            <w:shd w:val="clear" w:color="auto" w:fill="auto"/>
            <w:vAlign w:val="center"/>
          </w:tcPr>
          <w:p w14:paraId="4B38AC32" w14:textId="77777777" w:rsidR="00E32549" w:rsidRPr="00C75279" w:rsidRDefault="00E32549" w:rsidP="00F6365C">
            <w:pPr>
              <w:rPr>
                <w:rFonts w:ascii="Arial" w:hAnsi="Arial" w:cs="Arial"/>
                <w:b/>
                <w:bCs/>
                <w:sz w:val="20"/>
                <w:szCs w:val="20"/>
              </w:rPr>
            </w:pPr>
            <w:r w:rsidRPr="00C75279">
              <w:rPr>
                <w:rFonts w:ascii="Arial" w:hAnsi="Arial" w:cs="Arial"/>
                <w:b/>
                <w:bCs/>
                <w:sz w:val="20"/>
                <w:szCs w:val="20"/>
              </w:rPr>
              <w:t>Connaissances associées (et niveaux taxonomiques)</w:t>
            </w:r>
          </w:p>
        </w:tc>
      </w:tr>
      <w:tr w:rsidR="00E32549" w:rsidRPr="00FB5622" w14:paraId="26C1396E" w14:textId="77777777" w:rsidTr="00140273">
        <w:trPr>
          <w:trHeight w:val="296"/>
        </w:trPr>
        <w:tc>
          <w:tcPr>
            <w:tcW w:w="8784" w:type="dxa"/>
            <w:gridSpan w:val="2"/>
            <w:tcBorders>
              <w:top w:val="single" w:sz="4" w:space="0" w:color="auto"/>
              <w:left w:val="single" w:sz="4" w:space="0" w:color="auto"/>
              <w:bottom w:val="nil"/>
              <w:right w:val="nil"/>
            </w:tcBorders>
            <w:shd w:val="clear" w:color="auto" w:fill="auto"/>
            <w:vAlign w:val="center"/>
          </w:tcPr>
          <w:p w14:paraId="378367A6" w14:textId="77777777" w:rsidR="00314EC5" w:rsidRDefault="00314EC5" w:rsidP="00314EC5">
            <w:pPr>
              <w:rPr>
                <w:rFonts w:ascii="Arial" w:eastAsia="Arial" w:hAnsi="Arial" w:cs="Arial"/>
                <w:sz w:val="20"/>
                <w:szCs w:val="20"/>
              </w:rPr>
            </w:pPr>
            <w:r w:rsidRPr="009A0DB0">
              <w:rPr>
                <w:rFonts w:ascii="Arial" w:eastAsia="Arial" w:hAnsi="Arial" w:cs="Arial"/>
                <w:sz w:val="20"/>
                <w:szCs w:val="20"/>
              </w:rPr>
              <w:t>Qualité, sécurité, environnement</w:t>
            </w:r>
          </w:p>
          <w:p w14:paraId="074B3996" w14:textId="77777777" w:rsidR="002B3CDA" w:rsidRPr="001A30C3" w:rsidRDefault="002B3CDA" w:rsidP="00417E83">
            <w:pPr>
              <w:pStyle w:val="Paragraphedeliste"/>
              <w:numPr>
                <w:ilvl w:val="0"/>
                <w:numId w:val="46"/>
              </w:numPr>
              <w:spacing w:after="0" w:line="240" w:lineRule="auto"/>
              <w:ind w:left="417"/>
              <w:rPr>
                <w:rFonts w:ascii="Arial" w:eastAsia="Arial" w:hAnsi="Arial" w:cs="Arial"/>
                <w:sz w:val="20"/>
                <w:szCs w:val="20"/>
                <w:lang w:eastAsia="fr-FR"/>
              </w:rPr>
            </w:pPr>
            <w:r w:rsidRPr="001A30C3">
              <w:rPr>
                <w:rFonts w:ascii="Arial" w:eastAsia="Arial" w:hAnsi="Arial" w:cs="Arial"/>
                <w:sz w:val="20"/>
                <w:szCs w:val="20"/>
                <w:lang w:eastAsia="fr-FR"/>
              </w:rPr>
              <w:t>Santé et sécurité au travail en lien avec l’enseignement de la PSE : prévention et maîtrise des risques, la sécurité dans l’entreprise et sur site</w:t>
            </w:r>
          </w:p>
          <w:p w14:paraId="7E609363" w14:textId="77777777" w:rsidR="006407A9" w:rsidRPr="00F6365C" w:rsidRDefault="006407A9" w:rsidP="00417E83">
            <w:pPr>
              <w:pStyle w:val="Paragraphedeliste"/>
              <w:numPr>
                <w:ilvl w:val="0"/>
                <w:numId w:val="46"/>
              </w:numPr>
              <w:spacing w:after="0" w:line="240" w:lineRule="auto"/>
              <w:ind w:left="417"/>
              <w:rPr>
                <w:rFonts w:ascii="Arial" w:eastAsia="Arial" w:hAnsi="Arial" w:cs="Arial"/>
                <w:sz w:val="20"/>
                <w:szCs w:val="20"/>
                <w:lang w:eastAsia="fr-FR"/>
              </w:rPr>
            </w:pPr>
            <w:r w:rsidRPr="00F6365C">
              <w:rPr>
                <w:rFonts w:ascii="Arial" w:eastAsia="Arial" w:hAnsi="Arial" w:cs="Arial"/>
                <w:sz w:val="20"/>
                <w:szCs w:val="20"/>
                <w:lang w:eastAsia="fr-FR"/>
              </w:rPr>
              <w:t xml:space="preserve">Formations spécifiques et habilitations : habilitations électriques, sécurité du travail en hauteur sur pylône de remontées mécaniques, évacuation </w:t>
            </w:r>
            <w:r>
              <w:rPr>
                <w:rFonts w:ascii="Arial" w:eastAsia="Arial" w:hAnsi="Arial" w:cs="Arial"/>
                <w:sz w:val="20"/>
                <w:szCs w:val="20"/>
                <w:lang w:eastAsia="fr-FR"/>
              </w:rPr>
              <w:t>de personnes</w:t>
            </w:r>
            <w:r w:rsidRPr="00F6365C">
              <w:rPr>
                <w:rFonts w:ascii="Arial" w:eastAsia="Arial" w:hAnsi="Arial" w:cs="Arial"/>
                <w:sz w:val="20"/>
                <w:szCs w:val="20"/>
                <w:lang w:eastAsia="fr-FR"/>
              </w:rPr>
              <w:t xml:space="preserve"> en difficulté ou blessé</w:t>
            </w:r>
          </w:p>
          <w:p w14:paraId="3032C517" w14:textId="5C04C0C7" w:rsidR="00E32549" w:rsidRPr="006454E4" w:rsidRDefault="003F59DD" w:rsidP="00417E83">
            <w:pPr>
              <w:pStyle w:val="Paragraphedeliste"/>
              <w:numPr>
                <w:ilvl w:val="0"/>
                <w:numId w:val="46"/>
              </w:numPr>
              <w:spacing w:after="0" w:line="240" w:lineRule="auto"/>
              <w:ind w:left="417"/>
              <w:rPr>
                <w:rFonts w:ascii="Arial" w:eastAsia="Arial" w:hAnsi="Arial" w:cs="Arial"/>
                <w:sz w:val="20"/>
                <w:szCs w:val="20"/>
              </w:rPr>
            </w:pPr>
            <w:r w:rsidRPr="001A30C3">
              <w:rPr>
                <w:rFonts w:ascii="Arial" w:eastAsia="Arial" w:hAnsi="Arial" w:cs="Arial"/>
                <w:sz w:val="20"/>
                <w:szCs w:val="20"/>
                <w:lang w:eastAsia="fr-FR"/>
              </w:rPr>
              <w:t>Environnement : cadre règlementaire, normes et règlementations environnementales, développement durable, modes opératoires et procédures</w:t>
            </w:r>
          </w:p>
        </w:tc>
        <w:tc>
          <w:tcPr>
            <w:tcW w:w="1276" w:type="dxa"/>
            <w:tcBorders>
              <w:top w:val="single" w:sz="4" w:space="0" w:color="auto"/>
              <w:left w:val="nil"/>
              <w:bottom w:val="nil"/>
              <w:right w:val="single" w:sz="4" w:space="0" w:color="auto"/>
            </w:tcBorders>
            <w:shd w:val="clear" w:color="auto" w:fill="auto"/>
            <w:vAlign w:val="center"/>
          </w:tcPr>
          <w:p w14:paraId="26BFCA50" w14:textId="6E7F6395" w:rsidR="00E32549" w:rsidRPr="00C75279" w:rsidRDefault="00E32549" w:rsidP="00775292">
            <w:pPr>
              <w:ind w:left="55"/>
              <w:jc w:val="center"/>
              <w:rPr>
                <w:rFonts w:ascii="Arial" w:eastAsia="Arial" w:hAnsi="Arial" w:cs="Arial"/>
                <w:b/>
                <w:sz w:val="20"/>
                <w:szCs w:val="20"/>
              </w:rPr>
            </w:pPr>
            <w:r w:rsidRPr="00C75279">
              <w:rPr>
                <w:rFonts w:ascii="Arial" w:eastAsia="Arial" w:hAnsi="Arial" w:cs="Arial"/>
                <w:b/>
                <w:sz w:val="20"/>
                <w:szCs w:val="20"/>
              </w:rPr>
              <w:t xml:space="preserve">Niveau </w:t>
            </w:r>
            <w:r w:rsidR="001A30C3" w:rsidRPr="00C75279">
              <w:rPr>
                <w:rFonts w:ascii="Arial" w:eastAsia="Arial" w:hAnsi="Arial" w:cs="Arial"/>
                <w:b/>
                <w:sz w:val="20"/>
                <w:szCs w:val="20"/>
              </w:rPr>
              <w:t>3</w:t>
            </w:r>
          </w:p>
        </w:tc>
      </w:tr>
      <w:tr w:rsidR="00E32549" w:rsidRPr="00FB5622" w14:paraId="748187E2" w14:textId="77777777" w:rsidTr="00140273">
        <w:trPr>
          <w:trHeight w:val="296"/>
        </w:trPr>
        <w:tc>
          <w:tcPr>
            <w:tcW w:w="8784" w:type="dxa"/>
            <w:gridSpan w:val="2"/>
            <w:tcBorders>
              <w:top w:val="nil"/>
              <w:left w:val="single" w:sz="4" w:space="0" w:color="auto"/>
              <w:bottom w:val="nil"/>
              <w:right w:val="nil"/>
            </w:tcBorders>
            <w:shd w:val="clear" w:color="auto" w:fill="auto"/>
            <w:vAlign w:val="center"/>
          </w:tcPr>
          <w:p w14:paraId="2C4A5ABC" w14:textId="6E46AB39" w:rsidR="00E32549" w:rsidRPr="00A65ACB" w:rsidRDefault="00E32549" w:rsidP="00A65ACB">
            <w:pPr>
              <w:spacing w:line="240" w:lineRule="auto"/>
              <w:rPr>
                <w:rFonts w:ascii="Arial" w:eastAsia="Arial" w:hAnsi="Arial" w:cs="Arial"/>
                <w:sz w:val="20"/>
                <w:szCs w:val="20"/>
              </w:rPr>
            </w:pPr>
            <w:r w:rsidRPr="00A65ACB">
              <w:rPr>
                <w:rFonts w:ascii="Arial" w:eastAsia="Arial" w:hAnsi="Arial" w:cs="Arial"/>
                <w:sz w:val="20"/>
                <w:szCs w:val="20"/>
              </w:rPr>
              <w:t>Conduite d’une installation</w:t>
            </w:r>
          </w:p>
          <w:p w14:paraId="679BA44E" w14:textId="38B0BDC7" w:rsidR="004B2277" w:rsidRPr="006454E4" w:rsidRDefault="004B2277" w:rsidP="00417E83">
            <w:pPr>
              <w:pStyle w:val="Paragraphedeliste"/>
              <w:numPr>
                <w:ilvl w:val="0"/>
                <w:numId w:val="46"/>
              </w:numPr>
              <w:spacing w:after="0" w:line="240" w:lineRule="auto"/>
              <w:ind w:left="473"/>
              <w:rPr>
                <w:rFonts w:ascii="Arial" w:eastAsia="Arial" w:hAnsi="Arial" w:cs="Arial"/>
                <w:sz w:val="20"/>
                <w:szCs w:val="20"/>
                <w:lang w:eastAsia="fr-FR"/>
              </w:rPr>
            </w:pPr>
            <w:r w:rsidRPr="006454E4">
              <w:rPr>
                <w:rFonts w:ascii="Arial" w:eastAsia="Arial" w:hAnsi="Arial" w:cs="Arial"/>
                <w:sz w:val="20"/>
                <w:szCs w:val="20"/>
                <w:lang w:eastAsia="fr-FR"/>
              </w:rPr>
              <w:t xml:space="preserve">Réglementations : règlement d’exploitation, règlement de police, notices constructrices, le Service Technique des Remontées Mécaniques et des Transports Guidés </w:t>
            </w:r>
            <w:r w:rsidR="00C91F35">
              <w:rPr>
                <w:rFonts w:ascii="Arial" w:eastAsia="Arial" w:hAnsi="Arial" w:cs="Arial"/>
                <w:sz w:val="20"/>
                <w:szCs w:val="20"/>
                <w:lang w:eastAsia="fr-FR"/>
              </w:rPr>
              <w:t>(</w:t>
            </w:r>
            <w:r w:rsidRPr="006454E4">
              <w:rPr>
                <w:rFonts w:ascii="Arial" w:eastAsia="Arial" w:hAnsi="Arial" w:cs="Arial"/>
                <w:sz w:val="20"/>
                <w:szCs w:val="20"/>
                <w:lang w:eastAsia="fr-FR"/>
              </w:rPr>
              <w:t>STRMTG</w:t>
            </w:r>
            <w:r w:rsidR="00C91F35">
              <w:rPr>
                <w:rFonts w:ascii="Arial" w:eastAsia="Arial" w:hAnsi="Arial" w:cs="Arial"/>
                <w:sz w:val="20"/>
                <w:szCs w:val="20"/>
                <w:lang w:eastAsia="fr-FR"/>
              </w:rPr>
              <w:t>)</w:t>
            </w:r>
            <w:r w:rsidRPr="006454E4">
              <w:rPr>
                <w:rFonts w:ascii="Arial" w:eastAsia="Arial" w:hAnsi="Arial" w:cs="Arial"/>
                <w:sz w:val="20"/>
                <w:szCs w:val="20"/>
                <w:lang w:eastAsia="fr-FR"/>
              </w:rPr>
              <w:t xml:space="preserve">, le Système de Gestion de la </w:t>
            </w:r>
            <w:r w:rsidR="006407A9">
              <w:rPr>
                <w:rFonts w:ascii="Arial" w:eastAsia="Arial" w:hAnsi="Arial" w:cs="Arial"/>
                <w:sz w:val="20"/>
                <w:szCs w:val="20"/>
                <w:lang w:eastAsia="fr-FR"/>
              </w:rPr>
              <w:t>S</w:t>
            </w:r>
            <w:r w:rsidRPr="006454E4">
              <w:rPr>
                <w:rFonts w:ascii="Arial" w:eastAsia="Arial" w:hAnsi="Arial" w:cs="Arial"/>
                <w:sz w:val="20"/>
                <w:szCs w:val="20"/>
                <w:lang w:eastAsia="fr-FR"/>
              </w:rPr>
              <w:t>écurité, les contrôles et inspections à mener sur l’installation </w:t>
            </w:r>
          </w:p>
          <w:p w14:paraId="68BE97DE" w14:textId="4C8B4128" w:rsidR="004B2277" w:rsidRPr="006454E4" w:rsidRDefault="004B2277" w:rsidP="00417E83">
            <w:pPr>
              <w:pStyle w:val="Paragraphedeliste"/>
              <w:numPr>
                <w:ilvl w:val="0"/>
                <w:numId w:val="46"/>
              </w:numPr>
              <w:spacing w:after="0" w:line="240" w:lineRule="auto"/>
              <w:ind w:left="473"/>
              <w:rPr>
                <w:rFonts w:ascii="Arial" w:eastAsia="Arial" w:hAnsi="Arial" w:cs="Arial"/>
                <w:sz w:val="20"/>
                <w:szCs w:val="20"/>
                <w:lang w:eastAsia="fr-FR"/>
              </w:rPr>
            </w:pPr>
            <w:r w:rsidRPr="006454E4">
              <w:rPr>
                <w:rFonts w:ascii="Arial" w:eastAsia="Arial" w:hAnsi="Arial" w:cs="Arial"/>
                <w:sz w:val="20"/>
                <w:szCs w:val="20"/>
                <w:lang w:eastAsia="fr-FR"/>
              </w:rPr>
              <w:t>Les modes opératoires et procédures de conduite en mode normal et en mode dégradé, l’analyse, les outils d’analyse et l’interprétation des données collectées, les modes opératoires et procédures des techniques de réglages et de contrôle, paramétrage de grandeur physique.</w:t>
            </w:r>
          </w:p>
        </w:tc>
        <w:tc>
          <w:tcPr>
            <w:tcW w:w="1276" w:type="dxa"/>
            <w:tcBorders>
              <w:top w:val="nil"/>
              <w:left w:val="nil"/>
              <w:bottom w:val="nil"/>
              <w:right w:val="single" w:sz="4" w:space="0" w:color="auto"/>
            </w:tcBorders>
            <w:shd w:val="clear" w:color="auto" w:fill="auto"/>
            <w:vAlign w:val="center"/>
          </w:tcPr>
          <w:p w14:paraId="72D51B34" w14:textId="77777777" w:rsidR="00E32549" w:rsidRPr="00C75279" w:rsidRDefault="00E32549" w:rsidP="00775292">
            <w:pPr>
              <w:ind w:left="55"/>
              <w:jc w:val="center"/>
              <w:rPr>
                <w:rFonts w:ascii="Arial" w:eastAsia="Arial" w:hAnsi="Arial" w:cs="Arial"/>
                <w:b/>
                <w:sz w:val="20"/>
                <w:szCs w:val="20"/>
              </w:rPr>
            </w:pPr>
            <w:r w:rsidRPr="00C75279">
              <w:rPr>
                <w:rFonts w:ascii="Arial" w:eastAsia="Arial" w:hAnsi="Arial" w:cs="Arial"/>
                <w:b/>
                <w:sz w:val="20"/>
                <w:szCs w:val="20"/>
              </w:rPr>
              <w:t>Niveau 3</w:t>
            </w:r>
          </w:p>
        </w:tc>
      </w:tr>
      <w:tr w:rsidR="00E32549" w:rsidRPr="00FB5622" w14:paraId="5D72BCAA" w14:textId="77777777" w:rsidTr="00140273">
        <w:trPr>
          <w:trHeight w:val="296"/>
        </w:trPr>
        <w:tc>
          <w:tcPr>
            <w:tcW w:w="8784" w:type="dxa"/>
            <w:gridSpan w:val="2"/>
            <w:tcBorders>
              <w:top w:val="nil"/>
              <w:left w:val="single" w:sz="4" w:space="0" w:color="auto"/>
              <w:bottom w:val="single" w:sz="4" w:space="0" w:color="auto"/>
              <w:right w:val="nil"/>
            </w:tcBorders>
            <w:shd w:val="clear" w:color="auto" w:fill="auto"/>
            <w:vAlign w:val="center"/>
          </w:tcPr>
          <w:p w14:paraId="6527DD25" w14:textId="282389D4" w:rsidR="00E32549" w:rsidRPr="00922FAD" w:rsidRDefault="00E32549" w:rsidP="00922FAD">
            <w:pPr>
              <w:spacing w:line="240" w:lineRule="auto"/>
              <w:rPr>
                <w:rFonts w:ascii="Arial" w:eastAsia="Arial" w:hAnsi="Arial" w:cs="Arial"/>
                <w:sz w:val="20"/>
                <w:szCs w:val="20"/>
              </w:rPr>
            </w:pPr>
            <w:r w:rsidRPr="00922FAD">
              <w:rPr>
                <w:rFonts w:ascii="Arial" w:eastAsia="Arial" w:hAnsi="Arial" w:cs="Arial"/>
                <w:sz w:val="20"/>
                <w:szCs w:val="20"/>
              </w:rPr>
              <w:t>Communication et management</w:t>
            </w:r>
          </w:p>
          <w:p w14:paraId="5C53DCED" w14:textId="32352BF0" w:rsidR="006847FE" w:rsidRPr="006454E4" w:rsidRDefault="006847FE" w:rsidP="00417E83">
            <w:pPr>
              <w:pStyle w:val="Paragraphedeliste"/>
              <w:numPr>
                <w:ilvl w:val="0"/>
                <w:numId w:val="46"/>
              </w:numPr>
              <w:spacing w:after="0" w:line="240" w:lineRule="auto"/>
              <w:ind w:left="473"/>
              <w:rPr>
                <w:rFonts w:ascii="Arial" w:eastAsia="Arial" w:hAnsi="Arial" w:cs="Arial"/>
                <w:sz w:val="20"/>
                <w:szCs w:val="20"/>
                <w:lang w:eastAsia="fr-FR"/>
              </w:rPr>
            </w:pPr>
            <w:r w:rsidRPr="006454E4">
              <w:rPr>
                <w:rFonts w:ascii="Arial" w:eastAsia="Arial" w:hAnsi="Arial" w:cs="Arial"/>
                <w:sz w:val="20"/>
                <w:szCs w:val="20"/>
                <w:lang w:eastAsia="fr-FR"/>
              </w:rPr>
              <w:t xml:space="preserve">Les enjeux de communication professionnelle : les formes de la communication, les différents types de communication, les acteurs (supérieurs, subordonnés, clients, experts, partenaires </w:t>
            </w:r>
            <w:r w:rsidR="00C74AD2">
              <w:rPr>
                <w:rFonts w:ascii="Arial" w:eastAsia="Arial" w:hAnsi="Arial" w:cs="Arial"/>
                <w:sz w:val="20"/>
                <w:szCs w:val="20"/>
                <w:lang w:eastAsia="fr-FR"/>
              </w:rPr>
              <w:t>etc.</w:t>
            </w:r>
            <w:r w:rsidR="00C74AD2" w:rsidRPr="006454E4">
              <w:rPr>
                <w:rFonts w:ascii="Arial" w:eastAsia="Arial" w:hAnsi="Arial" w:cs="Arial"/>
                <w:sz w:val="20"/>
                <w:szCs w:val="20"/>
                <w:lang w:eastAsia="fr-FR"/>
              </w:rPr>
              <w:t>)</w:t>
            </w:r>
          </w:p>
          <w:p w14:paraId="35BA4384" w14:textId="4A9BCC3D" w:rsidR="006847FE" w:rsidRPr="006454E4" w:rsidRDefault="006847FE" w:rsidP="00417E83">
            <w:pPr>
              <w:pStyle w:val="Paragraphedeliste"/>
              <w:numPr>
                <w:ilvl w:val="0"/>
                <w:numId w:val="46"/>
              </w:numPr>
              <w:spacing w:after="0" w:line="240" w:lineRule="auto"/>
              <w:ind w:left="473"/>
              <w:rPr>
                <w:rFonts w:ascii="Arial" w:eastAsia="Arial" w:hAnsi="Arial" w:cs="Arial"/>
                <w:sz w:val="20"/>
                <w:szCs w:val="20"/>
                <w:lang w:eastAsia="fr-FR"/>
              </w:rPr>
            </w:pPr>
            <w:r w:rsidRPr="006454E4">
              <w:rPr>
                <w:rFonts w:ascii="Arial" w:eastAsia="Arial" w:hAnsi="Arial" w:cs="Arial"/>
                <w:sz w:val="20"/>
                <w:szCs w:val="20"/>
                <w:lang w:eastAsia="fr-FR"/>
              </w:rPr>
              <w:t>Les outils de communication orale</w:t>
            </w:r>
          </w:p>
          <w:p w14:paraId="2846DBD2" w14:textId="038AC53A" w:rsidR="006847FE" w:rsidRPr="006454E4" w:rsidRDefault="006847FE" w:rsidP="00417E83">
            <w:pPr>
              <w:pStyle w:val="Paragraphedeliste"/>
              <w:numPr>
                <w:ilvl w:val="0"/>
                <w:numId w:val="46"/>
              </w:numPr>
              <w:spacing w:after="0" w:line="240" w:lineRule="auto"/>
              <w:ind w:left="473"/>
              <w:rPr>
                <w:rFonts w:ascii="Arial" w:eastAsia="Arial" w:hAnsi="Arial" w:cs="Arial"/>
                <w:sz w:val="20"/>
                <w:szCs w:val="20"/>
                <w:lang w:eastAsia="fr-FR"/>
              </w:rPr>
            </w:pPr>
            <w:r w:rsidRPr="006454E4">
              <w:rPr>
                <w:rFonts w:ascii="Arial" w:eastAsia="Arial" w:hAnsi="Arial" w:cs="Arial"/>
                <w:sz w:val="20"/>
                <w:szCs w:val="20"/>
                <w:lang w:eastAsia="fr-FR"/>
              </w:rPr>
              <w:t>Les outils de communication numérique : les outils de communication électronique, gestion électronique des documents, techniques de gestion de groupe</w:t>
            </w:r>
          </w:p>
        </w:tc>
        <w:tc>
          <w:tcPr>
            <w:tcW w:w="1276" w:type="dxa"/>
            <w:tcBorders>
              <w:top w:val="nil"/>
              <w:left w:val="nil"/>
              <w:bottom w:val="single" w:sz="4" w:space="0" w:color="auto"/>
              <w:right w:val="single" w:sz="4" w:space="0" w:color="auto"/>
            </w:tcBorders>
            <w:shd w:val="clear" w:color="auto" w:fill="auto"/>
            <w:vAlign w:val="center"/>
          </w:tcPr>
          <w:p w14:paraId="416BBE5D" w14:textId="77777777" w:rsidR="00E32549" w:rsidRPr="00C75279" w:rsidRDefault="00E32549" w:rsidP="00775292">
            <w:pPr>
              <w:ind w:left="55"/>
              <w:jc w:val="center"/>
              <w:rPr>
                <w:rFonts w:ascii="Arial" w:eastAsia="Arial" w:hAnsi="Arial" w:cs="Arial"/>
                <w:b/>
                <w:sz w:val="20"/>
                <w:szCs w:val="20"/>
              </w:rPr>
            </w:pPr>
            <w:r w:rsidRPr="00C75279">
              <w:rPr>
                <w:rFonts w:ascii="Arial" w:eastAsia="Arial" w:hAnsi="Arial" w:cs="Arial"/>
                <w:b/>
                <w:sz w:val="20"/>
                <w:szCs w:val="20"/>
              </w:rPr>
              <w:t>Niveau 3</w:t>
            </w:r>
          </w:p>
        </w:tc>
      </w:tr>
      <w:tr w:rsidR="00E32549" w:rsidRPr="00FB5622" w14:paraId="050C0B2A" w14:textId="77777777" w:rsidTr="0016712C">
        <w:trPr>
          <w:trHeight w:val="418"/>
        </w:trPr>
        <w:tc>
          <w:tcPr>
            <w:tcW w:w="10060" w:type="dxa"/>
            <w:gridSpan w:val="3"/>
            <w:shd w:val="clear" w:color="auto" w:fill="auto"/>
            <w:vAlign w:val="center"/>
          </w:tcPr>
          <w:p w14:paraId="15BCBF85" w14:textId="77777777" w:rsidR="00E32549" w:rsidRPr="00CA5084" w:rsidRDefault="00E32549" w:rsidP="00F6365C">
            <w:pPr>
              <w:rPr>
                <w:rFonts w:ascii="Arial" w:hAnsi="Arial" w:cs="Arial"/>
                <w:b/>
                <w:bCs/>
                <w:sz w:val="20"/>
                <w:szCs w:val="20"/>
              </w:rPr>
            </w:pPr>
            <w:r w:rsidRPr="00C75279">
              <w:rPr>
                <w:rFonts w:ascii="Arial" w:hAnsi="Arial" w:cs="Arial"/>
                <w:b/>
                <w:bCs/>
                <w:sz w:val="20"/>
                <w:szCs w:val="20"/>
              </w:rPr>
              <w:t>Critères d’évaluation de la compétence</w:t>
            </w:r>
          </w:p>
        </w:tc>
      </w:tr>
      <w:tr w:rsidR="009A0DB0" w:rsidRPr="00FB5622" w14:paraId="5825C604" w14:textId="77777777" w:rsidTr="0016712C">
        <w:trPr>
          <w:trHeight w:val="418"/>
        </w:trPr>
        <w:tc>
          <w:tcPr>
            <w:tcW w:w="10060" w:type="dxa"/>
            <w:gridSpan w:val="3"/>
            <w:shd w:val="clear" w:color="auto" w:fill="auto"/>
            <w:vAlign w:val="center"/>
          </w:tcPr>
          <w:p w14:paraId="7A6A8D19" w14:textId="4552FC7A" w:rsidR="00D24526" w:rsidRPr="00DD1DDE" w:rsidRDefault="00D24526">
            <w:pPr>
              <w:pStyle w:val="RI-Titreannexe"/>
              <w:numPr>
                <w:ilvl w:val="0"/>
                <w:numId w:val="10"/>
              </w:numPr>
              <w:spacing w:before="0" w:after="0"/>
              <w:ind w:left="360"/>
              <w:rPr>
                <w:rFonts w:ascii="Arial" w:hAnsi="Arial" w:cs="Arial"/>
                <w:b w:val="0"/>
                <w:bCs/>
                <w:color w:val="000000"/>
                <w:sz w:val="20"/>
                <w:szCs w:val="20"/>
              </w:rPr>
            </w:pPr>
            <w:r w:rsidRPr="00DD1DDE">
              <w:rPr>
                <w:rFonts w:ascii="Arial" w:hAnsi="Arial" w:cs="Arial"/>
                <w:b w:val="0"/>
                <w:bCs/>
                <w:color w:val="000000"/>
                <w:sz w:val="20"/>
                <w:szCs w:val="20"/>
              </w:rPr>
              <w:t>La réaction à (aux) alerte</w:t>
            </w:r>
            <w:r w:rsidR="006407A9">
              <w:rPr>
                <w:rFonts w:ascii="Arial" w:hAnsi="Arial" w:cs="Arial"/>
                <w:b w:val="0"/>
                <w:bCs/>
                <w:color w:val="000000"/>
                <w:sz w:val="20"/>
                <w:szCs w:val="20"/>
              </w:rPr>
              <w:t>(</w:t>
            </w:r>
            <w:r w:rsidRPr="00DD1DDE">
              <w:rPr>
                <w:rFonts w:ascii="Arial" w:hAnsi="Arial" w:cs="Arial"/>
                <w:b w:val="0"/>
                <w:bCs/>
                <w:color w:val="000000"/>
                <w:sz w:val="20"/>
                <w:szCs w:val="20"/>
              </w:rPr>
              <w:t>s</w:t>
            </w:r>
            <w:r w:rsidR="006407A9">
              <w:rPr>
                <w:rFonts w:ascii="Arial" w:hAnsi="Arial" w:cs="Arial"/>
                <w:b w:val="0"/>
                <w:bCs/>
                <w:color w:val="000000"/>
                <w:sz w:val="20"/>
                <w:szCs w:val="20"/>
              </w:rPr>
              <w:t>)</w:t>
            </w:r>
            <w:r w:rsidRPr="00DD1DDE">
              <w:rPr>
                <w:rFonts w:ascii="Arial" w:hAnsi="Arial" w:cs="Arial"/>
                <w:b w:val="0"/>
                <w:bCs/>
                <w:color w:val="000000"/>
                <w:sz w:val="20"/>
                <w:szCs w:val="20"/>
              </w:rPr>
              <w:t xml:space="preserve"> n’a pas perturbé le transport des usagers et/ou la réaction à (aux) alerte</w:t>
            </w:r>
            <w:r w:rsidR="006407A9">
              <w:rPr>
                <w:rFonts w:ascii="Arial" w:hAnsi="Arial" w:cs="Arial"/>
                <w:b w:val="0"/>
                <w:bCs/>
                <w:color w:val="000000"/>
                <w:sz w:val="20"/>
                <w:szCs w:val="20"/>
              </w:rPr>
              <w:t>(</w:t>
            </w:r>
            <w:r w:rsidRPr="00DD1DDE">
              <w:rPr>
                <w:rFonts w:ascii="Arial" w:hAnsi="Arial" w:cs="Arial"/>
                <w:b w:val="0"/>
                <w:bCs/>
                <w:color w:val="000000"/>
                <w:sz w:val="20"/>
                <w:szCs w:val="20"/>
              </w:rPr>
              <w:t>s</w:t>
            </w:r>
            <w:r w:rsidR="006407A9">
              <w:rPr>
                <w:rFonts w:ascii="Arial" w:hAnsi="Arial" w:cs="Arial"/>
                <w:b w:val="0"/>
                <w:bCs/>
                <w:color w:val="000000"/>
                <w:sz w:val="20"/>
                <w:szCs w:val="20"/>
              </w:rPr>
              <w:t xml:space="preserve">) </w:t>
            </w:r>
            <w:r w:rsidRPr="00DD1DDE">
              <w:rPr>
                <w:rFonts w:ascii="Arial" w:hAnsi="Arial" w:cs="Arial"/>
                <w:b w:val="0"/>
                <w:bCs/>
                <w:color w:val="000000"/>
                <w:sz w:val="20"/>
                <w:szCs w:val="20"/>
              </w:rPr>
              <w:t>ri</w:t>
            </w:r>
            <w:r w:rsidR="00485625">
              <w:rPr>
                <w:rFonts w:ascii="Arial" w:hAnsi="Arial" w:cs="Arial"/>
                <w:b w:val="0"/>
                <w:bCs/>
                <w:color w:val="000000"/>
                <w:sz w:val="20"/>
                <w:szCs w:val="20"/>
              </w:rPr>
              <w:t>s</w:t>
            </w:r>
            <w:r w:rsidRPr="00DD1DDE">
              <w:rPr>
                <w:rFonts w:ascii="Arial" w:hAnsi="Arial" w:cs="Arial"/>
                <w:b w:val="0"/>
                <w:bCs/>
                <w:color w:val="000000"/>
                <w:sz w:val="20"/>
                <w:szCs w:val="20"/>
              </w:rPr>
              <w:t>que de perturber le transport des usagers, l’alerte est donnée à la hiérarchie ;</w:t>
            </w:r>
          </w:p>
          <w:p w14:paraId="7835C0A6" w14:textId="5B3247D7" w:rsidR="009A0DB0" w:rsidRPr="009A0DB0" w:rsidRDefault="009A0DB0">
            <w:pPr>
              <w:pStyle w:val="RI-Titreannexe"/>
              <w:numPr>
                <w:ilvl w:val="0"/>
                <w:numId w:val="10"/>
              </w:numPr>
              <w:spacing w:before="0" w:after="0"/>
              <w:ind w:left="360"/>
              <w:rPr>
                <w:rFonts w:ascii="Arial" w:hAnsi="Arial" w:cs="Arial"/>
                <w:b w:val="0"/>
                <w:bCs/>
                <w:color w:val="000000"/>
                <w:sz w:val="20"/>
                <w:szCs w:val="20"/>
              </w:rPr>
            </w:pPr>
            <w:r w:rsidRPr="009A0DB0">
              <w:rPr>
                <w:rFonts w:ascii="Arial" w:hAnsi="Arial" w:cs="Arial"/>
                <w:b w:val="0"/>
                <w:bCs/>
                <w:color w:val="000000"/>
                <w:sz w:val="20"/>
                <w:szCs w:val="20"/>
              </w:rPr>
              <w:t>Le pré-diagnostic est réaliste</w:t>
            </w:r>
            <w:r w:rsidR="00485625">
              <w:rPr>
                <w:rFonts w:ascii="Arial" w:hAnsi="Arial" w:cs="Arial"/>
                <w:b w:val="0"/>
                <w:bCs/>
                <w:color w:val="000000"/>
                <w:sz w:val="20"/>
                <w:szCs w:val="20"/>
              </w:rPr>
              <w:t> ;</w:t>
            </w:r>
          </w:p>
          <w:p w14:paraId="412CA514" w14:textId="608FF854" w:rsidR="009A0DB0" w:rsidRPr="009A0DB0" w:rsidRDefault="009A0DB0">
            <w:pPr>
              <w:pStyle w:val="RI-Titreannexe"/>
              <w:numPr>
                <w:ilvl w:val="0"/>
                <w:numId w:val="10"/>
              </w:numPr>
              <w:spacing w:before="0" w:after="0"/>
              <w:ind w:left="360"/>
              <w:rPr>
                <w:rFonts w:ascii="Arial" w:hAnsi="Arial" w:cs="Arial"/>
                <w:b w:val="0"/>
                <w:bCs/>
                <w:color w:val="000000"/>
                <w:sz w:val="20"/>
                <w:szCs w:val="20"/>
              </w:rPr>
            </w:pPr>
            <w:r w:rsidRPr="009A0DB0">
              <w:rPr>
                <w:rFonts w:ascii="Arial" w:hAnsi="Arial" w:cs="Arial"/>
                <w:b w:val="0"/>
                <w:bCs/>
                <w:color w:val="000000"/>
                <w:sz w:val="20"/>
                <w:szCs w:val="20"/>
              </w:rPr>
              <w:t>Les conséquences sur les usagers sont correctement</w:t>
            </w:r>
            <w:r w:rsidR="00A65ACB" w:rsidRPr="009A0DB0">
              <w:rPr>
                <w:rFonts w:ascii="Arial" w:hAnsi="Arial" w:cs="Arial"/>
                <w:b w:val="0"/>
                <w:bCs/>
                <w:color w:val="000000"/>
                <w:sz w:val="20"/>
                <w:szCs w:val="20"/>
              </w:rPr>
              <w:t xml:space="preserve"> éva</w:t>
            </w:r>
            <w:r w:rsidR="00A65ACB">
              <w:rPr>
                <w:rFonts w:ascii="Arial" w:hAnsi="Arial" w:cs="Arial"/>
                <w:b w:val="0"/>
                <w:bCs/>
                <w:color w:val="000000"/>
                <w:sz w:val="20"/>
                <w:szCs w:val="20"/>
              </w:rPr>
              <w:t>l</w:t>
            </w:r>
            <w:r w:rsidR="00A65ACB" w:rsidRPr="009A0DB0">
              <w:rPr>
                <w:rFonts w:ascii="Arial" w:hAnsi="Arial" w:cs="Arial"/>
                <w:b w:val="0"/>
                <w:bCs/>
                <w:color w:val="000000"/>
                <w:sz w:val="20"/>
                <w:szCs w:val="20"/>
              </w:rPr>
              <w:t>ué</w:t>
            </w:r>
            <w:r w:rsidR="00A65ACB">
              <w:rPr>
                <w:rFonts w:ascii="Arial" w:hAnsi="Arial" w:cs="Arial"/>
                <w:b w:val="0"/>
                <w:bCs/>
                <w:color w:val="000000"/>
                <w:sz w:val="20"/>
                <w:szCs w:val="20"/>
              </w:rPr>
              <w:t>e</w:t>
            </w:r>
            <w:r w:rsidR="00A65ACB" w:rsidRPr="009A0DB0">
              <w:rPr>
                <w:rFonts w:ascii="Arial" w:hAnsi="Arial" w:cs="Arial"/>
                <w:b w:val="0"/>
                <w:bCs/>
                <w:color w:val="000000"/>
                <w:sz w:val="20"/>
                <w:szCs w:val="20"/>
              </w:rPr>
              <w:t>s</w:t>
            </w:r>
            <w:r w:rsidR="00485625">
              <w:rPr>
                <w:rFonts w:ascii="Arial" w:hAnsi="Arial" w:cs="Arial"/>
                <w:b w:val="0"/>
                <w:bCs/>
                <w:color w:val="000000"/>
                <w:sz w:val="20"/>
                <w:szCs w:val="20"/>
              </w:rPr>
              <w:t> ;</w:t>
            </w:r>
          </w:p>
          <w:p w14:paraId="68C5C502" w14:textId="3CE37785" w:rsidR="009A0DB0" w:rsidRPr="009A0DB0" w:rsidRDefault="009A0DB0">
            <w:pPr>
              <w:pStyle w:val="RI-Titreannexe"/>
              <w:numPr>
                <w:ilvl w:val="0"/>
                <w:numId w:val="10"/>
              </w:numPr>
              <w:spacing w:before="0" w:after="0"/>
              <w:ind w:left="360"/>
              <w:rPr>
                <w:rFonts w:ascii="Arial" w:hAnsi="Arial" w:cs="Arial"/>
                <w:b w:val="0"/>
                <w:bCs/>
                <w:color w:val="000000"/>
                <w:sz w:val="20"/>
                <w:szCs w:val="20"/>
              </w:rPr>
            </w:pPr>
            <w:r w:rsidRPr="009A0DB0">
              <w:rPr>
                <w:rFonts w:ascii="Arial" w:hAnsi="Arial" w:cs="Arial"/>
                <w:b w:val="0"/>
                <w:bCs/>
                <w:color w:val="000000"/>
                <w:sz w:val="20"/>
                <w:szCs w:val="20"/>
              </w:rPr>
              <w:t xml:space="preserve">La </w:t>
            </w:r>
            <w:r w:rsidR="00232C54" w:rsidRPr="009A0DB0">
              <w:rPr>
                <w:rFonts w:ascii="Arial" w:hAnsi="Arial" w:cs="Arial"/>
                <w:b w:val="0"/>
                <w:bCs/>
                <w:color w:val="000000"/>
                <w:sz w:val="20"/>
                <w:szCs w:val="20"/>
              </w:rPr>
              <w:t>hiérarchie</w:t>
            </w:r>
            <w:r w:rsidRPr="009A0DB0">
              <w:rPr>
                <w:rFonts w:ascii="Arial" w:hAnsi="Arial" w:cs="Arial"/>
                <w:b w:val="0"/>
                <w:bCs/>
                <w:color w:val="000000"/>
                <w:sz w:val="20"/>
                <w:szCs w:val="20"/>
              </w:rPr>
              <w:t xml:space="preserve"> est alertée et le conducteur</w:t>
            </w:r>
            <w:r w:rsidR="00C74AD2">
              <w:rPr>
                <w:rFonts w:ascii="Arial" w:hAnsi="Arial" w:cs="Arial"/>
                <w:b w:val="0"/>
                <w:bCs/>
                <w:color w:val="000000"/>
                <w:sz w:val="20"/>
                <w:szCs w:val="20"/>
              </w:rPr>
              <w:t xml:space="preserve"> ou la conductrice est </w:t>
            </w:r>
            <w:r w:rsidRPr="009A0DB0">
              <w:rPr>
                <w:rFonts w:ascii="Arial" w:hAnsi="Arial" w:cs="Arial"/>
                <w:b w:val="0"/>
                <w:bCs/>
                <w:color w:val="000000"/>
                <w:sz w:val="20"/>
                <w:szCs w:val="20"/>
              </w:rPr>
              <w:t xml:space="preserve">en attente d’ordre </w:t>
            </w:r>
            <w:r w:rsidR="006407A9">
              <w:rPr>
                <w:rFonts w:ascii="Arial" w:hAnsi="Arial" w:cs="Arial"/>
                <w:b w:val="0"/>
                <w:bCs/>
                <w:color w:val="000000"/>
                <w:sz w:val="20"/>
                <w:szCs w:val="20"/>
              </w:rPr>
              <w:t>à</w:t>
            </w:r>
            <w:r w:rsidRPr="009A0DB0">
              <w:rPr>
                <w:rFonts w:ascii="Arial" w:hAnsi="Arial" w:cs="Arial"/>
                <w:b w:val="0"/>
                <w:bCs/>
                <w:color w:val="000000"/>
                <w:sz w:val="20"/>
                <w:szCs w:val="20"/>
              </w:rPr>
              <w:t xml:space="preserve"> exécuter</w:t>
            </w:r>
            <w:r w:rsidR="00485625">
              <w:rPr>
                <w:rFonts w:ascii="Arial" w:hAnsi="Arial" w:cs="Arial"/>
                <w:b w:val="0"/>
                <w:bCs/>
                <w:color w:val="000000"/>
                <w:sz w:val="20"/>
                <w:szCs w:val="20"/>
              </w:rPr>
              <w:t> ;</w:t>
            </w:r>
          </w:p>
          <w:p w14:paraId="71A635E6" w14:textId="1FC59833" w:rsidR="00F6365C" w:rsidRDefault="009A0DB0">
            <w:pPr>
              <w:pStyle w:val="RI-Titreannexe"/>
              <w:numPr>
                <w:ilvl w:val="0"/>
                <w:numId w:val="10"/>
              </w:numPr>
              <w:spacing w:before="0" w:after="0"/>
              <w:ind w:left="360"/>
              <w:rPr>
                <w:rFonts w:ascii="Arial" w:hAnsi="Arial" w:cs="Arial"/>
                <w:b w:val="0"/>
                <w:bCs/>
                <w:color w:val="000000"/>
                <w:sz w:val="20"/>
                <w:szCs w:val="20"/>
              </w:rPr>
            </w:pPr>
            <w:r w:rsidRPr="009A0DB0">
              <w:rPr>
                <w:rFonts w:ascii="Arial" w:hAnsi="Arial" w:cs="Arial"/>
                <w:b w:val="0"/>
                <w:bCs/>
                <w:color w:val="000000"/>
                <w:sz w:val="20"/>
                <w:szCs w:val="20"/>
              </w:rPr>
              <w:t>La reformulation de la consigne est en adéquation avec</w:t>
            </w:r>
            <w:r w:rsidR="00333949">
              <w:rPr>
                <w:rFonts w:ascii="Arial" w:hAnsi="Arial" w:cs="Arial"/>
                <w:b w:val="0"/>
                <w:bCs/>
                <w:color w:val="000000"/>
                <w:sz w:val="20"/>
                <w:szCs w:val="20"/>
              </w:rPr>
              <w:t xml:space="preserve"> </w:t>
            </w:r>
            <w:r w:rsidRPr="009A0DB0">
              <w:rPr>
                <w:rFonts w:ascii="Arial" w:hAnsi="Arial" w:cs="Arial"/>
                <w:b w:val="0"/>
                <w:bCs/>
                <w:color w:val="000000"/>
                <w:sz w:val="20"/>
                <w:szCs w:val="20"/>
              </w:rPr>
              <w:t>l’ordre donné</w:t>
            </w:r>
            <w:r w:rsidR="00485625">
              <w:rPr>
                <w:rFonts w:ascii="Arial" w:hAnsi="Arial" w:cs="Arial"/>
                <w:b w:val="0"/>
                <w:bCs/>
                <w:color w:val="000000"/>
                <w:sz w:val="20"/>
                <w:szCs w:val="20"/>
              </w:rPr>
              <w:t> ;</w:t>
            </w:r>
          </w:p>
          <w:p w14:paraId="0F792FE0" w14:textId="1B4C962F" w:rsidR="009A0DB0" w:rsidRPr="00B12E7A" w:rsidRDefault="009A0DB0" w:rsidP="00B12E7A">
            <w:pPr>
              <w:pStyle w:val="RI-Titreannexe"/>
              <w:numPr>
                <w:ilvl w:val="0"/>
                <w:numId w:val="10"/>
              </w:numPr>
              <w:spacing w:before="0" w:after="0"/>
              <w:ind w:left="360"/>
              <w:rPr>
                <w:rFonts w:ascii="Arial" w:hAnsi="Arial" w:cs="Arial"/>
                <w:b w:val="0"/>
                <w:bCs/>
                <w:color w:val="000000"/>
                <w:sz w:val="20"/>
                <w:szCs w:val="20"/>
              </w:rPr>
            </w:pPr>
            <w:r w:rsidRPr="00F6365C">
              <w:rPr>
                <w:rFonts w:ascii="Arial" w:hAnsi="Arial" w:cs="Arial"/>
                <w:b w:val="0"/>
                <w:bCs/>
                <w:color w:val="000000"/>
                <w:sz w:val="20"/>
                <w:szCs w:val="20"/>
              </w:rPr>
              <w:t xml:space="preserve">Les procédures, règlementations et ordres sont </w:t>
            </w:r>
            <w:r w:rsidR="00C74AD2" w:rsidRPr="00B12E7A">
              <w:rPr>
                <w:rFonts w:ascii="Arial" w:hAnsi="Arial" w:cs="Arial"/>
                <w:b w:val="0"/>
                <w:bCs/>
                <w:color w:val="000000"/>
                <w:sz w:val="20"/>
                <w:szCs w:val="20"/>
              </w:rPr>
              <w:t>correctement </w:t>
            </w:r>
            <w:r w:rsidRPr="00B12E7A">
              <w:rPr>
                <w:rFonts w:ascii="Arial" w:hAnsi="Arial" w:cs="Arial"/>
                <w:b w:val="0"/>
                <w:bCs/>
                <w:color w:val="000000"/>
                <w:sz w:val="20"/>
                <w:szCs w:val="20"/>
              </w:rPr>
              <w:t>ap</w:t>
            </w:r>
            <w:r w:rsidR="00A65ACB" w:rsidRPr="00B12E7A">
              <w:rPr>
                <w:rFonts w:ascii="Arial" w:hAnsi="Arial" w:cs="Arial"/>
                <w:b w:val="0"/>
                <w:bCs/>
                <w:color w:val="000000"/>
                <w:sz w:val="20"/>
                <w:szCs w:val="20"/>
              </w:rPr>
              <w:t>p</w:t>
            </w:r>
            <w:r w:rsidRPr="00B12E7A">
              <w:rPr>
                <w:rFonts w:ascii="Arial" w:hAnsi="Arial" w:cs="Arial"/>
                <w:b w:val="0"/>
                <w:bCs/>
                <w:color w:val="000000"/>
                <w:sz w:val="20"/>
                <w:szCs w:val="20"/>
              </w:rPr>
              <w:t xml:space="preserve">liqués </w:t>
            </w:r>
            <w:r w:rsidR="00485625" w:rsidRPr="00B12E7A">
              <w:rPr>
                <w:rFonts w:ascii="Arial" w:hAnsi="Arial" w:cs="Arial"/>
                <w:b w:val="0"/>
                <w:bCs/>
                <w:color w:val="000000"/>
                <w:sz w:val="20"/>
                <w:szCs w:val="20"/>
              </w:rPr>
              <w:t>;</w:t>
            </w:r>
          </w:p>
          <w:p w14:paraId="372E6DE2" w14:textId="4A98925E" w:rsidR="009A0DB0" w:rsidRPr="009A0DB0" w:rsidRDefault="009A0DB0">
            <w:pPr>
              <w:pStyle w:val="RI-Titreannexe"/>
              <w:numPr>
                <w:ilvl w:val="0"/>
                <w:numId w:val="10"/>
              </w:numPr>
              <w:spacing w:before="0" w:after="0"/>
              <w:ind w:left="360"/>
              <w:rPr>
                <w:rFonts w:ascii="Arial" w:hAnsi="Arial" w:cs="Arial"/>
                <w:b w:val="0"/>
                <w:bCs/>
                <w:color w:val="000000"/>
                <w:sz w:val="20"/>
                <w:szCs w:val="20"/>
              </w:rPr>
            </w:pPr>
            <w:r w:rsidRPr="009A0DB0">
              <w:rPr>
                <w:rFonts w:ascii="Arial" w:hAnsi="Arial" w:cs="Arial"/>
                <w:b w:val="0"/>
                <w:bCs/>
                <w:color w:val="000000"/>
                <w:sz w:val="20"/>
                <w:szCs w:val="20"/>
              </w:rPr>
              <w:t>La remédiation de l’aléa se fait avec les acteurs concernés et selon son niveau d’habilitation</w:t>
            </w:r>
            <w:r w:rsidR="00485625">
              <w:rPr>
                <w:rFonts w:ascii="Arial" w:hAnsi="Arial" w:cs="Arial"/>
                <w:b w:val="0"/>
                <w:bCs/>
                <w:color w:val="000000"/>
                <w:sz w:val="20"/>
                <w:szCs w:val="20"/>
              </w:rPr>
              <w:t> ;</w:t>
            </w:r>
          </w:p>
          <w:p w14:paraId="0B3A48DA" w14:textId="2AFC7045" w:rsidR="009A0DB0" w:rsidRPr="009A0DB0" w:rsidRDefault="009A0DB0">
            <w:pPr>
              <w:pStyle w:val="RI-Titreannexe"/>
              <w:numPr>
                <w:ilvl w:val="0"/>
                <w:numId w:val="10"/>
              </w:numPr>
              <w:spacing w:before="0" w:after="0"/>
              <w:ind w:left="360"/>
              <w:rPr>
                <w:rFonts w:ascii="Arial" w:hAnsi="Arial" w:cs="Arial"/>
                <w:b w:val="0"/>
                <w:bCs/>
                <w:color w:val="000000"/>
                <w:sz w:val="20"/>
                <w:szCs w:val="20"/>
              </w:rPr>
            </w:pPr>
            <w:r w:rsidRPr="009A0DB0">
              <w:rPr>
                <w:rFonts w:ascii="Arial" w:hAnsi="Arial" w:cs="Arial"/>
                <w:b w:val="0"/>
                <w:bCs/>
                <w:color w:val="000000"/>
                <w:sz w:val="20"/>
                <w:szCs w:val="20"/>
              </w:rPr>
              <w:t xml:space="preserve">L’installation est </w:t>
            </w:r>
            <w:r w:rsidR="00232C54" w:rsidRPr="009A0DB0">
              <w:rPr>
                <w:rFonts w:ascii="Arial" w:hAnsi="Arial" w:cs="Arial"/>
                <w:b w:val="0"/>
                <w:bCs/>
                <w:color w:val="000000"/>
                <w:sz w:val="20"/>
                <w:szCs w:val="20"/>
              </w:rPr>
              <w:t>arrêtée</w:t>
            </w:r>
            <w:r w:rsidRPr="009A0DB0">
              <w:rPr>
                <w:rFonts w:ascii="Arial" w:hAnsi="Arial" w:cs="Arial"/>
                <w:b w:val="0"/>
                <w:bCs/>
                <w:color w:val="000000"/>
                <w:sz w:val="20"/>
                <w:szCs w:val="20"/>
              </w:rPr>
              <w:t xml:space="preserve"> dans les </w:t>
            </w:r>
            <w:r w:rsidR="00232C54" w:rsidRPr="009A0DB0">
              <w:rPr>
                <w:rFonts w:ascii="Arial" w:hAnsi="Arial" w:cs="Arial"/>
                <w:b w:val="0"/>
                <w:bCs/>
                <w:color w:val="000000"/>
                <w:sz w:val="20"/>
                <w:szCs w:val="20"/>
              </w:rPr>
              <w:t>conditions</w:t>
            </w:r>
            <w:r w:rsidRPr="009A0DB0">
              <w:rPr>
                <w:rFonts w:ascii="Arial" w:hAnsi="Arial" w:cs="Arial"/>
                <w:b w:val="0"/>
                <w:bCs/>
                <w:color w:val="000000"/>
                <w:sz w:val="20"/>
                <w:szCs w:val="20"/>
              </w:rPr>
              <w:t xml:space="preserve"> requises</w:t>
            </w:r>
            <w:r w:rsidR="00485625">
              <w:rPr>
                <w:rFonts w:ascii="Arial" w:hAnsi="Arial" w:cs="Arial"/>
                <w:b w:val="0"/>
                <w:bCs/>
                <w:color w:val="000000"/>
                <w:sz w:val="20"/>
                <w:szCs w:val="20"/>
              </w:rPr>
              <w:t> ;</w:t>
            </w:r>
          </w:p>
          <w:p w14:paraId="56098D30" w14:textId="10FA1D01" w:rsidR="009A0DB0" w:rsidRPr="009A0DB0" w:rsidRDefault="009A0DB0">
            <w:pPr>
              <w:pStyle w:val="RI-Titreannexe"/>
              <w:numPr>
                <w:ilvl w:val="0"/>
                <w:numId w:val="10"/>
              </w:numPr>
              <w:spacing w:before="0" w:after="0"/>
              <w:ind w:left="360"/>
              <w:rPr>
                <w:rFonts w:ascii="Arial" w:hAnsi="Arial" w:cs="Arial"/>
                <w:b w:val="0"/>
                <w:bCs/>
                <w:color w:val="000000"/>
                <w:sz w:val="20"/>
                <w:szCs w:val="20"/>
              </w:rPr>
            </w:pPr>
            <w:r w:rsidRPr="009A0DB0">
              <w:rPr>
                <w:rFonts w:ascii="Arial" w:hAnsi="Arial" w:cs="Arial"/>
                <w:b w:val="0"/>
                <w:bCs/>
                <w:color w:val="000000"/>
                <w:sz w:val="20"/>
                <w:szCs w:val="20"/>
              </w:rPr>
              <w:t>Les clients sont évacués conformém</w:t>
            </w:r>
            <w:r w:rsidR="006407A9">
              <w:rPr>
                <w:rFonts w:ascii="Arial" w:hAnsi="Arial" w:cs="Arial"/>
                <w:b w:val="0"/>
                <w:bCs/>
                <w:color w:val="000000"/>
                <w:sz w:val="20"/>
                <w:szCs w:val="20"/>
              </w:rPr>
              <w:t>en</w:t>
            </w:r>
            <w:r w:rsidRPr="009A0DB0">
              <w:rPr>
                <w:rFonts w:ascii="Arial" w:hAnsi="Arial" w:cs="Arial"/>
                <w:b w:val="0"/>
                <w:bCs/>
                <w:color w:val="000000"/>
                <w:sz w:val="20"/>
                <w:szCs w:val="20"/>
              </w:rPr>
              <w:t>t aux procédures</w:t>
            </w:r>
            <w:r w:rsidR="00485625">
              <w:rPr>
                <w:rFonts w:ascii="Arial" w:hAnsi="Arial" w:cs="Arial"/>
                <w:b w:val="0"/>
                <w:bCs/>
                <w:color w:val="000000"/>
                <w:sz w:val="20"/>
                <w:szCs w:val="20"/>
              </w:rPr>
              <w:t> ;</w:t>
            </w:r>
          </w:p>
          <w:p w14:paraId="4658A615" w14:textId="44CFD698" w:rsidR="009A0DB0" w:rsidRDefault="009A0DB0">
            <w:pPr>
              <w:pStyle w:val="RI-Titreannexe"/>
              <w:numPr>
                <w:ilvl w:val="0"/>
                <w:numId w:val="10"/>
              </w:numPr>
              <w:spacing w:before="0" w:after="0"/>
              <w:ind w:left="360"/>
              <w:rPr>
                <w:rFonts w:ascii="Arial" w:hAnsi="Arial" w:cs="Arial"/>
                <w:b w:val="0"/>
                <w:bCs/>
                <w:color w:val="000000"/>
                <w:sz w:val="20"/>
                <w:szCs w:val="20"/>
              </w:rPr>
            </w:pPr>
            <w:r w:rsidRPr="009A0DB0">
              <w:rPr>
                <w:rFonts w:ascii="Arial" w:hAnsi="Arial" w:cs="Arial"/>
                <w:b w:val="0"/>
                <w:bCs/>
                <w:color w:val="000000"/>
                <w:sz w:val="20"/>
                <w:szCs w:val="20"/>
              </w:rPr>
              <w:t xml:space="preserve">Le registre d’exploitation est </w:t>
            </w:r>
            <w:r w:rsidR="006407A9">
              <w:rPr>
                <w:rFonts w:ascii="Arial" w:hAnsi="Arial" w:cs="Arial"/>
                <w:b w:val="0"/>
                <w:bCs/>
                <w:color w:val="000000"/>
                <w:sz w:val="20"/>
                <w:szCs w:val="20"/>
              </w:rPr>
              <w:t>consigné</w:t>
            </w:r>
            <w:r w:rsidRPr="009A0DB0">
              <w:rPr>
                <w:rFonts w:ascii="Arial" w:hAnsi="Arial" w:cs="Arial"/>
                <w:b w:val="0"/>
                <w:bCs/>
                <w:color w:val="000000"/>
                <w:sz w:val="20"/>
                <w:szCs w:val="20"/>
              </w:rPr>
              <w:t xml:space="preserve"> et permet une traçabilité des évènements</w:t>
            </w:r>
            <w:r w:rsidR="00485625">
              <w:rPr>
                <w:rFonts w:ascii="Arial" w:hAnsi="Arial" w:cs="Arial"/>
                <w:b w:val="0"/>
                <w:bCs/>
                <w:color w:val="000000"/>
                <w:sz w:val="20"/>
                <w:szCs w:val="20"/>
              </w:rPr>
              <w:t>.</w:t>
            </w:r>
          </w:p>
          <w:p w14:paraId="27328505" w14:textId="757937A5" w:rsidR="0050038D" w:rsidRPr="0050038D" w:rsidRDefault="0050038D" w:rsidP="0050038D">
            <w:pPr>
              <w:pStyle w:val="RI-corpsdetexte"/>
              <w:rPr>
                <w:lang w:eastAsia="en-US"/>
              </w:rPr>
            </w:pPr>
          </w:p>
        </w:tc>
      </w:tr>
    </w:tbl>
    <w:p w14:paraId="146202A3" w14:textId="244B438F" w:rsidR="00F6365C" w:rsidRDefault="00F6365C" w:rsidP="0016712C">
      <w:pPr>
        <w:pStyle w:val="RI-corpsdetexte"/>
        <w:rPr>
          <w:lang w:eastAsia="en-US"/>
        </w:rPr>
      </w:pPr>
    </w:p>
    <w:p w14:paraId="34C27D3C" w14:textId="4071BE58" w:rsidR="005C40AA" w:rsidRDefault="00F6365C" w:rsidP="00F43854">
      <w:pPr>
        <w:suppressAutoHyphens w:val="0"/>
        <w:spacing w:after="210"/>
        <w:jc w:val="left"/>
        <w:rPr>
          <w:lang w:eastAsia="en-US"/>
        </w:rPr>
      </w:pPr>
      <w:r>
        <w:rPr>
          <w:lang w:eastAsia="en-US"/>
        </w:rPr>
        <w:br w:type="page"/>
      </w:r>
    </w:p>
    <w:tbl>
      <w:tblPr>
        <w:tblpPr w:leftFromText="141" w:rightFromText="141" w:vertAnchor="text" w:horzAnchor="margin" w:tblpY="7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222"/>
        <w:gridCol w:w="1134"/>
      </w:tblGrid>
      <w:tr w:rsidR="00273AE1" w:rsidRPr="00FB5622" w14:paraId="6D5B7417" w14:textId="77777777" w:rsidTr="007F5054">
        <w:trPr>
          <w:trHeight w:val="340"/>
        </w:trPr>
        <w:tc>
          <w:tcPr>
            <w:tcW w:w="704" w:type="dxa"/>
            <w:shd w:val="clear" w:color="auto" w:fill="FDE9D9" w:themeFill="accent6" w:themeFillTint="33"/>
            <w:vAlign w:val="center"/>
          </w:tcPr>
          <w:p w14:paraId="7C9FC9AA" w14:textId="10B70E3A" w:rsidR="00273AE1" w:rsidRPr="00FA6399" w:rsidRDefault="00273AE1" w:rsidP="00273AE1">
            <w:pPr>
              <w:rPr>
                <w:rFonts w:ascii="Arial" w:hAnsi="Arial" w:cs="Arial"/>
                <w:b/>
                <w:bCs/>
                <w:szCs w:val="22"/>
              </w:rPr>
            </w:pPr>
            <w:r>
              <w:rPr>
                <w:rFonts w:ascii="Arial" w:hAnsi="Arial" w:cs="Arial"/>
                <w:b/>
                <w:bCs/>
                <w:szCs w:val="22"/>
              </w:rPr>
              <w:lastRenderedPageBreak/>
              <w:t>C2-1</w:t>
            </w:r>
          </w:p>
        </w:tc>
        <w:tc>
          <w:tcPr>
            <w:tcW w:w="9356" w:type="dxa"/>
            <w:gridSpan w:val="2"/>
            <w:shd w:val="clear" w:color="auto" w:fill="FDE9D9" w:themeFill="accent6" w:themeFillTint="33"/>
            <w:vAlign w:val="center"/>
          </w:tcPr>
          <w:p w14:paraId="69F4BF4A" w14:textId="642A5C05" w:rsidR="00273AE1" w:rsidRPr="00FA6399" w:rsidRDefault="00273AE1" w:rsidP="00C74AD2">
            <w:pPr>
              <w:rPr>
                <w:rFonts w:ascii="Arial" w:hAnsi="Arial" w:cs="Arial"/>
                <w:b/>
                <w:bCs/>
                <w:szCs w:val="22"/>
              </w:rPr>
            </w:pPr>
            <w:r w:rsidRPr="00FA6399">
              <w:rPr>
                <w:rFonts w:ascii="Arial" w:hAnsi="Arial" w:cs="Arial"/>
                <w:b/>
                <w:bCs/>
                <w:szCs w:val="22"/>
              </w:rPr>
              <w:t xml:space="preserve">Réaliser </w:t>
            </w:r>
            <w:r w:rsidR="00C74AD2">
              <w:rPr>
                <w:rFonts w:ascii="Arial" w:hAnsi="Arial" w:cs="Arial"/>
                <w:b/>
                <w:bCs/>
                <w:szCs w:val="22"/>
              </w:rPr>
              <w:t>la</w:t>
            </w:r>
            <w:r w:rsidRPr="00FA6399">
              <w:rPr>
                <w:rFonts w:ascii="Arial" w:hAnsi="Arial" w:cs="Arial"/>
                <w:b/>
                <w:bCs/>
                <w:szCs w:val="22"/>
              </w:rPr>
              <w:t xml:space="preserve"> maintenance préventive</w:t>
            </w:r>
            <w:r w:rsidR="00D925AF">
              <w:rPr>
                <w:rFonts w:ascii="Arial" w:hAnsi="Arial" w:cs="Arial"/>
                <w:b/>
                <w:bCs/>
                <w:szCs w:val="22"/>
              </w:rPr>
              <w:t xml:space="preserve"> d’une installation</w:t>
            </w:r>
          </w:p>
        </w:tc>
      </w:tr>
      <w:tr w:rsidR="0016712C" w:rsidRPr="00FB5622" w14:paraId="404BDB43" w14:textId="77777777" w:rsidTr="00A00319">
        <w:trPr>
          <w:trHeight w:val="1038"/>
        </w:trPr>
        <w:tc>
          <w:tcPr>
            <w:tcW w:w="10060" w:type="dxa"/>
            <w:gridSpan w:val="3"/>
            <w:shd w:val="clear" w:color="auto" w:fill="auto"/>
          </w:tcPr>
          <w:p w14:paraId="5C57CDCA" w14:textId="77777777" w:rsidR="001510C6" w:rsidRPr="00F6365C" w:rsidRDefault="001510C6" w:rsidP="0040676D">
            <w:pPr>
              <w:rPr>
                <w:rFonts w:ascii="Arial" w:hAnsi="Arial" w:cs="Arial"/>
                <w:i/>
                <w:sz w:val="20"/>
                <w:szCs w:val="20"/>
              </w:rPr>
            </w:pPr>
            <w:r w:rsidRPr="00F6365C">
              <w:rPr>
                <w:rFonts w:ascii="Arial" w:hAnsi="Arial" w:cs="Arial"/>
                <w:i/>
                <w:sz w:val="20"/>
                <w:szCs w:val="20"/>
              </w:rPr>
              <w:t>Principales activités mettant en œuvre la compétence :</w:t>
            </w:r>
          </w:p>
          <w:p w14:paraId="26189A97" w14:textId="60AC235D" w:rsidR="001510C6" w:rsidRDefault="001510C6" w:rsidP="0040676D">
            <w:pPr>
              <w:pStyle w:val="Paragraphedeliste"/>
              <w:numPr>
                <w:ilvl w:val="0"/>
                <w:numId w:val="9"/>
              </w:numPr>
              <w:spacing w:after="0"/>
              <w:ind w:left="473"/>
              <w:rPr>
                <w:rFonts w:ascii="Arial" w:hAnsi="Arial" w:cs="Arial"/>
                <w:color w:val="000000"/>
                <w:sz w:val="20"/>
                <w:szCs w:val="20"/>
              </w:rPr>
            </w:pPr>
            <w:r w:rsidRPr="00F6365C">
              <w:rPr>
                <w:rFonts w:ascii="Arial" w:hAnsi="Arial" w:cs="Arial"/>
                <w:color w:val="000000"/>
                <w:sz w:val="20"/>
                <w:szCs w:val="20"/>
              </w:rPr>
              <w:t>A2 : Conduite d’une installation</w:t>
            </w:r>
          </w:p>
          <w:p w14:paraId="46D58C8A" w14:textId="191BAAE7" w:rsidR="001510C6" w:rsidRPr="001510C6" w:rsidRDefault="001510C6" w:rsidP="0040676D">
            <w:pPr>
              <w:pStyle w:val="Paragraphedeliste"/>
              <w:numPr>
                <w:ilvl w:val="0"/>
                <w:numId w:val="9"/>
              </w:numPr>
              <w:spacing w:after="0"/>
              <w:ind w:left="473"/>
              <w:rPr>
                <w:rFonts w:ascii="Arial" w:hAnsi="Arial" w:cs="Arial"/>
                <w:color w:val="000000"/>
                <w:sz w:val="20"/>
                <w:szCs w:val="20"/>
              </w:rPr>
            </w:pPr>
            <w:r w:rsidRPr="00F6365C">
              <w:rPr>
                <w:rFonts w:ascii="Arial" w:hAnsi="Arial" w:cs="Arial"/>
                <w:color w:val="000000"/>
                <w:sz w:val="20"/>
                <w:szCs w:val="20"/>
              </w:rPr>
              <w:t>A5 : Maintenance préventive d’une installation</w:t>
            </w:r>
          </w:p>
          <w:p w14:paraId="5E2B5AEB" w14:textId="420AB38B" w:rsidR="0016712C" w:rsidRPr="001510C6" w:rsidRDefault="001510C6" w:rsidP="0040676D">
            <w:pPr>
              <w:pStyle w:val="Paragraphedeliste"/>
              <w:numPr>
                <w:ilvl w:val="0"/>
                <w:numId w:val="9"/>
              </w:numPr>
              <w:spacing w:after="0"/>
              <w:ind w:left="473"/>
              <w:rPr>
                <w:rFonts w:ascii="Arial" w:hAnsi="Arial" w:cs="Arial"/>
                <w:color w:val="000000"/>
                <w:sz w:val="20"/>
                <w:szCs w:val="20"/>
              </w:rPr>
            </w:pPr>
            <w:r w:rsidRPr="00F6365C">
              <w:rPr>
                <w:rFonts w:ascii="Arial" w:hAnsi="Arial" w:cs="Arial"/>
                <w:color w:val="000000"/>
                <w:sz w:val="20"/>
                <w:szCs w:val="20"/>
              </w:rPr>
              <w:t>A6 : Maintenance corrective d’une installation</w:t>
            </w:r>
          </w:p>
        </w:tc>
      </w:tr>
      <w:tr w:rsidR="0016712C" w:rsidRPr="00FB5622" w14:paraId="3A04772D" w14:textId="77777777" w:rsidTr="0016712C">
        <w:trPr>
          <w:trHeight w:val="340"/>
        </w:trPr>
        <w:tc>
          <w:tcPr>
            <w:tcW w:w="10060" w:type="dxa"/>
            <w:gridSpan w:val="3"/>
            <w:tcBorders>
              <w:bottom w:val="single" w:sz="4" w:space="0" w:color="auto"/>
            </w:tcBorders>
            <w:shd w:val="clear" w:color="auto" w:fill="auto"/>
            <w:vAlign w:val="center"/>
          </w:tcPr>
          <w:p w14:paraId="392776C7" w14:textId="77777777" w:rsidR="0016712C" w:rsidRPr="008778DE" w:rsidRDefault="0016712C" w:rsidP="0016712C">
            <w:pPr>
              <w:rPr>
                <w:rFonts w:ascii="Arial" w:hAnsi="Arial" w:cs="Arial"/>
                <w:b/>
                <w:sz w:val="20"/>
                <w:szCs w:val="20"/>
              </w:rPr>
            </w:pPr>
            <w:r w:rsidRPr="008778DE">
              <w:rPr>
                <w:rFonts w:ascii="Arial" w:hAnsi="Arial" w:cs="Arial"/>
                <w:b/>
                <w:sz w:val="20"/>
                <w:szCs w:val="20"/>
              </w:rPr>
              <w:t xml:space="preserve">Connaissances </w:t>
            </w:r>
            <w:r w:rsidRPr="008778DE">
              <w:rPr>
                <w:rFonts w:ascii="Arial" w:hAnsi="Arial" w:cs="Arial"/>
                <w:b/>
                <w:bCs/>
                <w:sz w:val="20"/>
                <w:szCs w:val="20"/>
              </w:rPr>
              <w:t>associées</w:t>
            </w:r>
            <w:r w:rsidRPr="008778DE">
              <w:rPr>
                <w:rFonts w:ascii="Arial" w:hAnsi="Arial" w:cs="Arial"/>
                <w:b/>
                <w:sz w:val="20"/>
                <w:szCs w:val="20"/>
              </w:rPr>
              <w:t xml:space="preserve"> (et niveaux taxonomiques)</w:t>
            </w:r>
          </w:p>
        </w:tc>
      </w:tr>
      <w:tr w:rsidR="0016712C" w:rsidRPr="00FB5622" w14:paraId="2D90D571" w14:textId="77777777" w:rsidTr="00B37866">
        <w:trPr>
          <w:trHeight w:val="242"/>
        </w:trPr>
        <w:tc>
          <w:tcPr>
            <w:tcW w:w="8926" w:type="dxa"/>
            <w:gridSpan w:val="2"/>
            <w:tcBorders>
              <w:top w:val="nil"/>
              <w:left w:val="single" w:sz="4" w:space="0" w:color="auto"/>
              <w:bottom w:val="nil"/>
              <w:right w:val="nil"/>
            </w:tcBorders>
            <w:shd w:val="clear" w:color="auto" w:fill="auto"/>
            <w:vAlign w:val="center"/>
          </w:tcPr>
          <w:p w14:paraId="1A6D60E8" w14:textId="0AA34048" w:rsidR="0016712C" w:rsidRPr="00B37866" w:rsidRDefault="00B37866" w:rsidP="00B37866">
            <w:pPr>
              <w:spacing w:line="240" w:lineRule="auto"/>
              <w:rPr>
                <w:rFonts w:ascii="Arial" w:eastAsia="Arial" w:hAnsi="Arial" w:cs="Arial"/>
                <w:sz w:val="20"/>
                <w:szCs w:val="20"/>
              </w:rPr>
            </w:pPr>
            <w:r>
              <w:rPr>
                <w:rFonts w:ascii="Arial" w:eastAsia="Arial" w:hAnsi="Arial" w:cs="Arial"/>
                <w:sz w:val="20"/>
                <w:szCs w:val="20"/>
              </w:rPr>
              <w:t>I</w:t>
            </w:r>
            <w:r w:rsidR="0016712C" w:rsidRPr="00B37866">
              <w:rPr>
                <w:rFonts w:ascii="Arial" w:eastAsia="Arial" w:hAnsi="Arial" w:cs="Arial"/>
                <w:sz w:val="20"/>
                <w:szCs w:val="20"/>
              </w:rPr>
              <w:t>ntervention de maintenance</w:t>
            </w:r>
          </w:p>
          <w:p w14:paraId="3AA53C59" w14:textId="48190894" w:rsidR="001D241B" w:rsidRPr="00B37866" w:rsidRDefault="001D241B" w:rsidP="00417E83">
            <w:pPr>
              <w:pStyle w:val="Paragraphedeliste"/>
              <w:numPr>
                <w:ilvl w:val="0"/>
                <w:numId w:val="46"/>
              </w:numPr>
              <w:spacing w:after="0" w:line="240" w:lineRule="auto"/>
              <w:ind w:left="417"/>
              <w:rPr>
                <w:rFonts w:ascii="Arial" w:eastAsia="Arial" w:hAnsi="Arial" w:cs="Arial"/>
                <w:sz w:val="20"/>
                <w:szCs w:val="20"/>
                <w:lang w:eastAsia="fr-FR"/>
              </w:rPr>
            </w:pPr>
            <w:r w:rsidRPr="00B37866">
              <w:rPr>
                <w:rFonts w:ascii="Arial" w:eastAsia="Arial" w:hAnsi="Arial" w:cs="Arial"/>
                <w:sz w:val="20"/>
                <w:szCs w:val="20"/>
                <w:lang w:eastAsia="fr-FR"/>
              </w:rPr>
              <w:t>Documentation et suivi du matériel : la documentation technique du système, collecte des informations de maintenance du système, gestion et analyse des interventions, gestion des stocks</w:t>
            </w:r>
          </w:p>
          <w:p w14:paraId="7008E3E4" w14:textId="06A0B9A5" w:rsidR="001D241B" w:rsidRPr="00B37866" w:rsidRDefault="001D241B" w:rsidP="00417E83">
            <w:pPr>
              <w:pStyle w:val="Paragraphedeliste"/>
              <w:numPr>
                <w:ilvl w:val="0"/>
                <w:numId w:val="46"/>
              </w:numPr>
              <w:spacing w:after="0" w:line="240" w:lineRule="auto"/>
              <w:ind w:left="417"/>
              <w:rPr>
                <w:rFonts w:ascii="Arial" w:eastAsia="Arial" w:hAnsi="Arial" w:cs="Arial"/>
                <w:sz w:val="20"/>
                <w:szCs w:val="20"/>
                <w:lang w:eastAsia="fr-FR"/>
              </w:rPr>
            </w:pPr>
            <w:r w:rsidRPr="00B37866">
              <w:rPr>
                <w:rFonts w:ascii="Arial" w:eastAsia="Arial" w:hAnsi="Arial" w:cs="Arial"/>
                <w:sz w:val="20"/>
                <w:szCs w:val="20"/>
                <w:lang w:eastAsia="fr-FR"/>
              </w:rPr>
              <w:t>Manutention : réglementation, méthode</w:t>
            </w:r>
            <w:r w:rsidR="00A31F16">
              <w:rPr>
                <w:rFonts w:ascii="Arial" w:eastAsia="Arial" w:hAnsi="Arial" w:cs="Arial"/>
                <w:sz w:val="20"/>
                <w:szCs w:val="20"/>
                <w:lang w:eastAsia="fr-FR"/>
              </w:rPr>
              <w:t>s</w:t>
            </w:r>
            <w:r w:rsidRPr="00B37866">
              <w:rPr>
                <w:rFonts w:ascii="Arial" w:eastAsia="Arial" w:hAnsi="Arial" w:cs="Arial"/>
                <w:sz w:val="20"/>
                <w:szCs w:val="20"/>
                <w:lang w:eastAsia="fr-FR"/>
              </w:rPr>
              <w:t xml:space="preserve"> et moyens, le levage, le calage, la manutention des charges</w:t>
            </w:r>
          </w:p>
          <w:p w14:paraId="7DF51803" w14:textId="1925F899" w:rsidR="001D241B" w:rsidRPr="00B37866" w:rsidRDefault="00737486" w:rsidP="00417E83">
            <w:pPr>
              <w:pStyle w:val="Paragraphedeliste"/>
              <w:numPr>
                <w:ilvl w:val="0"/>
                <w:numId w:val="46"/>
              </w:numPr>
              <w:spacing w:after="0" w:line="240" w:lineRule="auto"/>
              <w:ind w:left="417"/>
              <w:rPr>
                <w:rFonts w:ascii="Arial" w:eastAsia="Arial" w:hAnsi="Arial" w:cs="Arial"/>
                <w:sz w:val="20"/>
                <w:szCs w:val="20"/>
                <w:lang w:eastAsia="fr-FR"/>
              </w:rPr>
            </w:pPr>
            <w:r w:rsidRPr="00940C76">
              <w:rPr>
                <w:rFonts w:ascii="Arial" w:eastAsia="Arial" w:hAnsi="Arial" w:cs="Arial"/>
                <w:sz w:val="20"/>
                <w:szCs w:val="20"/>
                <w:lang w:eastAsia="fr-FR"/>
              </w:rPr>
              <w:t xml:space="preserve">Intervention de maintenance préventive : les modes opératoires et procédures de collecte et d’analyse de données, des modes opératoires, procédures et gamme de travail de maintenance, les techniques de mise en œuvre des appareils de mesure (choix, réglages et mise en œuvre des appareils de mesures adaptés aux </w:t>
            </w:r>
            <w:r w:rsidR="001D241B" w:rsidRPr="00B37866">
              <w:rPr>
                <w:rFonts w:ascii="Arial" w:eastAsia="Arial" w:hAnsi="Arial" w:cs="Arial"/>
                <w:sz w:val="20"/>
                <w:szCs w:val="20"/>
                <w:lang w:eastAsia="fr-FR"/>
              </w:rPr>
              <w:t>grandeurs à mesurer)</w:t>
            </w:r>
          </w:p>
        </w:tc>
        <w:tc>
          <w:tcPr>
            <w:tcW w:w="1134" w:type="dxa"/>
            <w:tcBorders>
              <w:top w:val="nil"/>
              <w:left w:val="nil"/>
              <w:bottom w:val="nil"/>
              <w:right w:val="single" w:sz="4" w:space="0" w:color="auto"/>
            </w:tcBorders>
            <w:shd w:val="clear" w:color="auto" w:fill="auto"/>
            <w:vAlign w:val="center"/>
          </w:tcPr>
          <w:p w14:paraId="3EA72706" w14:textId="77777777" w:rsidR="0016712C" w:rsidRPr="008778DE" w:rsidRDefault="0016712C" w:rsidP="00FA6399">
            <w:pPr>
              <w:ind w:left="55"/>
              <w:jc w:val="right"/>
              <w:rPr>
                <w:rFonts w:ascii="Arial" w:eastAsia="Arial" w:hAnsi="Arial" w:cs="Arial"/>
                <w:b/>
                <w:sz w:val="20"/>
                <w:szCs w:val="20"/>
              </w:rPr>
            </w:pPr>
            <w:r w:rsidRPr="008778DE">
              <w:rPr>
                <w:rFonts w:ascii="Arial" w:eastAsia="Arial" w:hAnsi="Arial" w:cs="Arial"/>
                <w:b/>
                <w:sz w:val="20"/>
                <w:szCs w:val="20"/>
              </w:rPr>
              <w:t>Niveau 3</w:t>
            </w:r>
          </w:p>
        </w:tc>
      </w:tr>
      <w:tr w:rsidR="0016712C" w:rsidRPr="00FB5622" w14:paraId="2CE2804D" w14:textId="77777777" w:rsidTr="00B37866">
        <w:trPr>
          <w:trHeight w:val="205"/>
        </w:trPr>
        <w:tc>
          <w:tcPr>
            <w:tcW w:w="8926" w:type="dxa"/>
            <w:gridSpan w:val="2"/>
            <w:tcBorders>
              <w:top w:val="nil"/>
              <w:left w:val="single" w:sz="4" w:space="0" w:color="auto"/>
              <w:bottom w:val="nil"/>
              <w:right w:val="nil"/>
            </w:tcBorders>
            <w:shd w:val="clear" w:color="auto" w:fill="auto"/>
            <w:vAlign w:val="center"/>
          </w:tcPr>
          <w:p w14:paraId="0A14155B" w14:textId="33E5AE29" w:rsidR="0016712C" w:rsidRPr="00B37866" w:rsidRDefault="0016712C" w:rsidP="00B37866">
            <w:pPr>
              <w:spacing w:line="240" w:lineRule="auto"/>
              <w:rPr>
                <w:rFonts w:ascii="Arial" w:eastAsia="Arial" w:hAnsi="Arial" w:cs="Arial"/>
                <w:sz w:val="20"/>
                <w:szCs w:val="20"/>
              </w:rPr>
            </w:pPr>
            <w:r w:rsidRPr="00B37866">
              <w:rPr>
                <w:rFonts w:ascii="Arial" w:eastAsia="Arial" w:hAnsi="Arial" w:cs="Arial"/>
                <w:sz w:val="20"/>
                <w:szCs w:val="20"/>
              </w:rPr>
              <w:t>Stratégie, organisation et méthodes de maintenanc</w:t>
            </w:r>
            <w:r w:rsidR="00FA6399" w:rsidRPr="00B37866">
              <w:rPr>
                <w:rFonts w:ascii="Arial" w:eastAsia="Arial" w:hAnsi="Arial" w:cs="Arial"/>
                <w:sz w:val="20"/>
                <w:szCs w:val="20"/>
              </w:rPr>
              <w:t>e</w:t>
            </w:r>
          </w:p>
          <w:p w14:paraId="3F840D6A" w14:textId="4DA3F0FF" w:rsidR="006C7A26" w:rsidRPr="00B37866" w:rsidRDefault="006C7A26" w:rsidP="00417E83">
            <w:pPr>
              <w:pStyle w:val="Paragraphedeliste"/>
              <w:numPr>
                <w:ilvl w:val="0"/>
                <w:numId w:val="46"/>
              </w:numPr>
              <w:spacing w:after="0" w:line="240" w:lineRule="auto"/>
              <w:ind w:left="417"/>
              <w:rPr>
                <w:rFonts w:ascii="Arial" w:eastAsia="Arial" w:hAnsi="Arial" w:cs="Arial"/>
                <w:sz w:val="20"/>
                <w:szCs w:val="20"/>
                <w:lang w:eastAsia="fr-FR"/>
              </w:rPr>
            </w:pPr>
            <w:r w:rsidRPr="00B37866">
              <w:rPr>
                <w:rFonts w:ascii="Arial" w:eastAsia="Arial" w:hAnsi="Arial" w:cs="Arial"/>
                <w:sz w:val="20"/>
                <w:szCs w:val="20"/>
                <w:lang w:eastAsia="fr-FR"/>
              </w:rPr>
              <w:t xml:space="preserve">Fonction et formes de maintenance (NF EN 13306) : définition, niveaux de maintenance, </w:t>
            </w:r>
          </w:p>
          <w:p w14:paraId="48036EAE" w14:textId="311BA988" w:rsidR="006C7A26" w:rsidRPr="00B37866" w:rsidRDefault="006C7A26" w:rsidP="00417E83">
            <w:pPr>
              <w:pStyle w:val="Paragraphedeliste"/>
              <w:numPr>
                <w:ilvl w:val="0"/>
                <w:numId w:val="46"/>
              </w:numPr>
              <w:spacing w:after="0" w:line="240" w:lineRule="auto"/>
              <w:ind w:left="417"/>
              <w:rPr>
                <w:rFonts w:ascii="Arial" w:eastAsia="Arial" w:hAnsi="Arial" w:cs="Arial"/>
                <w:sz w:val="20"/>
                <w:szCs w:val="20"/>
                <w:lang w:eastAsia="fr-FR"/>
              </w:rPr>
            </w:pPr>
            <w:r w:rsidRPr="00B37866">
              <w:rPr>
                <w:rFonts w:ascii="Arial" w:eastAsia="Arial" w:hAnsi="Arial" w:cs="Arial"/>
                <w:sz w:val="20"/>
                <w:szCs w:val="20"/>
                <w:lang w:eastAsia="fr-FR"/>
              </w:rPr>
              <w:t>Vocabulaire usuel lié aux matériels, à l’environnement et au domaine, au système et sa fonction, au domaine de la maintenance</w:t>
            </w:r>
          </w:p>
          <w:p w14:paraId="285915BC" w14:textId="3A307385" w:rsidR="006C7A26" w:rsidRPr="00B37866" w:rsidRDefault="006C7A26" w:rsidP="00417E83">
            <w:pPr>
              <w:pStyle w:val="Paragraphedeliste"/>
              <w:numPr>
                <w:ilvl w:val="0"/>
                <w:numId w:val="46"/>
              </w:numPr>
              <w:spacing w:after="0" w:line="240" w:lineRule="auto"/>
              <w:ind w:left="417"/>
              <w:rPr>
                <w:rFonts w:ascii="Arial" w:eastAsia="Arial" w:hAnsi="Arial" w:cs="Arial"/>
                <w:sz w:val="20"/>
                <w:szCs w:val="20"/>
              </w:rPr>
            </w:pPr>
            <w:r w:rsidRPr="00B37866">
              <w:rPr>
                <w:rFonts w:ascii="Arial" w:eastAsia="Arial" w:hAnsi="Arial" w:cs="Arial"/>
                <w:sz w:val="20"/>
                <w:szCs w:val="20"/>
                <w:lang w:eastAsia="fr-FR"/>
              </w:rPr>
              <w:t>Indicateurs et coûts de maintenance</w:t>
            </w:r>
          </w:p>
        </w:tc>
        <w:tc>
          <w:tcPr>
            <w:tcW w:w="1134" w:type="dxa"/>
            <w:tcBorders>
              <w:top w:val="nil"/>
              <w:left w:val="nil"/>
              <w:bottom w:val="nil"/>
              <w:right w:val="single" w:sz="4" w:space="0" w:color="auto"/>
            </w:tcBorders>
            <w:shd w:val="clear" w:color="auto" w:fill="auto"/>
            <w:vAlign w:val="center"/>
          </w:tcPr>
          <w:p w14:paraId="7CA3A449" w14:textId="77777777" w:rsidR="0016712C" w:rsidRPr="00FA6399" w:rsidRDefault="0016712C" w:rsidP="00FA6399">
            <w:pPr>
              <w:ind w:left="55"/>
              <w:jc w:val="right"/>
              <w:rPr>
                <w:rFonts w:ascii="Arial" w:eastAsia="Arial" w:hAnsi="Arial" w:cs="Arial"/>
                <w:sz w:val="20"/>
                <w:szCs w:val="20"/>
              </w:rPr>
            </w:pPr>
            <w:r w:rsidRPr="008778DE">
              <w:rPr>
                <w:rFonts w:ascii="Arial" w:eastAsia="Arial" w:hAnsi="Arial" w:cs="Arial"/>
                <w:b/>
                <w:sz w:val="20"/>
                <w:szCs w:val="20"/>
              </w:rPr>
              <w:t>Niveau</w:t>
            </w:r>
            <w:r w:rsidRPr="00CA5084">
              <w:rPr>
                <w:rFonts w:ascii="Arial" w:eastAsia="Arial" w:hAnsi="Arial" w:cs="Arial"/>
                <w:sz w:val="20"/>
                <w:szCs w:val="20"/>
              </w:rPr>
              <w:t xml:space="preserve"> </w:t>
            </w:r>
            <w:r w:rsidRPr="008778DE">
              <w:rPr>
                <w:rFonts w:ascii="Arial" w:eastAsia="Arial" w:hAnsi="Arial" w:cs="Arial"/>
                <w:b/>
                <w:sz w:val="20"/>
                <w:szCs w:val="20"/>
              </w:rPr>
              <w:t>3</w:t>
            </w:r>
          </w:p>
        </w:tc>
      </w:tr>
      <w:tr w:rsidR="0016712C" w:rsidRPr="00FB5622" w14:paraId="36645EB3" w14:textId="77777777" w:rsidTr="0016712C">
        <w:trPr>
          <w:trHeight w:val="289"/>
        </w:trPr>
        <w:tc>
          <w:tcPr>
            <w:tcW w:w="10060" w:type="dxa"/>
            <w:gridSpan w:val="3"/>
            <w:tcBorders>
              <w:top w:val="single" w:sz="4" w:space="0" w:color="auto"/>
            </w:tcBorders>
            <w:shd w:val="clear" w:color="auto" w:fill="auto"/>
            <w:vAlign w:val="center"/>
          </w:tcPr>
          <w:p w14:paraId="205D4D1F" w14:textId="77777777" w:rsidR="0016712C" w:rsidRPr="008778DE" w:rsidRDefault="0016712C" w:rsidP="0016712C">
            <w:pPr>
              <w:rPr>
                <w:rFonts w:ascii="Arial" w:hAnsi="Arial" w:cs="Arial"/>
                <w:b/>
                <w:sz w:val="20"/>
                <w:szCs w:val="20"/>
              </w:rPr>
            </w:pPr>
            <w:r w:rsidRPr="008778DE">
              <w:rPr>
                <w:rFonts w:ascii="Arial" w:hAnsi="Arial" w:cs="Arial"/>
                <w:b/>
                <w:sz w:val="20"/>
                <w:szCs w:val="20"/>
              </w:rPr>
              <w:t>Critères d’évaluation de la compétence</w:t>
            </w:r>
          </w:p>
        </w:tc>
      </w:tr>
      <w:tr w:rsidR="00333949" w:rsidRPr="00FB5622" w14:paraId="390CCB01" w14:textId="77777777" w:rsidTr="0016712C">
        <w:trPr>
          <w:trHeight w:val="289"/>
        </w:trPr>
        <w:tc>
          <w:tcPr>
            <w:tcW w:w="10060" w:type="dxa"/>
            <w:gridSpan w:val="3"/>
            <w:tcBorders>
              <w:top w:val="single" w:sz="4" w:space="0" w:color="auto"/>
            </w:tcBorders>
            <w:shd w:val="clear" w:color="auto" w:fill="auto"/>
            <w:vAlign w:val="center"/>
          </w:tcPr>
          <w:p w14:paraId="58E5216C" w14:textId="0D43881F" w:rsidR="00A65ACB" w:rsidRDefault="00A65ACB">
            <w:pPr>
              <w:pStyle w:val="RI-Titreannexe"/>
              <w:numPr>
                <w:ilvl w:val="0"/>
                <w:numId w:val="10"/>
              </w:numPr>
              <w:spacing w:before="0" w:after="0"/>
              <w:ind w:left="360"/>
              <w:rPr>
                <w:rFonts w:ascii="Arial" w:hAnsi="Arial" w:cs="Arial"/>
                <w:b w:val="0"/>
                <w:bCs/>
                <w:color w:val="000000"/>
                <w:sz w:val="20"/>
                <w:szCs w:val="20"/>
              </w:rPr>
            </w:pPr>
            <w:r>
              <w:rPr>
                <w:rFonts w:ascii="Arial" w:hAnsi="Arial" w:cs="Arial"/>
                <w:b w:val="0"/>
                <w:bCs/>
                <w:color w:val="000000"/>
                <w:sz w:val="20"/>
                <w:szCs w:val="20"/>
              </w:rPr>
              <w:t>L’intervention de maintenance préventive est ma</w:t>
            </w:r>
            <w:r w:rsidR="00CA5084">
              <w:rPr>
                <w:rFonts w:ascii="Arial" w:hAnsi="Arial" w:cs="Arial"/>
                <w:b w:val="0"/>
                <w:bCs/>
                <w:color w:val="000000"/>
                <w:sz w:val="20"/>
                <w:szCs w:val="20"/>
              </w:rPr>
              <w:t>î</w:t>
            </w:r>
            <w:r>
              <w:rPr>
                <w:rFonts w:ascii="Arial" w:hAnsi="Arial" w:cs="Arial"/>
                <w:b w:val="0"/>
                <w:bCs/>
                <w:color w:val="000000"/>
                <w:sz w:val="20"/>
                <w:szCs w:val="20"/>
              </w:rPr>
              <w:t>trisée :</w:t>
            </w:r>
          </w:p>
          <w:p w14:paraId="6329EBD1" w14:textId="6317762F" w:rsidR="00333949" w:rsidRPr="00333949" w:rsidRDefault="00333949" w:rsidP="00417E83">
            <w:pPr>
              <w:pStyle w:val="RI-Titreannexe"/>
              <w:numPr>
                <w:ilvl w:val="0"/>
                <w:numId w:val="40"/>
              </w:numPr>
              <w:spacing w:before="0" w:after="0"/>
              <w:ind w:left="886"/>
              <w:rPr>
                <w:rFonts w:ascii="Arial" w:hAnsi="Arial" w:cs="Arial"/>
                <w:b w:val="0"/>
                <w:bCs/>
                <w:color w:val="000000"/>
                <w:sz w:val="20"/>
                <w:szCs w:val="20"/>
              </w:rPr>
            </w:pPr>
            <w:r w:rsidRPr="00333949">
              <w:rPr>
                <w:rFonts w:ascii="Arial" w:hAnsi="Arial" w:cs="Arial"/>
                <w:b w:val="0"/>
                <w:bCs/>
                <w:color w:val="000000"/>
                <w:sz w:val="20"/>
                <w:szCs w:val="20"/>
              </w:rPr>
              <w:t>La procédure est correctement interprétée OU les activités sont organisées chronologiquement</w:t>
            </w:r>
            <w:r w:rsidR="00A65ACB">
              <w:rPr>
                <w:rFonts w:ascii="Arial" w:hAnsi="Arial" w:cs="Arial"/>
                <w:b w:val="0"/>
                <w:bCs/>
                <w:color w:val="000000"/>
                <w:sz w:val="20"/>
                <w:szCs w:val="20"/>
              </w:rPr>
              <w:t xml:space="preserve"> (col</w:t>
            </w:r>
            <w:r w:rsidR="0040676D">
              <w:rPr>
                <w:rFonts w:ascii="Arial" w:hAnsi="Arial" w:cs="Arial"/>
                <w:b w:val="0"/>
                <w:bCs/>
                <w:color w:val="000000"/>
                <w:sz w:val="20"/>
                <w:szCs w:val="20"/>
              </w:rPr>
              <w:t>le</w:t>
            </w:r>
            <w:r w:rsidR="00A65ACB">
              <w:rPr>
                <w:rFonts w:ascii="Arial" w:hAnsi="Arial" w:cs="Arial"/>
                <w:b w:val="0"/>
                <w:bCs/>
                <w:color w:val="000000"/>
                <w:sz w:val="20"/>
                <w:szCs w:val="20"/>
              </w:rPr>
              <w:t>cte des docum</w:t>
            </w:r>
            <w:r w:rsidR="005C7F3C">
              <w:rPr>
                <w:rFonts w:ascii="Arial" w:hAnsi="Arial" w:cs="Arial"/>
                <w:b w:val="0"/>
                <w:bCs/>
                <w:color w:val="000000"/>
                <w:sz w:val="20"/>
                <w:szCs w:val="20"/>
              </w:rPr>
              <w:t>e</w:t>
            </w:r>
            <w:r w:rsidR="00A65ACB">
              <w:rPr>
                <w:rFonts w:ascii="Arial" w:hAnsi="Arial" w:cs="Arial"/>
                <w:b w:val="0"/>
                <w:bCs/>
                <w:color w:val="000000"/>
                <w:sz w:val="20"/>
                <w:szCs w:val="20"/>
              </w:rPr>
              <w:t xml:space="preserve">nts, </w:t>
            </w:r>
            <w:r w:rsidR="00A65ACB" w:rsidRPr="00333949">
              <w:rPr>
                <w:rFonts w:ascii="Arial" w:hAnsi="Arial" w:cs="Arial"/>
                <w:b w:val="0"/>
                <w:bCs/>
                <w:color w:val="000000"/>
                <w:sz w:val="20"/>
                <w:szCs w:val="20"/>
              </w:rPr>
              <w:t>contraintes d’accès repérées</w:t>
            </w:r>
            <w:r w:rsidR="00A65ACB">
              <w:rPr>
                <w:rFonts w:ascii="Arial" w:hAnsi="Arial" w:cs="Arial"/>
                <w:b w:val="0"/>
                <w:bCs/>
                <w:color w:val="000000"/>
                <w:sz w:val="20"/>
                <w:szCs w:val="20"/>
              </w:rPr>
              <w:t xml:space="preserve">, </w:t>
            </w:r>
            <w:r w:rsidR="00A65ACB" w:rsidRPr="00333949">
              <w:rPr>
                <w:rFonts w:ascii="Arial" w:hAnsi="Arial" w:cs="Arial"/>
                <w:b w:val="0"/>
                <w:bCs/>
                <w:color w:val="000000"/>
                <w:sz w:val="20"/>
                <w:szCs w:val="20"/>
              </w:rPr>
              <w:t xml:space="preserve">dispositifs de sécurité </w:t>
            </w:r>
            <w:r w:rsidR="008778DE" w:rsidRPr="00333949">
              <w:rPr>
                <w:rFonts w:ascii="Arial" w:hAnsi="Arial" w:cs="Arial"/>
                <w:b w:val="0"/>
                <w:bCs/>
                <w:color w:val="000000"/>
                <w:sz w:val="20"/>
                <w:szCs w:val="20"/>
              </w:rPr>
              <w:t>localisés</w:t>
            </w:r>
            <w:r w:rsidR="008778DE">
              <w:rPr>
                <w:rFonts w:ascii="Arial" w:hAnsi="Arial" w:cs="Arial"/>
                <w:b w:val="0"/>
                <w:bCs/>
                <w:color w:val="000000"/>
                <w:sz w:val="20"/>
                <w:szCs w:val="20"/>
              </w:rPr>
              <w:t xml:space="preserve">, </w:t>
            </w:r>
            <w:r w:rsidR="008778DE" w:rsidRPr="00333949">
              <w:rPr>
                <w:rFonts w:ascii="Arial" w:hAnsi="Arial" w:cs="Arial"/>
                <w:b w:val="0"/>
                <w:bCs/>
                <w:color w:val="000000"/>
                <w:sz w:val="20"/>
                <w:szCs w:val="20"/>
              </w:rPr>
              <w:t>outils</w:t>
            </w:r>
            <w:r w:rsidR="00A65ACB" w:rsidRPr="00333949">
              <w:rPr>
                <w:rFonts w:ascii="Arial" w:hAnsi="Arial" w:cs="Arial"/>
                <w:b w:val="0"/>
                <w:bCs/>
                <w:color w:val="000000"/>
                <w:sz w:val="20"/>
                <w:szCs w:val="20"/>
              </w:rPr>
              <w:t xml:space="preserve">, appareils, moyens inventoriés, </w:t>
            </w:r>
            <w:r w:rsidR="0040676D">
              <w:rPr>
                <w:rFonts w:ascii="Arial" w:hAnsi="Arial" w:cs="Arial"/>
                <w:b w:val="0"/>
                <w:bCs/>
                <w:color w:val="000000"/>
                <w:sz w:val="20"/>
                <w:szCs w:val="20"/>
              </w:rPr>
              <w:t xml:space="preserve">identifiés, repérés, </w:t>
            </w:r>
            <w:r w:rsidR="00A65ACB" w:rsidRPr="00333949">
              <w:rPr>
                <w:rFonts w:ascii="Arial" w:hAnsi="Arial" w:cs="Arial"/>
                <w:b w:val="0"/>
                <w:bCs/>
                <w:color w:val="000000"/>
                <w:sz w:val="20"/>
                <w:szCs w:val="20"/>
              </w:rPr>
              <w:t>rassemblés et vérifiés</w:t>
            </w:r>
            <w:r w:rsidR="004B07D6">
              <w:rPr>
                <w:rFonts w:ascii="Arial" w:hAnsi="Arial" w:cs="Arial"/>
                <w:b w:val="0"/>
                <w:bCs/>
                <w:color w:val="000000"/>
                <w:sz w:val="20"/>
                <w:szCs w:val="20"/>
              </w:rPr>
              <w:t xml:space="preserve">) </w:t>
            </w:r>
            <w:r w:rsidR="005C7F3C">
              <w:rPr>
                <w:rFonts w:ascii="Arial" w:hAnsi="Arial" w:cs="Arial"/>
                <w:b w:val="0"/>
                <w:bCs/>
                <w:color w:val="000000"/>
                <w:sz w:val="20"/>
                <w:szCs w:val="20"/>
              </w:rPr>
              <w:t>;</w:t>
            </w:r>
          </w:p>
          <w:p w14:paraId="7CB9850B" w14:textId="161DD559" w:rsidR="00A65ACB" w:rsidRPr="00A65ACB" w:rsidRDefault="00333949" w:rsidP="00417E83">
            <w:pPr>
              <w:pStyle w:val="RI-Titreannexe"/>
              <w:numPr>
                <w:ilvl w:val="0"/>
                <w:numId w:val="40"/>
              </w:numPr>
              <w:spacing w:before="0" w:after="0"/>
              <w:ind w:left="886"/>
              <w:rPr>
                <w:rFonts w:ascii="Arial" w:hAnsi="Arial" w:cs="Arial"/>
                <w:b w:val="0"/>
                <w:bCs/>
                <w:color w:val="000000"/>
                <w:sz w:val="20"/>
                <w:szCs w:val="20"/>
              </w:rPr>
            </w:pPr>
            <w:r w:rsidRPr="00333949">
              <w:rPr>
                <w:rFonts w:ascii="Arial" w:hAnsi="Arial" w:cs="Arial"/>
                <w:b w:val="0"/>
                <w:bCs/>
                <w:color w:val="000000"/>
                <w:sz w:val="20"/>
                <w:szCs w:val="20"/>
              </w:rPr>
              <w:t>Les procédures de consignation</w:t>
            </w:r>
            <w:r w:rsidR="004B07D6">
              <w:rPr>
                <w:rFonts w:ascii="Arial" w:hAnsi="Arial" w:cs="Arial"/>
                <w:b w:val="0"/>
                <w:bCs/>
                <w:color w:val="000000"/>
                <w:sz w:val="20"/>
                <w:szCs w:val="20"/>
              </w:rPr>
              <w:t>/</w:t>
            </w:r>
            <w:r w:rsidR="004B07D6" w:rsidRPr="00333949">
              <w:rPr>
                <w:rFonts w:ascii="Arial" w:hAnsi="Arial" w:cs="Arial"/>
                <w:b w:val="0"/>
                <w:bCs/>
                <w:color w:val="000000"/>
                <w:sz w:val="20"/>
                <w:szCs w:val="20"/>
              </w:rPr>
              <w:t xml:space="preserve"> déconsignation </w:t>
            </w:r>
            <w:r w:rsidRPr="00333949">
              <w:rPr>
                <w:rFonts w:ascii="Arial" w:hAnsi="Arial" w:cs="Arial"/>
                <w:b w:val="0"/>
                <w:bCs/>
                <w:color w:val="000000"/>
                <w:sz w:val="20"/>
                <w:szCs w:val="20"/>
              </w:rPr>
              <w:t>sont respectées. Le système est correctement consigné</w:t>
            </w:r>
            <w:r w:rsidR="004B07D6">
              <w:rPr>
                <w:rFonts w:ascii="Arial" w:hAnsi="Arial" w:cs="Arial"/>
                <w:b w:val="0"/>
                <w:bCs/>
                <w:color w:val="000000"/>
                <w:sz w:val="20"/>
                <w:szCs w:val="20"/>
              </w:rPr>
              <w:t>/</w:t>
            </w:r>
            <w:r w:rsidR="004B07D6" w:rsidRPr="00333949">
              <w:rPr>
                <w:rFonts w:ascii="Arial" w:hAnsi="Arial" w:cs="Arial"/>
                <w:b w:val="0"/>
                <w:bCs/>
                <w:color w:val="000000"/>
                <w:sz w:val="20"/>
                <w:szCs w:val="20"/>
              </w:rPr>
              <w:t xml:space="preserve"> déconsign</w:t>
            </w:r>
            <w:r w:rsidR="004B07D6">
              <w:rPr>
                <w:rFonts w:ascii="Arial" w:hAnsi="Arial" w:cs="Arial"/>
                <w:b w:val="0"/>
                <w:bCs/>
                <w:color w:val="000000"/>
                <w:sz w:val="20"/>
                <w:szCs w:val="20"/>
              </w:rPr>
              <w:t>é</w:t>
            </w:r>
            <w:r w:rsidR="005C7F3C">
              <w:rPr>
                <w:rFonts w:ascii="Arial" w:hAnsi="Arial" w:cs="Arial"/>
                <w:b w:val="0"/>
                <w:bCs/>
                <w:color w:val="000000"/>
                <w:sz w:val="20"/>
                <w:szCs w:val="20"/>
              </w:rPr>
              <w:t> ;</w:t>
            </w:r>
          </w:p>
          <w:p w14:paraId="147820C5" w14:textId="4525EDE2" w:rsidR="00333949" w:rsidRPr="00A65ACB" w:rsidRDefault="00333949" w:rsidP="00417E83">
            <w:pPr>
              <w:pStyle w:val="RI-Titreannexe"/>
              <w:numPr>
                <w:ilvl w:val="0"/>
                <w:numId w:val="40"/>
              </w:numPr>
              <w:spacing w:before="0" w:after="0"/>
              <w:ind w:left="886"/>
              <w:rPr>
                <w:rFonts w:ascii="Arial" w:hAnsi="Arial" w:cs="Arial"/>
                <w:b w:val="0"/>
                <w:bCs/>
                <w:color w:val="000000"/>
                <w:sz w:val="20"/>
                <w:szCs w:val="20"/>
              </w:rPr>
            </w:pPr>
            <w:r w:rsidRPr="00333949">
              <w:rPr>
                <w:rFonts w:ascii="Arial" w:hAnsi="Arial" w:cs="Arial"/>
                <w:b w:val="0"/>
                <w:bCs/>
                <w:color w:val="000000"/>
                <w:sz w:val="20"/>
                <w:szCs w:val="20"/>
              </w:rPr>
              <w:t>Les données systèmes et les signes d’anomalies sont interprétés et détectés</w:t>
            </w:r>
            <w:r w:rsidR="00A65ACB">
              <w:rPr>
                <w:rFonts w:ascii="Arial" w:hAnsi="Arial" w:cs="Arial"/>
                <w:b w:val="0"/>
                <w:bCs/>
                <w:color w:val="000000"/>
                <w:sz w:val="20"/>
                <w:szCs w:val="20"/>
              </w:rPr>
              <w:t xml:space="preserve"> (</w:t>
            </w:r>
            <w:r w:rsidRPr="00A65ACB">
              <w:rPr>
                <w:rFonts w:ascii="Arial" w:hAnsi="Arial" w:cs="Arial"/>
                <w:b w:val="0"/>
                <w:bCs/>
                <w:color w:val="000000"/>
                <w:sz w:val="20"/>
                <w:szCs w:val="20"/>
              </w:rPr>
              <w:t>points de contrôle localisés sans erreur</w:t>
            </w:r>
            <w:r w:rsidR="00A65ACB">
              <w:rPr>
                <w:rFonts w:ascii="Arial" w:hAnsi="Arial" w:cs="Arial"/>
                <w:b w:val="0"/>
                <w:bCs/>
                <w:color w:val="000000"/>
                <w:sz w:val="20"/>
                <w:szCs w:val="20"/>
              </w:rPr>
              <w:t xml:space="preserve">, </w:t>
            </w:r>
            <w:r w:rsidRPr="00A65ACB">
              <w:rPr>
                <w:rFonts w:ascii="Arial" w:hAnsi="Arial" w:cs="Arial"/>
                <w:b w:val="0"/>
                <w:bCs/>
                <w:color w:val="000000"/>
                <w:sz w:val="20"/>
                <w:szCs w:val="20"/>
              </w:rPr>
              <w:t>appareils de mesure et de contrôle, calibres choisis</w:t>
            </w:r>
            <w:r w:rsidR="00A65ACB">
              <w:rPr>
                <w:rFonts w:ascii="Arial" w:hAnsi="Arial" w:cs="Arial"/>
                <w:b w:val="0"/>
                <w:bCs/>
                <w:color w:val="000000"/>
                <w:sz w:val="20"/>
                <w:szCs w:val="20"/>
              </w:rPr>
              <w:t xml:space="preserve">, </w:t>
            </w:r>
            <w:r w:rsidRPr="00A65ACB">
              <w:rPr>
                <w:rFonts w:ascii="Arial" w:hAnsi="Arial" w:cs="Arial"/>
                <w:b w:val="0"/>
                <w:bCs/>
                <w:color w:val="000000"/>
                <w:sz w:val="20"/>
                <w:szCs w:val="20"/>
              </w:rPr>
              <w:t>réglages effectués correctement</w:t>
            </w:r>
            <w:r w:rsidR="00A65ACB">
              <w:rPr>
                <w:rFonts w:ascii="Arial" w:hAnsi="Arial" w:cs="Arial"/>
                <w:b w:val="0"/>
                <w:bCs/>
                <w:color w:val="000000"/>
                <w:sz w:val="20"/>
                <w:szCs w:val="20"/>
              </w:rPr>
              <w:t xml:space="preserve">, </w:t>
            </w:r>
            <w:r w:rsidRPr="00A65ACB">
              <w:rPr>
                <w:rFonts w:ascii="Arial" w:hAnsi="Arial" w:cs="Arial"/>
                <w:b w:val="0"/>
                <w:bCs/>
                <w:color w:val="000000"/>
                <w:sz w:val="20"/>
                <w:szCs w:val="20"/>
              </w:rPr>
              <w:t>données mesurées correctes</w:t>
            </w:r>
            <w:r w:rsidR="00A65ACB">
              <w:rPr>
                <w:rFonts w:ascii="Arial" w:hAnsi="Arial" w:cs="Arial"/>
                <w:b w:val="0"/>
                <w:bCs/>
                <w:color w:val="000000"/>
                <w:sz w:val="20"/>
                <w:szCs w:val="20"/>
              </w:rPr>
              <w:t xml:space="preserve">, </w:t>
            </w:r>
            <w:r w:rsidR="00A65ACB" w:rsidRPr="00333949">
              <w:rPr>
                <w:rFonts w:ascii="Arial" w:hAnsi="Arial" w:cs="Arial"/>
                <w:b w:val="0"/>
                <w:bCs/>
                <w:color w:val="000000"/>
                <w:sz w:val="20"/>
                <w:szCs w:val="20"/>
              </w:rPr>
              <w:t>chronologie des contrôles</w:t>
            </w:r>
            <w:r w:rsidR="00A65ACB">
              <w:rPr>
                <w:rFonts w:ascii="Arial" w:hAnsi="Arial" w:cs="Arial"/>
                <w:b w:val="0"/>
                <w:bCs/>
                <w:color w:val="000000"/>
                <w:sz w:val="20"/>
                <w:szCs w:val="20"/>
              </w:rPr>
              <w:t xml:space="preserve"> </w:t>
            </w:r>
            <w:r w:rsidRPr="00A65ACB">
              <w:rPr>
                <w:rFonts w:ascii="Arial" w:hAnsi="Arial" w:cs="Arial"/>
                <w:b w:val="0"/>
                <w:bCs/>
                <w:color w:val="000000"/>
                <w:sz w:val="20"/>
                <w:szCs w:val="20"/>
              </w:rPr>
              <w:t>conform</w:t>
            </w:r>
            <w:r w:rsidR="00A65ACB">
              <w:rPr>
                <w:rFonts w:ascii="Arial" w:hAnsi="Arial" w:cs="Arial"/>
                <w:b w:val="0"/>
                <w:bCs/>
                <w:color w:val="000000"/>
                <w:sz w:val="20"/>
                <w:szCs w:val="20"/>
              </w:rPr>
              <w:t>e</w:t>
            </w:r>
            <w:r w:rsidRPr="00A65ACB">
              <w:rPr>
                <w:rFonts w:ascii="Arial" w:hAnsi="Arial" w:cs="Arial"/>
                <w:b w:val="0"/>
                <w:bCs/>
                <w:color w:val="000000"/>
                <w:sz w:val="20"/>
                <w:szCs w:val="20"/>
              </w:rPr>
              <w:t>nt à la demande d’intervention</w:t>
            </w:r>
            <w:r w:rsidR="00A65ACB">
              <w:rPr>
                <w:rFonts w:ascii="Arial" w:hAnsi="Arial" w:cs="Arial"/>
                <w:b w:val="0"/>
                <w:bCs/>
                <w:color w:val="000000"/>
                <w:sz w:val="20"/>
                <w:szCs w:val="20"/>
              </w:rPr>
              <w:t>)</w:t>
            </w:r>
            <w:r w:rsidR="005C7F3C">
              <w:rPr>
                <w:rFonts w:ascii="Arial" w:hAnsi="Arial" w:cs="Arial"/>
                <w:b w:val="0"/>
                <w:bCs/>
                <w:color w:val="000000"/>
                <w:sz w:val="20"/>
                <w:szCs w:val="20"/>
              </w:rPr>
              <w:t> ;</w:t>
            </w:r>
          </w:p>
          <w:p w14:paraId="411C877D" w14:textId="60BECDF6" w:rsidR="00333949" w:rsidRPr="004B07D6" w:rsidRDefault="00333949" w:rsidP="00417E83">
            <w:pPr>
              <w:pStyle w:val="RI-Titreannexe"/>
              <w:numPr>
                <w:ilvl w:val="0"/>
                <w:numId w:val="40"/>
              </w:numPr>
              <w:spacing w:before="0" w:after="0"/>
              <w:ind w:left="886"/>
              <w:rPr>
                <w:rFonts w:ascii="Arial" w:hAnsi="Arial" w:cs="Arial"/>
                <w:b w:val="0"/>
                <w:bCs/>
                <w:color w:val="000000"/>
                <w:sz w:val="20"/>
                <w:szCs w:val="20"/>
              </w:rPr>
            </w:pPr>
            <w:r w:rsidRPr="00333949">
              <w:rPr>
                <w:rFonts w:ascii="Arial" w:hAnsi="Arial" w:cs="Arial"/>
                <w:b w:val="0"/>
                <w:bCs/>
                <w:color w:val="000000"/>
                <w:sz w:val="20"/>
                <w:szCs w:val="20"/>
              </w:rPr>
              <w:t>Les résultats des mesures et contrôles sont reportés sans erreur</w:t>
            </w:r>
            <w:r w:rsidR="00D24526">
              <w:rPr>
                <w:rFonts w:ascii="Arial" w:hAnsi="Arial" w:cs="Arial"/>
                <w:b w:val="0"/>
                <w:bCs/>
                <w:color w:val="000000"/>
                <w:sz w:val="20"/>
                <w:szCs w:val="20"/>
              </w:rPr>
              <w:t xml:space="preserve">, ils </w:t>
            </w:r>
            <w:r w:rsidRPr="00DD1DDE">
              <w:rPr>
                <w:rFonts w:ascii="Arial" w:hAnsi="Arial" w:cs="Arial"/>
                <w:b w:val="0"/>
                <w:bCs/>
                <w:color w:val="000000"/>
                <w:sz w:val="20"/>
                <w:szCs w:val="20"/>
              </w:rPr>
              <w:t>sont bien interprétés par rapport aux attendus, les dérives sont détectées et signalées</w:t>
            </w:r>
            <w:r w:rsidR="005C7F3C">
              <w:rPr>
                <w:rFonts w:ascii="Arial" w:hAnsi="Arial" w:cs="Arial"/>
                <w:b w:val="0"/>
                <w:bCs/>
                <w:color w:val="000000"/>
                <w:sz w:val="20"/>
                <w:szCs w:val="20"/>
              </w:rPr>
              <w:t> ;</w:t>
            </w:r>
          </w:p>
          <w:p w14:paraId="7E86A112" w14:textId="400D5E07" w:rsidR="00333949" w:rsidRPr="00333949" w:rsidRDefault="00333949" w:rsidP="00417E83">
            <w:pPr>
              <w:pStyle w:val="RI-Titreannexe"/>
              <w:numPr>
                <w:ilvl w:val="0"/>
                <w:numId w:val="40"/>
              </w:numPr>
              <w:spacing w:before="0" w:after="0"/>
              <w:ind w:left="886"/>
              <w:rPr>
                <w:rFonts w:ascii="Arial" w:hAnsi="Arial" w:cs="Arial"/>
                <w:b w:val="0"/>
                <w:bCs/>
                <w:color w:val="000000"/>
                <w:sz w:val="20"/>
                <w:szCs w:val="20"/>
              </w:rPr>
            </w:pPr>
            <w:r w:rsidRPr="00333949">
              <w:rPr>
                <w:rFonts w:ascii="Arial" w:hAnsi="Arial" w:cs="Arial"/>
                <w:b w:val="0"/>
                <w:bCs/>
                <w:color w:val="000000"/>
                <w:sz w:val="20"/>
                <w:szCs w:val="20"/>
              </w:rPr>
              <w:t>Le système est dans les conditions normales de fonctionnement</w:t>
            </w:r>
            <w:r w:rsidR="005C7F3C">
              <w:rPr>
                <w:rFonts w:ascii="Arial" w:hAnsi="Arial" w:cs="Arial"/>
                <w:b w:val="0"/>
                <w:bCs/>
                <w:color w:val="000000"/>
                <w:sz w:val="20"/>
                <w:szCs w:val="20"/>
              </w:rPr>
              <w:t> ;</w:t>
            </w:r>
          </w:p>
          <w:p w14:paraId="71DC230C" w14:textId="0AAE6139" w:rsidR="00333949" w:rsidRPr="00333949" w:rsidRDefault="00333949" w:rsidP="00417E83">
            <w:pPr>
              <w:pStyle w:val="RI-Titreannexe"/>
              <w:numPr>
                <w:ilvl w:val="0"/>
                <w:numId w:val="40"/>
              </w:numPr>
              <w:spacing w:before="0" w:after="0"/>
              <w:ind w:left="886"/>
              <w:rPr>
                <w:rFonts w:ascii="Arial" w:hAnsi="Arial" w:cs="Arial"/>
                <w:b w:val="0"/>
                <w:bCs/>
                <w:color w:val="000000"/>
                <w:sz w:val="20"/>
                <w:szCs w:val="20"/>
              </w:rPr>
            </w:pPr>
            <w:r w:rsidRPr="00333949">
              <w:rPr>
                <w:rFonts w:ascii="Arial" w:hAnsi="Arial" w:cs="Arial"/>
                <w:b w:val="0"/>
                <w:bCs/>
                <w:color w:val="000000"/>
                <w:sz w:val="20"/>
                <w:szCs w:val="20"/>
              </w:rPr>
              <w:t xml:space="preserve">Les informations sont correctement </w:t>
            </w:r>
            <w:r w:rsidR="00CA5084" w:rsidRPr="00333949">
              <w:rPr>
                <w:rFonts w:ascii="Arial" w:hAnsi="Arial" w:cs="Arial"/>
                <w:b w:val="0"/>
                <w:bCs/>
                <w:color w:val="000000"/>
                <w:sz w:val="20"/>
                <w:szCs w:val="20"/>
              </w:rPr>
              <w:t>consignées</w:t>
            </w:r>
            <w:r w:rsidR="00A65ACB">
              <w:rPr>
                <w:rFonts w:ascii="Arial" w:hAnsi="Arial" w:cs="Arial"/>
                <w:b w:val="0"/>
                <w:bCs/>
                <w:color w:val="000000"/>
                <w:sz w:val="20"/>
                <w:szCs w:val="20"/>
              </w:rPr>
              <w:t xml:space="preserve">. </w:t>
            </w:r>
            <w:r w:rsidR="00A65ACB" w:rsidRPr="00333949">
              <w:rPr>
                <w:rFonts w:ascii="Arial" w:hAnsi="Arial" w:cs="Arial"/>
                <w:b w:val="0"/>
                <w:bCs/>
                <w:color w:val="000000"/>
                <w:sz w:val="20"/>
                <w:szCs w:val="20"/>
              </w:rPr>
              <w:t>Les outils utilisés pour rendre compte sont</w:t>
            </w:r>
            <w:r w:rsidR="001E4D03">
              <w:rPr>
                <w:rFonts w:ascii="Arial" w:hAnsi="Arial" w:cs="Arial"/>
                <w:b w:val="0"/>
                <w:bCs/>
                <w:color w:val="000000"/>
                <w:sz w:val="20"/>
                <w:szCs w:val="20"/>
              </w:rPr>
              <w:t xml:space="preserve"> </w:t>
            </w:r>
            <w:r w:rsidR="00CA5084">
              <w:rPr>
                <w:rFonts w:ascii="Arial" w:hAnsi="Arial" w:cs="Arial"/>
                <w:b w:val="0"/>
                <w:bCs/>
                <w:color w:val="000000"/>
                <w:sz w:val="20"/>
                <w:szCs w:val="20"/>
              </w:rPr>
              <w:t>appropriés</w:t>
            </w:r>
            <w:r w:rsidR="001E4D03">
              <w:rPr>
                <w:rFonts w:ascii="Arial" w:hAnsi="Arial" w:cs="Arial"/>
                <w:b w:val="0"/>
                <w:bCs/>
                <w:color w:val="000000"/>
                <w:sz w:val="20"/>
                <w:szCs w:val="20"/>
              </w:rPr>
              <w:t>.</w:t>
            </w:r>
          </w:p>
          <w:p w14:paraId="1E51894B" w14:textId="25936AAB" w:rsidR="00333949" w:rsidRPr="00FA6399" w:rsidRDefault="00333949" w:rsidP="00333949">
            <w:pPr>
              <w:rPr>
                <w:rFonts w:ascii="Arial" w:hAnsi="Arial" w:cs="Arial"/>
                <w:b/>
                <w:sz w:val="20"/>
                <w:szCs w:val="20"/>
              </w:rPr>
            </w:pPr>
          </w:p>
        </w:tc>
      </w:tr>
    </w:tbl>
    <w:p w14:paraId="4B17E1A8" w14:textId="4BC4F086" w:rsidR="0016712C" w:rsidRDefault="0016712C" w:rsidP="0016712C">
      <w:pPr>
        <w:pStyle w:val="RI-corpsdetexte"/>
        <w:rPr>
          <w:lang w:eastAsia="en-US"/>
        </w:rPr>
      </w:pPr>
    </w:p>
    <w:p w14:paraId="5D4C2DCD" w14:textId="4E860B9B" w:rsidR="0016712C" w:rsidRDefault="0016712C" w:rsidP="0016712C">
      <w:pPr>
        <w:pStyle w:val="RI-corpsdetexte"/>
        <w:rPr>
          <w:lang w:eastAsia="en-US"/>
        </w:rPr>
      </w:pPr>
    </w:p>
    <w:p w14:paraId="07781600" w14:textId="205984E5" w:rsidR="0016712C" w:rsidRDefault="0016712C" w:rsidP="0016712C">
      <w:pPr>
        <w:pStyle w:val="RI-corpsdetexte"/>
        <w:rPr>
          <w:lang w:eastAsia="en-US"/>
        </w:rPr>
      </w:pPr>
    </w:p>
    <w:p w14:paraId="3F0C5B8E" w14:textId="039BA411" w:rsidR="0016712C" w:rsidRDefault="0016712C" w:rsidP="0016712C">
      <w:pPr>
        <w:pStyle w:val="RI-corpsdetexte"/>
        <w:rPr>
          <w:lang w:eastAsia="en-US"/>
        </w:rPr>
      </w:pPr>
    </w:p>
    <w:p w14:paraId="62167884" w14:textId="26CA5B85" w:rsidR="0016712C" w:rsidRDefault="0016712C" w:rsidP="00F43854">
      <w:pPr>
        <w:suppressAutoHyphens w:val="0"/>
        <w:spacing w:after="210"/>
        <w:jc w:val="left"/>
        <w:rPr>
          <w:lang w:eastAsia="en-US"/>
        </w:rPr>
      </w:pPr>
      <w:r>
        <w:rPr>
          <w:lang w:eastAsia="en-US"/>
        </w:rPr>
        <w:br w:type="page"/>
      </w:r>
    </w:p>
    <w:tbl>
      <w:tblPr>
        <w:tblpPr w:leftFromText="141" w:rightFromText="141" w:vertAnchor="text" w:horzAnchor="margin" w:tblpY="7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222"/>
        <w:gridCol w:w="1134"/>
      </w:tblGrid>
      <w:tr w:rsidR="006F391F" w:rsidRPr="00FC3FD4" w14:paraId="69E6C62F" w14:textId="77777777" w:rsidTr="007F5054">
        <w:trPr>
          <w:trHeight w:val="340"/>
        </w:trPr>
        <w:tc>
          <w:tcPr>
            <w:tcW w:w="704" w:type="dxa"/>
            <w:shd w:val="clear" w:color="auto" w:fill="FDE9D9" w:themeFill="accent6" w:themeFillTint="33"/>
            <w:vAlign w:val="center"/>
          </w:tcPr>
          <w:p w14:paraId="35A1E8A0" w14:textId="5E78EF05" w:rsidR="006F391F" w:rsidRPr="00FC3FD4" w:rsidRDefault="006F391F" w:rsidP="006F391F">
            <w:pPr>
              <w:rPr>
                <w:rFonts w:ascii="Arial" w:hAnsi="Arial" w:cs="Arial"/>
                <w:b/>
                <w:bCs/>
                <w:szCs w:val="22"/>
              </w:rPr>
            </w:pPr>
            <w:r>
              <w:rPr>
                <w:rFonts w:ascii="Arial" w:hAnsi="Arial" w:cs="Arial"/>
                <w:b/>
                <w:bCs/>
                <w:szCs w:val="22"/>
              </w:rPr>
              <w:lastRenderedPageBreak/>
              <w:t xml:space="preserve">C2-2 </w:t>
            </w:r>
          </w:p>
        </w:tc>
        <w:tc>
          <w:tcPr>
            <w:tcW w:w="9356" w:type="dxa"/>
            <w:gridSpan w:val="2"/>
            <w:shd w:val="clear" w:color="auto" w:fill="FDE9D9" w:themeFill="accent6" w:themeFillTint="33"/>
            <w:vAlign w:val="center"/>
          </w:tcPr>
          <w:p w14:paraId="5708064E" w14:textId="338264FA" w:rsidR="006F391F" w:rsidRPr="00FC3FD4" w:rsidRDefault="006F391F" w:rsidP="0016712C">
            <w:pPr>
              <w:rPr>
                <w:rFonts w:ascii="Arial" w:hAnsi="Arial" w:cs="Arial"/>
                <w:b/>
                <w:bCs/>
                <w:szCs w:val="22"/>
              </w:rPr>
            </w:pPr>
            <w:r w:rsidRPr="00FC3FD4">
              <w:rPr>
                <w:rFonts w:ascii="Arial" w:hAnsi="Arial" w:cs="Arial"/>
                <w:b/>
                <w:bCs/>
                <w:szCs w:val="22"/>
              </w:rPr>
              <w:t>Diagnostiquer et dépanner une installation</w:t>
            </w:r>
          </w:p>
        </w:tc>
      </w:tr>
      <w:tr w:rsidR="0016712C" w:rsidRPr="00FC3FD4" w14:paraId="39335080" w14:textId="77777777" w:rsidTr="00FE0407">
        <w:trPr>
          <w:trHeight w:val="910"/>
        </w:trPr>
        <w:tc>
          <w:tcPr>
            <w:tcW w:w="10060" w:type="dxa"/>
            <w:gridSpan w:val="3"/>
            <w:shd w:val="clear" w:color="auto" w:fill="auto"/>
          </w:tcPr>
          <w:p w14:paraId="025964B0" w14:textId="77777777" w:rsidR="00922FAD" w:rsidRPr="00F6365C" w:rsidRDefault="00922FAD" w:rsidP="00922FAD">
            <w:pPr>
              <w:rPr>
                <w:rFonts w:ascii="Arial" w:hAnsi="Arial" w:cs="Arial"/>
                <w:i/>
                <w:sz w:val="20"/>
                <w:szCs w:val="20"/>
              </w:rPr>
            </w:pPr>
            <w:r w:rsidRPr="00F6365C">
              <w:rPr>
                <w:rFonts w:ascii="Arial" w:hAnsi="Arial" w:cs="Arial"/>
                <w:i/>
                <w:sz w:val="20"/>
                <w:szCs w:val="20"/>
              </w:rPr>
              <w:t>Principales activités mettant en œuvre la compétence :</w:t>
            </w:r>
          </w:p>
          <w:p w14:paraId="0EC2D003" w14:textId="4F2E720C" w:rsidR="00922FAD" w:rsidRPr="00922FAD" w:rsidRDefault="00922FAD" w:rsidP="00922FAD">
            <w:pPr>
              <w:numPr>
                <w:ilvl w:val="0"/>
                <w:numId w:val="9"/>
              </w:numPr>
              <w:ind w:left="460"/>
              <w:rPr>
                <w:rFonts w:ascii="Arial" w:hAnsi="Arial" w:cs="Arial"/>
                <w:sz w:val="20"/>
                <w:szCs w:val="20"/>
              </w:rPr>
            </w:pPr>
            <w:r w:rsidRPr="00F6365C">
              <w:rPr>
                <w:rFonts w:ascii="Arial" w:hAnsi="Arial" w:cs="Arial"/>
                <w:color w:val="000000"/>
                <w:sz w:val="20"/>
                <w:szCs w:val="20"/>
              </w:rPr>
              <w:t>A1 : Préparation de l'installation et de son environnement</w:t>
            </w:r>
            <w:r w:rsidRPr="00F6365C">
              <w:rPr>
                <w:rFonts w:ascii="Arial" w:hAnsi="Arial" w:cs="Arial"/>
                <w:sz w:val="20"/>
                <w:szCs w:val="20"/>
              </w:rPr>
              <w:t xml:space="preserve"> </w:t>
            </w:r>
          </w:p>
          <w:p w14:paraId="6C8EB143" w14:textId="2F62D640" w:rsidR="00922FAD" w:rsidRPr="00922FAD" w:rsidRDefault="00922FAD" w:rsidP="00922FAD">
            <w:pPr>
              <w:pStyle w:val="Paragraphedeliste"/>
              <w:numPr>
                <w:ilvl w:val="0"/>
                <w:numId w:val="9"/>
              </w:numPr>
              <w:ind w:left="473"/>
              <w:rPr>
                <w:rFonts w:ascii="Arial" w:hAnsi="Arial" w:cs="Arial"/>
                <w:color w:val="000000"/>
                <w:sz w:val="20"/>
                <w:szCs w:val="20"/>
              </w:rPr>
            </w:pPr>
            <w:r w:rsidRPr="00922FAD">
              <w:rPr>
                <w:rFonts w:ascii="Arial" w:hAnsi="Arial" w:cs="Arial"/>
                <w:color w:val="000000"/>
                <w:sz w:val="20"/>
                <w:szCs w:val="20"/>
              </w:rPr>
              <w:t>A6 : Maintenance corrective d’une installation</w:t>
            </w:r>
          </w:p>
        </w:tc>
      </w:tr>
      <w:tr w:rsidR="0016712C" w:rsidRPr="00FC3FD4" w14:paraId="30A2E629" w14:textId="77777777" w:rsidTr="0016712C">
        <w:trPr>
          <w:trHeight w:val="340"/>
        </w:trPr>
        <w:tc>
          <w:tcPr>
            <w:tcW w:w="10060" w:type="dxa"/>
            <w:gridSpan w:val="3"/>
            <w:tcBorders>
              <w:bottom w:val="single" w:sz="4" w:space="0" w:color="auto"/>
            </w:tcBorders>
            <w:shd w:val="clear" w:color="auto" w:fill="auto"/>
            <w:vAlign w:val="center"/>
          </w:tcPr>
          <w:p w14:paraId="00A40D67" w14:textId="77777777" w:rsidR="0016712C" w:rsidRPr="00C85631" w:rsidRDefault="0016712C" w:rsidP="0016712C">
            <w:pPr>
              <w:rPr>
                <w:rFonts w:ascii="Arial" w:hAnsi="Arial" w:cs="Arial"/>
                <w:b/>
                <w:sz w:val="20"/>
                <w:szCs w:val="20"/>
              </w:rPr>
            </w:pPr>
            <w:r w:rsidRPr="00C85631">
              <w:rPr>
                <w:rFonts w:ascii="Arial" w:hAnsi="Arial" w:cs="Arial"/>
                <w:b/>
                <w:sz w:val="20"/>
                <w:szCs w:val="20"/>
              </w:rPr>
              <w:t xml:space="preserve">Connaissances </w:t>
            </w:r>
            <w:r w:rsidRPr="00C85631">
              <w:rPr>
                <w:rFonts w:ascii="Arial" w:hAnsi="Arial" w:cs="Arial"/>
                <w:b/>
                <w:bCs/>
                <w:sz w:val="20"/>
                <w:szCs w:val="20"/>
              </w:rPr>
              <w:t>associées</w:t>
            </w:r>
            <w:r w:rsidRPr="00C85631">
              <w:rPr>
                <w:rFonts w:ascii="Arial" w:hAnsi="Arial" w:cs="Arial"/>
                <w:b/>
                <w:sz w:val="20"/>
                <w:szCs w:val="20"/>
              </w:rPr>
              <w:t xml:space="preserve"> (et niveaux taxonomiques)</w:t>
            </w:r>
          </w:p>
        </w:tc>
      </w:tr>
      <w:tr w:rsidR="0016712C" w:rsidRPr="00FC3FD4" w14:paraId="4475970A" w14:textId="77777777" w:rsidTr="00B37866">
        <w:trPr>
          <w:trHeight w:val="285"/>
        </w:trPr>
        <w:tc>
          <w:tcPr>
            <w:tcW w:w="8926" w:type="dxa"/>
            <w:gridSpan w:val="2"/>
            <w:tcBorders>
              <w:top w:val="single" w:sz="4" w:space="0" w:color="auto"/>
              <w:left w:val="single" w:sz="4" w:space="0" w:color="auto"/>
              <w:bottom w:val="nil"/>
              <w:right w:val="nil"/>
            </w:tcBorders>
            <w:shd w:val="clear" w:color="auto" w:fill="auto"/>
            <w:vAlign w:val="center"/>
          </w:tcPr>
          <w:p w14:paraId="74648025" w14:textId="06B97392" w:rsidR="00E7424F" w:rsidRPr="001E4D03" w:rsidRDefault="0016712C" w:rsidP="001E4D03">
            <w:pPr>
              <w:rPr>
                <w:rFonts w:ascii="Arial" w:eastAsia="Arial" w:hAnsi="Arial" w:cs="Arial"/>
                <w:sz w:val="20"/>
                <w:szCs w:val="20"/>
              </w:rPr>
            </w:pPr>
            <w:r w:rsidRPr="00FC3FD4">
              <w:rPr>
                <w:rFonts w:ascii="Arial" w:eastAsia="Arial" w:hAnsi="Arial" w:cs="Arial"/>
                <w:sz w:val="20"/>
                <w:szCs w:val="20"/>
              </w:rPr>
              <w:t>Analyse fonctionnelle d’une installation</w:t>
            </w:r>
          </w:p>
        </w:tc>
        <w:tc>
          <w:tcPr>
            <w:tcW w:w="1134" w:type="dxa"/>
            <w:tcBorders>
              <w:top w:val="single" w:sz="4" w:space="0" w:color="auto"/>
              <w:left w:val="nil"/>
              <w:bottom w:val="nil"/>
              <w:right w:val="single" w:sz="4" w:space="0" w:color="auto"/>
            </w:tcBorders>
            <w:shd w:val="clear" w:color="auto" w:fill="auto"/>
            <w:vAlign w:val="center"/>
          </w:tcPr>
          <w:p w14:paraId="4E94FB32" w14:textId="77777777" w:rsidR="0016712C" w:rsidRPr="00C85631" w:rsidRDefault="0016712C" w:rsidP="00775292">
            <w:pPr>
              <w:ind w:left="55"/>
              <w:jc w:val="center"/>
              <w:rPr>
                <w:rFonts w:ascii="Arial" w:eastAsia="Arial" w:hAnsi="Arial" w:cs="Arial"/>
                <w:b/>
                <w:sz w:val="20"/>
                <w:szCs w:val="20"/>
              </w:rPr>
            </w:pPr>
            <w:r w:rsidRPr="00C85631">
              <w:rPr>
                <w:rFonts w:ascii="Arial" w:eastAsia="Arial" w:hAnsi="Arial" w:cs="Arial"/>
                <w:b/>
                <w:sz w:val="20"/>
                <w:szCs w:val="20"/>
              </w:rPr>
              <w:t>Niveau 3</w:t>
            </w:r>
          </w:p>
        </w:tc>
      </w:tr>
      <w:tr w:rsidR="0016712C" w:rsidRPr="00FC3FD4" w14:paraId="118FB217" w14:textId="77777777" w:rsidTr="00B37866">
        <w:trPr>
          <w:trHeight w:val="285"/>
        </w:trPr>
        <w:tc>
          <w:tcPr>
            <w:tcW w:w="8926" w:type="dxa"/>
            <w:gridSpan w:val="2"/>
            <w:tcBorders>
              <w:top w:val="nil"/>
              <w:left w:val="single" w:sz="4" w:space="0" w:color="auto"/>
              <w:bottom w:val="nil"/>
              <w:right w:val="nil"/>
            </w:tcBorders>
            <w:shd w:val="clear" w:color="auto" w:fill="auto"/>
            <w:vAlign w:val="center"/>
          </w:tcPr>
          <w:p w14:paraId="6E30275B" w14:textId="13F99AAA" w:rsidR="00C24C63" w:rsidRPr="001E4D03" w:rsidRDefault="0016712C" w:rsidP="001E4D03">
            <w:pPr>
              <w:rPr>
                <w:rFonts w:ascii="Arial" w:eastAsia="Arial" w:hAnsi="Arial" w:cs="Arial"/>
                <w:sz w:val="20"/>
                <w:szCs w:val="20"/>
              </w:rPr>
            </w:pPr>
            <w:r w:rsidRPr="00FC3FD4">
              <w:rPr>
                <w:rFonts w:ascii="Arial" w:eastAsia="Arial" w:hAnsi="Arial" w:cs="Arial"/>
                <w:sz w:val="20"/>
                <w:szCs w:val="20"/>
              </w:rPr>
              <w:t>Analyse structurelle d’une installation</w:t>
            </w:r>
          </w:p>
        </w:tc>
        <w:tc>
          <w:tcPr>
            <w:tcW w:w="1134" w:type="dxa"/>
            <w:tcBorders>
              <w:top w:val="nil"/>
              <w:left w:val="nil"/>
              <w:bottom w:val="nil"/>
              <w:right w:val="single" w:sz="4" w:space="0" w:color="auto"/>
            </w:tcBorders>
            <w:shd w:val="clear" w:color="auto" w:fill="auto"/>
            <w:vAlign w:val="center"/>
          </w:tcPr>
          <w:p w14:paraId="4862CE43" w14:textId="7CAB2A09" w:rsidR="0016712C" w:rsidRPr="00C85631" w:rsidRDefault="0016712C" w:rsidP="00775292">
            <w:pPr>
              <w:ind w:left="55"/>
              <w:jc w:val="center"/>
              <w:rPr>
                <w:rFonts w:ascii="Arial" w:eastAsia="Arial" w:hAnsi="Arial" w:cs="Arial"/>
                <w:b/>
                <w:sz w:val="20"/>
                <w:szCs w:val="20"/>
              </w:rPr>
            </w:pPr>
            <w:r w:rsidRPr="00C85631">
              <w:rPr>
                <w:rFonts w:ascii="Arial" w:eastAsia="Arial" w:hAnsi="Arial" w:cs="Arial"/>
                <w:b/>
                <w:sz w:val="20"/>
                <w:szCs w:val="20"/>
              </w:rPr>
              <w:t>Niveau 3</w:t>
            </w:r>
          </w:p>
        </w:tc>
      </w:tr>
      <w:tr w:rsidR="0016712C" w:rsidRPr="00FC3FD4" w14:paraId="2F27F89A" w14:textId="77777777" w:rsidTr="00B37866">
        <w:trPr>
          <w:trHeight w:val="285"/>
        </w:trPr>
        <w:tc>
          <w:tcPr>
            <w:tcW w:w="8926" w:type="dxa"/>
            <w:gridSpan w:val="2"/>
            <w:tcBorders>
              <w:top w:val="nil"/>
              <w:left w:val="single" w:sz="4" w:space="0" w:color="auto"/>
              <w:bottom w:val="nil"/>
              <w:right w:val="nil"/>
            </w:tcBorders>
            <w:shd w:val="clear" w:color="auto" w:fill="auto"/>
            <w:vAlign w:val="center"/>
          </w:tcPr>
          <w:p w14:paraId="72F79D84" w14:textId="5C615799" w:rsidR="0016712C" w:rsidRPr="00FC3FD4" w:rsidRDefault="0016712C" w:rsidP="0016712C">
            <w:pPr>
              <w:rPr>
                <w:rFonts w:ascii="Arial" w:eastAsia="Arial" w:hAnsi="Arial" w:cs="Arial"/>
                <w:sz w:val="20"/>
                <w:szCs w:val="20"/>
              </w:rPr>
            </w:pPr>
            <w:r w:rsidRPr="00FC3FD4">
              <w:rPr>
                <w:rFonts w:ascii="Arial" w:eastAsia="Arial" w:hAnsi="Arial" w:cs="Arial"/>
                <w:sz w:val="20"/>
                <w:szCs w:val="20"/>
              </w:rPr>
              <w:t>Comportement et étude d’une installation</w:t>
            </w:r>
          </w:p>
          <w:p w14:paraId="50AFD659" w14:textId="42657A80" w:rsidR="009E6BF8" w:rsidRPr="00FC3FD4" w:rsidRDefault="009E6BF8" w:rsidP="00417E83">
            <w:pPr>
              <w:pStyle w:val="Paragraphedeliste"/>
              <w:numPr>
                <w:ilvl w:val="0"/>
                <w:numId w:val="46"/>
              </w:numPr>
              <w:spacing w:after="0" w:line="240" w:lineRule="auto"/>
              <w:ind w:left="473"/>
            </w:pPr>
            <w:r w:rsidRPr="00FC3FD4">
              <w:rPr>
                <w:rFonts w:ascii="Arial" w:eastAsia="Arial" w:hAnsi="Arial" w:cs="Arial"/>
                <w:sz w:val="20"/>
                <w:szCs w:val="20"/>
                <w:lang w:eastAsia="fr-FR"/>
              </w:rPr>
              <w:t xml:space="preserve">Le comportement des systèmes mécaniques : modélisation des mécanismes, modélisation des actions mécaniques, </w:t>
            </w:r>
            <w:r w:rsidR="00D9402F">
              <w:rPr>
                <w:rFonts w:ascii="Arial" w:eastAsia="Arial" w:hAnsi="Arial" w:cs="Arial"/>
                <w:sz w:val="20"/>
                <w:szCs w:val="20"/>
                <w:lang w:eastAsia="fr-FR"/>
              </w:rPr>
              <w:t xml:space="preserve">notion d’équilibre, </w:t>
            </w:r>
            <w:r w:rsidRPr="00FC3FD4">
              <w:rPr>
                <w:rFonts w:ascii="Arial" w:eastAsia="Arial" w:hAnsi="Arial" w:cs="Arial"/>
                <w:sz w:val="20"/>
                <w:szCs w:val="20"/>
                <w:lang w:eastAsia="fr-FR"/>
              </w:rPr>
              <w:t xml:space="preserve">mouvements relatifs entre solides dans le cas d’une transformation </w:t>
            </w:r>
            <w:r w:rsidR="00D9402F">
              <w:rPr>
                <w:rFonts w:ascii="Arial" w:eastAsia="Arial" w:hAnsi="Arial" w:cs="Arial"/>
                <w:sz w:val="20"/>
                <w:szCs w:val="20"/>
                <w:lang w:eastAsia="fr-FR"/>
              </w:rPr>
              <w:t xml:space="preserve">de mouvement </w:t>
            </w:r>
            <w:r w:rsidRPr="00FC3FD4">
              <w:rPr>
                <w:rFonts w:ascii="Arial" w:eastAsia="Arial" w:hAnsi="Arial" w:cs="Arial"/>
                <w:sz w:val="20"/>
                <w:szCs w:val="20"/>
                <w:lang w:eastAsia="fr-FR"/>
              </w:rPr>
              <w:t>ou d’une rotation autour d’un axe fixe, comportement mécanique des solides, résistance des matériaux</w:t>
            </w:r>
            <w:r w:rsidR="00D9402F">
              <w:rPr>
                <w:rFonts w:ascii="Arial" w:eastAsia="Arial" w:hAnsi="Arial" w:cs="Arial"/>
                <w:sz w:val="20"/>
                <w:szCs w:val="20"/>
                <w:lang w:eastAsia="fr-FR"/>
              </w:rPr>
              <w:t xml:space="preserve"> et grandeurs associées</w:t>
            </w:r>
          </w:p>
        </w:tc>
        <w:tc>
          <w:tcPr>
            <w:tcW w:w="1134" w:type="dxa"/>
            <w:tcBorders>
              <w:top w:val="nil"/>
              <w:left w:val="nil"/>
              <w:bottom w:val="nil"/>
              <w:right w:val="single" w:sz="4" w:space="0" w:color="auto"/>
            </w:tcBorders>
            <w:shd w:val="clear" w:color="auto" w:fill="auto"/>
            <w:vAlign w:val="center"/>
          </w:tcPr>
          <w:p w14:paraId="04BF04CE" w14:textId="77777777" w:rsidR="0016712C" w:rsidRPr="00C85631" w:rsidRDefault="0016712C" w:rsidP="00775292">
            <w:pPr>
              <w:ind w:left="55"/>
              <w:jc w:val="center"/>
              <w:rPr>
                <w:rFonts w:ascii="Arial" w:eastAsia="Arial" w:hAnsi="Arial" w:cs="Arial"/>
                <w:b/>
                <w:sz w:val="20"/>
                <w:szCs w:val="20"/>
              </w:rPr>
            </w:pPr>
            <w:r w:rsidRPr="00C85631">
              <w:rPr>
                <w:rFonts w:ascii="Arial" w:eastAsia="Arial" w:hAnsi="Arial" w:cs="Arial"/>
                <w:b/>
                <w:sz w:val="20"/>
                <w:szCs w:val="20"/>
              </w:rPr>
              <w:t>Niveau 3</w:t>
            </w:r>
          </w:p>
        </w:tc>
      </w:tr>
      <w:tr w:rsidR="0016712C" w:rsidRPr="00FB5622" w14:paraId="1F46860F" w14:textId="77777777" w:rsidTr="00B37866">
        <w:trPr>
          <w:trHeight w:val="285"/>
        </w:trPr>
        <w:tc>
          <w:tcPr>
            <w:tcW w:w="8926" w:type="dxa"/>
            <w:gridSpan w:val="2"/>
            <w:tcBorders>
              <w:top w:val="nil"/>
              <w:left w:val="single" w:sz="4" w:space="0" w:color="auto"/>
              <w:bottom w:val="nil"/>
              <w:right w:val="nil"/>
            </w:tcBorders>
            <w:shd w:val="clear" w:color="auto" w:fill="auto"/>
            <w:vAlign w:val="center"/>
          </w:tcPr>
          <w:p w14:paraId="2B78F467" w14:textId="036AEAAA" w:rsidR="00F319CD" w:rsidRPr="001E4D03" w:rsidRDefault="00AC75AE" w:rsidP="001E4D03">
            <w:pPr>
              <w:rPr>
                <w:rFonts w:ascii="Arial" w:eastAsia="Arial" w:hAnsi="Arial" w:cs="Arial"/>
                <w:sz w:val="20"/>
                <w:szCs w:val="20"/>
              </w:rPr>
            </w:pPr>
            <w:r>
              <w:rPr>
                <w:rFonts w:ascii="Arial" w:eastAsia="Arial" w:hAnsi="Arial" w:cs="Arial"/>
                <w:sz w:val="20"/>
                <w:szCs w:val="20"/>
              </w:rPr>
              <w:t>C</w:t>
            </w:r>
            <w:r w:rsidR="0016712C" w:rsidRPr="00FC3FD4">
              <w:rPr>
                <w:rFonts w:ascii="Arial" w:eastAsia="Arial" w:hAnsi="Arial" w:cs="Arial"/>
                <w:sz w:val="20"/>
                <w:szCs w:val="20"/>
              </w:rPr>
              <w:t>haîne d’énergie</w:t>
            </w:r>
          </w:p>
        </w:tc>
        <w:tc>
          <w:tcPr>
            <w:tcW w:w="1134" w:type="dxa"/>
            <w:tcBorders>
              <w:top w:val="nil"/>
              <w:left w:val="nil"/>
              <w:bottom w:val="nil"/>
              <w:right w:val="single" w:sz="4" w:space="0" w:color="auto"/>
            </w:tcBorders>
            <w:shd w:val="clear" w:color="auto" w:fill="auto"/>
            <w:vAlign w:val="center"/>
          </w:tcPr>
          <w:p w14:paraId="5A44DFB2" w14:textId="77777777" w:rsidR="0016712C" w:rsidRPr="00C85631" w:rsidRDefault="0016712C" w:rsidP="00775292">
            <w:pPr>
              <w:ind w:left="55"/>
              <w:jc w:val="center"/>
              <w:rPr>
                <w:rFonts w:ascii="Arial" w:eastAsia="Arial" w:hAnsi="Arial" w:cs="Arial"/>
                <w:b/>
                <w:sz w:val="20"/>
                <w:szCs w:val="20"/>
              </w:rPr>
            </w:pPr>
            <w:r w:rsidRPr="00C85631">
              <w:rPr>
                <w:rFonts w:ascii="Arial" w:eastAsia="Arial" w:hAnsi="Arial" w:cs="Arial"/>
                <w:b/>
                <w:sz w:val="20"/>
                <w:szCs w:val="20"/>
              </w:rPr>
              <w:t>Niveau 3</w:t>
            </w:r>
          </w:p>
        </w:tc>
      </w:tr>
      <w:tr w:rsidR="0016712C" w:rsidRPr="00FB5622" w14:paraId="579749DE" w14:textId="77777777" w:rsidTr="00B37866">
        <w:trPr>
          <w:trHeight w:val="285"/>
        </w:trPr>
        <w:tc>
          <w:tcPr>
            <w:tcW w:w="8926" w:type="dxa"/>
            <w:gridSpan w:val="2"/>
            <w:tcBorders>
              <w:top w:val="nil"/>
              <w:left w:val="single" w:sz="4" w:space="0" w:color="auto"/>
              <w:bottom w:val="nil"/>
              <w:right w:val="nil"/>
            </w:tcBorders>
            <w:shd w:val="clear" w:color="auto" w:fill="auto"/>
            <w:vAlign w:val="center"/>
          </w:tcPr>
          <w:p w14:paraId="6F91B17B" w14:textId="37B92784" w:rsidR="0016712C" w:rsidRPr="001E4D03" w:rsidRDefault="00AC75AE" w:rsidP="001E4D03">
            <w:pPr>
              <w:rPr>
                <w:rFonts w:ascii="Arial" w:eastAsia="Arial" w:hAnsi="Arial" w:cs="Arial"/>
                <w:sz w:val="20"/>
                <w:szCs w:val="20"/>
              </w:rPr>
            </w:pPr>
            <w:r>
              <w:rPr>
                <w:rFonts w:ascii="Arial" w:eastAsia="Arial" w:hAnsi="Arial" w:cs="Arial"/>
                <w:sz w:val="20"/>
                <w:szCs w:val="20"/>
              </w:rPr>
              <w:t>C</w:t>
            </w:r>
            <w:r w:rsidR="00F319CD" w:rsidRPr="00FC3FD4">
              <w:rPr>
                <w:rFonts w:ascii="Arial" w:eastAsia="Arial" w:hAnsi="Arial" w:cs="Arial"/>
                <w:sz w:val="20"/>
                <w:szCs w:val="20"/>
              </w:rPr>
              <w:t>haîne d’information</w:t>
            </w:r>
          </w:p>
        </w:tc>
        <w:tc>
          <w:tcPr>
            <w:tcW w:w="1134" w:type="dxa"/>
            <w:tcBorders>
              <w:top w:val="nil"/>
              <w:left w:val="nil"/>
              <w:bottom w:val="nil"/>
              <w:right w:val="single" w:sz="4" w:space="0" w:color="auto"/>
            </w:tcBorders>
            <w:shd w:val="clear" w:color="auto" w:fill="auto"/>
            <w:vAlign w:val="center"/>
          </w:tcPr>
          <w:p w14:paraId="4352B930" w14:textId="77777777" w:rsidR="0016712C" w:rsidRPr="00C85631" w:rsidRDefault="0016712C" w:rsidP="00775292">
            <w:pPr>
              <w:ind w:left="55"/>
              <w:jc w:val="center"/>
              <w:rPr>
                <w:rFonts w:ascii="Arial" w:eastAsia="Arial" w:hAnsi="Arial" w:cs="Arial"/>
                <w:b/>
                <w:sz w:val="20"/>
                <w:szCs w:val="20"/>
              </w:rPr>
            </w:pPr>
            <w:r w:rsidRPr="00C85631">
              <w:rPr>
                <w:rFonts w:ascii="Arial" w:eastAsia="Arial" w:hAnsi="Arial" w:cs="Arial"/>
                <w:b/>
                <w:sz w:val="20"/>
                <w:szCs w:val="20"/>
              </w:rPr>
              <w:t>Niveau 3</w:t>
            </w:r>
          </w:p>
        </w:tc>
      </w:tr>
      <w:tr w:rsidR="0016712C" w:rsidRPr="00FB5622" w14:paraId="2B060EF1" w14:textId="77777777" w:rsidTr="00B37866">
        <w:trPr>
          <w:trHeight w:val="285"/>
        </w:trPr>
        <w:tc>
          <w:tcPr>
            <w:tcW w:w="8926" w:type="dxa"/>
            <w:gridSpan w:val="2"/>
            <w:tcBorders>
              <w:top w:val="nil"/>
              <w:left w:val="single" w:sz="4" w:space="0" w:color="auto"/>
              <w:bottom w:val="nil"/>
              <w:right w:val="nil"/>
            </w:tcBorders>
            <w:shd w:val="clear" w:color="auto" w:fill="auto"/>
            <w:vAlign w:val="center"/>
          </w:tcPr>
          <w:p w14:paraId="2A2DBA2A" w14:textId="78743929" w:rsidR="0016712C" w:rsidRPr="00FC3FD4" w:rsidRDefault="0016712C" w:rsidP="0016712C">
            <w:pPr>
              <w:rPr>
                <w:rFonts w:ascii="Arial" w:eastAsia="Arial" w:hAnsi="Arial" w:cs="Arial"/>
                <w:sz w:val="20"/>
                <w:szCs w:val="20"/>
              </w:rPr>
            </w:pPr>
            <w:r w:rsidRPr="00FC3FD4">
              <w:rPr>
                <w:rFonts w:ascii="Arial" w:eastAsia="Arial" w:hAnsi="Arial" w:cs="Arial"/>
                <w:sz w:val="20"/>
                <w:szCs w:val="20"/>
              </w:rPr>
              <w:t>Intervention de maintenance</w:t>
            </w:r>
          </w:p>
          <w:p w14:paraId="374BAF15" w14:textId="552DCFCA" w:rsidR="008631D2" w:rsidRPr="00FC3FD4" w:rsidRDefault="008631D2" w:rsidP="00417E83">
            <w:pPr>
              <w:pStyle w:val="Paragraphedeliste"/>
              <w:numPr>
                <w:ilvl w:val="0"/>
                <w:numId w:val="46"/>
              </w:numPr>
              <w:spacing w:after="0" w:line="240" w:lineRule="auto"/>
              <w:ind w:left="473"/>
              <w:rPr>
                <w:rFonts w:ascii="Arial" w:eastAsia="Arial" w:hAnsi="Arial" w:cs="Arial"/>
                <w:sz w:val="20"/>
                <w:szCs w:val="20"/>
                <w:lang w:eastAsia="fr-FR"/>
              </w:rPr>
            </w:pPr>
            <w:r w:rsidRPr="00FC3FD4">
              <w:rPr>
                <w:rFonts w:ascii="Arial" w:eastAsia="Arial" w:hAnsi="Arial" w:cs="Arial"/>
                <w:sz w:val="20"/>
                <w:szCs w:val="20"/>
                <w:lang w:eastAsia="fr-FR"/>
              </w:rPr>
              <w:t>Documentation et suivi du matériel : la documentation technique du système, collecte des informations de maintenance du système, gestion et analyse des interventions, gestion des stocks</w:t>
            </w:r>
          </w:p>
          <w:p w14:paraId="6D887997" w14:textId="08E4BF70" w:rsidR="008631D2" w:rsidRPr="00FC3FD4" w:rsidRDefault="008631D2" w:rsidP="00417E83">
            <w:pPr>
              <w:pStyle w:val="Paragraphedeliste"/>
              <w:numPr>
                <w:ilvl w:val="0"/>
                <w:numId w:val="46"/>
              </w:numPr>
              <w:spacing w:after="0" w:line="240" w:lineRule="auto"/>
              <w:ind w:left="473"/>
              <w:rPr>
                <w:rFonts w:ascii="Arial" w:eastAsia="Arial" w:hAnsi="Arial" w:cs="Arial"/>
                <w:sz w:val="20"/>
                <w:szCs w:val="20"/>
                <w:lang w:eastAsia="fr-FR"/>
              </w:rPr>
            </w:pPr>
            <w:r w:rsidRPr="00FC3FD4">
              <w:rPr>
                <w:rFonts w:ascii="Arial" w:eastAsia="Arial" w:hAnsi="Arial" w:cs="Arial"/>
                <w:sz w:val="20"/>
                <w:szCs w:val="20"/>
                <w:lang w:eastAsia="fr-FR"/>
              </w:rPr>
              <w:t>Manutention : réglementation, méthode et moyens, le levage, le calage, la manutention des charges</w:t>
            </w:r>
          </w:p>
          <w:p w14:paraId="27AD8234" w14:textId="1C2A3C2A" w:rsidR="008631D2" w:rsidRPr="00FC3FD4" w:rsidRDefault="008631D2" w:rsidP="00417E83">
            <w:pPr>
              <w:pStyle w:val="Paragraphedeliste"/>
              <w:numPr>
                <w:ilvl w:val="0"/>
                <w:numId w:val="46"/>
              </w:numPr>
              <w:spacing w:after="0" w:line="240" w:lineRule="auto"/>
              <w:ind w:left="473"/>
              <w:rPr>
                <w:rFonts w:ascii="Arial" w:eastAsia="Arial" w:hAnsi="Arial" w:cs="Arial"/>
                <w:sz w:val="20"/>
                <w:szCs w:val="20"/>
                <w:lang w:eastAsia="fr-FR"/>
              </w:rPr>
            </w:pPr>
            <w:r w:rsidRPr="00FC3FD4">
              <w:rPr>
                <w:rFonts w:ascii="Arial" w:eastAsia="Arial" w:hAnsi="Arial" w:cs="Arial"/>
                <w:sz w:val="20"/>
                <w:szCs w:val="20"/>
                <w:lang w:eastAsia="fr-FR"/>
              </w:rPr>
              <w:t>Mode</w:t>
            </w:r>
            <w:r w:rsidR="00CA5084">
              <w:rPr>
                <w:rFonts w:ascii="Arial" w:eastAsia="Arial" w:hAnsi="Arial" w:cs="Arial"/>
                <w:sz w:val="20"/>
                <w:szCs w:val="20"/>
                <w:lang w:eastAsia="fr-FR"/>
              </w:rPr>
              <w:t>s</w:t>
            </w:r>
            <w:r w:rsidRPr="00FC3FD4">
              <w:rPr>
                <w:rFonts w:ascii="Arial" w:eastAsia="Arial" w:hAnsi="Arial" w:cs="Arial"/>
                <w:sz w:val="20"/>
                <w:szCs w:val="20"/>
                <w:lang w:eastAsia="fr-FR"/>
              </w:rPr>
              <w:t xml:space="preserve"> opératoire</w:t>
            </w:r>
            <w:r w:rsidR="00CA5084">
              <w:rPr>
                <w:rFonts w:ascii="Arial" w:eastAsia="Arial" w:hAnsi="Arial" w:cs="Arial"/>
                <w:sz w:val="20"/>
                <w:szCs w:val="20"/>
                <w:lang w:eastAsia="fr-FR"/>
              </w:rPr>
              <w:t>s</w:t>
            </w:r>
            <w:r w:rsidRPr="00FC3FD4">
              <w:rPr>
                <w:rFonts w:ascii="Arial" w:eastAsia="Arial" w:hAnsi="Arial" w:cs="Arial"/>
                <w:sz w:val="20"/>
                <w:szCs w:val="20"/>
                <w:lang w:eastAsia="fr-FR"/>
              </w:rPr>
              <w:t>, procédures, analyse et collecte de données</w:t>
            </w:r>
          </w:p>
          <w:p w14:paraId="4EE76812" w14:textId="5989543E" w:rsidR="00445386" w:rsidRPr="00C5748A" w:rsidRDefault="00445386" w:rsidP="00417E83">
            <w:pPr>
              <w:pStyle w:val="Paragraphedeliste"/>
              <w:numPr>
                <w:ilvl w:val="0"/>
                <w:numId w:val="46"/>
              </w:numPr>
              <w:spacing w:after="0" w:line="240" w:lineRule="auto"/>
              <w:ind w:left="473"/>
              <w:rPr>
                <w:rFonts w:ascii="Arial" w:eastAsia="Arial" w:hAnsi="Arial" w:cs="Arial"/>
                <w:sz w:val="20"/>
                <w:szCs w:val="20"/>
                <w:lang w:eastAsia="fr-FR"/>
              </w:rPr>
            </w:pPr>
            <w:r w:rsidRPr="00C5748A">
              <w:rPr>
                <w:rFonts w:ascii="Arial" w:eastAsia="Arial" w:hAnsi="Arial" w:cs="Arial"/>
                <w:sz w:val="20"/>
                <w:szCs w:val="20"/>
                <w:lang w:eastAsia="fr-FR"/>
              </w:rPr>
              <w:t xml:space="preserve">Intervention de maintenance corrective : les modes opératoires et procédures de collecte et d’analyse de données, </w:t>
            </w:r>
            <w:r w:rsidR="00AC75AE">
              <w:rPr>
                <w:rFonts w:ascii="Arial" w:eastAsia="Arial" w:hAnsi="Arial" w:cs="Arial"/>
                <w:sz w:val="20"/>
                <w:szCs w:val="20"/>
                <w:lang w:eastAsia="fr-FR"/>
              </w:rPr>
              <w:t>l</w:t>
            </w:r>
            <w:r w:rsidRPr="00C5748A">
              <w:rPr>
                <w:rFonts w:ascii="Arial" w:eastAsia="Arial" w:hAnsi="Arial" w:cs="Arial"/>
                <w:sz w:val="20"/>
                <w:szCs w:val="20"/>
                <w:lang w:eastAsia="fr-FR"/>
              </w:rPr>
              <w:t xml:space="preserve">es modes opératoires, procédures et gamme de travail de maintenance, les techniques de mise en œuvre des appareils de mesure (choix, réglages et mise en œuvre des appareils de mesures adaptés aux opérations </w:t>
            </w:r>
            <w:r w:rsidR="00346A82">
              <w:rPr>
                <w:rFonts w:ascii="Arial" w:eastAsia="Arial" w:hAnsi="Arial" w:cs="Arial"/>
                <w:sz w:val="20"/>
                <w:szCs w:val="20"/>
                <w:lang w:eastAsia="fr-FR"/>
              </w:rPr>
              <w:t>à</w:t>
            </w:r>
            <w:r w:rsidRPr="00C5748A">
              <w:rPr>
                <w:rFonts w:ascii="Arial" w:eastAsia="Arial" w:hAnsi="Arial" w:cs="Arial"/>
                <w:sz w:val="20"/>
                <w:szCs w:val="20"/>
                <w:lang w:eastAsia="fr-FR"/>
              </w:rPr>
              <w:t xml:space="preserve"> men</w:t>
            </w:r>
            <w:r w:rsidR="00346A82">
              <w:rPr>
                <w:rFonts w:ascii="Arial" w:eastAsia="Arial" w:hAnsi="Arial" w:cs="Arial"/>
                <w:sz w:val="20"/>
                <w:szCs w:val="20"/>
                <w:lang w:eastAsia="fr-FR"/>
              </w:rPr>
              <w:t>er</w:t>
            </w:r>
            <w:r w:rsidRPr="00C5748A">
              <w:rPr>
                <w:rFonts w:ascii="Arial" w:eastAsia="Arial" w:hAnsi="Arial" w:cs="Arial"/>
                <w:sz w:val="20"/>
                <w:szCs w:val="20"/>
                <w:lang w:eastAsia="fr-FR"/>
              </w:rPr>
              <w:t>, réparation, dépannage, méthodologie du diagnostic)</w:t>
            </w:r>
          </w:p>
          <w:p w14:paraId="3E3B945E" w14:textId="0F56F9CE" w:rsidR="008631D2" w:rsidRPr="00FC3FD4" w:rsidRDefault="008631D2" w:rsidP="00417E83">
            <w:pPr>
              <w:pStyle w:val="Paragraphedeliste"/>
              <w:numPr>
                <w:ilvl w:val="0"/>
                <w:numId w:val="46"/>
              </w:numPr>
              <w:spacing w:after="0" w:line="240" w:lineRule="auto"/>
              <w:ind w:left="473"/>
              <w:rPr>
                <w:rFonts w:ascii="Arial" w:eastAsia="Arial" w:hAnsi="Arial" w:cs="Arial"/>
                <w:sz w:val="20"/>
                <w:szCs w:val="20"/>
                <w:lang w:eastAsia="fr-FR"/>
              </w:rPr>
            </w:pPr>
            <w:r w:rsidRPr="00FC3FD4">
              <w:rPr>
                <w:rFonts w:ascii="Arial" w:eastAsia="Arial" w:hAnsi="Arial" w:cs="Arial"/>
                <w:sz w:val="20"/>
                <w:szCs w:val="20"/>
                <w:lang w:eastAsia="fr-FR"/>
              </w:rPr>
              <w:t xml:space="preserve">Mise à l’arrêt d’une installation : mise à l’arrêt avant intervention, consignation, </w:t>
            </w:r>
            <w:r w:rsidR="00346A82">
              <w:rPr>
                <w:rFonts w:ascii="Arial" w:eastAsia="Arial" w:hAnsi="Arial" w:cs="Arial"/>
                <w:sz w:val="20"/>
                <w:szCs w:val="20"/>
                <w:lang w:eastAsia="fr-FR"/>
              </w:rPr>
              <w:t>équipements</w:t>
            </w:r>
            <w:r w:rsidRPr="00FC3FD4">
              <w:rPr>
                <w:rFonts w:ascii="Arial" w:eastAsia="Arial" w:hAnsi="Arial" w:cs="Arial"/>
                <w:sz w:val="20"/>
                <w:szCs w:val="20"/>
                <w:lang w:eastAsia="fr-FR"/>
              </w:rPr>
              <w:t xml:space="preserve"> de protection (EPI, EPC)</w:t>
            </w:r>
          </w:p>
          <w:p w14:paraId="0EB7AFF2" w14:textId="77777777" w:rsidR="008631D2" w:rsidRPr="00FC3FD4" w:rsidRDefault="008631D2" w:rsidP="00417E83">
            <w:pPr>
              <w:pStyle w:val="Paragraphedeliste"/>
              <w:numPr>
                <w:ilvl w:val="0"/>
                <w:numId w:val="46"/>
              </w:numPr>
              <w:spacing w:after="0" w:line="240" w:lineRule="auto"/>
              <w:ind w:left="473"/>
              <w:rPr>
                <w:rFonts w:ascii="Arial" w:eastAsia="Arial" w:hAnsi="Arial" w:cs="Arial"/>
                <w:sz w:val="20"/>
                <w:szCs w:val="20"/>
                <w:lang w:eastAsia="fr-FR"/>
              </w:rPr>
            </w:pPr>
            <w:r w:rsidRPr="00FC3FD4">
              <w:rPr>
                <w:rFonts w:ascii="Arial" w:eastAsia="Arial" w:hAnsi="Arial" w:cs="Arial"/>
                <w:sz w:val="20"/>
                <w:szCs w:val="20"/>
                <w:lang w:eastAsia="fr-FR"/>
              </w:rPr>
              <w:t>Intervention sur une installation, un composant (organe mécanique, hydraulique, pneumatique, électrique) : réparation, dépannage, diagnostic (solutions et méthodologie)</w:t>
            </w:r>
          </w:p>
          <w:p w14:paraId="37E58991" w14:textId="12FE66BD" w:rsidR="008631D2" w:rsidRPr="00FC3FD4" w:rsidRDefault="008631D2" w:rsidP="00417E83">
            <w:pPr>
              <w:pStyle w:val="Paragraphedeliste"/>
              <w:numPr>
                <w:ilvl w:val="0"/>
                <w:numId w:val="46"/>
              </w:numPr>
              <w:spacing w:after="0" w:line="240" w:lineRule="auto"/>
              <w:ind w:left="473"/>
              <w:rPr>
                <w:rFonts w:ascii="Arial" w:eastAsia="Arial" w:hAnsi="Arial" w:cs="Arial"/>
                <w:sz w:val="20"/>
                <w:szCs w:val="20"/>
                <w:lang w:eastAsia="fr-FR"/>
              </w:rPr>
            </w:pPr>
            <w:r w:rsidRPr="00FC3FD4">
              <w:rPr>
                <w:rFonts w:ascii="Arial" w:eastAsia="Arial" w:hAnsi="Arial" w:cs="Arial"/>
                <w:sz w:val="20"/>
                <w:szCs w:val="20"/>
                <w:lang w:eastAsia="fr-FR"/>
              </w:rPr>
              <w:t xml:space="preserve">Procédés d’assemblage et opérations simples de fabrication mécanique : procédés d’assemblage (règle, méthode et réalisation d’opérations simples), procédés d’obtention des pièces (les différents types de procédé, </w:t>
            </w:r>
            <w:r w:rsidR="00D9402F">
              <w:rPr>
                <w:rFonts w:ascii="Arial" w:eastAsia="Arial" w:hAnsi="Arial" w:cs="Arial"/>
                <w:sz w:val="20"/>
                <w:szCs w:val="20"/>
                <w:lang w:eastAsia="fr-FR"/>
              </w:rPr>
              <w:t>l</w:t>
            </w:r>
            <w:r w:rsidRPr="00FC3FD4">
              <w:rPr>
                <w:rFonts w:ascii="Arial" w:eastAsia="Arial" w:hAnsi="Arial" w:cs="Arial"/>
                <w:sz w:val="20"/>
                <w:szCs w:val="20"/>
                <w:lang w:eastAsia="fr-FR"/>
              </w:rPr>
              <w:t>es procédés de fabrication additifs), façonnage des pièces (les opérations de fabrication mécanique)</w:t>
            </w:r>
          </w:p>
          <w:p w14:paraId="61F9A4E9" w14:textId="0471C2E4" w:rsidR="008631D2" w:rsidRPr="00FC3FD4" w:rsidRDefault="008631D2" w:rsidP="00417E83">
            <w:pPr>
              <w:pStyle w:val="Paragraphedeliste"/>
              <w:numPr>
                <w:ilvl w:val="0"/>
                <w:numId w:val="46"/>
              </w:numPr>
              <w:spacing w:after="0" w:line="240" w:lineRule="auto"/>
              <w:ind w:left="473"/>
            </w:pPr>
            <w:r w:rsidRPr="00FC3FD4">
              <w:rPr>
                <w:rFonts w:ascii="Arial" w:eastAsia="Arial" w:hAnsi="Arial" w:cs="Arial"/>
                <w:sz w:val="20"/>
                <w:szCs w:val="20"/>
                <w:lang w:eastAsia="fr-FR"/>
              </w:rPr>
              <w:t xml:space="preserve">Mise en service d’une installation et restitution à l’utilisateur : </w:t>
            </w:r>
            <w:r w:rsidR="00CA5084">
              <w:rPr>
                <w:rFonts w:ascii="Arial" w:eastAsia="Arial" w:hAnsi="Arial" w:cs="Arial"/>
                <w:sz w:val="20"/>
                <w:szCs w:val="20"/>
                <w:lang w:eastAsia="fr-FR"/>
              </w:rPr>
              <w:t>p</w:t>
            </w:r>
            <w:r w:rsidRPr="00FC3FD4">
              <w:rPr>
                <w:rFonts w:ascii="Arial" w:eastAsia="Arial" w:hAnsi="Arial" w:cs="Arial"/>
                <w:sz w:val="20"/>
                <w:szCs w:val="20"/>
                <w:lang w:eastAsia="fr-FR"/>
              </w:rPr>
              <w:t>rocédure</w:t>
            </w:r>
            <w:r w:rsidR="00CA5084">
              <w:rPr>
                <w:rFonts w:ascii="Arial" w:eastAsia="Arial" w:hAnsi="Arial" w:cs="Arial"/>
                <w:sz w:val="20"/>
                <w:szCs w:val="20"/>
                <w:lang w:eastAsia="fr-FR"/>
              </w:rPr>
              <w:t>s</w:t>
            </w:r>
            <w:r w:rsidRPr="00FC3FD4">
              <w:rPr>
                <w:rFonts w:ascii="Arial" w:eastAsia="Arial" w:hAnsi="Arial" w:cs="Arial"/>
                <w:sz w:val="20"/>
                <w:szCs w:val="20"/>
                <w:lang w:eastAsia="fr-FR"/>
              </w:rPr>
              <w:t xml:space="preserve"> de réglages (alignement, jeu, état initial, </w:t>
            </w:r>
            <w:r w:rsidR="00AC75AE">
              <w:rPr>
                <w:rFonts w:ascii="Arial" w:eastAsia="Arial" w:hAnsi="Arial" w:cs="Arial"/>
                <w:sz w:val="20"/>
                <w:szCs w:val="20"/>
                <w:lang w:eastAsia="fr-FR"/>
              </w:rPr>
              <w:t>etc.</w:t>
            </w:r>
            <w:r w:rsidR="00AC75AE" w:rsidRPr="00FC3FD4">
              <w:rPr>
                <w:rFonts w:ascii="Arial" w:eastAsia="Arial" w:hAnsi="Arial" w:cs="Arial"/>
                <w:sz w:val="20"/>
                <w:szCs w:val="20"/>
                <w:lang w:eastAsia="fr-FR"/>
              </w:rPr>
              <w:t xml:space="preserve">), </w:t>
            </w:r>
            <w:r w:rsidRPr="00FC3FD4">
              <w:rPr>
                <w:rFonts w:ascii="Arial" w:eastAsia="Arial" w:hAnsi="Arial" w:cs="Arial"/>
                <w:sz w:val="20"/>
                <w:szCs w:val="20"/>
                <w:lang w:eastAsia="fr-FR"/>
              </w:rPr>
              <w:t>déconsignation, procédure</w:t>
            </w:r>
            <w:r w:rsidR="00CA5084">
              <w:rPr>
                <w:rFonts w:ascii="Arial" w:eastAsia="Arial" w:hAnsi="Arial" w:cs="Arial"/>
                <w:sz w:val="20"/>
                <w:szCs w:val="20"/>
                <w:lang w:eastAsia="fr-FR"/>
              </w:rPr>
              <w:t>s</w:t>
            </w:r>
            <w:r w:rsidRPr="00FC3FD4">
              <w:rPr>
                <w:rFonts w:ascii="Arial" w:eastAsia="Arial" w:hAnsi="Arial" w:cs="Arial"/>
                <w:sz w:val="20"/>
                <w:szCs w:val="20"/>
                <w:lang w:eastAsia="fr-FR"/>
              </w:rPr>
              <w:t xml:space="preserve"> de remise en énergie (toutes énergies), validation du bon fonctionnement de l’installation avec son utilisateur</w:t>
            </w:r>
          </w:p>
        </w:tc>
        <w:tc>
          <w:tcPr>
            <w:tcW w:w="1134" w:type="dxa"/>
            <w:tcBorders>
              <w:top w:val="nil"/>
              <w:left w:val="nil"/>
              <w:bottom w:val="nil"/>
              <w:right w:val="single" w:sz="4" w:space="0" w:color="auto"/>
            </w:tcBorders>
            <w:shd w:val="clear" w:color="auto" w:fill="auto"/>
            <w:vAlign w:val="center"/>
          </w:tcPr>
          <w:p w14:paraId="413861A0" w14:textId="1B2073F1" w:rsidR="0016712C" w:rsidRPr="00C85631" w:rsidRDefault="0016712C" w:rsidP="00775292">
            <w:pPr>
              <w:ind w:left="55"/>
              <w:jc w:val="center"/>
              <w:rPr>
                <w:rFonts w:ascii="Arial" w:eastAsia="Arial" w:hAnsi="Arial" w:cs="Arial"/>
                <w:b/>
                <w:sz w:val="20"/>
                <w:szCs w:val="20"/>
              </w:rPr>
            </w:pPr>
            <w:r w:rsidRPr="00C85631">
              <w:rPr>
                <w:rFonts w:ascii="Arial" w:eastAsia="Arial" w:hAnsi="Arial" w:cs="Arial"/>
                <w:b/>
                <w:sz w:val="20"/>
                <w:szCs w:val="20"/>
              </w:rPr>
              <w:t xml:space="preserve">Niveau </w:t>
            </w:r>
            <w:r w:rsidR="00C5748A" w:rsidRPr="00C85631">
              <w:rPr>
                <w:rFonts w:ascii="Arial" w:eastAsia="Arial" w:hAnsi="Arial" w:cs="Arial"/>
                <w:b/>
                <w:sz w:val="20"/>
                <w:szCs w:val="20"/>
              </w:rPr>
              <w:t>3</w:t>
            </w:r>
          </w:p>
        </w:tc>
      </w:tr>
      <w:tr w:rsidR="0016712C" w:rsidRPr="00FB5622" w14:paraId="3D3BF75A" w14:textId="77777777" w:rsidTr="00B37866">
        <w:trPr>
          <w:trHeight w:val="285"/>
        </w:trPr>
        <w:tc>
          <w:tcPr>
            <w:tcW w:w="8926" w:type="dxa"/>
            <w:gridSpan w:val="2"/>
            <w:tcBorders>
              <w:top w:val="nil"/>
              <w:left w:val="single" w:sz="4" w:space="0" w:color="auto"/>
              <w:bottom w:val="single" w:sz="4" w:space="0" w:color="auto"/>
              <w:right w:val="nil"/>
            </w:tcBorders>
            <w:shd w:val="clear" w:color="auto" w:fill="auto"/>
            <w:vAlign w:val="center"/>
          </w:tcPr>
          <w:p w14:paraId="63D0DDF2" w14:textId="6A865402" w:rsidR="007D15B7" w:rsidRPr="001E4D03" w:rsidRDefault="0016712C" w:rsidP="001E4D03">
            <w:pPr>
              <w:rPr>
                <w:rFonts w:ascii="Arial" w:eastAsia="Arial" w:hAnsi="Arial" w:cs="Arial"/>
                <w:sz w:val="20"/>
                <w:szCs w:val="20"/>
              </w:rPr>
            </w:pPr>
            <w:r w:rsidRPr="00FC3FD4">
              <w:rPr>
                <w:rFonts w:ascii="Arial" w:eastAsia="Arial" w:hAnsi="Arial" w:cs="Arial"/>
                <w:sz w:val="20"/>
                <w:szCs w:val="20"/>
              </w:rPr>
              <w:t>Communication et management</w:t>
            </w:r>
          </w:p>
        </w:tc>
        <w:tc>
          <w:tcPr>
            <w:tcW w:w="1134" w:type="dxa"/>
            <w:tcBorders>
              <w:top w:val="nil"/>
              <w:left w:val="nil"/>
              <w:bottom w:val="single" w:sz="4" w:space="0" w:color="auto"/>
              <w:right w:val="single" w:sz="4" w:space="0" w:color="auto"/>
            </w:tcBorders>
            <w:shd w:val="clear" w:color="auto" w:fill="auto"/>
            <w:vAlign w:val="center"/>
          </w:tcPr>
          <w:p w14:paraId="5EDF7297" w14:textId="6B966478" w:rsidR="0016712C" w:rsidRPr="00C85631" w:rsidRDefault="0016712C" w:rsidP="00775292">
            <w:pPr>
              <w:ind w:left="55"/>
              <w:jc w:val="center"/>
              <w:rPr>
                <w:rFonts w:ascii="Arial" w:eastAsia="Arial" w:hAnsi="Arial" w:cs="Arial"/>
                <w:b/>
                <w:sz w:val="20"/>
                <w:szCs w:val="20"/>
              </w:rPr>
            </w:pPr>
            <w:r w:rsidRPr="00C85631">
              <w:rPr>
                <w:rFonts w:ascii="Arial" w:eastAsia="Arial" w:hAnsi="Arial" w:cs="Arial"/>
                <w:b/>
                <w:sz w:val="20"/>
                <w:szCs w:val="20"/>
              </w:rPr>
              <w:t xml:space="preserve">Niveau </w:t>
            </w:r>
            <w:r w:rsidR="007D15B7" w:rsidRPr="00C85631">
              <w:rPr>
                <w:rFonts w:ascii="Arial" w:eastAsia="Arial" w:hAnsi="Arial" w:cs="Arial"/>
                <w:b/>
                <w:sz w:val="20"/>
                <w:szCs w:val="20"/>
              </w:rPr>
              <w:t>3</w:t>
            </w:r>
          </w:p>
        </w:tc>
      </w:tr>
      <w:tr w:rsidR="0016712C" w:rsidRPr="00FB5622" w14:paraId="7EFD8567" w14:textId="77777777" w:rsidTr="0016712C">
        <w:trPr>
          <w:trHeight w:val="351"/>
        </w:trPr>
        <w:tc>
          <w:tcPr>
            <w:tcW w:w="10060" w:type="dxa"/>
            <w:gridSpan w:val="3"/>
            <w:tcBorders>
              <w:top w:val="single" w:sz="4" w:space="0" w:color="auto"/>
            </w:tcBorders>
            <w:shd w:val="clear" w:color="auto" w:fill="auto"/>
            <w:vAlign w:val="center"/>
          </w:tcPr>
          <w:p w14:paraId="408D1222" w14:textId="77777777" w:rsidR="0016712C" w:rsidRPr="00C85631" w:rsidRDefault="0016712C" w:rsidP="0016712C">
            <w:pPr>
              <w:ind w:left="55"/>
              <w:jc w:val="left"/>
              <w:rPr>
                <w:rFonts w:ascii="Arial" w:eastAsia="Arial" w:hAnsi="Arial" w:cs="Arial"/>
                <w:sz w:val="20"/>
                <w:szCs w:val="20"/>
                <w:highlight w:val="yellow"/>
              </w:rPr>
            </w:pPr>
            <w:r w:rsidRPr="00C85631">
              <w:rPr>
                <w:rFonts w:ascii="Arial" w:eastAsia="Calibri" w:hAnsi="Arial" w:cs="Arial"/>
                <w:b/>
                <w:sz w:val="20"/>
                <w:szCs w:val="20"/>
              </w:rPr>
              <w:t>Critères d’évaluation de la compétence</w:t>
            </w:r>
          </w:p>
        </w:tc>
      </w:tr>
      <w:tr w:rsidR="00FA6399" w:rsidRPr="00FB5622" w14:paraId="345F377E" w14:textId="77777777" w:rsidTr="0016712C">
        <w:trPr>
          <w:trHeight w:val="351"/>
        </w:trPr>
        <w:tc>
          <w:tcPr>
            <w:tcW w:w="10060" w:type="dxa"/>
            <w:gridSpan w:val="3"/>
            <w:tcBorders>
              <w:top w:val="single" w:sz="4" w:space="0" w:color="auto"/>
            </w:tcBorders>
            <w:shd w:val="clear" w:color="auto" w:fill="auto"/>
            <w:vAlign w:val="center"/>
          </w:tcPr>
          <w:p w14:paraId="278F1A73" w14:textId="00AD568F" w:rsidR="001E4D03" w:rsidRPr="001B1034" w:rsidRDefault="00FE0407" w:rsidP="001E4D03">
            <w:pPr>
              <w:pStyle w:val="RI-Titreannexe"/>
              <w:numPr>
                <w:ilvl w:val="0"/>
                <w:numId w:val="9"/>
              </w:numPr>
              <w:spacing w:before="0" w:after="0"/>
              <w:ind w:left="319"/>
              <w:rPr>
                <w:rFonts w:ascii="Arial" w:hAnsi="Arial" w:cs="Arial"/>
                <w:b w:val="0"/>
                <w:bCs/>
                <w:color w:val="000000"/>
                <w:sz w:val="20"/>
                <w:szCs w:val="20"/>
              </w:rPr>
            </w:pPr>
            <w:r>
              <w:rPr>
                <w:rFonts w:ascii="Arial" w:hAnsi="Arial" w:cs="Arial"/>
                <w:b w:val="0"/>
                <w:bCs/>
                <w:color w:val="000000"/>
                <w:sz w:val="20"/>
                <w:szCs w:val="20"/>
              </w:rPr>
              <w:t>Le diagnostic et le dépannage sont</w:t>
            </w:r>
            <w:r w:rsidR="001E4D03">
              <w:rPr>
                <w:rFonts w:ascii="Arial" w:hAnsi="Arial" w:cs="Arial"/>
                <w:b w:val="0"/>
                <w:bCs/>
                <w:color w:val="000000"/>
                <w:sz w:val="20"/>
                <w:szCs w:val="20"/>
              </w:rPr>
              <w:t xml:space="preserve"> ma</w:t>
            </w:r>
            <w:r w:rsidR="00CA5084">
              <w:rPr>
                <w:rFonts w:ascii="Arial" w:hAnsi="Arial" w:cs="Arial"/>
                <w:b w:val="0"/>
                <w:bCs/>
                <w:color w:val="000000"/>
                <w:sz w:val="20"/>
                <w:szCs w:val="20"/>
              </w:rPr>
              <w:t>î</w:t>
            </w:r>
            <w:r w:rsidR="001E4D03">
              <w:rPr>
                <w:rFonts w:ascii="Arial" w:hAnsi="Arial" w:cs="Arial"/>
                <w:b w:val="0"/>
                <w:bCs/>
                <w:color w:val="000000"/>
                <w:sz w:val="20"/>
                <w:szCs w:val="20"/>
              </w:rPr>
              <w:t>trisé</w:t>
            </w:r>
            <w:r>
              <w:rPr>
                <w:rFonts w:ascii="Arial" w:hAnsi="Arial" w:cs="Arial"/>
                <w:b w:val="0"/>
                <w:bCs/>
                <w:color w:val="000000"/>
                <w:sz w:val="20"/>
                <w:szCs w:val="20"/>
              </w:rPr>
              <w:t>s</w:t>
            </w:r>
            <w:r w:rsidR="001E4D03">
              <w:rPr>
                <w:rFonts w:ascii="Arial" w:hAnsi="Arial" w:cs="Arial"/>
                <w:b w:val="0"/>
                <w:bCs/>
                <w:color w:val="000000"/>
                <w:sz w:val="20"/>
                <w:szCs w:val="20"/>
              </w:rPr>
              <w:t> :</w:t>
            </w:r>
          </w:p>
          <w:p w14:paraId="357D2B0F" w14:textId="1B4E5BAE" w:rsidR="001E4D03" w:rsidRPr="00FA6399" w:rsidRDefault="007C120F" w:rsidP="00417E83">
            <w:pPr>
              <w:pStyle w:val="RI-Titreannexe"/>
              <w:numPr>
                <w:ilvl w:val="0"/>
                <w:numId w:val="40"/>
              </w:numPr>
              <w:spacing w:before="0" w:after="0"/>
              <w:ind w:left="886"/>
              <w:rPr>
                <w:rFonts w:ascii="Arial" w:hAnsi="Arial" w:cs="Arial"/>
                <w:b w:val="0"/>
                <w:bCs/>
                <w:color w:val="000000"/>
                <w:sz w:val="20"/>
                <w:szCs w:val="20"/>
              </w:rPr>
            </w:pPr>
            <w:r>
              <w:rPr>
                <w:rFonts w:ascii="Arial" w:hAnsi="Arial" w:cs="Arial"/>
                <w:b w:val="0"/>
                <w:bCs/>
                <w:color w:val="000000"/>
                <w:sz w:val="20"/>
                <w:szCs w:val="20"/>
              </w:rPr>
              <w:t>l</w:t>
            </w:r>
            <w:r w:rsidR="001E4D03" w:rsidRPr="00FA6399">
              <w:rPr>
                <w:rFonts w:ascii="Arial" w:hAnsi="Arial" w:cs="Arial"/>
                <w:b w:val="0"/>
                <w:bCs/>
                <w:color w:val="000000"/>
                <w:sz w:val="20"/>
                <w:szCs w:val="20"/>
              </w:rPr>
              <w:t>es indications portées sur la demande d’intervention sont identifiées et assimilées</w:t>
            </w:r>
            <w:r w:rsidR="005C7F3C">
              <w:rPr>
                <w:rFonts w:ascii="Arial" w:hAnsi="Arial" w:cs="Arial"/>
                <w:b w:val="0"/>
                <w:bCs/>
                <w:color w:val="000000"/>
                <w:sz w:val="20"/>
                <w:szCs w:val="20"/>
              </w:rPr>
              <w:t> ;</w:t>
            </w:r>
          </w:p>
          <w:p w14:paraId="3E9126B3" w14:textId="281FD431" w:rsidR="00E96234" w:rsidRPr="00E96234" w:rsidRDefault="007C120F" w:rsidP="00417E83">
            <w:pPr>
              <w:pStyle w:val="RI-Titreannexe"/>
              <w:numPr>
                <w:ilvl w:val="0"/>
                <w:numId w:val="40"/>
              </w:numPr>
              <w:spacing w:before="0" w:after="0"/>
              <w:ind w:left="886"/>
              <w:rPr>
                <w:rFonts w:ascii="Arial" w:hAnsi="Arial" w:cs="Arial"/>
                <w:b w:val="0"/>
                <w:bCs/>
                <w:color w:val="000000"/>
                <w:sz w:val="20"/>
                <w:szCs w:val="20"/>
              </w:rPr>
            </w:pPr>
            <w:r>
              <w:rPr>
                <w:rFonts w:ascii="Arial" w:hAnsi="Arial" w:cs="Arial"/>
                <w:b w:val="0"/>
                <w:bCs/>
                <w:color w:val="000000"/>
                <w:sz w:val="20"/>
                <w:szCs w:val="20"/>
              </w:rPr>
              <w:t>l</w:t>
            </w:r>
            <w:r w:rsidR="001E4D03" w:rsidRPr="001B1034">
              <w:rPr>
                <w:rFonts w:ascii="Arial" w:hAnsi="Arial" w:cs="Arial"/>
                <w:b w:val="0"/>
                <w:bCs/>
                <w:color w:val="000000"/>
                <w:sz w:val="20"/>
                <w:szCs w:val="20"/>
              </w:rPr>
              <w:t xml:space="preserve">e processus de diagnostic est correctement mis en </w:t>
            </w:r>
            <w:r w:rsidR="00CA5084" w:rsidRPr="001B1034">
              <w:rPr>
                <w:rFonts w:ascii="Arial" w:hAnsi="Arial" w:cs="Arial"/>
                <w:b w:val="0"/>
                <w:bCs/>
                <w:color w:val="000000"/>
                <w:sz w:val="20"/>
                <w:szCs w:val="20"/>
              </w:rPr>
              <w:t>œuvre</w:t>
            </w:r>
            <w:r w:rsidR="001E4D03" w:rsidRPr="001B1034">
              <w:rPr>
                <w:rFonts w:ascii="Arial" w:hAnsi="Arial" w:cs="Arial"/>
                <w:b w:val="0"/>
                <w:bCs/>
                <w:color w:val="000000"/>
                <w:sz w:val="20"/>
                <w:szCs w:val="20"/>
              </w:rPr>
              <w:t xml:space="preserve"> (constat de </w:t>
            </w:r>
            <w:r w:rsidR="008778DE" w:rsidRPr="001B1034">
              <w:rPr>
                <w:rFonts w:ascii="Arial" w:hAnsi="Arial" w:cs="Arial"/>
                <w:b w:val="0"/>
                <w:bCs/>
                <w:color w:val="000000"/>
                <w:sz w:val="20"/>
                <w:szCs w:val="20"/>
              </w:rPr>
              <w:t>défaillance, hypothèses</w:t>
            </w:r>
            <w:r w:rsidR="001E4D03" w:rsidRPr="001B1034">
              <w:rPr>
                <w:rFonts w:ascii="Arial" w:hAnsi="Arial" w:cs="Arial"/>
                <w:b w:val="0"/>
                <w:bCs/>
                <w:color w:val="000000"/>
                <w:sz w:val="20"/>
                <w:szCs w:val="20"/>
              </w:rPr>
              <w:t xml:space="preserve"> de chaîne </w:t>
            </w:r>
            <w:r w:rsidR="008778DE" w:rsidRPr="001B1034">
              <w:rPr>
                <w:rFonts w:ascii="Arial" w:hAnsi="Arial" w:cs="Arial"/>
                <w:b w:val="0"/>
                <w:bCs/>
                <w:color w:val="000000"/>
                <w:sz w:val="20"/>
                <w:szCs w:val="20"/>
              </w:rPr>
              <w:t>défaillante, hypothèses</w:t>
            </w:r>
            <w:r w:rsidR="001E4D03" w:rsidRPr="001B1034">
              <w:rPr>
                <w:rFonts w:ascii="Arial" w:hAnsi="Arial" w:cs="Arial"/>
                <w:b w:val="0"/>
                <w:bCs/>
                <w:color w:val="000000"/>
                <w:sz w:val="20"/>
                <w:szCs w:val="20"/>
              </w:rPr>
              <w:t xml:space="preserve"> d’élément(</w:t>
            </w:r>
            <w:r w:rsidR="008778DE" w:rsidRPr="001B1034">
              <w:rPr>
                <w:rFonts w:ascii="Arial" w:hAnsi="Arial" w:cs="Arial"/>
                <w:b w:val="0"/>
                <w:bCs/>
                <w:color w:val="000000"/>
                <w:sz w:val="20"/>
                <w:szCs w:val="20"/>
              </w:rPr>
              <w:t>s) défaillant</w:t>
            </w:r>
            <w:r w:rsidR="001E4D03" w:rsidRPr="001B1034">
              <w:rPr>
                <w:rFonts w:ascii="Arial" w:hAnsi="Arial" w:cs="Arial"/>
                <w:b w:val="0"/>
                <w:bCs/>
                <w:color w:val="000000"/>
                <w:sz w:val="20"/>
                <w:szCs w:val="20"/>
              </w:rPr>
              <w:t>(s)</w:t>
            </w:r>
            <w:r w:rsidR="00E96234">
              <w:rPr>
                <w:rFonts w:ascii="Arial" w:hAnsi="Arial" w:cs="Arial"/>
                <w:b w:val="0"/>
                <w:bCs/>
                <w:color w:val="000000"/>
                <w:sz w:val="20"/>
                <w:szCs w:val="20"/>
              </w:rPr>
              <w:t>)</w:t>
            </w:r>
            <w:r w:rsidR="005C7F3C">
              <w:rPr>
                <w:rFonts w:ascii="Arial" w:hAnsi="Arial" w:cs="Arial"/>
                <w:b w:val="0"/>
                <w:bCs/>
                <w:color w:val="000000"/>
                <w:sz w:val="20"/>
                <w:szCs w:val="20"/>
              </w:rPr>
              <w:t> ;</w:t>
            </w:r>
          </w:p>
          <w:p w14:paraId="4B9391A2" w14:textId="681C1532" w:rsidR="00FA6399" w:rsidRPr="00267E6A" w:rsidRDefault="007C120F" w:rsidP="00417E83">
            <w:pPr>
              <w:pStyle w:val="RI-Titreannexe"/>
              <w:numPr>
                <w:ilvl w:val="0"/>
                <w:numId w:val="40"/>
              </w:numPr>
              <w:spacing w:before="0" w:after="0"/>
              <w:ind w:left="886"/>
              <w:rPr>
                <w:rFonts w:ascii="Arial" w:hAnsi="Arial" w:cs="Arial"/>
                <w:b w:val="0"/>
                <w:bCs/>
                <w:color w:val="000000"/>
                <w:sz w:val="20"/>
                <w:szCs w:val="20"/>
              </w:rPr>
            </w:pPr>
            <w:r>
              <w:rPr>
                <w:rFonts w:ascii="Arial" w:hAnsi="Arial" w:cs="Arial"/>
                <w:b w:val="0"/>
                <w:bCs/>
                <w:color w:val="000000"/>
                <w:sz w:val="20"/>
                <w:szCs w:val="20"/>
              </w:rPr>
              <w:t>l</w:t>
            </w:r>
            <w:r w:rsidR="001B1034" w:rsidRPr="001B1034">
              <w:rPr>
                <w:rFonts w:ascii="Arial" w:hAnsi="Arial" w:cs="Arial"/>
                <w:b w:val="0"/>
                <w:bCs/>
                <w:color w:val="000000"/>
                <w:sz w:val="20"/>
                <w:szCs w:val="20"/>
              </w:rPr>
              <w:t xml:space="preserve">’installation est dépannée (dépose /repose de l’élément défaillant en toute sécurité, dépannage, </w:t>
            </w:r>
            <w:r w:rsidR="00FA6399" w:rsidRPr="00267E6A">
              <w:rPr>
                <w:rFonts w:ascii="Arial" w:hAnsi="Arial" w:cs="Arial"/>
                <w:b w:val="0"/>
                <w:bCs/>
                <w:color w:val="000000"/>
                <w:sz w:val="20"/>
                <w:szCs w:val="20"/>
              </w:rPr>
              <w:t>réglages et essais nécessaires réalisés</w:t>
            </w:r>
            <w:r w:rsidR="001B1034" w:rsidRPr="00267E6A">
              <w:rPr>
                <w:rFonts w:ascii="Arial" w:hAnsi="Arial" w:cs="Arial"/>
                <w:b w:val="0"/>
                <w:bCs/>
                <w:color w:val="000000"/>
                <w:sz w:val="20"/>
                <w:szCs w:val="20"/>
              </w:rPr>
              <w:t>)</w:t>
            </w:r>
            <w:r w:rsidR="005C7F3C">
              <w:rPr>
                <w:rFonts w:ascii="Arial" w:hAnsi="Arial" w:cs="Arial"/>
                <w:b w:val="0"/>
                <w:bCs/>
                <w:color w:val="000000"/>
                <w:sz w:val="20"/>
                <w:szCs w:val="20"/>
              </w:rPr>
              <w:t> ;</w:t>
            </w:r>
          </w:p>
          <w:p w14:paraId="111CAB55" w14:textId="1865FE40" w:rsidR="00FA6399" w:rsidRPr="001B1034" w:rsidRDefault="007C120F" w:rsidP="00417E83">
            <w:pPr>
              <w:pStyle w:val="RI-Titreannexe"/>
              <w:numPr>
                <w:ilvl w:val="0"/>
                <w:numId w:val="40"/>
              </w:numPr>
              <w:spacing w:before="0" w:after="0"/>
              <w:ind w:left="886"/>
              <w:rPr>
                <w:rFonts w:ascii="Arial" w:hAnsi="Arial" w:cs="Arial"/>
                <w:b w:val="0"/>
                <w:bCs/>
                <w:color w:val="000000"/>
                <w:sz w:val="20"/>
                <w:szCs w:val="20"/>
              </w:rPr>
            </w:pPr>
            <w:r>
              <w:rPr>
                <w:rFonts w:ascii="Arial" w:hAnsi="Arial" w:cs="Arial"/>
                <w:b w:val="0"/>
                <w:bCs/>
                <w:color w:val="000000"/>
                <w:sz w:val="20"/>
                <w:szCs w:val="20"/>
              </w:rPr>
              <w:t>l</w:t>
            </w:r>
            <w:r w:rsidR="00FA6399" w:rsidRPr="001B1034">
              <w:rPr>
                <w:rFonts w:ascii="Arial" w:hAnsi="Arial" w:cs="Arial"/>
                <w:b w:val="0"/>
                <w:bCs/>
                <w:color w:val="000000"/>
                <w:sz w:val="20"/>
                <w:szCs w:val="20"/>
              </w:rPr>
              <w:t xml:space="preserve">es performances </w:t>
            </w:r>
            <w:r w:rsidR="00267E6A">
              <w:rPr>
                <w:rFonts w:ascii="Arial" w:hAnsi="Arial" w:cs="Arial"/>
                <w:b w:val="0"/>
                <w:bCs/>
                <w:color w:val="000000"/>
                <w:sz w:val="20"/>
                <w:szCs w:val="20"/>
              </w:rPr>
              <w:t>de l’installation</w:t>
            </w:r>
            <w:r w:rsidR="00FA6399" w:rsidRPr="001B1034">
              <w:rPr>
                <w:rFonts w:ascii="Arial" w:hAnsi="Arial" w:cs="Arial"/>
                <w:b w:val="0"/>
                <w:bCs/>
                <w:color w:val="000000"/>
                <w:sz w:val="20"/>
                <w:szCs w:val="20"/>
              </w:rPr>
              <w:t xml:space="preserve"> sont </w:t>
            </w:r>
            <w:r w:rsidR="008778DE" w:rsidRPr="001B1034">
              <w:rPr>
                <w:rFonts w:ascii="Arial" w:hAnsi="Arial" w:cs="Arial"/>
                <w:b w:val="0"/>
                <w:bCs/>
                <w:color w:val="000000"/>
                <w:sz w:val="20"/>
                <w:szCs w:val="20"/>
              </w:rPr>
              <w:t>vérifiées et conformes</w:t>
            </w:r>
            <w:r w:rsidR="00FA6399" w:rsidRPr="001B1034">
              <w:rPr>
                <w:rFonts w:ascii="Arial" w:hAnsi="Arial" w:cs="Arial"/>
                <w:b w:val="0"/>
                <w:bCs/>
                <w:color w:val="000000"/>
                <w:sz w:val="20"/>
                <w:szCs w:val="20"/>
              </w:rPr>
              <w:t xml:space="preserve"> aux attendus</w:t>
            </w:r>
            <w:r w:rsidR="005C7F3C">
              <w:rPr>
                <w:rFonts w:ascii="Arial" w:hAnsi="Arial" w:cs="Arial"/>
                <w:b w:val="0"/>
                <w:bCs/>
                <w:color w:val="000000"/>
                <w:sz w:val="20"/>
                <w:szCs w:val="20"/>
              </w:rPr>
              <w:t> ;</w:t>
            </w:r>
          </w:p>
          <w:p w14:paraId="6C731764" w14:textId="1BD7A3FC" w:rsidR="00FA6399" w:rsidRPr="001B1034" w:rsidRDefault="007C120F" w:rsidP="00417E83">
            <w:pPr>
              <w:pStyle w:val="RI-Titreannexe"/>
              <w:numPr>
                <w:ilvl w:val="0"/>
                <w:numId w:val="40"/>
              </w:numPr>
              <w:spacing w:before="0" w:after="0"/>
              <w:ind w:left="886"/>
              <w:rPr>
                <w:rFonts w:ascii="Arial" w:hAnsi="Arial" w:cs="Arial"/>
                <w:b w:val="0"/>
                <w:bCs/>
                <w:color w:val="000000"/>
                <w:sz w:val="20"/>
                <w:szCs w:val="20"/>
              </w:rPr>
            </w:pPr>
            <w:r>
              <w:rPr>
                <w:rFonts w:ascii="Arial" w:hAnsi="Arial" w:cs="Arial"/>
                <w:b w:val="0"/>
                <w:bCs/>
                <w:color w:val="000000"/>
                <w:sz w:val="20"/>
                <w:szCs w:val="20"/>
              </w:rPr>
              <w:t>l</w:t>
            </w:r>
            <w:r w:rsidR="00FA6399" w:rsidRPr="001B1034">
              <w:rPr>
                <w:rFonts w:ascii="Arial" w:hAnsi="Arial" w:cs="Arial"/>
                <w:b w:val="0"/>
                <w:bCs/>
                <w:color w:val="000000"/>
                <w:sz w:val="20"/>
                <w:szCs w:val="20"/>
              </w:rPr>
              <w:t>a documentation technique du système est mise à jour</w:t>
            </w:r>
            <w:r w:rsidR="005C7F3C">
              <w:rPr>
                <w:rFonts w:ascii="Arial" w:hAnsi="Arial" w:cs="Arial"/>
                <w:b w:val="0"/>
                <w:bCs/>
                <w:color w:val="000000"/>
                <w:sz w:val="20"/>
                <w:szCs w:val="20"/>
              </w:rPr>
              <w:t> ;</w:t>
            </w:r>
          </w:p>
          <w:p w14:paraId="16554660" w14:textId="3ABAC002" w:rsidR="00FA6399" w:rsidRPr="001B1034" w:rsidRDefault="007C120F" w:rsidP="00417E83">
            <w:pPr>
              <w:pStyle w:val="RI-Titreannexe"/>
              <w:numPr>
                <w:ilvl w:val="0"/>
                <w:numId w:val="40"/>
              </w:numPr>
              <w:spacing w:before="0" w:after="0"/>
              <w:ind w:left="886"/>
              <w:rPr>
                <w:rFonts w:ascii="Arial" w:hAnsi="Arial" w:cs="Arial"/>
                <w:b w:val="0"/>
                <w:bCs/>
                <w:color w:val="000000"/>
                <w:sz w:val="20"/>
                <w:szCs w:val="20"/>
              </w:rPr>
            </w:pPr>
            <w:r>
              <w:rPr>
                <w:rFonts w:ascii="Arial" w:hAnsi="Arial" w:cs="Arial"/>
                <w:b w:val="0"/>
                <w:bCs/>
                <w:color w:val="000000"/>
                <w:sz w:val="20"/>
                <w:szCs w:val="20"/>
              </w:rPr>
              <w:t>l</w:t>
            </w:r>
            <w:r w:rsidR="00FA6399" w:rsidRPr="001B1034">
              <w:rPr>
                <w:rFonts w:ascii="Arial" w:hAnsi="Arial" w:cs="Arial"/>
                <w:b w:val="0"/>
                <w:bCs/>
                <w:color w:val="000000"/>
                <w:sz w:val="20"/>
                <w:szCs w:val="20"/>
              </w:rPr>
              <w:t>es outils utilisés pour rendre compte sont pertinents</w:t>
            </w:r>
            <w:r w:rsidR="005C7F3C">
              <w:rPr>
                <w:rFonts w:ascii="Arial" w:hAnsi="Arial" w:cs="Arial"/>
                <w:b w:val="0"/>
                <w:bCs/>
                <w:color w:val="000000"/>
                <w:sz w:val="20"/>
                <w:szCs w:val="20"/>
              </w:rPr>
              <w:t> ;</w:t>
            </w:r>
          </w:p>
          <w:p w14:paraId="62C3F63D" w14:textId="2964CED1" w:rsidR="001E4D03" w:rsidRDefault="007C120F" w:rsidP="00417E83">
            <w:pPr>
              <w:pStyle w:val="RI-Titreannexe"/>
              <w:numPr>
                <w:ilvl w:val="0"/>
                <w:numId w:val="40"/>
              </w:numPr>
              <w:spacing w:before="0" w:after="0"/>
              <w:ind w:left="886"/>
              <w:rPr>
                <w:rFonts w:ascii="Arial" w:hAnsi="Arial" w:cs="Arial"/>
                <w:b w:val="0"/>
                <w:bCs/>
                <w:color w:val="000000"/>
                <w:sz w:val="20"/>
                <w:szCs w:val="20"/>
              </w:rPr>
            </w:pPr>
            <w:r>
              <w:rPr>
                <w:rFonts w:ascii="Arial" w:hAnsi="Arial" w:cs="Arial"/>
                <w:b w:val="0"/>
                <w:bCs/>
                <w:color w:val="000000"/>
                <w:sz w:val="20"/>
                <w:szCs w:val="20"/>
              </w:rPr>
              <w:t>l</w:t>
            </w:r>
            <w:r w:rsidR="00FA6399" w:rsidRPr="001B1034">
              <w:rPr>
                <w:rFonts w:ascii="Arial" w:hAnsi="Arial" w:cs="Arial"/>
                <w:b w:val="0"/>
                <w:bCs/>
                <w:color w:val="000000"/>
                <w:sz w:val="20"/>
                <w:szCs w:val="20"/>
              </w:rPr>
              <w:t xml:space="preserve">es informations sont correctement </w:t>
            </w:r>
            <w:r w:rsidR="008778DE" w:rsidRPr="001B1034">
              <w:rPr>
                <w:rFonts w:ascii="Arial" w:hAnsi="Arial" w:cs="Arial"/>
                <w:b w:val="0"/>
                <w:bCs/>
                <w:color w:val="000000"/>
                <w:sz w:val="20"/>
                <w:szCs w:val="20"/>
              </w:rPr>
              <w:t>consignées</w:t>
            </w:r>
            <w:r w:rsidR="00E96234">
              <w:rPr>
                <w:rFonts w:ascii="Arial" w:hAnsi="Arial" w:cs="Arial"/>
                <w:b w:val="0"/>
                <w:bCs/>
                <w:color w:val="000000"/>
                <w:sz w:val="20"/>
                <w:szCs w:val="20"/>
              </w:rPr>
              <w:t>.</w:t>
            </w:r>
          </w:p>
          <w:p w14:paraId="1BE82850" w14:textId="5AB166DC" w:rsidR="00E96234" w:rsidRPr="00E96234" w:rsidRDefault="00E96234" w:rsidP="00E96234">
            <w:pPr>
              <w:pStyle w:val="RI-corpsdetexte"/>
              <w:rPr>
                <w:rFonts w:eastAsia="Calibri"/>
                <w:lang w:eastAsia="en-US"/>
              </w:rPr>
            </w:pPr>
          </w:p>
        </w:tc>
      </w:tr>
    </w:tbl>
    <w:p w14:paraId="129115C2" w14:textId="62FC5BDC" w:rsidR="0016712C" w:rsidRDefault="0016712C" w:rsidP="0016712C">
      <w:pPr>
        <w:pStyle w:val="RI-corpsdetexte"/>
        <w:rPr>
          <w:lang w:eastAsia="en-US"/>
        </w:rPr>
      </w:pPr>
    </w:p>
    <w:p w14:paraId="065D0375" w14:textId="50C77D59" w:rsidR="0016712C" w:rsidRDefault="0016712C">
      <w:pPr>
        <w:suppressAutoHyphens w:val="0"/>
        <w:spacing w:after="210"/>
        <w:jc w:val="left"/>
        <w:rPr>
          <w:lang w:eastAsia="en-US"/>
        </w:rPr>
      </w:pPr>
      <w:r>
        <w:rPr>
          <w:lang w:eastAsia="en-US"/>
        </w:rPr>
        <w:br w:type="page"/>
      </w:r>
    </w:p>
    <w:tbl>
      <w:tblPr>
        <w:tblpPr w:leftFromText="141" w:rightFromText="141" w:vertAnchor="text" w:horzAnchor="margin" w:tblpX="137" w:tblpY="71"/>
        <w:tblW w:w="9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04"/>
        <w:gridCol w:w="8222"/>
        <w:gridCol w:w="1002"/>
      </w:tblGrid>
      <w:tr w:rsidR="006F391F" w:rsidRPr="00FB5622" w14:paraId="6940A3B0" w14:textId="77777777" w:rsidTr="007F5054">
        <w:trPr>
          <w:trHeight w:val="340"/>
        </w:trPr>
        <w:tc>
          <w:tcPr>
            <w:tcW w:w="704" w:type="dxa"/>
            <w:shd w:val="clear" w:color="auto" w:fill="FDE9D9" w:themeFill="accent6" w:themeFillTint="33"/>
            <w:vAlign w:val="center"/>
          </w:tcPr>
          <w:p w14:paraId="5B06E230" w14:textId="4885735C" w:rsidR="006F391F" w:rsidRPr="00FA6399" w:rsidRDefault="006F391F" w:rsidP="006F391F">
            <w:pPr>
              <w:rPr>
                <w:rFonts w:ascii="Arial" w:hAnsi="Arial" w:cs="Arial"/>
                <w:b/>
                <w:bCs/>
                <w:szCs w:val="22"/>
              </w:rPr>
            </w:pPr>
            <w:r>
              <w:rPr>
                <w:rFonts w:ascii="Arial" w:hAnsi="Arial" w:cs="Arial"/>
                <w:b/>
                <w:bCs/>
                <w:szCs w:val="22"/>
              </w:rPr>
              <w:lastRenderedPageBreak/>
              <w:t xml:space="preserve">C2-3 </w:t>
            </w:r>
          </w:p>
        </w:tc>
        <w:tc>
          <w:tcPr>
            <w:tcW w:w="9224" w:type="dxa"/>
            <w:gridSpan w:val="2"/>
            <w:shd w:val="clear" w:color="auto" w:fill="FDE9D9" w:themeFill="accent6" w:themeFillTint="33"/>
            <w:vAlign w:val="center"/>
          </w:tcPr>
          <w:p w14:paraId="79345F80" w14:textId="44AFC2AE" w:rsidR="006F391F" w:rsidRPr="00FA6399" w:rsidRDefault="006F391F" w:rsidP="00687DD5">
            <w:pPr>
              <w:rPr>
                <w:rFonts w:ascii="Arial" w:hAnsi="Arial" w:cs="Arial"/>
                <w:b/>
                <w:bCs/>
                <w:szCs w:val="22"/>
              </w:rPr>
            </w:pPr>
            <w:r w:rsidRPr="00FA6399">
              <w:rPr>
                <w:rFonts w:ascii="Arial" w:hAnsi="Arial" w:cs="Arial"/>
                <w:b/>
                <w:bCs/>
                <w:szCs w:val="22"/>
              </w:rPr>
              <w:t>Réparer une installation</w:t>
            </w:r>
          </w:p>
        </w:tc>
      </w:tr>
      <w:tr w:rsidR="00687DD5" w:rsidRPr="00FB5622" w14:paraId="46F29D12" w14:textId="77777777" w:rsidTr="00922FAD">
        <w:trPr>
          <w:trHeight w:val="919"/>
        </w:trPr>
        <w:tc>
          <w:tcPr>
            <w:tcW w:w="9928" w:type="dxa"/>
            <w:gridSpan w:val="3"/>
            <w:shd w:val="clear" w:color="auto" w:fill="auto"/>
          </w:tcPr>
          <w:p w14:paraId="7E637003" w14:textId="222450A1" w:rsidR="00922FAD" w:rsidRPr="00F6365C" w:rsidRDefault="00922FAD" w:rsidP="00922FAD">
            <w:pPr>
              <w:rPr>
                <w:rFonts w:ascii="Arial" w:hAnsi="Arial" w:cs="Arial"/>
                <w:i/>
                <w:sz w:val="20"/>
                <w:szCs w:val="20"/>
              </w:rPr>
            </w:pPr>
            <w:r w:rsidRPr="00F6365C">
              <w:rPr>
                <w:rFonts w:ascii="Arial" w:hAnsi="Arial" w:cs="Arial"/>
                <w:i/>
                <w:sz w:val="20"/>
                <w:szCs w:val="20"/>
              </w:rPr>
              <w:t>Principales activités mettant en œuvre la compétence</w:t>
            </w:r>
            <w:r w:rsidR="00267E6A">
              <w:rPr>
                <w:rFonts w:ascii="Arial" w:hAnsi="Arial" w:cs="Arial"/>
                <w:i/>
                <w:sz w:val="20"/>
                <w:szCs w:val="20"/>
              </w:rPr>
              <w:t> </w:t>
            </w:r>
            <w:r w:rsidRPr="00F6365C">
              <w:rPr>
                <w:rFonts w:ascii="Arial" w:hAnsi="Arial" w:cs="Arial"/>
                <w:i/>
                <w:sz w:val="20"/>
                <w:szCs w:val="20"/>
              </w:rPr>
              <w:t>:</w:t>
            </w:r>
          </w:p>
          <w:p w14:paraId="47CB7461" w14:textId="5212E5D2" w:rsidR="00922FAD" w:rsidRDefault="00922FAD" w:rsidP="00922FAD">
            <w:pPr>
              <w:numPr>
                <w:ilvl w:val="0"/>
                <w:numId w:val="9"/>
              </w:numPr>
              <w:ind w:left="460"/>
              <w:rPr>
                <w:rFonts w:ascii="Arial" w:hAnsi="Arial" w:cs="Arial"/>
                <w:sz w:val="20"/>
                <w:szCs w:val="20"/>
              </w:rPr>
            </w:pPr>
            <w:r w:rsidRPr="00F6365C">
              <w:rPr>
                <w:rFonts w:ascii="Arial" w:hAnsi="Arial" w:cs="Arial"/>
                <w:color w:val="000000"/>
                <w:sz w:val="20"/>
                <w:szCs w:val="20"/>
              </w:rPr>
              <w:t>A1</w:t>
            </w:r>
            <w:r w:rsidR="00267E6A">
              <w:rPr>
                <w:rFonts w:ascii="Arial" w:hAnsi="Arial" w:cs="Arial"/>
                <w:color w:val="000000"/>
                <w:sz w:val="20"/>
                <w:szCs w:val="20"/>
              </w:rPr>
              <w:t> </w:t>
            </w:r>
            <w:r w:rsidRPr="00F6365C">
              <w:rPr>
                <w:rFonts w:ascii="Arial" w:hAnsi="Arial" w:cs="Arial"/>
                <w:color w:val="000000"/>
                <w:sz w:val="20"/>
                <w:szCs w:val="20"/>
              </w:rPr>
              <w:t>: Préparation de l</w:t>
            </w:r>
            <w:r w:rsidR="00267E6A">
              <w:rPr>
                <w:rFonts w:ascii="Arial" w:hAnsi="Arial" w:cs="Arial"/>
                <w:color w:val="000000"/>
                <w:sz w:val="20"/>
                <w:szCs w:val="20"/>
              </w:rPr>
              <w:t>’</w:t>
            </w:r>
            <w:r w:rsidRPr="00F6365C">
              <w:rPr>
                <w:rFonts w:ascii="Arial" w:hAnsi="Arial" w:cs="Arial"/>
                <w:color w:val="000000"/>
                <w:sz w:val="20"/>
                <w:szCs w:val="20"/>
              </w:rPr>
              <w:t>installation et de son environnement</w:t>
            </w:r>
            <w:r w:rsidRPr="00F6365C">
              <w:rPr>
                <w:rFonts w:ascii="Arial" w:hAnsi="Arial" w:cs="Arial"/>
                <w:sz w:val="20"/>
                <w:szCs w:val="20"/>
              </w:rPr>
              <w:t xml:space="preserve"> </w:t>
            </w:r>
          </w:p>
          <w:p w14:paraId="2EAD3C64" w14:textId="4DE7F308" w:rsidR="00922FAD" w:rsidRPr="00922FAD" w:rsidRDefault="00922FAD" w:rsidP="00922FAD">
            <w:pPr>
              <w:numPr>
                <w:ilvl w:val="0"/>
                <w:numId w:val="9"/>
              </w:numPr>
              <w:ind w:left="460"/>
              <w:rPr>
                <w:rFonts w:ascii="Arial" w:hAnsi="Arial" w:cs="Arial"/>
                <w:sz w:val="20"/>
                <w:szCs w:val="20"/>
              </w:rPr>
            </w:pPr>
            <w:r w:rsidRPr="00922FAD">
              <w:rPr>
                <w:rFonts w:ascii="Arial" w:hAnsi="Arial" w:cs="Arial"/>
                <w:color w:val="000000"/>
                <w:sz w:val="20"/>
                <w:szCs w:val="20"/>
              </w:rPr>
              <w:t>A6</w:t>
            </w:r>
            <w:r w:rsidR="00267E6A">
              <w:rPr>
                <w:rFonts w:ascii="Arial" w:hAnsi="Arial" w:cs="Arial"/>
                <w:color w:val="000000"/>
                <w:sz w:val="20"/>
                <w:szCs w:val="20"/>
              </w:rPr>
              <w:t> </w:t>
            </w:r>
            <w:r w:rsidRPr="00922FAD">
              <w:rPr>
                <w:rFonts w:ascii="Arial" w:hAnsi="Arial" w:cs="Arial"/>
                <w:color w:val="000000"/>
                <w:sz w:val="20"/>
                <w:szCs w:val="20"/>
              </w:rPr>
              <w:t>: Maintenance corrective d’une installation</w:t>
            </w:r>
          </w:p>
        </w:tc>
      </w:tr>
      <w:tr w:rsidR="00687DD5" w:rsidRPr="00FB5622" w14:paraId="36707F12" w14:textId="77777777" w:rsidTr="00687DD5">
        <w:trPr>
          <w:trHeight w:val="340"/>
        </w:trPr>
        <w:tc>
          <w:tcPr>
            <w:tcW w:w="9928" w:type="dxa"/>
            <w:gridSpan w:val="3"/>
            <w:tcBorders>
              <w:bottom w:val="single" w:sz="4" w:space="0" w:color="auto"/>
            </w:tcBorders>
            <w:shd w:val="clear" w:color="auto" w:fill="auto"/>
            <w:vAlign w:val="center"/>
          </w:tcPr>
          <w:p w14:paraId="6480A616" w14:textId="77777777" w:rsidR="00687DD5" w:rsidRPr="00C85631" w:rsidRDefault="00687DD5" w:rsidP="00687DD5">
            <w:pPr>
              <w:rPr>
                <w:rFonts w:ascii="Arial" w:hAnsi="Arial" w:cs="Arial"/>
                <w:b/>
                <w:sz w:val="20"/>
                <w:szCs w:val="20"/>
              </w:rPr>
            </w:pPr>
            <w:r w:rsidRPr="00C85631">
              <w:rPr>
                <w:rFonts w:ascii="Arial" w:hAnsi="Arial" w:cs="Arial"/>
                <w:b/>
                <w:sz w:val="20"/>
                <w:szCs w:val="20"/>
              </w:rPr>
              <w:t xml:space="preserve">Connaissances </w:t>
            </w:r>
            <w:r w:rsidRPr="00C85631">
              <w:rPr>
                <w:rFonts w:ascii="Arial" w:hAnsi="Arial" w:cs="Arial"/>
                <w:b/>
                <w:bCs/>
                <w:sz w:val="20"/>
                <w:szCs w:val="20"/>
              </w:rPr>
              <w:t>associées</w:t>
            </w:r>
            <w:r w:rsidRPr="00C85631">
              <w:rPr>
                <w:rFonts w:ascii="Arial" w:hAnsi="Arial" w:cs="Arial"/>
                <w:b/>
                <w:sz w:val="20"/>
                <w:szCs w:val="20"/>
              </w:rPr>
              <w:t xml:space="preserve"> (et niveaux taxonomiques)</w:t>
            </w:r>
          </w:p>
        </w:tc>
      </w:tr>
      <w:tr w:rsidR="00C24C63" w:rsidRPr="00FB5622" w14:paraId="2423E52D" w14:textId="77777777" w:rsidTr="000D1ABE">
        <w:trPr>
          <w:trHeight w:val="281"/>
        </w:trPr>
        <w:tc>
          <w:tcPr>
            <w:tcW w:w="8926" w:type="dxa"/>
            <w:gridSpan w:val="2"/>
            <w:tcBorders>
              <w:top w:val="single" w:sz="4" w:space="0" w:color="auto"/>
              <w:left w:val="single" w:sz="4" w:space="0" w:color="auto"/>
              <w:bottom w:val="nil"/>
              <w:right w:val="nil"/>
            </w:tcBorders>
            <w:shd w:val="clear" w:color="auto" w:fill="auto"/>
            <w:vAlign w:val="center"/>
          </w:tcPr>
          <w:p w14:paraId="25C9FDE2" w14:textId="77777777" w:rsidR="00C24C63" w:rsidRPr="000D1ABE" w:rsidRDefault="00C24C63" w:rsidP="000D1ABE">
            <w:pPr>
              <w:spacing w:line="240" w:lineRule="auto"/>
              <w:rPr>
                <w:rFonts w:ascii="Arial" w:eastAsia="Arial" w:hAnsi="Arial" w:cs="Arial"/>
                <w:sz w:val="20"/>
                <w:szCs w:val="20"/>
              </w:rPr>
            </w:pPr>
            <w:r w:rsidRPr="000D1ABE">
              <w:rPr>
                <w:rFonts w:ascii="Arial" w:eastAsia="Arial" w:hAnsi="Arial" w:cs="Arial"/>
                <w:sz w:val="20"/>
                <w:szCs w:val="20"/>
              </w:rPr>
              <w:t>Analyse fonctionnelle d’une installation</w:t>
            </w:r>
          </w:p>
          <w:p w14:paraId="511D82D2" w14:textId="77777777" w:rsidR="00C24C63" w:rsidRPr="00FC3FD4" w:rsidRDefault="00C24C63" w:rsidP="00417E83">
            <w:pPr>
              <w:pStyle w:val="Paragraphedeliste"/>
              <w:numPr>
                <w:ilvl w:val="0"/>
                <w:numId w:val="46"/>
              </w:numPr>
              <w:spacing w:after="0" w:line="240" w:lineRule="auto"/>
              <w:ind w:left="473"/>
              <w:rPr>
                <w:rFonts w:ascii="Arial" w:eastAsia="Arial" w:hAnsi="Arial" w:cs="Arial"/>
                <w:sz w:val="20"/>
                <w:szCs w:val="20"/>
                <w:lang w:eastAsia="fr-FR"/>
              </w:rPr>
            </w:pPr>
            <w:r w:rsidRPr="00FC3FD4">
              <w:rPr>
                <w:rFonts w:ascii="Arial" w:eastAsia="Arial" w:hAnsi="Arial" w:cs="Arial"/>
                <w:sz w:val="20"/>
                <w:szCs w:val="20"/>
                <w:lang w:eastAsia="fr-FR"/>
              </w:rPr>
              <w:t>Description externe, interne, structure et organisation des chaînes d’énergie et d’information</w:t>
            </w:r>
          </w:p>
          <w:p w14:paraId="14C7B0A8" w14:textId="398E0F35" w:rsidR="00C24C63" w:rsidRPr="00FA6399" w:rsidRDefault="00C24C63" w:rsidP="00417E83">
            <w:pPr>
              <w:pStyle w:val="Paragraphedeliste"/>
              <w:numPr>
                <w:ilvl w:val="0"/>
                <w:numId w:val="46"/>
              </w:numPr>
              <w:spacing w:after="0" w:line="240" w:lineRule="auto"/>
              <w:ind w:left="473"/>
              <w:rPr>
                <w:rFonts w:ascii="Arial" w:eastAsia="Arial" w:hAnsi="Arial" w:cs="Arial"/>
                <w:sz w:val="20"/>
                <w:szCs w:val="20"/>
                <w:lang w:eastAsia="fr-FR"/>
              </w:rPr>
            </w:pPr>
            <w:r w:rsidRPr="00FC3FD4">
              <w:rPr>
                <w:rFonts w:ascii="Arial" w:eastAsia="Arial" w:hAnsi="Arial" w:cs="Arial"/>
                <w:sz w:val="20"/>
                <w:szCs w:val="20"/>
                <w:lang w:eastAsia="fr-FR"/>
              </w:rPr>
              <w:t>Les outils descripteurs</w:t>
            </w:r>
            <w:r w:rsidR="00267E6A">
              <w:rPr>
                <w:rFonts w:ascii="Arial" w:eastAsia="Arial" w:hAnsi="Arial" w:cs="Arial"/>
                <w:sz w:val="20"/>
                <w:szCs w:val="20"/>
                <w:lang w:eastAsia="fr-FR"/>
              </w:rPr>
              <w:t> </w:t>
            </w:r>
            <w:r w:rsidRPr="00FC3FD4">
              <w:rPr>
                <w:rFonts w:ascii="Arial" w:eastAsia="Arial" w:hAnsi="Arial" w:cs="Arial"/>
                <w:sz w:val="20"/>
                <w:szCs w:val="20"/>
                <w:lang w:eastAsia="fr-FR"/>
              </w:rPr>
              <w:t>: outils de description, représentation et schématisation</w:t>
            </w:r>
          </w:p>
        </w:tc>
        <w:tc>
          <w:tcPr>
            <w:tcW w:w="1002" w:type="dxa"/>
            <w:tcBorders>
              <w:top w:val="single" w:sz="4" w:space="0" w:color="auto"/>
              <w:left w:val="nil"/>
              <w:bottom w:val="nil"/>
              <w:right w:val="single" w:sz="4" w:space="0" w:color="auto"/>
            </w:tcBorders>
            <w:shd w:val="clear" w:color="auto" w:fill="auto"/>
            <w:vAlign w:val="center"/>
          </w:tcPr>
          <w:p w14:paraId="4BD0CBB6" w14:textId="77777777" w:rsidR="00C24C63" w:rsidRPr="00C85631" w:rsidRDefault="00C24C63" w:rsidP="00775292">
            <w:pPr>
              <w:ind w:left="55"/>
              <w:jc w:val="center"/>
              <w:rPr>
                <w:rFonts w:ascii="Arial" w:eastAsia="Arial" w:hAnsi="Arial" w:cs="Arial"/>
                <w:b/>
                <w:sz w:val="20"/>
                <w:szCs w:val="20"/>
              </w:rPr>
            </w:pPr>
            <w:r w:rsidRPr="00C85631">
              <w:rPr>
                <w:rFonts w:ascii="Arial" w:eastAsia="Arial" w:hAnsi="Arial" w:cs="Arial"/>
                <w:b/>
                <w:sz w:val="20"/>
                <w:szCs w:val="20"/>
              </w:rPr>
              <w:t>Niveau 3</w:t>
            </w:r>
          </w:p>
        </w:tc>
      </w:tr>
      <w:tr w:rsidR="00C24C63" w:rsidRPr="00FB5622" w14:paraId="62BCFF37" w14:textId="77777777" w:rsidTr="000D1ABE">
        <w:trPr>
          <w:trHeight w:val="281"/>
        </w:trPr>
        <w:tc>
          <w:tcPr>
            <w:tcW w:w="8926" w:type="dxa"/>
            <w:gridSpan w:val="2"/>
            <w:tcBorders>
              <w:top w:val="nil"/>
              <w:left w:val="single" w:sz="4" w:space="0" w:color="auto"/>
              <w:bottom w:val="nil"/>
              <w:right w:val="nil"/>
            </w:tcBorders>
            <w:shd w:val="clear" w:color="auto" w:fill="auto"/>
            <w:vAlign w:val="center"/>
          </w:tcPr>
          <w:p w14:paraId="48F9D36D" w14:textId="77777777" w:rsidR="000B37A6" w:rsidRPr="00F6365C" w:rsidRDefault="000B37A6" w:rsidP="000B37A6">
            <w:pPr>
              <w:rPr>
                <w:rFonts w:ascii="Arial" w:eastAsia="Arial" w:hAnsi="Arial" w:cs="Arial"/>
                <w:sz w:val="20"/>
                <w:szCs w:val="20"/>
              </w:rPr>
            </w:pPr>
            <w:r w:rsidRPr="00F6365C">
              <w:rPr>
                <w:rFonts w:ascii="Arial" w:eastAsia="Arial" w:hAnsi="Arial" w:cs="Arial"/>
                <w:sz w:val="20"/>
                <w:szCs w:val="20"/>
              </w:rPr>
              <w:t>Analyse structurelle d’une installation</w:t>
            </w:r>
          </w:p>
          <w:p w14:paraId="3330E619" w14:textId="34FFEF7C" w:rsidR="000B37A6" w:rsidRDefault="000B37A6" w:rsidP="00417E83">
            <w:pPr>
              <w:pStyle w:val="Paragraphedeliste"/>
              <w:numPr>
                <w:ilvl w:val="0"/>
                <w:numId w:val="46"/>
              </w:numPr>
              <w:spacing w:after="0" w:line="240" w:lineRule="auto"/>
              <w:ind w:left="417"/>
              <w:rPr>
                <w:rFonts w:ascii="Arial" w:eastAsia="Arial" w:hAnsi="Arial" w:cs="Arial"/>
                <w:sz w:val="20"/>
                <w:szCs w:val="20"/>
                <w:lang w:eastAsia="fr-FR"/>
              </w:rPr>
            </w:pPr>
            <w:r w:rsidRPr="00F6365C">
              <w:rPr>
                <w:rFonts w:ascii="Arial" w:eastAsia="Arial" w:hAnsi="Arial" w:cs="Arial"/>
                <w:sz w:val="20"/>
                <w:szCs w:val="20"/>
                <w:lang w:eastAsia="fr-FR"/>
              </w:rPr>
              <w:t>Analyse structurelle du système et des solutions constructives : assemblage des pièces (sans mouvement, avec guidage en rotation, avec guidage en translation, par rotule</w:t>
            </w:r>
            <w:r w:rsidR="007C120F">
              <w:rPr>
                <w:rFonts w:ascii="Arial" w:eastAsia="Arial" w:hAnsi="Arial" w:cs="Arial"/>
                <w:sz w:val="20"/>
                <w:szCs w:val="20"/>
                <w:lang w:eastAsia="fr-FR"/>
              </w:rPr>
              <w:t>)</w:t>
            </w:r>
          </w:p>
          <w:p w14:paraId="75F81D54" w14:textId="1B5EE359" w:rsidR="000B37A6" w:rsidRPr="00F6365C" w:rsidRDefault="007C120F" w:rsidP="00417E83">
            <w:pPr>
              <w:pStyle w:val="Paragraphedeliste"/>
              <w:numPr>
                <w:ilvl w:val="0"/>
                <w:numId w:val="46"/>
              </w:numPr>
              <w:spacing w:after="0" w:line="240" w:lineRule="auto"/>
              <w:ind w:left="417"/>
              <w:rPr>
                <w:rFonts w:ascii="Arial" w:eastAsia="Arial" w:hAnsi="Arial" w:cs="Arial"/>
                <w:sz w:val="20"/>
                <w:szCs w:val="20"/>
                <w:lang w:eastAsia="fr-FR"/>
              </w:rPr>
            </w:pPr>
            <w:r>
              <w:rPr>
                <w:rFonts w:ascii="Arial" w:eastAsia="Arial" w:hAnsi="Arial" w:cs="Arial"/>
                <w:sz w:val="20"/>
                <w:szCs w:val="20"/>
                <w:lang w:eastAsia="fr-FR"/>
              </w:rPr>
              <w:t>C</w:t>
            </w:r>
            <w:r w:rsidR="000B37A6" w:rsidRPr="00F6365C">
              <w:rPr>
                <w:rFonts w:ascii="Arial" w:eastAsia="Arial" w:hAnsi="Arial" w:cs="Arial"/>
                <w:sz w:val="20"/>
                <w:szCs w:val="20"/>
                <w:lang w:eastAsia="fr-FR"/>
              </w:rPr>
              <w:t>onditions fonctionnelles, lubrification, étanchéité</w:t>
            </w:r>
          </w:p>
          <w:p w14:paraId="4A8A0DF6" w14:textId="77777777" w:rsidR="000B37A6" w:rsidRPr="00650024" w:rsidRDefault="000B37A6" w:rsidP="00417E83">
            <w:pPr>
              <w:pStyle w:val="Paragraphedeliste"/>
              <w:numPr>
                <w:ilvl w:val="0"/>
                <w:numId w:val="46"/>
              </w:numPr>
              <w:spacing w:after="0" w:line="240" w:lineRule="auto"/>
              <w:ind w:left="417"/>
              <w:rPr>
                <w:rFonts w:ascii="Arial" w:eastAsia="Arial" w:hAnsi="Arial" w:cs="Arial"/>
                <w:sz w:val="20"/>
                <w:szCs w:val="20"/>
                <w:lang w:eastAsia="fr-FR"/>
              </w:rPr>
            </w:pPr>
            <w:r w:rsidRPr="00F6365C">
              <w:rPr>
                <w:rFonts w:ascii="Arial" w:eastAsia="Arial" w:hAnsi="Arial" w:cs="Arial"/>
                <w:sz w:val="20"/>
                <w:szCs w:val="20"/>
                <w:lang w:eastAsia="fr-FR"/>
              </w:rPr>
              <w:t>Liaisons élastiques</w:t>
            </w:r>
            <w:r>
              <w:rPr>
                <w:rFonts w:ascii="Arial" w:eastAsia="Arial" w:hAnsi="Arial" w:cs="Arial"/>
                <w:sz w:val="20"/>
                <w:szCs w:val="20"/>
                <w:lang w:eastAsia="fr-FR"/>
              </w:rPr>
              <w:t xml:space="preserve"> (t</w:t>
            </w:r>
            <w:r w:rsidRPr="00F6365C">
              <w:rPr>
                <w:rFonts w:ascii="Arial" w:eastAsia="Arial" w:hAnsi="Arial" w:cs="Arial"/>
                <w:sz w:val="20"/>
                <w:szCs w:val="20"/>
                <w:lang w:eastAsia="fr-FR"/>
              </w:rPr>
              <w:t>raction, compression, torsion, flexion), caractéristiques (raideur, flexibilité)</w:t>
            </w:r>
            <w:r>
              <w:rPr>
                <w:rFonts w:ascii="Arial" w:eastAsia="Arial" w:hAnsi="Arial" w:cs="Arial"/>
                <w:sz w:val="20"/>
                <w:szCs w:val="20"/>
                <w:lang w:eastAsia="fr-FR"/>
              </w:rPr>
              <w:t>, c</w:t>
            </w:r>
            <w:r w:rsidRPr="00650024">
              <w:rPr>
                <w:rFonts w:ascii="Arial" w:eastAsia="Arial" w:hAnsi="Arial" w:cs="Arial"/>
                <w:sz w:val="20"/>
                <w:szCs w:val="20"/>
              </w:rPr>
              <w:t>onditions d’utilisation et de réglages</w:t>
            </w:r>
          </w:p>
          <w:p w14:paraId="2D466651" w14:textId="77777777" w:rsidR="000B37A6" w:rsidRPr="00F6365C" w:rsidRDefault="000B37A6" w:rsidP="00417E83">
            <w:pPr>
              <w:pStyle w:val="Paragraphedeliste"/>
              <w:numPr>
                <w:ilvl w:val="0"/>
                <w:numId w:val="46"/>
              </w:numPr>
              <w:spacing w:after="0" w:line="240" w:lineRule="auto"/>
              <w:ind w:left="417"/>
              <w:rPr>
                <w:rFonts w:ascii="Arial" w:eastAsia="Arial" w:hAnsi="Arial" w:cs="Arial"/>
                <w:sz w:val="20"/>
                <w:szCs w:val="20"/>
                <w:lang w:eastAsia="fr-FR"/>
              </w:rPr>
            </w:pPr>
            <w:r w:rsidRPr="00F6365C">
              <w:rPr>
                <w:rFonts w:ascii="Arial" w:eastAsia="Arial" w:hAnsi="Arial" w:cs="Arial"/>
                <w:sz w:val="20"/>
                <w:szCs w:val="20"/>
                <w:lang w:eastAsia="fr-FR"/>
              </w:rPr>
              <w:t>Les organes de transmission de l’énergie : les principaux organes de transmission (accouplements, embrayages, freins, transmission par engrenages, transmission par poulie, courroie, chaîne</w:t>
            </w:r>
            <w:r>
              <w:rPr>
                <w:rFonts w:ascii="Arial" w:eastAsia="Arial" w:hAnsi="Arial" w:cs="Arial"/>
                <w:sz w:val="20"/>
                <w:szCs w:val="20"/>
                <w:lang w:eastAsia="fr-FR"/>
              </w:rPr>
              <w:t>, joints de transmission</w:t>
            </w:r>
            <w:r w:rsidRPr="00F6365C">
              <w:rPr>
                <w:rFonts w:ascii="Arial" w:eastAsia="Arial" w:hAnsi="Arial" w:cs="Arial"/>
                <w:sz w:val="20"/>
                <w:szCs w:val="20"/>
                <w:lang w:eastAsia="fr-FR"/>
              </w:rPr>
              <w:t>)</w:t>
            </w:r>
          </w:p>
          <w:p w14:paraId="00D00400" w14:textId="77777777" w:rsidR="000B37A6" w:rsidRPr="00F6365C" w:rsidRDefault="000B37A6" w:rsidP="00417E83">
            <w:pPr>
              <w:pStyle w:val="Paragraphedeliste"/>
              <w:numPr>
                <w:ilvl w:val="0"/>
                <w:numId w:val="46"/>
              </w:numPr>
              <w:spacing w:after="0" w:line="240" w:lineRule="auto"/>
              <w:ind w:left="417"/>
              <w:rPr>
                <w:rFonts w:ascii="Arial" w:eastAsia="Arial" w:hAnsi="Arial" w:cs="Arial"/>
                <w:sz w:val="20"/>
                <w:szCs w:val="20"/>
                <w:lang w:eastAsia="fr-FR"/>
              </w:rPr>
            </w:pPr>
            <w:r w:rsidRPr="00F6365C">
              <w:rPr>
                <w:rFonts w:ascii="Arial" w:eastAsia="Arial" w:hAnsi="Arial" w:cs="Arial"/>
                <w:sz w:val="20"/>
                <w:szCs w:val="20"/>
                <w:lang w:eastAsia="fr-FR"/>
              </w:rPr>
              <w:t>Le câble : différents types, constitution, épissure.</w:t>
            </w:r>
          </w:p>
          <w:p w14:paraId="101BC3F2" w14:textId="47362DEB" w:rsidR="00C24C63" w:rsidRPr="00FA6399" w:rsidRDefault="000B37A6" w:rsidP="00417E83">
            <w:pPr>
              <w:pStyle w:val="Paragraphedeliste"/>
              <w:numPr>
                <w:ilvl w:val="0"/>
                <w:numId w:val="46"/>
              </w:numPr>
              <w:spacing w:after="0" w:line="240" w:lineRule="auto"/>
              <w:ind w:left="473"/>
              <w:rPr>
                <w:rFonts w:ascii="Arial" w:eastAsia="Arial" w:hAnsi="Arial" w:cs="Arial"/>
                <w:sz w:val="20"/>
                <w:szCs w:val="20"/>
                <w:lang w:eastAsia="fr-FR"/>
              </w:rPr>
            </w:pPr>
            <w:r w:rsidRPr="00F6365C">
              <w:rPr>
                <w:rFonts w:ascii="Arial" w:eastAsia="Arial" w:hAnsi="Arial" w:cs="Arial"/>
                <w:sz w:val="20"/>
                <w:szCs w:val="20"/>
                <w:lang w:eastAsia="fr-FR"/>
              </w:rPr>
              <w:t>Les matériaux : nature et typologie, principaux traitements thermiques</w:t>
            </w:r>
          </w:p>
        </w:tc>
        <w:tc>
          <w:tcPr>
            <w:tcW w:w="1002" w:type="dxa"/>
            <w:tcBorders>
              <w:top w:val="nil"/>
              <w:left w:val="nil"/>
              <w:bottom w:val="nil"/>
              <w:right w:val="single" w:sz="4" w:space="0" w:color="auto"/>
            </w:tcBorders>
            <w:shd w:val="clear" w:color="auto" w:fill="auto"/>
            <w:vAlign w:val="center"/>
          </w:tcPr>
          <w:p w14:paraId="1438D12A" w14:textId="6974D795" w:rsidR="00C24C63" w:rsidRPr="00C85631" w:rsidRDefault="00C24C63" w:rsidP="00775292">
            <w:pPr>
              <w:ind w:left="55"/>
              <w:jc w:val="center"/>
              <w:rPr>
                <w:rFonts w:ascii="Arial" w:eastAsia="Arial" w:hAnsi="Arial" w:cs="Arial"/>
                <w:b/>
                <w:sz w:val="20"/>
                <w:szCs w:val="20"/>
              </w:rPr>
            </w:pPr>
            <w:r w:rsidRPr="00C85631">
              <w:rPr>
                <w:rFonts w:ascii="Arial" w:eastAsia="Arial" w:hAnsi="Arial" w:cs="Arial"/>
                <w:b/>
                <w:sz w:val="20"/>
                <w:szCs w:val="20"/>
              </w:rPr>
              <w:t>Niveau 3</w:t>
            </w:r>
          </w:p>
        </w:tc>
      </w:tr>
      <w:tr w:rsidR="00687DD5" w:rsidRPr="00FB5622" w14:paraId="7A645558" w14:textId="77777777" w:rsidTr="000D1ABE">
        <w:trPr>
          <w:trHeight w:val="281"/>
        </w:trPr>
        <w:tc>
          <w:tcPr>
            <w:tcW w:w="8926" w:type="dxa"/>
            <w:gridSpan w:val="2"/>
            <w:tcBorders>
              <w:top w:val="nil"/>
              <w:left w:val="single" w:sz="4" w:space="0" w:color="auto"/>
              <w:bottom w:val="nil"/>
              <w:right w:val="nil"/>
            </w:tcBorders>
            <w:shd w:val="clear" w:color="auto" w:fill="auto"/>
            <w:vAlign w:val="center"/>
          </w:tcPr>
          <w:p w14:paraId="67512BC9" w14:textId="1A0F3BC0" w:rsidR="00687DD5" w:rsidRPr="000D1ABE" w:rsidRDefault="00687DD5" w:rsidP="000D1ABE">
            <w:pPr>
              <w:spacing w:line="240" w:lineRule="auto"/>
              <w:rPr>
                <w:rFonts w:ascii="Arial" w:eastAsia="Arial" w:hAnsi="Arial" w:cs="Arial"/>
                <w:sz w:val="20"/>
                <w:szCs w:val="20"/>
              </w:rPr>
            </w:pPr>
            <w:r w:rsidRPr="000D1ABE">
              <w:rPr>
                <w:rFonts w:ascii="Arial" w:eastAsia="Arial" w:hAnsi="Arial" w:cs="Arial"/>
                <w:sz w:val="20"/>
                <w:szCs w:val="20"/>
              </w:rPr>
              <w:t>Intervention de maintenance</w:t>
            </w:r>
          </w:p>
          <w:p w14:paraId="7B727FD3" w14:textId="22448262" w:rsidR="00927CD6" w:rsidRPr="000D1ABE" w:rsidRDefault="00927CD6" w:rsidP="00417E83">
            <w:pPr>
              <w:pStyle w:val="Paragraphedeliste"/>
              <w:numPr>
                <w:ilvl w:val="0"/>
                <w:numId w:val="46"/>
              </w:numPr>
              <w:spacing w:after="0" w:line="240" w:lineRule="auto"/>
              <w:ind w:left="473"/>
              <w:rPr>
                <w:rFonts w:ascii="Arial" w:eastAsia="Arial" w:hAnsi="Arial" w:cs="Arial"/>
                <w:sz w:val="20"/>
                <w:szCs w:val="20"/>
                <w:lang w:eastAsia="fr-FR"/>
              </w:rPr>
            </w:pPr>
            <w:r w:rsidRPr="000D1ABE">
              <w:rPr>
                <w:rFonts w:ascii="Arial" w:eastAsia="Arial" w:hAnsi="Arial" w:cs="Arial"/>
                <w:sz w:val="20"/>
                <w:szCs w:val="20"/>
                <w:lang w:eastAsia="fr-FR"/>
              </w:rPr>
              <w:t>Documentation et suivi du matériel</w:t>
            </w:r>
            <w:r w:rsidR="00267E6A">
              <w:rPr>
                <w:rFonts w:ascii="Arial" w:eastAsia="Arial" w:hAnsi="Arial" w:cs="Arial"/>
                <w:sz w:val="20"/>
                <w:szCs w:val="20"/>
                <w:lang w:eastAsia="fr-FR"/>
              </w:rPr>
              <w:t> </w:t>
            </w:r>
            <w:r w:rsidRPr="000D1ABE">
              <w:rPr>
                <w:rFonts w:ascii="Arial" w:eastAsia="Arial" w:hAnsi="Arial" w:cs="Arial"/>
                <w:sz w:val="20"/>
                <w:szCs w:val="20"/>
                <w:lang w:eastAsia="fr-FR"/>
              </w:rPr>
              <w:t>: la documentation technique du système, collecte des informations de maintenance du système, gestion et analyse des interventions, gestion des stocks</w:t>
            </w:r>
          </w:p>
          <w:p w14:paraId="38C75EC8" w14:textId="394AB428" w:rsidR="009A7885" w:rsidRPr="006A038B" w:rsidRDefault="009A7885" w:rsidP="00417E83">
            <w:pPr>
              <w:pStyle w:val="Paragraphedeliste"/>
              <w:numPr>
                <w:ilvl w:val="0"/>
                <w:numId w:val="46"/>
              </w:numPr>
              <w:spacing w:after="0" w:line="240" w:lineRule="auto"/>
              <w:ind w:left="473"/>
              <w:rPr>
                <w:rFonts w:ascii="Arial" w:eastAsia="Arial" w:hAnsi="Arial" w:cs="Arial"/>
                <w:sz w:val="20"/>
                <w:szCs w:val="20"/>
                <w:lang w:eastAsia="fr-FR"/>
              </w:rPr>
            </w:pPr>
            <w:r w:rsidRPr="006A038B">
              <w:rPr>
                <w:rFonts w:ascii="Arial" w:eastAsia="Arial" w:hAnsi="Arial" w:cs="Arial"/>
                <w:sz w:val="20"/>
                <w:szCs w:val="20"/>
                <w:lang w:eastAsia="fr-FR"/>
              </w:rPr>
              <w:t>Intervention de maintenance corrective (réparation)</w:t>
            </w:r>
            <w:r w:rsidR="00267E6A">
              <w:rPr>
                <w:rFonts w:ascii="Arial" w:eastAsia="Arial" w:hAnsi="Arial" w:cs="Arial"/>
                <w:sz w:val="20"/>
                <w:szCs w:val="20"/>
                <w:lang w:eastAsia="fr-FR"/>
              </w:rPr>
              <w:t> </w:t>
            </w:r>
            <w:r w:rsidRPr="006A038B">
              <w:rPr>
                <w:rFonts w:ascii="Arial" w:eastAsia="Arial" w:hAnsi="Arial" w:cs="Arial"/>
                <w:sz w:val="20"/>
                <w:szCs w:val="20"/>
                <w:lang w:eastAsia="fr-FR"/>
              </w:rPr>
              <w:t xml:space="preserve">: les modes opératoires et procédures de collecte et d’analyse de données, </w:t>
            </w:r>
            <w:r w:rsidR="00AC75AE">
              <w:rPr>
                <w:rFonts w:ascii="Arial" w:eastAsia="Arial" w:hAnsi="Arial" w:cs="Arial"/>
                <w:sz w:val="20"/>
                <w:szCs w:val="20"/>
                <w:lang w:eastAsia="fr-FR"/>
              </w:rPr>
              <w:t>l</w:t>
            </w:r>
            <w:r w:rsidRPr="006A038B">
              <w:rPr>
                <w:rFonts w:ascii="Arial" w:eastAsia="Arial" w:hAnsi="Arial" w:cs="Arial"/>
                <w:sz w:val="20"/>
                <w:szCs w:val="20"/>
                <w:lang w:eastAsia="fr-FR"/>
              </w:rPr>
              <w:t xml:space="preserve">es modes opératoires, procédures et gamme de travail de maintenance, les techniques de mise en œuvre des appareils de mesure (choix, réglages et mise en œuvre des appareils de mesures adaptés aux opérations </w:t>
            </w:r>
            <w:r w:rsidR="000B37A6">
              <w:rPr>
                <w:rFonts w:ascii="Arial" w:eastAsia="Arial" w:hAnsi="Arial" w:cs="Arial"/>
                <w:sz w:val="20"/>
                <w:szCs w:val="20"/>
                <w:lang w:eastAsia="fr-FR"/>
              </w:rPr>
              <w:t>à</w:t>
            </w:r>
            <w:r w:rsidRPr="006A038B">
              <w:rPr>
                <w:rFonts w:ascii="Arial" w:eastAsia="Arial" w:hAnsi="Arial" w:cs="Arial"/>
                <w:sz w:val="20"/>
                <w:szCs w:val="20"/>
                <w:lang w:eastAsia="fr-FR"/>
              </w:rPr>
              <w:t xml:space="preserve"> men</w:t>
            </w:r>
            <w:r w:rsidR="000B37A6">
              <w:rPr>
                <w:rFonts w:ascii="Arial" w:eastAsia="Arial" w:hAnsi="Arial" w:cs="Arial"/>
                <w:sz w:val="20"/>
                <w:szCs w:val="20"/>
                <w:lang w:eastAsia="fr-FR"/>
              </w:rPr>
              <w:t>er</w:t>
            </w:r>
            <w:r w:rsidRPr="006A038B">
              <w:rPr>
                <w:rFonts w:ascii="Arial" w:eastAsia="Arial" w:hAnsi="Arial" w:cs="Arial"/>
                <w:sz w:val="20"/>
                <w:szCs w:val="20"/>
                <w:lang w:eastAsia="fr-FR"/>
              </w:rPr>
              <w:t>, réparation.</w:t>
            </w:r>
          </w:p>
          <w:p w14:paraId="729EB7F6" w14:textId="5F0C16F9" w:rsidR="00927CD6" w:rsidRPr="000D1ABE" w:rsidRDefault="00927CD6" w:rsidP="00417E83">
            <w:pPr>
              <w:pStyle w:val="Paragraphedeliste"/>
              <w:numPr>
                <w:ilvl w:val="0"/>
                <w:numId w:val="46"/>
              </w:numPr>
              <w:spacing w:after="0" w:line="240" w:lineRule="auto"/>
              <w:ind w:left="473"/>
              <w:rPr>
                <w:rFonts w:ascii="Arial" w:eastAsia="Arial" w:hAnsi="Arial" w:cs="Arial"/>
                <w:sz w:val="20"/>
                <w:szCs w:val="20"/>
                <w:lang w:eastAsia="fr-FR"/>
              </w:rPr>
            </w:pPr>
            <w:r w:rsidRPr="000D1ABE">
              <w:rPr>
                <w:rFonts w:ascii="Arial" w:eastAsia="Arial" w:hAnsi="Arial" w:cs="Arial"/>
                <w:sz w:val="20"/>
                <w:szCs w:val="20"/>
                <w:lang w:eastAsia="fr-FR"/>
              </w:rPr>
              <w:t>Manutention</w:t>
            </w:r>
            <w:r w:rsidR="00267E6A">
              <w:rPr>
                <w:rFonts w:ascii="Arial" w:eastAsia="Arial" w:hAnsi="Arial" w:cs="Arial"/>
                <w:sz w:val="20"/>
                <w:szCs w:val="20"/>
                <w:lang w:eastAsia="fr-FR"/>
              </w:rPr>
              <w:t> </w:t>
            </w:r>
            <w:r w:rsidRPr="000D1ABE">
              <w:rPr>
                <w:rFonts w:ascii="Arial" w:eastAsia="Arial" w:hAnsi="Arial" w:cs="Arial"/>
                <w:sz w:val="20"/>
                <w:szCs w:val="20"/>
                <w:lang w:eastAsia="fr-FR"/>
              </w:rPr>
              <w:t>: réglementation, méthode et moyens, le levage, le calage, la manutention des charges</w:t>
            </w:r>
          </w:p>
          <w:p w14:paraId="23F1F8D4" w14:textId="01EE321C" w:rsidR="009A7885" w:rsidRPr="009A7885" w:rsidRDefault="00927CD6" w:rsidP="00417E83">
            <w:pPr>
              <w:pStyle w:val="Paragraphedeliste"/>
              <w:numPr>
                <w:ilvl w:val="0"/>
                <w:numId w:val="46"/>
              </w:numPr>
              <w:spacing w:after="0" w:line="240" w:lineRule="auto"/>
              <w:ind w:left="473"/>
              <w:rPr>
                <w:rFonts w:ascii="Arial" w:eastAsia="Arial" w:hAnsi="Arial" w:cs="Arial"/>
                <w:sz w:val="20"/>
                <w:szCs w:val="20"/>
              </w:rPr>
            </w:pPr>
            <w:r w:rsidRPr="000D1ABE">
              <w:rPr>
                <w:rFonts w:ascii="Arial" w:eastAsia="Arial" w:hAnsi="Arial" w:cs="Arial"/>
                <w:sz w:val="20"/>
                <w:szCs w:val="20"/>
                <w:lang w:eastAsia="fr-FR"/>
              </w:rPr>
              <w:t>Mise en service d’une installation et restitution à l’utilisateur</w:t>
            </w:r>
            <w:r w:rsidR="00267E6A">
              <w:rPr>
                <w:rFonts w:ascii="Arial" w:eastAsia="Arial" w:hAnsi="Arial" w:cs="Arial"/>
                <w:sz w:val="20"/>
                <w:szCs w:val="20"/>
                <w:lang w:eastAsia="fr-FR"/>
              </w:rPr>
              <w:t> </w:t>
            </w:r>
            <w:r w:rsidRPr="000D1ABE">
              <w:rPr>
                <w:rFonts w:ascii="Arial" w:eastAsia="Arial" w:hAnsi="Arial" w:cs="Arial"/>
                <w:sz w:val="20"/>
                <w:szCs w:val="20"/>
                <w:lang w:eastAsia="fr-FR"/>
              </w:rPr>
              <w:t xml:space="preserve">: </w:t>
            </w:r>
            <w:r w:rsidR="00AC75AE">
              <w:rPr>
                <w:rFonts w:ascii="Arial" w:eastAsia="Arial" w:hAnsi="Arial" w:cs="Arial"/>
                <w:sz w:val="20"/>
                <w:szCs w:val="20"/>
                <w:lang w:eastAsia="fr-FR"/>
              </w:rPr>
              <w:t>p</w:t>
            </w:r>
            <w:r w:rsidRPr="000D1ABE">
              <w:rPr>
                <w:rFonts w:ascii="Arial" w:eastAsia="Arial" w:hAnsi="Arial" w:cs="Arial"/>
                <w:sz w:val="20"/>
                <w:szCs w:val="20"/>
                <w:lang w:eastAsia="fr-FR"/>
              </w:rPr>
              <w:t>rocédure</w:t>
            </w:r>
            <w:r w:rsidR="00AC75AE">
              <w:rPr>
                <w:rFonts w:ascii="Arial" w:eastAsia="Arial" w:hAnsi="Arial" w:cs="Arial"/>
                <w:sz w:val="20"/>
                <w:szCs w:val="20"/>
                <w:lang w:eastAsia="fr-FR"/>
              </w:rPr>
              <w:t>s</w:t>
            </w:r>
            <w:r w:rsidRPr="000D1ABE">
              <w:rPr>
                <w:rFonts w:ascii="Arial" w:eastAsia="Arial" w:hAnsi="Arial" w:cs="Arial"/>
                <w:sz w:val="20"/>
                <w:szCs w:val="20"/>
                <w:lang w:eastAsia="fr-FR"/>
              </w:rPr>
              <w:t xml:space="preserve"> de réglages (alignement, jeu, état initial), systèmes de protection (EPI, EPC), déconsignation, procédure</w:t>
            </w:r>
            <w:r w:rsidR="00AC75AE">
              <w:rPr>
                <w:rFonts w:ascii="Arial" w:eastAsia="Arial" w:hAnsi="Arial" w:cs="Arial"/>
                <w:sz w:val="20"/>
                <w:szCs w:val="20"/>
                <w:lang w:eastAsia="fr-FR"/>
              </w:rPr>
              <w:t>s</w:t>
            </w:r>
            <w:r w:rsidRPr="000D1ABE">
              <w:rPr>
                <w:rFonts w:ascii="Arial" w:eastAsia="Arial" w:hAnsi="Arial" w:cs="Arial"/>
                <w:sz w:val="20"/>
                <w:szCs w:val="20"/>
                <w:lang w:eastAsia="fr-FR"/>
              </w:rPr>
              <w:t xml:space="preserve"> de remise en énergie (toutes énergies), validation du bon fonctionnement de l’installation avec son utilisateur</w:t>
            </w:r>
          </w:p>
        </w:tc>
        <w:tc>
          <w:tcPr>
            <w:tcW w:w="1002" w:type="dxa"/>
            <w:tcBorders>
              <w:top w:val="nil"/>
              <w:left w:val="nil"/>
              <w:bottom w:val="nil"/>
              <w:right w:val="single" w:sz="4" w:space="0" w:color="auto"/>
            </w:tcBorders>
            <w:shd w:val="clear" w:color="auto" w:fill="auto"/>
            <w:vAlign w:val="center"/>
          </w:tcPr>
          <w:p w14:paraId="14E398A9" w14:textId="77777777" w:rsidR="00687DD5" w:rsidRPr="00CA5084" w:rsidRDefault="00687DD5" w:rsidP="00775292">
            <w:pPr>
              <w:ind w:left="55"/>
              <w:jc w:val="center"/>
              <w:rPr>
                <w:rFonts w:ascii="Arial" w:eastAsia="Calibri" w:hAnsi="Arial" w:cs="Arial"/>
                <w:b/>
                <w:sz w:val="20"/>
                <w:szCs w:val="20"/>
              </w:rPr>
            </w:pPr>
            <w:r w:rsidRPr="00C85631">
              <w:rPr>
                <w:rFonts w:ascii="Arial" w:eastAsia="Arial" w:hAnsi="Arial" w:cs="Arial"/>
                <w:b/>
                <w:sz w:val="20"/>
                <w:szCs w:val="20"/>
              </w:rPr>
              <w:t>Niveau 3</w:t>
            </w:r>
          </w:p>
        </w:tc>
      </w:tr>
      <w:tr w:rsidR="00687DD5" w:rsidRPr="00FB5622" w14:paraId="2E816A9A" w14:textId="77777777" w:rsidTr="000D1ABE">
        <w:trPr>
          <w:trHeight w:val="281"/>
        </w:trPr>
        <w:tc>
          <w:tcPr>
            <w:tcW w:w="8926" w:type="dxa"/>
            <w:gridSpan w:val="2"/>
            <w:tcBorders>
              <w:top w:val="nil"/>
              <w:left w:val="single" w:sz="4" w:space="0" w:color="auto"/>
              <w:bottom w:val="single" w:sz="4" w:space="0" w:color="auto"/>
              <w:right w:val="nil"/>
            </w:tcBorders>
            <w:shd w:val="clear" w:color="auto" w:fill="auto"/>
            <w:vAlign w:val="center"/>
          </w:tcPr>
          <w:p w14:paraId="512A3625" w14:textId="5DA04836" w:rsidR="00687DD5" w:rsidRDefault="00687DD5" w:rsidP="00687DD5">
            <w:pPr>
              <w:rPr>
                <w:rFonts w:ascii="Arial" w:eastAsia="Arial" w:hAnsi="Arial" w:cs="Arial"/>
                <w:sz w:val="20"/>
                <w:szCs w:val="20"/>
              </w:rPr>
            </w:pPr>
            <w:r w:rsidRPr="00FA6399">
              <w:rPr>
                <w:rFonts w:ascii="Arial" w:eastAsia="Arial" w:hAnsi="Arial" w:cs="Arial"/>
                <w:sz w:val="20"/>
                <w:szCs w:val="20"/>
              </w:rPr>
              <w:t xml:space="preserve">Communication </w:t>
            </w:r>
            <w:r w:rsidR="009343B5">
              <w:rPr>
                <w:rFonts w:ascii="Arial" w:eastAsia="Arial" w:hAnsi="Arial" w:cs="Arial"/>
                <w:sz w:val="20"/>
                <w:szCs w:val="20"/>
              </w:rPr>
              <w:t>e</w:t>
            </w:r>
            <w:r w:rsidRPr="00FA6399">
              <w:rPr>
                <w:rFonts w:ascii="Arial" w:eastAsia="Arial" w:hAnsi="Arial" w:cs="Arial"/>
                <w:sz w:val="20"/>
                <w:szCs w:val="20"/>
              </w:rPr>
              <w:t>t management</w:t>
            </w:r>
          </w:p>
          <w:p w14:paraId="762B1BE2" w14:textId="3F02BFE3" w:rsidR="009343B5" w:rsidRPr="000D1ABE" w:rsidRDefault="000D1ABE" w:rsidP="00417E83">
            <w:pPr>
              <w:pStyle w:val="Paragraphedeliste"/>
              <w:numPr>
                <w:ilvl w:val="0"/>
                <w:numId w:val="46"/>
              </w:numPr>
              <w:spacing w:after="0" w:line="240" w:lineRule="auto"/>
              <w:ind w:left="417"/>
            </w:pPr>
            <w:r w:rsidRPr="00BE5660">
              <w:rPr>
                <w:rFonts w:ascii="Arial" w:eastAsia="Arial" w:hAnsi="Arial" w:cs="Arial"/>
                <w:sz w:val="20"/>
                <w:szCs w:val="20"/>
                <w:lang w:eastAsia="fr-FR"/>
              </w:rPr>
              <w:t>Les outils de communication numérique</w:t>
            </w:r>
            <w:r w:rsidR="00267E6A">
              <w:rPr>
                <w:rFonts w:ascii="Arial" w:eastAsia="Arial" w:hAnsi="Arial" w:cs="Arial"/>
                <w:sz w:val="20"/>
                <w:szCs w:val="20"/>
                <w:lang w:eastAsia="fr-FR"/>
              </w:rPr>
              <w:t> </w:t>
            </w:r>
            <w:r w:rsidRPr="00BE5660">
              <w:rPr>
                <w:rFonts w:ascii="Arial" w:eastAsia="Arial" w:hAnsi="Arial" w:cs="Arial"/>
                <w:sz w:val="20"/>
                <w:szCs w:val="20"/>
                <w:lang w:eastAsia="fr-FR"/>
              </w:rPr>
              <w:t>: les outils de communication spécifique à la maintenance (applications informatiques et logiciels de GMAO), les outils d’aide à la maintenance, logiciels bureautiques ou industriels, outils de communication électronique, gestion électronique des documen</w:t>
            </w:r>
            <w:r w:rsidR="000B37A6">
              <w:rPr>
                <w:rFonts w:ascii="Arial" w:eastAsia="Arial" w:hAnsi="Arial" w:cs="Arial"/>
                <w:sz w:val="20"/>
                <w:szCs w:val="20"/>
                <w:lang w:eastAsia="fr-FR"/>
              </w:rPr>
              <w:t>t</w:t>
            </w:r>
            <w:r w:rsidRPr="00BE5660">
              <w:rPr>
                <w:rFonts w:ascii="Arial" w:eastAsia="Arial" w:hAnsi="Arial" w:cs="Arial"/>
                <w:sz w:val="20"/>
                <w:szCs w:val="20"/>
                <w:lang w:eastAsia="fr-FR"/>
              </w:rPr>
              <w:t>s.</w:t>
            </w:r>
          </w:p>
        </w:tc>
        <w:tc>
          <w:tcPr>
            <w:tcW w:w="1002" w:type="dxa"/>
            <w:tcBorders>
              <w:top w:val="nil"/>
              <w:left w:val="nil"/>
              <w:bottom w:val="single" w:sz="4" w:space="0" w:color="auto"/>
              <w:right w:val="single" w:sz="4" w:space="0" w:color="auto"/>
            </w:tcBorders>
            <w:shd w:val="clear" w:color="auto" w:fill="auto"/>
            <w:vAlign w:val="center"/>
          </w:tcPr>
          <w:p w14:paraId="6ED9A44F" w14:textId="77777777" w:rsidR="00687DD5" w:rsidRPr="00C85631" w:rsidRDefault="00687DD5" w:rsidP="00775292">
            <w:pPr>
              <w:jc w:val="center"/>
              <w:rPr>
                <w:rFonts w:ascii="Arial" w:eastAsia="Arial" w:hAnsi="Arial" w:cs="Arial"/>
                <w:b/>
                <w:sz w:val="20"/>
                <w:szCs w:val="20"/>
              </w:rPr>
            </w:pPr>
            <w:r w:rsidRPr="00C85631">
              <w:rPr>
                <w:rFonts w:ascii="Arial" w:eastAsia="Arial" w:hAnsi="Arial" w:cs="Arial"/>
                <w:b/>
                <w:sz w:val="20"/>
                <w:szCs w:val="20"/>
              </w:rPr>
              <w:t>Niveau 2</w:t>
            </w:r>
          </w:p>
        </w:tc>
      </w:tr>
      <w:tr w:rsidR="00687DD5" w:rsidRPr="00FB5622" w14:paraId="71A03F8D" w14:textId="77777777" w:rsidTr="00687DD5">
        <w:trPr>
          <w:trHeight w:val="340"/>
        </w:trPr>
        <w:tc>
          <w:tcPr>
            <w:tcW w:w="9928" w:type="dxa"/>
            <w:gridSpan w:val="3"/>
            <w:tcBorders>
              <w:top w:val="single" w:sz="4" w:space="0" w:color="auto"/>
            </w:tcBorders>
            <w:shd w:val="clear" w:color="auto" w:fill="auto"/>
            <w:vAlign w:val="center"/>
          </w:tcPr>
          <w:p w14:paraId="35E3722F" w14:textId="77777777" w:rsidR="00687DD5" w:rsidRPr="00C85631" w:rsidRDefault="00687DD5" w:rsidP="00687DD5">
            <w:pPr>
              <w:rPr>
                <w:rFonts w:ascii="Arial" w:hAnsi="Arial" w:cs="Arial"/>
                <w:b/>
                <w:sz w:val="20"/>
                <w:szCs w:val="20"/>
              </w:rPr>
            </w:pPr>
            <w:r w:rsidRPr="00C85631">
              <w:rPr>
                <w:rFonts w:ascii="Arial" w:hAnsi="Arial" w:cs="Arial"/>
                <w:b/>
                <w:sz w:val="20"/>
                <w:szCs w:val="20"/>
              </w:rPr>
              <w:t>Critères d’évaluation de la compétence</w:t>
            </w:r>
          </w:p>
        </w:tc>
      </w:tr>
      <w:tr w:rsidR="00FA6399" w:rsidRPr="00FB5622" w14:paraId="27630CBF" w14:textId="77777777" w:rsidTr="00687DD5">
        <w:trPr>
          <w:trHeight w:val="340"/>
        </w:trPr>
        <w:tc>
          <w:tcPr>
            <w:tcW w:w="9928" w:type="dxa"/>
            <w:gridSpan w:val="3"/>
            <w:tcBorders>
              <w:top w:val="single" w:sz="4" w:space="0" w:color="auto"/>
            </w:tcBorders>
            <w:shd w:val="clear" w:color="auto" w:fill="auto"/>
            <w:vAlign w:val="center"/>
          </w:tcPr>
          <w:p w14:paraId="67F67A6D" w14:textId="6DCE2D1E" w:rsidR="001B1034" w:rsidRPr="00E96234" w:rsidRDefault="001B1034">
            <w:pPr>
              <w:pStyle w:val="RI-Titreannexe"/>
              <w:numPr>
                <w:ilvl w:val="0"/>
                <w:numId w:val="10"/>
              </w:numPr>
              <w:spacing w:before="0" w:after="0"/>
              <w:ind w:left="359"/>
              <w:rPr>
                <w:rFonts w:ascii="Arial" w:hAnsi="Arial" w:cs="Arial"/>
                <w:b w:val="0"/>
                <w:bCs/>
                <w:color w:val="000000"/>
                <w:sz w:val="20"/>
                <w:szCs w:val="20"/>
              </w:rPr>
            </w:pPr>
            <w:r>
              <w:rPr>
                <w:rFonts w:ascii="Arial" w:hAnsi="Arial" w:cs="Arial"/>
                <w:b w:val="0"/>
                <w:bCs/>
                <w:color w:val="000000"/>
                <w:sz w:val="20"/>
                <w:szCs w:val="20"/>
              </w:rPr>
              <w:t>La réparation de l’installation est effective</w:t>
            </w:r>
            <w:r w:rsidR="00267E6A">
              <w:rPr>
                <w:rFonts w:ascii="Arial" w:hAnsi="Arial" w:cs="Arial"/>
                <w:b w:val="0"/>
                <w:bCs/>
                <w:color w:val="000000"/>
                <w:sz w:val="20"/>
                <w:szCs w:val="20"/>
              </w:rPr>
              <w:t> </w:t>
            </w:r>
            <w:r>
              <w:rPr>
                <w:rFonts w:ascii="Arial" w:hAnsi="Arial" w:cs="Arial"/>
                <w:b w:val="0"/>
                <w:bCs/>
                <w:color w:val="000000"/>
                <w:sz w:val="20"/>
                <w:szCs w:val="20"/>
              </w:rPr>
              <w:t>:</w:t>
            </w:r>
          </w:p>
          <w:p w14:paraId="11F23F64" w14:textId="2A050BE7" w:rsidR="00E96234" w:rsidRPr="00FA6399" w:rsidRDefault="00AC75AE" w:rsidP="00417E83">
            <w:pPr>
              <w:pStyle w:val="RI-Titreannexe"/>
              <w:numPr>
                <w:ilvl w:val="0"/>
                <w:numId w:val="40"/>
              </w:numPr>
              <w:spacing w:before="0" w:after="0"/>
              <w:ind w:left="886"/>
              <w:rPr>
                <w:rFonts w:ascii="Arial" w:hAnsi="Arial" w:cs="Arial"/>
                <w:b w:val="0"/>
                <w:bCs/>
                <w:color w:val="000000"/>
                <w:sz w:val="20"/>
                <w:szCs w:val="20"/>
              </w:rPr>
            </w:pPr>
            <w:r>
              <w:rPr>
                <w:rFonts w:ascii="Arial" w:hAnsi="Arial" w:cs="Arial"/>
                <w:b w:val="0"/>
                <w:bCs/>
                <w:color w:val="000000"/>
                <w:sz w:val="20"/>
                <w:szCs w:val="20"/>
              </w:rPr>
              <w:t>l</w:t>
            </w:r>
            <w:r w:rsidR="00E96234" w:rsidRPr="00FA6399">
              <w:rPr>
                <w:rFonts w:ascii="Arial" w:hAnsi="Arial" w:cs="Arial"/>
                <w:b w:val="0"/>
                <w:bCs/>
                <w:color w:val="000000"/>
                <w:sz w:val="20"/>
                <w:szCs w:val="20"/>
              </w:rPr>
              <w:t>es indications portées sur la demande d’intervention sont identifiées et assimilées</w:t>
            </w:r>
            <w:r w:rsidR="005C7F3C">
              <w:rPr>
                <w:rFonts w:ascii="Arial" w:hAnsi="Arial" w:cs="Arial"/>
                <w:b w:val="0"/>
                <w:bCs/>
                <w:color w:val="000000"/>
                <w:sz w:val="20"/>
                <w:szCs w:val="20"/>
              </w:rPr>
              <w:t> ;</w:t>
            </w:r>
          </w:p>
          <w:p w14:paraId="1576973A" w14:textId="28DD0801" w:rsidR="00E96234" w:rsidRPr="00FA6399" w:rsidRDefault="00AC75AE" w:rsidP="00417E83">
            <w:pPr>
              <w:pStyle w:val="RI-Titreannexe"/>
              <w:numPr>
                <w:ilvl w:val="0"/>
                <w:numId w:val="40"/>
              </w:numPr>
              <w:spacing w:before="0" w:after="0"/>
              <w:ind w:left="886"/>
              <w:rPr>
                <w:rFonts w:ascii="Arial" w:hAnsi="Arial" w:cs="Arial"/>
                <w:b w:val="0"/>
                <w:bCs/>
                <w:color w:val="000000"/>
                <w:sz w:val="20"/>
                <w:szCs w:val="20"/>
              </w:rPr>
            </w:pPr>
            <w:r>
              <w:rPr>
                <w:rFonts w:ascii="Arial" w:hAnsi="Arial" w:cs="Arial"/>
                <w:b w:val="0"/>
                <w:bCs/>
                <w:color w:val="000000"/>
                <w:sz w:val="20"/>
                <w:szCs w:val="20"/>
              </w:rPr>
              <w:t>l</w:t>
            </w:r>
            <w:r w:rsidR="00E96234" w:rsidRPr="00FA6399">
              <w:rPr>
                <w:rFonts w:ascii="Arial" w:hAnsi="Arial" w:cs="Arial"/>
                <w:b w:val="0"/>
                <w:bCs/>
                <w:color w:val="000000"/>
                <w:sz w:val="20"/>
                <w:szCs w:val="20"/>
              </w:rPr>
              <w:t>’identification de la fonction, les éléments d’assemblage, le composant à remplacer sont corrects</w:t>
            </w:r>
            <w:r>
              <w:rPr>
                <w:rFonts w:ascii="Arial" w:hAnsi="Arial" w:cs="Arial"/>
                <w:b w:val="0"/>
                <w:bCs/>
                <w:color w:val="000000"/>
                <w:sz w:val="20"/>
                <w:szCs w:val="20"/>
              </w:rPr>
              <w:t> ;</w:t>
            </w:r>
            <w:r w:rsidR="00E96234" w:rsidRPr="00FA6399">
              <w:rPr>
                <w:rFonts w:ascii="Arial" w:hAnsi="Arial" w:cs="Arial"/>
                <w:b w:val="0"/>
                <w:bCs/>
                <w:color w:val="000000"/>
                <w:sz w:val="20"/>
                <w:szCs w:val="20"/>
              </w:rPr>
              <w:t> </w:t>
            </w:r>
          </w:p>
          <w:p w14:paraId="323C4E2B" w14:textId="4288CB48" w:rsidR="00E96234" w:rsidRPr="00E96234" w:rsidRDefault="00AC75AE" w:rsidP="00417E83">
            <w:pPr>
              <w:pStyle w:val="RI-Titreannexe"/>
              <w:numPr>
                <w:ilvl w:val="0"/>
                <w:numId w:val="40"/>
              </w:numPr>
              <w:spacing w:before="0" w:after="0"/>
              <w:ind w:left="886"/>
              <w:rPr>
                <w:rFonts w:ascii="Arial" w:hAnsi="Arial" w:cs="Arial"/>
                <w:b w:val="0"/>
                <w:bCs/>
                <w:color w:val="000000"/>
                <w:sz w:val="20"/>
                <w:szCs w:val="20"/>
              </w:rPr>
            </w:pPr>
            <w:r>
              <w:rPr>
                <w:rFonts w:ascii="Arial" w:hAnsi="Arial" w:cs="Arial"/>
                <w:b w:val="0"/>
                <w:bCs/>
                <w:color w:val="000000"/>
                <w:sz w:val="20"/>
                <w:szCs w:val="20"/>
              </w:rPr>
              <w:t>l</w:t>
            </w:r>
            <w:r w:rsidR="00E96234" w:rsidRPr="00FA6399">
              <w:rPr>
                <w:rFonts w:ascii="Arial" w:hAnsi="Arial" w:cs="Arial"/>
                <w:b w:val="0"/>
                <w:bCs/>
                <w:color w:val="000000"/>
                <w:sz w:val="20"/>
                <w:szCs w:val="20"/>
              </w:rPr>
              <w:t>’analyse ou la gamme de démontage proposée permet un démontage sans détérioration</w:t>
            </w:r>
            <w:r w:rsidR="005C7F3C">
              <w:rPr>
                <w:rFonts w:ascii="Arial" w:hAnsi="Arial" w:cs="Arial"/>
                <w:b w:val="0"/>
                <w:bCs/>
                <w:color w:val="000000"/>
                <w:sz w:val="20"/>
                <w:szCs w:val="20"/>
              </w:rPr>
              <w:t> ;</w:t>
            </w:r>
          </w:p>
          <w:p w14:paraId="05B415C3" w14:textId="14EB567C" w:rsidR="00E96234" w:rsidRPr="004B07D6" w:rsidRDefault="00AC75AE" w:rsidP="00417E83">
            <w:pPr>
              <w:pStyle w:val="RI-Titreannexe"/>
              <w:numPr>
                <w:ilvl w:val="0"/>
                <w:numId w:val="40"/>
              </w:numPr>
              <w:spacing w:before="0" w:after="0"/>
              <w:ind w:left="886"/>
              <w:rPr>
                <w:rFonts w:ascii="Arial" w:hAnsi="Arial" w:cs="Arial"/>
                <w:b w:val="0"/>
                <w:bCs/>
                <w:color w:val="000000"/>
                <w:sz w:val="20"/>
                <w:szCs w:val="20"/>
              </w:rPr>
            </w:pPr>
            <w:r>
              <w:rPr>
                <w:rFonts w:ascii="Arial" w:hAnsi="Arial" w:cs="Arial"/>
                <w:b w:val="0"/>
                <w:bCs/>
                <w:color w:val="000000"/>
                <w:sz w:val="20"/>
                <w:szCs w:val="20"/>
              </w:rPr>
              <w:t>l</w:t>
            </w:r>
            <w:r w:rsidR="00E96234" w:rsidRPr="00E96234">
              <w:rPr>
                <w:rFonts w:ascii="Arial" w:hAnsi="Arial" w:cs="Arial"/>
                <w:b w:val="0"/>
                <w:bCs/>
                <w:color w:val="000000"/>
                <w:sz w:val="20"/>
                <w:szCs w:val="20"/>
              </w:rPr>
              <w:t>a préparation de</w:t>
            </w:r>
            <w:r w:rsidR="000B37A6">
              <w:rPr>
                <w:rFonts w:ascii="Arial" w:hAnsi="Arial" w:cs="Arial"/>
                <w:b w:val="0"/>
                <w:bCs/>
                <w:color w:val="000000"/>
                <w:sz w:val="20"/>
                <w:szCs w:val="20"/>
              </w:rPr>
              <w:t xml:space="preserve"> </w:t>
            </w:r>
            <w:r w:rsidR="00E96234" w:rsidRPr="00E96234">
              <w:rPr>
                <w:rFonts w:ascii="Arial" w:hAnsi="Arial" w:cs="Arial"/>
                <w:b w:val="0"/>
                <w:bCs/>
                <w:color w:val="000000"/>
                <w:sz w:val="20"/>
                <w:szCs w:val="20"/>
              </w:rPr>
              <w:t>l’</w:t>
            </w:r>
            <w:r w:rsidR="00CA5084" w:rsidRPr="00E96234">
              <w:rPr>
                <w:rFonts w:ascii="Arial" w:hAnsi="Arial" w:cs="Arial"/>
                <w:b w:val="0"/>
                <w:bCs/>
                <w:color w:val="000000"/>
                <w:sz w:val="20"/>
                <w:szCs w:val="20"/>
              </w:rPr>
              <w:t>intervention</w:t>
            </w:r>
            <w:r w:rsidR="00E96234" w:rsidRPr="00E96234">
              <w:rPr>
                <w:rFonts w:ascii="Arial" w:hAnsi="Arial" w:cs="Arial"/>
                <w:b w:val="0"/>
                <w:bCs/>
                <w:color w:val="000000"/>
                <w:sz w:val="20"/>
                <w:szCs w:val="20"/>
              </w:rPr>
              <w:t xml:space="preserve"> est correcte (pièces de rechange et consommables sortis du magasin ou commandés conformes, moyens rassemblés </w:t>
            </w:r>
            <w:r w:rsidR="00E96234" w:rsidRPr="004B07D6">
              <w:rPr>
                <w:rFonts w:ascii="Arial" w:hAnsi="Arial" w:cs="Arial"/>
                <w:b w:val="0"/>
                <w:bCs/>
                <w:color w:val="000000"/>
                <w:sz w:val="20"/>
                <w:szCs w:val="20"/>
              </w:rPr>
              <w:t>en bon état et adaptés, outillages et moyens de manutention mis en œuvre</w:t>
            </w:r>
            <w:r w:rsidR="00267E6A" w:rsidRPr="004B07D6">
              <w:rPr>
                <w:rFonts w:ascii="Arial" w:hAnsi="Arial" w:cs="Arial"/>
                <w:b w:val="0"/>
                <w:bCs/>
                <w:color w:val="000000"/>
                <w:sz w:val="20"/>
                <w:szCs w:val="20"/>
              </w:rPr>
              <w:t xml:space="preserve"> correctement</w:t>
            </w:r>
            <w:r w:rsidR="00E96234" w:rsidRPr="004B07D6">
              <w:rPr>
                <w:rFonts w:ascii="Arial" w:hAnsi="Arial" w:cs="Arial"/>
                <w:b w:val="0"/>
                <w:bCs/>
                <w:color w:val="000000"/>
                <w:sz w:val="20"/>
                <w:szCs w:val="20"/>
              </w:rPr>
              <w:t>)</w:t>
            </w:r>
            <w:r w:rsidR="005C7F3C" w:rsidRPr="004B07D6">
              <w:rPr>
                <w:rFonts w:ascii="Arial" w:hAnsi="Arial" w:cs="Arial"/>
                <w:b w:val="0"/>
                <w:bCs/>
                <w:color w:val="000000"/>
                <w:sz w:val="20"/>
                <w:szCs w:val="20"/>
              </w:rPr>
              <w:t> ;</w:t>
            </w:r>
          </w:p>
          <w:p w14:paraId="3A433A58" w14:textId="720D7658" w:rsidR="00E96234" w:rsidRPr="00FA6399" w:rsidRDefault="00AC75AE" w:rsidP="00417E83">
            <w:pPr>
              <w:pStyle w:val="RI-Titreannexe"/>
              <w:numPr>
                <w:ilvl w:val="0"/>
                <w:numId w:val="40"/>
              </w:numPr>
              <w:spacing w:before="0" w:after="0"/>
              <w:ind w:left="886"/>
              <w:rPr>
                <w:rFonts w:ascii="Arial" w:hAnsi="Arial" w:cs="Arial"/>
                <w:b w:val="0"/>
                <w:bCs/>
                <w:color w:val="000000"/>
                <w:sz w:val="20"/>
                <w:szCs w:val="20"/>
              </w:rPr>
            </w:pPr>
            <w:r>
              <w:rPr>
                <w:rFonts w:ascii="Arial" w:hAnsi="Arial" w:cs="Arial"/>
                <w:b w:val="0"/>
                <w:bCs/>
                <w:color w:val="000000"/>
                <w:sz w:val="20"/>
                <w:szCs w:val="20"/>
              </w:rPr>
              <w:t>l</w:t>
            </w:r>
            <w:r w:rsidR="00E96234" w:rsidRPr="00FA6399">
              <w:rPr>
                <w:rFonts w:ascii="Arial" w:hAnsi="Arial" w:cs="Arial"/>
                <w:b w:val="0"/>
                <w:bCs/>
                <w:color w:val="000000"/>
                <w:sz w:val="20"/>
                <w:szCs w:val="20"/>
              </w:rPr>
              <w:t>e composant, programme, logiciel est remplacé, réparé ou réglé dans le respect des procédures</w:t>
            </w:r>
            <w:r>
              <w:rPr>
                <w:rFonts w:ascii="Arial" w:hAnsi="Arial" w:cs="Arial"/>
                <w:b w:val="0"/>
                <w:bCs/>
                <w:color w:val="000000"/>
                <w:sz w:val="20"/>
                <w:szCs w:val="20"/>
              </w:rPr>
              <w:t> ;</w:t>
            </w:r>
          </w:p>
          <w:p w14:paraId="2CE11670" w14:textId="098210B9" w:rsidR="00E96234" w:rsidRPr="00FA6399" w:rsidRDefault="00AC75AE" w:rsidP="00417E83">
            <w:pPr>
              <w:pStyle w:val="RI-Titreannexe"/>
              <w:numPr>
                <w:ilvl w:val="0"/>
                <w:numId w:val="40"/>
              </w:numPr>
              <w:spacing w:before="0" w:after="0"/>
              <w:ind w:left="886"/>
              <w:rPr>
                <w:rFonts w:ascii="Arial" w:hAnsi="Arial" w:cs="Arial"/>
                <w:b w:val="0"/>
                <w:bCs/>
                <w:color w:val="000000"/>
                <w:sz w:val="20"/>
                <w:szCs w:val="20"/>
              </w:rPr>
            </w:pPr>
            <w:r>
              <w:rPr>
                <w:rFonts w:ascii="Arial" w:hAnsi="Arial" w:cs="Arial"/>
                <w:b w:val="0"/>
                <w:bCs/>
                <w:color w:val="000000"/>
                <w:sz w:val="20"/>
                <w:szCs w:val="20"/>
              </w:rPr>
              <w:t>l</w:t>
            </w:r>
            <w:r w:rsidR="00E96234" w:rsidRPr="00FA6399">
              <w:rPr>
                <w:rFonts w:ascii="Arial" w:hAnsi="Arial" w:cs="Arial"/>
                <w:b w:val="0"/>
                <w:bCs/>
                <w:color w:val="000000"/>
                <w:sz w:val="20"/>
                <w:szCs w:val="20"/>
              </w:rPr>
              <w:t>es contrôles et tests permettent de certifier que la réparation réalisée est conforme aux exigences de fonctionnement du composant, du système</w:t>
            </w:r>
            <w:r w:rsidR="005C7F3C">
              <w:rPr>
                <w:rFonts w:ascii="Arial" w:hAnsi="Arial" w:cs="Arial"/>
                <w:b w:val="0"/>
                <w:bCs/>
                <w:color w:val="000000"/>
                <w:sz w:val="20"/>
                <w:szCs w:val="20"/>
              </w:rPr>
              <w:t> ;</w:t>
            </w:r>
          </w:p>
          <w:p w14:paraId="4A2DFF89" w14:textId="5DC83B55" w:rsidR="001B1034" w:rsidRPr="001B1034" w:rsidRDefault="00AC75AE" w:rsidP="00417E83">
            <w:pPr>
              <w:pStyle w:val="RI-Titreannexe"/>
              <w:numPr>
                <w:ilvl w:val="0"/>
                <w:numId w:val="40"/>
              </w:numPr>
              <w:spacing w:before="0" w:after="0"/>
              <w:ind w:left="886"/>
              <w:rPr>
                <w:rFonts w:ascii="Arial" w:hAnsi="Arial" w:cs="Arial"/>
                <w:b w:val="0"/>
                <w:bCs/>
                <w:color w:val="000000"/>
                <w:sz w:val="20"/>
                <w:szCs w:val="20"/>
              </w:rPr>
            </w:pPr>
            <w:r>
              <w:rPr>
                <w:rFonts w:ascii="Arial" w:hAnsi="Arial" w:cs="Arial"/>
                <w:b w:val="0"/>
                <w:bCs/>
                <w:color w:val="000000"/>
                <w:sz w:val="20"/>
                <w:szCs w:val="20"/>
              </w:rPr>
              <w:t>l</w:t>
            </w:r>
            <w:r w:rsidR="001B1034" w:rsidRPr="001B1034">
              <w:rPr>
                <w:rFonts w:ascii="Arial" w:hAnsi="Arial" w:cs="Arial"/>
                <w:b w:val="0"/>
                <w:bCs/>
                <w:color w:val="000000"/>
                <w:sz w:val="20"/>
                <w:szCs w:val="20"/>
              </w:rPr>
              <w:t xml:space="preserve">es performances </w:t>
            </w:r>
            <w:r w:rsidR="005C7F3C">
              <w:rPr>
                <w:rFonts w:ascii="Arial" w:hAnsi="Arial" w:cs="Arial"/>
                <w:b w:val="0"/>
                <w:bCs/>
                <w:color w:val="000000"/>
                <w:sz w:val="20"/>
                <w:szCs w:val="20"/>
              </w:rPr>
              <w:t>de l’installation</w:t>
            </w:r>
            <w:r w:rsidR="001B1034" w:rsidRPr="001B1034">
              <w:rPr>
                <w:rFonts w:ascii="Arial" w:hAnsi="Arial" w:cs="Arial"/>
                <w:b w:val="0"/>
                <w:bCs/>
                <w:color w:val="000000"/>
                <w:sz w:val="20"/>
                <w:szCs w:val="20"/>
              </w:rPr>
              <w:t xml:space="preserve"> sont vérifié</w:t>
            </w:r>
            <w:r w:rsidR="005C7F3C">
              <w:rPr>
                <w:rFonts w:ascii="Arial" w:hAnsi="Arial" w:cs="Arial"/>
                <w:b w:val="0"/>
                <w:bCs/>
                <w:color w:val="000000"/>
                <w:sz w:val="20"/>
                <w:szCs w:val="20"/>
              </w:rPr>
              <w:t>e</w:t>
            </w:r>
            <w:r w:rsidR="001B1034" w:rsidRPr="001B1034">
              <w:rPr>
                <w:rFonts w:ascii="Arial" w:hAnsi="Arial" w:cs="Arial"/>
                <w:b w:val="0"/>
                <w:bCs/>
                <w:color w:val="000000"/>
                <w:sz w:val="20"/>
                <w:szCs w:val="20"/>
              </w:rPr>
              <w:t>s et conformes aux attendus</w:t>
            </w:r>
            <w:r w:rsidR="005C7F3C">
              <w:rPr>
                <w:rFonts w:ascii="Arial" w:hAnsi="Arial" w:cs="Arial"/>
                <w:b w:val="0"/>
                <w:bCs/>
                <w:color w:val="000000"/>
                <w:sz w:val="20"/>
                <w:szCs w:val="20"/>
              </w:rPr>
              <w:t> ;</w:t>
            </w:r>
          </w:p>
          <w:p w14:paraId="61B1116B" w14:textId="65991992" w:rsidR="001B1034" w:rsidRPr="001B1034" w:rsidRDefault="00AC75AE" w:rsidP="00417E83">
            <w:pPr>
              <w:pStyle w:val="RI-Titreannexe"/>
              <w:numPr>
                <w:ilvl w:val="0"/>
                <w:numId w:val="40"/>
              </w:numPr>
              <w:spacing w:before="0" w:after="0"/>
              <w:ind w:left="886"/>
              <w:rPr>
                <w:rFonts w:ascii="Arial" w:hAnsi="Arial" w:cs="Arial"/>
                <w:b w:val="0"/>
                <w:bCs/>
                <w:color w:val="000000"/>
                <w:sz w:val="20"/>
                <w:szCs w:val="20"/>
              </w:rPr>
            </w:pPr>
            <w:r>
              <w:rPr>
                <w:rFonts w:ascii="Arial" w:hAnsi="Arial" w:cs="Arial"/>
                <w:b w:val="0"/>
                <w:bCs/>
                <w:color w:val="000000"/>
                <w:sz w:val="20"/>
                <w:szCs w:val="20"/>
              </w:rPr>
              <w:t>l</w:t>
            </w:r>
            <w:r w:rsidR="001B1034" w:rsidRPr="001B1034">
              <w:rPr>
                <w:rFonts w:ascii="Arial" w:hAnsi="Arial" w:cs="Arial"/>
                <w:b w:val="0"/>
                <w:bCs/>
                <w:color w:val="000000"/>
                <w:sz w:val="20"/>
                <w:szCs w:val="20"/>
              </w:rPr>
              <w:t>a documentation technique du système est mise à jour</w:t>
            </w:r>
            <w:r w:rsidR="005C7F3C">
              <w:rPr>
                <w:rFonts w:ascii="Arial" w:hAnsi="Arial" w:cs="Arial"/>
                <w:b w:val="0"/>
                <w:bCs/>
                <w:color w:val="000000"/>
                <w:sz w:val="20"/>
                <w:szCs w:val="20"/>
              </w:rPr>
              <w:t> ;</w:t>
            </w:r>
          </w:p>
          <w:p w14:paraId="3D2FE9B6" w14:textId="3D76F33F" w:rsidR="00FA6399" w:rsidRDefault="00AC75AE" w:rsidP="00417E83">
            <w:pPr>
              <w:pStyle w:val="RI-Titreannexe"/>
              <w:numPr>
                <w:ilvl w:val="0"/>
                <w:numId w:val="40"/>
              </w:numPr>
              <w:spacing w:before="0" w:after="0"/>
              <w:ind w:left="886"/>
              <w:rPr>
                <w:rFonts w:ascii="Arial" w:hAnsi="Arial" w:cs="Arial"/>
                <w:b w:val="0"/>
                <w:bCs/>
                <w:color w:val="000000"/>
                <w:sz w:val="20"/>
                <w:szCs w:val="20"/>
              </w:rPr>
            </w:pPr>
            <w:r>
              <w:rPr>
                <w:rFonts w:ascii="Arial" w:hAnsi="Arial" w:cs="Arial"/>
                <w:b w:val="0"/>
                <w:bCs/>
                <w:color w:val="000000"/>
                <w:sz w:val="20"/>
                <w:szCs w:val="20"/>
              </w:rPr>
              <w:t>l</w:t>
            </w:r>
            <w:r w:rsidR="00E96234" w:rsidRPr="001B1034">
              <w:rPr>
                <w:rFonts w:ascii="Arial" w:hAnsi="Arial" w:cs="Arial"/>
                <w:b w:val="0"/>
                <w:bCs/>
                <w:color w:val="000000"/>
                <w:sz w:val="20"/>
                <w:szCs w:val="20"/>
              </w:rPr>
              <w:t>es informations sont correctement consigné</w:t>
            </w:r>
            <w:r w:rsidR="000B37A6">
              <w:rPr>
                <w:rFonts w:ascii="Arial" w:hAnsi="Arial" w:cs="Arial"/>
                <w:b w:val="0"/>
                <w:bCs/>
                <w:color w:val="000000"/>
                <w:sz w:val="20"/>
                <w:szCs w:val="20"/>
              </w:rPr>
              <w:t>e</w:t>
            </w:r>
            <w:r w:rsidR="00E96234" w:rsidRPr="001B1034">
              <w:rPr>
                <w:rFonts w:ascii="Arial" w:hAnsi="Arial" w:cs="Arial"/>
                <w:b w:val="0"/>
                <w:bCs/>
                <w:color w:val="000000"/>
                <w:sz w:val="20"/>
                <w:szCs w:val="20"/>
              </w:rPr>
              <w:t>s</w:t>
            </w:r>
            <w:r w:rsidR="00E96234">
              <w:rPr>
                <w:rFonts w:ascii="Arial" w:hAnsi="Arial" w:cs="Arial"/>
                <w:b w:val="0"/>
                <w:bCs/>
                <w:color w:val="000000"/>
                <w:sz w:val="20"/>
                <w:szCs w:val="20"/>
              </w:rPr>
              <w:t xml:space="preserve">. </w:t>
            </w:r>
            <w:r w:rsidR="001B1034" w:rsidRPr="00E96234">
              <w:rPr>
                <w:rFonts w:ascii="Arial" w:hAnsi="Arial" w:cs="Arial"/>
                <w:b w:val="0"/>
                <w:bCs/>
                <w:color w:val="000000"/>
                <w:sz w:val="20"/>
                <w:szCs w:val="20"/>
              </w:rPr>
              <w:t>Les outils utilisés pour rendre compte sont pertinents</w:t>
            </w:r>
            <w:r w:rsidR="00E96234">
              <w:rPr>
                <w:rFonts w:ascii="Arial" w:hAnsi="Arial" w:cs="Arial"/>
                <w:b w:val="0"/>
                <w:bCs/>
                <w:color w:val="000000"/>
                <w:sz w:val="20"/>
                <w:szCs w:val="20"/>
              </w:rPr>
              <w:t>.</w:t>
            </w:r>
          </w:p>
          <w:p w14:paraId="6B188995" w14:textId="67081C3B" w:rsidR="00E96234" w:rsidRPr="00E96234" w:rsidRDefault="00E96234" w:rsidP="00E96234">
            <w:pPr>
              <w:pStyle w:val="RI-corpsdetexte"/>
              <w:rPr>
                <w:lang w:eastAsia="en-US"/>
              </w:rPr>
            </w:pPr>
          </w:p>
        </w:tc>
      </w:tr>
    </w:tbl>
    <w:p w14:paraId="46A29B56" w14:textId="4D736214" w:rsidR="009A7885" w:rsidRDefault="009A7885" w:rsidP="0016712C">
      <w:pPr>
        <w:pStyle w:val="RI-corpsdetexte"/>
        <w:rPr>
          <w:lang w:eastAsia="en-US"/>
        </w:rPr>
      </w:pPr>
    </w:p>
    <w:p w14:paraId="1C8E2301" w14:textId="0D5B0927" w:rsidR="00E96234" w:rsidRDefault="00E96234" w:rsidP="00F43854">
      <w:pPr>
        <w:suppressAutoHyphens w:val="0"/>
        <w:spacing w:after="210"/>
        <w:jc w:val="left"/>
        <w:rPr>
          <w:lang w:eastAsia="en-US"/>
        </w:rPr>
      </w:pPr>
      <w:r>
        <w:rPr>
          <w:lang w:eastAsia="en-US"/>
        </w:rPr>
        <w:br w:type="page"/>
      </w:r>
    </w:p>
    <w:tbl>
      <w:tblPr>
        <w:tblpPr w:leftFromText="141" w:rightFromText="141" w:vertAnchor="text" w:horzAnchor="margin" w:tblpY="7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222"/>
        <w:gridCol w:w="1134"/>
      </w:tblGrid>
      <w:tr w:rsidR="00B111CF" w:rsidRPr="00B111CF" w14:paraId="3E74299D" w14:textId="77777777" w:rsidTr="007F5054">
        <w:trPr>
          <w:trHeight w:val="340"/>
        </w:trPr>
        <w:tc>
          <w:tcPr>
            <w:tcW w:w="704" w:type="dxa"/>
            <w:shd w:val="clear" w:color="auto" w:fill="FDE9D9" w:themeFill="accent6" w:themeFillTint="33"/>
            <w:vAlign w:val="center"/>
          </w:tcPr>
          <w:p w14:paraId="26A821B7" w14:textId="6C733CFE" w:rsidR="006F391F" w:rsidRPr="00B111CF" w:rsidRDefault="006F391F" w:rsidP="006F391F">
            <w:pPr>
              <w:rPr>
                <w:rFonts w:ascii="Arial" w:hAnsi="Arial" w:cs="Arial"/>
                <w:b/>
                <w:bCs/>
                <w:color w:val="000000" w:themeColor="text1"/>
                <w:szCs w:val="22"/>
              </w:rPr>
            </w:pPr>
            <w:r w:rsidRPr="00B111CF">
              <w:rPr>
                <w:rFonts w:ascii="Arial" w:hAnsi="Arial" w:cs="Arial"/>
                <w:b/>
                <w:bCs/>
                <w:color w:val="000000" w:themeColor="text1"/>
                <w:szCs w:val="22"/>
              </w:rPr>
              <w:lastRenderedPageBreak/>
              <w:t>C2-4</w:t>
            </w:r>
          </w:p>
        </w:tc>
        <w:tc>
          <w:tcPr>
            <w:tcW w:w="9356" w:type="dxa"/>
            <w:gridSpan w:val="2"/>
            <w:shd w:val="clear" w:color="auto" w:fill="FDE9D9" w:themeFill="accent6" w:themeFillTint="33"/>
            <w:vAlign w:val="center"/>
          </w:tcPr>
          <w:p w14:paraId="57179320" w14:textId="018E7A7D" w:rsidR="006F391F" w:rsidRPr="00B111CF" w:rsidRDefault="006F391F" w:rsidP="0016712C">
            <w:pPr>
              <w:rPr>
                <w:rFonts w:ascii="Arial" w:hAnsi="Arial" w:cs="Arial"/>
                <w:b/>
                <w:bCs/>
                <w:color w:val="000000" w:themeColor="text1"/>
                <w:szCs w:val="22"/>
              </w:rPr>
            </w:pPr>
            <w:r w:rsidRPr="00B111CF">
              <w:rPr>
                <w:rFonts w:ascii="Arial" w:hAnsi="Arial" w:cs="Arial"/>
                <w:b/>
                <w:bCs/>
                <w:color w:val="000000" w:themeColor="text1"/>
                <w:szCs w:val="22"/>
              </w:rPr>
              <w:t>Participer à des travaux de montage-démontage-réglage</w:t>
            </w:r>
          </w:p>
        </w:tc>
      </w:tr>
      <w:tr w:rsidR="0016712C" w:rsidRPr="00FB5622" w14:paraId="1B388DC8" w14:textId="77777777" w:rsidTr="00922FAD">
        <w:trPr>
          <w:trHeight w:val="777"/>
        </w:trPr>
        <w:tc>
          <w:tcPr>
            <w:tcW w:w="10060" w:type="dxa"/>
            <w:gridSpan w:val="3"/>
            <w:shd w:val="clear" w:color="auto" w:fill="auto"/>
          </w:tcPr>
          <w:p w14:paraId="413AB7AE" w14:textId="77777777" w:rsidR="00922FAD" w:rsidRPr="00F6365C" w:rsidRDefault="00922FAD" w:rsidP="00922FAD">
            <w:pPr>
              <w:rPr>
                <w:rFonts w:ascii="Arial" w:hAnsi="Arial" w:cs="Arial"/>
                <w:i/>
                <w:sz w:val="20"/>
                <w:szCs w:val="20"/>
              </w:rPr>
            </w:pPr>
            <w:r w:rsidRPr="00F6365C">
              <w:rPr>
                <w:rFonts w:ascii="Arial" w:hAnsi="Arial" w:cs="Arial"/>
                <w:i/>
                <w:sz w:val="20"/>
                <w:szCs w:val="20"/>
              </w:rPr>
              <w:t>Principales activités mettant en œuvre la compétence :</w:t>
            </w:r>
          </w:p>
          <w:p w14:paraId="2F9FA350" w14:textId="77777777" w:rsidR="00922FAD" w:rsidRDefault="00922FAD" w:rsidP="00922FAD">
            <w:pPr>
              <w:numPr>
                <w:ilvl w:val="0"/>
                <w:numId w:val="9"/>
              </w:numPr>
              <w:ind w:left="460"/>
              <w:rPr>
                <w:rFonts w:ascii="Arial" w:hAnsi="Arial" w:cs="Arial"/>
                <w:sz w:val="20"/>
                <w:szCs w:val="20"/>
              </w:rPr>
            </w:pPr>
            <w:r w:rsidRPr="00F6365C">
              <w:rPr>
                <w:rFonts w:ascii="Arial" w:hAnsi="Arial" w:cs="Arial"/>
                <w:color w:val="000000"/>
                <w:sz w:val="20"/>
                <w:szCs w:val="20"/>
              </w:rPr>
              <w:t>A1 : Préparation de l'installation et de son environnement</w:t>
            </w:r>
            <w:r w:rsidRPr="00F6365C">
              <w:rPr>
                <w:rFonts w:ascii="Arial" w:hAnsi="Arial" w:cs="Arial"/>
                <w:sz w:val="20"/>
                <w:szCs w:val="20"/>
              </w:rPr>
              <w:t xml:space="preserve"> </w:t>
            </w:r>
          </w:p>
          <w:p w14:paraId="52DD9F63" w14:textId="2FE2ECB5" w:rsidR="00922FAD" w:rsidRPr="00922FAD" w:rsidRDefault="00922FAD" w:rsidP="00922FAD">
            <w:pPr>
              <w:numPr>
                <w:ilvl w:val="0"/>
                <w:numId w:val="9"/>
              </w:numPr>
              <w:ind w:left="460"/>
              <w:rPr>
                <w:rFonts w:ascii="Arial" w:hAnsi="Arial" w:cs="Arial"/>
                <w:sz w:val="20"/>
                <w:szCs w:val="20"/>
              </w:rPr>
            </w:pPr>
            <w:r w:rsidRPr="00922FAD">
              <w:rPr>
                <w:rFonts w:ascii="Arial" w:hAnsi="Arial" w:cs="Arial"/>
                <w:color w:val="000000"/>
                <w:sz w:val="20"/>
                <w:szCs w:val="20"/>
              </w:rPr>
              <w:t>A7 : Maintenance améliorative d’une installation</w:t>
            </w:r>
          </w:p>
        </w:tc>
      </w:tr>
      <w:tr w:rsidR="0016712C" w:rsidRPr="00FB5622" w14:paraId="229FAF42" w14:textId="77777777" w:rsidTr="00333949">
        <w:trPr>
          <w:trHeight w:val="253"/>
        </w:trPr>
        <w:tc>
          <w:tcPr>
            <w:tcW w:w="10060" w:type="dxa"/>
            <w:gridSpan w:val="3"/>
            <w:tcBorders>
              <w:bottom w:val="single" w:sz="4" w:space="0" w:color="auto"/>
            </w:tcBorders>
            <w:shd w:val="clear" w:color="auto" w:fill="auto"/>
            <w:vAlign w:val="center"/>
          </w:tcPr>
          <w:p w14:paraId="63A3EBF3" w14:textId="77777777" w:rsidR="0016712C" w:rsidRPr="00C85631" w:rsidRDefault="0016712C" w:rsidP="0016712C">
            <w:pPr>
              <w:rPr>
                <w:rFonts w:ascii="Arial" w:hAnsi="Arial" w:cs="Arial"/>
                <w:b/>
                <w:sz w:val="20"/>
                <w:szCs w:val="20"/>
              </w:rPr>
            </w:pPr>
            <w:r w:rsidRPr="00C85631">
              <w:rPr>
                <w:rFonts w:ascii="Arial" w:hAnsi="Arial" w:cs="Arial"/>
                <w:b/>
                <w:sz w:val="20"/>
                <w:szCs w:val="20"/>
              </w:rPr>
              <w:t xml:space="preserve">Connaissances </w:t>
            </w:r>
            <w:r w:rsidRPr="00C85631">
              <w:rPr>
                <w:rFonts w:ascii="Arial" w:hAnsi="Arial" w:cs="Arial"/>
                <w:b/>
                <w:bCs/>
                <w:sz w:val="20"/>
                <w:szCs w:val="20"/>
              </w:rPr>
              <w:t>associées</w:t>
            </w:r>
            <w:r w:rsidRPr="00C85631">
              <w:rPr>
                <w:rFonts w:ascii="Arial" w:hAnsi="Arial" w:cs="Arial"/>
                <w:b/>
                <w:sz w:val="20"/>
                <w:szCs w:val="20"/>
              </w:rPr>
              <w:t xml:space="preserve"> (et niveaux taxonomiques)</w:t>
            </w:r>
          </w:p>
        </w:tc>
      </w:tr>
      <w:tr w:rsidR="00A46EFE" w:rsidRPr="00FB5622" w14:paraId="2836C2FB" w14:textId="77777777" w:rsidTr="00FB738D">
        <w:trPr>
          <w:trHeight w:val="253"/>
        </w:trPr>
        <w:tc>
          <w:tcPr>
            <w:tcW w:w="8926" w:type="dxa"/>
            <w:gridSpan w:val="2"/>
            <w:tcBorders>
              <w:top w:val="nil"/>
              <w:left w:val="single" w:sz="4" w:space="0" w:color="auto"/>
              <w:bottom w:val="nil"/>
              <w:right w:val="nil"/>
            </w:tcBorders>
            <w:shd w:val="clear" w:color="auto" w:fill="auto"/>
            <w:vAlign w:val="center"/>
          </w:tcPr>
          <w:p w14:paraId="09BE0B1F" w14:textId="77777777" w:rsidR="00A46EFE" w:rsidRPr="000D1ABE" w:rsidRDefault="00A46EFE" w:rsidP="00A46EFE">
            <w:pPr>
              <w:spacing w:line="240" w:lineRule="auto"/>
              <w:rPr>
                <w:rFonts w:ascii="Arial" w:eastAsia="Arial" w:hAnsi="Arial" w:cs="Arial"/>
                <w:sz w:val="20"/>
                <w:szCs w:val="20"/>
              </w:rPr>
            </w:pPr>
            <w:r w:rsidRPr="000D1ABE">
              <w:rPr>
                <w:rFonts w:ascii="Arial" w:eastAsia="Arial" w:hAnsi="Arial" w:cs="Arial"/>
                <w:sz w:val="20"/>
                <w:szCs w:val="20"/>
              </w:rPr>
              <w:t>Analyse fonctionnelle d’une installation</w:t>
            </w:r>
          </w:p>
          <w:p w14:paraId="5ABD5CAE" w14:textId="77777777" w:rsidR="00A46EFE" w:rsidRPr="00FC3FD4" w:rsidRDefault="00A46EFE" w:rsidP="00417E83">
            <w:pPr>
              <w:pStyle w:val="Paragraphedeliste"/>
              <w:numPr>
                <w:ilvl w:val="0"/>
                <w:numId w:val="46"/>
              </w:numPr>
              <w:spacing w:after="0" w:line="240" w:lineRule="auto"/>
              <w:ind w:left="417"/>
              <w:rPr>
                <w:rFonts w:ascii="Arial" w:eastAsia="Arial" w:hAnsi="Arial" w:cs="Arial"/>
                <w:sz w:val="20"/>
                <w:szCs w:val="20"/>
                <w:lang w:eastAsia="fr-FR"/>
              </w:rPr>
            </w:pPr>
            <w:r w:rsidRPr="00FC3FD4">
              <w:rPr>
                <w:rFonts w:ascii="Arial" w:eastAsia="Arial" w:hAnsi="Arial" w:cs="Arial"/>
                <w:sz w:val="20"/>
                <w:szCs w:val="20"/>
                <w:lang w:eastAsia="fr-FR"/>
              </w:rPr>
              <w:t>Description externe, interne, structure et organisation des chaînes d’énergie et d’information</w:t>
            </w:r>
          </w:p>
          <w:p w14:paraId="13D1D61F" w14:textId="1D662092" w:rsidR="00A46EFE" w:rsidRPr="00333949" w:rsidRDefault="00A46EFE" w:rsidP="00417E83">
            <w:pPr>
              <w:pStyle w:val="Paragraphedeliste"/>
              <w:numPr>
                <w:ilvl w:val="0"/>
                <w:numId w:val="46"/>
              </w:numPr>
              <w:spacing w:after="0" w:line="240" w:lineRule="auto"/>
              <w:ind w:left="417"/>
              <w:rPr>
                <w:rFonts w:ascii="Arial" w:eastAsia="Arial" w:hAnsi="Arial" w:cs="Arial"/>
                <w:sz w:val="20"/>
                <w:szCs w:val="20"/>
              </w:rPr>
            </w:pPr>
            <w:r w:rsidRPr="00FC3FD4">
              <w:rPr>
                <w:rFonts w:ascii="Arial" w:eastAsia="Arial" w:hAnsi="Arial" w:cs="Arial"/>
                <w:sz w:val="20"/>
                <w:szCs w:val="20"/>
                <w:lang w:eastAsia="fr-FR"/>
              </w:rPr>
              <w:t>Les outils descripteurs : outils de description, représentation et schématisation</w:t>
            </w:r>
          </w:p>
        </w:tc>
        <w:tc>
          <w:tcPr>
            <w:tcW w:w="1134" w:type="dxa"/>
            <w:tcBorders>
              <w:top w:val="nil"/>
              <w:left w:val="nil"/>
              <w:bottom w:val="nil"/>
              <w:right w:val="single" w:sz="4" w:space="0" w:color="auto"/>
            </w:tcBorders>
            <w:shd w:val="clear" w:color="auto" w:fill="auto"/>
            <w:vAlign w:val="center"/>
          </w:tcPr>
          <w:p w14:paraId="7410165C" w14:textId="3C4E8BCA" w:rsidR="00A46EFE" w:rsidRPr="00C85631" w:rsidRDefault="00A46EFE" w:rsidP="00FB738D">
            <w:pPr>
              <w:pStyle w:val="Paragraphedeliste"/>
              <w:spacing w:after="0"/>
              <w:ind w:left="81"/>
              <w:jc w:val="center"/>
              <w:rPr>
                <w:rFonts w:ascii="Arial" w:eastAsia="Arial" w:hAnsi="Arial" w:cs="Arial"/>
                <w:b/>
                <w:sz w:val="20"/>
                <w:szCs w:val="20"/>
                <w:lang w:eastAsia="fr-FR"/>
              </w:rPr>
            </w:pPr>
            <w:r w:rsidRPr="00C85631">
              <w:rPr>
                <w:rFonts w:ascii="Arial" w:eastAsia="Arial" w:hAnsi="Arial" w:cs="Arial"/>
                <w:b/>
                <w:sz w:val="20"/>
                <w:szCs w:val="20"/>
                <w:lang w:eastAsia="fr-FR"/>
              </w:rPr>
              <w:t xml:space="preserve">Niveau </w:t>
            </w:r>
            <w:r w:rsidR="00156517" w:rsidRPr="00C85631">
              <w:rPr>
                <w:rFonts w:ascii="Arial" w:eastAsia="Arial" w:hAnsi="Arial" w:cs="Arial"/>
                <w:b/>
                <w:sz w:val="20"/>
                <w:szCs w:val="20"/>
                <w:lang w:eastAsia="fr-FR"/>
              </w:rPr>
              <w:t>3</w:t>
            </w:r>
          </w:p>
        </w:tc>
      </w:tr>
      <w:tr w:rsidR="00A46EFE" w:rsidRPr="00FB5622" w14:paraId="15DF1F0C" w14:textId="77777777" w:rsidTr="00FB738D">
        <w:trPr>
          <w:trHeight w:val="253"/>
        </w:trPr>
        <w:tc>
          <w:tcPr>
            <w:tcW w:w="8926" w:type="dxa"/>
            <w:gridSpan w:val="2"/>
            <w:tcBorders>
              <w:top w:val="nil"/>
              <w:left w:val="single" w:sz="4" w:space="0" w:color="auto"/>
              <w:bottom w:val="nil"/>
              <w:right w:val="nil"/>
            </w:tcBorders>
            <w:shd w:val="clear" w:color="auto" w:fill="auto"/>
            <w:vAlign w:val="center"/>
          </w:tcPr>
          <w:p w14:paraId="421F5DA1" w14:textId="77777777" w:rsidR="008A3F13" w:rsidRPr="00F6365C" w:rsidRDefault="008A3F13" w:rsidP="008A3F13">
            <w:pPr>
              <w:rPr>
                <w:rFonts w:ascii="Arial" w:eastAsia="Arial" w:hAnsi="Arial" w:cs="Arial"/>
                <w:sz w:val="20"/>
                <w:szCs w:val="20"/>
              </w:rPr>
            </w:pPr>
            <w:r w:rsidRPr="00F6365C">
              <w:rPr>
                <w:rFonts w:ascii="Arial" w:eastAsia="Arial" w:hAnsi="Arial" w:cs="Arial"/>
                <w:sz w:val="20"/>
                <w:szCs w:val="20"/>
              </w:rPr>
              <w:t>Analyse structurelle d’une installation</w:t>
            </w:r>
          </w:p>
          <w:p w14:paraId="4857C473" w14:textId="62F822A6" w:rsidR="008A3F13" w:rsidRDefault="008A3F13" w:rsidP="00417E83">
            <w:pPr>
              <w:pStyle w:val="Paragraphedeliste"/>
              <w:numPr>
                <w:ilvl w:val="0"/>
                <w:numId w:val="46"/>
              </w:numPr>
              <w:spacing w:after="0" w:line="240" w:lineRule="auto"/>
              <w:ind w:left="417"/>
              <w:rPr>
                <w:rFonts w:ascii="Arial" w:eastAsia="Arial" w:hAnsi="Arial" w:cs="Arial"/>
                <w:sz w:val="20"/>
                <w:szCs w:val="20"/>
                <w:lang w:eastAsia="fr-FR"/>
              </w:rPr>
            </w:pPr>
            <w:r w:rsidRPr="00F6365C">
              <w:rPr>
                <w:rFonts w:ascii="Arial" w:eastAsia="Arial" w:hAnsi="Arial" w:cs="Arial"/>
                <w:sz w:val="20"/>
                <w:szCs w:val="20"/>
                <w:lang w:eastAsia="fr-FR"/>
              </w:rPr>
              <w:t>Analyse structurelle du système et des solutions constructives : assemblage des pièces (sans mouvement, avec guidage en rotation, avec guidage en translation, par rotule</w:t>
            </w:r>
            <w:r w:rsidR="00AC75AE">
              <w:rPr>
                <w:rFonts w:ascii="Arial" w:eastAsia="Arial" w:hAnsi="Arial" w:cs="Arial"/>
                <w:sz w:val="20"/>
                <w:szCs w:val="20"/>
                <w:lang w:eastAsia="fr-FR"/>
              </w:rPr>
              <w:t>)</w:t>
            </w:r>
          </w:p>
          <w:p w14:paraId="6A185D3F" w14:textId="175E7F5F" w:rsidR="008A3F13" w:rsidRPr="00B12E7A" w:rsidRDefault="00AC75AE" w:rsidP="00417E83">
            <w:pPr>
              <w:pStyle w:val="Paragraphedeliste"/>
              <w:numPr>
                <w:ilvl w:val="0"/>
                <w:numId w:val="46"/>
              </w:numPr>
              <w:spacing w:line="240" w:lineRule="auto"/>
              <w:ind w:left="306" w:hanging="142"/>
              <w:rPr>
                <w:rFonts w:ascii="Arial" w:eastAsia="Arial" w:hAnsi="Arial" w:cs="Arial"/>
                <w:sz w:val="20"/>
                <w:szCs w:val="20"/>
              </w:rPr>
            </w:pPr>
            <w:r w:rsidRPr="00B12E7A">
              <w:rPr>
                <w:rFonts w:ascii="Arial" w:eastAsia="Arial" w:hAnsi="Arial" w:cs="Arial"/>
                <w:sz w:val="20"/>
                <w:szCs w:val="20"/>
              </w:rPr>
              <w:t>C</w:t>
            </w:r>
            <w:r w:rsidR="008A3F13" w:rsidRPr="00B12E7A">
              <w:rPr>
                <w:rFonts w:ascii="Arial" w:eastAsia="Arial" w:hAnsi="Arial" w:cs="Arial"/>
                <w:sz w:val="20"/>
                <w:szCs w:val="20"/>
              </w:rPr>
              <w:t>onditions fonctionnelles, lubrification, étanchéité</w:t>
            </w:r>
          </w:p>
          <w:p w14:paraId="43BE2230" w14:textId="77777777" w:rsidR="008A3F13" w:rsidRPr="00650024" w:rsidRDefault="008A3F13" w:rsidP="00417E83">
            <w:pPr>
              <w:pStyle w:val="Paragraphedeliste"/>
              <w:numPr>
                <w:ilvl w:val="0"/>
                <w:numId w:val="46"/>
              </w:numPr>
              <w:spacing w:after="0" w:line="240" w:lineRule="auto"/>
              <w:ind w:left="417"/>
              <w:rPr>
                <w:rFonts w:ascii="Arial" w:eastAsia="Arial" w:hAnsi="Arial" w:cs="Arial"/>
                <w:sz w:val="20"/>
                <w:szCs w:val="20"/>
                <w:lang w:eastAsia="fr-FR"/>
              </w:rPr>
            </w:pPr>
            <w:r w:rsidRPr="00F6365C">
              <w:rPr>
                <w:rFonts w:ascii="Arial" w:eastAsia="Arial" w:hAnsi="Arial" w:cs="Arial"/>
                <w:sz w:val="20"/>
                <w:szCs w:val="20"/>
                <w:lang w:eastAsia="fr-FR"/>
              </w:rPr>
              <w:t>Liaisons élastiques</w:t>
            </w:r>
            <w:r>
              <w:rPr>
                <w:rFonts w:ascii="Arial" w:eastAsia="Arial" w:hAnsi="Arial" w:cs="Arial"/>
                <w:sz w:val="20"/>
                <w:szCs w:val="20"/>
                <w:lang w:eastAsia="fr-FR"/>
              </w:rPr>
              <w:t xml:space="preserve"> (t</w:t>
            </w:r>
            <w:r w:rsidRPr="00F6365C">
              <w:rPr>
                <w:rFonts w:ascii="Arial" w:eastAsia="Arial" w:hAnsi="Arial" w:cs="Arial"/>
                <w:sz w:val="20"/>
                <w:szCs w:val="20"/>
                <w:lang w:eastAsia="fr-FR"/>
              </w:rPr>
              <w:t>raction, compression, torsion, flexion), caractéristiques (raideur, flexibilité)</w:t>
            </w:r>
            <w:r>
              <w:rPr>
                <w:rFonts w:ascii="Arial" w:eastAsia="Arial" w:hAnsi="Arial" w:cs="Arial"/>
                <w:sz w:val="20"/>
                <w:szCs w:val="20"/>
                <w:lang w:eastAsia="fr-FR"/>
              </w:rPr>
              <w:t>, c</w:t>
            </w:r>
            <w:r w:rsidRPr="00650024">
              <w:rPr>
                <w:rFonts w:ascii="Arial" w:eastAsia="Arial" w:hAnsi="Arial" w:cs="Arial"/>
                <w:sz w:val="20"/>
                <w:szCs w:val="20"/>
              </w:rPr>
              <w:t>onditions d’utilisation et de réglages</w:t>
            </w:r>
          </w:p>
          <w:p w14:paraId="70325F48" w14:textId="77777777" w:rsidR="008A3F13" w:rsidRPr="00F6365C" w:rsidRDefault="008A3F13" w:rsidP="00417E83">
            <w:pPr>
              <w:pStyle w:val="Paragraphedeliste"/>
              <w:numPr>
                <w:ilvl w:val="0"/>
                <w:numId w:val="46"/>
              </w:numPr>
              <w:spacing w:after="0" w:line="240" w:lineRule="auto"/>
              <w:ind w:left="417"/>
              <w:rPr>
                <w:rFonts w:ascii="Arial" w:eastAsia="Arial" w:hAnsi="Arial" w:cs="Arial"/>
                <w:sz w:val="20"/>
                <w:szCs w:val="20"/>
                <w:lang w:eastAsia="fr-FR"/>
              </w:rPr>
            </w:pPr>
            <w:r w:rsidRPr="00F6365C">
              <w:rPr>
                <w:rFonts w:ascii="Arial" w:eastAsia="Arial" w:hAnsi="Arial" w:cs="Arial"/>
                <w:sz w:val="20"/>
                <w:szCs w:val="20"/>
                <w:lang w:eastAsia="fr-FR"/>
              </w:rPr>
              <w:t>Les organes de transmission de l’énergie : les principaux organes de transmission (accouplements, embrayages, freins, transmission par engrenages, transmission par poulie, courroie, chaîne</w:t>
            </w:r>
            <w:r>
              <w:rPr>
                <w:rFonts w:ascii="Arial" w:eastAsia="Arial" w:hAnsi="Arial" w:cs="Arial"/>
                <w:sz w:val="20"/>
                <w:szCs w:val="20"/>
                <w:lang w:eastAsia="fr-FR"/>
              </w:rPr>
              <w:t>, joints de transmission</w:t>
            </w:r>
            <w:r w:rsidRPr="00F6365C">
              <w:rPr>
                <w:rFonts w:ascii="Arial" w:eastAsia="Arial" w:hAnsi="Arial" w:cs="Arial"/>
                <w:sz w:val="20"/>
                <w:szCs w:val="20"/>
                <w:lang w:eastAsia="fr-FR"/>
              </w:rPr>
              <w:t>)</w:t>
            </w:r>
          </w:p>
          <w:p w14:paraId="577E30CF" w14:textId="6F32F68B" w:rsidR="008A3F13" w:rsidRPr="00F6365C" w:rsidRDefault="008A3F13" w:rsidP="00417E83">
            <w:pPr>
              <w:pStyle w:val="Paragraphedeliste"/>
              <w:numPr>
                <w:ilvl w:val="0"/>
                <w:numId w:val="46"/>
              </w:numPr>
              <w:spacing w:after="0" w:line="240" w:lineRule="auto"/>
              <w:ind w:left="417"/>
              <w:rPr>
                <w:rFonts w:ascii="Arial" w:eastAsia="Arial" w:hAnsi="Arial" w:cs="Arial"/>
                <w:sz w:val="20"/>
                <w:szCs w:val="20"/>
                <w:lang w:eastAsia="fr-FR"/>
              </w:rPr>
            </w:pPr>
            <w:r w:rsidRPr="00F6365C">
              <w:rPr>
                <w:rFonts w:ascii="Arial" w:eastAsia="Arial" w:hAnsi="Arial" w:cs="Arial"/>
                <w:sz w:val="20"/>
                <w:szCs w:val="20"/>
                <w:lang w:eastAsia="fr-FR"/>
              </w:rPr>
              <w:t>Le câble : différents types, constitution, épissure</w:t>
            </w:r>
          </w:p>
          <w:p w14:paraId="57E2DEE4" w14:textId="1F236585" w:rsidR="00A46EFE" w:rsidRPr="00333949" w:rsidRDefault="008A3F13" w:rsidP="00417E83">
            <w:pPr>
              <w:pStyle w:val="Paragraphedeliste"/>
              <w:numPr>
                <w:ilvl w:val="0"/>
                <w:numId w:val="46"/>
              </w:numPr>
              <w:spacing w:after="0" w:line="240" w:lineRule="auto"/>
              <w:ind w:left="417"/>
              <w:rPr>
                <w:rFonts w:ascii="Arial" w:eastAsia="Arial" w:hAnsi="Arial" w:cs="Arial"/>
                <w:sz w:val="20"/>
                <w:szCs w:val="20"/>
                <w:lang w:eastAsia="fr-FR"/>
              </w:rPr>
            </w:pPr>
            <w:r w:rsidRPr="00F6365C">
              <w:rPr>
                <w:rFonts w:ascii="Arial" w:eastAsia="Arial" w:hAnsi="Arial" w:cs="Arial"/>
                <w:sz w:val="20"/>
                <w:szCs w:val="20"/>
                <w:lang w:eastAsia="fr-FR"/>
              </w:rPr>
              <w:t>Les matériaux : nature et typologie, principaux traitements thermiques</w:t>
            </w:r>
          </w:p>
        </w:tc>
        <w:tc>
          <w:tcPr>
            <w:tcW w:w="1134" w:type="dxa"/>
            <w:tcBorders>
              <w:top w:val="nil"/>
              <w:left w:val="nil"/>
              <w:bottom w:val="nil"/>
              <w:right w:val="single" w:sz="4" w:space="0" w:color="auto"/>
            </w:tcBorders>
            <w:shd w:val="clear" w:color="auto" w:fill="auto"/>
            <w:vAlign w:val="center"/>
          </w:tcPr>
          <w:p w14:paraId="358DA426" w14:textId="6C72B911" w:rsidR="00A46EFE" w:rsidRPr="00C85631" w:rsidRDefault="00A46EFE" w:rsidP="00FB738D">
            <w:pPr>
              <w:pStyle w:val="Paragraphedeliste"/>
              <w:spacing w:after="0"/>
              <w:ind w:left="81"/>
              <w:jc w:val="center"/>
              <w:rPr>
                <w:rFonts w:ascii="Arial" w:eastAsia="Arial" w:hAnsi="Arial" w:cs="Arial"/>
                <w:b/>
                <w:sz w:val="20"/>
                <w:szCs w:val="20"/>
                <w:lang w:eastAsia="fr-FR"/>
              </w:rPr>
            </w:pPr>
            <w:r w:rsidRPr="00C85631">
              <w:rPr>
                <w:rFonts w:ascii="Arial" w:eastAsia="Arial" w:hAnsi="Arial" w:cs="Arial"/>
                <w:b/>
                <w:sz w:val="20"/>
                <w:szCs w:val="20"/>
                <w:lang w:eastAsia="fr-FR"/>
              </w:rPr>
              <w:t xml:space="preserve">Niveau </w:t>
            </w:r>
            <w:r w:rsidR="00156517" w:rsidRPr="00C85631">
              <w:rPr>
                <w:rFonts w:ascii="Arial" w:eastAsia="Arial" w:hAnsi="Arial" w:cs="Arial"/>
                <w:b/>
                <w:sz w:val="20"/>
                <w:szCs w:val="20"/>
                <w:lang w:eastAsia="fr-FR"/>
              </w:rPr>
              <w:t>3</w:t>
            </w:r>
          </w:p>
        </w:tc>
      </w:tr>
      <w:tr w:rsidR="00A46EFE" w:rsidRPr="00FB5622" w14:paraId="4ADE4033" w14:textId="77777777" w:rsidTr="00FB738D">
        <w:trPr>
          <w:trHeight w:val="2230"/>
        </w:trPr>
        <w:tc>
          <w:tcPr>
            <w:tcW w:w="8926" w:type="dxa"/>
            <w:gridSpan w:val="2"/>
            <w:tcBorders>
              <w:top w:val="nil"/>
              <w:left w:val="single" w:sz="4" w:space="0" w:color="auto"/>
              <w:bottom w:val="nil"/>
              <w:right w:val="nil"/>
            </w:tcBorders>
            <w:shd w:val="clear" w:color="auto" w:fill="auto"/>
            <w:vAlign w:val="center"/>
          </w:tcPr>
          <w:p w14:paraId="13332139" w14:textId="77777777" w:rsidR="00A46EFE" w:rsidRPr="00FB738D" w:rsidRDefault="00A46EFE" w:rsidP="00650275">
            <w:pPr>
              <w:spacing w:line="240" w:lineRule="auto"/>
              <w:rPr>
                <w:rFonts w:ascii="Arial" w:eastAsia="Arial" w:hAnsi="Arial" w:cs="Arial"/>
                <w:sz w:val="20"/>
                <w:szCs w:val="20"/>
              </w:rPr>
            </w:pPr>
            <w:r w:rsidRPr="00FB738D">
              <w:rPr>
                <w:rFonts w:ascii="Arial" w:eastAsia="Arial" w:hAnsi="Arial" w:cs="Arial"/>
                <w:sz w:val="20"/>
                <w:szCs w:val="20"/>
              </w:rPr>
              <w:t>Intervention de maintenance</w:t>
            </w:r>
          </w:p>
          <w:p w14:paraId="2B8E4932" w14:textId="11292105" w:rsidR="00A46EFE" w:rsidRPr="000D1ABE" w:rsidRDefault="00A46EFE" w:rsidP="00417E83">
            <w:pPr>
              <w:pStyle w:val="Paragraphedeliste"/>
              <w:numPr>
                <w:ilvl w:val="0"/>
                <w:numId w:val="46"/>
              </w:numPr>
              <w:spacing w:after="0" w:line="240" w:lineRule="auto"/>
              <w:ind w:left="417"/>
              <w:rPr>
                <w:rFonts w:ascii="Arial" w:eastAsia="Arial" w:hAnsi="Arial" w:cs="Arial"/>
                <w:sz w:val="20"/>
                <w:szCs w:val="20"/>
                <w:lang w:eastAsia="fr-FR"/>
              </w:rPr>
            </w:pPr>
            <w:r w:rsidRPr="000D1ABE">
              <w:rPr>
                <w:rFonts w:ascii="Arial" w:eastAsia="Arial" w:hAnsi="Arial" w:cs="Arial"/>
                <w:sz w:val="20"/>
                <w:szCs w:val="20"/>
                <w:lang w:eastAsia="fr-FR"/>
              </w:rPr>
              <w:t>Documentation et suivi du matériel : la documentation technique du système, collecte des informations de maintenance du système, gestion et analyse des interventions, gestion des stocks</w:t>
            </w:r>
          </w:p>
          <w:p w14:paraId="6135107A" w14:textId="71E46D4B" w:rsidR="00650275" w:rsidRPr="00FB738D" w:rsidRDefault="00650275" w:rsidP="00417E83">
            <w:pPr>
              <w:pStyle w:val="Paragraphedeliste"/>
              <w:numPr>
                <w:ilvl w:val="0"/>
                <w:numId w:val="46"/>
              </w:numPr>
              <w:spacing w:after="0" w:line="240" w:lineRule="auto"/>
              <w:ind w:left="417"/>
              <w:rPr>
                <w:rFonts w:ascii="Arial" w:eastAsia="Arial" w:hAnsi="Arial" w:cs="Arial"/>
                <w:sz w:val="20"/>
                <w:szCs w:val="20"/>
                <w:lang w:eastAsia="fr-FR"/>
              </w:rPr>
            </w:pPr>
            <w:r w:rsidRPr="00FB738D">
              <w:rPr>
                <w:rFonts w:ascii="Arial" w:eastAsia="Arial" w:hAnsi="Arial" w:cs="Arial"/>
                <w:sz w:val="20"/>
                <w:szCs w:val="20"/>
                <w:lang w:eastAsia="fr-FR"/>
              </w:rPr>
              <w:t>Intervention de maintenance améliorative : préparation de la base vie et du chantier, travaux de VRD, travaux de terrassement, coffrage, ferraillage, bétonnage, montage d’un ouvrage et d’un véhicule, pose et réglage du câble</w:t>
            </w:r>
          </w:p>
          <w:p w14:paraId="2BB6CFA6" w14:textId="3701541E" w:rsidR="00A46EFE" w:rsidRPr="00FB738D" w:rsidRDefault="00A46EFE" w:rsidP="00417E83">
            <w:pPr>
              <w:pStyle w:val="Paragraphedeliste"/>
              <w:numPr>
                <w:ilvl w:val="0"/>
                <w:numId w:val="46"/>
              </w:numPr>
              <w:spacing w:after="0" w:line="240" w:lineRule="auto"/>
              <w:ind w:left="417"/>
              <w:rPr>
                <w:rFonts w:ascii="Arial" w:eastAsia="Arial" w:hAnsi="Arial" w:cs="Arial"/>
                <w:sz w:val="20"/>
                <w:szCs w:val="20"/>
                <w:lang w:eastAsia="fr-FR"/>
              </w:rPr>
            </w:pPr>
            <w:r w:rsidRPr="000D1ABE">
              <w:rPr>
                <w:rFonts w:ascii="Arial" w:eastAsia="Arial" w:hAnsi="Arial" w:cs="Arial"/>
                <w:sz w:val="20"/>
                <w:szCs w:val="20"/>
                <w:lang w:eastAsia="fr-FR"/>
              </w:rPr>
              <w:t>Manutention :</w:t>
            </w:r>
            <w:r w:rsidR="00721244">
              <w:rPr>
                <w:rFonts w:ascii="Arial" w:eastAsia="Arial" w:hAnsi="Arial" w:cs="Arial"/>
                <w:sz w:val="20"/>
                <w:szCs w:val="20"/>
                <w:lang w:eastAsia="fr-FR"/>
              </w:rPr>
              <w:t xml:space="preserve"> </w:t>
            </w:r>
            <w:r w:rsidR="00721244" w:rsidRPr="00FB738D">
              <w:rPr>
                <w:rFonts w:ascii="Arial" w:eastAsia="Arial" w:hAnsi="Arial" w:cs="Arial"/>
                <w:sz w:val="20"/>
                <w:szCs w:val="20"/>
                <w:lang w:eastAsia="fr-FR"/>
              </w:rPr>
              <w:t>réglementation</w:t>
            </w:r>
            <w:r w:rsidR="007753C5">
              <w:rPr>
                <w:rFonts w:ascii="Arial" w:eastAsia="Arial" w:hAnsi="Arial" w:cs="Arial"/>
                <w:sz w:val="20"/>
                <w:szCs w:val="20"/>
                <w:lang w:eastAsia="fr-FR"/>
              </w:rPr>
              <w:t>s</w:t>
            </w:r>
            <w:r w:rsidR="00721244" w:rsidRPr="00FB738D">
              <w:rPr>
                <w:rFonts w:ascii="Arial" w:eastAsia="Arial" w:hAnsi="Arial" w:cs="Arial"/>
                <w:sz w:val="20"/>
                <w:szCs w:val="20"/>
                <w:lang w:eastAsia="fr-FR"/>
              </w:rPr>
              <w:t>, méthode et moyens, le levage, le calage, la manutention des charges</w:t>
            </w:r>
          </w:p>
        </w:tc>
        <w:tc>
          <w:tcPr>
            <w:tcW w:w="1134" w:type="dxa"/>
            <w:tcBorders>
              <w:top w:val="nil"/>
              <w:left w:val="nil"/>
              <w:bottom w:val="nil"/>
              <w:right w:val="single" w:sz="4" w:space="0" w:color="auto"/>
            </w:tcBorders>
            <w:shd w:val="clear" w:color="auto" w:fill="auto"/>
            <w:vAlign w:val="center"/>
          </w:tcPr>
          <w:p w14:paraId="1F48E74D" w14:textId="77777777" w:rsidR="00A46EFE" w:rsidRPr="00C85631" w:rsidRDefault="00A46EFE" w:rsidP="00FB738D">
            <w:pPr>
              <w:ind w:left="81"/>
              <w:jc w:val="center"/>
              <w:rPr>
                <w:rFonts w:ascii="Arial" w:eastAsia="Arial" w:hAnsi="Arial" w:cs="Arial"/>
                <w:b/>
                <w:sz w:val="20"/>
                <w:szCs w:val="20"/>
              </w:rPr>
            </w:pPr>
            <w:r w:rsidRPr="00C85631">
              <w:rPr>
                <w:rFonts w:ascii="Arial" w:eastAsia="Arial" w:hAnsi="Arial" w:cs="Arial"/>
                <w:b/>
                <w:sz w:val="20"/>
                <w:szCs w:val="20"/>
              </w:rPr>
              <w:t>Niveau 3</w:t>
            </w:r>
          </w:p>
        </w:tc>
      </w:tr>
      <w:tr w:rsidR="0050038D" w:rsidRPr="00FB5622" w14:paraId="3C65BC56" w14:textId="77777777" w:rsidTr="0050038D">
        <w:trPr>
          <w:trHeight w:val="1123"/>
        </w:trPr>
        <w:tc>
          <w:tcPr>
            <w:tcW w:w="8926" w:type="dxa"/>
            <w:gridSpan w:val="2"/>
            <w:tcBorders>
              <w:top w:val="nil"/>
              <w:left w:val="single" w:sz="4" w:space="0" w:color="auto"/>
              <w:bottom w:val="nil"/>
              <w:right w:val="nil"/>
            </w:tcBorders>
            <w:shd w:val="clear" w:color="auto" w:fill="auto"/>
            <w:vAlign w:val="center"/>
          </w:tcPr>
          <w:p w14:paraId="39196BAF" w14:textId="4F7E7FDD" w:rsidR="0050038D" w:rsidRPr="0050038D" w:rsidRDefault="0050038D" w:rsidP="0050038D">
            <w:pPr>
              <w:spacing w:line="240" w:lineRule="auto"/>
              <w:rPr>
                <w:rFonts w:ascii="Arial" w:eastAsia="Arial" w:hAnsi="Arial" w:cs="Arial"/>
                <w:sz w:val="20"/>
                <w:szCs w:val="20"/>
              </w:rPr>
            </w:pPr>
            <w:r w:rsidRPr="0050038D">
              <w:rPr>
                <w:rFonts w:ascii="Arial" w:eastAsia="Arial" w:hAnsi="Arial" w:cs="Arial"/>
                <w:sz w:val="20"/>
                <w:szCs w:val="20"/>
              </w:rPr>
              <w:t>Communication et management</w:t>
            </w:r>
          </w:p>
          <w:p w14:paraId="1F44F989" w14:textId="1F491DEE" w:rsidR="0050038D" w:rsidRPr="0050038D" w:rsidRDefault="0050038D" w:rsidP="00417E83">
            <w:pPr>
              <w:pStyle w:val="Paragraphedeliste"/>
              <w:numPr>
                <w:ilvl w:val="0"/>
                <w:numId w:val="46"/>
              </w:numPr>
              <w:spacing w:after="0" w:line="240" w:lineRule="auto"/>
              <w:ind w:left="360"/>
              <w:rPr>
                <w:rFonts w:ascii="Arial" w:eastAsia="Arial" w:hAnsi="Arial" w:cs="Arial"/>
                <w:sz w:val="20"/>
                <w:szCs w:val="20"/>
                <w:lang w:eastAsia="fr-FR"/>
              </w:rPr>
            </w:pPr>
            <w:r w:rsidRPr="0050038D">
              <w:rPr>
                <w:rFonts w:ascii="Arial" w:eastAsia="Arial" w:hAnsi="Arial" w:cs="Arial"/>
                <w:sz w:val="20"/>
                <w:szCs w:val="20"/>
                <w:lang w:eastAsia="fr-FR"/>
              </w:rPr>
              <w:t xml:space="preserve">Les enjeux de communication professionnelle : les formes de la communication, les différents types de communication, les acteurs (supérieurs, subordonnés, clients, experts, partenaires </w:t>
            </w:r>
            <w:r w:rsidR="00AC75AE">
              <w:rPr>
                <w:rFonts w:ascii="Arial" w:eastAsia="Arial" w:hAnsi="Arial" w:cs="Arial"/>
                <w:sz w:val="20"/>
                <w:szCs w:val="20"/>
                <w:lang w:eastAsia="fr-FR"/>
              </w:rPr>
              <w:t>etc.</w:t>
            </w:r>
            <w:r w:rsidR="00AC75AE" w:rsidRPr="0050038D">
              <w:rPr>
                <w:rFonts w:ascii="Arial" w:eastAsia="Arial" w:hAnsi="Arial" w:cs="Arial"/>
                <w:sz w:val="20"/>
                <w:szCs w:val="20"/>
                <w:lang w:eastAsia="fr-FR"/>
              </w:rPr>
              <w:t>)</w:t>
            </w:r>
          </w:p>
          <w:p w14:paraId="4778199A" w14:textId="6D0C8B48" w:rsidR="0050038D" w:rsidRPr="0050038D" w:rsidRDefault="0050038D" w:rsidP="00417E83">
            <w:pPr>
              <w:pStyle w:val="Paragraphedeliste"/>
              <w:numPr>
                <w:ilvl w:val="0"/>
                <w:numId w:val="46"/>
              </w:numPr>
              <w:spacing w:after="0" w:line="240" w:lineRule="auto"/>
              <w:ind w:left="360"/>
              <w:rPr>
                <w:rFonts w:ascii="Arial" w:eastAsia="Arial" w:hAnsi="Arial" w:cs="Arial"/>
                <w:sz w:val="20"/>
                <w:szCs w:val="20"/>
              </w:rPr>
            </w:pPr>
            <w:r w:rsidRPr="0050038D">
              <w:rPr>
                <w:rFonts w:ascii="Arial" w:eastAsia="Arial" w:hAnsi="Arial" w:cs="Arial"/>
                <w:sz w:val="20"/>
                <w:szCs w:val="20"/>
                <w:lang w:eastAsia="fr-FR"/>
              </w:rPr>
              <w:t>Les outils de communication orale</w:t>
            </w:r>
          </w:p>
        </w:tc>
        <w:tc>
          <w:tcPr>
            <w:tcW w:w="1134" w:type="dxa"/>
            <w:tcBorders>
              <w:top w:val="nil"/>
              <w:left w:val="nil"/>
              <w:bottom w:val="nil"/>
              <w:right w:val="single" w:sz="4" w:space="0" w:color="auto"/>
            </w:tcBorders>
            <w:shd w:val="clear" w:color="auto" w:fill="auto"/>
            <w:vAlign w:val="center"/>
          </w:tcPr>
          <w:p w14:paraId="657B0B19" w14:textId="44B3D016" w:rsidR="0050038D" w:rsidRPr="00C85631" w:rsidRDefault="0050038D" w:rsidP="00FB738D">
            <w:pPr>
              <w:ind w:left="81"/>
              <w:jc w:val="center"/>
              <w:rPr>
                <w:rFonts w:ascii="Arial" w:eastAsia="Arial" w:hAnsi="Arial" w:cs="Arial"/>
                <w:b/>
                <w:sz w:val="20"/>
                <w:szCs w:val="20"/>
              </w:rPr>
            </w:pPr>
            <w:r w:rsidRPr="00C85631">
              <w:rPr>
                <w:rFonts w:ascii="Arial" w:eastAsia="Arial" w:hAnsi="Arial" w:cs="Arial"/>
                <w:b/>
                <w:sz w:val="20"/>
                <w:szCs w:val="20"/>
              </w:rPr>
              <w:t>Niveau 3</w:t>
            </w:r>
          </w:p>
        </w:tc>
      </w:tr>
      <w:tr w:rsidR="0016712C" w:rsidRPr="00FB5622" w14:paraId="06F6AB2E" w14:textId="77777777" w:rsidTr="00333949">
        <w:trPr>
          <w:trHeight w:val="253"/>
        </w:trPr>
        <w:tc>
          <w:tcPr>
            <w:tcW w:w="10060" w:type="dxa"/>
            <w:gridSpan w:val="3"/>
            <w:tcBorders>
              <w:top w:val="single" w:sz="4" w:space="0" w:color="auto"/>
            </w:tcBorders>
            <w:shd w:val="clear" w:color="auto" w:fill="auto"/>
            <w:vAlign w:val="center"/>
          </w:tcPr>
          <w:p w14:paraId="1DB6C029" w14:textId="77777777" w:rsidR="0016712C" w:rsidRPr="00C85631" w:rsidRDefault="0016712C" w:rsidP="0016712C">
            <w:pPr>
              <w:rPr>
                <w:rFonts w:ascii="Arial" w:hAnsi="Arial" w:cs="Arial"/>
                <w:b/>
                <w:sz w:val="20"/>
                <w:szCs w:val="20"/>
              </w:rPr>
            </w:pPr>
            <w:r w:rsidRPr="00C85631">
              <w:rPr>
                <w:rFonts w:ascii="Arial" w:hAnsi="Arial" w:cs="Arial"/>
                <w:b/>
                <w:sz w:val="20"/>
                <w:szCs w:val="20"/>
              </w:rPr>
              <w:t>Critères d’évaluation de la compétence</w:t>
            </w:r>
          </w:p>
        </w:tc>
      </w:tr>
      <w:tr w:rsidR="00333949" w:rsidRPr="00FB5622" w14:paraId="7544BCE2" w14:textId="77777777" w:rsidTr="00FB5622">
        <w:trPr>
          <w:trHeight w:val="253"/>
        </w:trPr>
        <w:tc>
          <w:tcPr>
            <w:tcW w:w="10060" w:type="dxa"/>
            <w:gridSpan w:val="3"/>
            <w:tcBorders>
              <w:top w:val="single" w:sz="4" w:space="0" w:color="auto"/>
            </w:tcBorders>
            <w:shd w:val="clear" w:color="auto" w:fill="auto"/>
            <w:vAlign w:val="center"/>
          </w:tcPr>
          <w:p w14:paraId="429F6160" w14:textId="7B7BBA44" w:rsidR="00333949" w:rsidRPr="00333949" w:rsidRDefault="00333949">
            <w:pPr>
              <w:pStyle w:val="RI-Titreannexe"/>
              <w:numPr>
                <w:ilvl w:val="0"/>
                <w:numId w:val="10"/>
              </w:numPr>
              <w:spacing w:before="0" w:after="0"/>
              <w:ind w:left="360"/>
              <w:rPr>
                <w:rFonts w:ascii="Arial" w:hAnsi="Arial" w:cs="Arial"/>
                <w:b w:val="0"/>
                <w:bCs/>
                <w:color w:val="000000"/>
                <w:sz w:val="20"/>
                <w:szCs w:val="20"/>
              </w:rPr>
            </w:pPr>
            <w:r w:rsidRPr="00333949">
              <w:rPr>
                <w:rFonts w:ascii="Arial" w:hAnsi="Arial" w:cs="Arial"/>
                <w:b w:val="0"/>
                <w:bCs/>
                <w:color w:val="000000"/>
                <w:sz w:val="20"/>
                <w:szCs w:val="20"/>
              </w:rPr>
              <w:t>Les travaux d’installation du chantier sont réalisés selon les prescriptions</w:t>
            </w:r>
            <w:r w:rsidR="00267E6A">
              <w:rPr>
                <w:rFonts w:ascii="Arial" w:hAnsi="Arial" w:cs="Arial"/>
                <w:b w:val="0"/>
                <w:bCs/>
                <w:color w:val="000000"/>
                <w:sz w:val="20"/>
                <w:szCs w:val="20"/>
              </w:rPr>
              <w:t> ;</w:t>
            </w:r>
          </w:p>
          <w:p w14:paraId="776777EA" w14:textId="54A5BE42" w:rsidR="00333949" w:rsidRDefault="00333949">
            <w:pPr>
              <w:pStyle w:val="RI-Titreannexe"/>
              <w:numPr>
                <w:ilvl w:val="0"/>
                <w:numId w:val="10"/>
              </w:numPr>
              <w:spacing w:before="0" w:after="0"/>
              <w:ind w:left="360"/>
              <w:rPr>
                <w:rFonts w:ascii="Arial" w:hAnsi="Arial" w:cs="Arial"/>
                <w:b w:val="0"/>
                <w:bCs/>
                <w:color w:val="000000"/>
                <w:sz w:val="20"/>
                <w:szCs w:val="20"/>
              </w:rPr>
            </w:pPr>
            <w:r w:rsidRPr="00333949">
              <w:rPr>
                <w:rFonts w:ascii="Arial" w:hAnsi="Arial" w:cs="Arial"/>
                <w:b w:val="0"/>
                <w:bCs/>
                <w:color w:val="000000"/>
                <w:sz w:val="20"/>
                <w:szCs w:val="20"/>
              </w:rPr>
              <w:t>Les éléments préfabriqués de coffrage sont correctement réalisés et montés</w:t>
            </w:r>
            <w:r w:rsidR="00267E6A">
              <w:rPr>
                <w:rFonts w:ascii="Arial" w:hAnsi="Arial" w:cs="Arial"/>
                <w:b w:val="0"/>
                <w:bCs/>
                <w:color w:val="000000"/>
                <w:sz w:val="20"/>
                <w:szCs w:val="20"/>
              </w:rPr>
              <w:t> ;</w:t>
            </w:r>
          </w:p>
          <w:p w14:paraId="7580D80B" w14:textId="15483CB3" w:rsidR="00267E6A" w:rsidRPr="00267E6A" w:rsidRDefault="00267E6A">
            <w:pPr>
              <w:pStyle w:val="RI-Titreannexe"/>
              <w:numPr>
                <w:ilvl w:val="0"/>
                <w:numId w:val="10"/>
              </w:numPr>
              <w:spacing w:before="0" w:after="0"/>
              <w:ind w:left="360"/>
              <w:rPr>
                <w:rFonts w:ascii="Arial" w:hAnsi="Arial" w:cs="Arial"/>
                <w:b w:val="0"/>
                <w:bCs/>
                <w:color w:val="000000"/>
                <w:sz w:val="20"/>
                <w:szCs w:val="20"/>
              </w:rPr>
            </w:pPr>
            <w:r w:rsidRPr="00267E6A">
              <w:rPr>
                <w:rFonts w:ascii="Arial" w:hAnsi="Arial" w:cs="Arial"/>
                <w:b w:val="0"/>
                <w:bCs/>
                <w:color w:val="000000"/>
                <w:sz w:val="20"/>
                <w:szCs w:val="20"/>
              </w:rPr>
              <w:t xml:space="preserve">Les mesures de prévention sont </w:t>
            </w:r>
            <w:r w:rsidR="007753C5">
              <w:rPr>
                <w:rFonts w:ascii="Arial" w:hAnsi="Arial" w:cs="Arial"/>
                <w:b w:val="0"/>
                <w:bCs/>
                <w:color w:val="000000"/>
                <w:sz w:val="20"/>
                <w:szCs w:val="20"/>
              </w:rPr>
              <w:t>adaptées</w:t>
            </w:r>
            <w:r w:rsidR="007753C5" w:rsidRPr="00267E6A">
              <w:rPr>
                <w:rFonts w:ascii="Arial" w:hAnsi="Arial" w:cs="Arial"/>
                <w:b w:val="0"/>
                <w:bCs/>
                <w:color w:val="000000"/>
                <w:sz w:val="20"/>
                <w:szCs w:val="20"/>
              </w:rPr>
              <w:t xml:space="preserve"> </w:t>
            </w:r>
            <w:r w:rsidRPr="00267E6A">
              <w:rPr>
                <w:rFonts w:ascii="Arial" w:hAnsi="Arial" w:cs="Arial"/>
                <w:b w:val="0"/>
                <w:bCs/>
                <w:color w:val="000000"/>
                <w:sz w:val="20"/>
                <w:szCs w:val="20"/>
              </w:rPr>
              <w:t>et respectées tout au long et en tout lieu du chantier</w:t>
            </w:r>
            <w:r w:rsidR="007753C5">
              <w:rPr>
                <w:rFonts w:ascii="Arial" w:hAnsi="Arial" w:cs="Arial"/>
                <w:b w:val="0"/>
                <w:bCs/>
                <w:color w:val="000000"/>
                <w:sz w:val="20"/>
                <w:szCs w:val="20"/>
              </w:rPr>
              <w:t> ;</w:t>
            </w:r>
          </w:p>
          <w:p w14:paraId="0C017B71" w14:textId="62A6D1B5" w:rsidR="00267E6A" w:rsidRPr="00267E6A" w:rsidRDefault="00333949">
            <w:pPr>
              <w:pStyle w:val="RI-Titreannexe"/>
              <w:numPr>
                <w:ilvl w:val="0"/>
                <w:numId w:val="10"/>
              </w:numPr>
              <w:spacing w:before="0" w:after="0"/>
              <w:ind w:left="360"/>
              <w:rPr>
                <w:rFonts w:ascii="Arial" w:hAnsi="Arial" w:cs="Arial"/>
                <w:b w:val="0"/>
                <w:bCs/>
                <w:color w:val="000000"/>
                <w:sz w:val="20"/>
                <w:szCs w:val="20"/>
              </w:rPr>
            </w:pPr>
            <w:r w:rsidRPr="00333949">
              <w:rPr>
                <w:rFonts w:ascii="Arial" w:hAnsi="Arial" w:cs="Arial"/>
                <w:b w:val="0"/>
                <w:bCs/>
                <w:color w:val="000000"/>
                <w:sz w:val="20"/>
                <w:szCs w:val="20"/>
              </w:rPr>
              <w:t>Les éléments de l’installation (pylônes, ouvrage VRD) sont correctement </w:t>
            </w:r>
            <w:r w:rsidR="00267E6A">
              <w:rPr>
                <w:rFonts w:ascii="Arial" w:hAnsi="Arial" w:cs="Arial"/>
                <w:b w:val="0"/>
                <w:bCs/>
                <w:color w:val="000000"/>
                <w:sz w:val="20"/>
                <w:szCs w:val="20"/>
              </w:rPr>
              <w:t>i</w:t>
            </w:r>
            <w:r w:rsidRPr="00267E6A">
              <w:rPr>
                <w:rFonts w:ascii="Arial" w:hAnsi="Arial" w:cs="Arial"/>
                <w:b w:val="0"/>
                <w:bCs/>
                <w:color w:val="000000"/>
                <w:sz w:val="20"/>
                <w:szCs w:val="20"/>
              </w:rPr>
              <w:t>mplant</w:t>
            </w:r>
            <w:r w:rsidR="008A3F13">
              <w:rPr>
                <w:rFonts w:ascii="Arial" w:hAnsi="Arial" w:cs="Arial"/>
                <w:b w:val="0"/>
                <w:bCs/>
                <w:color w:val="000000"/>
                <w:sz w:val="20"/>
                <w:szCs w:val="20"/>
              </w:rPr>
              <w:t>és</w:t>
            </w:r>
            <w:r w:rsidRPr="00267E6A">
              <w:rPr>
                <w:rFonts w:ascii="Arial" w:hAnsi="Arial" w:cs="Arial"/>
                <w:b w:val="0"/>
                <w:bCs/>
                <w:color w:val="000000"/>
                <w:sz w:val="20"/>
                <w:szCs w:val="20"/>
              </w:rPr>
              <w:t>,</w:t>
            </w:r>
            <w:r w:rsidR="00267E6A" w:rsidRPr="00267E6A">
              <w:rPr>
                <w:rFonts w:ascii="Arial" w:hAnsi="Arial" w:cs="Arial"/>
                <w:b w:val="0"/>
                <w:bCs/>
                <w:color w:val="000000"/>
                <w:sz w:val="20"/>
                <w:szCs w:val="20"/>
              </w:rPr>
              <w:t xml:space="preserve"> </w:t>
            </w:r>
            <w:r w:rsidRPr="00267E6A">
              <w:rPr>
                <w:rFonts w:ascii="Arial" w:hAnsi="Arial" w:cs="Arial"/>
                <w:b w:val="0"/>
                <w:bCs/>
                <w:color w:val="000000"/>
                <w:sz w:val="20"/>
                <w:szCs w:val="20"/>
              </w:rPr>
              <w:t>trac</w:t>
            </w:r>
            <w:r w:rsidR="008A3F13">
              <w:rPr>
                <w:rFonts w:ascii="Arial" w:hAnsi="Arial" w:cs="Arial"/>
                <w:b w:val="0"/>
                <w:bCs/>
                <w:color w:val="000000"/>
                <w:sz w:val="20"/>
                <w:szCs w:val="20"/>
              </w:rPr>
              <w:t>és</w:t>
            </w:r>
            <w:r w:rsidR="00267E6A" w:rsidRPr="00267E6A">
              <w:rPr>
                <w:rFonts w:ascii="Arial" w:hAnsi="Arial" w:cs="Arial"/>
                <w:b w:val="0"/>
                <w:bCs/>
                <w:color w:val="000000"/>
                <w:sz w:val="20"/>
                <w:szCs w:val="20"/>
              </w:rPr>
              <w:t xml:space="preserve">, </w:t>
            </w:r>
            <w:r w:rsidRPr="00267E6A">
              <w:rPr>
                <w:rFonts w:ascii="Arial" w:hAnsi="Arial" w:cs="Arial"/>
                <w:b w:val="0"/>
                <w:bCs/>
                <w:color w:val="000000"/>
                <w:sz w:val="20"/>
                <w:szCs w:val="20"/>
              </w:rPr>
              <w:t>align</w:t>
            </w:r>
            <w:r w:rsidR="008A3F13">
              <w:rPr>
                <w:rFonts w:ascii="Arial" w:hAnsi="Arial" w:cs="Arial"/>
                <w:b w:val="0"/>
                <w:bCs/>
                <w:color w:val="000000"/>
                <w:sz w:val="20"/>
                <w:szCs w:val="20"/>
              </w:rPr>
              <w:t>és</w:t>
            </w:r>
            <w:r w:rsidR="00267E6A">
              <w:rPr>
                <w:rFonts w:ascii="Arial" w:hAnsi="Arial" w:cs="Arial"/>
                <w:b w:val="0"/>
                <w:bCs/>
                <w:color w:val="000000"/>
                <w:sz w:val="20"/>
                <w:szCs w:val="20"/>
              </w:rPr>
              <w:t xml:space="preserve"> et conformes </w:t>
            </w:r>
            <w:r w:rsidR="00E649B4">
              <w:rPr>
                <w:rFonts w:ascii="Arial" w:hAnsi="Arial" w:cs="Arial"/>
                <w:b w:val="0"/>
                <w:bCs/>
                <w:color w:val="000000"/>
                <w:sz w:val="20"/>
                <w:szCs w:val="20"/>
              </w:rPr>
              <w:t>aux descriptifs du cahier des charges ;</w:t>
            </w:r>
          </w:p>
          <w:p w14:paraId="09878827" w14:textId="57FD3ED6" w:rsidR="00333949" w:rsidRDefault="00333949">
            <w:pPr>
              <w:pStyle w:val="RI-Titreannexe"/>
              <w:numPr>
                <w:ilvl w:val="0"/>
                <w:numId w:val="10"/>
              </w:numPr>
              <w:spacing w:before="0" w:after="0"/>
              <w:ind w:left="360"/>
              <w:rPr>
                <w:rFonts w:ascii="Arial" w:hAnsi="Arial" w:cs="Arial"/>
                <w:b w:val="0"/>
                <w:bCs/>
                <w:color w:val="000000"/>
                <w:sz w:val="20"/>
                <w:szCs w:val="20"/>
              </w:rPr>
            </w:pPr>
            <w:r w:rsidRPr="00333949">
              <w:rPr>
                <w:rFonts w:ascii="Arial" w:hAnsi="Arial" w:cs="Arial"/>
                <w:b w:val="0"/>
                <w:bCs/>
                <w:color w:val="000000"/>
                <w:sz w:val="20"/>
                <w:szCs w:val="20"/>
              </w:rPr>
              <w:t>Les travaux de piquetage, maçonnerie, VRD sont préparés</w:t>
            </w:r>
            <w:r w:rsidR="00267E6A">
              <w:rPr>
                <w:rFonts w:ascii="Arial" w:hAnsi="Arial" w:cs="Arial"/>
                <w:b w:val="0"/>
                <w:bCs/>
                <w:color w:val="000000"/>
                <w:sz w:val="20"/>
                <w:szCs w:val="20"/>
              </w:rPr>
              <w:t xml:space="preserve"> et correct</w:t>
            </w:r>
            <w:r w:rsidR="00C83209">
              <w:rPr>
                <w:rFonts w:ascii="Arial" w:hAnsi="Arial" w:cs="Arial"/>
                <w:b w:val="0"/>
                <w:bCs/>
                <w:color w:val="000000"/>
                <w:sz w:val="20"/>
                <w:szCs w:val="20"/>
              </w:rPr>
              <w:t>e</w:t>
            </w:r>
            <w:r w:rsidR="00267E6A">
              <w:rPr>
                <w:rFonts w:ascii="Arial" w:hAnsi="Arial" w:cs="Arial"/>
                <w:b w:val="0"/>
                <w:bCs/>
                <w:color w:val="000000"/>
                <w:sz w:val="20"/>
                <w:szCs w:val="20"/>
              </w:rPr>
              <w:t>ment réalisés (pose de canalisation</w:t>
            </w:r>
            <w:r w:rsidR="008A3F13">
              <w:rPr>
                <w:rFonts w:ascii="Arial" w:hAnsi="Arial" w:cs="Arial"/>
                <w:b w:val="0"/>
                <w:bCs/>
                <w:color w:val="000000"/>
                <w:sz w:val="20"/>
                <w:szCs w:val="20"/>
              </w:rPr>
              <w:t>s</w:t>
            </w:r>
            <w:r w:rsidR="00267E6A">
              <w:rPr>
                <w:rFonts w:ascii="Arial" w:hAnsi="Arial" w:cs="Arial"/>
                <w:b w:val="0"/>
                <w:bCs/>
                <w:color w:val="000000"/>
                <w:sz w:val="20"/>
                <w:szCs w:val="20"/>
              </w:rPr>
              <w:t>,</w:t>
            </w:r>
            <w:r w:rsidR="008A3F13">
              <w:rPr>
                <w:rFonts w:ascii="Arial" w:hAnsi="Arial" w:cs="Arial"/>
                <w:b w:val="0"/>
                <w:bCs/>
                <w:color w:val="000000"/>
                <w:sz w:val="20"/>
                <w:szCs w:val="20"/>
              </w:rPr>
              <w:t xml:space="preserve"> </w:t>
            </w:r>
            <w:r w:rsidR="00C83209">
              <w:rPr>
                <w:rFonts w:ascii="Arial" w:hAnsi="Arial" w:cs="Arial"/>
                <w:b w:val="0"/>
                <w:bCs/>
                <w:color w:val="000000"/>
                <w:sz w:val="20"/>
                <w:szCs w:val="20"/>
              </w:rPr>
              <w:t>protection, étanchéité) ;</w:t>
            </w:r>
          </w:p>
          <w:p w14:paraId="1CC8EDE7" w14:textId="45A4C7F9" w:rsidR="00C83209" w:rsidRPr="00333949" w:rsidRDefault="00C83209">
            <w:pPr>
              <w:pStyle w:val="RI-Titreannexe"/>
              <w:numPr>
                <w:ilvl w:val="0"/>
                <w:numId w:val="10"/>
              </w:numPr>
              <w:spacing w:before="0" w:after="0"/>
              <w:ind w:left="360"/>
              <w:rPr>
                <w:rFonts w:ascii="Arial" w:hAnsi="Arial" w:cs="Arial"/>
                <w:b w:val="0"/>
                <w:bCs/>
                <w:color w:val="000000"/>
                <w:sz w:val="20"/>
                <w:szCs w:val="20"/>
              </w:rPr>
            </w:pPr>
            <w:r w:rsidRPr="00333949">
              <w:rPr>
                <w:rFonts w:ascii="Arial" w:hAnsi="Arial" w:cs="Arial"/>
                <w:b w:val="0"/>
                <w:bCs/>
                <w:color w:val="000000"/>
                <w:sz w:val="20"/>
                <w:szCs w:val="20"/>
              </w:rPr>
              <w:t xml:space="preserve">Les travaux de maçonnerie </w:t>
            </w:r>
            <w:r>
              <w:rPr>
                <w:rFonts w:ascii="Arial" w:hAnsi="Arial" w:cs="Arial"/>
                <w:b w:val="0"/>
                <w:bCs/>
                <w:color w:val="000000"/>
                <w:sz w:val="20"/>
                <w:szCs w:val="20"/>
              </w:rPr>
              <w:t xml:space="preserve">et de protection </w:t>
            </w:r>
            <w:r w:rsidRPr="00333949">
              <w:rPr>
                <w:rFonts w:ascii="Arial" w:hAnsi="Arial" w:cs="Arial"/>
                <w:b w:val="0"/>
                <w:bCs/>
                <w:color w:val="000000"/>
                <w:sz w:val="20"/>
                <w:szCs w:val="20"/>
              </w:rPr>
              <w:t>des ouvrages sont correctement réalisés</w:t>
            </w:r>
            <w:r>
              <w:rPr>
                <w:rFonts w:ascii="Arial" w:hAnsi="Arial" w:cs="Arial"/>
                <w:b w:val="0"/>
                <w:bCs/>
                <w:color w:val="000000"/>
                <w:sz w:val="20"/>
                <w:szCs w:val="20"/>
              </w:rPr>
              <w:t> ;</w:t>
            </w:r>
          </w:p>
          <w:p w14:paraId="64257314" w14:textId="35C6A9DA" w:rsidR="00C83209" w:rsidRPr="00333949" w:rsidRDefault="00C83209">
            <w:pPr>
              <w:pStyle w:val="RI-Titreannexe"/>
              <w:numPr>
                <w:ilvl w:val="0"/>
                <w:numId w:val="10"/>
              </w:numPr>
              <w:spacing w:before="0" w:after="0"/>
              <w:ind w:left="360"/>
              <w:rPr>
                <w:rFonts w:ascii="Arial" w:hAnsi="Arial" w:cs="Arial"/>
                <w:b w:val="0"/>
                <w:bCs/>
                <w:color w:val="000000"/>
                <w:sz w:val="20"/>
                <w:szCs w:val="20"/>
              </w:rPr>
            </w:pPr>
            <w:r w:rsidRPr="00333949">
              <w:rPr>
                <w:rFonts w:ascii="Arial" w:hAnsi="Arial" w:cs="Arial"/>
                <w:b w:val="0"/>
                <w:bCs/>
                <w:color w:val="000000"/>
                <w:sz w:val="20"/>
                <w:szCs w:val="20"/>
              </w:rPr>
              <w:t xml:space="preserve">Les travaux de </w:t>
            </w:r>
            <w:r>
              <w:rPr>
                <w:rFonts w:ascii="Arial" w:hAnsi="Arial" w:cs="Arial"/>
                <w:b w:val="0"/>
                <w:bCs/>
                <w:color w:val="000000"/>
                <w:sz w:val="20"/>
                <w:szCs w:val="20"/>
              </w:rPr>
              <w:t>manutention, montage</w:t>
            </w:r>
            <w:r w:rsidR="007753C5">
              <w:rPr>
                <w:rFonts w:ascii="Arial" w:hAnsi="Arial" w:cs="Arial"/>
                <w:b w:val="0"/>
                <w:bCs/>
                <w:color w:val="000000"/>
                <w:sz w:val="20"/>
                <w:szCs w:val="20"/>
              </w:rPr>
              <w:t>-</w:t>
            </w:r>
            <w:r w:rsidR="00770F15">
              <w:rPr>
                <w:rFonts w:ascii="Arial" w:hAnsi="Arial" w:cs="Arial"/>
                <w:b w:val="0"/>
                <w:bCs/>
                <w:color w:val="000000"/>
                <w:sz w:val="20"/>
                <w:szCs w:val="20"/>
              </w:rPr>
              <w:t xml:space="preserve"> démontage</w:t>
            </w:r>
            <w:r>
              <w:rPr>
                <w:rFonts w:ascii="Arial" w:hAnsi="Arial" w:cs="Arial"/>
                <w:b w:val="0"/>
                <w:bCs/>
                <w:color w:val="000000"/>
                <w:sz w:val="20"/>
                <w:szCs w:val="20"/>
              </w:rPr>
              <w:t xml:space="preserve"> et </w:t>
            </w:r>
            <w:r w:rsidR="00770F15">
              <w:rPr>
                <w:rFonts w:ascii="Arial" w:hAnsi="Arial" w:cs="Arial"/>
                <w:b w:val="0"/>
                <w:bCs/>
                <w:color w:val="000000"/>
                <w:sz w:val="20"/>
                <w:szCs w:val="20"/>
              </w:rPr>
              <w:t>d’</w:t>
            </w:r>
            <w:r>
              <w:rPr>
                <w:rFonts w:ascii="Arial" w:hAnsi="Arial" w:cs="Arial"/>
                <w:b w:val="0"/>
                <w:bCs/>
                <w:color w:val="000000"/>
                <w:sz w:val="20"/>
                <w:szCs w:val="20"/>
              </w:rPr>
              <w:t xml:space="preserve">assemblage de l’ouvrage et des véhicules sont correctement </w:t>
            </w:r>
            <w:r w:rsidR="007753C5">
              <w:rPr>
                <w:rFonts w:ascii="Arial" w:hAnsi="Arial" w:cs="Arial"/>
                <w:b w:val="0"/>
                <w:bCs/>
                <w:color w:val="000000"/>
                <w:sz w:val="20"/>
                <w:szCs w:val="20"/>
              </w:rPr>
              <w:t>exécutés</w:t>
            </w:r>
            <w:r>
              <w:rPr>
                <w:rFonts w:ascii="Arial" w:hAnsi="Arial" w:cs="Arial"/>
                <w:b w:val="0"/>
                <w:bCs/>
                <w:color w:val="000000"/>
                <w:sz w:val="20"/>
                <w:szCs w:val="20"/>
              </w:rPr>
              <w:t xml:space="preserve"> selon les recommandations constructeur ;</w:t>
            </w:r>
          </w:p>
          <w:p w14:paraId="11E8B414" w14:textId="216EF2BA" w:rsidR="00C83209" w:rsidRDefault="00C83209">
            <w:pPr>
              <w:pStyle w:val="RI-Titreannexe"/>
              <w:numPr>
                <w:ilvl w:val="0"/>
                <w:numId w:val="10"/>
              </w:numPr>
              <w:spacing w:before="0" w:after="0"/>
              <w:ind w:left="360"/>
              <w:rPr>
                <w:rFonts w:ascii="Arial" w:hAnsi="Arial" w:cs="Arial"/>
                <w:b w:val="0"/>
                <w:bCs/>
                <w:color w:val="000000"/>
                <w:sz w:val="20"/>
                <w:szCs w:val="20"/>
              </w:rPr>
            </w:pPr>
            <w:r w:rsidRPr="00333949">
              <w:rPr>
                <w:rFonts w:ascii="Arial" w:hAnsi="Arial" w:cs="Arial"/>
                <w:b w:val="0"/>
                <w:bCs/>
                <w:color w:val="000000"/>
                <w:sz w:val="20"/>
                <w:szCs w:val="20"/>
              </w:rPr>
              <w:t xml:space="preserve">Les travaux </w:t>
            </w:r>
            <w:r>
              <w:rPr>
                <w:rFonts w:ascii="Arial" w:hAnsi="Arial" w:cs="Arial"/>
                <w:b w:val="0"/>
                <w:bCs/>
                <w:color w:val="000000"/>
                <w:sz w:val="20"/>
                <w:szCs w:val="20"/>
              </w:rPr>
              <w:t xml:space="preserve">sur le câble sont conformes aux </w:t>
            </w:r>
            <w:r w:rsidR="007753C5">
              <w:rPr>
                <w:rFonts w:ascii="Arial" w:hAnsi="Arial" w:cs="Arial"/>
                <w:b w:val="0"/>
                <w:bCs/>
                <w:color w:val="000000"/>
                <w:sz w:val="20"/>
                <w:szCs w:val="20"/>
              </w:rPr>
              <w:t>prescriptions</w:t>
            </w:r>
            <w:r>
              <w:rPr>
                <w:rFonts w:ascii="Arial" w:hAnsi="Arial" w:cs="Arial"/>
                <w:b w:val="0"/>
                <w:bCs/>
                <w:color w:val="000000"/>
                <w:sz w:val="20"/>
                <w:szCs w:val="20"/>
              </w:rPr>
              <w:t xml:space="preserve"> (fil roulé, câble </w:t>
            </w:r>
            <w:r w:rsidR="005C7F3C">
              <w:rPr>
                <w:rFonts w:ascii="Arial" w:hAnsi="Arial" w:cs="Arial"/>
                <w:b w:val="0"/>
                <w:bCs/>
                <w:color w:val="000000"/>
                <w:sz w:val="20"/>
                <w:szCs w:val="20"/>
              </w:rPr>
              <w:t>tiré, tension du câble)</w:t>
            </w:r>
            <w:r>
              <w:rPr>
                <w:rFonts w:ascii="Arial" w:hAnsi="Arial" w:cs="Arial"/>
                <w:b w:val="0"/>
                <w:bCs/>
                <w:color w:val="000000"/>
                <w:sz w:val="20"/>
                <w:szCs w:val="20"/>
              </w:rPr>
              <w:t>;</w:t>
            </w:r>
          </w:p>
          <w:p w14:paraId="3A746FF6" w14:textId="00294159" w:rsidR="005C7F3C" w:rsidRPr="005C7F3C" w:rsidRDefault="005C7F3C">
            <w:pPr>
              <w:pStyle w:val="RI-Titreannexe"/>
              <w:numPr>
                <w:ilvl w:val="0"/>
                <w:numId w:val="10"/>
              </w:numPr>
              <w:spacing w:before="0" w:after="0"/>
              <w:ind w:left="360"/>
              <w:rPr>
                <w:rFonts w:ascii="Arial" w:hAnsi="Arial" w:cs="Arial"/>
                <w:b w:val="0"/>
                <w:bCs/>
                <w:color w:val="000000"/>
                <w:sz w:val="20"/>
                <w:szCs w:val="20"/>
              </w:rPr>
            </w:pPr>
            <w:r w:rsidRPr="005C7F3C">
              <w:rPr>
                <w:rFonts w:ascii="Arial" w:hAnsi="Arial" w:cs="Arial"/>
                <w:b w:val="0"/>
                <w:bCs/>
                <w:color w:val="000000"/>
                <w:sz w:val="20"/>
                <w:szCs w:val="20"/>
              </w:rPr>
              <w:t>Les réglages de la gare et de la ligne sont réalisés (véhicules et alignem</w:t>
            </w:r>
            <w:r>
              <w:rPr>
                <w:rFonts w:ascii="Arial" w:hAnsi="Arial" w:cs="Arial"/>
                <w:b w:val="0"/>
                <w:bCs/>
                <w:color w:val="000000"/>
                <w:sz w:val="20"/>
                <w:szCs w:val="20"/>
              </w:rPr>
              <w:t>e</w:t>
            </w:r>
            <w:r w:rsidRPr="005C7F3C">
              <w:rPr>
                <w:rFonts w:ascii="Arial" w:hAnsi="Arial" w:cs="Arial"/>
                <w:b w:val="0"/>
                <w:bCs/>
                <w:color w:val="000000"/>
                <w:sz w:val="20"/>
                <w:szCs w:val="20"/>
              </w:rPr>
              <w:t>nt contrôlé</w:t>
            </w:r>
            <w:r w:rsidR="00225073">
              <w:rPr>
                <w:rFonts w:ascii="Arial" w:hAnsi="Arial" w:cs="Arial"/>
                <w:b w:val="0"/>
                <w:bCs/>
                <w:color w:val="000000"/>
                <w:sz w:val="20"/>
                <w:szCs w:val="20"/>
              </w:rPr>
              <w:t>s</w:t>
            </w:r>
            <w:r w:rsidRPr="005C7F3C">
              <w:rPr>
                <w:rFonts w:ascii="Arial" w:hAnsi="Arial" w:cs="Arial"/>
                <w:b w:val="0"/>
                <w:bCs/>
                <w:color w:val="000000"/>
                <w:sz w:val="20"/>
                <w:szCs w:val="20"/>
              </w:rPr>
              <w:t>)</w:t>
            </w:r>
            <w:r w:rsidR="007753C5">
              <w:rPr>
                <w:rFonts w:ascii="Arial" w:hAnsi="Arial" w:cs="Arial"/>
                <w:b w:val="0"/>
                <w:bCs/>
                <w:color w:val="000000"/>
                <w:sz w:val="20"/>
                <w:szCs w:val="20"/>
              </w:rPr>
              <w:t>.</w:t>
            </w:r>
          </w:p>
          <w:p w14:paraId="63B36C0B" w14:textId="1DB37734" w:rsidR="00333949" w:rsidRPr="00333949" w:rsidRDefault="00333949" w:rsidP="00333949">
            <w:pPr>
              <w:pStyle w:val="RI-Titreannexe"/>
              <w:numPr>
                <w:ilvl w:val="0"/>
                <w:numId w:val="0"/>
              </w:numPr>
              <w:spacing w:before="0" w:after="0"/>
              <w:rPr>
                <w:rFonts w:ascii="Arial" w:hAnsi="Arial" w:cs="Arial"/>
                <w:b w:val="0"/>
                <w:bCs/>
                <w:color w:val="000000"/>
                <w:sz w:val="20"/>
                <w:szCs w:val="20"/>
              </w:rPr>
            </w:pPr>
          </w:p>
        </w:tc>
      </w:tr>
    </w:tbl>
    <w:p w14:paraId="17407E4E" w14:textId="7AF71A66" w:rsidR="0016712C" w:rsidRDefault="0016712C" w:rsidP="0016712C">
      <w:pPr>
        <w:pStyle w:val="RI-corpsdetexte"/>
        <w:rPr>
          <w:lang w:eastAsia="en-US"/>
        </w:rPr>
      </w:pPr>
    </w:p>
    <w:p w14:paraId="753FE141" w14:textId="1D2E801C" w:rsidR="0016712C" w:rsidRDefault="0016712C" w:rsidP="0016712C">
      <w:pPr>
        <w:pStyle w:val="RI-corpsdetexte"/>
        <w:rPr>
          <w:lang w:eastAsia="en-US"/>
        </w:rPr>
      </w:pPr>
    </w:p>
    <w:p w14:paraId="7A6A034F" w14:textId="77777777" w:rsidR="005C7F3C" w:rsidRDefault="005C7F3C" w:rsidP="009D4B6B">
      <w:pPr>
        <w:suppressAutoHyphens w:val="0"/>
        <w:spacing w:after="210"/>
        <w:jc w:val="left"/>
        <w:rPr>
          <w:lang w:eastAsia="en-US"/>
        </w:rPr>
      </w:pPr>
    </w:p>
    <w:p w14:paraId="30C57035" w14:textId="77777777" w:rsidR="00FC5FDC" w:rsidRDefault="00FC5FDC" w:rsidP="009D4B6B">
      <w:pPr>
        <w:suppressAutoHyphens w:val="0"/>
        <w:spacing w:after="210"/>
        <w:jc w:val="left"/>
        <w:rPr>
          <w:lang w:eastAsia="en-US"/>
        </w:rPr>
      </w:pPr>
    </w:p>
    <w:p w14:paraId="423FBA91" w14:textId="77777777" w:rsidR="00FC5FDC" w:rsidRDefault="00FC5FDC" w:rsidP="009D4B6B">
      <w:pPr>
        <w:suppressAutoHyphens w:val="0"/>
        <w:spacing w:after="210"/>
        <w:jc w:val="left"/>
        <w:rPr>
          <w:lang w:eastAsia="en-US"/>
        </w:rPr>
      </w:pPr>
    </w:p>
    <w:p w14:paraId="3C7974F3" w14:textId="602D3B10" w:rsidR="0016712C" w:rsidRDefault="0016712C" w:rsidP="009D4B6B">
      <w:pPr>
        <w:suppressAutoHyphens w:val="0"/>
        <w:spacing w:after="210"/>
        <w:jc w:val="left"/>
        <w:rPr>
          <w:lang w:eastAsia="en-US"/>
        </w:rPr>
      </w:pPr>
      <w:r>
        <w:rPr>
          <w:lang w:eastAsia="en-US"/>
        </w:rPr>
        <w:br w:type="page"/>
      </w:r>
    </w:p>
    <w:tbl>
      <w:tblPr>
        <w:tblpPr w:leftFromText="141" w:rightFromText="141" w:vertAnchor="text" w:horzAnchor="margin" w:tblpY="71"/>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8222"/>
        <w:gridCol w:w="1417"/>
      </w:tblGrid>
      <w:tr w:rsidR="006F391F" w:rsidRPr="007475F4" w14:paraId="38E772BB" w14:textId="77777777" w:rsidTr="007F5054">
        <w:trPr>
          <w:trHeight w:val="340"/>
        </w:trPr>
        <w:tc>
          <w:tcPr>
            <w:tcW w:w="704" w:type="dxa"/>
            <w:shd w:val="clear" w:color="auto" w:fill="FDE9D9" w:themeFill="accent6" w:themeFillTint="33"/>
            <w:vAlign w:val="center"/>
          </w:tcPr>
          <w:p w14:paraId="2B2292EE" w14:textId="4F9B7A1E" w:rsidR="006F391F" w:rsidRPr="007475F4" w:rsidRDefault="006F391F" w:rsidP="006F391F">
            <w:pPr>
              <w:rPr>
                <w:rFonts w:ascii="Arial" w:hAnsi="Arial" w:cs="Arial"/>
                <w:szCs w:val="22"/>
              </w:rPr>
            </w:pPr>
            <w:r w:rsidRPr="007475F4">
              <w:rPr>
                <w:rFonts w:ascii="Arial" w:hAnsi="Arial" w:cs="Arial"/>
                <w:b/>
                <w:bCs/>
                <w:szCs w:val="22"/>
              </w:rPr>
              <w:lastRenderedPageBreak/>
              <w:t>C2-5</w:t>
            </w:r>
            <w:r>
              <w:rPr>
                <w:rFonts w:ascii="Arial" w:hAnsi="Arial" w:cs="Arial"/>
                <w:b/>
                <w:bCs/>
                <w:szCs w:val="22"/>
              </w:rPr>
              <w:t xml:space="preserve"> </w:t>
            </w:r>
          </w:p>
        </w:tc>
        <w:tc>
          <w:tcPr>
            <w:tcW w:w="9639" w:type="dxa"/>
            <w:gridSpan w:val="2"/>
            <w:shd w:val="clear" w:color="auto" w:fill="FDE9D9" w:themeFill="accent6" w:themeFillTint="33"/>
            <w:vAlign w:val="center"/>
          </w:tcPr>
          <w:p w14:paraId="609B17A8" w14:textId="5924A28E" w:rsidR="006F391F" w:rsidRPr="00FC5FDC" w:rsidRDefault="006F391F" w:rsidP="00621132">
            <w:pPr>
              <w:rPr>
                <w:rFonts w:ascii="Arial" w:hAnsi="Arial" w:cs="Arial"/>
                <w:szCs w:val="22"/>
              </w:rPr>
            </w:pPr>
            <w:r w:rsidRPr="00FC5FDC">
              <w:rPr>
                <w:rFonts w:ascii="Arial" w:hAnsi="Arial" w:cs="Arial"/>
                <w:b/>
                <w:bCs/>
                <w:szCs w:val="22"/>
              </w:rPr>
              <w:t>P</w:t>
            </w:r>
            <w:r w:rsidR="008778DE" w:rsidRPr="00FC5FDC">
              <w:rPr>
                <w:rFonts w:ascii="Arial" w:hAnsi="Arial" w:cs="Arial"/>
                <w:b/>
                <w:bCs/>
                <w:szCs w:val="22"/>
              </w:rPr>
              <w:t>r</w:t>
            </w:r>
            <w:r w:rsidRPr="00FC5FDC">
              <w:rPr>
                <w:rFonts w:ascii="Arial" w:hAnsi="Arial" w:cs="Arial"/>
                <w:b/>
                <w:bCs/>
                <w:szCs w:val="22"/>
              </w:rPr>
              <w:t>ésenter un projet</w:t>
            </w:r>
            <w:r w:rsidR="00713675">
              <w:rPr>
                <w:rFonts w:ascii="Arial" w:hAnsi="Arial" w:cs="Arial"/>
                <w:b/>
                <w:bCs/>
                <w:szCs w:val="22"/>
              </w:rPr>
              <w:t xml:space="preserve"> ou </w:t>
            </w:r>
            <w:r w:rsidRPr="00FC5FDC">
              <w:rPr>
                <w:rFonts w:ascii="Arial" w:hAnsi="Arial" w:cs="Arial"/>
                <w:b/>
                <w:bCs/>
                <w:szCs w:val="22"/>
              </w:rPr>
              <w:t>un plan d’action</w:t>
            </w:r>
          </w:p>
        </w:tc>
      </w:tr>
      <w:tr w:rsidR="0016712C" w:rsidRPr="007475F4" w14:paraId="3DE42267" w14:textId="77777777" w:rsidTr="005C7F3C">
        <w:trPr>
          <w:trHeight w:val="1061"/>
        </w:trPr>
        <w:tc>
          <w:tcPr>
            <w:tcW w:w="10343" w:type="dxa"/>
            <w:gridSpan w:val="3"/>
            <w:shd w:val="clear" w:color="auto" w:fill="auto"/>
          </w:tcPr>
          <w:p w14:paraId="2C14A0DF" w14:textId="7E62C08B" w:rsidR="007607B9" w:rsidRPr="00F6365C" w:rsidRDefault="007607B9" w:rsidP="005C7F3C">
            <w:pPr>
              <w:rPr>
                <w:rFonts w:ascii="Arial" w:hAnsi="Arial" w:cs="Arial"/>
                <w:i/>
                <w:sz w:val="20"/>
                <w:szCs w:val="20"/>
              </w:rPr>
            </w:pPr>
            <w:r w:rsidRPr="00F6365C">
              <w:rPr>
                <w:rFonts w:ascii="Arial" w:hAnsi="Arial" w:cs="Arial"/>
                <w:i/>
                <w:sz w:val="20"/>
                <w:szCs w:val="20"/>
              </w:rPr>
              <w:t>Principales activités mettant en œuvre la compétence :</w:t>
            </w:r>
          </w:p>
          <w:p w14:paraId="2E6C465B" w14:textId="77777777" w:rsidR="007607B9" w:rsidRPr="00F6365C" w:rsidRDefault="007607B9" w:rsidP="005C7F3C">
            <w:pPr>
              <w:numPr>
                <w:ilvl w:val="0"/>
                <w:numId w:val="9"/>
              </w:numPr>
              <w:ind w:left="460"/>
              <w:rPr>
                <w:rFonts w:ascii="Arial" w:hAnsi="Arial" w:cs="Arial"/>
                <w:sz w:val="20"/>
                <w:szCs w:val="20"/>
              </w:rPr>
            </w:pPr>
            <w:r w:rsidRPr="00F6365C">
              <w:rPr>
                <w:rFonts w:ascii="Arial" w:hAnsi="Arial" w:cs="Arial"/>
                <w:color w:val="000000"/>
                <w:sz w:val="20"/>
                <w:szCs w:val="20"/>
              </w:rPr>
              <w:t>A1 : Préparation de l'installation et de son environnement</w:t>
            </w:r>
            <w:r w:rsidRPr="00F6365C">
              <w:rPr>
                <w:rFonts w:ascii="Arial" w:hAnsi="Arial" w:cs="Arial"/>
                <w:sz w:val="20"/>
                <w:szCs w:val="20"/>
              </w:rPr>
              <w:t xml:space="preserve"> </w:t>
            </w:r>
          </w:p>
          <w:p w14:paraId="7047A0B7" w14:textId="77777777" w:rsidR="007607B9" w:rsidRDefault="007607B9" w:rsidP="005C7F3C">
            <w:pPr>
              <w:pStyle w:val="Paragraphedeliste"/>
              <w:numPr>
                <w:ilvl w:val="0"/>
                <w:numId w:val="9"/>
              </w:numPr>
              <w:spacing w:after="0"/>
              <w:ind w:left="473"/>
              <w:rPr>
                <w:rFonts w:ascii="Arial" w:hAnsi="Arial" w:cs="Arial"/>
                <w:color w:val="000000"/>
                <w:sz w:val="20"/>
                <w:szCs w:val="20"/>
              </w:rPr>
            </w:pPr>
            <w:r w:rsidRPr="00F6365C">
              <w:rPr>
                <w:rFonts w:ascii="Arial" w:hAnsi="Arial" w:cs="Arial"/>
                <w:color w:val="000000"/>
                <w:sz w:val="20"/>
                <w:szCs w:val="20"/>
              </w:rPr>
              <w:t>A2 : Conduite d’une installation</w:t>
            </w:r>
          </w:p>
          <w:p w14:paraId="145938C9" w14:textId="407F575F" w:rsidR="007607B9" w:rsidRPr="007607B9" w:rsidRDefault="007607B9" w:rsidP="005C7F3C">
            <w:pPr>
              <w:pStyle w:val="Paragraphedeliste"/>
              <w:numPr>
                <w:ilvl w:val="0"/>
                <w:numId w:val="9"/>
              </w:numPr>
              <w:spacing w:after="0"/>
              <w:ind w:left="473"/>
              <w:rPr>
                <w:rFonts w:ascii="Arial" w:hAnsi="Arial" w:cs="Arial"/>
                <w:color w:val="000000"/>
                <w:sz w:val="20"/>
                <w:szCs w:val="20"/>
              </w:rPr>
            </w:pPr>
            <w:r w:rsidRPr="007607B9">
              <w:rPr>
                <w:rFonts w:ascii="Arial" w:hAnsi="Arial" w:cs="Arial"/>
                <w:color w:val="000000"/>
                <w:sz w:val="20"/>
                <w:szCs w:val="20"/>
              </w:rPr>
              <w:t>A7 : Maintenance améliorative d’une installation</w:t>
            </w:r>
          </w:p>
        </w:tc>
      </w:tr>
      <w:tr w:rsidR="0016712C" w:rsidRPr="007475F4" w14:paraId="0B660167" w14:textId="77777777" w:rsidTr="0016712C">
        <w:trPr>
          <w:trHeight w:val="347"/>
        </w:trPr>
        <w:tc>
          <w:tcPr>
            <w:tcW w:w="10343" w:type="dxa"/>
            <w:gridSpan w:val="3"/>
            <w:tcBorders>
              <w:bottom w:val="single" w:sz="4" w:space="0" w:color="auto"/>
            </w:tcBorders>
            <w:shd w:val="clear" w:color="auto" w:fill="auto"/>
            <w:vAlign w:val="center"/>
          </w:tcPr>
          <w:p w14:paraId="7408A9C6" w14:textId="77777777" w:rsidR="0016712C" w:rsidRPr="00C85631" w:rsidRDefault="0016712C" w:rsidP="00621132">
            <w:pPr>
              <w:rPr>
                <w:rFonts w:ascii="Arial" w:hAnsi="Arial" w:cs="Arial"/>
                <w:b/>
                <w:sz w:val="20"/>
                <w:szCs w:val="20"/>
              </w:rPr>
            </w:pPr>
            <w:r w:rsidRPr="00C85631">
              <w:rPr>
                <w:rFonts w:ascii="Arial" w:hAnsi="Arial" w:cs="Arial"/>
                <w:b/>
                <w:sz w:val="20"/>
                <w:szCs w:val="20"/>
              </w:rPr>
              <w:t xml:space="preserve">Connaissances </w:t>
            </w:r>
            <w:r w:rsidRPr="00C85631">
              <w:rPr>
                <w:rFonts w:ascii="Arial" w:hAnsi="Arial" w:cs="Arial"/>
                <w:b/>
                <w:bCs/>
                <w:sz w:val="20"/>
                <w:szCs w:val="20"/>
              </w:rPr>
              <w:t>associées</w:t>
            </w:r>
            <w:r w:rsidRPr="00C85631">
              <w:rPr>
                <w:rFonts w:ascii="Arial" w:hAnsi="Arial" w:cs="Arial"/>
                <w:b/>
                <w:sz w:val="20"/>
                <w:szCs w:val="20"/>
              </w:rPr>
              <w:t xml:space="preserve"> (et niveaux taxonomiques)</w:t>
            </w:r>
          </w:p>
        </w:tc>
      </w:tr>
      <w:tr w:rsidR="002F17CF" w:rsidRPr="007475F4" w14:paraId="3D40C093" w14:textId="77777777" w:rsidTr="002F17CF">
        <w:trPr>
          <w:trHeight w:val="347"/>
        </w:trPr>
        <w:tc>
          <w:tcPr>
            <w:tcW w:w="8926" w:type="dxa"/>
            <w:gridSpan w:val="2"/>
            <w:tcBorders>
              <w:top w:val="single" w:sz="4" w:space="0" w:color="auto"/>
              <w:left w:val="single" w:sz="4" w:space="0" w:color="auto"/>
              <w:bottom w:val="nil"/>
              <w:right w:val="nil"/>
            </w:tcBorders>
            <w:shd w:val="clear" w:color="auto" w:fill="auto"/>
            <w:vAlign w:val="center"/>
          </w:tcPr>
          <w:p w14:paraId="25137FA1" w14:textId="77777777" w:rsidR="002F17CF" w:rsidRPr="00FB738D" w:rsidRDefault="002F17CF" w:rsidP="002F17CF">
            <w:pPr>
              <w:spacing w:line="240" w:lineRule="auto"/>
              <w:rPr>
                <w:rFonts w:ascii="Arial" w:eastAsia="Arial" w:hAnsi="Arial" w:cs="Arial"/>
                <w:sz w:val="20"/>
                <w:szCs w:val="20"/>
              </w:rPr>
            </w:pPr>
            <w:r w:rsidRPr="00FB738D">
              <w:rPr>
                <w:rFonts w:ascii="Arial" w:eastAsia="Arial" w:hAnsi="Arial" w:cs="Arial"/>
                <w:sz w:val="20"/>
                <w:szCs w:val="20"/>
              </w:rPr>
              <w:t>Intervention de maintenance</w:t>
            </w:r>
          </w:p>
          <w:p w14:paraId="63507241" w14:textId="0E3F095A" w:rsidR="002F17CF" w:rsidRPr="002F17CF" w:rsidRDefault="002F17CF" w:rsidP="00417E83">
            <w:pPr>
              <w:pStyle w:val="Paragraphedeliste"/>
              <w:numPr>
                <w:ilvl w:val="0"/>
                <w:numId w:val="46"/>
              </w:numPr>
              <w:spacing w:after="0" w:line="240" w:lineRule="auto"/>
              <w:ind w:left="417"/>
              <w:rPr>
                <w:rFonts w:ascii="Arial" w:eastAsia="Arial" w:hAnsi="Arial" w:cs="Arial"/>
                <w:sz w:val="20"/>
                <w:szCs w:val="20"/>
                <w:lang w:eastAsia="fr-FR"/>
              </w:rPr>
            </w:pPr>
            <w:r w:rsidRPr="00FB738D">
              <w:rPr>
                <w:rFonts w:ascii="Arial" w:eastAsia="Arial" w:hAnsi="Arial" w:cs="Arial"/>
                <w:sz w:val="20"/>
                <w:szCs w:val="20"/>
                <w:lang w:eastAsia="fr-FR"/>
              </w:rPr>
              <w:t xml:space="preserve">Intervention de maintenance améliorative : préparation de la base vie et du chantier, travaux de VRD, travaux de terrassement, coffrage, ferraillage, bétonnage, montage d’un ouvrage et d’un véhicule, pose du </w:t>
            </w:r>
            <w:r w:rsidR="008778DE" w:rsidRPr="00FB738D">
              <w:rPr>
                <w:rFonts w:ascii="Arial" w:eastAsia="Arial" w:hAnsi="Arial" w:cs="Arial"/>
                <w:sz w:val="20"/>
                <w:szCs w:val="20"/>
                <w:lang w:eastAsia="fr-FR"/>
              </w:rPr>
              <w:t>câble</w:t>
            </w:r>
            <w:r w:rsidR="008778DE">
              <w:rPr>
                <w:rFonts w:ascii="Arial" w:eastAsia="Arial" w:hAnsi="Arial" w:cs="Arial"/>
                <w:sz w:val="20"/>
                <w:szCs w:val="20"/>
                <w:lang w:eastAsia="fr-FR"/>
              </w:rPr>
              <w:t xml:space="preserve"> </w:t>
            </w:r>
            <w:r w:rsidR="008778DE" w:rsidRPr="00FB738D">
              <w:rPr>
                <w:rFonts w:ascii="Arial" w:eastAsia="Arial" w:hAnsi="Arial" w:cs="Arial"/>
                <w:sz w:val="20"/>
                <w:szCs w:val="20"/>
                <w:lang w:eastAsia="fr-FR"/>
              </w:rPr>
              <w:t>et</w:t>
            </w:r>
            <w:r w:rsidR="00225073" w:rsidRPr="00FB738D">
              <w:rPr>
                <w:rFonts w:ascii="Arial" w:eastAsia="Arial" w:hAnsi="Arial" w:cs="Arial"/>
                <w:sz w:val="20"/>
                <w:szCs w:val="20"/>
                <w:lang w:eastAsia="fr-FR"/>
              </w:rPr>
              <w:t xml:space="preserve"> réglage</w:t>
            </w:r>
            <w:r w:rsidR="00225073">
              <w:rPr>
                <w:rFonts w:ascii="Arial" w:eastAsia="Arial" w:hAnsi="Arial" w:cs="Arial"/>
                <w:sz w:val="20"/>
                <w:szCs w:val="20"/>
                <w:lang w:eastAsia="fr-FR"/>
              </w:rPr>
              <w:t>s</w:t>
            </w:r>
          </w:p>
        </w:tc>
        <w:tc>
          <w:tcPr>
            <w:tcW w:w="1417" w:type="dxa"/>
            <w:tcBorders>
              <w:top w:val="single" w:sz="4" w:space="0" w:color="auto"/>
              <w:left w:val="nil"/>
              <w:bottom w:val="nil"/>
              <w:right w:val="single" w:sz="4" w:space="0" w:color="auto"/>
            </w:tcBorders>
            <w:shd w:val="clear" w:color="auto" w:fill="auto"/>
            <w:vAlign w:val="center"/>
          </w:tcPr>
          <w:p w14:paraId="203C1D67" w14:textId="0E6B803D" w:rsidR="002F17CF" w:rsidRPr="00C85631" w:rsidRDefault="002F17CF" w:rsidP="002F17CF">
            <w:pPr>
              <w:ind w:left="55"/>
              <w:jc w:val="center"/>
              <w:rPr>
                <w:rFonts w:ascii="Arial" w:eastAsia="Arial" w:hAnsi="Arial" w:cs="Arial"/>
                <w:b/>
                <w:sz w:val="20"/>
                <w:szCs w:val="20"/>
              </w:rPr>
            </w:pPr>
            <w:r w:rsidRPr="00C85631">
              <w:rPr>
                <w:rFonts w:ascii="Arial" w:eastAsia="Arial" w:hAnsi="Arial" w:cs="Arial"/>
                <w:b/>
                <w:sz w:val="20"/>
                <w:szCs w:val="20"/>
              </w:rPr>
              <w:t>Niveau 3</w:t>
            </w:r>
          </w:p>
        </w:tc>
      </w:tr>
      <w:tr w:rsidR="002F17CF" w:rsidRPr="007475F4" w14:paraId="06C0F71D" w14:textId="77777777" w:rsidTr="002F17CF">
        <w:trPr>
          <w:trHeight w:val="347"/>
        </w:trPr>
        <w:tc>
          <w:tcPr>
            <w:tcW w:w="8926" w:type="dxa"/>
            <w:gridSpan w:val="2"/>
            <w:tcBorders>
              <w:top w:val="nil"/>
              <w:left w:val="single" w:sz="4" w:space="0" w:color="auto"/>
              <w:bottom w:val="nil"/>
              <w:right w:val="nil"/>
            </w:tcBorders>
            <w:shd w:val="clear" w:color="auto" w:fill="auto"/>
            <w:vAlign w:val="center"/>
          </w:tcPr>
          <w:p w14:paraId="335CB974" w14:textId="77777777" w:rsidR="002F17CF" w:rsidRPr="0050038D" w:rsidRDefault="002F17CF" w:rsidP="002F17CF">
            <w:pPr>
              <w:spacing w:line="240" w:lineRule="auto"/>
              <w:rPr>
                <w:rFonts w:ascii="Arial" w:eastAsia="Arial" w:hAnsi="Arial" w:cs="Arial"/>
                <w:sz w:val="20"/>
                <w:szCs w:val="20"/>
              </w:rPr>
            </w:pPr>
            <w:r w:rsidRPr="0050038D">
              <w:rPr>
                <w:rFonts w:ascii="Arial" w:eastAsia="Arial" w:hAnsi="Arial" w:cs="Arial"/>
                <w:sz w:val="20"/>
                <w:szCs w:val="20"/>
              </w:rPr>
              <w:t>Communication et management</w:t>
            </w:r>
          </w:p>
          <w:p w14:paraId="07435B1B" w14:textId="23566F1B" w:rsidR="002F17CF" w:rsidRPr="0050038D" w:rsidRDefault="002F17CF" w:rsidP="00417E83">
            <w:pPr>
              <w:pStyle w:val="Paragraphedeliste"/>
              <w:numPr>
                <w:ilvl w:val="0"/>
                <w:numId w:val="46"/>
              </w:numPr>
              <w:spacing w:after="0" w:line="240" w:lineRule="auto"/>
              <w:ind w:left="360"/>
              <w:rPr>
                <w:rFonts w:ascii="Arial" w:eastAsia="Arial" w:hAnsi="Arial" w:cs="Arial"/>
                <w:sz w:val="20"/>
                <w:szCs w:val="20"/>
                <w:lang w:eastAsia="fr-FR"/>
              </w:rPr>
            </w:pPr>
            <w:r w:rsidRPr="0050038D">
              <w:rPr>
                <w:rFonts w:ascii="Arial" w:eastAsia="Arial" w:hAnsi="Arial" w:cs="Arial"/>
                <w:sz w:val="20"/>
                <w:szCs w:val="20"/>
                <w:lang w:eastAsia="fr-FR"/>
              </w:rPr>
              <w:t>Les enjeux de communication professionnelle : les formes de la communication, les différents types de communication, les acteurs (supérieurs, subordonnés, clients, experts, partenaires)</w:t>
            </w:r>
          </w:p>
          <w:p w14:paraId="5817F850" w14:textId="45F11522" w:rsidR="002F17CF" w:rsidRDefault="002F17CF" w:rsidP="00417E83">
            <w:pPr>
              <w:pStyle w:val="Paragraphedeliste"/>
              <w:numPr>
                <w:ilvl w:val="0"/>
                <w:numId w:val="46"/>
              </w:numPr>
              <w:spacing w:after="0" w:line="240" w:lineRule="auto"/>
              <w:ind w:left="360"/>
              <w:rPr>
                <w:rFonts w:ascii="Arial" w:eastAsia="Arial" w:hAnsi="Arial" w:cs="Arial"/>
                <w:sz w:val="20"/>
                <w:szCs w:val="20"/>
                <w:lang w:eastAsia="fr-FR"/>
              </w:rPr>
            </w:pPr>
            <w:r w:rsidRPr="007607B9">
              <w:rPr>
                <w:rFonts w:ascii="Arial" w:eastAsia="Arial" w:hAnsi="Arial" w:cs="Arial"/>
                <w:sz w:val="20"/>
                <w:szCs w:val="20"/>
                <w:lang w:eastAsia="fr-FR"/>
              </w:rPr>
              <w:t>Les outils de communication orale</w:t>
            </w:r>
          </w:p>
          <w:p w14:paraId="78289E2B" w14:textId="4CC48747" w:rsidR="00801F92" w:rsidRPr="00801F92" w:rsidRDefault="00801F92" w:rsidP="00417E83">
            <w:pPr>
              <w:pStyle w:val="Paragraphedeliste"/>
              <w:numPr>
                <w:ilvl w:val="0"/>
                <w:numId w:val="46"/>
              </w:numPr>
              <w:spacing w:after="0" w:line="240" w:lineRule="auto"/>
              <w:ind w:left="360"/>
              <w:rPr>
                <w:rFonts w:ascii="Arial" w:eastAsia="Arial" w:hAnsi="Arial" w:cs="Arial"/>
                <w:sz w:val="20"/>
                <w:szCs w:val="20"/>
                <w:lang w:eastAsia="fr-FR"/>
              </w:rPr>
            </w:pPr>
            <w:r w:rsidRPr="007607B9">
              <w:rPr>
                <w:rFonts w:ascii="Arial" w:eastAsia="Arial" w:hAnsi="Arial" w:cs="Arial"/>
                <w:sz w:val="20"/>
                <w:szCs w:val="20"/>
                <w:lang w:eastAsia="fr-FR"/>
              </w:rPr>
              <w:t xml:space="preserve">Les outils de communication </w:t>
            </w:r>
            <w:r>
              <w:rPr>
                <w:rFonts w:ascii="Arial" w:eastAsia="Arial" w:hAnsi="Arial" w:cs="Arial"/>
                <w:sz w:val="20"/>
                <w:szCs w:val="20"/>
                <w:lang w:eastAsia="fr-FR"/>
              </w:rPr>
              <w:t>technique (document et vocabulaire)</w:t>
            </w:r>
          </w:p>
        </w:tc>
        <w:tc>
          <w:tcPr>
            <w:tcW w:w="1417" w:type="dxa"/>
            <w:tcBorders>
              <w:top w:val="nil"/>
              <w:left w:val="nil"/>
              <w:bottom w:val="nil"/>
              <w:right w:val="single" w:sz="4" w:space="0" w:color="auto"/>
            </w:tcBorders>
            <w:shd w:val="clear" w:color="auto" w:fill="auto"/>
            <w:vAlign w:val="center"/>
          </w:tcPr>
          <w:p w14:paraId="4948BE7F" w14:textId="3357DF13" w:rsidR="002F17CF" w:rsidRPr="00C85631" w:rsidRDefault="002F17CF" w:rsidP="002F17CF">
            <w:pPr>
              <w:ind w:left="55"/>
              <w:jc w:val="center"/>
              <w:rPr>
                <w:rFonts w:ascii="Arial" w:eastAsia="Arial" w:hAnsi="Arial" w:cs="Arial"/>
                <w:b/>
                <w:sz w:val="20"/>
                <w:szCs w:val="20"/>
              </w:rPr>
            </w:pPr>
            <w:r w:rsidRPr="00C85631">
              <w:rPr>
                <w:rFonts w:ascii="Arial" w:eastAsia="Arial" w:hAnsi="Arial" w:cs="Arial"/>
                <w:b/>
                <w:sz w:val="20"/>
                <w:szCs w:val="20"/>
              </w:rPr>
              <w:t>Niveau 3</w:t>
            </w:r>
          </w:p>
        </w:tc>
      </w:tr>
      <w:tr w:rsidR="0016712C" w:rsidRPr="007475F4" w14:paraId="5A3BAC76" w14:textId="77777777" w:rsidTr="0016712C">
        <w:trPr>
          <w:trHeight w:val="347"/>
        </w:trPr>
        <w:tc>
          <w:tcPr>
            <w:tcW w:w="10343" w:type="dxa"/>
            <w:gridSpan w:val="3"/>
            <w:tcBorders>
              <w:top w:val="single" w:sz="4" w:space="0" w:color="auto"/>
            </w:tcBorders>
            <w:shd w:val="clear" w:color="auto" w:fill="auto"/>
            <w:vAlign w:val="center"/>
          </w:tcPr>
          <w:p w14:paraId="2FA4A431" w14:textId="77777777" w:rsidR="0016712C" w:rsidRPr="00C85631" w:rsidRDefault="0016712C" w:rsidP="00621132">
            <w:pPr>
              <w:rPr>
                <w:rFonts w:ascii="Arial" w:hAnsi="Arial" w:cs="Arial"/>
                <w:b/>
                <w:sz w:val="20"/>
                <w:szCs w:val="20"/>
              </w:rPr>
            </w:pPr>
            <w:r w:rsidRPr="00C85631">
              <w:rPr>
                <w:rFonts w:ascii="Arial" w:hAnsi="Arial" w:cs="Arial"/>
                <w:b/>
                <w:sz w:val="20"/>
                <w:szCs w:val="20"/>
              </w:rPr>
              <w:t>Critères d’évaluation de la compétence</w:t>
            </w:r>
          </w:p>
        </w:tc>
      </w:tr>
      <w:tr w:rsidR="00FA6399" w:rsidRPr="007475F4" w14:paraId="45C8824D" w14:textId="77777777" w:rsidTr="0016712C">
        <w:trPr>
          <w:trHeight w:val="347"/>
        </w:trPr>
        <w:tc>
          <w:tcPr>
            <w:tcW w:w="10343" w:type="dxa"/>
            <w:gridSpan w:val="3"/>
            <w:tcBorders>
              <w:top w:val="single" w:sz="4" w:space="0" w:color="auto"/>
            </w:tcBorders>
            <w:shd w:val="clear" w:color="auto" w:fill="auto"/>
            <w:vAlign w:val="center"/>
          </w:tcPr>
          <w:p w14:paraId="60CD5609" w14:textId="0DB9FA3C" w:rsidR="00FA6399" w:rsidRPr="00FA6399" w:rsidRDefault="00FA6399">
            <w:pPr>
              <w:pStyle w:val="RI-Titreannexe"/>
              <w:numPr>
                <w:ilvl w:val="0"/>
                <w:numId w:val="10"/>
              </w:numPr>
              <w:spacing w:before="0" w:after="0"/>
              <w:ind w:left="360"/>
              <w:rPr>
                <w:rFonts w:ascii="Arial" w:hAnsi="Arial" w:cs="Arial"/>
                <w:b w:val="0"/>
                <w:bCs/>
                <w:color w:val="000000"/>
                <w:sz w:val="20"/>
                <w:szCs w:val="20"/>
              </w:rPr>
            </w:pPr>
            <w:r w:rsidRPr="00FA6399">
              <w:rPr>
                <w:rFonts w:ascii="Arial" w:hAnsi="Arial" w:cs="Arial"/>
                <w:b w:val="0"/>
                <w:bCs/>
                <w:color w:val="000000"/>
                <w:sz w:val="20"/>
                <w:szCs w:val="20"/>
              </w:rPr>
              <w:t>La description de l’environnement du projet est correcte</w:t>
            </w:r>
            <w:r w:rsidR="005C7F3C">
              <w:rPr>
                <w:rFonts w:ascii="Arial" w:hAnsi="Arial" w:cs="Arial"/>
                <w:b w:val="0"/>
                <w:bCs/>
                <w:color w:val="000000"/>
                <w:sz w:val="20"/>
                <w:szCs w:val="20"/>
              </w:rPr>
              <w:t> ;</w:t>
            </w:r>
          </w:p>
          <w:p w14:paraId="406A7C33" w14:textId="4728F9B3" w:rsidR="00FA6399" w:rsidRPr="00FA6399" w:rsidRDefault="00FA6399">
            <w:pPr>
              <w:pStyle w:val="RI-Titreannexe"/>
              <w:numPr>
                <w:ilvl w:val="0"/>
                <w:numId w:val="10"/>
              </w:numPr>
              <w:spacing w:before="0" w:after="0"/>
              <w:ind w:left="360"/>
              <w:rPr>
                <w:rFonts w:ascii="Arial" w:hAnsi="Arial" w:cs="Arial"/>
                <w:b w:val="0"/>
                <w:bCs/>
                <w:color w:val="000000"/>
                <w:sz w:val="20"/>
                <w:szCs w:val="20"/>
              </w:rPr>
            </w:pPr>
            <w:r w:rsidRPr="00FA6399">
              <w:rPr>
                <w:rFonts w:ascii="Arial" w:hAnsi="Arial" w:cs="Arial"/>
                <w:b w:val="0"/>
                <w:bCs/>
                <w:color w:val="000000"/>
                <w:sz w:val="20"/>
                <w:szCs w:val="20"/>
              </w:rPr>
              <w:t>La solution existante est correctement présentée</w:t>
            </w:r>
            <w:r w:rsidR="005C7F3C">
              <w:rPr>
                <w:rFonts w:ascii="Arial" w:hAnsi="Arial" w:cs="Arial"/>
                <w:b w:val="0"/>
                <w:bCs/>
                <w:color w:val="000000"/>
                <w:sz w:val="20"/>
                <w:szCs w:val="20"/>
              </w:rPr>
              <w:t> ;</w:t>
            </w:r>
          </w:p>
          <w:p w14:paraId="502B7DB4" w14:textId="7495D06B" w:rsidR="00FA6399" w:rsidRPr="00FA6399" w:rsidRDefault="00FA6399">
            <w:pPr>
              <w:pStyle w:val="RI-Titreannexe"/>
              <w:numPr>
                <w:ilvl w:val="0"/>
                <w:numId w:val="10"/>
              </w:numPr>
              <w:spacing w:before="0" w:after="0"/>
              <w:ind w:left="360"/>
              <w:rPr>
                <w:rFonts w:ascii="Arial" w:hAnsi="Arial" w:cs="Arial"/>
                <w:b w:val="0"/>
                <w:bCs/>
                <w:color w:val="000000"/>
                <w:sz w:val="20"/>
                <w:szCs w:val="20"/>
              </w:rPr>
            </w:pPr>
            <w:r w:rsidRPr="00FA6399">
              <w:rPr>
                <w:rFonts w:ascii="Arial" w:hAnsi="Arial" w:cs="Arial"/>
                <w:b w:val="0"/>
                <w:bCs/>
                <w:color w:val="000000"/>
                <w:sz w:val="20"/>
                <w:szCs w:val="20"/>
              </w:rPr>
              <w:t xml:space="preserve">Le(s) objectif(s) </w:t>
            </w:r>
            <w:r w:rsidR="00225073">
              <w:rPr>
                <w:rFonts w:ascii="Arial" w:hAnsi="Arial" w:cs="Arial"/>
                <w:b w:val="0"/>
                <w:bCs/>
                <w:color w:val="000000"/>
                <w:sz w:val="20"/>
                <w:szCs w:val="20"/>
              </w:rPr>
              <w:t>est(</w:t>
            </w:r>
            <w:r w:rsidRPr="00FA6399">
              <w:rPr>
                <w:rFonts w:ascii="Arial" w:hAnsi="Arial" w:cs="Arial"/>
                <w:b w:val="0"/>
                <w:bCs/>
                <w:color w:val="000000"/>
                <w:sz w:val="20"/>
                <w:szCs w:val="20"/>
              </w:rPr>
              <w:t>sont</w:t>
            </w:r>
            <w:r w:rsidR="00225073">
              <w:rPr>
                <w:rFonts w:ascii="Arial" w:hAnsi="Arial" w:cs="Arial"/>
                <w:b w:val="0"/>
                <w:bCs/>
                <w:color w:val="000000"/>
                <w:sz w:val="20"/>
                <w:szCs w:val="20"/>
              </w:rPr>
              <w:t>)</w:t>
            </w:r>
            <w:r w:rsidRPr="00FA6399">
              <w:rPr>
                <w:rFonts w:ascii="Arial" w:hAnsi="Arial" w:cs="Arial"/>
                <w:b w:val="0"/>
                <w:bCs/>
                <w:color w:val="000000"/>
                <w:sz w:val="20"/>
                <w:szCs w:val="20"/>
              </w:rPr>
              <w:t xml:space="preserve"> clairement expliqué</w:t>
            </w:r>
            <w:r w:rsidR="00225073">
              <w:rPr>
                <w:rFonts w:ascii="Arial" w:hAnsi="Arial" w:cs="Arial"/>
                <w:b w:val="0"/>
                <w:bCs/>
                <w:color w:val="000000"/>
                <w:sz w:val="20"/>
                <w:szCs w:val="20"/>
              </w:rPr>
              <w:t>(</w:t>
            </w:r>
            <w:r w:rsidRPr="00FA6399">
              <w:rPr>
                <w:rFonts w:ascii="Arial" w:hAnsi="Arial" w:cs="Arial"/>
                <w:b w:val="0"/>
                <w:bCs/>
                <w:color w:val="000000"/>
                <w:sz w:val="20"/>
                <w:szCs w:val="20"/>
              </w:rPr>
              <w:t>s</w:t>
            </w:r>
            <w:r w:rsidR="00225073">
              <w:rPr>
                <w:rFonts w:ascii="Arial" w:hAnsi="Arial" w:cs="Arial"/>
                <w:b w:val="0"/>
                <w:bCs/>
                <w:color w:val="000000"/>
                <w:sz w:val="20"/>
                <w:szCs w:val="20"/>
              </w:rPr>
              <w:t>)</w:t>
            </w:r>
            <w:r w:rsidRPr="00FA6399">
              <w:rPr>
                <w:rFonts w:ascii="Arial" w:hAnsi="Arial" w:cs="Arial"/>
                <w:b w:val="0"/>
                <w:bCs/>
                <w:color w:val="000000"/>
                <w:sz w:val="20"/>
                <w:szCs w:val="20"/>
              </w:rPr>
              <w:t>, décrit</w:t>
            </w:r>
            <w:r w:rsidR="00225073">
              <w:rPr>
                <w:rFonts w:ascii="Arial" w:hAnsi="Arial" w:cs="Arial"/>
                <w:b w:val="0"/>
                <w:bCs/>
                <w:color w:val="000000"/>
                <w:sz w:val="20"/>
                <w:szCs w:val="20"/>
              </w:rPr>
              <w:t>(s)</w:t>
            </w:r>
            <w:r w:rsidR="005C7F3C">
              <w:rPr>
                <w:rFonts w:ascii="Arial" w:hAnsi="Arial" w:cs="Arial"/>
                <w:b w:val="0"/>
                <w:bCs/>
                <w:color w:val="000000"/>
                <w:sz w:val="20"/>
                <w:szCs w:val="20"/>
              </w:rPr>
              <w:t> ;</w:t>
            </w:r>
          </w:p>
          <w:p w14:paraId="2F823FAD" w14:textId="4DAC2E6D" w:rsidR="00FA6399" w:rsidRPr="00FA6399" w:rsidRDefault="00FA6399">
            <w:pPr>
              <w:pStyle w:val="RI-Titreannexe"/>
              <w:numPr>
                <w:ilvl w:val="0"/>
                <w:numId w:val="10"/>
              </w:numPr>
              <w:spacing w:before="0" w:after="0"/>
              <w:ind w:left="360"/>
              <w:rPr>
                <w:rFonts w:ascii="Arial" w:hAnsi="Arial" w:cs="Arial"/>
                <w:b w:val="0"/>
                <w:bCs/>
                <w:color w:val="000000"/>
                <w:sz w:val="20"/>
                <w:szCs w:val="20"/>
              </w:rPr>
            </w:pPr>
            <w:r w:rsidRPr="00FA6399">
              <w:rPr>
                <w:rFonts w:ascii="Arial" w:hAnsi="Arial" w:cs="Arial"/>
                <w:b w:val="0"/>
                <w:bCs/>
                <w:color w:val="000000"/>
                <w:sz w:val="20"/>
                <w:szCs w:val="20"/>
              </w:rPr>
              <w:t>Les solutions envisagées sont clairement présentées</w:t>
            </w:r>
            <w:r w:rsidR="005C7F3C">
              <w:rPr>
                <w:rFonts w:ascii="Arial" w:hAnsi="Arial" w:cs="Arial"/>
                <w:b w:val="0"/>
                <w:bCs/>
                <w:color w:val="000000"/>
                <w:sz w:val="20"/>
                <w:szCs w:val="20"/>
              </w:rPr>
              <w:t> ;</w:t>
            </w:r>
          </w:p>
          <w:p w14:paraId="32D1AF28" w14:textId="77777777" w:rsidR="00FA6399" w:rsidRPr="00FA6399" w:rsidRDefault="00FA6399">
            <w:pPr>
              <w:pStyle w:val="RI-Titreannexe"/>
              <w:numPr>
                <w:ilvl w:val="0"/>
                <w:numId w:val="10"/>
              </w:numPr>
              <w:spacing w:before="0" w:after="0"/>
              <w:ind w:left="360"/>
              <w:rPr>
                <w:rFonts w:ascii="Arial" w:hAnsi="Arial" w:cs="Arial"/>
                <w:b w:val="0"/>
                <w:bCs/>
                <w:color w:val="000000"/>
                <w:sz w:val="20"/>
                <w:szCs w:val="20"/>
              </w:rPr>
            </w:pPr>
            <w:r w:rsidRPr="00FA6399">
              <w:rPr>
                <w:rFonts w:ascii="Arial" w:hAnsi="Arial" w:cs="Arial"/>
                <w:b w:val="0"/>
                <w:bCs/>
                <w:color w:val="000000"/>
                <w:sz w:val="20"/>
                <w:szCs w:val="20"/>
              </w:rPr>
              <w:t>La solution retenue est justifiée d’un point de vue :</w:t>
            </w:r>
          </w:p>
          <w:p w14:paraId="31396D2B" w14:textId="6C73F157" w:rsidR="00FA6399" w:rsidRPr="00FA6399" w:rsidRDefault="00225073" w:rsidP="00417E83">
            <w:pPr>
              <w:pStyle w:val="RI-Titreannexe"/>
              <w:numPr>
                <w:ilvl w:val="0"/>
                <w:numId w:val="40"/>
              </w:numPr>
              <w:spacing w:before="0" w:after="0"/>
              <w:ind w:left="886"/>
              <w:rPr>
                <w:rFonts w:ascii="Arial" w:hAnsi="Arial" w:cs="Arial"/>
                <w:b w:val="0"/>
                <w:bCs/>
                <w:color w:val="000000"/>
                <w:sz w:val="20"/>
                <w:szCs w:val="20"/>
              </w:rPr>
            </w:pPr>
            <w:r>
              <w:rPr>
                <w:rFonts w:ascii="Arial" w:hAnsi="Arial" w:cs="Arial"/>
                <w:b w:val="0"/>
                <w:bCs/>
                <w:color w:val="000000"/>
                <w:sz w:val="20"/>
                <w:szCs w:val="20"/>
              </w:rPr>
              <w:t>f</w:t>
            </w:r>
            <w:r w:rsidR="00FA6399" w:rsidRPr="00FA6399">
              <w:rPr>
                <w:rFonts w:ascii="Arial" w:hAnsi="Arial" w:cs="Arial"/>
                <w:b w:val="0"/>
                <w:bCs/>
                <w:color w:val="000000"/>
                <w:sz w:val="20"/>
                <w:szCs w:val="20"/>
              </w:rPr>
              <w:t>onctionnel</w:t>
            </w:r>
            <w:r w:rsidR="005C7F3C">
              <w:rPr>
                <w:rFonts w:ascii="Arial" w:hAnsi="Arial" w:cs="Arial"/>
                <w:b w:val="0"/>
                <w:bCs/>
                <w:color w:val="000000"/>
                <w:sz w:val="20"/>
                <w:szCs w:val="20"/>
              </w:rPr>
              <w:t> ;</w:t>
            </w:r>
          </w:p>
          <w:p w14:paraId="031DEA15" w14:textId="1CFAE1D4" w:rsidR="00FA6399" w:rsidRPr="00FA6399" w:rsidRDefault="00225073" w:rsidP="00417E83">
            <w:pPr>
              <w:pStyle w:val="RI-Titreannexe"/>
              <w:numPr>
                <w:ilvl w:val="0"/>
                <w:numId w:val="40"/>
              </w:numPr>
              <w:spacing w:before="0" w:after="0"/>
              <w:ind w:left="886"/>
              <w:rPr>
                <w:rFonts w:ascii="Arial" w:hAnsi="Arial" w:cs="Arial"/>
                <w:b w:val="0"/>
                <w:bCs/>
                <w:color w:val="000000"/>
                <w:sz w:val="20"/>
                <w:szCs w:val="20"/>
              </w:rPr>
            </w:pPr>
            <w:r>
              <w:rPr>
                <w:rFonts w:ascii="Arial" w:hAnsi="Arial" w:cs="Arial"/>
                <w:b w:val="0"/>
                <w:bCs/>
                <w:color w:val="000000"/>
                <w:sz w:val="20"/>
                <w:szCs w:val="20"/>
              </w:rPr>
              <w:t>é</w:t>
            </w:r>
            <w:r w:rsidR="00FA6399" w:rsidRPr="00FA6399">
              <w:rPr>
                <w:rFonts w:ascii="Arial" w:hAnsi="Arial" w:cs="Arial"/>
                <w:b w:val="0"/>
                <w:bCs/>
                <w:color w:val="000000"/>
                <w:sz w:val="20"/>
                <w:szCs w:val="20"/>
              </w:rPr>
              <w:t>conomique</w:t>
            </w:r>
            <w:r w:rsidR="005C7F3C">
              <w:rPr>
                <w:rFonts w:ascii="Arial" w:hAnsi="Arial" w:cs="Arial"/>
                <w:b w:val="0"/>
                <w:bCs/>
                <w:color w:val="000000"/>
                <w:sz w:val="20"/>
                <w:szCs w:val="20"/>
              </w:rPr>
              <w:t> ;</w:t>
            </w:r>
          </w:p>
          <w:p w14:paraId="0AB81488" w14:textId="77777777" w:rsidR="00FA6399" w:rsidRDefault="007607B9" w:rsidP="00417E83">
            <w:pPr>
              <w:pStyle w:val="RI-Titreannexe"/>
              <w:numPr>
                <w:ilvl w:val="0"/>
                <w:numId w:val="40"/>
              </w:numPr>
              <w:spacing w:before="0" w:after="0"/>
              <w:ind w:left="886"/>
              <w:rPr>
                <w:rFonts w:ascii="Arial" w:hAnsi="Arial" w:cs="Arial"/>
                <w:b w:val="0"/>
                <w:bCs/>
                <w:color w:val="000000"/>
                <w:sz w:val="20"/>
                <w:szCs w:val="20"/>
              </w:rPr>
            </w:pPr>
            <w:r>
              <w:rPr>
                <w:rFonts w:ascii="Arial" w:hAnsi="Arial" w:cs="Arial"/>
                <w:b w:val="0"/>
                <w:bCs/>
                <w:color w:val="000000"/>
                <w:sz w:val="20"/>
                <w:szCs w:val="20"/>
              </w:rPr>
              <w:t>e</w:t>
            </w:r>
            <w:r w:rsidR="00FA6399" w:rsidRPr="00FA6399">
              <w:rPr>
                <w:rFonts w:ascii="Arial" w:hAnsi="Arial" w:cs="Arial"/>
                <w:b w:val="0"/>
                <w:bCs/>
                <w:color w:val="000000"/>
                <w:sz w:val="20"/>
                <w:szCs w:val="20"/>
              </w:rPr>
              <w:t>nvironnemental.</w:t>
            </w:r>
          </w:p>
          <w:p w14:paraId="5392E784" w14:textId="7C740A32" w:rsidR="00225073" w:rsidRPr="00225073" w:rsidRDefault="00225073" w:rsidP="00225073">
            <w:pPr>
              <w:pStyle w:val="RI-corpsdetexte"/>
              <w:rPr>
                <w:lang w:eastAsia="en-US"/>
              </w:rPr>
            </w:pPr>
          </w:p>
        </w:tc>
      </w:tr>
    </w:tbl>
    <w:p w14:paraId="43A3134B" w14:textId="6227F16C" w:rsidR="0016712C" w:rsidRDefault="0016712C" w:rsidP="009C48AB">
      <w:pPr>
        <w:pStyle w:val="RI-corpsdetexte"/>
        <w:rPr>
          <w:lang w:eastAsia="en-US"/>
        </w:rPr>
      </w:pPr>
    </w:p>
    <w:p w14:paraId="468D86D9" w14:textId="77FF278E" w:rsidR="0016712C" w:rsidRDefault="0016712C" w:rsidP="0016712C">
      <w:pPr>
        <w:pStyle w:val="RI-corpsdetexte"/>
        <w:rPr>
          <w:lang w:eastAsia="en-US"/>
        </w:rPr>
      </w:pPr>
    </w:p>
    <w:p w14:paraId="72D8CB7D" w14:textId="020368A2" w:rsidR="0016712C" w:rsidRDefault="0016712C" w:rsidP="0016712C">
      <w:pPr>
        <w:pStyle w:val="RI-corpsdetexte"/>
        <w:rPr>
          <w:lang w:eastAsia="en-US"/>
        </w:rPr>
      </w:pPr>
    </w:p>
    <w:p w14:paraId="48D0A3E9" w14:textId="77777777" w:rsidR="0016712C" w:rsidRDefault="0016712C" w:rsidP="0016712C">
      <w:pPr>
        <w:pStyle w:val="RI-corpsdetexte"/>
        <w:rPr>
          <w:lang w:eastAsia="en-US"/>
        </w:rPr>
      </w:pPr>
    </w:p>
    <w:p w14:paraId="72FA6BD1" w14:textId="0C07303C" w:rsidR="0016712C" w:rsidRDefault="0016712C" w:rsidP="0016712C">
      <w:pPr>
        <w:pStyle w:val="RI-corpsdetexte"/>
        <w:rPr>
          <w:lang w:eastAsia="en-US"/>
        </w:rPr>
      </w:pPr>
    </w:p>
    <w:p w14:paraId="0AD2124A" w14:textId="381465F8" w:rsidR="0016712C" w:rsidRDefault="0016712C" w:rsidP="0016712C">
      <w:pPr>
        <w:pStyle w:val="RI-corpsdetexte"/>
        <w:rPr>
          <w:lang w:eastAsia="en-US"/>
        </w:rPr>
      </w:pPr>
    </w:p>
    <w:p w14:paraId="136686DA" w14:textId="5F500F24" w:rsidR="0016712C" w:rsidRDefault="0016712C" w:rsidP="0016712C">
      <w:pPr>
        <w:pStyle w:val="RI-corpsdetexte"/>
        <w:rPr>
          <w:lang w:eastAsia="en-US"/>
        </w:rPr>
      </w:pPr>
    </w:p>
    <w:p w14:paraId="62545283" w14:textId="57EE5D1B" w:rsidR="0016712C" w:rsidRDefault="0016712C" w:rsidP="0016712C">
      <w:pPr>
        <w:pStyle w:val="RI-corpsdetexte"/>
        <w:rPr>
          <w:lang w:eastAsia="en-US"/>
        </w:rPr>
      </w:pPr>
    </w:p>
    <w:p w14:paraId="0413EDEE" w14:textId="16C51D5F" w:rsidR="0016712C" w:rsidRDefault="0016712C" w:rsidP="0016712C">
      <w:pPr>
        <w:suppressAutoHyphens w:val="0"/>
        <w:spacing w:after="210"/>
        <w:jc w:val="left"/>
        <w:rPr>
          <w:lang w:eastAsia="en-US"/>
        </w:rPr>
      </w:pPr>
      <w:r>
        <w:rPr>
          <w:lang w:eastAsia="en-US"/>
        </w:rPr>
        <w:br w:type="page"/>
      </w:r>
    </w:p>
    <w:tbl>
      <w:tblPr>
        <w:tblpPr w:leftFromText="141" w:rightFromText="141" w:vertAnchor="text" w:horzAnchor="margin" w:tblpY="71"/>
        <w:tblW w:w="9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7683"/>
        <w:gridCol w:w="1563"/>
      </w:tblGrid>
      <w:tr w:rsidR="006F391F" w:rsidRPr="007475F4" w14:paraId="5AB45248" w14:textId="77777777" w:rsidTr="007F5054">
        <w:trPr>
          <w:trHeight w:val="340"/>
        </w:trPr>
        <w:tc>
          <w:tcPr>
            <w:tcW w:w="704" w:type="dxa"/>
            <w:shd w:val="clear" w:color="auto" w:fill="FDE9D9" w:themeFill="accent6" w:themeFillTint="33"/>
            <w:vAlign w:val="center"/>
          </w:tcPr>
          <w:p w14:paraId="78613C67" w14:textId="4B78D931" w:rsidR="006F391F" w:rsidRPr="007475F4" w:rsidRDefault="006F391F" w:rsidP="005C7F3C">
            <w:pPr>
              <w:rPr>
                <w:rFonts w:ascii="Arial" w:hAnsi="Arial" w:cs="Arial"/>
                <w:szCs w:val="22"/>
              </w:rPr>
            </w:pPr>
            <w:r w:rsidRPr="007475F4">
              <w:rPr>
                <w:rFonts w:ascii="Arial" w:hAnsi="Arial" w:cs="Arial"/>
                <w:b/>
                <w:bCs/>
                <w:szCs w:val="22"/>
              </w:rPr>
              <w:lastRenderedPageBreak/>
              <w:t>C2-6</w:t>
            </w:r>
            <w:r>
              <w:rPr>
                <w:rFonts w:ascii="Arial" w:hAnsi="Arial" w:cs="Arial"/>
                <w:b/>
                <w:bCs/>
                <w:szCs w:val="22"/>
              </w:rPr>
              <w:t xml:space="preserve"> </w:t>
            </w:r>
          </w:p>
        </w:tc>
        <w:tc>
          <w:tcPr>
            <w:tcW w:w="9246" w:type="dxa"/>
            <w:gridSpan w:val="2"/>
            <w:shd w:val="clear" w:color="auto" w:fill="FDE9D9" w:themeFill="accent6" w:themeFillTint="33"/>
            <w:vAlign w:val="center"/>
          </w:tcPr>
          <w:p w14:paraId="6B634754" w14:textId="4AC5A076" w:rsidR="006F391F" w:rsidRPr="007475F4" w:rsidRDefault="006F391F" w:rsidP="0016712C">
            <w:pPr>
              <w:rPr>
                <w:rFonts w:ascii="Arial" w:hAnsi="Arial" w:cs="Arial"/>
                <w:szCs w:val="22"/>
              </w:rPr>
            </w:pPr>
            <w:r w:rsidRPr="007475F4">
              <w:rPr>
                <w:rFonts w:ascii="Arial" w:hAnsi="Arial" w:cs="Arial"/>
                <w:b/>
                <w:bCs/>
                <w:szCs w:val="22"/>
              </w:rPr>
              <w:t>Communiquer, rendre compte de son intervention à l’écrit et/ou à l’oral</w:t>
            </w:r>
          </w:p>
        </w:tc>
      </w:tr>
      <w:tr w:rsidR="0016712C" w:rsidRPr="007475F4" w14:paraId="205130A7" w14:textId="77777777" w:rsidTr="0016712C">
        <w:trPr>
          <w:trHeight w:val="1650"/>
        </w:trPr>
        <w:tc>
          <w:tcPr>
            <w:tcW w:w="9950" w:type="dxa"/>
            <w:gridSpan w:val="3"/>
            <w:shd w:val="clear" w:color="auto" w:fill="auto"/>
          </w:tcPr>
          <w:p w14:paraId="5EC166C0" w14:textId="77777777" w:rsidR="007607B9" w:rsidRPr="00F6365C" w:rsidRDefault="007607B9" w:rsidP="005C7F3C">
            <w:pPr>
              <w:rPr>
                <w:rFonts w:ascii="Arial" w:hAnsi="Arial" w:cs="Arial"/>
                <w:i/>
                <w:sz w:val="20"/>
                <w:szCs w:val="20"/>
              </w:rPr>
            </w:pPr>
            <w:r w:rsidRPr="00F6365C">
              <w:rPr>
                <w:rFonts w:ascii="Arial" w:hAnsi="Arial" w:cs="Arial"/>
                <w:i/>
                <w:sz w:val="20"/>
                <w:szCs w:val="20"/>
              </w:rPr>
              <w:t>Principales activités mettant en œuvre la compétence :</w:t>
            </w:r>
          </w:p>
          <w:p w14:paraId="3C8FCE2F" w14:textId="77777777" w:rsidR="007607B9" w:rsidRPr="00F6365C" w:rsidRDefault="007607B9" w:rsidP="005C7F3C">
            <w:pPr>
              <w:numPr>
                <w:ilvl w:val="0"/>
                <w:numId w:val="9"/>
              </w:numPr>
              <w:ind w:left="460"/>
              <w:rPr>
                <w:rFonts w:ascii="Arial" w:hAnsi="Arial" w:cs="Arial"/>
                <w:sz w:val="20"/>
                <w:szCs w:val="20"/>
              </w:rPr>
            </w:pPr>
            <w:r w:rsidRPr="00F6365C">
              <w:rPr>
                <w:rFonts w:ascii="Arial" w:hAnsi="Arial" w:cs="Arial"/>
                <w:color w:val="000000"/>
                <w:sz w:val="20"/>
                <w:szCs w:val="20"/>
              </w:rPr>
              <w:t>A1 : Préparation de l'installation et de son environnement</w:t>
            </w:r>
            <w:r w:rsidRPr="00F6365C">
              <w:rPr>
                <w:rFonts w:ascii="Arial" w:hAnsi="Arial" w:cs="Arial"/>
                <w:sz w:val="20"/>
                <w:szCs w:val="20"/>
              </w:rPr>
              <w:t xml:space="preserve"> </w:t>
            </w:r>
          </w:p>
          <w:p w14:paraId="73E5B345" w14:textId="77777777" w:rsidR="007607B9" w:rsidRPr="00F6365C" w:rsidRDefault="007607B9" w:rsidP="005C7F3C">
            <w:pPr>
              <w:pStyle w:val="Paragraphedeliste"/>
              <w:numPr>
                <w:ilvl w:val="0"/>
                <w:numId w:val="9"/>
              </w:numPr>
              <w:spacing w:after="0"/>
              <w:ind w:left="473"/>
              <w:rPr>
                <w:rFonts w:ascii="Arial" w:hAnsi="Arial" w:cs="Arial"/>
                <w:color w:val="000000"/>
                <w:sz w:val="20"/>
                <w:szCs w:val="20"/>
              </w:rPr>
            </w:pPr>
            <w:r w:rsidRPr="00F6365C">
              <w:rPr>
                <w:rFonts w:ascii="Arial" w:hAnsi="Arial" w:cs="Arial"/>
                <w:color w:val="000000"/>
                <w:sz w:val="20"/>
                <w:szCs w:val="20"/>
              </w:rPr>
              <w:t>A2 : Conduite d’une installation</w:t>
            </w:r>
          </w:p>
          <w:p w14:paraId="4E1B41DF" w14:textId="77777777" w:rsidR="007607B9" w:rsidRPr="00F6365C" w:rsidRDefault="007607B9" w:rsidP="005C7F3C">
            <w:pPr>
              <w:pStyle w:val="Paragraphedeliste"/>
              <w:numPr>
                <w:ilvl w:val="0"/>
                <w:numId w:val="9"/>
              </w:numPr>
              <w:spacing w:after="0"/>
              <w:ind w:left="473"/>
              <w:rPr>
                <w:rFonts w:ascii="Arial" w:hAnsi="Arial" w:cs="Arial"/>
                <w:color w:val="000000"/>
                <w:sz w:val="20"/>
                <w:szCs w:val="20"/>
              </w:rPr>
            </w:pPr>
            <w:r w:rsidRPr="00F6365C">
              <w:rPr>
                <w:rFonts w:ascii="Arial" w:hAnsi="Arial" w:cs="Arial"/>
                <w:color w:val="000000"/>
                <w:sz w:val="20"/>
                <w:szCs w:val="20"/>
              </w:rPr>
              <w:t>A3 : Gestion de la relation client</w:t>
            </w:r>
          </w:p>
          <w:p w14:paraId="06BADFC2" w14:textId="77777777" w:rsidR="007607B9" w:rsidRDefault="007607B9" w:rsidP="005C7F3C">
            <w:pPr>
              <w:pStyle w:val="Paragraphedeliste"/>
              <w:numPr>
                <w:ilvl w:val="0"/>
                <w:numId w:val="9"/>
              </w:numPr>
              <w:spacing w:after="0"/>
              <w:ind w:left="473"/>
              <w:rPr>
                <w:rFonts w:ascii="Arial" w:hAnsi="Arial" w:cs="Arial"/>
                <w:color w:val="000000"/>
                <w:sz w:val="20"/>
                <w:szCs w:val="20"/>
              </w:rPr>
            </w:pPr>
            <w:r w:rsidRPr="00F6365C">
              <w:rPr>
                <w:rFonts w:ascii="Arial" w:hAnsi="Arial" w:cs="Arial"/>
                <w:color w:val="000000"/>
                <w:sz w:val="20"/>
                <w:szCs w:val="20"/>
              </w:rPr>
              <w:t>A4 : Conduite de l’installation en mode dégradé</w:t>
            </w:r>
          </w:p>
          <w:p w14:paraId="28BDA491" w14:textId="77777777" w:rsidR="007607B9" w:rsidRDefault="007607B9" w:rsidP="005C7F3C">
            <w:pPr>
              <w:pStyle w:val="Paragraphedeliste"/>
              <w:numPr>
                <w:ilvl w:val="0"/>
                <w:numId w:val="9"/>
              </w:numPr>
              <w:spacing w:after="0"/>
              <w:ind w:left="473"/>
              <w:rPr>
                <w:rFonts w:ascii="Arial" w:hAnsi="Arial" w:cs="Arial"/>
                <w:color w:val="000000"/>
                <w:sz w:val="20"/>
                <w:szCs w:val="20"/>
              </w:rPr>
            </w:pPr>
            <w:r w:rsidRPr="00F6365C">
              <w:rPr>
                <w:rFonts w:ascii="Arial" w:hAnsi="Arial" w:cs="Arial"/>
                <w:color w:val="000000"/>
                <w:sz w:val="20"/>
                <w:szCs w:val="20"/>
              </w:rPr>
              <w:t>A6 : Maintenance corrective d’une installation</w:t>
            </w:r>
          </w:p>
          <w:p w14:paraId="380E86AB" w14:textId="174E0FB7" w:rsidR="007607B9" w:rsidRPr="007607B9" w:rsidRDefault="007607B9" w:rsidP="005C7F3C">
            <w:pPr>
              <w:pStyle w:val="Paragraphedeliste"/>
              <w:numPr>
                <w:ilvl w:val="0"/>
                <w:numId w:val="9"/>
              </w:numPr>
              <w:spacing w:after="0"/>
              <w:ind w:left="473"/>
              <w:rPr>
                <w:rFonts w:ascii="Arial" w:hAnsi="Arial" w:cs="Arial"/>
                <w:color w:val="000000"/>
                <w:sz w:val="20"/>
                <w:szCs w:val="20"/>
              </w:rPr>
            </w:pPr>
            <w:r w:rsidRPr="007607B9">
              <w:rPr>
                <w:rFonts w:ascii="Arial" w:hAnsi="Arial" w:cs="Arial"/>
                <w:color w:val="000000"/>
                <w:sz w:val="20"/>
                <w:szCs w:val="20"/>
              </w:rPr>
              <w:t>A7 : Maintenance améliorative d’une installation</w:t>
            </w:r>
          </w:p>
        </w:tc>
      </w:tr>
      <w:tr w:rsidR="0016712C" w:rsidRPr="007475F4" w14:paraId="367F8657" w14:textId="77777777" w:rsidTr="0016712C">
        <w:trPr>
          <w:trHeight w:val="340"/>
        </w:trPr>
        <w:tc>
          <w:tcPr>
            <w:tcW w:w="9950" w:type="dxa"/>
            <w:gridSpan w:val="3"/>
            <w:tcBorders>
              <w:bottom w:val="single" w:sz="4" w:space="0" w:color="auto"/>
            </w:tcBorders>
            <w:shd w:val="clear" w:color="auto" w:fill="auto"/>
            <w:vAlign w:val="center"/>
          </w:tcPr>
          <w:p w14:paraId="65C44B09" w14:textId="77777777" w:rsidR="0016712C" w:rsidRPr="00C85631" w:rsidRDefault="0016712C" w:rsidP="007607B9">
            <w:pPr>
              <w:rPr>
                <w:rFonts w:ascii="Arial" w:hAnsi="Arial" w:cs="Arial"/>
                <w:b/>
                <w:sz w:val="20"/>
                <w:szCs w:val="20"/>
              </w:rPr>
            </w:pPr>
            <w:r w:rsidRPr="00C85631">
              <w:rPr>
                <w:rFonts w:ascii="Arial" w:hAnsi="Arial" w:cs="Arial"/>
                <w:b/>
                <w:sz w:val="20"/>
                <w:szCs w:val="20"/>
              </w:rPr>
              <w:t xml:space="preserve">Connaissances </w:t>
            </w:r>
            <w:r w:rsidRPr="00C85631">
              <w:rPr>
                <w:rFonts w:ascii="Arial" w:hAnsi="Arial" w:cs="Arial"/>
                <w:b/>
                <w:bCs/>
                <w:sz w:val="20"/>
                <w:szCs w:val="20"/>
              </w:rPr>
              <w:t>associées</w:t>
            </w:r>
            <w:r w:rsidRPr="00C85631">
              <w:rPr>
                <w:rFonts w:ascii="Arial" w:hAnsi="Arial" w:cs="Arial"/>
                <w:b/>
                <w:sz w:val="20"/>
                <w:szCs w:val="20"/>
              </w:rPr>
              <w:t xml:space="preserve"> (et niveaux taxonomiques)</w:t>
            </w:r>
          </w:p>
        </w:tc>
      </w:tr>
      <w:tr w:rsidR="0016712C" w:rsidRPr="00FA6399" w14:paraId="72879A26" w14:textId="77777777" w:rsidTr="0016712C">
        <w:trPr>
          <w:trHeight w:val="371"/>
        </w:trPr>
        <w:tc>
          <w:tcPr>
            <w:tcW w:w="8387" w:type="dxa"/>
            <w:gridSpan w:val="2"/>
            <w:tcBorders>
              <w:top w:val="nil"/>
              <w:left w:val="single" w:sz="4" w:space="0" w:color="auto"/>
              <w:bottom w:val="single" w:sz="4" w:space="0" w:color="auto"/>
              <w:right w:val="nil"/>
            </w:tcBorders>
            <w:shd w:val="clear" w:color="auto" w:fill="auto"/>
            <w:vAlign w:val="center"/>
          </w:tcPr>
          <w:p w14:paraId="6D654252" w14:textId="120A6CD0" w:rsidR="0016712C" w:rsidRPr="00B167F1" w:rsidRDefault="0016712C" w:rsidP="0016712C">
            <w:pPr>
              <w:rPr>
                <w:rFonts w:ascii="Arial" w:eastAsia="Arial" w:hAnsi="Arial" w:cs="Arial"/>
                <w:sz w:val="20"/>
                <w:szCs w:val="20"/>
              </w:rPr>
            </w:pPr>
            <w:r w:rsidRPr="00B167F1">
              <w:rPr>
                <w:rFonts w:ascii="Arial" w:eastAsia="Arial" w:hAnsi="Arial" w:cs="Arial"/>
                <w:sz w:val="20"/>
                <w:szCs w:val="20"/>
              </w:rPr>
              <w:t>Communication et management</w:t>
            </w:r>
          </w:p>
          <w:p w14:paraId="60AE27AB" w14:textId="7BF57489" w:rsidR="003C3889" w:rsidRPr="00B167F1" w:rsidRDefault="003C3889">
            <w:pPr>
              <w:pStyle w:val="RI-Titreannexe"/>
              <w:numPr>
                <w:ilvl w:val="0"/>
                <w:numId w:val="10"/>
              </w:numPr>
              <w:spacing w:before="0" w:after="0"/>
              <w:ind w:left="360"/>
              <w:rPr>
                <w:rFonts w:ascii="Arial" w:hAnsi="Arial" w:cs="Arial"/>
                <w:b w:val="0"/>
                <w:bCs/>
                <w:color w:val="000000"/>
                <w:sz w:val="20"/>
                <w:szCs w:val="20"/>
              </w:rPr>
            </w:pPr>
            <w:r w:rsidRPr="00B167F1">
              <w:rPr>
                <w:rFonts w:ascii="Arial" w:hAnsi="Arial" w:cs="Arial"/>
                <w:b w:val="0"/>
                <w:bCs/>
                <w:color w:val="000000"/>
                <w:sz w:val="20"/>
                <w:szCs w:val="20"/>
              </w:rPr>
              <w:t>Les enjeux de la communication professionnelle : les formes de la communication, les différents types de communication, les acteurs (supérieurs, subordonnés, clients, experts, partenaires)</w:t>
            </w:r>
          </w:p>
          <w:p w14:paraId="1434A9E9" w14:textId="6D7D0025" w:rsidR="003C3889" w:rsidRPr="00B167F1" w:rsidRDefault="003C3889">
            <w:pPr>
              <w:pStyle w:val="RI-Titreannexe"/>
              <w:numPr>
                <w:ilvl w:val="0"/>
                <w:numId w:val="10"/>
              </w:numPr>
              <w:spacing w:before="0" w:after="0"/>
              <w:ind w:left="360"/>
              <w:rPr>
                <w:rFonts w:ascii="Arial" w:hAnsi="Arial" w:cs="Arial"/>
                <w:b w:val="0"/>
                <w:bCs/>
                <w:color w:val="000000"/>
                <w:sz w:val="20"/>
                <w:szCs w:val="20"/>
              </w:rPr>
            </w:pPr>
            <w:r w:rsidRPr="00B167F1">
              <w:rPr>
                <w:rFonts w:ascii="Arial" w:hAnsi="Arial" w:cs="Arial"/>
                <w:b w:val="0"/>
                <w:bCs/>
                <w:color w:val="000000"/>
                <w:sz w:val="20"/>
                <w:szCs w:val="20"/>
              </w:rPr>
              <w:t>Les outils de communication écrite</w:t>
            </w:r>
            <w:r w:rsidR="00F2394C">
              <w:rPr>
                <w:rFonts w:ascii="Arial" w:hAnsi="Arial" w:cs="Arial"/>
                <w:b w:val="0"/>
                <w:bCs/>
                <w:color w:val="000000"/>
                <w:sz w:val="20"/>
                <w:szCs w:val="20"/>
              </w:rPr>
              <w:t xml:space="preserve"> et technique</w:t>
            </w:r>
            <w:r w:rsidRPr="00B167F1">
              <w:rPr>
                <w:rFonts w:ascii="Arial" w:hAnsi="Arial" w:cs="Arial"/>
                <w:b w:val="0"/>
                <w:bCs/>
                <w:color w:val="000000"/>
                <w:sz w:val="20"/>
                <w:szCs w:val="20"/>
              </w:rPr>
              <w:t xml:space="preserve"> : les différents types de documents, le respect des règles spécifiques aux écrits professionnels techniques et commerciaux (forme, vocabulaire), le respect des règles </w:t>
            </w:r>
            <w:r w:rsidR="00F2394C">
              <w:rPr>
                <w:rFonts w:ascii="Arial" w:hAnsi="Arial" w:cs="Arial"/>
                <w:b w:val="0"/>
                <w:bCs/>
                <w:color w:val="000000"/>
                <w:sz w:val="20"/>
                <w:szCs w:val="20"/>
              </w:rPr>
              <w:t>de</w:t>
            </w:r>
            <w:r w:rsidRPr="00B167F1">
              <w:rPr>
                <w:rFonts w:ascii="Arial" w:hAnsi="Arial" w:cs="Arial"/>
                <w:b w:val="0"/>
                <w:bCs/>
                <w:color w:val="000000"/>
                <w:sz w:val="20"/>
                <w:szCs w:val="20"/>
              </w:rPr>
              <w:t xml:space="preserve"> l’entreprise (charte graphique, lettres-type), la traçabilité des échanges</w:t>
            </w:r>
          </w:p>
          <w:p w14:paraId="4366FA81" w14:textId="2A868509" w:rsidR="003C3889" w:rsidRPr="00B167F1" w:rsidRDefault="003C3889">
            <w:pPr>
              <w:pStyle w:val="RI-Titreannexe"/>
              <w:numPr>
                <w:ilvl w:val="0"/>
                <w:numId w:val="10"/>
              </w:numPr>
              <w:spacing w:before="0" w:after="0"/>
              <w:ind w:left="360"/>
              <w:rPr>
                <w:rFonts w:ascii="Arial" w:hAnsi="Arial" w:cs="Arial"/>
                <w:b w:val="0"/>
                <w:bCs/>
                <w:color w:val="000000"/>
                <w:sz w:val="20"/>
                <w:szCs w:val="20"/>
              </w:rPr>
            </w:pPr>
            <w:r w:rsidRPr="00B167F1">
              <w:rPr>
                <w:rFonts w:ascii="Arial" w:hAnsi="Arial" w:cs="Arial"/>
                <w:b w:val="0"/>
                <w:bCs/>
                <w:color w:val="000000"/>
                <w:sz w:val="20"/>
                <w:szCs w:val="20"/>
              </w:rPr>
              <w:t>Les outils de communication orale</w:t>
            </w:r>
          </w:p>
          <w:p w14:paraId="3E944639" w14:textId="05AA86BC" w:rsidR="003C3889" w:rsidRPr="00B167F1" w:rsidRDefault="003C3889">
            <w:pPr>
              <w:pStyle w:val="RI-Titreannexe"/>
              <w:numPr>
                <w:ilvl w:val="0"/>
                <w:numId w:val="10"/>
              </w:numPr>
              <w:spacing w:before="0" w:after="0"/>
              <w:ind w:left="360"/>
              <w:rPr>
                <w:rFonts w:ascii="Arial" w:hAnsi="Arial" w:cs="Arial"/>
                <w:b w:val="0"/>
                <w:bCs/>
                <w:color w:val="000000"/>
                <w:sz w:val="20"/>
                <w:szCs w:val="20"/>
              </w:rPr>
            </w:pPr>
            <w:r w:rsidRPr="00B167F1">
              <w:rPr>
                <w:rFonts w:ascii="Arial" w:hAnsi="Arial" w:cs="Arial"/>
                <w:b w:val="0"/>
                <w:bCs/>
                <w:color w:val="000000"/>
                <w:sz w:val="20"/>
                <w:szCs w:val="20"/>
              </w:rPr>
              <w:t>Les outils de communication numérique : les outils de communication spécifique à la maintenance (applications informatiques et logiciels de GMAO), les outils d’aide à la maintenance, logiciels bureautique ou industriel, outils de communication électronique, gestion électronique des documents, techniques de gestion de groupe</w:t>
            </w:r>
          </w:p>
        </w:tc>
        <w:tc>
          <w:tcPr>
            <w:tcW w:w="1563" w:type="dxa"/>
            <w:tcBorders>
              <w:top w:val="nil"/>
              <w:left w:val="nil"/>
              <w:bottom w:val="single" w:sz="4" w:space="0" w:color="auto"/>
              <w:right w:val="single" w:sz="4" w:space="0" w:color="auto"/>
            </w:tcBorders>
            <w:shd w:val="clear" w:color="auto" w:fill="auto"/>
            <w:vAlign w:val="center"/>
          </w:tcPr>
          <w:p w14:paraId="5956D072" w14:textId="77777777" w:rsidR="0016712C" w:rsidRPr="00C85631" w:rsidRDefault="0016712C" w:rsidP="0016712C">
            <w:pPr>
              <w:ind w:left="55"/>
              <w:jc w:val="center"/>
              <w:rPr>
                <w:rFonts w:ascii="Arial" w:eastAsia="Arial" w:hAnsi="Arial" w:cs="Arial"/>
                <w:b/>
                <w:sz w:val="20"/>
                <w:szCs w:val="20"/>
                <w:highlight w:val="yellow"/>
              </w:rPr>
            </w:pPr>
            <w:r w:rsidRPr="00C85631">
              <w:rPr>
                <w:rFonts w:ascii="Arial" w:eastAsia="Arial" w:hAnsi="Arial" w:cs="Arial"/>
                <w:b/>
                <w:sz w:val="20"/>
                <w:szCs w:val="20"/>
              </w:rPr>
              <w:t>Niveau 3</w:t>
            </w:r>
          </w:p>
        </w:tc>
      </w:tr>
      <w:tr w:rsidR="0016712C" w:rsidRPr="007475F4" w14:paraId="2667F2BC" w14:textId="77777777" w:rsidTr="0016712C">
        <w:trPr>
          <w:trHeight w:val="340"/>
        </w:trPr>
        <w:tc>
          <w:tcPr>
            <w:tcW w:w="9950" w:type="dxa"/>
            <w:gridSpan w:val="3"/>
            <w:tcBorders>
              <w:top w:val="single" w:sz="4" w:space="0" w:color="auto"/>
            </w:tcBorders>
            <w:shd w:val="clear" w:color="auto" w:fill="auto"/>
            <w:vAlign w:val="center"/>
          </w:tcPr>
          <w:p w14:paraId="5731A3DB" w14:textId="77777777" w:rsidR="0016712C" w:rsidRPr="00C85631" w:rsidRDefault="0016712C" w:rsidP="007607B9">
            <w:pPr>
              <w:rPr>
                <w:rFonts w:ascii="Arial" w:hAnsi="Arial" w:cs="Arial"/>
                <w:b/>
                <w:sz w:val="20"/>
                <w:szCs w:val="20"/>
              </w:rPr>
            </w:pPr>
            <w:r w:rsidRPr="00C85631">
              <w:rPr>
                <w:rFonts w:ascii="Arial" w:hAnsi="Arial" w:cs="Arial"/>
                <w:b/>
                <w:sz w:val="20"/>
                <w:szCs w:val="20"/>
              </w:rPr>
              <w:t>Critères d’évaluation de la compétence</w:t>
            </w:r>
          </w:p>
        </w:tc>
      </w:tr>
      <w:tr w:rsidR="00FA6399" w:rsidRPr="007475F4" w14:paraId="3315F5BE" w14:textId="77777777" w:rsidTr="0016712C">
        <w:trPr>
          <w:trHeight w:val="340"/>
        </w:trPr>
        <w:tc>
          <w:tcPr>
            <w:tcW w:w="9950" w:type="dxa"/>
            <w:gridSpan w:val="3"/>
            <w:tcBorders>
              <w:top w:val="single" w:sz="4" w:space="0" w:color="auto"/>
            </w:tcBorders>
            <w:shd w:val="clear" w:color="auto" w:fill="auto"/>
            <w:vAlign w:val="center"/>
          </w:tcPr>
          <w:p w14:paraId="1EA3FE6D" w14:textId="0C7D8CA0" w:rsidR="00FA6399" w:rsidRPr="00FA6399" w:rsidRDefault="00FA6399">
            <w:pPr>
              <w:pStyle w:val="RI-Titreannexe"/>
              <w:numPr>
                <w:ilvl w:val="0"/>
                <w:numId w:val="10"/>
              </w:numPr>
              <w:spacing w:before="0" w:after="0"/>
              <w:ind w:left="360"/>
              <w:rPr>
                <w:rFonts w:ascii="Arial" w:hAnsi="Arial" w:cs="Arial"/>
                <w:b w:val="0"/>
                <w:bCs/>
                <w:color w:val="000000"/>
                <w:sz w:val="20"/>
                <w:szCs w:val="20"/>
              </w:rPr>
            </w:pPr>
            <w:r w:rsidRPr="00FA6399">
              <w:rPr>
                <w:rFonts w:ascii="Arial" w:hAnsi="Arial" w:cs="Arial"/>
                <w:b w:val="0"/>
                <w:bCs/>
                <w:color w:val="000000"/>
                <w:sz w:val="20"/>
                <w:szCs w:val="20"/>
              </w:rPr>
              <w:t>Les informations pertinentes sont retenues</w:t>
            </w:r>
            <w:r w:rsidR="005C7F3C">
              <w:rPr>
                <w:rFonts w:ascii="Arial" w:hAnsi="Arial" w:cs="Arial"/>
                <w:b w:val="0"/>
                <w:bCs/>
                <w:color w:val="000000"/>
                <w:sz w:val="20"/>
                <w:szCs w:val="20"/>
              </w:rPr>
              <w:t> ;</w:t>
            </w:r>
          </w:p>
          <w:p w14:paraId="1464685D" w14:textId="5CCE8236" w:rsidR="00FA6399" w:rsidRPr="00FA6399" w:rsidRDefault="00FA6399">
            <w:pPr>
              <w:pStyle w:val="RI-Titreannexe"/>
              <w:numPr>
                <w:ilvl w:val="0"/>
                <w:numId w:val="10"/>
              </w:numPr>
              <w:spacing w:before="0" w:after="0"/>
              <w:ind w:left="360"/>
              <w:rPr>
                <w:rFonts w:ascii="Arial" w:hAnsi="Arial" w:cs="Arial"/>
                <w:b w:val="0"/>
                <w:bCs/>
                <w:color w:val="000000"/>
                <w:sz w:val="20"/>
                <w:szCs w:val="20"/>
              </w:rPr>
            </w:pPr>
            <w:r w:rsidRPr="00FA6399">
              <w:rPr>
                <w:rFonts w:ascii="Arial" w:hAnsi="Arial" w:cs="Arial"/>
                <w:b w:val="0"/>
                <w:bCs/>
                <w:color w:val="000000"/>
                <w:sz w:val="20"/>
                <w:szCs w:val="20"/>
              </w:rPr>
              <w:t>L’information reçue est contrôlée, validée et consignée</w:t>
            </w:r>
            <w:r w:rsidR="005C7F3C">
              <w:rPr>
                <w:rFonts w:ascii="Arial" w:hAnsi="Arial" w:cs="Arial"/>
                <w:b w:val="0"/>
                <w:bCs/>
                <w:color w:val="000000"/>
                <w:sz w:val="20"/>
                <w:szCs w:val="20"/>
              </w:rPr>
              <w:t> ;</w:t>
            </w:r>
          </w:p>
          <w:p w14:paraId="6B0481ED" w14:textId="6A9098E9" w:rsidR="00FA6399" w:rsidRPr="00FA6399" w:rsidRDefault="00FA6399">
            <w:pPr>
              <w:pStyle w:val="RI-Titreannexe"/>
              <w:numPr>
                <w:ilvl w:val="0"/>
                <w:numId w:val="10"/>
              </w:numPr>
              <w:spacing w:before="0" w:after="0"/>
              <w:ind w:left="360"/>
              <w:rPr>
                <w:rFonts w:ascii="Arial" w:hAnsi="Arial" w:cs="Arial"/>
                <w:b w:val="0"/>
                <w:bCs/>
                <w:color w:val="000000"/>
                <w:sz w:val="20"/>
                <w:szCs w:val="20"/>
              </w:rPr>
            </w:pPr>
            <w:r w:rsidRPr="00FA6399">
              <w:rPr>
                <w:rFonts w:ascii="Arial" w:hAnsi="Arial" w:cs="Arial"/>
                <w:b w:val="0"/>
                <w:bCs/>
                <w:color w:val="000000"/>
                <w:sz w:val="20"/>
                <w:szCs w:val="20"/>
              </w:rPr>
              <w:t>Les outils utilisés pour rendre compte sont utilisés avec pertinence (schémas, plans, procédures, dossiers techniques et de maintenance</w:t>
            </w:r>
            <w:r w:rsidR="004B07D6">
              <w:rPr>
                <w:rFonts w:ascii="Arial" w:hAnsi="Arial" w:cs="Arial"/>
                <w:b w:val="0"/>
                <w:bCs/>
                <w:color w:val="000000"/>
                <w:sz w:val="20"/>
                <w:szCs w:val="20"/>
              </w:rPr>
              <w:t>, logiciels bureautique, GMAO)</w:t>
            </w:r>
            <w:r w:rsidR="005C7F3C">
              <w:rPr>
                <w:rFonts w:ascii="Arial" w:hAnsi="Arial" w:cs="Arial"/>
                <w:b w:val="0"/>
                <w:bCs/>
                <w:color w:val="000000"/>
                <w:sz w:val="20"/>
                <w:szCs w:val="20"/>
              </w:rPr>
              <w:t> ;</w:t>
            </w:r>
          </w:p>
          <w:p w14:paraId="26F943E4" w14:textId="08E0EBC0" w:rsidR="00FA6399" w:rsidRPr="00FA6399" w:rsidRDefault="00FA6399">
            <w:pPr>
              <w:pStyle w:val="RI-Titreannexe"/>
              <w:numPr>
                <w:ilvl w:val="0"/>
                <w:numId w:val="10"/>
              </w:numPr>
              <w:spacing w:before="0" w:after="0"/>
              <w:ind w:left="360"/>
              <w:rPr>
                <w:rFonts w:ascii="Arial" w:hAnsi="Arial" w:cs="Arial"/>
                <w:b w:val="0"/>
                <w:bCs/>
                <w:color w:val="000000"/>
                <w:sz w:val="20"/>
                <w:szCs w:val="20"/>
              </w:rPr>
            </w:pPr>
            <w:r w:rsidRPr="00FA6399">
              <w:rPr>
                <w:rFonts w:ascii="Arial" w:hAnsi="Arial" w:cs="Arial"/>
                <w:b w:val="0"/>
                <w:bCs/>
                <w:color w:val="000000"/>
                <w:sz w:val="20"/>
                <w:szCs w:val="20"/>
              </w:rPr>
              <w:t xml:space="preserve">L’expression orale est structurée et le vocabulaire utilisé </w:t>
            </w:r>
            <w:r w:rsidR="0011247D">
              <w:rPr>
                <w:rFonts w:ascii="Arial" w:hAnsi="Arial" w:cs="Arial"/>
                <w:b w:val="0"/>
                <w:bCs/>
                <w:color w:val="000000"/>
                <w:sz w:val="20"/>
                <w:szCs w:val="20"/>
              </w:rPr>
              <w:t xml:space="preserve">est </w:t>
            </w:r>
            <w:r w:rsidRPr="00FA6399">
              <w:rPr>
                <w:rFonts w:ascii="Arial" w:hAnsi="Arial" w:cs="Arial"/>
                <w:b w:val="0"/>
                <w:bCs/>
                <w:color w:val="000000"/>
                <w:sz w:val="20"/>
                <w:szCs w:val="20"/>
              </w:rPr>
              <w:t>précis. Elle permet une compréhension sans équivoque du compte rendu</w:t>
            </w:r>
            <w:r w:rsidR="005C7F3C">
              <w:rPr>
                <w:rFonts w:ascii="Arial" w:hAnsi="Arial" w:cs="Arial"/>
                <w:b w:val="0"/>
                <w:bCs/>
                <w:color w:val="000000"/>
                <w:sz w:val="20"/>
                <w:szCs w:val="20"/>
              </w:rPr>
              <w:t> ;</w:t>
            </w:r>
          </w:p>
          <w:p w14:paraId="43AE5B84" w14:textId="77D5E26B" w:rsidR="00FA6399" w:rsidRPr="00FA6399" w:rsidRDefault="00FA6399">
            <w:pPr>
              <w:pStyle w:val="RI-Titreannexe"/>
              <w:numPr>
                <w:ilvl w:val="0"/>
                <w:numId w:val="10"/>
              </w:numPr>
              <w:spacing w:before="0" w:after="0"/>
              <w:ind w:left="360"/>
              <w:rPr>
                <w:rFonts w:ascii="Arial" w:hAnsi="Arial" w:cs="Arial"/>
                <w:b w:val="0"/>
                <w:bCs/>
                <w:color w:val="000000"/>
                <w:sz w:val="20"/>
                <w:szCs w:val="20"/>
              </w:rPr>
            </w:pPr>
            <w:r w:rsidRPr="00FA6399">
              <w:rPr>
                <w:rFonts w:ascii="Arial" w:hAnsi="Arial" w:cs="Arial"/>
                <w:b w:val="0"/>
                <w:bCs/>
                <w:color w:val="000000"/>
                <w:sz w:val="20"/>
                <w:szCs w:val="20"/>
              </w:rPr>
              <w:t>Les qualités d’expression et de synthèse permettent un compte rendu précis</w:t>
            </w:r>
            <w:r w:rsidR="005C7F3C">
              <w:rPr>
                <w:rFonts w:ascii="Arial" w:hAnsi="Arial" w:cs="Arial"/>
                <w:b w:val="0"/>
                <w:bCs/>
                <w:color w:val="000000"/>
                <w:sz w:val="20"/>
                <w:szCs w:val="20"/>
              </w:rPr>
              <w:t> ;</w:t>
            </w:r>
          </w:p>
          <w:p w14:paraId="12F9C10E" w14:textId="63E1353E" w:rsidR="00FA6399" w:rsidRPr="00FA6399" w:rsidRDefault="00FA6399">
            <w:pPr>
              <w:pStyle w:val="RI-Titreannexe"/>
              <w:numPr>
                <w:ilvl w:val="0"/>
                <w:numId w:val="10"/>
              </w:numPr>
              <w:spacing w:before="0" w:after="0"/>
              <w:ind w:left="360"/>
              <w:rPr>
                <w:rFonts w:ascii="Arial" w:hAnsi="Arial" w:cs="Arial"/>
                <w:b w:val="0"/>
                <w:bCs/>
                <w:color w:val="000000"/>
                <w:sz w:val="20"/>
                <w:szCs w:val="20"/>
              </w:rPr>
            </w:pPr>
            <w:r w:rsidRPr="00FA6399">
              <w:rPr>
                <w:rFonts w:ascii="Arial" w:hAnsi="Arial" w:cs="Arial"/>
                <w:b w:val="0"/>
                <w:bCs/>
                <w:color w:val="000000"/>
                <w:sz w:val="20"/>
                <w:szCs w:val="20"/>
              </w:rPr>
              <w:t>L’écoute du ou des interlocuteurs est effective</w:t>
            </w:r>
            <w:r w:rsidR="005C7F3C">
              <w:rPr>
                <w:rFonts w:ascii="Arial" w:hAnsi="Arial" w:cs="Arial"/>
                <w:b w:val="0"/>
                <w:bCs/>
                <w:color w:val="000000"/>
                <w:sz w:val="20"/>
                <w:szCs w:val="20"/>
              </w:rPr>
              <w:t> ;</w:t>
            </w:r>
          </w:p>
          <w:p w14:paraId="126FF15B" w14:textId="5ED1B7A2" w:rsidR="00FA6399" w:rsidRPr="00FA6399" w:rsidRDefault="00FA6399">
            <w:pPr>
              <w:pStyle w:val="RI-Titreannexe"/>
              <w:numPr>
                <w:ilvl w:val="0"/>
                <w:numId w:val="10"/>
              </w:numPr>
              <w:spacing w:before="0" w:after="0"/>
              <w:ind w:left="360"/>
              <w:rPr>
                <w:rFonts w:ascii="Arial" w:hAnsi="Arial" w:cs="Arial"/>
                <w:b w:val="0"/>
                <w:bCs/>
                <w:color w:val="000000"/>
                <w:sz w:val="20"/>
                <w:szCs w:val="20"/>
              </w:rPr>
            </w:pPr>
            <w:r w:rsidRPr="00FA6399">
              <w:rPr>
                <w:rFonts w:ascii="Arial" w:hAnsi="Arial" w:cs="Arial"/>
                <w:b w:val="0"/>
                <w:bCs/>
                <w:color w:val="000000"/>
                <w:sz w:val="20"/>
                <w:szCs w:val="20"/>
              </w:rPr>
              <w:t>Les avis et remarques du ou des interlocuteurs sont notés puis pris en compte</w:t>
            </w:r>
            <w:r w:rsidR="005C7F3C">
              <w:rPr>
                <w:rFonts w:ascii="Arial" w:hAnsi="Arial" w:cs="Arial"/>
                <w:b w:val="0"/>
                <w:bCs/>
                <w:color w:val="000000"/>
                <w:sz w:val="20"/>
                <w:szCs w:val="20"/>
              </w:rPr>
              <w:t> ;</w:t>
            </w:r>
          </w:p>
          <w:p w14:paraId="4E2D4391" w14:textId="200CCADF" w:rsidR="00FA6399" w:rsidRPr="00FA6399" w:rsidRDefault="00FA6399">
            <w:pPr>
              <w:pStyle w:val="RI-Titreannexe"/>
              <w:numPr>
                <w:ilvl w:val="0"/>
                <w:numId w:val="10"/>
              </w:numPr>
              <w:spacing w:before="0" w:after="0"/>
              <w:ind w:left="360"/>
              <w:rPr>
                <w:rFonts w:ascii="Arial" w:hAnsi="Arial" w:cs="Arial"/>
                <w:b w:val="0"/>
                <w:bCs/>
                <w:color w:val="000000"/>
                <w:sz w:val="20"/>
                <w:szCs w:val="20"/>
              </w:rPr>
            </w:pPr>
            <w:r w:rsidRPr="00FA6399">
              <w:rPr>
                <w:rFonts w:ascii="Arial" w:hAnsi="Arial" w:cs="Arial"/>
                <w:b w:val="0"/>
                <w:bCs/>
                <w:color w:val="000000"/>
                <w:sz w:val="20"/>
                <w:szCs w:val="20"/>
              </w:rPr>
              <w:t>Les documents utilisés et proposés pour rendre compte sont corrects et conformes</w:t>
            </w:r>
            <w:r w:rsidR="005C7F3C">
              <w:rPr>
                <w:rFonts w:ascii="Arial" w:hAnsi="Arial" w:cs="Arial"/>
                <w:b w:val="0"/>
                <w:bCs/>
                <w:color w:val="000000"/>
                <w:sz w:val="20"/>
                <w:szCs w:val="20"/>
              </w:rPr>
              <w:t> ;</w:t>
            </w:r>
          </w:p>
          <w:p w14:paraId="327A4318" w14:textId="25CF8DC0" w:rsidR="00FA6399" w:rsidRDefault="00FA6399">
            <w:pPr>
              <w:pStyle w:val="RI-Titreannexe"/>
              <w:numPr>
                <w:ilvl w:val="0"/>
                <w:numId w:val="10"/>
              </w:numPr>
              <w:spacing w:before="0" w:after="0"/>
              <w:ind w:left="360"/>
              <w:rPr>
                <w:rFonts w:ascii="Arial" w:hAnsi="Arial" w:cs="Arial"/>
                <w:b w:val="0"/>
                <w:bCs/>
                <w:color w:val="000000"/>
                <w:sz w:val="20"/>
                <w:szCs w:val="20"/>
              </w:rPr>
            </w:pPr>
            <w:r w:rsidRPr="00FA6399">
              <w:rPr>
                <w:rFonts w:ascii="Arial" w:hAnsi="Arial" w:cs="Arial"/>
                <w:b w:val="0"/>
                <w:bCs/>
                <w:color w:val="000000"/>
                <w:sz w:val="20"/>
                <w:szCs w:val="20"/>
              </w:rPr>
              <w:t>La documentation technique de l’installation est mise à jour de même que les documents, informations nécessaires à la bonne compréhension de l’intervention</w:t>
            </w:r>
            <w:r w:rsidR="005C7F3C">
              <w:rPr>
                <w:rFonts w:ascii="Arial" w:hAnsi="Arial" w:cs="Arial"/>
                <w:b w:val="0"/>
                <w:bCs/>
                <w:color w:val="000000"/>
                <w:sz w:val="20"/>
                <w:szCs w:val="20"/>
              </w:rPr>
              <w:t>.</w:t>
            </w:r>
          </w:p>
          <w:p w14:paraId="78781DA3" w14:textId="2B63E5F9" w:rsidR="0019139A" w:rsidRPr="0019139A" w:rsidRDefault="0019139A" w:rsidP="0019139A">
            <w:pPr>
              <w:pStyle w:val="RI-corpsdetexte"/>
              <w:rPr>
                <w:lang w:eastAsia="en-US"/>
              </w:rPr>
            </w:pPr>
          </w:p>
        </w:tc>
      </w:tr>
    </w:tbl>
    <w:p w14:paraId="462ACC4F" w14:textId="29090919" w:rsidR="00CA13D0" w:rsidRDefault="00CA13D0" w:rsidP="0016712C">
      <w:pPr>
        <w:pStyle w:val="RI-corpsdetexte"/>
        <w:rPr>
          <w:lang w:eastAsia="en-US"/>
        </w:rPr>
      </w:pPr>
    </w:p>
    <w:p w14:paraId="71B511A8" w14:textId="1D2F9E42" w:rsidR="00C85631" w:rsidRDefault="00C85631" w:rsidP="00F43854">
      <w:pPr>
        <w:suppressAutoHyphens w:val="0"/>
        <w:spacing w:after="210"/>
        <w:jc w:val="left"/>
        <w:rPr>
          <w:lang w:eastAsia="en-US"/>
        </w:rPr>
      </w:pPr>
      <w:r>
        <w:rPr>
          <w:lang w:eastAsia="en-US"/>
        </w:rPr>
        <w:br w:type="page"/>
      </w:r>
    </w:p>
    <w:tbl>
      <w:tblPr>
        <w:tblpPr w:leftFromText="141" w:rightFromText="141" w:vertAnchor="text" w:horzAnchor="margin" w:tblpY="71"/>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8222"/>
        <w:gridCol w:w="1134"/>
      </w:tblGrid>
      <w:tr w:rsidR="00C85631" w:rsidRPr="00B111CF" w14:paraId="673B3BA3" w14:textId="77777777" w:rsidTr="00736A8C">
        <w:trPr>
          <w:trHeight w:val="340"/>
        </w:trPr>
        <w:tc>
          <w:tcPr>
            <w:tcW w:w="704" w:type="dxa"/>
            <w:shd w:val="clear" w:color="auto" w:fill="FDE9D9" w:themeFill="accent6" w:themeFillTint="33"/>
            <w:vAlign w:val="center"/>
          </w:tcPr>
          <w:p w14:paraId="1770A834" w14:textId="35F1954B" w:rsidR="00C85631" w:rsidRPr="00C85631" w:rsidRDefault="00C85631" w:rsidP="00736A8C">
            <w:pPr>
              <w:rPr>
                <w:rFonts w:ascii="Arial" w:hAnsi="Arial" w:cs="Arial"/>
                <w:b/>
                <w:bCs/>
                <w:color w:val="000000" w:themeColor="text1"/>
                <w:szCs w:val="22"/>
              </w:rPr>
            </w:pPr>
            <w:r w:rsidRPr="00C85631">
              <w:rPr>
                <w:rFonts w:ascii="Arial" w:hAnsi="Arial" w:cs="Arial"/>
                <w:b/>
                <w:bCs/>
                <w:color w:val="000000" w:themeColor="text1"/>
                <w:szCs w:val="22"/>
              </w:rPr>
              <w:lastRenderedPageBreak/>
              <w:t>C2-7</w:t>
            </w:r>
          </w:p>
        </w:tc>
        <w:tc>
          <w:tcPr>
            <w:tcW w:w="9356" w:type="dxa"/>
            <w:gridSpan w:val="2"/>
            <w:shd w:val="clear" w:color="auto" w:fill="FDE9D9" w:themeFill="accent6" w:themeFillTint="33"/>
            <w:vAlign w:val="center"/>
          </w:tcPr>
          <w:p w14:paraId="57F182FE" w14:textId="64293559" w:rsidR="00C85631" w:rsidRPr="00C85631" w:rsidRDefault="00C85631" w:rsidP="00736A8C">
            <w:pPr>
              <w:rPr>
                <w:rFonts w:ascii="Arial" w:hAnsi="Arial" w:cs="Arial"/>
                <w:b/>
                <w:bCs/>
                <w:color w:val="000000" w:themeColor="text1"/>
                <w:szCs w:val="22"/>
              </w:rPr>
            </w:pPr>
            <w:r w:rsidRPr="00C85631">
              <w:rPr>
                <w:rFonts w:ascii="Arial" w:hAnsi="Arial" w:cs="Arial"/>
                <w:b/>
                <w:bCs/>
                <w:color w:val="000000" w:themeColor="text1"/>
                <w:szCs w:val="22"/>
              </w:rPr>
              <w:t>Animer une équipe</w:t>
            </w:r>
          </w:p>
        </w:tc>
      </w:tr>
      <w:tr w:rsidR="00C85631" w:rsidRPr="00FB5622" w14:paraId="1E8C9F3E" w14:textId="77777777" w:rsidTr="00736A8C">
        <w:trPr>
          <w:trHeight w:val="777"/>
        </w:trPr>
        <w:tc>
          <w:tcPr>
            <w:tcW w:w="10060" w:type="dxa"/>
            <w:gridSpan w:val="3"/>
            <w:shd w:val="clear" w:color="auto" w:fill="auto"/>
          </w:tcPr>
          <w:p w14:paraId="666BD599" w14:textId="1EF6B2EE" w:rsidR="00C85631" w:rsidRPr="00F6365C" w:rsidRDefault="00C85631" w:rsidP="00736A8C">
            <w:pPr>
              <w:rPr>
                <w:rFonts w:ascii="Arial" w:hAnsi="Arial" w:cs="Arial"/>
                <w:i/>
                <w:sz w:val="20"/>
                <w:szCs w:val="20"/>
              </w:rPr>
            </w:pPr>
            <w:r w:rsidRPr="00F6365C">
              <w:rPr>
                <w:rFonts w:ascii="Arial" w:hAnsi="Arial" w:cs="Arial"/>
                <w:i/>
                <w:sz w:val="20"/>
                <w:szCs w:val="20"/>
              </w:rPr>
              <w:t>Principale activité mettant en œuvre la compétence :</w:t>
            </w:r>
          </w:p>
          <w:p w14:paraId="3A0CF7D6" w14:textId="77777777" w:rsidR="00C85631" w:rsidRPr="00922FAD" w:rsidRDefault="00C85631" w:rsidP="00736A8C">
            <w:pPr>
              <w:numPr>
                <w:ilvl w:val="0"/>
                <w:numId w:val="9"/>
              </w:numPr>
              <w:ind w:left="460"/>
              <w:rPr>
                <w:rFonts w:ascii="Arial" w:hAnsi="Arial" w:cs="Arial"/>
                <w:sz w:val="20"/>
                <w:szCs w:val="20"/>
              </w:rPr>
            </w:pPr>
            <w:r w:rsidRPr="00922FAD">
              <w:rPr>
                <w:rFonts w:ascii="Arial" w:hAnsi="Arial" w:cs="Arial"/>
                <w:color w:val="000000"/>
                <w:sz w:val="20"/>
                <w:szCs w:val="20"/>
              </w:rPr>
              <w:t>A7 : Maintenance améliorative d’une installation</w:t>
            </w:r>
          </w:p>
        </w:tc>
      </w:tr>
      <w:tr w:rsidR="00C85631" w:rsidRPr="00FB5622" w14:paraId="2475CF94" w14:textId="77777777" w:rsidTr="00736A8C">
        <w:trPr>
          <w:trHeight w:val="253"/>
        </w:trPr>
        <w:tc>
          <w:tcPr>
            <w:tcW w:w="10060" w:type="dxa"/>
            <w:gridSpan w:val="3"/>
            <w:tcBorders>
              <w:bottom w:val="single" w:sz="4" w:space="0" w:color="auto"/>
            </w:tcBorders>
            <w:shd w:val="clear" w:color="auto" w:fill="auto"/>
            <w:vAlign w:val="center"/>
          </w:tcPr>
          <w:p w14:paraId="13C5C07A" w14:textId="77777777" w:rsidR="00C85631" w:rsidRPr="00240D98" w:rsidRDefault="00C85631" w:rsidP="00736A8C">
            <w:pPr>
              <w:rPr>
                <w:rFonts w:ascii="Arial" w:hAnsi="Arial" w:cs="Arial"/>
                <w:b/>
                <w:sz w:val="20"/>
                <w:szCs w:val="20"/>
              </w:rPr>
            </w:pPr>
            <w:r w:rsidRPr="00240D98">
              <w:rPr>
                <w:rFonts w:ascii="Arial" w:hAnsi="Arial" w:cs="Arial"/>
                <w:b/>
                <w:sz w:val="20"/>
                <w:szCs w:val="20"/>
              </w:rPr>
              <w:t xml:space="preserve">Connaissances </w:t>
            </w:r>
            <w:r w:rsidRPr="00240D98">
              <w:rPr>
                <w:rFonts w:ascii="Arial" w:hAnsi="Arial" w:cs="Arial"/>
                <w:b/>
                <w:bCs/>
                <w:sz w:val="20"/>
                <w:szCs w:val="20"/>
              </w:rPr>
              <w:t>associées</w:t>
            </w:r>
            <w:r w:rsidRPr="00240D98">
              <w:rPr>
                <w:rFonts w:ascii="Arial" w:hAnsi="Arial" w:cs="Arial"/>
                <w:b/>
                <w:sz w:val="20"/>
                <w:szCs w:val="20"/>
              </w:rPr>
              <w:t xml:space="preserve"> (et niveaux taxonomiques)</w:t>
            </w:r>
          </w:p>
        </w:tc>
      </w:tr>
      <w:tr w:rsidR="00C85631" w:rsidRPr="00FB5622" w14:paraId="2E61A02A" w14:textId="77777777" w:rsidTr="00736A8C">
        <w:trPr>
          <w:trHeight w:val="253"/>
        </w:trPr>
        <w:tc>
          <w:tcPr>
            <w:tcW w:w="8926" w:type="dxa"/>
            <w:gridSpan w:val="2"/>
            <w:tcBorders>
              <w:top w:val="nil"/>
              <w:left w:val="single" w:sz="4" w:space="0" w:color="auto"/>
              <w:bottom w:val="nil"/>
              <w:right w:val="nil"/>
            </w:tcBorders>
            <w:shd w:val="clear" w:color="auto" w:fill="auto"/>
            <w:vAlign w:val="center"/>
          </w:tcPr>
          <w:p w14:paraId="56A930A3" w14:textId="77777777" w:rsidR="00C85631" w:rsidRPr="000D1ABE" w:rsidRDefault="00C85631" w:rsidP="00736A8C">
            <w:pPr>
              <w:spacing w:line="240" w:lineRule="auto"/>
              <w:rPr>
                <w:rFonts w:ascii="Arial" w:eastAsia="Arial" w:hAnsi="Arial" w:cs="Arial"/>
                <w:sz w:val="20"/>
                <w:szCs w:val="20"/>
              </w:rPr>
            </w:pPr>
            <w:r w:rsidRPr="000D1ABE">
              <w:rPr>
                <w:rFonts w:ascii="Arial" w:eastAsia="Arial" w:hAnsi="Arial" w:cs="Arial"/>
                <w:sz w:val="20"/>
                <w:szCs w:val="20"/>
              </w:rPr>
              <w:t>Analyse fonctionnelle d’une installation</w:t>
            </w:r>
          </w:p>
          <w:p w14:paraId="33BBCF2F" w14:textId="77777777" w:rsidR="00C85631" w:rsidRPr="00FC3FD4" w:rsidRDefault="00C85631" w:rsidP="00417E83">
            <w:pPr>
              <w:pStyle w:val="Paragraphedeliste"/>
              <w:numPr>
                <w:ilvl w:val="0"/>
                <w:numId w:val="46"/>
              </w:numPr>
              <w:spacing w:after="0" w:line="240" w:lineRule="auto"/>
              <w:ind w:left="417"/>
              <w:rPr>
                <w:rFonts w:ascii="Arial" w:eastAsia="Arial" w:hAnsi="Arial" w:cs="Arial"/>
                <w:sz w:val="20"/>
                <w:szCs w:val="20"/>
                <w:lang w:eastAsia="fr-FR"/>
              </w:rPr>
            </w:pPr>
            <w:r w:rsidRPr="00FC3FD4">
              <w:rPr>
                <w:rFonts w:ascii="Arial" w:eastAsia="Arial" w:hAnsi="Arial" w:cs="Arial"/>
                <w:sz w:val="20"/>
                <w:szCs w:val="20"/>
                <w:lang w:eastAsia="fr-FR"/>
              </w:rPr>
              <w:t>Description externe, interne, structure et organisation des chaînes d’énergie et d’information</w:t>
            </w:r>
          </w:p>
          <w:p w14:paraId="4707FC1D" w14:textId="77777777" w:rsidR="00C85631" w:rsidRPr="00333949" w:rsidRDefault="00C85631" w:rsidP="00417E83">
            <w:pPr>
              <w:pStyle w:val="Paragraphedeliste"/>
              <w:numPr>
                <w:ilvl w:val="0"/>
                <w:numId w:val="46"/>
              </w:numPr>
              <w:spacing w:after="0" w:line="240" w:lineRule="auto"/>
              <w:ind w:left="417"/>
              <w:rPr>
                <w:rFonts w:ascii="Arial" w:eastAsia="Arial" w:hAnsi="Arial" w:cs="Arial"/>
                <w:sz w:val="20"/>
                <w:szCs w:val="20"/>
              </w:rPr>
            </w:pPr>
            <w:r w:rsidRPr="00FC3FD4">
              <w:rPr>
                <w:rFonts w:ascii="Arial" w:eastAsia="Arial" w:hAnsi="Arial" w:cs="Arial"/>
                <w:sz w:val="20"/>
                <w:szCs w:val="20"/>
                <w:lang w:eastAsia="fr-FR"/>
              </w:rPr>
              <w:t>Les outils descripteurs : outils de description, représentation et schématisation</w:t>
            </w:r>
          </w:p>
        </w:tc>
        <w:tc>
          <w:tcPr>
            <w:tcW w:w="1134" w:type="dxa"/>
            <w:tcBorders>
              <w:top w:val="nil"/>
              <w:left w:val="nil"/>
              <w:bottom w:val="nil"/>
              <w:right w:val="single" w:sz="4" w:space="0" w:color="auto"/>
            </w:tcBorders>
            <w:shd w:val="clear" w:color="auto" w:fill="auto"/>
            <w:vAlign w:val="center"/>
          </w:tcPr>
          <w:p w14:paraId="185FCDAA" w14:textId="3399DB92" w:rsidR="00C85631" w:rsidRPr="00240D98" w:rsidRDefault="00C85631" w:rsidP="00736A8C">
            <w:pPr>
              <w:pStyle w:val="Paragraphedeliste"/>
              <w:spacing w:after="0"/>
              <w:ind w:left="81"/>
              <w:jc w:val="center"/>
              <w:rPr>
                <w:rFonts w:ascii="Arial" w:eastAsia="Arial" w:hAnsi="Arial" w:cs="Arial"/>
                <w:b/>
                <w:sz w:val="20"/>
                <w:szCs w:val="20"/>
                <w:lang w:eastAsia="fr-FR"/>
              </w:rPr>
            </w:pPr>
            <w:r w:rsidRPr="00240D98">
              <w:rPr>
                <w:rFonts w:ascii="Arial" w:eastAsia="Arial" w:hAnsi="Arial" w:cs="Arial"/>
                <w:b/>
                <w:sz w:val="20"/>
                <w:szCs w:val="20"/>
                <w:lang w:eastAsia="fr-FR"/>
              </w:rPr>
              <w:t xml:space="preserve">Niveau </w:t>
            </w:r>
            <w:r>
              <w:rPr>
                <w:rFonts w:ascii="Arial" w:eastAsia="Arial" w:hAnsi="Arial" w:cs="Arial"/>
                <w:b/>
                <w:sz w:val="20"/>
                <w:szCs w:val="20"/>
                <w:lang w:eastAsia="fr-FR"/>
              </w:rPr>
              <w:t>2</w:t>
            </w:r>
          </w:p>
        </w:tc>
      </w:tr>
      <w:tr w:rsidR="00C85631" w:rsidRPr="00FB5622" w14:paraId="23886D77" w14:textId="77777777" w:rsidTr="00736A8C">
        <w:trPr>
          <w:trHeight w:val="253"/>
        </w:trPr>
        <w:tc>
          <w:tcPr>
            <w:tcW w:w="8926" w:type="dxa"/>
            <w:gridSpan w:val="2"/>
            <w:tcBorders>
              <w:top w:val="nil"/>
              <w:left w:val="single" w:sz="4" w:space="0" w:color="auto"/>
              <w:bottom w:val="nil"/>
              <w:right w:val="nil"/>
            </w:tcBorders>
            <w:shd w:val="clear" w:color="auto" w:fill="auto"/>
            <w:vAlign w:val="center"/>
          </w:tcPr>
          <w:p w14:paraId="724A47F1" w14:textId="77777777" w:rsidR="00C85631" w:rsidRPr="00F6365C" w:rsidRDefault="00C85631" w:rsidP="00736A8C">
            <w:pPr>
              <w:rPr>
                <w:rFonts w:ascii="Arial" w:eastAsia="Arial" w:hAnsi="Arial" w:cs="Arial"/>
                <w:sz w:val="20"/>
                <w:szCs w:val="20"/>
              </w:rPr>
            </w:pPr>
            <w:r w:rsidRPr="00F6365C">
              <w:rPr>
                <w:rFonts w:ascii="Arial" w:eastAsia="Arial" w:hAnsi="Arial" w:cs="Arial"/>
                <w:sz w:val="20"/>
                <w:szCs w:val="20"/>
              </w:rPr>
              <w:t>Analyse structurelle d’une installation</w:t>
            </w:r>
          </w:p>
          <w:p w14:paraId="26B6DCD7" w14:textId="77777777" w:rsidR="00C85631" w:rsidRDefault="00C85631" w:rsidP="00417E83">
            <w:pPr>
              <w:pStyle w:val="Paragraphedeliste"/>
              <w:numPr>
                <w:ilvl w:val="0"/>
                <w:numId w:val="46"/>
              </w:numPr>
              <w:spacing w:after="0" w:line="240" w:lineRule="auto"/>
              <w:ind w:left="417"/>
              <w:rPr>
                <w:rFonts w:ascii="Arial" w:eastAsia="Arial" w:hAnsi="Arial" w:cs="Arial"/>
                <w:sz w:val="20"/>
                <w:szCs w:val="20"/>
                <w:lang w:eastAsia="fr-FR"/>
              </w:rPr>
            </w:pPr>
            <w:r w:rsidRPr="00F6365C">
              <w:rPr>
                <w:rFonts w:ascii="Arial" w:eastAsia="Arial" w:hAnsi="Arial" w:cs="Arial"/>
                <w:sz w:val="20"/>
                <w:szCs w:val="20"/>
                <w:lang w:eastAsia="fr-FR"/>
              </w:rPr>
              <w:t>Analyse structurelle du système et des solutions constructives : assemblage des pièces (sans mouvement, avec guidage en rotation, avec guidage en translation, par rotule</w:t>
            </w:r>
          </w:p>
          <w:p w14:paraId="5042FA59" w14:textId="6F7B6E1F" w:rsidR="00C85631" w:rsidRPr="00B12E7A" w:rsidRDefault="00713675" w:rsidP="00417E83">
            <w:pPr>
              <w:pStyle w:val="Paragraphedeliste"/>
              <w:numPr>
                <w:ilvl w:val="0"/>
                <w:numId w:val="46"/>
              </w:numPr>
              <w:spacing w:line="240" w:lineRule="auto"/>
              <w:ind w:left="447" w:hanging="425"/>
              <w:rPr>
                <w:rFonts w:ascii="Arial" w:eastAsia="Arial" w:hAnsi="Arial" w:cs="Arial"/>
                <w:sz w:val="20"/>
                <w:szCs w:val="20"/>
              </w:rPr>
            </w:pPr>
            <w:r>
              <w:rPr>
                <w:rFonts w:ascii="Arial" w:eastAsia="Arial" w:hAnsi="Arial" w:cs="Arial"/>
                <w:sz w:val="20"/>
                <w:szCs w:val="20"/>
              </w:rPr>
              <w:t>C</w:t>
            </w:r>
            <w:r w:rsidR="00C85631" w:rsidRPr="00B12E7A">
              <w:rPr>
                <w:rFonts w:ascii="Arial" w:eastAsia="Arial" w:hAnsi="Arial" w:cs="Arial"/>
                <w:sz w:val="20"/>
                <w:szCs w:val="20"/>
              </w:rPr>
              <w:t>onditions fonctionnelles, lubrification, étanchéité</w:t>
            </w:r>
          </w:p>
          <w:p w14:paraId="348B04CB" w14:textId="77777777" w:rsidR="00C85631" w:rsidRPr="00650024" w:rsidRDefault="00C85631" w:rsidP="00417E83">
            <w:pPr>
              <w:pStyle w:val="Paragraphedeliste"/>
              <w:numPr>
                <w:ilvl w:val="0"/>
                <w:numId w:val="46"/>
              </w:numPr>
              <w:spacing w:after="0" w:line="240" w:lineRule="auto"/>
              <w:ind w:left="417"/>
              <w:rPr>
                <w:rFonts w:ascii="Arial" w:eastAsia="Arial" w:hAnsi="Arial" w:cs="Arial"/>
                <w:sz w:val="20"/>
                <w:szCs w:val="20"/>
                <w:lang w:eastAsia="fr-FR"/>
              </w:rPr>
            </w:pPr>
            <w:r w:rsidRPr="00F6365C">
              <w:rPr>
                <w:rFonts w:ascii="Arial" w:eastAsia="Arial" w:hAnsi="Arial" w:cs="Arial"/>
                <w:sz w:val="20"/>
                <w:szCs w:val="20"/>
                <w:lang w:eastAsia="fr-FR"/>
              </w:rPr>
              <w:t>Liaisons élastiques</w:t>
            </w:r>
            <w:r>
              <w:rPr>
                <w:rFonts w:ascii="Arial" w:eastAsia="Arial" w:hAnsi="Arial" w:cs="Arial"/>
                <w:sz w:val="20"/>
                <w:szCs w:val="20"/>
                <w:lang w:eastAsia="fr-FR"/>
              </w:rPr>
              <w:t xml:space="preserve"> (t</w:t>
            </w:r>
            <w:r w:rsidRPr="00F6365C">
              <w:rPr>
                <w:rFonts w:ascii="Arial" w:eastAsia="Arial" w:hAnsi="Arial" w:cs="Arial"/>
                <w:sz w:val="20"/>
                <w:szCs w:val="20"/>
                <w:lang w:eastAsia="fr-FR"/>
              </w:rPr>
              <w:t>raction, compression, torsion, flexion), caractéristiques (raideur, flexibilité)</w:t>
            </w:r>
            <w:r>
              <w:rPr>
                <w:rFonts w:ascii="Arial" w:eastAsia="Arial" w:hAnsi="Arial" w:cs="Arial"/>
                <w:sz w:val="20"/>
                <w:szCs w:val="20"/>
                <w:lang w:eastAsia="fr-FR"/>
              </w:rPr>
              <w:t>, c</w:t>
            </w:r>
            <w:r w:rsidRPr="00650024">
              <w:rPr>
                <w:rFonts w:ascii="Arial" w:eastAsia="Arial" w:hAnsi="Arial" w:cs="Arial"/>
                <w:sz w:val="20"/>
                <w:szCs w:val="20"/>
              </w:rPr>
              <w:t>onditions d’utilisation et de réglages</w:t>
            </w:r>
          </w:p>
          <w:p w14:paraId="5443BF21" w14:textId="77777777" w:rsidR="00C85631" w:rsidRPr="00F6365C" w:rsidRDefault="00C85631" w:rsidP="00417E83">
            <w:pPr>
              <w:pStyle w:val="Paragraphedeliste"/>
              <w:numPr>
                <w:ilvl w:val="0"/>
                <w:numId w:val="46"/>
              </w:numPr>
              <w:spacing w:after="0" w:line="240" w:lineRule="auto"/>
              <w:ind w:left="417"/>
              <w:rPr>
                <w:rFonts w:ascii="Arial" w:eastAsia="Arial" w:hAnsi="Arial" w:cs="Arial"/>
                <w:sz w:val="20"/>
                <w:szCs w:val="20"/>
                <w:lang w:eastAsia="fr-FR"/>
              </w:rPr>
            </w:pPr>
            <w:r w:rsidRPr="00F6365C">
              <w:rPr>
                <w:rFonts w:ascii="Arial" w:eastAsia="Arial" w:hAnsi="Arial" w:cs="Arial"/>
                <w:sz w:val="20"/>
                <w:szCs w:val="20"/>
                <w:lang w:eastAsia="fr-FR"/>
              </w:rPr>
              <w:t>Les organes de transmission de l’énergie : les principaux organes de transmission (accouplements, embrayages, freins, transmission par engrenages, transmission par poulie, courroie, chaîne</w:t>
            </w:r>
            <w:r>
              <w:rPr>
                <w:rFonts w:ascii="Arial" w:eastAsia="Arial" w:hAnsi="Arial" w:cs="Arial"/>
                <w:sz w:val="20"/>
                <w:szCs w:val="20"/>
                <w:lang w:eastAsia="fr-FR"/>
              </w:rPr>
              <w:t>, joints de transmission</w:t>
            </w:r>
            <w:r w:rsidRPr="00F6365C">
              <w:rPr>
                <w:rFonts w:ascii="Arial" w:eastAsia="Arial" w:hAnsi="Arial" w:cs="Arial"/>
                <w:sz w:val="20"/>
                <w:szCs w:val="20"/>
                <w:lang w:eastAsia="fr-FR"/>
              </w:rPr>
              <w:t>)</w:t>
            </w:r>
          </w:p>
          <w:p w14:paraId="46083798" w14:textId="77777777" w:rsidR="00C85631" w:rsidRPr="00F6365C" w:rsidRDefault="00C85631" w:rsidP="00417E83">
            <w:pPr>
              <w:pStyle w:val="Paragraphedeliste"/>
              <w:numPr>
                <w:ilvl w:val="0"/>
                <w:numId w:val="46"/>
              </w:numPr>
              <w:spacing w:after="0" w:line="240" w:lineRule="auto"/>
              <w:ind w:left="417"/>
              <w:rPr>
                <w:rFonts w:ascii="Arial" w:eastAsia="Arial" w:hAnsi="Arial" w:cs="Arial"/>
                <w:sz w:val="20"/>
                <w:szCs w:val="20"/>
                <w:lang w:eastAsia="fr-FR"/>
              </w:rPr>
            </w:pPr>
            <w:r w:rsidRPr="00F6365C">
              <w:rPr>
                <w:rFonts w:ascii="Arial" w:eastAsia="Arial" w:hAnsi="Arial" w:cs="Arial"/>
                <w:sz w:val="20"/>
                <w:szCs w:val="20"/>
                <w:lang w:eastAsia="fr-FR"/>
              </w:rPr>
              <w:t>Le câble : différents types, constitution, épissure</w:t>
            </w:r>
          </w:p>
          <w:p w14:paraId="44499D8E" w14:textId="77777777" w:rsidR="00C85631" w:rsidRPr="00333949" w:rsidRDefault="00C85631" w:rsidP="00417E83">
            <w:pPr>
              <w:pStyle w:val="Paragraphedeliste"/>
              <w:numPr>
                <w:ilvl w:val="0"/>
                <w:numId w:val="46"/>
              </w:numPr>
              <w:spacing w:after="0" w:line="240" w:lineRule="auto"/>
              <w:ind w:left="417"/>
              <w:rPr>
                <w:rFonts w:ascii="Arial" w:eastAsia="Arial" w:hAnsi="Arial" w:cs="Arial"/>
                <w:sz w:val="20"/>
                <w:szCs w:val="20"/>
                <w:lang w:eastAsia="fr-FR"/>
              </w:rPr>
            </w:pPr>
            <w:r w:rsidRPr="00F6365C">
              <w:rPr>
                <w:rFonts w:ascii="Arial" w:eastAsia="Arial" w:hAnsi="Arial" w:cs="Arial"/>
                <w:sz w:val="20"/>
                <w:szCs w:val="20"/>
                <w:lang w:eastAsia="fr-FR"/>
              </w:rPr>
              <w:t>Les matériaux : nature et typologie, principaux traitements thermiques</w:t>
            </w:r>
          </w:p>
        </w:tc>
        <w:tc>
          <w:tcPr>
            <w:tcW w:w="1134" w:type="dxa"/>
            <w:tcBorders>
              <w:top w:val="nil"/>
              <w:left w:val="nil"/>
              <w:bottom w:val="nil"/>
              <w:right w:val="single" w:sz="4" w:space="0" w:color="auto"/>
            </w:tcBorders>
            <w:shd w:val="clear" w:color="auto" w:fill="auto"/>
            <w:vAlign w:val="center"/>
          </w:tcPr>
          <w:p w14:paraId="572E3A89" w14:textId="078F6BCC" w:rsidR="00C85631" w:rsidRPr="00240D98" w:rsidRDefault="00C85631" w:rsidP="00736A8C">
            <w:pPr>
              <w:pStyle w:val="Paragraphedeliste"/>
              <w:spacing w:after="0"/>
              <w:ind w:left="81"/>
              <w:jc w:val="center"/>
              <w:rPr>
                <w:rFonts w:ascii="Arial" w:eastAsia="Arial" w:hAnsi="Arial" w:cs="Arial"/>
                <w:b/>
                <w:sz w:val="20"/>
                <w:szCs w:val="20"/>
                <w:lang w:eastAsia="fr-FR"/>
              </w:rPr>
            </w:pPr>
            <w:r w:rsidRPr="00240D98">
              <w:rPr>
                <w:rFonts w:ascii="Arial" w:eastAsia="Arial" w:hAnsi="Arial" w:cs="Arial"/>
                <w:b/>
                <w:sz w:val="20"/>
                <w:szCs w:val="20"/>
                <w:lang w:eastAsia="fr-FR"/>
              </w:rPr>
              <w:t xml:space="preserve">Niveau </w:t>
            </w:r>
            <w:r>
              <w:rPr>
                <w:rFonts w:ascii="Arial" w:eastAsia="Arial" w:hAnsi="Arial" w:cs="Arial"/>
                <w:b/>
                <w:sz w:val="20"/>
                <w:szCs w:val="20"/>
                <w:lang w:eastAsia="fr-FR"/>
              </w:rPr>
              <w:t>2</w:t>
            </w:r>
          </w:p>
        </w:tc>
      </w:tr>
      <w:tr w:rsidR="00C85631" w:rsidRPr="00FB5622" w14:paraId="52085998" w14:textId="77777777" w:rsidTr="00736A8C">
        <w:trPr>
          <w:trHeight w:val="2230"/>
        </w:trPr>
        <w:tc>
          <w:tcPr>
            <w:tcW w:w="8926" w:type="dxa"/>
            <w:gridSpan w:val="2"/>
            <w:tcBorders>
              <w:top w:val="nil"/>
              <w:left w:val="single" w:sz="4" w:space="0" w:color="auto"/>
              <w:bottom w:val="nil"/>
              <w:right w:val="nil"/>
            </w:tcBorders>
            <w:shd w:val="clear" w:color="auto" w:fill="auto"/>
            <w:vAlign w:val="center"/>
          </w:tcPr>
          <w:p w14:paraId="43DC43F3" w14:textId="77777777" w:rsidR="00C85631" w:rsidRPr="00FB738D" w:rsidRDefault="00C85631" w:rsidP="00736A8C">
            <w:pPr>
              <w:spacing w:line="240" w:lineRule="auto"/>
              <w:rPr>
                <w:rFonts w:ascii="Arial" w:eastAsia="Arial" w:hAnsi="Arial" w:cs="Arial"/>
                <w:sz w:val="20"/>
                <w:szCs w:val="20"/>
              </w:rPr>
            </w:pPr>
            <w:r w:rsidRPr="00FB738D">
              <w:rPr>
                <w:rFonts w:ascii="Arial" w:eastAsia="Arial" w:hAnsi="Arial" w:cs="Arial"/>
                <w:sz w:val="20"/>
                <w:szCs w:val="20"/>
              </w:rPr>
              <w:t>Intervention de maintenance</w:t>
            </w:r>
          </w:p>
          <w:p w14:paraId="74279352" w14:textId="77777777" w:rsidR="00C85631" w:rsidRPr="000D1ABE" w:rsidRDefault="00C85631" w:rsidP="00417E83">
            <w:pPr>
              <w:pStyle w:val="Paragraphedeliste"/>
              <w:numPr>
                <w:ilvl w:val="0"/>
                <w:numId w:val="46"/>
              </w:numPr>
              <w:spacing w:after="0" w:line="240" w:lineRule="auto"/>
              <w:ind w:left="417"/>
              <w:rPr>
                <w:rFonts w:ascii="Arial" w:eastAsia="Arial" w:hAnsi="Arial" w:cs="Arial"/>
                <w:sz w:val="20"/>
                <w:szCs w:val="20"/>
                <w:lang w:eastAsia="fr-FR"/>
              </w:rPr>
            </w:pPr>
            <w:r w:rsidRPr="000D1ABE">
              <w:rPr>
                <w:rFonts w:ascii="Arial" w:eastAsia="Arial" w:hAnsi="Arial" w:cs="Arial"/>
                <w:sz w:val="20"/>
                <w:szCs w:val="20"/>
                <w:lang w:eastAsia="fr-FR"/>
              </w:rPr>
              <w:t>Documentation et suivi du matériel : la documentation technique du système, collecte des informations de maintenance du système, gestion et analyse des interventions, gestion des stocks</w:t>
            </w:r>
          </w:p>
          <w:p w14:paraId="2D4BAD06" w14:textId="77777777" w:rsidR="00C85631" w:rsidRPr="00FB738D" w:rsidRDefault="00C85631" w:rsidP="00417E83">
            <w:pPr>
              <w:pStyle w:val="Paragraphedeliste"/>
              <w:numPr>
                <w:ilvl w:val="0"/>
                <w:numId w:val="46"/>
              </w:numPr>
              <w:spacing w:after="0" w:line="240" w:lineRule="auto"/>
              <w:ind w:left="417"/>
              <w:rPr>
                <w:rFonts w:ascii="Arial" w:eastAsia="Arial" w:hAnsi="Arial" w:cs="Arial"/>
                <w:sz w:val="20"/>
                <w:szCs w:val="20"/>
                <w:lang w:eastAsia="fr-FR"/>
              </w:rPr>
            </w:pPr>
            <w:r w:rsidRPr="00FB738D">
              <w:rPr>
                <w:rFonts w:ascii="Arial" w:eastAsia="Arial" w:hAnsi="Arial" w:cs="Arial"/>
                <w:sz w:val="20"/>
                <w:szCs w:val="20"/>
                <w:lang w:eastAsia="fr-FR"/>
              </w:rPr>
              <w:t>Intervention de maintenance améliorative : préparation de la base vie et du chantier, travaux de VRD, travaux de terrassement, coffrage, ferraillage, bétonnage, montage d’un ouvrage et d’un véhicule, pose et réglage du câble</w:t>
            </w:r>
          </w:p>
          <w:p w14:paraId="4B3978F3" w14:textId="77777777" w:rsidR="00C85631" w:rsidRPr="00FB738D" w:rsidRDefault="00C85631" w:rsidP="00417E83">
            <w:pPr>
              <w:pStyle w:val="Paragraphedeliste"/>
              <w:numPr>
                <w:ilvl w:val="0"/>
                <w:numId w:val="46"/>
              </w:numPr>
              <w:spacing w:after="0" w:line="240" w:lineRule="auto"/>
              <w:ind w:left="417"/>
              <w:rPr>
                <w:rFonts w:ascii="Arial" w:eastAsia="Arial" w:hAnsi="Arial" w:cs="Arial"/>
                <w:sz w:val="20"/>
                <w:szCs w:val="20"/>
                <w:lang w:eastAsia="fr-FR"/>
              </w:rPr>
            </w:pPr>
            <w:r w:rsidRPr="000D1ABE">
              <w:rPr>
                <w:rFonts w:ascii="Arial" w:eastAsia="Arial" w:hAnsi="Arial" w:cs="Arial"/>
                <w:sz w:val="20"/>
                <w:szCs w:val="20"/>
                <w:lang w:eastAsia="fr-FR"/>
              </w:rPr>
              <w:t>Manutention :</w:t>
            </w:r>
            <w:r>
              <w:rPr>
                <w:rFonts w:ascii="Arial" w:eastAsia="Arial" w:hAnsi="Arial" w:cs="Arial"/>
                <w:sz w:val="20"/>
                <w:szCs w:val="20"/>
                <w:lang w:eastAsia="fr-FR"/>
              </w:rPr>
              <w:t xml:space="preserve"> </w:t>
            </w:r>
            <w:r w:rsidRPr="00FB738D">
              <w:rPr>
                <w:rFonts w:ascii="Arial" w:eastAsia="Arial" w:hAnsi="Arial" w:cs="Arial"/>
                <w:sz w:val="20"/>
                <w:szCs w:val="20"/>
                <w:lang w:eastAsia="fr-FR"/>
              </w:rPr>
              <w:t>réglementation</w:t>
            </w:r>
            <w:r>
              <w:rPr>
                <w:rFonts w:ascii="Arial" w:eastAsia="Arial" w:hAnsi="Arial" w:cs="Arial"/>
                <w:sz w:val="20"/>
                <w:szCs w:val="20"/>
                <w:lang w:eastAsia="fr-FR"/>
              </w:rPr>
              <w:t>s</w:t>
            </w:r>
            <w:r w:rsidRPr="00FB738D">
              <w:rPr>
                <w:rFonts w:ascii="Arial" w:eastAsia="Arial" w:hAnsi="Arial" w:cs="Arial"/>
                <w:sz w:val="20"/>
                <w:szCs w:val="20"/>
                <w:lang w:eastAsia="fr-FR"/>
              </w:rPr>
              <w:t>, méthode et moyens, le levage, le calage, la manutention des charges</w:t>
            </w:r>
          </w:p>
        </w:tc>
        <w:tc>
          <w:tcPr>
            <w:tcW w:w="1134" w:type="dxa"/>
            <w:tcBorders>
              <w:top w:val="nil"/>
              <w:left w:val="nil"/>
              <w:bottom w:val="nil"/>
              <w:right w:val="single" w:sz="4" w:space="0" w:color="auto"/>
            </w:tcBorders>
            <w:shd w:val="clear" w:color="auto" w:fill="auto"/>
            <w:vAlign w:val="center"/>
          </w:tcPr>
          <w:p w14:paraId="76E1DDD6" w14:textId="77777777" w:rsidR="00C85631" w:rsidRPr="00240D98" w:rsidRDefault="00C85631" w:rsidP="00736A8C">
            <w:pPr>
              <w:ind w:left="81"/>
              <w:jc w:val="center"/>
              <w:rPr>
                <w:rFonts w:ascii="Arial" w:eastAsia="Arial" w:hAnsi="Arial" w:cs="Arial"/>
                <w:b/>
                <w:sz w:val="20"/>
                <w:szCs w:val="20"/>
              </w:rPr>
            </w:pPr>
            <w:r w:rsidRPr="00240D98">
              <w:rPr>
                <w:rFonts w:ascii="Arial" w:eastAsia="Arial" w:hAnsi="Arial" w:cs="Arial"/>
                <w:b/>
                <w:sz w:val="20"/>
                <w:szCs w:val="20"/>
              </w:rPr>
              <w:t>Niveau 3</w:t>
            </w:r>
          </w:p>
        </w:tc>
      </w:tr>
      <w:tr w:rsidR="00C85631" w:rsidRPr="00FB5622" w14:paraId="23CE0240" w14:textId="77777777" w:rsidTr="00736A8C">
        <w:trPr>
          <w:trHeight w:val="1123"/>
        </w:trPr>
        <w:tc>
          <w:tcPr>
            <w:tcW w:w="8926" w:type="dxa"/>
            <w:gridSpan w:val="2"/>
            <w:tcBorders>
              <w:top w:val="nil"/>
              <w:left w:val="single" w:sz="4" w:space="0" w:color="auto"/>
              <w:bottom w:val="nil"/>
              <w:right w:val="nil"/>
            </w:tcBorders>
            <w:shd w:val="clear" w:color="auto" w:fill="auto"/>
            <w:vAlign w:val="center"/>
          </w:tcPr>
          <w:p w14:paraId="256209FE" w14:textId="77777777" w:rsidR="00C85631" w:rsidRPr="0050038D" w:rsidRDefault="00C85631" w:rsidP="00736A8C">
            <w:pPr>
              <w:spacing w:line="240" w:lineRule="auto"/>
              <w:rPr>
                <w:rFonts w:ascii="Arial" w:eastAsia="Arial" w:hAnsi="Arial" w:cs="Arial"/>
                <w:sz w:val="20"/>
                <w:szCs w:val="20"/>
              </w:rPr>
            </w:pPr>
            <w:r w:rsidRPr="0050038D">
              <w:rPr>
                <w:rFonts w:ascii="Arial" w:eastAsia="Arial" w:hAnsi="Arial" w:cs="Arial"/>
                <w:sz w:val="20"/>
                <w:szCs w:val="20"/>
              </w:rPr>
              <w:t>Communication et management</w:t>
            </w:r>
          </w:p>
          <w:p w14:paraId="3D260CB9" w14:textId="77777777" w:rsidR="00C85631" w:rsidRPr="0050038D" w:rsidRDefault="00C85631" w:rsidP="00417E83">
            <w:pPr>
              <w:pStyle w:val="Paragraphedeliste"/>
              <w:numPr>
                <w:ilvl w:val="0"/>
                <w:numId w:val="46"/>
              </w:numPr>
              <w:spacing w:after="0" w:line="240" w:lineRule="auto"/>
              <w:ind w:left="360"/>
              <w:rPr>
                <w:rFonts w:ascii="Arial" w:eastAsia="Arial" w:hAnsi="Arial" w:cs="Arial"/>
                <w:sz w:val="20"/>
                <w:szCs w:val="20"/>
                <w:lang w:eastAsia="fr-FR"/>
              </w:rPr>
            </w:pPr>
            <w:r w:rsidRPr="0050038D">
              <w:rPr>
                <w:rFonts w:ascii="Arial" w:eastAsia="Arial" w:hAnsi="Arial" w:cs="Arial"/>
                <w:sz w:val="20"/>
                <w:szCs w:val="20"/>
                <w:lang w:eastAsia="fr-FR"/>
              </w:rPr>
              <w:t>Les enjeux de communication professionnelle : les formes de la communication, les différents types de communication, les acteurs (supérieurs, subordonnés, clients, experts, partenaires …)</w:t>
            </w:r>
          </w:p>
          <w:p w14:paraId="77C2D891" w14:textId="77777777" w:rsidR="00C85631" w:rsidRPr="0050038D" w:rsidRDefault="00C85631" w:rsidP="00417E83">
            <w:pPr>
              <w:pStyle w:val="Paragraphedeliste"/>
              <w:numPr>
                <w:ilvl w:val="0"/>
                <w:numId w:val="46"/>
              </w:numPr>
              <w:spacing w:after="0" w:line="240" w:lineRule="auto"/>
              <w:ind w:left="360"/>
              <w:rPr>
                <w:rFonts w:ascii="Arial" w:eastAsia="Arial" w:hAnsi="Arial" w:cs="Arial"/>
                <w:sz w:val="20"/>
                <w:szCs w:val="20"/>
              </w:rPr>
            </w:pPr>
            <w:r w:rsidRPr="0050038D">
              <w:rPr>
                <w:rFonts w:ascii="Arial" w:eastAsia="Arial" w:hAnsi="Arial" w:cs="Arial"/>
                <w:sz w:val="20"/>
                <w:szCs w:val="20"/>
                <w:lang w:eastAsia="fr-FR"/>
              </w:rPr>
              <w:t>Les outils de communication orale</w:t>
            </w:r>
          </w:p>
        </w:tc>
        <w:tc>
          <w:tcPr>
            <w:tcW w:w="1134" w:type="dxa"/>
            <w:tcBorders>
              <w:top w:val="nil"/>
              <w:left w:val="nil"/>
              <w:bottom w:val="nil"/>
              <w:right w:val="single" w:sz="4" w:space="0" w:color="auto"/>
            </w:tcBorders>
            <w:shd w:val="clear" w:color="auto" w:fill="auto"/>
            <w:vAlign w:val="center"/>
          </w:tcPr>
          <w:p w14:paraId="08FB17D5" w14:textId="77777777" w:rsidR="00C85631" w:rsidRPr="00240D98" w:rsidRDefault="00C85631" w:rsidP="00736A8C">
            <w:pPr>
              <w:ind w:left="81"/>
              <w:jc w:val="center"/>
              <w:rPr>
                <w:rFonts w:ascii="Arial" w:eastAsia="Arial" w:hAnsi="Arial" w:cs="Arial"/>
                <w:b/>
                <w:sz w:val="20"/>
                <w:szCs w:val="20"/>
              </w:rPr>
            </w:pPr>
            <w:r w:rsidRPr="00240D98">
              <w:rPr>
                <w:rFonts w:ascii="Arial" w:eastAsia="Arial" w:hAnsi="Arial" w:cs="Arial"/>
                <w:b/>
                <w:sz w:val="20"/>
                <w:szCs w:val="20"/>
              </w:rPr>
              <w:t>Niveau 3</w:t>
            </w:r>
          </w:p>
        </w:tc>
      </w:tr>
      <w:tr w:rsidR="00C85631" w:rsidRPr="00FB5622" w14:paraId="7437BC93" w14:textId="77777777" w:rsidTr="00736A8C">
        <w:trPr>
          <w:trHeight w:val="253"/>
        </w:trPr>
        <w:tc>
          <w:tcPr>
            <w:tcW w:w="10060" w:type="dxa"/>
            <w:gridSpan w:val="3"/>
            <w:tcBorders>
              <w:top w:val="single" w:sz="4" w:space="0" w:color="auto"/>
            </w:tcBorders>
            <w:shd w:val="clear" w:color="auto" w:fill="auto"/>
            <w:vAlign w:val="center"/>
          </w:tcPr>
          <w:p w14:paraId="313909BF" w14:textId="77777777" w:rsidR="00C85631" w:rsidRPr="00240D98" w:rsidRDefault="00C85631" w:rsidP="00736A8C">
            <w:pPr>
              <w:rPr>
                <w:rFonts w:ascii="Arial" w:hAnsi="Arial" w:cs="Arial"/>
                <w:b/>
                <w:sz w:val="20"/>
                <w:szCs w:val="20"/>
              </w:rPr>
            </w:pPr>
            <w:r w:rsidRPr="00240D98">
              <w:rPr>
                <w:rFonts w:ascii="Arial" w:hAnsi="Arial" w:cs="Arial"/>
                <w:b/>
                <w:sz w:val="20"/>
                <w:szCs w:val="20"/>
              </w:rPr>
              <w:t>Critères d’évaluation de la compétence</w:t>
            </w:r>
          </w:p>
        </w:tc>
      </w:tr>
      <w:tr w:rsidR="00C85631" w:rsidRPr="00FB5622" w14:paraId="580D82C1" w14:textId="77777777" w:rsidTr="00736A8C">
        <w:trPr>
          <w:trHeight w:val="253"/>
        </w:trPr>
        <w:tc>
          <w:tcPr>
            <w:tcW w:w="10060" w:type="dxa"/>
            <w:gridSpan w:val="3"/>
            <w:tcBorders>
              <w:top w:val="single" w:sz="4" w:space="0" w:color="auto"/>
            </w:tcBorders>
            <w:shd w:val="clear" w:color="auto" w:fill="auto"/>
            <w:vAlign w:val="center"/>
          </w:tcPr>
          <w:p w14:paraId="42BC55D5" w14:textId="77777777" w:rsidR="00C85631" w:rsidRPr="00B12E7A" w:rsidRDefault="00C85631" w:rsidP="00713675">
            <w:pPr>
              <w:numPr>
                <w:ilvl w:val="0"/>
                <w:numId w:val="10"/>
              </w:numPr>
              <w:tabs>
                <w:tab w:val="left" w:pos="0"/>
              </w:tabs>
              <w:ind w:left="447"/>
              <w:rPr>
                <w:rFonts w:ascii="Arial" w:hAnsi="Arial" w:cs="Arial"/>
                <w:color w:val="000000"/>
                <w:sz w:val="20"/>
                <w:szCs w:val="20"/>
              </w:rPr>
            </w:pPr>
            <w:r w:rsidRPr="00B12E7A">
              <w:rPr>
                <w:rFonts w:ascii="Arial" w:hAnsi="Arial" w:cs="Arial"/>
                <w:color w:val="000000"/>
                <w:sz w:val="20"/>
                <w:szCs w:val="20"/>
              </w:rPr>
              <w:t>L’organisation proposée est compatible avec les contraintes d'approvisionnement, d'installation, de disponibilité des intervenants, de l’outillage, des délais de réalisation, budgétaires ;</w:t>
            </w:r>
          </w:p>
          <w:p w14:paraId="4E35B14F" w14:textId="77777777" w:rsidR="00C85631" w:rsidRPr="00B12E7A" w:rsidRDefault="00C85631" w:rsidP="00713675">
            <w:pPr>
              <w:numPr>
                <w:ilvl w:val="0"/>
                <w:numId w:val="10"/>
              </w:numPr>
              <w:tabs>
                <w:tab w:val="left" w:pos="0"/>
              </w:tabs>
              <w:ind w:left="447"/>
              <w:rPr>
                <w:rFonts w:ascii="Arial" w:hAnsi="Arial" w:cs="Arial"/>
                <w:color w:val="000000"/>
                <w:sz w:val="20"/>
                <w:szCs w:val="20"/>
              </w:rPr>
            </w:pPr>
            <w:r w:rsidRPr="00B12E7A">
              <w:rPr>
                <w:rFonts w:ascii="Arial" w:hAnsi="Arial" w:cs="Arial"/>
                <w:color w:val="000000"/>
                <w:sz w:val="20"/>
                <w:szCs w:val="20"/>
              </w:rPr>
              <w:t>Les instructions sont claires, adaptées aux profils et compétences des personnes de l'équipe ;</w:t>
            </w:r>
          </w:p>
          <w:p w14:paraId="7CDFF0DF" w14:textId="77777777" w:rsidR="00C85631" w:rsidRPr="00B12E7A" w:rsidRDefault="00C85631" w:rsidP="00713675">
            <w:pPr>
              <w:numPr>
                <w:ilvl w:val="0"/>
                <w:numId w:val="10"/>
              </w:numPr>
              <w:tabs>
                <w:tab w:val="left" w:pos="0"/>
              </w:tabs>
              <w:ind w:left="447"/>
              <w:rPr>
                <w:rFonts w:ascii="Arial" w:hAnsi="Arial" w:cs="Arial"/>
                <w:color w:val="000000"/>
                <w:sz w:val="20"/>
                <w:szCs w:val="20"/>
              </w:rPr>
            </w:pPr>
            <w:r w:rsidRPr="00B12E7A">
              <w:rPr>
                <w:rFonts w:ascii="Arial" w:hAnsi="Arial" w:cs="Arial"/>
                <w:color w:val="000000"/>
                <w:sz w:val="20"/>
                <w:szCs w:val="20"/>
              </w:rPr>
              <w:t>Les tâches sont distribuées individuellement.</w:t>
            </w:r>
          </w:p>
          <w:p w14:paraId="3F2051F7" w14:textId="3719C6A7" w:rsidR="00C85631" w:rsidRPr="00B12E7A" w:rsidRDefault="00C85631" w:rsidP="00713675">
            <w:pPr>
              <w:numPr>
                <w:ilvl w:val="0"/>
                <w:numId w:val="10"/>
              </w:numPr>
              <w:tabs>
                <w:tab w:val="left" w:pos="0"/>
              </w:tabs>
              <w:ind w:left="447"/>
              <w:rPr>
                <w:rFonts w:ascii="Arial" w:hAnsi="Arial" w:cs="Arial"/>
                <w:color w:val="000000"/>
                <w:sz w:val="20"/>
                <w:szCs w:val="20"/>
              </w:rPr>
            </w:pPr>
            <w:r w:rsidRPr="00B12E7A">
              <w:rPr>
                <w:rFonts w:ascii="Arial" w:hAnsi="Arial" w:cs="Arial"/>
                <w:color w:val="000000"/>
                <w:sz w:val="20"/>
                <w:szCs w:val="20"/>
              </w:rPr>
              <w:t>Le climat de travail de l’équipe est serein ;</w:t>
            </w:r>
          </w:p>
          <w:p w14:paraId="72E6CB6F" w14:textId="2C2B498B" w:rsidR="00C85631" w:rsidRPr="00B12E7A" w:rsidRDefault="00C85631" w:rsidP="00713675">
            <w:pPr>
              <w:numPr>
                <w:ilvl w:val="0"/>
                <w:numId w:val="10"/>
              </w:numPr>
              <w:tabs>
                <w:tab w:val="left" w:pos="0"/>
              </w:tabs>
              <w:ind w:left="447"/>
              <w:rPr>
                <w:rFonts w:ascii="Arial" w:hAnsi="Arial" w:cs="Arial"/>
                <w:color w:val="000000"/>
                <w:sz w:val="20"/>
                <w:szCs w:val="20"/>
              </w:rPr>
            </w:pPr>
            <w:r w:rsidRPr="00B12E7A">
              <w:rPr>
                <w:rFonts w:ascii="Arial" w:hAnsi="Arial" w:cs="Arial"/>
                <w:color w:val="000000"/>
                <w:sz w:val="20"/>
                <w:szCs w:val="20"/>
              </w:rPr>
              <w:t>Les points de contrôle intermédiaires sont validés chronologiquement ;</w:t>
            </w:r>
          </w:p>
          <w:p w14:paraId="07B390CC" w14:textId="7AC707BA" w:rsidR="00C85631" w:rsidRPr="00B12E7A" w:rsidRDefault="00C85631" w:rsidP="00713675">
            <w:pPr>
              <w:pStyle w:val="RI-Titreannexe"/>
              <w:numPr>
                <w:ilvl w:val="0"/>
                <w:numId w:val="10"/>
              </w:numPr>
              <w:spacing w:before="0" w:after="0"/>
              <w:ind w:left="447"/>
              <w:rPr>
                <w:rFonts w:ascii="Arial" w:hAnsi="Arial" w:cs="Arial"/>
                <w:b w:val="0"/>
                <w:bCs/>
                <w:color w:val="000000"/>
                <w:sz w:val="20"/>
                <w:szCs w:val="20"/>
              </w:rPr>
            </w:pPr>
            <w:r w:rsidRPr="00B12E7A">
              <w:rPr>
                <w:rFonts w:ascii="Arial" w:hAnsi="Arial" w:cs="Arial"/>
                <w:b w:val="0"/>
                <w:bCs/>
                <w:color w:val="000000"/>
                <w:sz w:val="20"/>
                <w:szCs w:val="20"/>
              </w:rPr>
              <w:t>Le travail réalisé par les équipiers est conforme aux objectifs attendus.</w:t>
            </w:r>
          </w:p>
          <w:p w14:paraId="7B17B87D" w14:textId="52D670D6" w:rsidR="00C85631" w:rsidRPr="00C85631" w:rsidRDefault="00C85631" w:rsidP="00C85631">
            <w:pPr>
              <w:pStyle w:val="RI-corpsdetexte"/>
              <w:rPr>
                <w:lang w:eastAsia="en-US"/>
              </w:rPr>
            </w:pPr>
          </w:p>
        </w:tc>
      </w:tr>
    </w:tbl>
    <w:p w14:paraId="2B5E273B" w14:textId="3D4499CE" w:rsidR="00C85631" w:rsidRDefault="00C85631">
      <w:pPr>
        <w:suppressAutoHyphens w:val="0"/>
        <w:spacing w:after="210"/>
        <w:jc w:val="left"/>
        <w:rPr>
          <w:lang w:eastAsia="en-US"/>
        </w:rPr>
      </w:pPr>
    </w:p>
    <w:p w14:paraId="0BCD4882" w14:textId="77777777" w:rsidR="00C85631" w:rsidRDefault="00C85631">
      <w:pPr>
        <w:suppressAutoHyphens w:val="0"/>
        <w:spacing w:after="210"/>
        <w:jc w:val="left"/>
        <w:rPr>
          <w:lang w:eastAsia="en-US"/>
        </w:rPr>
      </w:pPr>
      <w:r>
        <w:rPr>
          <w:lang w:eastAsia="en-US"/>
        </w:rPr>
        <w:br w:type="page"/>
      </w:r>
    </w:p>
    <w:p w14:paraId="2D709D85" w14:textId="77777777" w:rsidR="005918ED" w:rsidRPr="0011247D" w:rsidRDefault="005918ED">
      <w:pPr>
        <w:pStyle w:val="RI-Titresectionn2"/>
        <w:numPr>
          <w:ilvl w:val="0"/>
          <w:numId w:val="0"/>
        </w:numPr>
        <w:spacing w:before="0" w:after="0"/>
        <w:rPr>
          <w:color w:val="auto"/>
        </w:rPr>
      </w:pPr>
    </w:p>
    <w:p w14:paraId="0811E42D" w14:textId="77777777" w:rsidR="005918ED" w:rsidRPr="0011247D" w:rsidRDefault="005918ED" w:rsidP="005918ED">
      <w:pPr>
        <w:pStyle w:val="RI-Titreannexe"/>
        <w:numPr>
          <w:ilvl w:val="0"/>
          <w:numId w:val="0"/>
        </w:numPr>
        <w:spacing w:before="0" w:after="0"/>
        <w:ind w:left="1080"/>
        <w:jc w:val="center"/>
        <w:rPr>
          <w:rFonts w:ascii="Arial" w:hAnsi="Arial" w:cs="Arial"/>
          <w:color w:val="auto"/>
        </w:rPr>
      </w:pPr>
      <w:r w:rsidRPr="0011247D">
        <w:rPr>
          <w:rFonts w:ascii="Arial" w:hAnsi="Arial" w:cs="Arial"/>
          <w:color w:val="auto"/>
        </w:rPr>
        <w:t>ANNEXE III bis – Lexique</w:t>
      </w:r>
    </w:p>
    <w:p w14:paraId="316B45F9" w14:textId="6D3C7DA4" w:rsidR="005918ED" w:rsidRPr="00B12E7A" w:rsidRDefault="005918ED" w:rsidP="00B12E7A">
      <w:pPr>
        <w:pStyle w:val="RI-Titreannexe"/>
        <w:numPr>
          <w:ilvl w:val="0"/>
          <w:numId w:val="0"/>
        </w:numPr>
        <w:spacing w:before="0" w:after="0"/>
        <w:ind w:left="1080"/>
        <w:rPr>
          <w:rFonts w:ascii="Arial" w:hAnsi="Arial" w:cs="Arial"/>
          <w:color w:val="auto"/>
          <w:sz w:val="22"/>
          <w:szCs w:val="22"/>
        </w:rPr>
      </w:pPr>
      <w:r w:rsidRPr="00B12E7A">
        <w:rPr>
          <w:rFonts w:ascii="Arial" w:hAnsi="Arial" w:cs="Arial"/>
          <w:color w:val="auto"/>
          <w:sz w:val="22"/>
          <w:szCs w:val="22"/>
        </w:rPr>
        <w:t>Baccalauréat professionnel</w:t>
      </w:r>
      <w:r w:rsidR="00E168F9">
        <w:rPr>
          <w:rFonts w:ascii="Arial" w:hAnsi="Arial" w:cs="Arial"/>
          <w:color w:val="auto"/>
          <w:sz w:val="22"/>
          <w:szCs w:val="22"/>
        </w:rPr>
        <w:t xml:space="preserve"> </w:t>
      </w:r>
      <w:r w:rsidRPr="00B12E7A">
        <w:rPr>
          <w:rFonts w:ascii="Arial" w:hAnsi="Arial" w:cs="Arial"/>
          <w:color w:val="auto"/>
          <w:sz w:val="22"/>
          <w:szCs w:val="22"/>
        </w:rPr>
        <w:t xml:space="preserve">« Transports par câbles et remontées mécaniques » </w:t>
      </w:r>
    </w:p>
    <w:p w14:paraId="1D2E7D1A" w14:textId="5F1419E3" w:rsidR="00A2242D" w:rsidRPr="00A2242D" w:rsidRDefault="00A2242D" w:rsidP="00A2242D">
      <w:pPr>
        <w:pStyle w:val="RI-corpsdetexte"/>
        <w:rPr>
          <w:lang w:eastAsia="en-US"/>
        </w:rPr>
      </w:pPr>
    </w:p>
    <w:p w14:paraId="33191572" w14:textId="77777777" w:rsidR="00A32483" w:rsidRPr="00FA6399" w:rsidRDefault="00A32483" w:rsidP="00A32483">
      <w:pPr>
        <w:suppressAutoHyphens w:val="0"/>
        <w:jc w:val="left"/>
        <w:rPr>
          <w:rFonts w:ascii="Arial" w:hAnsi="Arial" w:cs="Arial"/>
          <w:szCs w:val="22"/>
        </w:rPr>
      </w:pPr>
    </w:p>
    <w:p w14:paraId="64587DAB" w14:textId="3F84BE6E" w:rsidR="00A32483" w:rsidRPr="0011247D" w:rsidRDefault="0029594E" w:rsidP="00A32483">
      <w:pPr>
        <w:pStyle w:val="RI-Titresectionn1"/>
        <w:numPr>
          <w:ilvl w:val="0"/>
          <w:numId w:val="0"/>
        </w:numPr>
        <w:spacing w:before="0" w:after="0"/>
        <w:ind w:left="1447" w:hanging="1021"/>
        <w:rPr>
          <w:rFonts w:ascii="Arial" w:hAnsi="Arial" w:cs="Arial"/>
          <w:color w:val="auto"/>
          <w:sz w:val="22"/>
          <w:szCs w:val="22"/>
        </w:rPr>
      </w:pPr>
      <w:r w:rsidRPr="0011247D">
        <w:rPr>
          <w:rFonts w:ascii="Arial" w:hAnsi="Arial" w:cs="Arial"/>
          <w:color w:val="auto"/>
          <w:sz w:val="22"/>
          <w:szCs w:val="22"/>
        </w:rPr>
        <w:t>III</w:t>
      </w:r>
      <w:r w:rsidR="00342DD8" w:rsidRPr="0011247D">
        <w:rPr>
          <w:rFonts w:ascii="Arial" w:hAnsi="Arial" w:cs="Arial"/>
          <w:color w:val="auto"/>
          <w:sz w:val="22"/>
          <w:szCs w:val="22"/>
        </w:rPr>
        <w:t xml:space="preserve"> Bis</w:t>
      </w:r>
      <w:r w:rsidR="00A32483" w:rsidRPr="0011247D">
        <w:rPr>
          <w:rFonts w:ascii="Arial" w:hAnsi="Arial" w:cs="Arial"/>
          <w:color w:val="auto"/>
          <w:sz w:val="22"/>
          <w:szCs w:val="22"/>
        </w:rPr>
        <w:t>.1 Sigles</w:t>
      </w:r>
    </w:p>
    <w:p w14:paraId="31D9FF5C" w14:textId="77777777" w:rsidR="00A32483" w:rsidRPr="00FA6399" w:rsidRDefault="00A32483" w:rsidP="00A32483">
      <w:pPr>
        <w:suppressAutoHyphens w:val="0"/>
        <w:jc w:val="left"/>
        <w:rPr>
          <w:rFonts w:ascii="Arial" w:hAnsi="Arial" w:cs="Arial"/>
          <w:sz w:val="20"/>
          <w:szCs w:val="20"/>
        </w:rPr>
      </w:pPr>
    </w:p>
    <w:p w14:paraId="13263807" w14:textId="54098AA3" w:rsidR="00A32483" w:rsidRPr="00B12E7A" w:rsidRDefault="00A32483" w:rsidP="00A32483">
      <w:pPr>
        <w:rPr>
          <w:rFonts w:ascii="Arial" w:hAnsi="Arial" w:cs="Arial"/>
          <w:b/>
          <w:bCs/>
          <w:szCs w:val="22"/>
        </w:rPr>
      </w:pPr>
      <w:r w:rsidRPr="00B12E7A">
        <w:rPr>
          <w:rFonts w:ascii="Arial" w:hAnsi="Arial" w:cs="Arial"/>
          <w:b/>
          <w:bCs/>
          <w:szCs w:val="22"/>
        </w:rPr>
        <w:t>BCT : B</w:t>
      </w:r>
      <w:r w:rsidRPr="00B12E7A">
        <w:rPr>
          <w:rFonts w:ascii="Arial" w:hAnsi="Arial" w:cs="Arial"/>
          <w:bCs/>
          <w:szCs w:val="22"/>
        </w:rPr>
        <w:t xml:space="preserve">ureau de </w:t>
      </w:r>
      <w:r w:rsidRPr="00B12E7A">
        <w:rPr>
          <w:rFonts w:ascii="Arial" w:hAnsi="Arial" w:cs="Arial"/>
          <w:b/>
          <w:bCs/>
          <w:szCs w:val="22"/>
        </w:rPr>
        <w:t>C</w:t>
      </w:r>
      <w:r w:rsidRPr="00B12E7A">
        <w:rPr>
          <w:rFonts w:ascii="Arial" w:hAnsi="Arial" w:cs="Arial"/>
          <w:bCs/>
          <w:szCs w:val="22"/>
        </w:rPr>
        <w:t>ontrôle</w:t>
      </w:r>
      <w:r w:rsidRPr="00B12E7A">
        <w:rPr>
          <w:rFonts w:ascii="Arial" w:hAnsi="Arial" w:cs="Arial"/>
          <w:b/>
          <w:bCs/>
          <w:szCs w:val="22"/>
        </w:rPr>
        <w:t xml:space="preserve"> T</w:t>
      </w:r>
      <w:r w:rsidRPr="00B12E7A">
        <w:rPr>
          <w:rFonts w:ascii="Arial" w:hAnsi="Arial" w:cs="Arial"/>
          <w:bCs/>
          <w:szCs w:val="22"/>
        </w:rPr>
        <w:t>echnique</w:t>
      </w:r>
    </w:p>
    <w:p w14:paraId="3C402296" w14:textId="77777777" w:rsidR="00A32483" w:rsidRPr="00B12E7A" w:rsidRDefault="00A32483" w:rsidP="00A32483">
      <w:pPr>
        <w:rPr>
          <w:rFonts w:ascii="Arial" w:hAnsi="Arial" w:cs="Arial"/>
          <w:szCs w:val="22"/>
        </w:rPr>
      </w:pPr>
      <w:r w:rsidRPr="00B12E7A">
        <w:rPr>
          <w:rFonts w:ascii="Arial" w:hAnsi="Arial" w:cs="Arial"/>
          <w:b/>
          <w:bCs/>
          <w:szCs w:val="22"/>
        </w:rPr>
        <w:t>CND : C</w:t>
      </w:r>
      <w:r w:rsidRPr="00B12E7A">
        <w:rPr>
          <w:rFonts w:ascii="Arial" w:hAnsi="Arial" w:cs="Arial"/>
          <w:szCs w:val="22"/>
        </w:rPr>
        <w:t xml:space="preserve">ontrôle </w:t>
      </w:r>
      <w:r w:rsidRPr="00B12E7A">
        <w:rPr>
          <w:rFonts w:ascii="Arial" w:hAnsi="Arial" w:cs="Arial"/>
          <w:b/>
          <w:bCs/>
          <w:szCs w:val="22"/>
        </w:rPr>
        <w:t>N</w:t>
      </w:r>
      <w:r w:rsidRPr="00B12E7A">
        <w:rPr>
          <w:rFonts w:ascii="Arial" w:hAnsi="Arial" w:cs="Arial"/>
          <w:szCs w:val="22"/>
        </w:rPr>
        <w:t xml:space="preserve">on </w:t>
      </w:r>
      <w:r w:rsidRPr="00B12E7A">
        <w:rPr>
          <w:rFonts w:ascii="Arial" w:hAnsi="Arial" w:cs="Arial"/>
          <w:b/>
          <w:bCs/>
          <w:szCs w:val="22"/>
        </w:rPr>
        <w:t>D</w:t>
      </w:r>
      <w:r w:rsidRPr="00B12E7A">
        <w:rPr>
          <w:rFonts w:ascii="Arial" w:hAnsi="Arial" w:cs="Arial"/>
          <w:szCs w:val="22"/>
        </w:rPr>
        <w:t>estructif (contrôle des soudures)</w:t>
      </w:r>
    </w:p>
    <w:p w14:paraId="037B9742" w14:textId="77777777" w:rsidR="00A32483" w:rsidRPr="00B12E7A" w:rsidRDefault="00A32483" w:rsidP="00A32483">
      <w:pPr>
        <w:rPr>
          <w:rFonts w:ascii="Arial" w:hAnsi="Arial" w:cs="Arial"/>
          <w:szCs w:val="22"/>
        </w:rPr>
      </w:pPr>
      <w:r w:rsidRPr="00B12E7A">
        <w:rPr>
          <w:rFonts w:ascii="Arial" w:hAnsi="Arial" w:cs="Arial"/>
          <w:b/>
          <w:bCs/>
          <w:szCs w:val="22"/>
        </w:rPr>
        <w:t>CQP : C</w:t>
      </w:r>
      <w:r w:rsidRPr="00B12E7A">
        <w:rPr>
          <w:rFonts w:ascii="Arial" w:hAnsi="Arial" w:cs="Arial"/>
          <w:szCs w:val="22"/>
        </w:rPr>
        <w:t xml:space="preserve">ertificat de </w:t>
      </w:r>
      <w:r w:rsidRPr="00B12E7A">
        <w:rPr>
          <w:rFonts w:ascii="Arial" w:hAnsi="Arial" w:cs="Arial"/>
          <w:b/>
          <w:bCs/>
          <w:szCs w:val="22"/>
        </w:rPr>
        <w:t>Q</w:t>
      </w:r>
      <w:r w:rsidRPr="00B12E7A">
        <w:rPr>
          <w:rFonts w:ascii="Arial" w:hAnsi="Arial" w:cs="Arial"/>
          <w:szCs w:val="22"/>
        </w:rPr>
        <w:t>ualification</w:t>
      </w:r>
      <w:r w:rsidRPr="00B12E7A">
        <w:rPr>
          <w:rFonts w:ascii="Arial" w:hAnsi="Arial" w:cs="Arial"/>
          <w:b/>
          <w:bCs/>
          <w:szCs w:val="22"/>
        </w:rPr>
        <w:t xml:space="preserve"> </w:t>
      </w:r>
      <w:r w:rsidRPr="00B12E7A">
        <w:rPr>
          <w:rFonts w:ascii="Arial" w:hAnsi="Arial" w:cs="Arial"/>
          <w:b/>
          <w:szCs w:val="22"/>
        </w:rPr>
        <w:t>P</w:t>
      </w:r>
      <w:r w:rsidRPr="00B12E7A">
        <w:rPr>
          <w:rFonts w:ascii="Arial" w:hAnsi="Arial" w:cs="Arial"/>
          <w:szCs w:val="22"/>
        </w:rPr>
        <w:t>rofessionnelle</w:t>
      </w:r>
    </w:p>
    <w:p w14:paraId="37666C62" w14:textId="77777777" w:rsidR="00A32483" w:rsidRPr="00B12E7A" w:rsidRDefault="00A32483" w:rsidP="00A32483">
      <w:pPr>
        <w:rPr>
          <w:rFonts w:ascii="Arial" w:hAnsi="Arial" w:cs="Arial"/>
          <w:szCs w:val="22"/>
        </w:rPr>
      </w:pPr>
      <w:r w:rsidRPr="00B12E7A">
        <w:rPr>
          <w:rFonts w:ascii="Arial" w:hAnsi="Arial" w:cs="Arial"/>
          <w:b/>
          <w:bCs/>
          <w:szCs w:val="22"/>
        </w:rPr>
        <w:t>DSF : D</w:t>
      </w:r>
      <w:r w:rsidRPr="00B12E7A">
        <w:rPr>
          <w:rFonts w:ascii="Arial" w:hAnsi="Arial" w:cs="Arial"/>
          <w:szCs w:val="22"/>
        </w:rPr>
        <w:t>omaines</w:t>
      </w:r>
      <w:r w:rsidRPr="00B12E7A">
        <w:rPr>
          <w:rFonts w:ascii="Arial" w:hAnsi="Arial" w:cs="Arial"/>
          <w:b/>
          <w:bCs/>
          <w:szCs w:val="22"/>
        </w:rPr>
        <w:t xml:space="preserve"> </w:t>
      </w:r>
      <w:r w:rsidRPr="00B12E7A">
        <w:rPr>
          <w:rFonts w:ascii="Arial" w:hAnsi="Arial" w:cs="Arial"/>
          <w:b/>
          <w:szCs w:val="22"/>
        </w:rPr>
        <w:t>S</w:t>
      </w:r>
      <w:r w:rsidRPr="00B12E7A">
        <w:rPr>
          <w:rFonts w:ascii="Arial" w:hAnsi="Arial" w:cs="Arial"/>
          <w:szCs w:val="22"/>
        </w:rPr>
        <w:t xml:space="preserve">kiables de </w:t>
      </w:r>
      <w:r w:rsidRPr="00B12E7A">
        <w:rPr>
          <w:rFonts w:ascii="Arial" w:hAnsi="Arial" w:cs="Arial"/>
          <w:b/>
          <w:bCs/>
          <w:szCs w:val="22"/>
        </w:rPr>
        <w:t>France</w:t>
      </w:r>
    </w:p>
    <w:p w14:paraId="6F58C849" w14:textId="77777777" w:rsidR="00A32483" w:rsidRPr="00B12E7A" w:rsidRDefault="00A32483" w:rsidP="00A32483">
      <w:pPr>
        <w:rPr>
          <w:rFonts w:ascii="Arial" w:hAnsi="Arial" w:cs="Arial"/>
          <w:szCs w:val="22"/>
        </w:rPr>
      </w:pPr>
      <w:r w:rsidRPr="00B12E7A">
        <w:rPr>
          <w:rFonts w:ascii="Arial" w:hAnsi="Arial" w:cs="Arial"/>
          <w:b/>
          <w:szCs w:val="22"/>
        </w:rPr>
        <w:t>DUER :</w:t>
      </w:r>
      <w:r w:rsidRPr="00B12E7A">
        <w:rPr>
          <w:rFonts w:ascii="Arial" w:hAnsi="Arial" w:cs="Arial"/>
          <w:szCs w:val="22"/>
        </w:rPr>
        <w:t xml:space="preserve"> </w:t>
      </w:r>
      <w:r w:rsidRPr="00B12E7A">
        <w:rPr>
          <w:rFonts w:ascii="Arial" w:hAnsi="Arial" w:cs="Arial"/>
          <w:b/>
          <w:szCs w:val="22"/>
        </w:rPr>
        <w:t>D</w:t>
      </w:r>
      <w:r w:rsidRPr="00B12E7A">
        <w:rPr>
          <w:rFonts w:ascii="Arial" w:hAnsi="Arial" w:cs="Arial"/>
          <w:szCs w:val="22"/>
        </w:rPr>
        <w:t xml:space="preserve">ocument </w:t>
      </w:r>
      <w:r w:rsidRPr="00B12E7A">
        <w:rPr>
          <w:rFonts w:ascii="Arial" w:hAnsi="Arial" w:cs="Arial"/>
          <w:b/>
          <w:szCs w:val="22"/>
        </w:rPr>
        <w:t>U</w:t>
      </w:r>
      <w:r w:rsidRPr="00B12E7A">
        <w:rPr>
          <w:rFonts w:ascii="Arial" w:hAnsi="Arial" w:cs="Arial"/>
          <w:szCs w:val="22"/>
        </w:rPr>
        <w:t>nique d’</w:t>
      </w:r>
      <w:r w:rsidRPr="00B12E7A">
        <w:rPr>
          <w:rFonts w:ascii="Arial" w:hAnsi="Arial" w:cs="Arial"/>
          <w:b/>
          <w:szCs w:val="22"/>
        </w:rPr>
        <w:t>É</w:t>
      </w:r>
      <w:r w:rsidRPr="00B12E7A">
        <w:rPr>
          <w:rFonts w:ascii="Arial" w:hAnsi="Arial" w:cs="Arial"/>
          <w:szCs w:val="22"/>
        </w:rPr>
        <w:t xml:space="preserve">valuation des </w:t>
      </w:r>
      <w:r w:rsidRPr="00B12E7A">
        <w:rPr>
          <w:rFonts w:ascii="Arial" w:hAnsi="Arial" w:cs="Arial"/>
          <w:b/>
          <w:szCs w:val="22"/>
        </w:rPr>
        <w:t>R</w:t>
      </w:r>
      <w:r w:rsidRPr="00B12E7A">
        <w:rPr>
          <w:rFonts w:ascii="Arial" w:hAnsi="Arial" w:cs="Arial"/>
          <w:szCs w:val="22"/>
        </w:rPr>
        <w:t>isques</w:t>
      </w:r>
    </w:p>
    <w:p w14:paraId="3C088CCF" w14:textId="77777777" w:rsidR="00A32483" w:rsidRPr="00B12E7A" w:rsidRDefault="00A32483" w:rsidP="00A32483">
      <w:pPr>
        <w:rPr>
          <w:rFonts w:ascii="Arial" w:hAnsi="Arial" w:cs="Arial"/>
          <w:szCs w:val="22"/>
        </w:rPr>
      </w:pPr>
      <w:r w:rsidRPr="00B12E7A">
        <w:rPr>
          <w:rFonts w:ascii="Arial" w:hAnsi="Arial" w:cs="Arial"/>
          <w:b/>
          <w:szCs w:val="22"/>
        </w:rPr>
        <w:t>EIS :</w:t>
      </w:r>
      <w:r w:rsidRPr="00B12E7A">
        <w:rPr>
          <w:rFonts w:ascii="Arial" w:hAnsi="Arial" w:cs="Arial"/>
          <w:szCs w:val="22"/>
        </w:rPr>
        <w:t xml:space="preserve"> </w:t>
      </w:r>
      <w:r w:rsidRPr="00B12E7A">
        <w:rPr>
          <w:rFonts w:ascii="Arial" w:hAnsi="Arial" w:cs="Arial"/>
          <w:b/>
          <w:szCs w:val="22"/>
        </w:rPr>
        <w:t>É</w:t>
      </w:r>
      <w:r w:rsidRPr="00B12E7A">
        <w:rPr>
          <w:rFonts w:ascii="Arial" w:hAnsi="Arial" w:cs="Arial"/>
          <w:szCs w:val="22"/>
        </w:rPr>
        <w:t xml:space="preserve">quipement </w:t>
      </w:r>
      <w:r w:rsidRPr="00B12E7A">
        <w:rPr>
          <w:rFonts w:ascii="Arial" w:hAnsi="Arial" w:cs="Arial"/>
          <w:b/>
          <w:szCs w:val="22"/>
        </w:rPr>
        <w:t>I</w:t>
      </w:r>
      <w:r w:rsidRPr="00B12E7A">
        <w:rPr>
          <w:rFonts w:ascii="Arial" w:hAnsi="Arial" w:cs="Arial"/>
          <w:szCs w:val="22"/>
        </w:rPr>
        <w:t xml:space="preserve">ndividuel de </w:t>
      </w:r>
      <w:r w:rsidRPr="00B12E7A">
        <w:rPr>
          <w:rFonts w:ascii="Arial" w:hAnsi="Arial" w:cs="Arial"/>
          <w:b/>
          <w:szCs w:val="22"/>
        </w:rPr>
        <w:t>S</w:t>
      </w:r>
      <w:r w:rsidRPr="00B12E7A">
        <w:rPr>
          <w:rFonts w:ascii="Arial" w:hAnsi="Arial" w:cs="Arial"/>
          <w:szCs w:val="22"/>
        </w:rPr>
        <w:t>écurité</w:t>
      </w:r>
    </w:p>
    <w:p w14:paraId="2F0EB771" w14:textId="0588C4F4" w:rsidR="00A32483" w:rsidRPr="00B12E7A" w:rsidRDefault="00A32483" w:rsidP="00A32483">
      <w:pPr>
        <w:rPr>
          <w:rFonts w:ascii="Arial" w:hAnsi="Arial" w:cs="Arial"/>
          <w:szCs w:val="22"/>
        </w:rPr>
      </w:pPr>
      <w:r w:rsidRPr="00B12E7A">
        <w:rPr>
          <w:rFonts w:ascii="Arial" w:hAnsi="Arial" w:cs="Arial"/>
          <w:b/>
          <w:bCs/>
          <w:szCs w:val="22"/>
        </w:rPr>
        <w:t xml:space="preserve">EPI : </w:t>
      </w:r>
      <w:r w:rsidR="00F432FD" w:rsidRPr="00B12E7A">
        <w:rPr>
          <w:rFonts w:ascii="Arial" w:hAnsi="Arial" w:cs="Arial"/>
          <w:b/>
          <w:bCs/>
          <w:szCs w:val="22"/>
        </w:rPr>
        <w:t>É</w:t>
      </w:r>
      <w:r w:rsidR="00F432FD" w:rsidRPr="00B12E7A">
        <w:rPr>
          <w:rFonts w:ascii="Arial" w:hAnsi="Arial" w:cs="Arial"/>
          <w:szCs w:val="22"/>
        </w:rPr>
        <w:t>quipement</w:t>
      </w:r>
      <w:r w:rsidRPr="00B12E7A">
        <w:rPr>
          <w:rFonts w:ascii="Arial" w:hAnsi="Arial" w:cs="Arial"/>
          <w:szCs w:val="22"/>
        </w:rPr>
        <w:t xml:space="preserve"> de </w:t>
      </w:r>
      <w:r w:rsidRPr="00B12E7A">
        <w:rPr>
          <w:rFonts w:ascii="Arial" w:hAnsi="Arial" w:cs="Arial"/>
          <w:b/>
          <w:bCs/>
          <w:szCs w:val="22"/>
        </w:rPr>
        <w:t>P</w:t>
      </w:r>
      <w:r w:rsidRPr="00B12E7A">
        <w:rPr>
          <w:rFonts w:ascii="Arial" w:hAnsi="Arial" w:cs="Arial"/>
          <w:szCs w:val="22"/>
        </w:rPr>
        <w:t>rotection</w:t>
      </w:r>
      <w:r w:rsidRPr="00B12E7A">
        <w:rPr>
          <w:rFonts w:ascii="Arial" w:hAnsi="Arial" w:cs="Arial"/>
          <w:b/>
          <w:bCs/>
          <w:szCs w:val="22"/>
        </w:rPr>
        <w:t xml:space="preserve"> </w:t>
      </w:r>
      <w:r w:rsidRPr="00B12E7A">
        <w:rPr>
          <w:rFonts w:ascii="Arial" w:hAnsi="Arial" w:cs="Arial"/>
          <w:b/>
          <w:szCs w:val="22"/>
        </w:rPr>
        <w:t>I</w:t>
      </w:r>
      <w:r w:rsidRPr="00B12E7A">
        <w:rPr>
          <w:rFonts w:ascii="Arial" w:hAnsi="Arial" w:cs="Arial"/>
          <w:szCs w:val="22"/>
        </w:rPr>
        <w:t>ndividuelle</w:t>
      </w:r>
    </w:p>
    <w:p w14:paraId="62A04683" w14:textId="3152E435" w:rsidR="00A32483" w:rsidRPr="00B12E7A" w:rsidRDefault="00A32483" w:rsidP="00A32483">
      <w:pPr>
        <w:rPr>
          <w:rFonts w:ascii="Arial" w:hAnsi="Arial" w:cs="Arial"/>
          <w:b/>
          <w:szCs w:val="22"/>
        </w:rPr>
      </w:pPr>
      <w:r w:rsidRPr="00B12E7A">
        <w:rPr>
          <w:rFonts w:ascii="Arial" w:hAnsi="Arial" w:cs="Arial"/>
          <w:b/>
          <w:szCs w:val="22"/>
        </w:rPr>
        <w:t xml:space="preserve">EPC : </w:t>
      </w:r>
      <w:r w:rsidR="00F432FD" w:rsidRPr="00B12E7A">
        <w:rPr>
          <w:rFonts w:ascii="Arial" w:hAnsi="Arial" w:cs="Arial"/>
          <w:b/>
          <w:szCs w:val="22"/>
        </w:rPr>
        <w:t>É</w:t>
      </w:r>
      <w:r w:rsidR="00F432FD" w:rsidRPr="00B12E7A">
        <w:rPr>
          <w:rFonts w:ascii="Arial" w:hAnsi="Arial" w:cs="Arial"/>
          <w:szCs w:val="22"/>
        </w:rPr>
        <w:t>quipement</w:t>
      </w:r>
      <w:r w:rsidRPr="00B12E7A">
        <w:rPr>
          <w:rFonts w:ascii="Arial" w:hAnsi="Arial" w:cs="Arial"/>
          <w:szCs w:val="22"/>
        </w:rPr>
        <w:t xml:space="preserve"> de </w:t>
      </w:r>
      <w:r w:rsidRPr="00B12E7A">
        <w:rPr>
          <w:rFonts w:ascii="Arial" w:hAnsi="Arial" w:cs="Arial"/>
          <w:b/>
          <w:szCs w:val="22"/>
        </w:rPr>
        <w:t>P</w:t>
      </w:r>
      <w:r w:rsidRPr="00B12E7A">
        <w:rPr>
          <w:rFonts w:ascii="Arial" w:hAnsi="Arial" w:cs="Arial"/>
          <w:szCs w:val="22"/>
        </w:rPr>
        <w:t xml:space="preserve">rotection </w:t>
      </w:r>
      <w:r w:rsidRPr="00B12E7A">
        <w:rPr>
          <w:rFonts w:ascii="Arial" w:hAnsi="Arial" w:cs="Arial"/>
          <w:b/>
          <w:szCs w:val="22"/>
        </w:rPr>
        <w:t>C</w:t>
      </w:r>
      <w:r w:rsidRPr="00B12E7A">
        <w:rPr>
          <w:rFonts w:ascii="Arial" w:hAnsi="Arial" w:cs="Arial"/>
          <w:szCs w:val="22"/>
        </w:rPr>
        <w:t>ollective</w:t>
      </w:r>
    </w:p>
    <w:p w14:paraId="39BDEEF9" w14:textId="77777777" w:rsidR="00A32483" w:rsidRPr="00B12E7A" w:rsidRDefault="00A32483" w:rsidP="00A32483">
      <w:pPr>
        <w:rPr>
          <w:rFonts w:ascii="Arial" w:hAnsi="Arial" w:cs="Arial"/>
          <w:szCs w:val="22"/>
        </w:rPr>
      </w:pPr>
      <w:r w:rsidRPr="00B12E7A">
        <w:rPr>
          <w:rFonts w:ascii="Arial" w:hAnsi="Arial" w:cs="Arial"/>
          <w:b/>
          <w:bCs/>
          <w:szCs w:val="22"/>
        </w:rPr>
        <w:t>GMAO : G</w:t>
      </w:r>
      <w:r w:rsidRPr="00B12E7A">
        <w:rPr>
          <w:rFonts w:ascii="Arial" w:hAnsi="Arial" w:cs="Arial"/>
          <w:szCs w:val="22"/>
        </w:rPr>
        <w:t xml:space="preserve">estion de </w:t>
      </w:r>
      <w:r w:rsidRPr="00B12E7A">
        <w:rPr>
          <w:rFonts w:ascii="Arial" w:hAnsi="Arial" w:cs="Arial"/>
          <w:b/>
          <w:bCs/>
          <w:szCs w:val="22"/>
        </w:rPr>
        <w:t>M</w:t>
      </w:r>
      <w:r w:rsidRPr="00B12E7A">
        <w:rPr>
          <w:rFonts w:ascii="Arial" w:hAnsi="Arial" w:cs="Arial"/>
          <w:szCs w:val="22"/>
        </w:rPr>
        <w:t xml:space="preserve">aintenance </w:t>
      </w:r>
      <w:r w:rsidRPr="00B12E7A">
        <w:rPr>
          <w:rFonts w:ascii="Arial" w:hAnsi="Arial" w:cs="Arial"/>
          <w:b/>
          <w:bCs/>
          <w:szCs w:val="22"/>
        </w:rPr>
        <w:t>A</w:t>
      </w:r>
      <w:r w:rsidRPr="00B12E7A">
        <w:rPr>
          <w:rFonts w:ascii="Arial" w:hAnsi="Arial" w:cs="Arial"/>
          <w:szCs w:val="22"/>
        </w:rPr>
        <w:t xml:space="preserve">ssistée par </w:t>
      </w:r>
      <w:r w:rsidRPr="00B12E7A">
        <w:rPr>
          <w:rFonts w:ascii="Arial" w:hAnsi="Arial" w:cs="Arial"/>
          <w:b/>
          <w:bCs/>
          <w:szCs w:val="22"/>
        </w:rPr>
        <w:t>O</w:t>
      </w:r>
      <w:r w:rsidRPr="00B12E7A">
        <w:rPr>
          <w:rFonts w:ascii="Arial" w:hAnsi="Arial" w:cs="Arial"/>
          <w:szCs w:val="22"/>
        </w:rPr>
        <w:t>rdinateur</w:t>
      </w:r>
    </w:p>
    <w:p w14:paraId="4685A910" w14:textId="77777777" w:rsidR="00A32483" w:rsidRPr="00B12E7A" w:rsidRDefault="00A32483" w:rsidP="00A32483">
      <w:pPr>
        <w:rPr>
          <w:rFonts w:ascii="Arial" w:hAnsi="Arial" w:cs="Arial"/>
          <w:szCs w:val="22"/>
        </w:rPr>
      </w:pPr>
      <w:r w:rsidRPr="00B12E7A">
        <w:rPr>
          <w:rFonts w:ascii="Arial" w:hAnsi="Arial" w:cs="Arial"/>
          <w:b/>
          <w:szCs w:val="22"/>
        </w:rPr>
        <w:t>QHSE :</w:t>
      </w:r>
      <w:r w:rsidRPr="00B12E7A">
        <w:rPr>
          <w:rFonts w:ascii="Arial" w:hAnsi="Arial" w:cs="Arial"/>
          <w:szCs w:val="22"/>
        </w:rPr>
        <w:t xml:space="preserve"> </w:t>
      </w:r>
      <w:r w:rsidRPr="00B12E7A">
        <w:rPr>
          <w:rFonts w:ascii="Arial" w:hAnsi="Arial" w:cs="Arial"/>
          <w:b/>
          <w:color w:val="202124"/>
          <w:szCs w:val="22"/>
          <w:shd w:val="clear" w:color="auto" w:fill="FFFFFF"/>
        </w:rPr>
        <w:t>Q</w:t>
      </w:r>
      <w:r w:rsidRPr="00B12E7A">
        <w:rPr>
          <w:rFonts w:ascii="Arial" w:hAnsi="Arial" w:cs="Arial"/>
          <w:color w:val="202124"/>
          <w:szCs w:val="22"/>
          <w:shd w:val="clear" w:color="auto" w:fill="FFFFFF"/>
        </w:rPr>
        <w:t xml:space="preserve">ualité, </w:t>
      </w:r>
      <w:r w:rsidRPr="00B12E7A">
        <w:rPr>
          <w:rFonts w:ascii="Arial" w:hAnsi="Arial" w:cs="Arial"/>
          <w:b/>
          <w:color w:val="202124"/>
          <w:szCs w:val="22"/>
          <w:shd w:val="clear" w:color="auto" w:fill="FFFFFF"/>
        </w:rPr>
        <w:t>H</w:t>
      </w:r>
      <w:r w:rsidRPr="00B12E7A">
        <w:rPr>
          <w:rFonts w:ascii="Arial" w:hAnsi="Arial" w:cs="Arial"/>
          <w:color w:val="202124"/>
          <w:szCs w:val="22"/>
          <w:shd w:val="clear" w:color="auto" w:fill="FFFFFF"/>
        </w:rPr>
        <w:t xml:space="preserve">ygiène, </w:t>
      </w:r>
      <w:r w:rsidRPr="00B12E7A">
        <w:rPr>
          <w:rFonts w:ascii="Arial" w:hAnsi="Arial" w:cs="Arial"/>
          <w:b/>
          <w:color w:val="202124"/>
          <w:szCs w:val="22"/>
          <w:shd w:val="clear" w:color="auto" w:fill="FFFFFF"/>
        </w:rPr>
        <w:t>S</w:t>
      </w:r>
      <w:r w:rsidRPr="00B12E7A">
        <w:rPr>
          <w:rFonts w:ascii="Arial" w:hAnsi="Arial" w:cs="Arial"/>
          <w:color w:val="202124"/>
          <w:szCs w:val="22"/>
          <w:shd w:val="clear" w:color="auto" w:fill="FFFFFF"/>
        </w:rPr>
        <w:t xml:space="preserve">écurité, </w:t>
      </w:r>
      <w:r w:rsidRPr="00B12E7A">
        <w:rPr>
          <w:rFonts w:ascii="Arial" w:hAnsi="Arial" w:cs="Arial"/>
          <w:b/>
          <w:color w:val="202124"/>
          <w:szCs w:val="22"/>
          <w:shd w:val="clear" w:color="auto" w:fill="FFFFFF"/>
        </w:rPr>
        <w:t>E</w:t>
      </w:r>
      <w:r w:rsidRPr="00B12E7A">
        <w:rPr>
          <w:rFonts w:ascii="Arial" w:hAnsi="Arial" w:cs="Arial"/>
          <w:color w:val="202124"/>
          <w:szCs w:val="22"/>
          <w:shd w:val="clear" w:color="auto" w:fill="FFFFFF"/>
        </w:rPr>
        <w:t>nvironnement</w:t>
      </w:r>
    </w:p>
    <w:p w14:paraId="10B3A627" w14:textId="77777777" w:rsidR="00A32483" w:rsidRPr="00B12E7A" w:rsidRDefault="00A32483" w:rsidP="00A32483">
      <w:pPr>
        <w:rPr>
          <w:rFonts w:ascii="Arial" w:hAnsi="Arial" w:cs="Arial"/>
          <w:szCs w:val="22"/>
        </w:rPr>
      </w:pPr>
      <w:r w:rsidRPr="00B12E7A">
        <w:rPr>
          <w:rFonts w:ascii="Arial" w:hAnsi="Arial" w:cs="Arial"/>
          <w:b/>
          <w:szCs w:val="22"/>
        </w:rPr>
        <w:t>L.O.M.C :</w:t>
      </w:r>
      <w:r w:rsidRPr="00B12E7A">
        <w:rPr>
          <w:rFonts w:ascii="Arial" w:hAnsi="Arial" w:cs="Arial"/>
          <w:szCs w:val="22"/>
        </w:rPr>
        <w:t xml:space="preserve"> </w:t>
      </w:r>
      <w:r w:rsidRPr="00B12E7A">
        <w:rPr>
          <w:rFonts w:ascii="Arial" w:hAnsi="Arial" w:cs="Arial"/>
          <w:b/>
          <w:szCs w:val="22"/>
        </w:rPr>
        <w:t>L</w:t>
      </w:r>
      <w:r w:rsidRPr="00B12E7A">
        <w:rPr>
          <w:rFonts w:ascii="Arial" w:hAnsi="Arial" w:cs="Arial"/>
          <w:szCs w:val="22"/>
        </w:rPr>
        <w:t xml:space="preserve">iste des </w:t>
      </w:r>
      <w:r w:rsidRPr="00B12E7A">
        <w:rPr>
          <w:rFonts w:ascii="Arial" w:hAnsi="Arial" w:cs="Arial"/>
          <w:b/>
          <w:szCs w:val="22"/>
        </w:rPr>
        <w:t>O</w:t>
      </w:r>
      <w:r w:rsidRPr="00B12E7A">
        <w:rPr>
          <w:rFonts w:ascii="Arial" w:hAnsi="Arial" w:cs="Arial"/>
          <w:szCs w:val="22"/>
        </w:rPr>
        <w:t xml:space="preserve">pérations de </w:t>
      </w:r>
      <w:r w:rsidRPr="00B12E7A">
        <w:rPr>
          <w:rFonts w:ascii="Arial" w:hAnsi="Arial" w:cs="Arial"/>
          <w:b/>
          <w:szCs w:val="22"/>
        </w:rPr>
        <w:t>M</w:t>
      </w:r>
      <w:r w:rsidRPr="00B12E7A">
        <w:rPr>
          <w:rFonts w:ascii="Arial" w:hAnsi="Arial" w:cs="Arial"/>
          <w:szCs w:val="22"/>
        </w:rPr>
        <w:t xml:space="preserve">ontage et de </w:t>
      </w:r>
      <w:r w:rsidRPr="00B12E7A">
        <w:rPr>
          <w:rFonts w:ascii="Arial" w:hAnsi="Arial" w:cs="Arial"/>
          <w:b/>
          <w:szCs w:val="22"/>
        </w:rPr>
        <w:t>C</w:t>
      </w:r>
      <w:r w:rsidRPr="00B12E7A">
        <w:rPr>
          <w:rFonts w:ascii="Arial" w:hAnsi="Arial" w:cs="Arial"/>
          <w:szCs w:val="22"/>
        </w:rPr>
        <w:t>ontrôle</w:t>
      </w:r>
    </w:p>
    <w:p w14:paraId="56F9E9C1" w14:textId="77777777" w:rsidR="00A32483" w:rsidRPr="00B12E7A" w:rsidRDefault="00A32483" w:rsidP="00A32483">
      <w:pPr>
        <w:rPr>
          <w:rFonts w:ascii="Arial" w:hAnsi="Arial" w:cs="Arial"/>
          <w:szCs w:val="22"/>
        </w:rPr>
      </w:pPr>
      <w:r w:rsidRPr="00B12E7A">
        <w:rPr>
          <w:rFonts w:ascii="Arial" w:hAnsi="Arial" w:cs="Arial"/>
          <w:b/>
          <w:bCs/>
          <w:szCs w:val="22"/>
        </w:rPr>
        <w:t>PFMP : P</w:t>
      </w:r>
      <w:r w:rsidRPr="00B12E7A">
        <w:rPr>
          <w:rFonts w:ascii="Arial" w:hAnsi="Arial" w:cs="Arial"/>
          <w:szCs w:val="22"/>
        </w:rPr>
        <w:t xml:space="preserve">ériode de </w:t>
      </w:r>
      <w:r w:rsidRPr="00B12E7A">
        <w:rPr>
          <w:rFonts w:ascii="Arial" w:hAnsi="Arial" w:cs="Arial"/>
          <w:b/>
          <w:bCs/>
          <w:szCs w:val="22"/>
        </w:rPr>
        <w:t>F</w:t>
      </w:r>
      <w:r w:rsidRPr="00B12E7A">
        <w:rPr>
          <w:rFonts w:ascii="Arial" w:hAnsi="Arial" w:cs="Arial"/>
          <w:szCs w:val="22"/>
        </w:rPr>
        <w:t xml:space="preserve">ormation en </w:t>
      </w:r>
      <w:r w:rsidRPr="00B12E7A">
        <w:rPr>
          <w:rFonts w:ascii="Arial" w:hAnsi="Arial" w:cs="Arial"/>
          <w:b/>
          <w:bCs/>
          <w:szCs w:val="22"/>
        </w:rPr>
        <w:t>M</w:t>
      </w:r>
      <w:r w:rsidRPr="00B12E7A">
        <w:rPr>
          <w:rFonts w:ascii="Arial" w:hAnsi="Arial" w:cs="Arial"/>
          <w:szCs w:val="22"/>
        </w:rPr>
        <w:t xml:space="preserve">ilieu </w:t>
      </w:r>
      <w:r w:rsidRPr="00B12E7A">
        <w:rPr>
          <w:rFonts w:ascii="Arial" w:hAnsi="Arial" w:cs="Arial"/>
          <w:b/>
          <w:bCs/>
          <w:szCs w:val="22"/>
        </w:rPr>
        <w:t>P</w:t>
      </w:r>
      <w:r w:rsidRPr="00B12E7A">
        <w:rPr>
          <w:rFonts w:ascii="Arial" w:hAnsi="Arial" w:cs="Arial"/>
          <w:szCs w:val="22"/>
        </w:rPr>
        <w:t>rofessionnel</w:t>
      </w:r>
    </w:p>
    <w:p w14:paraId="4C8964CF" w14:textId="77777777" w:rsidR="00A32483" w:rsidRPr="00B12E7A" w:rsidRDefault="00A32483" w:rsidP="00A32483">
      <w:pPr>
        <w:rPr>
          <w:rFonts w:ascii="Arial" w:hAnsi="Arial" w:cs="Arial"/>
          <w:szCs w:val="22"/>
        </w:rPr>
      </w:pPr>
      <w:r w:rsidRPr="00B12E7A">
        <w:rPr>
          <w:rFonts w:ascii="Arial" w:hAnsi="Arial" w:cs="Arial"/>
          <w:b/>
          <w:bCs/>
          <w:szCs w:val="22"/>
        </w:rPr>
        <w:t>PRAP : P</w:t>
      </w:r>
      <w:r w:rsidRPr="00B12E7A">
        <w:rPr>
          <w:rFonts w:ascii="Arial" w:hAnsi="Arial" w:cs="Arial"/>
          <w:szCs w:val="22"/>
        </w:rPr>
        <w:t xml:space="preserve">révention des </w:t>
      </w:r>
      <w:r w:rsidRPr="00B12E7A">
        <w:rPr>
          <w:rFonts w:ascii="Arial" w:hAnsi="Arial" w:cs="Arial"/>
          <w:b/>
          <w:bCs/>
          <w:szCs w:val="22"/>
        </w:rPr>
        <w:t>R</w:t>
      </w:r>
      <w:r w:rsidRPr="00B12E7A">
        <w:rPr>
          <w:rFonts w:ascii="Arial" w:hAnsi="Arial" w:cs="Arial"/>
          <w:szCs w:val="22"/>
        </w:rPr>
        <w:t xml:space="preserve">isques </w:t>
      </w:r>
      <w:r w:rsidRPr="00B12E7A">
        <w:rPr>
          <w:rFonts w:ascii="Arial" w:hAnsi="Arial" w:cs="Arial"/>
          <w:b/>
          <w:bCs/>
          <w:szCs w:val="22"/>
        </w:rPr>
        <w:t>L</w:t>
      </w:r>
      <w:r w:rsidRPr="00B12E7A">
        <w:rPr>
          <w:rFonts w:ascii="Arial" w:hAnsi="Arial" w:cs="Arial"/>
          <w:szCs w:val="22"/>
        </w:rPr>
        <w:t>iés à l’</w:t>
      </w:r>
      <w:r w:rsidRPr="00B12E7A">
        <w:rPr>
          <w:rFonts w:ascii="Arial" w:hAnsi="Arial" w:cs="Arial"/>
          <w:b/>
          <w:bCs/>
          <w:szCs w:val="22"/>
        </w:rPr>
        <w:t>A</w:t>
      </w:r>
      <w:r w:rsidRPr="00B12E7A">
        <w:rPr>
          <w:rFonts w:ascii="Arial" w:hAnsi="Arial" w:cs="Arial"/>
          <w:szCs w:val="22"/>
        </w:rPr>
        <w:t xml:space="preserve">ctivité </w:t>
      </w:r>
      <w:r w:rsidRPr="00B12E7A">
        <w:rPr>
          <w:rFonts w:ascii="Arial" w:hAnsi="Arial" w:cs="Arial"/>
          <w:b/>
          <w:bCs/>
          <w:szCs w:val="22"/>
        </w:rPr>
        <w:t>P</w:t>
      </w:r>
      <w:r w:rsidRPr="00B12E7A">
        <w:rPr>
          <w:rFonts w:ascii="Arial" w:hAnsi="Arial" w:cs="Arial"/>
          <w:szCs w:val="22"/>
        </w:rPr>
        <w:t>hysique</w:t>
      </w:r>
    </w:p>
    <w:p w14:paraId="4DED2EEB" w14:textId="77777777" w:rsidR="00A32483" w:rsidRPr="00B12E7A" w:rsidRDefault="00A32483" w:rsidP="00A32483">
      <w:pPr>
        <w:rPr>
          <w:rFonts w:ascii="Arial" w:hAnsi="Arial" w:cs="Arial"/>
          <w:color w:val="000000" w:themeColor="text1"/>
          <w:szCs w:val="22"/>
        </w:rPr>
      </w:pPr>
      <w:r w:rsidRPr="00B12E7A">
        <w:rPr>
          <w:rFonts w:ascii="Arial" w:hAnsi="Arial" w:cs="Arial"/>
          <w:b/>
          <w:bCs/>
          <w:color w:val="000000" w:themeColor="text1"/>
          <w:szCs w:val="22"/>
        </w:rPr>
        <w:t>PIDA : P</w:t>
      </w:r>
      <w:r w:rsidRPr="00B12E7A">
        <w:rPr>
          <w:rFonts w:ascii="Arial" w:hAnsi="Arial" w:cs="Arial"/>
          <w:color w:val="000000" w:themeColor="text1"/>
          <w:szCs w:val="22"/>
        </w:rPr>
        <w:t>lan d’</w:t>
      </w:r>
      <w:r w:rsidRPr="00B12E7A">
        <w:rPr>
          <w:rFonts w:ascii="Arial" w:hAnsi="Arial" w:cs="Arial"/>
          <w:b/>
          <w:bCs/>
          <w:color w:val="000000" w:themeColor="text1"/>
          <w:szCs w:val="22"/>
        </w:rPr>
        <w:t>I</w:t>
      </w:r>
      <w:r w:rsidRPr="00B12E7A">
        <w:rPr>
          <w:rFonts w:ascii="Arial" w:hAnsi="Arial" w:cs="Arial"/>
          <w:color w:val="000000" w:themeColor="text1"/>
          <w:szCs w:val="22"/>
        </w:rPr>
        <w:t xml:space="preserve">ntervention de </w:t>
      </w:r>
      <w:r w:rsidRPr="00B12E7A">
        <w:rPr>
          <w:rFonts w:ascii="Arial" w:hAnsi="Arial" w:cs="Arial"/>
          <w:b/>
          <w:bCs/>
          <w:color w:val="000000" w:themeColor="text1"/>
          <w:szCs w:val="22"/>
        </w:rPr>
        <w:t>D</w:t>
      </w:r>
      <w:r w:rsidRPr="00B12E7A">
        <w:rPr>
          <w:rFonts w:ascii="Arial" w:hAnsi="Arial" w:cs="Arial"/>
          <w:color w:val="000000" w:themeColor="text1"/>
          <w:szCs w:val="22"/>
        </w:rPr>
        <w:t xml:space="preserve">éclenchements des </w:t>
      </w:r>
      <w:r w:rsidRPr="00B12E7A">
        <w:rPr>
          <w:rFonts w:ascii="Arial" w:hAnsi="Arial" w:cs="Arial"/>
          <w:b/>
          <w:bCs/>
          <w:color w:val="000000" w:themeColor="text1"/>
          <w:szCs w:val="22"/>
        </w:rPr>
        <w:t>A</w:t>
      </w:r>
      <w:r w:rsidRPr="00B12E7A">
        <w:rPr>
          <w:rFonts w:ascii="Arial" w:hAnsi="Arial" w:cs="Arial"/>
          <w:color w:val="000000" w:themeColor="text1"/>
          <w:szCs w:val="22"/>
        </w:rPr>
        <w:t>valanches</w:t>
      </w:r>
    </w:p>
    <w:p w14:paraId="1F2DBF6B" w14:textId="77777777" w:rsidR="00A32483" w:rsidRPr="00B12E7A" w:rsidRDefault="00A32483" w:rsidP="00A32483">
      <w:pPr>
        <w:rPr>
          <w:rFonts w:ascii="Arial" w:hAnsi="Arial" w:cs="Arial"/>
          <w:color w:val="000000" w:themeColor="text1"/>
          <w:szCs w:val="22"/>
        </w:rPr>
      </w:pPr>
      <w:r w:rsidRPr="00B12E7A">
        <w:rPr>
          <w:rFonts w:ascii="Arial" w:hAnsi="Arial" w:cs="Arial"/>
          <w:b/>
          <w:color w:val="000000" w:themeColor="text1"/>
          <w:szCs w:val="22"/>
        </w:rPr>
        <w:t>PGS :</w:t>
      </w:r>
      <w:r w:rsidRPr="00B12E7A">
        <w:rPr>
          <w:rFonts w:ascii="Arial" w:hAnsi="Arial" w:cs="Arial"/>
          <w:color w:val="000000" w:themeColor="text1"/>
          <w:szCs w:val="22"/>
        </w:rPr>
        <w:t xml:space="preserve"> </w:t>
      </w:r>
      <w:r w:rsidRPr="00B12E7A">
        <w:rPr>
          <w:rFonts w:ascii="Arial" w:hAnsi="Arial" w:cs="Arial"/>
          <w:b/>
          <w:color w:val="000000" w:themeColor="text1"/>
          <w:szCs w:val="22"/>
        </w:rPr>
        <w:t>P</w:t>
      </w:r>
      <w:r w:rsidRPr="00B12E7A">
        <w:rPr>
          <w:rFonts w:ascii="Arial" w:hAnsi="Arial" w:cs="Arial"/>
          <w:color w:val="000000" w:themeColor="text1"/>
          <w:szCs w:val="22"/>
        </w:rPr>
        <w:t xml:space="preserve">lan </w:t>
      </w:r>
      <w:r w:rsidRPr="00B12E7A">
        <w:rPr>
          <w:rFonts w:ascii="Arial" w:hAnsi="Arial" w:cs="Arial"/>
          <w:b/>
          <w:color w:val="000000" w:themeColor="text1"/>
          <w:szCs w:val="22"/>
        </w:rPr>
        <w:t>G</w:t>
      </w:r>
      <w:r w:rsidRPr="00B12E7A">
        <w:rPr>
          <w:rFonts w:ascii="Arial" w:hAnsi="Arial" w:cs="Arial"/>
          <w:color w:val="000000" w:themeColor="text1"/>
          <w:szCs w:val="22"/>
        </w:rPr>
        <w:t xml:space="preserve">énéral de </w:t>
      </w:r>
      <w:r w:rsidRPr="00B12E7A">
        <w:rPr>
          <w:rFonts w:ascii="Arial" w:hAnsi="Arial" w:cs="Arial"/>
          <w:b/>
          <w:color w:val="000000" w:themeColor="text1"/>
          <w:szCs w:val="22"/>
        </w:rPr>
        <w:t>S</w:t>
      </w:r>
      <w:r w:rsidRPr="00B12E7A">
        <w:rPr>
          <w:rFonts w:ascii="Arial" w:hAnsi="Arial" w:cs="Arial"/>
          <w:color w:val="000000" w:themeColor="text1"/>
          <w:szCs w:val="22"/>
        </w:rPr>
        <w:t>écurité </w:t>
      </w:r>
    </w:p>
    <w:p w14:paraId="391541BD" w14:textId="77777777" w:rsidR="00A32483" w:rsidRPr="00B12E7A" w:rsidRDefault="00A32483" w:rsidP="00A32483">
      <w:pPr>
        <w:rPr>
          <w:rFonts w:ascii="Arial" w:hAnsi="Arial" w:cs="Arial"/>
          <w:szCs w:val="22"/>
        </w:rPr>
      </w:pPr>
      <w:r w:rsidRPr="00B12E7A">
        <w:rPr>
          <w:rFonts w:ascii="Arial" w:hAnsi="Arial" w:cs="Arial"/>
          <w:b/>
          <w:bCs/>
          <w:szCs w:val="22"/>
        </w:rPr>
        <w:t>PTI : P</w:t>
      </w:r>
      <w:r w:rsidRPr="00B12E7A">
        <w:rPr>
          <w:rFonts w:ascii="Arial" w:hAnsi="Arial" w:cs="Arial"/>
          <w:szCs w:val="22"/>
        </w:rPr>
        <w:t xml:space="preserve">rotection des </w:t>
      </w:r>
      <w:r w:rsidRPr="00B12E7A">
        <w:rPr>
          <w:rFonts w:ascii="Arial" w:hAnsi="Arial" w:cs="Arial"/>
          <w:b/>
          <w:bCs/>
          <w:szCs w:val="22"/>
        </w:rPr>
        <w:t>T</w:t>
      </w:r>
      <w:r w:rsidRPr="00B12E7A">
        <w:rPr>
          <w:rFonts w:ascii="Arial" w:hAnsi="Arial" w:cs="Arial"/>
          <w:szCs w:val="22"/>
        </w:rPr>
        <w:t xml:space="preserve">ravailleurs </w:t>
      </w:r>
      <w:r w:rsidRPr="00B12E7A">
        <w:rPr>
          <w:rFonts w:ascii="Arial" w:hAnsi="Arial" w:cs="Arial"/>
          <w:b/>
          <w:bCs/>
          <w:szCs w:val="22"/>
        </w:rPr>
        <w:t>I</w:t>
      </w:r>
      <w:r w:rsidRPr="00B12E7A">
        <w:rPr>
          <w:rFonts w:ascii="Arial" w:hAnsi="Arial" w:cs="Arial"/>
          <w:szCs w:val="22"/>
        </w:rPr>
        <w:t>solés</w:t>
      </w:r>
    </w:p>
    <w:p w14:paraId="7F87CFA4" w14:textId="77777777" w:rsidR="00A32483" w:rsidRPr="00B12E7A" w:rsidRDefault="00A32483" w:rsidP="00A32483">
      <w:pPr>
        <w:rPr>
          <w:rFonts w:ascii="Arial" w:hAnsi="Arial" w:cs="Arial"/>
          <w:szCs w:val="22"/>
        </w:rPr>
      </w:pPr>
      <w:r w:rsidRPr="00B12E7A">
        <w:rPr>
          <w:rFonts w:ascii="Arial" w:hAnsi="Arial" w:cs="Arial"/>
          <w:b/>
          <w:szCs w:val="22"/>
        </w:rPr>
        <w:t>PPSPS :</w:t>
      </w:r>
      <w:r w:rsidRPr="00B12E7A">
        <w:rPr>
          <w:rFonts w:ascii="Arial" w:hAnsi="Arial" w:cs="Arial"/>
          <w:szCs w:val="22"/>
        </w:rPr>
        <w:t xml:space="preserve"> </w:t>
      </w:r>
      <w:r w:rsidRPr="00B12E7A">
        <w:rPr>
          <w:rFonts w:ascii="Arial" w:hAnsi="Arial" w:cs="Arial"/>
          <w:b/>
          <w:szCs w:val="22"/>
          <w:shd w:val="clear" w:color="auto" w:fill="FFFFFF"/>
        </w:rPr>
        <w:t>P</w:t>
      </w:r>
      <w:r w:rsidRPr="00B12E7A">
        <w:rPr>
          <w:rFonts w:ascii="Arial" w:hAnsi="Arial" w:cs="Arial"/>
          <w:szCs w:val="22"/>
          <w:shd w:val="clear" w:color="auto" w:fill="FFFFFF"/>
        </w:rPr>
        <w:t xml:space="preserve">lan </w:t>
      </w:r>
      <w:r w:rsidRPr="00B12E7A">
        <w:rPr>
          <w:rFonts w:ascii="Arial" w:hAnsi="Arial" w:cs="Arial"/>
          <w:b/>
          <w:szCs w:val="22"/>
          <w:shd w:val="clear" w:color="auto" w:fill="FFFFFF"/>
        </w:rPr>
        <w:t>P</w:t>
      </w:r>
      <w:r w:rsidRPr="00B12E7A">
        <w:rPr>
          <w:rFonts w:ascii="Arial" w:hAnsi="Arial" w:cs="Arial"/>
          <w:szCs w:val="22"/>
          <w:shd w:val="clear" w:color="auto" w:fill="FFFFFF"/>
        </w:rPr>
        <w:t xml:space="preserve">articulier de </w:t>
      </w:r>
      <w:r w:rsidRPr="00B12E7A">
        <w:rPr>
          <w:rFonts w:ascii="Arial" w:hAnsi="Arial" w:cs="Arial"/>
          <w:b/>
          <w:szCs w:val="22"/>
          <w:shd w:val="clear" w:color="auto" w:fill="FFFFFF"/>
        </w:rPr>
        <w:t>S</w:t>
      </w:r>
      <w:r w:rsidRPr="00B12E7A">
        <w:rPr>
          <w:rFonts w:ascii="Arial" w:hAnsi="Arial" w:cs="Arial"/>
          <w:szCs w:val="22"/>
          <w:shd w:val="clear" w:color="auto" w:fill="FFFFFF"/>
        </w:rPr>
        <w:t xml:space="preserve">écurité et de </w:t>
      </w:r>
      <w:r w:rsidRPr="00B12E7A">
        <w:rPr>
          <w:rFonts w:ascii="Arial" w:hAnsi="Arial" w:cs="Arial"/>
          <w:b/>
          <w:szCs w:val="22"/>
          <w:shd w:val="clear" w:color="auto" w:fill="FFFFFF"/>
        </w:rPr>
        <w:t>P</w:t>
      </w:r>
      <w:r w:rsidRPr="00B12E7A">
        <w:rPr>
          <w:rFonts w:ascii="Arial" w:hAnsi="Arial" w:cs="Arial"/>
          <w:szCs w:val="22"/>
          <w:shd w:val="clear" w:color="auto" w:fill="FFFFFF"/>
        </w:rPr>
        <w:t xml:space="preserve">rotection de la </w:t>
      </w:r>
      <w:r w:rsidRPr="00B12E7A">
        <w:rPr>
          <w:rFonts w:ascii="Arial" w:hAnsi="Arial" w:cs="Arial"/>
          <w:b/>
          <w:szCs w:val="22"/>
          <w:shd w:val="clear" w:color="auto" w:fill="FFFFFF"/>
        </w:rPr>
        <w:t>S</w:t>
      </w:r>
      <w:r w:rsidRPr="00B12E7A">
        <w:rPr>
          <w:rFonts w:ascii="Arial" w:hAnsi="Arial" w:cs="Arial"/>
          <w:szCs w:val="22"/>
          <w:shd w:val="clear" w:color="auto" w:fill="FFFFFF"/>
        </w:rPr>
        <w:t>anté</w:t>
      </w:r>
    </w:p>
    <w:p w14:paraId="1835BA92" w14:textId="77777777" w:rsidR="00A32483" w:rsidRPr="00B12E7A" w:rsidRDefault="00A32483" w:rsidP="00A32483">
      <w:pPr>
        <w:rPr>
          <w:rFonts w:ascii="Arial" w:hAnsi="Arial" w:cs="Arial"/>
          <w:szCs w:val="22"/>
        </w:rPr>
      </w:pPr>
      <w:r w:rsidRPr="00B12E7A">
        <w:rPr>
          <w:rFonts w:ascii="Arial" w:hAnsi="Arial" w:cs="Arial"/>
          <w:b/>
          <w:bCs/>
          <w:szCs w:val="22"/>
        </w:rPr>
        <w:t>QSE : Q</w:t>
      </w:r>
      <w:r w:rsidRPr="00B12E7A">
        <w:rPr>
          <w:rFonts w:ascii="Arial" w:hAnsi="Arial" w:cs="Arial"/>
          <w:szCs w:val="22"/>
        </w:rPr>
        <w:t xml:space="preserve">ualité </w:t>
      </w:r>
      <w:r w:rsidRPr="00B12E7A">
        <w:rPr>
          <w:rFonts w:ascii="Arial" w:hAnsi="Arial" w:cs="Arial"/>
          <w:b/>
          <w:bCs/>
          <w:szCs w:val="22"/>
        </w:rPr>
        <w:t>S</w:t>
      </w:r>
      <w:r w:rsidRPr="00B12E7A">
        <w:rPr>
          <w:rFonts w:ascii="Arial" w:hAnsi="Arial" w:cs="Arial"/>
          <w:szCs w:val="22"/>
        </w:rPr>
        <w:t xml:space="preserve">écurité </w:t>
      </w:r>
      <w:r w:rsidRPr="00B12E7A">
        <w:rPr>
          <w:rFonts w:ascii="Arial" w:hAnsi="Arial" w:cs="Arial"/>
          <w:b/>
          <w:bCs/>
          <w:szCs w:val="22"/>
        </w:rPr>
        <w:t>E</w:t>
      </w:r>
      <w:r w:rsidRPr="00B12E7A">
        <w:rPr>
          <w:rFonts w:ascii="Arial" w:hAnsi="Arial" w:cs="Arial"/>
          <w:szCs w:val="22"/>
        </w:rPr>
        <w:t>nvironnement</w:t>
      </w:r>
    </w:p>
    <w:p w14:paraId="60432D68" w14:textId="77777777" w:rsidR="00A32483" w:rsidRPr="00B12E7A" w:rsidRDefault="00A32483" w:rsidP="00A32483">
      <w:pPr>
        <w:rPr>
          <w:rFonts w:ascii="Arial" w:hAnsi="Arial" w:cs="Arial"/>
          <w:szCs w:val="22"/>
        </w:rPr>
      </w:pPr>
      <w:r w:rsidRPr="00B12E7A">
        <w:rPr>
          <w:rFonts w:ascii="Arial" w:hAnsi="Arial" w:cs="Arial"/>
          <w:b/>
          <w:bCs/>
          <w:szCs w:val="22"/>
        </w:rPr>
        <w:t>RM1 :</w:t>
      </w:r>
      <w:r w:rsidRPr="00B12E7A">
        <w:rPr>
          <w:rFonts w:ascii="Arial" w:hAnsi="Arial" w:cs="Arial"/>
          <w:szCs w:val="22"/>
        </w:rPr>
        <w:t xml:space="preserve"> Exploitation, modifications et maintenance des téléphériques (Guide du STRMTG)</w:t>
      </w:r>
    </w:p>
    <w:p w14:paraId="0C31DBBB" w14:textId="77777777" w:rsidR="00A32483" w:rsidRPr="00B12E7A" w:rsidRDefault="00A32483" w:rsidP="00A32483">
      <w:pPr>
        <w:rPr>
          <w:rFonts w:ascii="Arial" w:hAnsi="Arial" w:cs="Arial"/>
          <w:szCs w:val="22"/>
        </w:rPr>
      </w:pPr>
      <w:r w:rsidRPr="00B12E7A">
        <w:rPr>
          <w:rFonts w:ascii="Arial" w:hAnsi="Arial" w:cs="Arial"/>
          <w:b/>
          <w:bCs/>
          <w:szCs w:val="22"/>
        </w:rPr>
        <w:t>RM2 :</w:t>
      </w:r>
      <w:r w:rsidRPr="00B12E7A">
        <w:rPr>
          <w:rFonts w:ascii="Arial" w:hAnsi="Arial" w:cs="Arial"/>
          <w:szCs w:val="22"/>
        </w:rPr>
        <w:t xml:space="preserve"> Conception générale et modification substantielle des téléphériques (Guide du STRMTG)</w:t>
      </w:r>
    </w:p>
    <w:p w14:paraId="6FC74C74" w14:textId="77777777" w:rsidR="00A32483" w:rsidRPr="00B12E7A" w:rsidRDefault="00A32483" w:rsidP="00A32483">
      <w:pPr>
        <w:rPr>
          <w:rFonts w:ascii="Arial" w:hAnsi="Arial" w:cs="Arial"/>
          <w:szCs w:val="22"/>
        </w:rPr>
      </w:pPr>
      <w:r w:rsidRPr="00B12E7A">
        <w:rPr>
          <w:rFonts w:ascii="Arial" w:hAnsi="Arial" w:cs="Arial"/>
          <w:b/>
          <w:bCs/>
          <w:szCs w:val="22"/>
        </w:rPr>
        <w:t>RM3 :</w:t>
      </w:r>
      <w:r w:rsidRPr="00B12E7A">
        <w:rPr>
          <w:rFonts w:ascii="Arial" w:hAnsi="Arial" w:cs="Arial"/>
          <w:szCs w:val="22"/>
        </w:rPr>
        <w:t xml:space="preserve"> Exploitation, modifications et maintenance des téléskis (Guide du STRMTG)</w:t>
      </w:r>
    </w:p>
    <w:p w14:paraId="4BCCEED5" w14:textId="77777777" w:rsidR="00A32483" w:rsidRPr="00B12E7A" w:rsidRDefault="00A32483" w:rsidP="00A32483">
      <w:pPr>
        <w:rPr>
          <w:rFonts w:ascii="Arial" w:hAnsi="Arial" w:cs="Arial"/>
          <w:szCs w:val="22"/>
        </w:rPr>
      </w:pPr>
      <w:r w:rsidRPr="00B12E7A">
        <w:rPr>
          <w:rFonts w:ascii="Arial" w:hAnsi="Arial" w:cs="Arial"/>
          <w:b/>
          <w:bCs/>
          <w:szCs w:val="22"/>
        </w:rPr>
        <w:t>RM4 :</w:t>
      </w:r>
      <w:r w:rsidRPr="00B12E7A">
        <w:rPr>
          <w:rFonts w:ascii="Arial" w:hAnsi="Arial" w:cs="Arial"/>
          <w:szCs w:val="22"/>
        </w:rPr>
        <w:t xml:space="preserve"> Conception générale et modification substantielle des téléskis (Guide du STRMTG)</w:t>
      </w:r>
    </w:p>
    <w:p w14:paraId="0FF3426A" w14:textId="77777777" w:rsidR="00A32483" w:rsidRPr="00B12E7A" w:rsidRDefault="00A32483" w:rsidP="00A32483">
      <w:pPr>
        <w:rPr>
          <w:rFonts w:ascii="Arial" w:hAnsi="Arial" w:cs="Arial"/>
          <w:szCs w:val="22"/>
        </w:rPr>
      </w:pPr>
      <w:r w:rsidRPr="00B12E7A">
        <w:rPr>
          <w:rFonts w:ascii="Arial" w:hAnsi="Arial" w:cs="Arial"/>
          <w:b/>
          <w:bCs/>
          <w:szCs w:val="22"/>
        </w:rPr>
        <w:t>RM5 :</w:t>
      </w:r>
      <w:r w:rsidRPr="00B12E7A">
        <w:rPr>
          <w:rFonts w:ascii="Arial" w:hAnsi="Arial" w:cs="Arial"/>
          <w:szCs w:val="22"/>
        </w:rPr>
        <w:t xml:space="preserve"> Exploitation, modifications et maintenance des funiculaires (Guide du STRMTG)</w:t>
      </w:r>
    </w:p>
    <w:p w14:paraId="0247989B" w14:textId="77777777" w:rsidR="00A32483" w:rsidRPr="00B12E7A" w:rsidRDefault="00A32483" w:rsidP="00A32483">
      <w:pPr>
        <w:rPr>
          <w:rFonts w:ascii="Arial" w:hAnsi="Arial" w:cs="Arial"/>
          <w:szCs w:val="22"/>
        </w:rPr>
      </w:pPr>
      <w:r w:rsidRPr="00B12E7A">
        <w:rPr>
          <w:rFonts w:ascii="Arial" w:hAnsi="Arial" w:cs="Arial"/>
          <w:b/>
          <w:szCs w:val="22"/>
        </w:rPr>
        <w:t>RSE :</w:t>
      </w:r>
      <w:r w:rsidRPr="00B12E7A">
        <w:rPr>
          <w:rFonts w:ascii="Arial" w:hAnsi="Arial" w:cs="Arial"/>
          <w:szCs w:val="22"/>
        </w:rPr>
        <w:t xml:space="preserve"> </w:t>
      </w:r>
      <w:r w:rsidRPr="00B12E7A">
        <w:rPr>
          <w:rFonts w:ascii="Arial" w:hAnsi="Arial" w:cs="Arial"/>
          <w:b/>
          <w:bCs/>
          <w:szCs w:val="22"/>
          <w:shd w:val="clear" w:color="auto" w:fill="FFFFFF"/>
        </w:rPr>
        <w:t>R</w:t>
      </w:r>
      <w:r w:rsidRPr="00B12E7A">
        <w:rPr>
          <w:rFonts w:ascii="Arial" w:hAnsi="Arial" w:cs="Arial"/>
          <w:bCs/>
          <w:szCs w:val="22"/>
          <w:shd w:val="clear" w:color="auto" w:fill="FFFFFF"/>
        </w:rPr>
        <w:t xml:space="preserve">esponsabilité </w:t>
      </w:r>
      <w:r w:rsidRPr="00B12E7A">
        <w:rPr>
          <w:rFonts w:ascii="Arial" w:hAnsi="Arial" w:cs="Arial"/>
          <w:b/>
          <w:bCs/>
          <w:szCs w:val="22"/>
          <w:shd w:val="clear" w:color="auto" w:fill="FFFFFF"/>
        </w:rPr>
        <w:t>S</w:t>
      </w:r>
      <w:r w:rsidRPr="00B12E7A">
        <w:rPr>
          <w:rFonts w:ascii="Arial" w:hAnsi="Arial" w:cs="Arial"/>
          <w:bCs/>
          <w:szCs w:val="22"/>
          <w:shd w:val="clear" w:color="auto" w:fill="FFFFFF"/>
        </w:rPr>
        <w:t xml:space="preserve">ociétale des </w:t>
      </w:r>
      <w:r w:rsidRPr="00B12E7A">
        <w:rPr>
          <w:rFonts w:ascii="Arial" w:hAnsi="Arial" w:cs="Arial"/>
          <w:b/>
          <w:bCs/>
          <w:szCs w:val="22"/>
          <w:shd w:val="clear" w:color="auto" w:fill="FFFFFF"/>
        </w:rPr>
        <w:t>E</w:t>
      </w:r>
      <w:r w:rsidRPr="00B12E7A">
        <w:rPr>
          <w:rFonts w:ascii="Arial" w:hAnsi="Arial" w:cs="Arial"/>
          <w:bCs/>
          <w:szCs w:val="22"/>
          <w:shd w:val="clear" w:color="auto" w:fill="FFFFFF"/>
        </w:rPr>
        <w:t>ntreprises</w:t>
      </w:r>
    </w:p>
    <w:p w14:paraId="0FB61959" w14:textId="77777777" w:rsidR="00A32483" w:rsidRPr="00B12E7A" w:rsidRDefault="00A32483" w:rsidP="00A32483">
      <w:pPr>
        <w:rPr>
          <w:rFonts w:ascii="Arial" w:hAnsi="Arial" w:cs="Arial"/>
          <w:szCs w:val="22"/>
        </w:rPr>
      </w:pPr>
      <w:r w:rsidRPr="00B12E7A">
        <w:rPr>
          <w:rFonts w:ascii="Arial" w:hAnsi="Arial" w:cs="Arial"/>
          <w:b/>
          <w:bCs/>
          <w:szCs w:val="22"/>
        </w:rPr>
        <w:t>SGS : S</w:t>
      </w:r>
      <w:r w:rsidRPr="00B12E7A">
        <w:rPr>
          <w:rFonts w:ascii="Arial" w:hAnsi="Arial" w:cs="Arial"/>
          <w:szCs w:val="22"/>
        </w:rPr>
        <w:t xml:space="preserve">ystème de </w:t>
      </w:r>
      <w:r w:rsidRPr="00B12E7A">
        <w:rPr>
          <w:rFonts w:ascii="Arial" w:hAnsi="Arial" w:cs="Arial"/>
          <w:b/>
          <w:bCs/>
          <w:szCs w:val="22"/>
        </w:rPr>
        <w:t>G</w:t>
      </w:r>
      <w:r w:rsidRPr="00B12E7A">
        <w:rPr>
          <w:rFonts w:ascii="Arial" w:hAnsi="Arial" w:cs="Arial"/>
          <w:szCs w:val="22"/>
        </w:rPr>
        <w:t xml:space="preserve">estion de la </w:t>
      </w:r>
      <w:r w:rsidRPr="00B12E7A">
        <w:rPr>
          <w:rFonts w:ascii="Arial" w:hAnsi="Arial" w:cs="Arial"/>
          <w:b/>
          <w:bCs/>
          <w:szCs w:val="22"/>
        </w:rPr>
        <w:t>S</w:t>
      </w:r>
      <w:r w:rsidRPr="00B12E7A">
        <w:rPr>
          <w:rFonts w:ascii="Arial" w:hAnsi="Arial" w:cs="Arial"/>
          <w:szCs w:val="22"/>
        </w:rPr>
        <w:t xml:space="preserve">écurité en </w:t>
      </w:r>
      <w:r w:rsidRPr="00B12E7A">
        <w:rPr>
          <w:rFonts w:ascii="Arial" w:hAnsi="Arial" w:cs="Arial"/>
          <w:b/>
          <w:bCs/>
          <w:szCs w:val="22"/>
        </w:rPr>
        <w:t>R</w:t>
      </w:r>
      <w:r w:rsidRPr="00B12E7A">
        <w:rPr>
          <w:rFonts w:ascii="Arial" w:hAnsi="Arial" w:cs="Arial"/>
          <w:szCs w:val="22"/>
        </w:rPr>
        <w:t xml:space="preserve">emontées </w:t>
      </w:r>
      <w:r w:rsidRPr="00B12E7A">
        <w:rPr>
          <w:rFonts w:ascii="Arial" w:hAnsi="Arial" w:cs="Arial"/>
          <w:b/>
          <w:bCs/>
          <w:szCs w:val="22"/>
        </w:rPr>
        <w:t>M</w:t>
      </w:r>
      <w:r w:rsidRPr="00B12E7A">
        <w:rPr>
          <w:rFonts w:ascii="Arial" w:hAnsi="Arial" w:cs="Arial"/>
          <w:szCs w:val="22"/>
        </w:rPr>
        <w:t>écaniques (un outil pour les exploitants de remontées mécaniques destiné à renforcer la sécurité des usagers). Règles, moyens, procédures, méthodes.</w:t>
      </w:r>
    </w:p>
    <w:p w14:paraId="57F73729" w14:textId="77777777" w:rsidR="00A32483" w:rsidRPr="00B12E7A" w:rsidRDefault="00A32483" w:rsidP="00A32483">
      <w:pPr>
        <w:rPr>
          <w:rFonts w:ascii="Arial" w:hAnsi="Arial" w:cs="Arial"/>
          <w:szCs w:val="22"/>
        </w:rPr>
      </w:pPr>
      <w:r w:rsidRPr="00B12E7A">
        <w:rPr>
          <w:rFonts w:ascii="Arial" w:hAnsi="Arial" w:cs="Arial"/>
          <w:b/>
          <w:bCs/>
          <w:szCs w:val="22"/>
        </w:rPr>
        <w:t>SST : S</w:t>
      </w:r>
      <w:r w:rsidRPr="00B12E7A">
        <w:rPr>
          <w:rFonts w:ascii="Arial" w:hAnsi="Arial" w:cs="Arial"/>
          <w:szCs w:val="22"/>
        </w:rPr>
        <w:t xml:space="preserve">auveteur </w:t>
      </w:r>
      <w:r w:rsidRPr="00B12E7A">
        <w:rPr>
          <w:rFonts w:ascii="Arial" w:hAnsi="Arial" w:cs="Arial"/>
          <w:b/>
          <w:bCs/>
          <w:szCs w:val="22"/>
        </w:rPr>
        <w:t>S</w:t>
      </w:r>
      <w:r w:rsidRPr="00B12E7A">
        <w:rPr>
          <w:rFonts w:ascii="Arial" w:hAnsi="Arial" w:cs="Arial"/>
          <w:szCs w:val="22"/>
        </w:rPr>
        <w:t xml:space="preserve">ecouriste du </w:t>
      </w:r>
      <w:r w:rsidRPr="00B12E7A">
        <w:rPr>
          <w:rFonts w:ascii="Arial" w:hAnsi="Arial" w:cs="Arial"/>
          <w:b/>
          <w:bCs/>
          <w:szCs w:val="22"/>
        </w:rPr>
        <w:t>T</w:t>
      </w:r>
      <w:r w:rsidRPr="00B12E7A">
        <w:rPr>
          <w:rFonts w:ascii="Arial" w:hAnsi="Arial" w:cs="Arial"/>
          <w:szCs w:val="22"/>
        </w:rPr>
        <w:t xml:space="preserve">ravail </w:t>
      </w:r>
    </w:p>
    <w:p w14:paraId="420C09D8" w14:textId="77777777" w:rsidR="00A32483" w:rsidRPr="00B12E7A" w:rsidRDefault="00A32483" w:rsidP="00A32483">
      <w:pPr>
        <w:rPr>
          <w:rFonts w:ascii="Arial" w:hAnsi="Arial" w:cs="Arial"/>
          <w:szCs w:val="22"/>
        </w:rPr>
      </w:pPr>
      <w:r w:rsidRPr="00B12E7A">
        <w:rPr>
          <w:rFonts w:ascii="Arial" w:hAnsi="Arial" w:cs="Arial"/>
          <w:b/>
          <w:bCs/>
          <w:szCs w:val="22"/>
        </w:rPr>
        <w:t>STRMTG : S</w:t>
      </w:r>
      <w:r w:rsidRPr="00B12E7A">
        <w:rPr>
          <w:rFonts w:ascii="Arial" w:hAnsi="Arial" w:cs="Arial"/>
          <w:szCs w:val="22"/>
        </w:rPr>
        <w:t xml:space="preserve">ervice </w:t>
      </w:r>
      <w:r w:rsidRPr="00B12E7A">
        <w:rPr>
          <w:rFonts w:ascii="Arial" w:hAnsi="Arial" w:cs="Arial"/>
          <w:b/>
          <w:bCs/>
          <w:szCs w:val="22"/>
        </w:rPr>
        <w:t>T</w:t>
      </w:r>
      <w:r w:rsidRPr="00B12E7A">
        <w:rPr>
          <w:rFonts w:ascii="Arial" w:hAnsi="Arial" w:cs="Arial"/>
          <w:szCs w:val="22"/>
        </w:rPr>
        <w:t xml:space="preserve">echnique des </w:t>
      </w:r>
      <w:r w:rsidRPr="00B12E7A">
        <w:rPr>
          <w:rFonts w:ascii="Arial" w:hAnsi="Arial" w:cs="Arial"/>
          <w:b/>
          <w:bCs/>
          <w:szCs w:val="22"/>
        </w:rPr>
        <w:t>R</w:t>
      </w:r>
      <w:r w:rsidRPr="00B12E7A">
        <w:rPr>
          <w:rFonts w:ascii="Arial" w:hAnsi="Arial" w:cs="Arial"/>
          <w:szCs w:val="22"/>
        </w:rPr>
        <w:t xml:space="preserve">emontées </w:t>
      </w:r>
      <w:r w:rsidRPr="00B12E7A">
        <w:rPr>
          <w:rFonts w:ascii="Arial" w:hAnsi="Arial" w:cs="Arial"/>
          <w:b/>
          <w:bCs/>
          <w:szCs w:val="22"/>
        </w:rPr>
        <w:t>M</w:t>
      </w:r>
      <w:r w:rsidRPr="00B12E7A">
        <w:rPr>
          <w:rFonts w:ascii="Arial" w:hAnsi="Arial" w:cs="Arial"/>
          <w:szCs w:val="22"/>
        </w:rPr>
        <w:t xml:space="preserve">écaniques et des </w:t>
      </w:r>
      <w:r w:rsidRPr="00B12E7A">
        <w:rPr>
          <w:rFonts w:ascii="Arial" w:hAnsi="Arial" w:cs="Arial"/>
          <w:b/>
          <w:bCs/>
          <w:szCs w:val="22"/>
        </w:rPr>
        <w:t>T</w:t>
      </w:r>
      <w:r w:rsidRPr="00B12E7A">
        <w:rPr>
          <w:rFonts w:ascii="Arial" w:hAnsi="Arial" w:cs="Arial"/>
          <w:szCs w:val="22"/>
        </w:rPr>
        <w:t>ransports Guidés</w:t>
      </w:r>
    </w:p>
    <w:p w14:paraId="62E27729" w14:textId="77777777" w:rsidR="00A32483" w:rsidRPr="00B12E7A" w:rsidRDefault="00A32483" w:rsidP="00A32483">
      <w:pPr>
        <w:rPr>
          <w:rFonts w:ascii="Arial" w:hAnsi="Arial" w:cs="Arial"/>
          <w:b/>
          <w:szCs w:val="22"/>
        </w:rPr>
      </w:pPr>
      <w:r w:rsidRPr="00B12E7A">
        <w:rPr>
          <w:rFonts w:ascii="Arial" w:hAnsi="Arial" w:cs="Arial"/>
          <w:b/>
          <w:szCs w:val="22"/>
        </w:rPr>
        <w:t>TIA : T</w:t>
      </w:r>
      <w:r w:rsidRPr="00B12E7A">
        <w:rPr>
          <w:rFonts w:ascii="Arial" w:hAnsi="Arial" w:cs="Arial"/>
          <w:szCs w:val="22"/>
        </w:rPr>
        <w:t>echniciens</w:t>
      </w:r>
      <w:r w:rsidRPr="00B12E7A">
        <w:rPr>
          <w:rFonts w:ascii="Arial" w:hAnsi="Arial" w:cs="Arial"/>
          <w:i/>
          <w:szCs w:val="22"/>
        </w:rPr>
        <w:t xml:space="preserve"> </w:t>
      </w:r>
      <w:r w:rsidRPr="00B12E7A">
        <w:rPr>
          <w:rFonts w:ascii="Arial" w:hAnsi="Arial" w:cs="Arial"/>
          <w:szCs w:val="22"/>
        </w:rPr>
        <w:t>d’</w:t>
      </w:r>
      <w:r w:rsidRPr="00B12E7A">
        <w:rPr>
          <w:rFonts w:ascii="Arial" w:hAnsi="Arial" w:cs="Arial"/>
          <w:b/>
          <w:szCs w:val="22"/>
        </w:rPr>
        <w:t>I</w:t>
      </w:r>
      <w:r w:rsidRPr="00B12E7A">
        <w:rPr>
          <w:rFonts w:ascii="Arial" w:hAnsi="Arial" w:cs="Arial"/>
          <w:szCs w:val="22"/>
        </w:rPr>
        <w:t xml:space="preserve">nspections </w:t>
      </w:r>
      <w:r w:rsidRPr="00B12E7A">
        <w:rPr>
          <w:rFonts w:ascii="Arial" w:hAnsi="Arial" w:cs="Arial"/>
          <w:b/>
          <w:szCs w:val="22"/>
        </w:rPr>
        <w:t>A</w:t>
      </w:r>
      <w:r w:rsidRPr="00B12E7A">
        <w:rPr>
          <w:rFonts w:ascii="Arial" w:hAnsi="Arial" w:cs="Arial"/>
          <w:szCs w:val="22"/>
        </w:rPr>
        <w:t>nnuelles</w:t>
      </w:r>
    </w:p>
    <w:p w14:paraId="25025BFA" w14:textId="77777777" w:rsidR="00A32483" w:rsidRPr="00B12E7A" w:rsidRDefault="00A32483" w:rsidP="00A32483">
      <w:pPr>
        <w:rPr>
          <w:rFonts w:ascii="Arial" w:hAnsi="Arial" w:cs="Arial"/>
          <w:szCs w:val="22"/>
        </w:rPr>
      </w:pPr>
      <w:r w:rsidRPr="00B12E7A">
        <w:rPr>
          <w:rFonts w:ascii="Arial" w:hAnsi="Arial" w:cs="Arial"/>
          <w:b/>
          <w:bCs/>
          <w:szCs w:val="22"/>
        </w:rPr>
        <w:t>TK : T</w:t>
      </w:r>
      <w:r w:rsidRPr="00B12E7A">
        <w:rPr>
          <w:rFonts w:ascii="Arial" w:hAnsi="Arial" w:cs="Arial"/>
          <w:szCs w:val="22"/>
        </w:rPr>
        <w:t>éléskis</w:t>
      </w:r>
    </w:p>
    <w:p w14:paraId="668F57DD" w14:textId="77777777" w:rsidR="00A32483" w:rsidRPr="00B12E7A" w:rsidRDefault="00A32483" w:rsidP="00A32483">
      <w:pPr>
        <w:rPr>
          <w:rFonts w:ascii="Arial" w:hAnsi="Arial" w:cs="Arial"/>
          <w:szCs w:val="22"/>
        </w:rPr>
      </w:pPr>
      <w:r w:rsidRPr="00B12E7A">
        <w:rPr>
          <w:rFonts w:ascii="Arial" w:hAnsi="Arial" w:cs="Arial"/>
          <w:b/>
          <w:bCs/>
          <w:szCs w:val="22"/>
        </w:rPr>
        <w:t>TSD : T</w:t>
      </w:r>
      <w:r w:rsidRPr="00B12E7A">
        <w:rPr>
          <w:rFonts w:ascii="Arial" w:hAnsi="Arial" w:cs="Arial"/>
          <w:szCs w:val="22"/>
        </w:rPr>
        <w:t xml:space="preserve">élésiège à </w:t>
      </w:r>
      <w:r w:rsidRPr="00B12E7A">
        <w:rPr>
          <w:rFonts w:ascii="Arial" w:hAnsi="Arial" w:cs="Arial"/>
          <w:b/>
          <w:bCs/>
          <w:szCs w:val="22"/>
        </w:rPr>
        <w:t>P</w:t>
      </w:r>
      <w:r w:rsidRPr="00B12E7A">
        <w:rPr>
          <w:rFonts w:ascii="Arial" w:hAnsi="Arial" w:cs="Arial"/>
          <w:szCs w:val="22"/>
        </w:rPr>
        <w:t xml:space="preserve">ince </w:t>
      </w:r>
      <w:r w:rsidRPr="00B12E7A">
        <w:rPr>
          <w:rFonts w:ascii="Arial" w:hAnsi="Arial" w:cs="Arial"/>
          <w:b/>
          <w:bCs/>
          <w:szCs w:val="22"/>
        </w:rPr>
        <w:t>D</w:t>
      </w:r>
      <w:r w:rsidRPr="00B12E7A">
        <w:rPr>
          <w:rFonts w:ascii="Arial" w:hAnsi="Arial" w:cs="Arial"/>
          <w:szCs w:val="22"/>
        </w:rPr>
        <w:t>ébrayable</w:t>
      </w:r>
    </w:p>
    <w:p w14:paraId="242AB585" w14:textId="77777777" w:rsidR="00A32483" w:rsidRPr="00B12E7A" w:rsidRDefault="00A32483" w:rsidP="00A32483">
      <w:pPr>
        <w:rPr>
          <w:rFonts w:ascii="Arial" w:hAnsi="Arial" w:cs="Arial"/>
          <w:szCs w:val="22"/>
        </w:rPr>
      </w:pPr>
      <w:r w:rsidRPr="00B12E7A">
        <w:rPr>
          <w:rFonts w:ascii="Arial" w:hAnsi="Arial" w:cs="Arial"/>
          <w:b/>
          <w:bCs/>
          <w:szCs w:val="22"/>
        </w:rPr>
        <w:t>TSF : T</w:t>
      </w:r>
      <w:r w:rsidRPr="00B12E7A">
        <w:rPr>
          <w:rFonts w:ascii="Arial" w:hAnsi="Arial" w:cs="Arial"/>
          <w:szCs w:val="22"/>
        </w:rPr>
        <w:t xml:space="preserve">élésiège à </w:t>
      </w:r>
      <w:r w:rsidRPr="00B12E7A">
        <w:rPr>
          <w:rFonts w:ascii="Arial" w:hAnsi="Arial" w:cs="Arial"/>
          <w:b/>
          <w:bCs/>
          <w:szCs w:val="22"/>
        </w:rPr>
        <w:t>P</w:t>
      </w:r>
      <w:r w:rsidRPr="00B12E7A">
        <w:rPr>
          <w:rFonts w:ascii="Arial" w:hAnsi="Arial" w:cs="Arial"/>
          <w:szCs w:val="22"/>
        </w:rPr>
        <w:t xml:space="preserve">ince </w:t>
      </w:r>
      <w:r w:rsidRPr="00B12E7A">
        <w:rPr>
          <w:rFonts w:ascii="Arial" w:hAnsi="Arial" w:cs="Arial"/>
          <w:b/>
          <w:bCs/>
          <w:szCs w:val="22"/>
        </w:rPr>
        <w:t>F</w:t>
      </w:r>
      <w:r w:rsidRPr="00B12E7A">
        <w:rPr>
          <w:rFonts w:ascii="Arial" w:hAnsi="Arial" w:cs="Arial"/>
          <w:szCs w:val="22"/>
        </w:rPr>
        <w:t>ixe</w:t>
      </w:r>
    </w:p>
    <w:p w14:paraId="158268F0" w14:textId="77777777" w:rsidR="00A32483" w:rsidRPr="00B12E7A" w:rsidRDefault="00A32483" w:rsidP="00A32483">
      <w:pPr>
        <w:rPr>
          <w:rFonts w:ascii="Arial" w:hAnsi="Arial" w:cs="Arial"/>
          <w:szCs w:val="22"/>
        </w:rPr>
      </w:pPr>
      <w:r w:rsidRPr="00B12E7A">
        <w:rPr>
          <w:rFonts w:ascii="Arial" w:hAnsi="Arial" w:cs="Arial"/>
          <w:b/>
          <w:szCs w:val="22"/>
        </w:rPr>
        <w:t>VRD :</w:t>
      </w:r>
      <w:r w:rsidRPr="00B12E7A">
        <w:rPr>
          <w:rFonts w:ascii="Arial" w:hAnsi="Arial" w:cs="Arial"/>
          <w:szCs w:val="22"/>
        </w:rPr>
        <w:t xml:space="preserve"> </w:t>
      </w:r>
      <w:r w:rsidRPr="00B12E7A">
        <w:rPr>
          <w:rFonts w:ascii="Arial" w:hAnsi="Arial" w:cs="Arial"/>
          <w:b/>
          <w:szCs w:val="22"/>
        </w:rPr>
        <w:t>V</w:t>
      </w:r>
      <w:r w:rsidRPr="00B12E7A">
        <w:rPr>
          <w:rFonts w:ascii="Arial" w:hAnsi="Arial" w:cs="Arial"/>
          <w:szCs w:val="22"/>
        </w:rPr>
        <w:t xml:space="preserve">oirie, </w:t>
      </w:r>
      <w:r w:rsidRPr="00B12E7A">
        <w:rPr>
          <w:rFonts w:ascii="Arial" w:hAnsi="Arial" w:cs="Arial"/>
          <w:b/>
          <w:szCs w:val="22"/>
        </w:rPr>
        <w:t>R</w:t>
      </w:r>
      <w:r w:rsidRPr="00B12E7A">
        <w:rPr>
          <w:rFonts w:ascii="Arial" w:hAnsi="Arial" w:cs="Arial"/>
          <w:szCs w:val="22"/>
        </w:rPr>
        <w:t xml:space="preserve">éseau </w:t>
      </w:r>
      <w:r w:rsidRPr="00B12E7A">
        <w:rPr>
          <w:rFonts w:ascii="Arial" w:hAnsi="Arial" w:cs="Arial"/>
          <w:b/>
          <w:szCs w:val="22"/>
        </w:rPr>
        <w:t>D</w:t>
      </w:r>
      <w:r w:rsidRPr="00B12E7A">
        <w:rPr>
          <w:rFonts w:ascii="Arial" w:hAnsi="Arial" w:cs="Arial"/>
          <w:szCs w:val="22"/>
        </w:rPr>
        <w:t>ivers</w:t>
      </w:r>
    </w:p>
    <w:p w14:paraId="47008CD0" w14:textId="77777777" w:rsidR="00A32483" w:rsidRPr="00DD27A7" w:rsidRDefault="00A32483" w:rsidP="00A32483">
      <w:pPr>
        <w:suppressAutoHyphens w:val="0"/>
        <w:spacing w:after="210"/>
        <w:jc w:val="left"/>
        <w:rPr>
          <w:rFonts w:ascii="Arial" w:hAnsi="Arial" w:cs="Arial"/>
          <w:szCs w:val="22"/>
        </w:rPr>
      </w:pPr>
      <w:r w:rsidRPr="00DD27A7">
        <w:rPr>
          <w:rFonts w:ascii="Arial" w:hAnsi="Arial" w:cs="Arial"/>
          <w:szCs w:val="22"/>
        </w:rPr>
        <w:br w:type="page"/>
      </w:r>
    </w:p>
    <w:p w14:paraId="7B26E84B" w14:textId="28B79155" w:rsidR="00A32483" w:rsidRDefault="0029594E" w:rsidP="00B12E7A">
      <w:pPr>
        <w:pStyle w:val="RI-Titresectionn1"/>
        <w:numPr>
          <w:ilvl w:val="0"/>
          <w:numId w:val="0"/>
        </w:numPr>
        <w:spacing w:before="0" w:after="0"/>
        <w:ind w:left="1447" w:hanging="739"/>
        <w:rPr>
          <w:rFonts w:ascii="Arial" w:hAnsi="Arial" w:cs="Arial"/>
          <w:color w:val="auto"/>
          <w:sz w:val="22"/>
          <w:szCs w:val="22"/>
        </w:rPr>
      </w:pPr>
      <w:r w:rsidRPr="0011247D">
        <w:rPr>
          <w:rFonts w:ascii="Arial" w:hAnsi="Arial" w:cs="Arial"/>
          <w:color w:val="auto"/>
          <w:sz w:val="22"/>
          <w:szCs w:val="22"/>
        </w:rPr>
        <w:lastRenderedPageBreak/>
        <w:t>III</w:t>
      </w:r>
      <w:r w:rsidR="00342DD8" w:rsidRPr="0011247D">
        <w:rPr>
          <w:rFonts w:ascii="Arial" w:hAnsi="Arial" w:cs="Arial"/>
          <w:color w:val="auto"/>
          <w:sz w:val="22"/>
          <w:szCs w:val="22"/>
        </w:rPr>
        <w:t xml:space="preserve"> bis</w:t>
      </w:r>
      <w:r w:rsidRPr="0011247D">
        <w:rPr>
          <w:rFonts w:ascii="Arial" w:hAnsi="Arial" w:cs="Arial"/>
          <w:color w:val="auto"/>
          <w:sz w:val="22"/>
          <w:szCs w:val="22"/>
        </w:rPr>
        <w:t>.</w:t>
      </w:r>
      <w:r w:rsidR="00111592" w:rsidRPr="0011247D">
        <w:rPr>
          <w:rFonts w:ascii="Arial" w:hAnsi="Arial" w:cs="Arial"/>
          <w:color w:val="auto"/>
          <w:sz w:val="22"/>
          <w:szCs w:val="22"/>
        </w:rPr>
        <w:t>2 Termes</w:t>
      </w:r>
      <w:r w:rsidR="00A32483" w:rsidRPr="0011247D">
        <w:rPr>
          <w:rFonts w:ascii="Arial" w:hAnsi="Arial" w:cs="Arial"/>
          <w:color w:val="auto"/>
          <w:sz w:val="22"/>
          <w:szCs w:val="22"/>
        </w:rPr>
        <w:t xml:space="preserve"> et définitions</w:t>
      </w:r>
    </w:p>
    <w:p w14:paraId="254F223A" w14:textId="77777777" w:rsidR="00DD27A7" w:rsidRPr="00B12E7A" w:rsidRDefault="00DD27A7" w:rsidP="00B12E7A">
      <w:pPr>
        <w:pStyle w:val="RI-corpsdetexte"/>
      </w:pPr>
    </w:p>
    <w:p w14:paraId="1EAA7232" w14:textId="77777777" w:rsidR="00A32483" w:rsidRPr="00C86BEF" w:rsidRDefault="00A32483" w:rsidP="00A32483">
      <w:pPr>
        <w:rPr>
          <w:rFonts w:ascii="Arial" w:hAnsi="Arial" w:cs="Arial"/>
          <w:b/>
          <w:sz w:val="20"/>
          <w:szCs w:val="20"/>
        </w:rPr>
      </w:pPr>
    </w:p>
    <w:p w14:paraId="0BEB9FD7" w14:textId="77777777" w:rsidR="00A32483" w:rsidRPr="00B12E7A" w:rsidRDefault="00A32483" w:rsidP="00A32483">
      <w:pPr>
        <w:rPr>
          <w:rFonts w:ascii="Arial" w:hAnsi="Arial" w:cs="Arial"/>
          <w:b/>
          <w:szCs w:val="22"/>
        </w:rPr>
      </w:pPr>
      <w:r w:rsidRPr="00B12E7A">
        <w:rPr>
          <w:rFonts w:ascii="Arial" w:hAnsi="Arial" w:cs="Arial"/>
          <w:b/>
          <w:szCs w:val="22"/>
        </w:rPr>
        <w:t>Amélioration (FD X 60-100 : 05 2012)</w:t>
      </w:r>
    </w:p>
    <w:p w14:paraId="695FAD01" w14:textId="77777777" w:rsidR="00A32483" w:rsidRPr="00B12E7A" w:rsidRDefault="00A32483" w:rsidP="00A32483">
      <w:pPr>
        <w:rPr>
          <w:rFonts w:ascii="Arial" w:hAnsi="Arial" w:cs="Arial"/>
          <w:szCs w:val="22"/>
        </w:rPr>
      </w:pPr>
      <w:r w:rsidRPr="00B12E7A">
        <w:rPr>
          <w:rFonts w:ascii="Arial" w:hAnsi="Arial" w:cs="Arial"/>
          <w:szCs w:val="22"/>
        </w:rPr>
        <w:t>Ensemble des mesures techniques, administrative et de gestion, destinées à améliorer la sûreté de fonctionnement d’un système sans changer sa fonction requise</w:t>
      </w:r>
    </w:p>
    <w:p w14:paraId="167CFE85" w14:textId="77777777" w:rsidR="00A32483" w:rsidRPr="00B12E7A" w:rsidRDefault="00A32483" w:rsidP="00A32483">
      <w:pPr>
        <w:rPr>
          <w:rFonts w:ascii="Arial" w:hAnsi="Arial" w:cs="Arial"/>
          <w:szCs w:val="22"/>
        </w:rPr>
      </w:pPr>
    </w:p>
    <w:p w14:paraId="543CF128" w14:textId="77777777" w:rsidR="00A32483" w:rsidRPr="00B12E7A" w:rsidRDefault="00A32483" w:rsidP="00A32483">
      <w:pPr>
        <w:rPr>
          <w:rFonts w:ascii="Arial" w:hAnsi="Arial" w:cs="Arial"/>
          <w:b/>
          <w:szCs w:val="22"/>
        </w:rPr>
      </w:pPr>
      <w:r w:rsidRPr="00B12E7A">
        <w:rPr>
          <w:rFonts w:ascii="Arial" w:hAnsi="Arial" w:cs="Arial"/>
          <w:b/>
          <w:szCs w:val="22"/>
        </w:rPr>
        <w:t>Bon de travail (B.T) (NF EN 13460 : 2002)</w:t>
      </w:r>
    </w:p>
    <w:p w14:paraId="40FC7841" w14:textId="77777777" w:rsidR="00A32483" w:rsidRPr="00B12E7A" w:rsidRDefault="00A32483" w:rsidP="00A32483">
      <w:pPr>
        <w:rPr>
          <w:rFonts w:ascii="Arial" w:hAnsi="Arial" w:cs="Arial"/>
          <w:szCs w:val="22"/>
        </w:rPr>
      </w:pPr>
      <w:r w:rsidRPr="00B12E7A">
        <w:rPr>
          <w:rFonts w:ascii="Arial" w:hAnsi="Arial" w:cs="Arial"/>
          <w:szCs w:val="22"/>
        </w:rPr>
        <w:t xml:space="preserve">Document contenant toutes les informations relatives à une opération de maintenance et les références à d’autres documents nécessaires à l’exécution du travail de maintenance </w:t>
      </w:r>
    </w:p>
    <w:p w14:paraId="1D9E4573" w14:textId="77777777" w:rsidR="00A32483" w:rsidRPr="00B12E7A" w:rsidRDefault="00A32483" w:rsidP="00A32483">
      <w:pPr>
        <w:rPr>
          <w:rFonts w:ascii="Arial" w:hAnsi="Arial" w:cs="Arial"/>
          <w:szCs w:val="22"/>
        </w:rPr>
      </w:pPr>
    </w:p>
    <w:p w14:paraId="4855A980" w14:textId="77777777" w:rsidR="00A32483" w:rsidRPr="00B12E7A" w:rsidRDefault="00A32483" w:rsidP="00A32483">
      <w:pPr>
        <w:rPr>
          <w:rFonts w:ascii="Arial" w:hAnsi="Arial" w:cs="Arial"/>
          <w:b/>
          <w:szCs w:val="22"/>
        </w:rPr>
      </w:pPr>
      <w:r w:rsidRPr="00B12E7A">
        <w:rPr>
          <w:rFonts w:ascii="Arial" w:hAnsi="Arial" w:cs="Arial"/>
          <w:b/>
          <w:szCs w:val="22"/>
        </w:rPr>
        <w:t>Chaîne fonctionnelle</w:t>
      </w:r>
    </w:p>
    <w:p w14:paraId="195462C7" w14:textId="77777777" w:rsidR="00A32483" w:rsidRPr="00B12E7A" w:rsidRDefault="00A32483" w:rsidP="00A32483">
      <w:pPr>
        <w:rPr>
          <w:rFonts w:ascii="Arial" w:hAnsi="Arial" w:cs="Arial"/>
          <w:szCs w:val="22"/>
        </w:rPr>
      </w:pPr>
      <w:r w:rsidRPr="00B12E7A">
        <w:rPr>
          <w:rFonts w:ascii="Arial" w:hAnsi="Arial" w:cs="Arial"/>
          <w:szCs w:val="22"/>
        </w:rPr>
        <w:t>Ensemble des composants qui assurent une fonction</w:t>
      </w:r>
    </w:p>
    <w:p w14:paraId="555E2683" w14:textId="77777777" w:rsidR="00A32483" w:rsidRPr="00B12E7A" w:rsidRDefault="00A32483" w:rsidP="00A32483">
      <w:pPr>
        <w:rPr>
          <w:rFonts w:ascii="Arial" w:hAnsi="Arial" w:cs="Arial"/>
          <w:szCs w:val="22"/>
        </w:rPr>
      </w:pPr>
    </w:p>
    <w:p w14:paraId="17F84E9A" w14:textId="77777777" w:rsidR="00A32483" w:rsidRPr="00B12E7A" w:rsidRDefault="00A32483" w:rsidP="00A32483">
      <w:pPr>
        <w:rPr>
          <w:rFonts w:ascii="Arial" w:hAnsi="Arial" w:cs="Arial"/>
          <w:b/>
          <w:szCs w:val="22"/>
        </w:rPr>
      </w:pPr>
      <w:r w:rsidRPr="00B12E7A">
        <w:rPr>
          <w:rFonts w:ascii="Arial" w:hAnsi="Arial" w:cs="Arial"/>
          <w:b/>
          <w:szCs w:val="22"/>
        </w:rPr>
        <w:t>Chaîne d’énergie</w:t>
      </w:r>
    </w:p>
    <w:p w14:paraId="2BEC29B6" w14:textId="77777777" w:rsidR="00A32483" w:rsidRPr="00B12E7A" w:rsidRDefault="00A32483" w:rsidP="00A32483">
      <w:pPr>
        <w:rPr>
          <w:rFonts w:ascii="Arial" w:hAnsi="Arial" w:cs="Arial"/>
          <w:szCs w:val="22"/>
        </w:rPr>
      </w:pPr>
      <w:r w:rsidRPr="00B12E7A">
        <w:rPr>
          <w:rFonts w:ascii="Arial" w:hAnsi="Arial" w:cs="Arial"/>
          <w:szCs w:val="22"/>
        </w:rPr>
        <w:t>La chaîne d’énergie est l’ensemble des procédés qui vont réaliser une action.</w:t>
      </w:r>
    </w:p>
    <w:p w14:paraId="1E08F4B3" w14:textId="0515D750" w:rsidR="00A32483" w:rsidRDefault="00A32483" w:rsidP="00A32483">
      <w:pPr>
        <w:rPr>
          <w:rFonts w:ascii="Arial" w:hAnsi="Arial" w:cs="Arial"/>
          <w:szCs w:val="22"/>
        </w:rPr>
      </w:pPr>
      <w:r w:rsidRPr="00B12E7A">
        <w:rPr>
          <w:rFonts w:ascii="Arial" w:hAnsi="Arial" w:cs="Arial"/>
          <w:szCs w:val="22"/>
        </w:rPr>
        <w:t>La chaîne d’énergie peut être découpée en plusieurs blocs fonctionnels :</w:t>
      </w:r>
    </w:p>
    <w:p w14:paraId="31F1D7E7" w14:textId="77777777" w:rsidR="00713675" w:rsidRPr="00B12E7A" w:rsidRDefault="00713675" w:rsidP="00A32483">
      <w:pPr>
        <w:rPr>
          <w:rFonts w:ascii="Arial" w:hAnsi="Arial" w:cs="Arial"/>
          <w:szCs w:val="22"/>
        </w:rPr>
      </w:pPr>
    </w:p>
    <w:p w14:paraId="58A038BD" w14:textId="77777777" w:rsidR="00A32483" w:rsidRPr="00B12E7A" w:rsidRDefault="00A32483" w:rsidP="00713675">
      <w:pPr>
        <w:rPr>
          <w:rFonts w:ascii="Arial" w:hAnsi="Arial" w:cs="Arial"/>
          <w:szCs w:val="22"/>
        </w:rPr>
      </w:pPr>
      <w:r w:rsidRPr="00B12E7A">
        <w:rPr>
          <w:rFonts w:ascii="Arial" w:hAnsi="Arial" w:cs="Arial"/>
          <w:szCs w:val="22"/>
          <w:u w:val="single"/>
        </w:rPr>
        <w:t>Alimenter :</w:t>
      </w:r>
      <w:r w:rsidRPr="00B12E7A">
        <w:rPr>
          <w:rFonts w:ascii="Arial" w:hAnsi="Arial" w:cs="Arial"/>
          <w:szCs w:val="22"/>
        </w:rPr>
        <w:t xml:space="preserve"> Mise en forme de l’énergie externe en énergie compatible pour créer une action.</w:t>
      </w:r>
    </w:p>
    <w:p w14:paraId="15AD8FF7" w14:textId="77777777" w:rsidR="00A32483" w:rsidRPr="00B12E7A" w:rsidRDefault="00A32483" w:rsidP="00713675">
      <w:pPr>
        <w:rPr>
          <w:rFonts w:ascii="Arial" w:hAnsi="Arial" w:cs="Arial"/>
          <w:szCs w:val="22"/>
        </w:rPr>
      </w:pPr>
      <w:r w:rsidRPr="00B12E7A">
        <w:rPr>
          <w:rFonts w:ascii="Arial" w:hAnsi="Arial" w:cs="Arial"/>
          <w:szCs w:val="22"/>
          <w:u w:val="single"/>
        </w:rPr>
        <w:t>Distribuer :</w:t>
      </w:r>
      <w:r w:rsidRPr="00B12E7A">
        <w:rPr>
          <w:rFonts w:ascii="Arial" w:hAnsi="Arial" w:cs="Arial"/>
          <w:szCs w:val="22"/>
        </w:rPr>
        <w:t xml:space="preserve"> Distribution de l’énergie à l’actionneur réalisée par un distributeur ou un contacteur.</w:t>
      </w:r>
    </w:p>
    <w:p w14:paraId="3E78C063" w14:textId="77777777" w:rsidR="00A32483" w:rsidRPr="00B12E7A" w:rsidRDefault="00A32483" w:rsidP="00713675">
      <w:pPr>
        <w:rPr>
          <w:rFonts w:ascii="Arial" w:hAnsi="Arial" w:cs="Arial"/>
          <w:szCs w:val="22"/>
        </w:rPr>
      </w:pPr>
      <w:r w:rsidRPr="00B12E7A">
        <w:rPr>
          <w:rFonts w:ascii="Arial" w:hAnsi="Arial" w:cs="Arial"/>
          <w:szCs w:val="22"/>
          <w:u w:val="single"/>
        </w:rPr>
        <w:t>Convertir :</w:t>
      </w:r>
      <w:r w:rsidRPr="00B12E7A">
        <w:rPr>
          <w:rFonts w:ascii="Arial" w:hAnsi="Arial" w:cs="Arial"/>
          <w:szCs w:val="22"/>
        </w:rPr>
        <w:t xml:space="preserve"> L’organe de conversion d’énergie appelé actionneur peut être un vérin, un moteur…</w:t>
      </w:r>
    </w:p>
    <w:p w14:paraId="67A90031" w14:textId="77777777" w:rsidR="00F432FD" w:rsidRPr="00B12E7A" w:rsidRDefault="00F432FD" w:rsidP="00713675">
      <w:pPr>
        <w:rPr>
          <w:rFonts w:ascii="Arial" w:hAnsi="Arial" w:cs="Arial"/>
          <w:szCs w:val="22"/>
        </w:rPr>
      </w:pPr>
      <w:r w:rsidRPr="00B12E7A">
        <w:rPr>
          <w:rFonts w:ascii="Arial" w:hAnsi="Arial" w:cs="Arial"/>
          <w:szCs w:val="22"/>
          <w:u w:val="single"/>
        </w:rPr>
        <w:t>Transmettre :</w:t>
      </w:r>
      <w:r w:rsidRPr="00B12E7A">
        <w:rPr>
          <w:rFonts w:ascii="Arial" w:hAnsi="Arial" w:cs="Arial"/>
          <w:szCs w:val="22"/>
        </w:rPr>
        <w:t xml:space="preserve"> Cette fonction est remplie par l’ensemble des organes mécaniques de transmission de mouvement et d’effort (engrenages, courroies, accouplement, embrayage)</w:t>
      </w:r>
    </w:p>
    <w:p w14:paraId="0030C121" w14:textId="3B328336" w:rsidR="00A32483" w:rsidRPr="00B12E7A" w:rsidRDefault="00E54133" w:rsidP="00A32483">
      <w:pPr>
        <w:rPr>
          <w:rFonts w:ascii="Arial" w:hAnsi="Arial" w:cs="Arial"/>
          <w:b/>
          <w:szCs w:val="22"/>
        </w:rPr>
      </w:pPr>
      <w:r w:rsidRPr="00B12E7A">
        <w:rPr>
          <w:rFonts w:ascii="Arial" w:hAnsi="Arial" w:cs="Arial"/>
          <w:noProof/>
          <w:szCs w:val="22"/>
        </w:rPr>
        <mc:AlternateContent>
          <mc:Choice Requires="wpg">
            <w:drawing>
              <wp:anchor distT="0" distB="0" distL="114300" distR="114300" simplePos="0" relativeHeight="251664384" behindDoc="0" locked="0" layoutInCell="1" allowOverlap="1" wp14:anchorId="67504ECD" wp14:editId="7D386159">
                <wp:simplePos x="0" y="0"/>
                <wp:positionH relativeFrom="column">
                  <wp:posOffset>-313376</wp:posOffset>
                </wp:positionH>
                <wp:positionV relativeFrom="paragraph">
                  <wp:posOffset>214410</wp:posOffset>
                </wp:positionV>
                <wp:extent cx="6886575" cy="945515"/>
                <wp:effectExtent l="0" t="0" r="0" b="6985"/>
                <wp:wrapNone/>
                <wp:docPr id="3052" name="Groupe 1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86575" cy="945515"/>
                          <a:chOff x="0" y="0"/>
                          <a:chExt cx="6475927" cy="945822"/>
                        </a:xfrm>
                      </wpg:grpSpPr>
                      <wps:wsp>
                        <wps:cNvPr id="3053" name="Rectangle 152"/>
                        <wps:cNvSpPr>
                          <a:spLocks/>
                        </wps:cNvSpPr>
                        <wps:spPr>
                          <a:xfrm>
                            <a:off x="800888" y="321617"/>
                            <a:ext cx="4824095" cy="624205"/>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54" name="Groupe 153"/>
                        <wpg:cNvGrpSpPr>
                          <a:grpSpLocks/>
                        </wpg:cNvGrpSpPr>
                        <wpg:grpSpPr>
                          <a:xfrm>
                            <a:off x="0" y="0"/>
                            <a:ext cx="6475927" cy="851339"/>
                            <a:chOff x="0" y="0"/>
                            <a:chExt cx="6475927" cy="851339"/>
                          </a:xfrm>
                        </wpg:grpSpPr>
                        <wps:wsp>
                          <wps:cNvPr id="3055" name="Rectangle à coins arrondis 154"/>
                          <wps:cNvSpPr>
                            <a:spLocks/>
                          </wps:cNvSpPr>
                          <wps:spPr>
                            <a:xfrm>
                              <a:off x="990074" y="460353"/>
                              <a:ext cx="945931" cy="384679"/>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0798E62B" w14:textId="77777777" w:rsidR="003C16CD" w:rsidRPr="000F6AC1" w:rsidRDefault="003C16CD" w:rsidP="00A32483">
                                <w:pPr>
                                  <w:jc w:val="center"/>
                                  <w:rPr>
                                    <w:rFonts w:ascii="Arial" w:hAnsi="Arial"/>
                                    <w:b/>
                                    <w:color w:val="000000"/>
                                  </w:rPr>
                                </w:pPr>
                                <w:r w:rsidRPr="000F6AC1">
                                  <w:rPr>
                                    <w:rFonts w:ascii="Arial" w:hAnsi="Arial"/>
                                    <w:b/>
                                    <w:color w:val="000000"/>
                                  </w:rPr>
                                  <w:t>Alimenter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6" name="Rectangle à coins arrondis 155"/>
                          <wps:cNvSpPr>
                            <a:spLocks/>
                          </wps:cNvSpPr>
                          <wps:spPr>
                            <a:xfrm>
                              <a:off x="4439570" y="441435"/>
                              <a:ext cx="1109892" cy="384175"/>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3BD65253" w14:textId="77777777" w:rsidR="003C16CD" w:rsidRPr="000F6AC1" w:rsidRDefault="003C16CD" w:rsidP="00A32483">
                                <w:pPr>
                                  <w:jc w:val="center"/>
                                  <w:rPr>
                                    <w:rFonts w:ascii="Arial" w:hAnsi="Arial"/>
                                    <w:b/>
                                    <w:color w:val="000000"/>
                                  </w:rPr>
                                </w:pPr>
                                <w:r w:rsidRPr="000F6AC1">
                                  <w:rPr>
                                    <w:rFonts w:ascii="Arial" w:hAnsi="Arial"/>
                                    <w:b/>
                                    <w:color w:val="000000"/>
                                  </w:rPr>
                                  <w:t>Transmettr</w:t>
                                </w:r>
                                <w:r>
                                  <w:rPr>
                                    <w:rFonts w:ascii="Arial" w:hAnsi="Arial"/>
                                    <w:b/>
                                    <w:color w:val="000000"/>
                                  </w:rPr>
                                  <w:t>e</w:t>
                                </w:r>
                                <w:r w:rsidRPr="000F6AC1">
                                  <w:rPr>
                                    <w:rFonts w:ascii="Arial" w:hAnsi="Arial"/>
                                    <w:b/>
                                    <w:color w:val="00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7" name="Rectangle à coins arrondis 156"/>
                          <wps:cNvSpPr>
                            <a:spLocks/>
                          </wps:cNvSpPr>
                          <wps:spPr>
                            <a:xfrm>
                              <a:off x="3291840" y="466660"/>
                              <a:ext cx="945931" cy="384679"/>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15066B9C" w14:textId="77777777" w:rsidR="003C16CD" w:rsidRPr="000F6AC1" w:rsidRDefault="003C16CD" w:rsidP="00A32483">
                                <w:pPr>
                                  <w:jc w:val="center"/>
                                  <w:rPr>
                                    <w:rFonts w:ascii="Arial" w:hAnsi="Arial"/>
                                    <w:b/>
                                    <w:color w:val="000000"/>
                                  </w:rPr>
                                </w:pPr>
                                <w:r w:rsidRPr="000F6AC1">
                                  <w:rPr>
                                    <w:rFonts w:ascii="Arial" w:hAnsi="Arial"/>
                                    <w:b/>
                                    <w:color w:val="000000"/>
                                  </w:rPr>
                                  <w:t xml:space="preserve">Convertir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8" name="Rectangle à coins arrondis 157"/>
                          <wps:cNvSpPr>
                            <a:spLocks/>
                          </wps:cNvSpPr>
                          <wps:spPr>
                            <a:xfrm>
                              <a:off x="2144110" y="466660"/>
                              <a:ext cx="945931" cy="384679"/>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64E71938" w14:textId="77777777" w:rsidR="003C16CD" w:rsidRPr="000F6AC1" w:rsidRDefault="003C16CD" w:rsidP="00A32483">
                                <w:pPr>
                                  <w:jc w:val="center"/>
                                  <w:rPr>
                                    <w:rFonts w:ascii="Arial" w:hAnsi="Arial"/>
                                    <w:b/>
                                    <w:color w:val="000000"/>
                                  </w:rPr>
                                </w:pPr>
                                <w:r w:rsidRPr="000F6AC1">
                                  <w:rPr>
                                    <w:rFonts w:ascii="Arial" w:hAnsi="Arial"/>
                                    <w:b/>
                                    <w:color w:val="000000"/>
                                  </w:rPr>
                                  <w:t xml:space="preserve">Distribuer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59" name="Zone de texte 158"/>
                          <wps:cNvSpPr txBox="1">
                            <a:spLocks/>
                          </wps:cNvSpPr>
                          <wps:spPr>
                            <a:xfrm>
                              <a:off x="5549462" y="190483"/>
                              <a:ext cx="926465" cy="466090"/>
                            </a:xfrm>
                            <a:prstGeom prst="rect">
                              <a:avLst/>
                            </a:prstGeom>
                            <a:noFill/>
                            <a:ln w="6350">
                              <a:noFill/>
                            </a:ln>
                          </wps:spPr>
                          <wps:txbx>
                            <w:txbxContent>
                              <w:p w14:paraId="183FF43B" w14:textId="77777777" w:rsidR="003C16CD" w:rsidRPr="000F6AC1" w:rsidRDefault="003C16CD" w:rsidP="00A32483">
                                <w:pPr>
                                  <w:jc w:val="center"/>
                                  <w:rPr>
                                    <w:rFonts w:ascii="Arial" w:hAnsi="Arial"/>
                                    <w:i/>
                                    <w:color w:val="4472C4"/>
                                    <w:sz w:val="18"/>
                                  </w:rPr>
                                </w:pPr>
                                <w:r w:rsidRPr="000F6AC1">
                                  <w:rPr>
                                    <w:rFonts w:ascii="Arial" w:hAnsi="Arial"/>
                                    <w:i/>
                                    <w:color w:val="4472C4"/>
                                    <w:sz w:val="18"/>
                                  </w:rPr>
                                  <w:t>Réalisation de l’action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60" name="Zone de texte 159"/>
                          <wps:cNvSpPr txBox="1">
                            <a:spLocks/>
                          </wps:cNvSpPr>
                          <wps:spPr>
                            <a:xfrm>
                              <a:off x="0" y="264861"/>
                              <a:ext cx="927012" cy="466660"/>
                            </a:xfrm>
                            <a:prstGeom prst="rect">
                              <a:avLst/>
                            </a:prstGeom>
                            <a:noFill/>
                            <a:ln w="6350">
                              <a:noFill/>
                            </a:ln>
                          </wps:spPr>
                          <wps:txbx>
                            <w:txbxContent>
                              <w:p w14:paraId="72692BD9" w14:textId="77777777" w:rsidR="003C16CD" w:rsidRPr="000F6AC1" w:rsidRDefault="003C16CD" w:rsidP="00A32483">
                                <w:pPr>
                                  <w:jc w:val="center"/>
                                  <w:rPr>
                                    <w:rFonts w:ascii="Arial" w:hAnsi="Arial"/>
                                    <w:i/>
                                    <w:color w:val="4472C4"/>
                                    <w:sz w:val="18"/>
                                    <w:szCs w:val="18"/>
                                  </w:rPr>
                                </w:pPr>
                                <w:r w:rsidRPr="000F6AC1">
                                  <w:rPr>
                                    <w:rFonts w:ascii="Arial" w:hAnsi="Arial"/>
                                    <w:i/>
                                    <w:color w:val="4472C4"/>
                                    <w:sz w:val="18"/>
                                    <w:szCs w:val="18"/>
                                  </w:rPr>
                                  <w:t>Énergie d’entrée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61" name="Zone de texte 160"/>
                          <wps:cNvSpPr txBox="1">
                            <a:spLocks/>
                          </wps:cNvSpPr>
                          <wps:spPr>
                            <a:xfrm>
                              <a:off x="2282847" y="0"/>
                              <a:ext cx="927012" cy="257986"/>
                            </a:xfrm>
                            <a:prstGeom prst="rect">
                              <a:avLst/>
                            </a:prstGeom>
                            <a:noFill/>
                            <a:ln w="6350">
                              <a:noFill/>
                            </a:ln>
                          </wps:spPr>
                          <wps:txbx>
                            <w:txbxContent>
                              <w:p w14:paraId="4873D85D" w14:textId="77777777" w:rsidR="003C16CD" w:rsidRPr="000F6AC1" w:rsidRDefault="003C16CD" w:rsidP="00A32483">
                                <w:pPr>
                                  <w:jc w:val="center"/>
                                  <w:rPr>
                                    <w:rFonts w:ascii="Arial" w:hAnsi="Arial"/>
                                    <w:i/>
                                    <w:color w:val="4472C4"/>
                                    <w:sz w:val="18"/>
                                  </w:rPr>
                                </w:pPr>
                                <w:r w:rsidRPr="000F6AC1">
                                  <w:rPr>
                                    <w:rFonts w:ascii="Arial" w:hAnsi="Arial"/>
                                    <w:i/>
                                    <w:color w:val="4472C4"/>
                                    <w:sz w:val="18"/>
                                  </w:rPr>
                                  <w:t xml:space="preserve">Ordres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62" name="Connecteur droit avec flèche 161"/>
                          <wps:cNvCnPr>
                            <a:cxnSpLocks/>
                          </wps:cNvCnPr>
                          <wps:spPr>
                            <a:xfrm>
                              <a:off x="5549462" y="633599"/>
                              <a:ext cx="574303" cy="0"/>
                            </a:xfrm>
                            <a:prstGeom prst="straightConnector1">
                              <a:avLst/>
                            </a:prstGeom>
                            <a:noFill/>
                            <a:ln w="28575" cap="flat" cmpd="sng" algn="ctr">
                              <a:solidFill>
                                <a:sysClr val="windowText" lastClr="000000"/>
                              </a:solidFill>
                              <a:prstDash val="solid"/>
                              <a:miter lim="800000"/>
                              <a:tailEnd type="triangle"/>
                            </a:ln>
                            <a:effectLst/>
                          </wps:spPr>
                          <wps:bodyPr/>
                        </wps:wsp>
                        <wps:wsp>
                          <wps:cNvPr id="3063" name="Connecteur droit avec flèche 162"/>
                          <wps:cNvCnPr>
                            <a:cxnSpLocks/>
                          </wps:cNvCnPr>
                          <wps:spPr>
                            <a:xfrm>
                              <a:off x="422516" y="655846"/>
                              <a:ext cx="574040" cy="0"/>
                            </a:xfrm>
                            <a:prstGeom prst="straightConnector1">
                              <a:avLst/>
                            </a:prstGeom>
                            <a:noFill/>
                            <a:ln w="28575" cap="flat" cmpd="sng" algn="ctr">
                              <a:solidFill>
                                <a:sysClr val="windowText" lastClr="000000"/>
                              </a:solidFill>
                              <a:prstDash val="solid"/>
                              <a:miter lim="800000"/>
                              <a:tailEnd type="triangle"/>
                            </a:ln>
                            <a:effectLst/>
                          </wps:spPr>
                          <wps:bodyPr/>
                        </wps:wsp>
                        <wps:wsp>
                          <wps:cNvPr id="3064" name="Connecteur droit avec flèche 163"/>
                          <wps:cNvCnPr>
                            <a:cxnSpLocks/>
                          </wps:cNvCnPr>
                          <wps:spPr>
                            <a:xfrm>
                              <a:off x="1923393" y="649540"/>
                              <a:ext cx="216000" cy="0"/>
                            </a:xfrm>
                            <a:prstGeom prst="straightConnector1">
                              <a:avLst/>
                            </a:prstGeom>
                            <a:noFill/>
                            <a:ln w="28575" cap="flat" cmpd="sng" algn="ctr">
                              <a:solidFill>
                                <a:sysClr val="windowText" lastClr="000000"/>
                              </a:solidFill>
                              <a:prstDash val="solid"/>
                              <a:miter lim="800000"/>
                              <a:tailEnd type="triangle"/>
                            </a:ln>
                            <a:effectLst/>
                          </wps:spPr>
                          <wps:bodyPr/>
                        </wps:wsp>
                        <wps:wsp>
                          <wps:cNvPr id="3065" name="Connecteur droit avec flèche 164"/>
                          <wps:cNvCnPr>
                            <a:cxnSpLocks/>
                          </wps:cNvCnPr>
                          <wps:spPr>
                            <a:xfrm>
                              <a:off x="4237771" y="655846"/>
                              <a:ext cx="216000" cy="0"/>
                            </a:xfrm>
                            <a:prstGeom prst="straightConnector1">
                              <a:avLst/>
                            </a:prstGeom>
                            <a:noFill/>
                            <a:ln w="28575" cap="flat" cmpd="sng" algn="ctr">
                              <a:solidFill>
                                <a:sysClr val="windowText" lastClr="000000"/>
                              </a:solidFill>
                              <a:prstDash val="solid"/>
                              <a:miter lim="800000"/>
                              <a:tailEnd type="triangle"/>
                            </a:ln>
                            <a:effectLst/>
                          </wps:spPr>
                          <wps:bodyPr/>
                        </wps:wsp>
                        <wps:wsp>
                          <wps:cNvPr id="3066" name="Connecteur droit avec flèche 165"/>
                          <wps:cNvCnPr>
                            <a:cxnSpLocks/>
                          </wps:cNvCnPr>
                          <wps:spPr>
                            <a:xfrm>
                              <a:off x="3071123" y="655846"/>
                              <a:ext cx="216000" cy="0"/>
                            </a:xfrm>
                            <a:prstGeom prst="straightConnector1">
                              <a:avLst/>
                            </a:prstGeom>
                            <a:noFill/>
                            <a:ln w="28575" cap="flat" cmpd="sng" algn="ctr">
                              <a:solidFill>
                                <a:sysClr val="windowText" lastClr="000000"/>
                              </a:solidFill>
                              <a:prstDash val="solid"/>
                              <a:miter lim="800000"/>
                              <a:tailEnd type="triangle"/>
                            </a:ln>
                            <a:effectLst/>
                          </wps:spPr>
                          <wps:bodyPr/>
                        </wps:wsp>
                        <wps:wsp>
                          <wps:cNvPr id="3067" name="Connecteur droit avec flèche 166"/>
                          <wps:cNvCnPr>
                            <a:cxnSpLocks/>
                          </wps:cNvCnPr>
                          <wps:spPr>
                            <a:xfrm>
                              <a:off x="2434196" y="189186"/>
                              <a:ext cx="0" cy="277473"/>
                            </a:xfrm>
                            <a:prstGeom prst="straightConnector1">
                              <a:avLst/>
                            </a:prstGeom>
                            <a:noFill/>
                            <a:ln w="28575" cap="flat" cmpd="sng" algn="ctr">
                              <a:solidFill>
                                <a:sysClr val="windowText" lastClr="000000"/>
                              </a:solidFill>
                              <a:prstDash val="solid"/>
                              <a:miter lim="800000"/>
                              <a:tailEnd type="triangle"/>
                            </a:ln>
                            <a:effectLst/>
                          </wps:spPr>
                          <wps:bodyPr/>
                        </wps:wsp>
                        <wps:wsp>
                          <wps:cNvPr id="3068" name="Zone de texte 167"/>
                          <wps:cNvSpPr txBox="1">
                            <a:spLocks/>
                          </wps:cNvSpPr>
                          <wps:spPr>
                            <a:xfrm>
                              <a:off x="882869" y="0"/>
                              <a:ext cx="1324304" cy="270882"/>
                            </a:xfrm>
                            <a:prstGeom prst="rect">
                              <a:avLst/>
                            </a:prstGeom>
                            <a:noFill/>
                            <a:ln w="6350">
                              <a:noFill/>
                            </a:ln>
                          </wps:spPr>
                          <wps:txbx>
                            <w:txbxContent>
                              <w:p w14:paraId="006CF9EE" w14:textId="77777777" w:rsidR="003C16CD" w:rsidRPr="000F6AC1" w:rsidRDefault="003C16CD" w:rsidP="00A32483">
                                <w:pPr>
                                  <w:jc w:val="center"/>
                                  <w:rPr>
                                    <w:rFonts w:ascii="Arial" w:hAnsi="Arial"/>
                                    <w:b/>
                                    <w:color w:val="000000"/>
                                    <w:szCs w:val="18"/>
                                  </w:rPr>
                                </w:pPr>
                                <w:r w:rsidRPr="000F6AC1">
                                  <w:rPr>
                                    <w:rFonts w:ascii="Arial" w:hAnsi="Arial"/>
                                    <w:b/>
                                    <w:color w:val="000000"/>
                                    <w:szCs w:val="18"/>
                                  </w:rPr>
                                  <w:t>Chaîne d’énergie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14:sizeRelH relativeFrom="page">
                  <wp14:pctWidth>0</wp14:pctWidth>
                </wp14:sizeRelH>
                <wp14:sizeRelV relativeFrom="page">
                  <wp14:pctHeight>0</wp14:pctHeight>
                </wp14:sizeRelV>
              </wp:anchor>
            </w:drawing>
          </mc:Choice>
          <mc:Fallback>
            <w:pict>
              <v:group w14:anchorId="67504ECD" id="Groupe 151" o:spid="_x0000_s1026" style="position:absolute;left:0;text-align:left;margin-left:-24.7pt;margin-top:16.9pt;width:542.25pt;height:74.45pt;z-index:251664384" coordsize="64759,9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zdE1wYAAGExAAAOAAAAZHJzL2Uyb0RvYy54bWzsW8tu20YU3RfoPxDcN+Jj+BIiB67TBAXS&#10;JGhSBOhuTFISUZLDDkeW3K/psv+RH+uZBymZjiPHcuTEoBYCqXlw5s6ZM+feSz19tqlK6yLnbcHq&#10;me0+cWwrr1OWFfViZv/x/sVPsW21gtYZLVmdz+zLvLWfnfz4w9N1M809tmRllnMLndTtdN3M7KUQ&#10;zXQyadNlXtH2CWvyGoVzxisqcMsXk4zTNXqvyonnOOFkzXjWcJbmbYtfn+tC+0T1P5/nqXgzn7e5&#10;sMqZjbEJ9c3V97n8npw8pdMFp82ySM0w6B1GUdGixkP7rp5TQa0VL651VRUpZy2biycpqyZsPi/S&#10;XM0Bs3GdwWxecrZq1FwW0/Wi6c0E0w7sdOdu09cXb7lVZDPbdwLPtmpaYZXUg3PLDVxpoHWzmKLe&#10;S968a95yPUtcvmLpXy2KJ8Nyeb/YVt7MeSUbYbLWRln+srd8vhFWih/DOA6DKLCtFGUJCQI30EuT&#10;LrF+15qly1+6hiQKEi/qG8aeJxtO6FQ/Vg2uH8y6AcrarSHbwwz5bkmbXK1PKw20NaTfGfJ3AJDW&#10;i1LaUg1MjgBVO0O2u1bcKZHVWmPsgf1ix4lj7CoYyvfc0I20oTpLktgjTmIsGXrEc5Qle4PQacNb&#10;8TJnlSUvZjbHEBV06cWrVmjbdVXkstXsRVGW+J1Oy9paY5N7kYOtlFJs13lJBS6rBgBq64Vt0XIB&#10;HkgFV122rCwy2Vy2bi/bs5JbFxRbETs4Y+v3GLRtlbQVKAAm1Mcs35WmcjzPabvUjTNc6UlXhQB7&#10;lEU1s2EWfEzjspYPzNX+N5PaWlRenbPsEsvFmSaEtklfFHjGKwzlLeVgAEwQrCbe4GteMsyamSvb&#10;WjL+z6d+l/WBJ5Ta1hqMAov8vaI8xwx/rYG0xCVEUpC6IUHk4YbvlpzvltSr6ozBUi74s0nVpawv&#10;yu5yzln1AeR3Kp+KIlqneLa2vbk5E5rpQJ9pfnqqqoF2Gipe1e+aVHYu7SSt+37zgfLGQEJgXV6z&#10;Dt10OkCGritb1ux0Jdi8ULDZ2lVxgtppmjzU/ut5ZLtNSLdNer7x5QIO+USy6n3zzS5txIHr+4lG&#10;1BfxzbZhv70ehm+w3TVxb/nm479Wyoq6tSjnrM6KFgxEtHV3eAa78ssZKEkcJ8LagYFI6PiBWjRs&#10;N0PJoO/EB2wllfsxCSNl2t5C1wmIrepMDvxzLHSFDlq+OO+phJDIOyOqbbmqfmOZJgmIA00HoK1V&#10;JQ8RRTyKJgxLmG7UaXGl/wN57obRtUua5XoUQTc4WOXGUVwlPTVAjdE7s57YnG/U/hoJ8JgEeBzN&#10;Ed6OA5QakFR9mAohxE+CCMeOJAHiEt/otY4EXNdJ4gSC0rCAC3GntUUnZzqN0cmQkQVAade56Ouw&#10;gFL8RtyPZPD4yAAO0W0EQXg/gsD3EjeW2lYpgjAMjV/dkcGoCD6tV74NRaC4oHdOR8/oeJ7RcYQB&#10;YgW34QIVRzhcGHjwcnH4j1xwUxTkm/YOdCSwOxVGLnhsXJB0XPAnovEW3FEZ6pHBybhbc+MWWGLz&#10;M0NgVkeI7hAkCAKSkBAOADSBmzgkHkYJvJCEJkxJoBiSLnZ3k3+wJ0BwLUwZ+oGjogJ9CZxtGRhE&#10;iKYLrsor6RQr2PfRkUcMe4RbdZzw2wgNHuUAhBo1B+AQ9CowtXPkHQx6fewB2XGonKudoBiC5q5x&#10;hwF3I5E/ExT76nDvAwEj3I8VCT8O3BF61XpvAHftld0n3D0v9mICXxMcP3T5dvDuBVESK1fzIfHe&#10;+7oj3h8X3vus9Rmra9BmvuJWxlkhLHqRp9a8/Pgf3iawkCrd0Thntc5kpxtkwnYy2Souqgu3MqFL&#10;Jvc57F1xE/p+kJjsURfwCCLiO0gCy+DnHl3TCk6LxVKYwTOuFdcg5SbztTrhNkjGerFOmz9YMnZf&#10;XoJOBS3KX+rMEpcNXi0QvFAJcbkWRpDdIlMrK8v1QPJe5gePQ6R9Fn8fsPrgCcTzYcAinhe4iOQD&#10;N2EQIHkmzbRVEcCVI+NsI65glO8WV33aex+uTDZ8h5Po9G6E5SYeUtwAtAQWSQKA6Aqw8CKJTJeO&#10;wJK77bsFVv8awD5g9a7uPRCWH0URJOcNjDUCS6b6zW77boHV55b3Aat3Kg8Glu9ErusZxvrEUTgC&#10;6zEAq89T7gNW770dDCyP+MRNtMZyYyQuBxrLnIJeFJFIHcA3O62jdpfadN9blg+i3fuk1zAIMkxz&#10;HRzzixEDCRFX71y9rVp3fWDNgdqTch3xENQ0Xs+Dxbj72Y9BkOMEQbbvgyoPVr3Hrxxf858D+UeB&#10;3XtVa/vPiJP/AQAA//8DAFBLAwQUAAYACAAAACEA5lqDg+IAAAALAQAADwAAAGRycy9kb3ducmV2&#10;LnhtbEyPwU7CQBCG7ya+w2ZMvMG2FBRrt4QQ9URIBBPjbekObUN3tukubXl7h5PeZjJf/vn+bDXa&#10;RvTY+dqRgngagUAqnKmpVPB1eJ8sQfigyejGESq4oodVfn+X6dS4gT6x34dScAj5VCuoQmhTKX1R&#10;odV+6lokvp1cZ3XgtSul6fTA4baRsyh6klbXxB8q3eKmwuK8v1gFH4Me1kn81m/Pp83157DYfW9j&#10;VOrxYVy/ggg4hj8YbvqsDjk7Hd2FjBeNgsn8Zc6ogiThCjcgShYxiCNPy9kzyDyT/zvkvwAAAP//&#10;AwBQSwECLQAUAAYACAAAACEAtoM4kv4AAADhAQAAEwAAAAAAAAAAAAAAAAAAAAAAW0NvbnRlbnRf&#10;VHlwZXNdLnhtbFBLAQItABQABgAIAAAAIQA4/SH/1gAAAJQBAAALAAAAAAAAAAAAAAAAAC8BAABf&#10;cmVscy8ucmVsc1BLAQItABQABgAIAAAAIQCnlzdE1wYAAGExAAAOAAAAAAAAAAAAAAAAAC4CAABk&#10;cnMvZTJvRG9jLnhtbFBLAQItABQABgAIAAAAIQDmWoOD4gAAAAsBAAAPAAAAAAAAAAAAAAAAADEJ&#10;AABkcnMvZG93bnJldi54bWxQSwUGAAAAAAQABADzAAAAQAoAAAAA&#10;">
                <v:rect id="Rectangle 152" o:spid="_x0000_s1027" style="position:absolute;left:8008;top:3216;width:48241;height:62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5jWXxAAAAN0AAAAPAAAAZHJzL2Rvd25yZXYueG1sRI/RasJA&#10;FETfC/7DcoW+1Y3R2hJdRQuCWBQa/YDb7DUbzN4N2VXj37tCoY/DzJxhZovO1uJKra8cKxgOEhDE&#10;hdMVlwqOh/XbJwgfkDXWjknBnTws5r2XGWba3fiHrnkoRYSwz1CBCaHJpPSFIYt+4Bri6J1cazFE&#10;2ZZSt3iLcFvLNEkm0mLFccFgQ1+GinN+sQpKb8ap2ZJ0vx+rsPu+VOl6nyv12u+WUxCBuvAf/mtv&#10;tIJR8j6C55v4BOT8AQAA//8DAFBLAQItABQABgAIAAAAIQDb4fbL7gAAAIUBAAATAAAAAAAAAAAA&#10;AAAAAAAAAABbQ29udGVudF9UeXBlc10ueG1sUEsBAi0AFAAGAAgAAAAhAFr0LFu/AAAAFQEAAAsA&#10;AAAAAAAAAAAAAAAAHwEAAF9yZWxzLy5yZWxzUEsBAi0AFAAGAAgAAAAhADjmNZfEAAAA3QAAAA8A&#10;AAAAAAAAAAAAAAAABwIAAGRycy9kb3ducmV2LnhtbFBLBQYAAAAAAwADALcAAAD4AgAAAAA=&#10;" filled="f" strokecolor="windowText" strokeweight="1pt">
                  <v:stroke dashstyle="dash"/>
                  <v:path arrowok="t"/>
                </v:rect>
                <v:group id="Groupe 153" o:spid="_x0000_s1028" style="position:absolute;width:64759;height:8513" coordsize="64759,8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8bVxgAAAN0AAAAPAAAAZHJzL2Rvd25yZXYueG1sRI9Pi8Iw&#10;FMTvwn6H8IS9adr1D0s1ioi77EEEdUG8PZpnW2xeShPb+u2NIHgcZuY3zHzZmVI0VLvCsoJ4GIEg&#10;Tq0uOFPwf/wZfINwHlljaZkU3MnBcvHRm2Oibct7ag4+EwHCLkEFufdVIqVLczLohrYiDt7F1gZ9&#10;kHUmdY1tgJtSfkXRVBosOCzkWNE6p/R6uBkFvy22q1G8abbXy/p+Pk52p21MSn32u9UMhKfOv8Ov&#10;9p9WMIomY3i+CU9ALh4AAAD//wMAUEsBAi0AFAAGAAgAAAAhANvh9svuAAAAhQEAABMAAAAAAAAA&#10;AAAAAAAAAAAAAFtDb250ZW50X1R5cGVzXS54bWxQSwECLQAUAAYACAAAACEAWvQsW78AAAAVAQAA&#10;CwAAAAAAAAAAAAAAAAAfAQAAX3JlbHMvLnJlbHNQSwECLQAUAAYACAAAACEAkqPG1cYAAADdAAAA&#10;DwAAAAAAAAAAAAAAAAAHAgAAZHJzL2Rvd25yZXYueG1sUEsFBgAAAAADAAMAtwAAAPoCAAAAAA==&#10;">
                  <v:roundrect id="Rectangle à coins arrondis 154" o:spid="_x0000_s1029" style="position:absolute;left:9900;top:4603;width:9460;height:38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qHz8xAAAAN0AAAAPAAAAZHJzL2Rvd25yZXYueG1sRI9BawIx&#10;FITvBf9DeIXeamKLRVejiFAQerHaHrw9Ns/d0M3Lkrzq+u+bQqHHYWa+YZbrIXTqQin7yBYmYwOK&#10;uI7Oc2Ph4/j6OAOVBdlhF5ks3CjDejW6W2Ll4pXf6XKQRhUI5wottCJ9pXWuWwqYx7EnLt45poBS&#10;ZGq0S3gt8NDpJ2NedEDPZaHFnrYt1V+H72DBT3zaiNRGn+b9br+f8efbja19uB82C1BCg/yH/9o7&#10;Z+HZTKfw+6Y8Ab36AQAA//8DAFBLAQItABQABgAIAAAAIQDb4fbL7gAAAIUBAAATAAAAAAAAAAAA&#10;AAAAAAAAAABbQ29udGVudF9UeXBlc10ueG1sUEsBAi0AFAAGAAgAAAAhAFr0LFu/AAAAFQEAAAsA&#10;AAAAAAAAAAAAAAAAHwEAAF9yZWxzLy5yZWxzUEsBAi0AFAAGAAgAAAAhADeofPzEAAAA3QAAAA8A&#10;AAAAAAAAAAAAAAAABwIAAGRycy9kb3ducmV2LnhtbFBLBQYAAAAAAwADALcAAAD4AgAAAAA=&#10;" fillcolor="#dae3f3" strokecolor="#2f528f" strokeweight="1pt">
                    <v:stroke joinstyle="miter"/>
                    <v:path arrowok="t"/>
                    <v:textbox>
                      <w:txbxContent>
                        <w:p w14:paraId="0798E62B" w14:textId="77777777" w:rsidR="003C16CD" w:rsidRPr="000F6AC1" w:rsidRDefault="003C16CD" w:rsidP="00A32483">
                          <w:pPr>
                            <w:jc w:val="center"/>
                            <w:rPr>
                              <w:rFonts w:ascii="Arial" w:hAnsi="Arial"/>
                              <w:b/>
                              <w:color w:val="000000"/>
                            </w:rPr>
                          </w:pPr>
                          <w:r w:rsidRPr="000F6AC1">
                            <w:rPr>
                              <w:rFonts w:ascii="Arial" w:hAnsi="Arial"/>
                              <w:b/>
                              <w:color w:val="000000"/>
                            </w:rPr>
                            <w:t>Alimenter</w:t>
                          </w:r>
                        </w:p>
                      </w:txbxContent>
                    </v:textbox>
                  </v:roundrect>
                  <v:roundrect id="Rectangle à coins arrondis 155" o:spid="_x0000_s1030" style="position:absolute;left:44395;top:4414;width:11099;height:3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uKLxAAAAN0AAAAPAAAAZHJzL2Rvd25yZXYueG1sRI9BawIx&#10;FITvBf9DeIXeamJLRVejiFAQerHaHrw9Ns/d0M3Lkrzq+u+bQqHHYWa+YZbrIXTqQin7yBYmYwOK&#10;uI7Oc2Ph4/j6OAOVBdlhF5ks3CjDejW6W2Ll4pXf6XKQRhUI5wottCJ9pXWuWwqYx7EnLt45poBS&#10;ZGq0S3gt8NDpJ2OmOqDnstBiT9uW6q/Dd7DgJz5tRGqjT/N+t9/P+PPtxtY+3A+bBSihQf7Df+2d&#10;s/BsXqbw+6Y8Ab36AQAA//8DAFBLAQItABQABgAIAAAAIQDb4fbL7gAAAIUBAAATAAAAAAAAAAAA&#10;AAAAAAAAAABbQ29udGVudF9UeXBlc10ueG1sUEsBAi0AFAAGAAgAAAAhAFr0LFu/AAAAFQEAAAsA&#10;AAAAAAAAAAAAAAAAHwEAAF9yZWxzLy5yZWxzUEsBAi0AFAAGAAgAAAAhAMd64ovEAAAA3QAAAA8A&#10;AAAAAAAAAAAAAAAABwIAAGRycy9kb3ducmV2LnhtbFBLBQYAAAAAAwADALcAAAD4AgAAAAA=&#10;" fillcolor="#dae3f3" strokecolor="#2f528f" strokeweight="1pt">
                    <v:stroke joinstyle="miter"/>
                    <v:path arrowok="t"/>
                    <v:textbox>
                      <w:txbxContent>
                        <w:p w14:paraId="3BD65253" w14:textId="77777777" w:rsidR="003C16CD" w:rsidRPr="000F6AC1" w:rsidRDefault="003C16CD" w:rsidP="00A32483">
                          <w:pPr>
                            <w:jc w:val="center"/>
                            <w:rPr>
                              <w:rFonts w:ascii="Arial" w:hAnsi="Arial"/>
                              <w:b/>
                              <w:color w:val="000000"/>
                            </w:rPr>
                          </w:pPr>
                          <w:r w:rsidRPr="000F6AC1">
                            <w:rPr>
                              <w:rFonts w:ascii="Arial" w:hAnsi="Arial"/>
                              <w:b/>
                              <w:color w:val="000000"/>
                            </w:rPr>
                            <w:t>Transmettr</w:t>
                          </w:r>
                          <w:r>
                            <w:rPr>
                              <w:rFonts w:ascii="Arial" w:hAnsi="Arial"/>
                              <w:b/>
                              <w:color w:val="000000"/>
                            </w:rPr>
                            <w:t>e</w:t>
                          </w:r>
                          <w:r w:rsidRPr="000F6AC1">
                            <w:rPr>
                              <w:rFonts w:ascii="Arial" w:hAnsi="Arial"/>
                              <w:b/>
                              <w:color w:val="000000"/>
                            </w:rPr>
                            <w:t xml:space="preserve"> </w:t>
                          </w:r>
                        </w:p>
                      </w:txbxContent>
                    </v:textbox>
                  </v:roundrect>
                  <v:roundrect id="Rectangle à coins arrondis 156" o:spid="_x0000_s1031" style="position:absolute;left:32918;top:4666;width:9459;height:38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kcQxQAAAN0AAAAPAAAAZHJzL2Rvd25yZXYueG1sRI9BSwMx&#10;FITvQv9DeAVvNqmitmvTUgSh0Ett9eDtsXndDW5eluTZbv99Iwgeh5n5hlmshtCpE6XsI1uYTgwo&#10;4jo6z42Fj8Pb3QxUFmSHXWSycKEMq+XoZoGVi2d+p9NeGlUgnCu00Ir0lda5bilgnsSeuHjHmAJK&#10;kanRLuG5wEOn74150gE9l4UWe3ptqf7e/wQLfurTWqQ2+mveb3a7GX9uL2zt7XhYv4ASGuQ//Nfe&#10;OAsP5vEZft+UJ6CXVwAAAP//AwBQSwECLQAUAAYACAAAACEA2+H2y+4AAACFAQAAEwAAAAAAAAAA&#10;AAAAAAAAAAAAW0NvbnRlbnRfVHlwZXNdLnhtbFBLAQItABQABgAIAAAAIQBa9CxbvwAAABUBAAAL&#10;AAAAAAAAAAAAAAAAAB8BAABfcmVscy8ucmVsc1BLAQItABQABgAIAAAAIQCoNkcQxQAAAN0AAAAP&#10;AAAAAAAAAAAAAAAAAAcCAABkcnMvZG93bnJldi54bWxQSwUGAAAAAAMAAwC3AAAA+QIAAAAA&#10;" fillcolor="#dae3f3" strokecolor="#2f528f" strokeweight="1pt">
                    <v:stroke joinstyle="miter"/>
                    <v:path arrowok="t"/>
                    <v:textbox>
                      <w:txbxContent>
                        <w:p w14:paraId="15066B9C" w14:textId="77777777" w:rsidR="003C16CD" w:rsidRPr="000F6AC1" w:rsidRDefault="003C16CD" w:rsidP="00A32483">
                          <w:pPr>
                            <w:jc w:val="center"/>
                            <w:rPr>
                              <w:rFonts w:ascii="Arial" w:hAnsi="Arial"/>
                              <w:b/>
                              <w:color w:val="000000"/>
                            </w:rPr>
                          </w:pPr>
                          <w:r w:rsidRPr="000F6AC1">
                            <w:rPr>
                              <w:rFonts w:ascii="Arial" w:hAnsi="Arial"/>
                              <w:b/>
                              <w:color w:val="000000"/>
                            </w:rPr>
                            <w:t xml:space="preserve">Convertir </w:t>
                          </w:r>
                        </w:p>
                      </w:txbxContent>
                    </v:textbox>
                  </v:roundrect>
                  <v:roundrect id="Rectangle à coins arrondis 157" o:spid="_x0000_s1032" style="position:absolute;left:21441;top:4666;width:9459;height:384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dNiwQAAAN0AAAAPAAAAZHJzL2Rvd25yZXYueG1sRE9NawIx&#10;EL0X+h/CFHqriYrFbo0iBUHoxWp76G3YTHdDN5MlGXX99+YgeHy878VqCJ06Uco+soXxyIAirqPz&#10;3Fj4Pmxe5qCyIDvsIpOFC2VYLR8fFli5eOYvOu2lUSWEc4UWWpG+0jrXLQXMo9gTF+4vpoBSYGq0&#10;S3gu4aHTE2NedUDPpaHFnj5aqv/3x2DBj31ai9RG/771291uzj+fF7b2+WlYv4MSGuQuvrm3zsLU&#10;zMrc8qY8Ab28AgAA//8DAFBLAQItABQABgAIAAAAIQDb4fbL7gAAAIUBAAATAAAAAAAAAAAAAAAA&#10;AAAAAABbQ29udGVudF9UeXBlc10ueG1sUEsBAi0AFAAGAAgAAAAhAFr0LFu/AAAAFQEAAAsAAAAA&#10;AAAAAAAAAAAAHwEAAF9yZWxzLy5yZWxzUEsBAi0AFAAGAAgAAAAhANmp02LBAAAA3QAAAA8AAAAA&#10;AAAAAAAAAAAABwIAAGRycy9kb3ducmV2LnhtbFBLBQYAAAAAAwADALcAAAD1AgAAAAA=&#10;" fillcolor="#dae3f3" strokecolor="#2f528f" strokeweight="1pt">
                    <v:stroke joinstyle="miter"/>
                    <v:path arrowok="t"/>
                    <v:textbox>
                      <w:txbxContent>
                        <w:p w14:paraId="64E71938" w14:textId="77777777" w:rsidR="003C16CD" w:rsidRPr="000F6AC1" w:rsidRDefault="003C16CD" w:rsidP="00A32483">
                          <w:pPr>
                            <w:jc w:val="center"/>
                            <w:rPr>
                              <w:rFonts w:ascii="Arial" w:hAnsi="Arial"/>
                              <w:b/>
                              <w:color w:val="000000"/>
                            </w:rPr>
                          </w:pPr>
                          <w:r w:rsidRPr="000F6AC1">
                            <w:rPr>
                              <w:rFonts w:ascii="Arial" w:hAnsi="Arial"/>
                              <w:b/>
                              <w:color w:val="000000"/>
                            </w:rPr>
                            <w:t xml:space="preserve">Distribuer </w:t>
                          </w:r>
                        </w:p>
                      </w:txbxContent>
                    </v:textbox>
                  </v:roundrect>
                  <v:shapetype id="_x0000_t202" coordsize="21600,21600" o:spt="202" path="m,l,21600r21600,l21600,xe">
                    <v:stroke joinstyle="miter"/>
                    <v:path gradientshapeok="t" o:connecttype="rect"/>
                  </v:shapetype>
                  <v:shape id="Zone de texte 158" o:spid="_x0000_s1033" type="#_x0000_t202" style="position:absolute;left:55494;top:1904;width:9265;height:4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MDkxgAAAN0AAAAPAAAAZHJzL2Rvd25yZXYueG1sRI9BawIx&#10;FITvhf6H8AreNNtKra5GkaJQhFJqBfH22Dw3azcvaxJ1/feNIPQ4zMw3zGTW2lqcyYfKsYLnXgaC&#10;uHC64lLB5mfZHYIIEVlj7ZgUXCnAbPr4MMFcuwt/03kdS5EgHHJUYGJscilDYchi6LmGOHl75y3G&#10;JH0ptcdLgttavmTZQFqsOC0YbOjdUPG7PlkFb8OdNge/ajfbz/nRfDWyXqBUqvPUzscgIrXxP3xv&#10;f2gF/ex1BLc36QnI6R8AAAD//wMAUEsBAi0AFAAGAAgAAAAhANvh9svuAAAAhQEAABMAAAAAAAAA&#10;AAAAAAAAAAAAAFtDb250ZW50X1R5cGVzXS54bWxQSwECLQAUAAYACAAAACEAWvQsW78AAAAVAQAA&#10;CwAAAAAAAAAAAAAAAAAfAQAAX3JlbHMvLnJlbHNQSwECLQAUAAYACAAAACEAuNzA5MYAAADdAAAA&#10;DwAAAAAAAAAAAAAAAAAHAgAAZHJzL2Rvd25yZXYueG1sUEsFBgAAAAADAAMAtwAAAPoCAAAAAA==&#10;" filled="f" stroked="f" strokeweight=".5pt">
                    <v:path arrowok="t"/>
                    <v:textbox>
                      <w:txbxContent>
                        <w:p w14:paraId="183FF43B" w14:textId="77777777" w:rsidR="003C16CD" w:rsidRPr="000F6AC1" w:rsidRDefault="003C16CD" w:rsidP="00A32483">
                          <w:pPr>
                            <w:jc w:val="center"/>
                            <w:rPr>
                              <w:rFonts w:ascii="Arial" w:hAnsi="Arial"/>
                              <w:i/>
                              <w:color w:val="4472C4"/>
                              <w:sz w:val="18"/>
                            </w:rPr>
                          </w:pPr>
                          <w:r w:rsidRPr="000F6AC1">
                            <w:rPr>
                              <w:rFonts w:ascii="Arial" w:hAnsi="Arial"/>
                              <w:i/>
                              <w:color w:val="4472C4"/>
                              <w:sz w:val="18"/>
                            </w:rPr>
                            <w:t>Réalisation de l’action</w:t>
                          </w:r>
                        </w:p>
                      </w:txbxContent>
                    </v:textbox>
                  </v:shape>
                  <v:shape id="Zone de texte 159" o:spid="_x0000_s1034" type="#_x0000_t202" style="position:absolute;top:2648;width:9270;height:46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qPEwgAAAN0AAAAPAAAAZHJzL2Rvd25yZXYueG1sRE9da8Iw&#10;FH0X/A/hCnvT1AlOalMRmSCDMeYE8e3SXJtqc1OTTLt/vzwM9ng438Wqt624kw+NYwXTSQaCuHK6&#10;4VrB4Ws7XoAIEVlj65gU/FCAVTkcFJhr9+BPuu9jLVIIhxwVmBi7XMpQGbIYJq4jTtzZeYsxQV9L&#10;7fGRwm0rn7NsLi02nBoMdrQxVF3331bBy+KkzcW/9Yfj+/pmPjrZvqJU6mnUr5cgIvXxX/zn3mkF&#10;s2ye9qc36QnI8hcAAP//AwBQSwECLQAUAAYACAAAACEA2+H2y+4AAACFAQAAEwAAAAAAAAAAAAAA&#10;AAAAAAAAW0NvbnRlbnRfVHlwZXNdLnhtbFBLAQItABQABgAIAAAAIQBa9CxbvwAAABUBAAALAAAA&#10;AAAAAAAAAAAAAB8BAABfcmVscy8ucmVsc1BLAQItABQABgAIAAAAIQDniqPEwgAAAN0AAAAPAAAA&#10;AAAAAAAAAAAAAAcCAABkcnMvZG93bnJldi54bWxQSwUGAAAAAAMAAwC3AAAA9gIAAAAA&#10;" filled="f" stroked="f" strokeweight=".5pt">
                    <v:path arrowok="t"/>
                    <v:textbox>
                      <w:txbxContent>
                        <w:p w14:paraId="72692BD9" w14:textId="77777777" w:rsidR="003C16CD" w:rsidRPr="000F6AC1" w:rsidRDefault="003C16CD" w:rsidP="00A32483">
                          <w:pPr>
                            <w:jc w:val="center"/>
                            <w:rPr>
                              <w:rFonts w:ascii="Arial" w:hAnsi="Arial"/>
                              <w:i/>
                              <w:color w:val="4472C4"/>
                              <w:sz w:val="18"/>
                              <w:szCs w:val="18"/>
                            </w:rPr>
                          </w:pPr>
                          <w:r w:rsidRPr="000F6AC1">
                            <w:rPr>
                              <w:rFonts w:ascii="Arial" w:hAnsi="Arial"/>
                              <w:i/>
                              <w:color w:val="4472C4"/>
                              <w:sz w:val="18"/>
                              <w:szCs w:val="18"/>
                            </w:rPr>
                            <w:t>Énergie d’entrée</w:t>
                          </w:r>
                        </w:p>
                      </w:txbxContent>
                    </v:textbox>
                  </v:shape>
                  <v:shape id="Zone de texte 160" o:spid="_x0000_s1035" type="#_x0000_t202" style="position:absolute;left:22828;width:9270;height:25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gZfxQAAAN0AAAAPAAAAZHJzL2Rvd25yZXYueG1sRI9BawIx&#10;FITvBf9DeIK3mlXBymoUEQUpFKkVxNtj89ysbl7WJNXtvzeFQo/DzHzDzBatrcWdfKgcKxj0MxDE&#10;hdMVlwoOX5vXCYgQkTXWjknBDwVYzDsvM8y1e/An3fexFAnCIUcFJsYmlzIUhiyGvmuIk3d23mJM&#10;0pdSe3wkuK3lMMvG0mLFacFgQytDxXX/bRW8TU7aXPx7ezh+LG9m18h6jVKpXrddTkFEauN/+K+9&#10;1QpG2XgAv2/SE5DzJwAAAP//AwBQSwECLQAUAAYACAAAACEA2+H2y+4AAACFAQAAEwAAAAAAAAAA&#10;AAAAAAAAAAAAW0NvbnRlbnRfVHlwZXNdLnhtbFBLAQItABQABgAIAAAAIQBa9CxbvwAAABUBAAAL&#10;AAAAAAAAAAAAAAAAAB8BAABfcmVscy8ucmVsc1BLAQItABQABgAIAAAAIQCIxgZfxQAAAN0AAAAP&#10;AAAAAAAAAAAAAAAAAAcCAABkcnMvZG93bnJldi54bWxQSwUGAAAAAAMAAwC3AAAA+QIAAAAA&#10;" filled="f" stroked="f" strokeweight=".5pt">
                    <v:path arrowok="t"/>
                    <v:textbox>
                      <w:txbxContent>
                        <w:p w14:paraId="4873D85D" w14:textId="77777777" w:rsidR="003C16CD" w:rsidRPr="000F6AC1" w:rsidRDefault="003C16CD" w:rsidP="00A32483">
                          <w:pPr>
                            <w:jc w:val="center"/>
                            <w:rPr>
                              <w:rFonts w:ascii="Arial" w:hAnsi="Arial"/>
                              <w:i/>
                              <w:color w:val="4472C4"/>
                              <w:sz w:val="18"/>
                            </w:rPr>
                          </w:pPr>
                          <w:r w:rsidRPr="000F6AC1">
                            <w:rPr>
                              <w:rFonts w:ascii="Arial" w:hAnsi="Arial"/>
                              <w:i/>
                              <w:color w:val="4472C4"/>
                              <w:sz w:val="18"/>
                            </w:rPr>
                            <w:t xml:space="preserve">Ordres </w:t>
                          </w:r>
                        </w:p>
                      </w:txbxContent>
                    </v:textbox>
                  </v:shape>
                  <v:shapetype id="_x0000_t32" coordsize="21600,21600" o:spt="32" o:oned="t" path="m,l21600,21600e" filled="f">
                    <v:path arrowok="t" fillok="f" o:connecttype="none"/>
                    <o:lock v:ext="edit" shapetype="t"/>
                  </v:shapetype>
                  <v:shape id="Connecteur droit avec flèche 161" o:spid="_x0000_s1036" type="#_x0000_t32" style="position:absolute;left:55494;top:6335;width:574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mhLxQAAAN0AAAAPAAAAZHJzL2Rvd25yZXYueG1sRI9Ba8JA&#10;FITvBf/D8oTe6kZbgkRXUYvQSw+xgnh7Zp9JMPs23V1j/PddQehxmPlmmPmyN43oyPnasoLxKAFB&#10;XFhdc6lg/7N9m4LwAVljY5kU3MnDcjF4mWOm7Y1z6nahFLGEfYYKqhDaTEpfVGTQj2xLHL2zdQZD&#10;lK6U2uEtlptGTpIklQZrjgsVtrSpqLjsrkbBe3qaFsf0N9985t33+r7nj4s7KPU67FczEIH68B9+&#10;0l86ckk6gceb+ATk4g8AAP//AwBQSwECLQAUAAYACAAAACEA2+H2y+4AAACFAQAAEwAAAAAAAAAA&#10;AAAAAAAAAAAAW0NvbnRlbnRfVHlwZXNdLnhtbFBLAQItABQABgAIAAAAIQBa9CxbvwAAABUBAAAL&#10;AAAAAAAAAAAAAAAAAB8BAABfcmVscy8ucmVsc1BLAQItABQABgAIAAAAIQAeJmhLxQAAAN0AAAAP&#10;AAAAAAAAAAAAAAAAAAcCAABkcnMvZG93bnJldi54bWxQSwUGAAAAAAMAAwC3AAAA+QIAAAAA&#10;" strokecolor="windowText" strokeweight="2.25pt">
                    <v:stroke endarrow="block" joinstyle="miter"/>
                    <o:lock v:ext="edit" shapetype="f"/>
                  </v:shape>
                  <v:shape id="Connecteur droit avec flèche 162" o:spid="_x0000_s1037" type="#_x0000_t32" style="position:absolute;left:4225;top:6558;width:57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as3QxgAAAN0AAAAPAAAAZHJzL2Rvd25yZXYueG1sRI9Ba8JA&#10;FITvBf/D8oTe6sZagkTXUC0FLx6iQuntmX1NQrJv091tjP++Wyh4HGa+GWadj6YTAznfWFYwnyUg&#10;iEurG64UnE/vT0sQPiBr7CyTght5yDeThzVm2l65oOEYKhFL2GeooA6hz6T0ZU0G/cz2xNH7ss5g&#10;iNJVUju8xnLTyeckSaXBhuNCjT3tairb449RsEgvy/Iz/S52b8Vw2N7O/NK6D6Uep+PrCkSgMdzD&#10;//ReRy5JF/D3Jj4BufkFAAD//wMAUEsBAi0AFAAGAAgAAAAhANvh9svuAAAAhQEAABMAAAAAAAAA&#10;AAAAAAAAAAAAAFtDb250ZW50X1R5cGVzXS54bWxQSwECLQAUAAYACAAAACEAWvQsW78AAAAVAQAA&#10;CwAAAAAAAAAAAAAAAAAfAQAAX3JlbHMvLnJlbHNQSwECLQAUAAYACAAAACEAcWrN0MYAAADdAAAA&#10;DwAAAAAAAAAAAAAAAAAHAgAAZHJzL2Rvd25yZXYueG1sUEsFBgAAAAADAAMAtwAAAPoCAAAAAA==&#10;" strokecolor="windowText" strokeweight="2.25pt">
                    <v:stroke endarrow="block" joinstyle="miter"/>
                    <o:lock v:ext="edit" shapetype="f"/>
                  </v:shape>
                  <v:shape id="Connecteur droit avec flèche 163" o:spid="_x0000_s1038" type="#_x0000_t32" style="position:absolute;left:19233;top:6495;width:2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WkxgAAAN0AAAAPAAAAZHJzL2Rvd25yZXYueG1sRI9Ba8JA&#10;FITvgv9heUJvutFKkOgaqqXQSw+xQuntmX1NQrJv4+42xn/fLRR6HGa+GWaXj6YTAznfWFawXCQg&#10;iEurG64UnN9f5hsQPiBr7CyTgjt5yPfTyQ4zbW9c0HAKlYgl7DNUUIfQZ1L6siaDfmF74uh9WWcw&#10;ROkqqR3eYrnp5CpJUmmw4bhQY0/Hmsr29G0UPKaXTfmZXovjczG8He5nXrfuQ6mH2fi0BRFoDP/h&#10;P/pVRy5J1/D7Jj4Buf8BAAD//wMAUEsBAi0AFAAGAAgAAAAhANvh9svuAAAAhQEAABMAAAAAAAAA&#10;AAAAAAAAAAAAAFtDb250ZW50X1R5cGVzXS54bWxQSwECLQAUAAYACAAAACEAWvQsW78AAAAVAQAA&#10;CwAAAAAAAAAAAAAAAAAfAQAAX3JlbHMvLnJlbHNQSwECLQAUAAYACAAAACEA/oNVpMYAAADdAAAA&#10;DwAAAAAAAAAAAAAAAAAHAgAAZHJzL2Rvd25yZXYueG1sUEsFBgAAAAADAAMAtwAAAPoCAAAAAA==&#10;" strokecolor="windowText" strokeweight="2.25pt">
                    <v:stroke endarrow="block" joinstyle="miter"/>
                    <o:lock v:ext="edit" shapetype="f"/>
                  </v:shape>
                  <v:shape id="Connecteur droit avec flèche 164" o:spid="_x0000_s1039" type="#_x0000_t32" style="position:absolute;left:42377;top:6558;width:2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A/xgAAAN0AAAAPAAAAZHJzL2Rvd25yZXYueG1sRI9Ba8JA&#10;FITvhf6H5RV6q5taDRJdRS2FXjxEhdLbM/uaBLNv4+42xn/vCoLHYeabYWaL3jSiI+drywreBwkI&#10;4sLqmksF+93X2wSED8gaG8uk4EIeFvPnpxlm2p45p24bShFL2GeooAqhzaT0RUUG/cC2xNH7s85g&#10;iNKVUjs8x3LTyGGSpNJgzXGhwpbWFRXH7b9R8JEeJsVvesrXn3m3WV32PDq6H6VeX/rlFESgPjzC&#10;d/pbRy5Jx3B7E5+AnF8BAAD//wMAUEsBAi0AFAAGAAgAAAAhANvh9svuAAAAhQEAABMAAAAAAAAA&#10;AAAAAAAAAAAAAFtDb250ZW50X1R5cGVzXS54bWxQSwECLQAUAAYACAAAACEAWvQsW78AAAAVAQAA&#10;CwAAAAAAAAAAAAAAAAAfAQAAX3JlbHMvLnJlbHNQSwECLQAUAAYACAAAACEAkc/wP8YAAADdAAAA&#10;DwAAAAAAAAAAAAAAAAAHAgAAZHJzL2Rvd25yZXYueG1sUEsFBgAAAAADAAMAtwAAAPoCAAAAAA==&#10;" strokecolor="windowText" strokeweight="2.25pt">
                    <v:stroke endarrow="block" joinstyle="miter"/>
                    <o:lock v:ext="edit" shapetype="f"/>
                  </v:shape>
                  <v:shape id="Connecteur droit avec flèche 165" o:spid="_x0000_s1040" type="#_x0000_t32" style="position:absolute;left:30711;top:6558;width:216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W5IxgAAAN0AAAAPAAAAZHJzL2Rvd25yZXYueG1sRI9BawIx&#10;FITvQv9DeIXeNFtbgqxGaZWCFw9rhdLb6+a5u7h52Sbpuv77RhA8DjPfDLNYDbYVPfnQONbwPMlA&#10;EJfONFxpOHx+jGcgQkQ22DomDRcKsFo+jBaYG3fmgvp9rEQq4ZCjhjrGLpcylDVZDBPXESfv6LzF&#10;mKSvpPF4TuW2ldMsU9Jiw2mhxo7WNZWn/Z/V8KJ+ZuW3+i3Wm6LfvV8O/HryX1o/PQ5vcxCRhngP&#10;3+itSVymFFzfpCcgl/8AAAD//wMAUEsBAi0AFAAGAAgAAAAhANvh9svuAAAAhQEAABMAAAAAAAAA&#10;AAAAAAAAAAAAAFtDb250ZW50X1R5cGVzXS54bWxQSwECLQAUAAYACAAAACEAWvQsW78AAAAVAQAA&#10;CwAAAAAAAAAAAAAAAAAfAQAAX3JlbHMvLnJlbHNQSwECLQAUAAYACAAAACEAYR1uSMYAAADdAAAA&#10;DwAAAAAAAAAAAAAAAAAHAgAAZHJzL2Rvd25yZXYueG1sUEsFBgAAAAADAAMAtwAAAPoCAAAAAA==&#10;" strokecolor="windowText" strokeweight="2.25pt">
                    <v:stroke endarrow="block" joinstyle="miter"/>
                    <o:lock v:ext="edit" shapetype="f"/>
                  </v:shape>
                  <v:shape id="Connecteur droit avec flèche 166" o:spid="_x0000_s1041" type="#_x0000_t32" style="position:absolute;left:24341;top:1891;width:0;height:277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UcvTxgAAAN0AAAAPAAAAZHJzL2Rvd25yZXYueG1sRI9Ba8JA&#10;FITvQv/D8gredNNaUomu0ipCLx5ihdLba/aZBLNv4+4a4793BaHHYeabYebL3jSiI+drywpexgkI&#10;4sLqmksF++/NaArCB2SNjWVScCUPy8XTYI6ZthfOqduFUsQS9hkqqEJoMyl9UZFBP7YtcfQO1hkM&#10;UbpSaoeXWG4a+ZokqTRYc1yosKVVRcVxdzYKJunftPhNT/lqnXfbz+ue347uR6nhc/8xAxGoD//h&#10;B/2lI5ek73B/E5+AXNwAAAD//wMAUEsBAi0AFAAGAAgAAAAhANvh9svuAAAAhQEAABMAAAAAAAAA&#10;AAAAAAAAAAAAAFtDb250ZW50X1R5cGVzXS54bWxQSwECLQAUAAYACAAAACEAWvQsW78AAAAVAQAA&#10;CwAAAAAAAAAAAAAAAAAfAQAAX3JlbHMvLnJlbHNQSwECLQAUAAYACAAAACEADlHL08YAAADdAAAA&#10;DwAAAAAAAAAAAAAAAAAHAgAAZHJzL2Rvd25yZXYueG1sUEsFBgAAAAADAAMAtwAAAPoCAAAAAA==&#10;" strokecolor="windowText" strokeweight="2.25pt">
                    <v:stroke endarrow="block" joinstyle="miter"/>
                    <o:lock v:ext="edit" shapetype="f"/>
                  </v:shape>
                  <v:shape id="Zone de texte 167" o:spid="_x0000_s1042" type="#_x0000_t202" style="position:absolute;left:8828;width:13243;height:27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CwgAAAN0AAAAPAAAAZHJzL2Rvd25yZXYueG1sRE9da8Iw&#10;FH0X/A/hCnvT1AlOalMRmSCDMeYE8e3SXJtqc1OTTLt/vzwM9ng438Wqt624kw+NYwXTSQaCuHK6&#10;4VrB4Ws7XoAIEVlj65gU/FCAVTkcFJhr9+BPuu9jLVIIhxwVmBi7XMpQGbIYJq4jTtzZeYsxQV9L&#10;7fGRwm0rn7NsLi02nBoMdrQxVF3331bBy+KkzcW/9Yfj+/pmPjrZvqJU6mnUr5cgIvXxX/zn3mkF&#10;s2ye5qY36QnI8hcAAP//AwBQSwECLQAUAAYACAAAACEA2+H2y+4AAACFAQAAEwAAAAAAAAAAAAAA&#10;AAAAAAAAW0NvbnRlbnRfVHlwZXNdLnhtbFBLAQItABQABgAIAAAAIQBa9CxbvwAAABUBAAALAAAA&#10;AAAAAAAAAAAAAB8BAABfcmVscy8ucmVsc1BLAQItABQABgAIAAAAIQAZ/K/CwgAAAN0AAAAPAAAA&#10;AAAAAAAAAAAAAAcCAABkcnMvZG93bnJldi54bWxQSwUGAAAAAAMAAwC3AAAA9gIAAAAA&#10;" filled="f" stroked="f" strokeweight=".5pt">
                    <v:path arrowok="t"/>
                    <v:textbox>
                      <w:txbxContent>
                        <w:p w14:paraId="006CF9EE" w14:textId="77777777" w:rsidR="003C16CD" w:rsidRPr="000F6AC1" w:rsidRDefault="003C16CD" w:rsidP="00A32483">
                          <w:pPr>
                            <w:jc w:val="center"/>
                            <w:rPr>
                              <w:rFonts w:ascii="Arial" w:hAnsi="Arial"/>
                              <w:b/>
                              <w:color w:val="000000"/>
                              <w:szCs w:val="18"/>
                            </w:rPr>
                          </w:pPr>
                          <w:r w:rsidRPr="000F6AC1">
                            <w:rPr>
                              <w:rFonts w:ascii="Arial" w:hAnsi="Arial"/>
                              <w:b/>
                              <w:color w:val="000000"/>
                              <w:szCs w:val="18"/>
                            </w:rPr>
                            <w:t>Chaîne d’énergie</w:t>
                          </w:r>
                        </w:p>
                      </w:txbxContent>
                    </v:textbox>
                  </v:shape>
                </v:group>
              </v:group>
            </w:pict>
          </mc:Fallback>
        </mc:AlternateContent>
      </w:r>
    </w:p>
    <w:p w14:paraId="696DB2A7" w14:textId="762D195A" w:rsidR="00A32483" w:rsidRPr="00B12E7A" w:rsidRDefault="00A32483" w:rsidP="00A32483">
      <w:pPr>
        <w:rPr>
          <w:rFonts w:ascii="Arial" w:hAnsi="Arial" w:cs="Arial"/>
          <w:b/>
          <w:szCs w:val="22"/>
        </w:rPr>
      </w:pPr>
    </w:p>
    <w:p w14:paraId="306B9C31" w14:textId="77777777" w:rsidR="00A32483" w:rsidRPr="00B12E7A" w:rsidRDefault="00A32483" w:rsidP="00A32483">
      <w:pPr>
        <w:rPr>
          <w:rFonts w:ascii="Arial" w:hAnsi="Arial" w:cs="Arial"/>
          <w:b/>
          <w:szCs w:val="22"/>
        </w:rPr>
      </w:pPr>
    </w:p>
    <w:p w14:paraId="2B53DEC4" w14:textId="77777777" w:rsidR="00A32483" w:rsidRPr="00B12E7A" w:rsidRDefault="00A32483" w:rsidP="00A32483">
      <w:pPr>
        <w:rPr>
          <w:rFonts w:ascii="Arial" w:hAnsi="Arial" w:cs="Arial"/>
          <w:b/>
          <w:szCs w:val="22"/>
        </w:rPr>
      </w:pPr>
    </w:p>
    <w:p w14:paraId="4B95CC4F" w14:textId="77777777" w:rsidR="00A32483" w:rsidRPr="00B12E7A" w:rsidRDefault="00A32483" w:rsidP="00A32483">
      <w:pPr>
        <w:rPr>
          <w:rFonts w:ascii="Arial" w:hAnsi="Arial" w:cs="Arial"/>
          <w:b/>
          <w:szCs w:val="22"/>
        </w:rPr>
      </w:pPr>
    </w:p>
    <w:p w14:paraId="4CCBDB00" w14:textId="77777777" w:rsidR="00A32483" w:rsidRPr="00B12E7A" w:rsidRDefault="00A32483" w:rsidP="00A32483">
      <w:pPr>
        <w:rPr>
          <w:rFonts w:ascii="Arial" w:hAnsi="Arial" w:cs="Arial"/>
          <w:b/>
          <w:szCs w:val="22"/>
        </w:rPr>
      </w:pPr>
    </w:p>
    <w:p w14:paraId="439D62D8" w14:textId="77777777" w:rsidR="00A32483" w:rsidRPr="00B12E7A" w:rsidRDefault="00A32483" w:rsidP="00A32483">
      <w:pPr>
        <w:rPr>
          <w:rFonts w:ascii="Arial" w:hAnsi="Arial" w:cs="Arial"/>
          <w:b/>
          <w:szCs w:val="22"/>
        </w:rPr>
      </w:pPr>
    </w:p>
    <w:p w14:paraId="17842F95" w14:textId="77777777" w:rsidR="00A32483" w:rsidRPr="00B12E7A" w:rsidRDefault="00A32483" w:rsidP="00A32483">
      <w:pPr>
        <w:rPr>
          <w:rFonts w:ascii="Arial" w:hAnsi="Arial" w:cs="Arial"/>
          <w:b/>
          <w:szCs w:val="22"/>
        </w:rPr>
      </w:pPr>
    </w:p>
    <w:p w14:paraId="452219B5" w14:textId="77777777" w:rsidR="00A32483" w:rsidRPr="00B12E7A" w:rsidRDefault="00A32483" w:rsidP="00A32483">
      <w:pPr>
        <w:rPr>
          <w:rFonts w:ascii="Arial" w:hAnsi="Arial" w:cs="Arial"/>
          <w:b/>
          <w:szCs w:val="22"/>
        </w:rPr>
      </w:pPr>
      <w:r w:rsidRPr="00B12E7A">
        <w:rPr>
          <w:rFonts w:ascii="Arial" w:hAnsi="Arial" w:cs="Arial"/>
          <w:b/>
          <w:szCs w:val="22"/>
        </w:rPr>
        <w:t>Chaîne d’information</w:t>
      </w:r>
    </w:p>
    <w:p w14:paraId="4840FF88" w14:textId="77777777" w:rsidR="00A32483" w:rsidRPr="00B12E7A" w:rsidRDefault="00A32483" w:rsidP="00A32483">
      <w:pPr>
        <w:rPr>
          <w:rFonts w:ascii="Arial" w:hAnsi="Arial" w:cs="Arial"/>
          <w:szCs w:val="22"/>
        </w:rPr>
      </w:pPr>
      <w:r w:rsidRPr="00B12E7A">
        <w:rPr>
          <w:rFonts w:ascii="Arial" w:hAnsi="Arial" w:cs="Arial"/>
          <w:szCs w:val="22"/>
        </w:rPr>
        <w:t>C'est la partie du système automatisé qui capte l'information et qui la traite.</w:t>
      </w:r>
    </w:p>
    <w:p w14:paraId="0097E8E4" w14:textId="465D1233" w:rsidR="00A32483" w:rsidRDefault="00A32483" w:rsidP="00A32483">
      <w:pPr>
        <w:rPr>
          <w:rFonts w:ascii="Arial" w:hAnsi="Arial" w:cs="Arial"/>
          <w:szCs w:val="22"/>
        </w:rPr>
      </w:pPr>
      <w:r w:rsidRPr="00B12E7A">
        <w:rPr>
          <w:rFonts w:ascii="Arial" w:hAnsi="Arial" w:cs="Arial"/>
          <w:szCs w:val="22"/>
        </w:rPr>
        <w:t>La chaîne d’information peut être découpée en plusieurs blocs fonctionnels :</w:t>
      </w:r>
    </w:p>
    <w:p w14:paraId="7B8FFFE5" w14:textId="77777777" w:rsidR="00713675" w:rsidRPr="00B12E7A" w:rsidRDefault="00713675" w:rsidP="00A32483">
      <w:pPr>
        <w:rPr>
          <w:rFonts w:ascii="Arial" w:hAnsi="Arial" w:cs="Arial"/>
          <w:szCs w:val="22"/>
        </w:rPr>
      </w:pPr>
    </w:p>
    <w:p w14:paraId="5ECE1631" w14:textId="77777777" w:rsidR="00A32483" w:rsidRPr="00B12E7A" w:rsidRDefault="00A32483" w:rsidP="00713675">
      <w:pPr>
        <w:rPr>
          <w:rFonts w:ascii="Arial" w:hAnsi="Arial" w:cs="Arial"/>
          <w:szCs w:val="22"/>
        </w:rPr>
      </w:pPr>
      <w:r w:rsidRPr="00B12E7A">
        <w:rPr>
          <w:rFonts w:ascii="Arial" w:hAnsi="Arial" w:cs="Arial"/>
          <w:szCs w:val="22"/>
          <w:u w:val="single"/>
        </w:rPr>
        <w:t>Acquérir :</w:t>
      </w:r>
      <w:r w:rsidRPr="00B12E7A">
        <w:rPr>
          <w:rFonts w:ascii="Arial" w:hAnsi="Arial" w:cs="Arial"/>
          <w:szCs w:val="22"/>
        </w:rPr>
        <w:t xml:space="preserve"> Fonction qui permet de prélever des informations à l’aide de capteurs.</w:t>
      </w:r>
    </w:p>
    <w:p w14:paraId="23364BD1" w14:textId="77777777" w:rsidR="00A32483" w:rsidRPr="00B12E7A" w:rsidRDefault="00A32483" w:rsidP="00713675">
      <w:pPr>
        <w:rPr>
          <w:rFonts w:ascii="Arial" w:hAnsi="Arial" w:cs="Arial"/>
          <w:szCs w:val="22"/>
        </w:rPr>
      </w:pPr>
      <w:r w:rsidRPr="00B12E7A">
        <w:rPr>
          <w:rFonts w:ascii="Arial" w:hAnsi="Arial" w:cs="Arial"/>
          <w:szCs w:val="22"/>
          <w:u w:val="single"/>
        </w:rPr>
        <w:t>Traiter :</w:t>
      </w:r>
      <w:r w:rsidRPr="00B12E7A">
        <w:rPr>
          <w:rFonts w:ascii="Arial" w:hAnsi="Arial" w:cs="Arial"/>
          <w:szCs w:val="22"/>
        </w:rPr>
        <w:t xml:space="preserve"> C’est la partie commande composée d’un automate ou d’un microcontrôleur.</w:t>
      </w:r>
    </w:p>
    <w:p w14:paraId="75075316" w14:textId="77777777" w:rsidR="00A32483" w:rsidRPr="00B12E7A" w:rsidRDefault="00A32483" w:rsidP="00713675">
      <w:pPr>
        <w:rPr>
          <w:rFonts w:ascii="Arial" w:hAnsi="Arial" w:cs="Arial"/>
          <w:szCs w:val="22"/>
        </w:rPr>
      </w:pPr>
      <w:r w:rsidRPr="00B12E7A">
        <w:rPr>
          <w:rFonts w:ascii="Arial" w:hAnsi="Arial" w:cs="Arial"/>
          <w:szCs w:val="22"/>
          <w:u w:val="single"/>
        </w:rPr>
        <w:t>Communiquer :</w:t>
      </w:r>
      <w:r w:rsidRPr="00B12E7A">
        <w:rPr>
          <w:rFonts w:ascii="Arial" w:hAnsi="Arial" w:cs="Arial"/>
          <w:szCs w:val="22"/>
        </w:rPr>
        <w:t xml:space="preserve"> Cette fonction assure l’interface entre l’utilisateur et/ou d’autres systèmes.</w:t>
      </w:r>
    </w:p>
    <w:p w14:paraId="350B5BBE" w14:textId="77777777" w:rsidR="00A32483" w:rsidRPr="00B12E7A" w:rsidRDefault="00A32483" w:rsidP="00713675">
      <w:pPr>
        <w:rPr>
          <w:rFonts w:ascii="Arial" w:hAnsi="Arial" w:cs="Arial"/>
          <w:szCs w:val="22"/>
        </w:rPr>
      </w:pPr>
      <w:r w:rsidRPr="00B12E7A">
        <w:rPr>
          <w:rFonts w:ascii="Arial" w:hAnsi="Arial" w:cs="Arial"/>
          <w:szCs w:val="22"/>
          <w:u w:val="single"/>
        </w:rPr>
        <w:t xml:space="preserve">Transmettre : </w:t>
      </w:r>
      <w:r w:rsidRPr="00B12E7A">
        <w:rPr>
          <w:rFonts w:ascii="Arial" w:hAnsi="Arial" w:cs="Arial"/>
          <w:szCs w:val="22"/>
        </w:rPr>
        <w:t>Cette fonction assure l’interface avec l’environnement de la partie commande</w:t>
      </w:r>
    </w:p>
    <w:p w14:paraId="0FCB5F78" w14:textId="77777777" w:rsidR="00A32483" w:rsidRPr="00B12E7A" w:rsidRDefault="00A32483" w:rsidP="00A32483">
      <w:pPr>
        <w:rPr>
          <w:rFonts w:ascii="Arial" w:hAnsi="Arial" w:cs="Arial"/>
          <w:b/>
          <w:szCs w:val="22"/>
        </w:rPr>
      </w:pPr>
      <w:r w:rsidRPr="00B12E7A">
        <w:rPr>
          <w:rFonts w:ascii="Arial" w:hAnsi="Arial" w:cs="Arial"/>
          <w:noProof/>
          <w:szCs w:val="22"/>
        </w:rPr>
        <mc:AlternateContent>
          <mc:Choice Requires="wpg">
            <w:drawing>
              <wp:anchor distT="0" distB="0" distL="114300" distR="114300" simplePos="0" relativeHeight="251665408" behindDoc="0" locked="0" layoutInCell="1" allowOverlap="1" wp14:anchorId="10499C8A" wp14:editId="1C335A73">
                <wp:simplePos x="0" y="0"/>
                <wp:positionH relativeFrom="column">
                  <wp:posOffset>139298</wp:posOffset>
                </wp:positionH>
                <wp:positionV relativeFrom="paragraph">
                  <wp:posOffset>121694</wp:posOffset>
                </wp:positionV>
                <wp:extent cx="6324600" cy="1197610"/>
                <wp:effectExtent l="0" t="0" r="0" b="0"/>
                <wp:wrapNone/>
                <wp:docPr id="3034" name="Groupe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324600" cy="1197610"/>
                          <a:chOff x="0" y="0"/>
                          <a:chExt cx="6324797" cy="1197500"/>
                        </a:xfrm>
                      </wpg:grpSpPr>
                      <wpg:grpSp>
                        <wpg:cNvPr id="3035" name="Groupe 169"/>
                        <wpg:cNvGrpSpPr>
                          <a:grpSpLocks/>
                        </wpg:cNvGrpSpPr>
                        <wpg:grpSpPr>
                          <a:xfrm>
                            <a:off x="0" y="0"/>
                            <a:ext cx="6324797" cy="1197500"/>
                            <a:chOff x="0" y="0"/>
                            <a:chExt cx="6324797" cy="1197500"/>
                          </a:xfrm>
                        </wpg:grpSpPr>
                        <wps:wsp>
                          <wps:cNvPr id="3036" name="Rectangle à coins arrondis 170"/>
                          <wps:cNvSpPr>
                            <a:spLocks/>
                          </wps:cNvSpPr>
                          <wps:spPr>
                            <a:xfrm>
                              <a:off x="3619763" y="346841"/>
                              <a:ext cx="1292772" cy="252248"/>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37DB8B0C" w14:textId="77777777" w:rsidR="003C16CD" w:rsidRPr="000F6AC1" w:rsidRDefault="003C16CD" w:rsidP="00A32483">
                                <w:pPr>
                                  <w:jc w:val="center"/>
                                  <w:rPr>
                                    <w:rFonts w:ascii="Arial" w:hAnsi="Arial"/>
                                    <w:b/>
                                    <w:color w:val="000000"/>
                                  </w:rPr>
                                </w:pPr>
                                <w:r w:rsidRPr="000F6AC1">
                                  <w:rPr>
                                    <w:rFonts w:ascii="Arial" w:hAnsi="Arial"/>
                                    <w:b/>
                                    <w:color w:val="000000"/>
                                  </w:rPr>
                                  <w:t>Communiquer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037" name="Rectangle à coins arrondis 171"/>
                          <wps:cNvSpPr>
                            <a:spLocks/>
                          </wps:cNvSpPr>
                          <wps:spPr>
                            <a:xfrm>
                              <a:off x="1324304" y="384678"/>
                              <a:ext cx="945515" cy="384175"/>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3E77D053" w14:textId="77777777" w:rsidR="003C16CD" w:rsidRPr="000F6AC1" w:rsidRDefault="003C16CD" w:rsidP="00A32483">
                                <w:pPr>
                                  <w:jc w:val="center"/>
                                  <w:rPr>
                                    <w:rFonts w:ascii="Arial" w:hAnsi="Arial"/>
                                    <w:b/>
                                    <w:color w:val="000000"/>
                                  </w:rPr>
                                </w:pPr>
                                <w:r w:rsidRPr="000F6AC1">
                                  <w:rPr>
                                    <w:rFonts w:ascii="Arial" w:hAnsi="Arial"/>
                                    <w:b/>
                                    <w:color w:val="000000"/>
                                  </w:rPr>
                                  <w:t xml:space="preserve">Acquérir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8" name="Rectangle à coins arrondis 172"/>
                          <wps:cNvSpPr>
                            <a:spLocks/>
                          </wps:cNvSpPr>
                          <wps:spPr>
                            <a:xfrm>
                              <a:off x="2478339" y="384678"/>
                              <a:ext cx="945515" cy="384175"/>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65B52D1D" w14:textId="77777777" w:rsidR="003C16CD" w:rsidRPr="000F6AC1" w:rsidRDefault="003C16CD" w:rsidP="00A32483">
                                <w:pPr>
                                  <w:jc w:val="center"/>
                                  <w:rPr>
                                    <w:rFonts w:ascii="Arial" w:hAnsi="Arial"/>
                                    <w:b/>
                                    <w:color w:val="000000"/>
                                  </w:rPr>
                                </w:pPr>
                                <w:r w:rsidRPr="000F6AC1">
                                  <w:rPr>
                                    <w:rFonts w:ascii="Arial" w:hAnsi="Arial"/>
                                    <w:b/>
                                    <w:color w:val="000000"/>
                                  </w:rPr>
                                  <w:t xml:space="preserve">Traiter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39" name="Connecteur droit avec flèche 173"/>
                          <wps:cNvCnPr>
                            <a:cxnSpLocks/>
                          </wps:cNvCnPr>
                          <wps:spPr>
                            <a:xfrm>
                              <a:off x="2257622" y="599089"/>
                              <a:ext cx="215900" cy="0"/>
                            </a:xfrm>
                            <a:prstGeom prst="straightConnector1">
                              <a:avLst/>
                            </a:prstGeom>
                            <a:noFill/>
                            <a:ln w="28575" cap="flat" cmpd="sng" algn="ctr">
                              <a:solidFill>
                                <a:sysClr val="windowText" lastClr="000000"/>
                              </a:solidFill>
                              <a:prstDash val="solid"/>
                              <a:miter lim="800000"/>
                              <a:tailEnd type="triangle"/>
                            </a:ln>
                            <a:effectLst/>
                          </wps:spPr>
                          <wps:bodyPr/>
                        </wps:wsp>
                        <wps:wsp>
                          <wps:cNvPr id="3040" name="Connecteur droit avec flèche 174"/>
                          <wps:cNvCnPr>
                            <a:cxnSpLocks/>
                          </wps:cNvCnPr>
                          <wps:spPr>
                            <a:xfrm>
                              <a:off x="4912535" y="466659"/>
                              <a:ext cx="1044000" cy="0"/>
                            </a:xfrm>
                            <a:prstGeom prst="straightConnector1">
                              <a:avLst/>
                            </a:prstGeom>
                            <a:noFill/>
                            <a:ln w="28575" cap="flat" cmpd="sng" algn="ctr">
                              <a:solidFill>
                                <a:sysClr val="windowText" lastClr="000000"/>
                              </a:solidFill>
                              <a:prstDash val="solid"/>
                              <a:miter lim="800000"/>
                              <a:tailEnd type="triangle"/>
                            </a:ln>
                            <a:effectLst/>
                          </wps:spPr>
                          <wps:bodyPr/>
                        </wps:wsp>
                        <wps:wsp>
                          <wps:cNvPr id="3041" name="Connecteur droit avec flèche 175"/>
                          <wps:cNvCnPr>
                            <a:cxnSpLocks/>
                          </wps:cNvCnPr>
                          <wps:spPr>
                            <a:xfrm>
                              <a:off x="264861" y="479271"/>
                              <a:ext cx="1044000" cy="0"/>
                            </a:xfrm>
                            <a:prstGeom prst="straightConnector1">
                              <a:avLst/>
                            </a:prstGeom>
                            <a:noFill/>
                            <a:ln w="28575" cap="flat" cmpd="sng" algn="ctr">
                              <a:solidFill>
                                <a:sysClr val="windowText" lastClr="000000"/>
                              </a:solidFill>
                              <a:prstDash val="solid"/>
                              <a:miter lim="800000"/>
                              <a:tailEnd type="triangle"/>
                            </a:ln>
                            <a:effectLst/>
                          </wps:spPr>
                          <wps:bodyPr/>
                        </wps:wsp>
                        <wps:wsp>
                          <wps:cNvPr id="3042" name="Zone de texte 176"/>
                          <wps:cNvSpPr txBox="1">
                            <a:spLocks/>
                          </wps:cNvSpPr>
                          <wps:spPr>
                            <a:xfrm>
                              <a:off x="4855779" y="56756"/>
                              <a:ext cx="1323975" cy="359410"/>
                            </a:xfrm>
                            <a:prstGeom prst="rect">
                              <a:avLst/>
                            </a:prstGeom>
                            <a:noFill/>
                            <a:ln w="6350">
                              <a:noFill/>
                            </a:ln>
                          </wps:spPr>
                          <wps:txbx>
                            <w:txbxContent>
                              <w:p w14:paraId="32FCBCF9" w14:textId="77777777" w:rsidR="003C16CD" w:rsidRPr="000F6AC1" w:rsidRDefault="003C16CD" w:rsidP="00A32483">
                                <w:pPr>
                                  <w:jc w:val="center"/>
                                  <w:rPr>
                                    <w:rFonts w:ascii="Arial" w:hAnsi="Arial"/>
                                    <w:i/>
                                    <w:color w:val="4472C4"/>
                                    <w:sz w:val="18"/>
                                    <w:szCs w:val="18"/>
                                  </w:rPr>
                                </w:pPr>
                                <w:r w:rsidRPr="000F6AC1">
                                  <w:rPr>
                                    <w:rFonts w:ascii="Arial" w:hAnsi="Arial"/>
                                    <w:i/>
                                    <w:color w:val="4472C4"/>
                                    <w:sz w:val="18"/>
                                    <w:szCs w:val="18"/>
                                  </w:rPr>
                                  <w:t>Informations pour l’utilisateur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43" name="Zone de texte 177"/>
                          <wps:cNvSpPr txBox="1">
                            <a:spLocks/>
                          </wps:cNvSpPr>
                          <wps:spPr>
                            <a:xfrm>
                              <a:off x="0" y="119818"/>
                              <a:ext cx="1323975" cy="359410"/>
                            </a:xfrm>
                            <a:prstGeom prst="rect">
                              <a:avLst/>
                            </a:prstGeom>
                            <a:noFill/>
                            <a:ln w="6350">
                              <a:noFill/>
                            </a:ln>
                          </wps:spPr>
                          <wps:txbx>
                            <w:txbxContent>
                              <w:p w14:paraId="4FCF2A0B" w14:textId="77777777" w:rsidR="003C16CD" w:rsidRPr="000F6AC1" w:rsidRDefault="003C16CD" w:rsidP="00A32483">
                                <w:pPr>
                                  <w:jc w:val="center"/>
                                  <w:rPr>
                                    <w:rFonts w:ascii="Arial" w:hAnsi="Arial"/>
                                    <w:i/>
                                    <w:color w:val="4472C4"/>
                                    <w:sz w:val="18"/>
                                    <w:szCs w:val="18"/>
                                  </w:rPr>
                                </w:pPr>
                                <w:r w:rsidRPr="000F6AC1">
                                  <w:rPr>
                                    <w:rFonts w:ascii="Arial" w:hAnsi="Arial"/>
                                    <w:i/>
                                    <w:color w:val="4472C4"/>
                                    <w:sz w:val="18"/>
                                    <w:szCs w:val="18"/>
                                  </w:rPr>
                                  <w:t>Consignes de l’utilisateur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44" name="Connecteur droit avec flèche 178"/>
                          <wps:cNvCnPr>
                            <a:cxnSpLocks/>
                          </wps:cNvCnPr>
                          <wps:spPr>
                            <a:xfrm>
                              <a:off x="277473" y="643233"/>
                              <a:ext cx="1043940" cy="0"/>
                            </a:xfrm>
                            <a:prstGeom prst="straightConnector1">
                              <a:avLst/>
                            </a:prstGeom>
                            <a:noFill/>
                            <a:ln w="28575" cap="flat" cmpd="sng" algn="ctr">
                              <a:solidFill>
                                <a:sysClr val="windowText" lastClr="000000"/>
                              </a:solidFill>
                              <a:prstDash val="solid"/>
                              <a:miter lim="800000"/>
                              <a:tailEnd type="triangle"/>
                            </a:ln>
                            <a:effectLst/>
                          </wps:spPr>
                          <wps:bodyPr/>
                        </wps:wsp>
                        <wps:wsp>
                          <wps:cNvPr id="3045" name="Zone de texte 179"/>
                          <wps:cNvSpPr txBox="1">
                            <a:spLocks/>
                          </wps:cNvSpPr>
                          <wps:spPr>
                            <a:xfrm>
                              <a:off x="0" y="655845"/>
                              <a:ext cx="1323975" cy="541655"/>
                            </a:xfrm>
                            <a:prstGeom prst="rect">
                              <a:avLst/>
                            </a:prstGeom>
                            <a:noFill/>
                            <a:ln w="6350">
                              <a:noFill/>
                            </a:ln>
                          </wps:spPr>
                          <wps:txbx>
                            <w:txbxContent>
                              <w:p w14:paraId="0759C767" w14:textId="6CF4F961" w:rsidR="003C16CD" w:rsidRPr="000F6AC1" w:rsidRDefault="003C16CD" w:rsidP="00A32483">
                                <w:pPr>
                                  <w:jc w:val="center"/>
                                  <w:rPr>
                                    <w:rFonts w:ascii="Arial" w:hAnsi="Arial"/>
                                    <w:i/>
                                    <w:color w:val="4472C4"/>
                                    <w:sz w:val="18"/>
                                    <w:szCs w:val="18"/>
                                  </w:rPr>
                                </w:pPr>
                                <w:r w:rsidRPr="000F6AC1">
                                  <w:rPr>
                                    <w:rFonts w:ascii="Arial" w:hAnsi="Arial"/>
                                    <w:i/>
                                    <w:color w:val="4472C4"/>
                                    <w:sz w:val="18"/>
                                    <w:szCs w:val="18"/>
                                  </w:rPr>
                                  <w:t xml:space="preserve">Informations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46" name="Connecteur droit avec flèche 180"/>
                          <wps:cNvCnPr>
                            <a:cxnSpLocks/>
                          </wps:cNvCnPr>
                          <wps:spPr>
                            <a:xfrm>
                              <a:off x="3417964" y="599089"/>
                              <a:ext cx="215900" cy="0"/>
                            </a:xfrm>
                            <a:prstGeom prst="straightConnector1">
                              <a:avLst/>
                            </a:prstGeom>
                            <a:noFill/>
                            <a:ln w="28575" cap="flat" cmpd="sng" algn="ctr">
                              <a:solidFill>
                                <a:sysClr val="windowText" lastClr="000000"/>
                              </a:solidFill>
                              <a:prstDash val="solid"/>
                              <a:miter lim="800000"/>
                              <a:tailEnd type="triangle"/>
                            </a:ln>
                            <a:effectLst/>
                          </wps:spPr>
                          <wps:bodyPr/>
                        </wps:wsp>
                        <wps:wsp>
                          <wps:cNvPr id="3047" name="Rectangle à coins arrondis 181"/>
                          <wps:cNvSpPr>
                            <a:spLocks/>
                          </wps:cNvSpPr>
                          <wps:spPr>
                            <a:xfrm>
                              <a:off x="3619763" y="599089"/>
                              <a:ext cx="1292772" cy="252248"/>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26A549D5" w14:textId="77777777" w:rsidR="003C16CD" w:rsidRPr="000F6AC1" w:rsidRDefault="003C16CD" w:rsidP="00A32483">
                                <w:pPr>
                                  <w:jc w:val="center"/>
                                  <w:rPr>
                                    <w:rFonts w:ascii="Arial" w:hAnsi="Arial"/>
                                    <w:b/>
                                    <w:color w:val="000000"/>
                                  </w:rPr>
                                </w:pPr>
                                <w:r w:rsidRPr="000F6AC1">
                                  <w:rPr>
                                    <w:rFonts w:ascii="Arial" w:hAnsi="Arial"/>
                                    <w:b/>
                                    <w:color w:val="000000"/>
                                  </w:rPr>
                                  <w:t xml:space="preserve">Transmettre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wps:wsp>
                          <wps:cNvPr id="3048" name="Connecteur droit avec flèche 182"/>
                          <wps:cNvCnPr>
                            <a:cxnSpLocks/>
                          </wps:cNvCnPr>
                          <wps:spPr>
                            <a:xfrm>
                              <a:off x="4912535" y="725214"/>
                              <a:ext cx="1044000" cy="0"/>
                            </a:xfrm>
                            <a:prstGeom prst="straightConnector1">
                              <a:avLst/>
                            </a:prstGeom>
                            <a:noFill/>
                            <a:ln w="28575" cap="flat" cmpd="sng" algn="ctr">
                              <a:solidFill>
                                <a:sysClr val="windowText" lastClr="000000"/>
                              </a:solidFill>
                              <a:prstDash val="solid"/>
                              <a:miter lim="800000"/>
                              <a:tailEnd type="triangle"/>
                            </a:ln>
                            <a:effectLst/>
                          </wps:spPr>
                          <wps:bodyPr/>
                        </wps:wsp>
                        <wps:wsp>
                          <wps:cNvPr id="3049" name="Zone de texte 183"/>
                          <wps:cNvSpPr txBox="1">
                            <a:spLocks/>
                          </wps:cNvSpPr>
                          <wps:spPr>
                            <a:xfrm>
                              <a:off x="5000822" y="725214"/>
                              <a:ext cx="1323975" cy="466090"/>
                            </a:xfrm>
                            <a:prstGeom prst="rect">
                              <a:avLst/>
                            </a:prstGeom>
                            <a:noFill/>
                            <a:ln w="6350">
                              <a:noFill/>
                            </a:ln>
                          </wps:spPr>
                          <wps:txbx>
                            <w:txbxContent>
                              <w:p w14:paraId="72E6732C" w14:textId="77777777" w:rsidR="003C16CD" w:rsidRPr="000F6AC1" w:rsidRDefault="003C16CD" w:rsidP="00A32483">
                                <w:pPr>
                                  <w:jc w:val="center"/>
                                  <w:rPr>
                                    <w:rFonts w:ascii="Arial" w:hAnsi="Arial"/>
                                    <w:i/>
                                    <w:color w:val="4472C4"/>
                                    <w:sz w:val="18"/>
                                    <w:szCs w:val="18"/>
                                  </w:rPr>
                                </w:pPr>
                                <w:r w:rsidRPr="000F6AC1">
                                  <w:rPr>
                                    <w:rFonts w:ascii="Arial" w:hAnsi="Arial"/>
                                    <w:i/>
                                    <w:color w:val="4472C4"/>
                                    <w:sz w:val="18"/>
                                    <w:szCs w:val="18"/>
                                  </w:rPr>
                                  <w:t>Ordres pour la chaîne d’énergie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050" name="Zone de texte 184"/>
                          <wps:cNvSpPr txBox="1">
                            <a:spLocks/>
                          </wps:cNvSpPr>
                          <wps:spPr>
                            <a:xfrm>
                              <a:off x="1299039" y="0"/>
                              <a:ext cx="1860718" cy="270794"/>
                            </a:xfrm>
                            <a:prstGeom prst="rect">
                              <a:avLst/>
                            </a:prstGeom>
                            <a:noFill/>
                            <a:ln w="6350">
                              <a:noFill/>
                            </a:ln>
                          </wps:spPr>
                          <wps:txbx>
                            <w:txbxContent>
                              <w:p w14:paraId="7DFEA42F" w14:textId="77777777" w:rsidR="003C16CD" w:rsidRPr="000F6AC1" w:rsidRDefault="003C16CD" w:rsidP="00A32483">
                                <w:pPr>
                                  <w:jc w:val="center"/>
                                  <w:rPr>
                                    <w:rFonts w:ascii="Arial" w:hAnsi="Arial"/>
                                    <w:b/>
                                    <w:color w:val="000000"/>
                                    <w:szCs w:val="18"/>
                                  </w:rPr>
                                </w:pPr>
                                <w:r w:rsidRPr="000F6AC1">
                                  <w:rPr>
                                    <w:rFonts w:ascii="Arial" w:hAnsi="Arial"/>
                                    <w:b/>
                                    <w:color w:val="000000"/>
                                    <w:szCs w:val="18"/>
                                  </w:rPr>
                                  <w:t>Chaîne d’information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3051" name="Rectangle 185"/>
                        <wps:cNvSpPr>
                          <a:spLocks/>
                        </wps:cNvSpPr>
                        <wps:spPr>
                          <a:xfrm>
                            <a:off x="1084668" y="271167"/>
                            <a:ext cx="3966044" cy="719564"/>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10499C8A" id="Groupe 168" o:spid="_x0000_s1043" style="position:absolute;left:0;text-align:left;margin-left:10.95pt;margin-top:9.6pt;width:498pt;height:94.3pt;z-index:251665408" coordsize="63247,119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X1QB7QYAAGE0AAAOAAAAZHJzL2Uyb0RvYy54bWzsW1tv2zYYfR+w/0DofbXuF6NOkaUXDMja&#10;Yu1QYG+MJNvCJFEj6djZr9nj/kf/2A5JSVYdp7nYTZrMeTAkkeJNh+c738cvz1+sqpKc51wUrJ5Y&#10;zjPbInmdsqyoZxPr94+vf4otIiStM1qyOp9YF7mwXhz9+MPzZTPOXTZnZZZzgkZqMV42E2suZTMe&#10;jUQ6zysqnrEmr1E4ZbyiErd8Nso4XaL1qhy5th2OloxnDWdpLgSevjSF1pFufzrNU/luOhW5JOXE&#10;wtik/uX690z9jo6e0/GM02ZepO0w6B1GUdGiRqd9Uy+ppGTBi0tNVUXKmWBT+Sxl1YhNp0Wa6zlg&#10;No69MZs3nC0aPZfZeDlr+mXC0m6s052bTd+ev+ekyCaWZ3u+RWpa4SvpjnPihLFaoGUzG6PeG958&#10;aN5zM0tcnrL0T4Hi0Wa5up+tK6+mvFIvYbJkpVf+ol/5fCVJioeh5/qhjQ+Uosxxkih02m+TzvEB&#10;L72Xzl8N3oySaP1mgGbUqOjYdKyH1w+nH1s/rfX0g0vTT+5x+tsmQcd7nz62mVgjSeyGpA9z2uQa&#10;oEIhZL2UYbeUv2EH0npW5uTzPyRlRS0I5ZzVWSGIE+kvtWz0yx22xBBYgxJVTbT424CUFyrEeBYB&#10;eDw/jH3H7OsOXY6buFHkGoy4gev6Gtc9ROi44UK+yVlF1MXEwr6rMzV0vafp+amQBlJdPYVnwcoi&#10;e12Upb7hs7OTkpNzCqLx/cg98fW75aL6lWXmMfjKYJOO8VjBWteOu8cYjzDNaPh+0X5ZkyV2hhvp&#10;TULBlNOSSsyoarB3RT2zCC1noOBUct3xF2+3zV4anZjTLDdPsW36jXPlKNT0X1IxN6/oLsxKV4UE&#10;jZdFNbH0dLotWNZqcXJNxO0irr+jupKrs5Wmn5ZpxPiMZRcAEmeGq0WTvi7Q7SkV8j3lIGewBAyO&#10;fIefacmwKqy9ssic8b+3PVf1gXSUWmQJsseK/bWgPLdI+UuNPZA4vq+sg77BBR8+Peue1ovqhOHz&#10;OjBpTaovVV1ZdpdTzqpPsEfHqjcU0TpFn+abtDcn0hgfWLQ0Pz7W1WAJGipP6w9NqhpXK6YW+uPq&#10;E+VNi0gJLL9l3X6j4w1MmrrqzZodLySbFhqwaoXNemqa1ntfEd/9kABI2ZiTr5OA3qxqTGCQHUjA&#10;gQnxbJgwRQKxH0YaUQBfaygSPwgcULyyMCh3ouALM3HggIn10BzQmtsOsw/IAX4Qudt5oC05cEG2&#10;TbF2BNVu57UggBtwEy5wjeDalQtcP4o9LzlwwePVA0b/rw3YgQyejjDAxjRkcMLqGio7X3CScVZI&#10;Qs/zlEzLz//C/4d/4A3o4KQ2vme6glAa+J6aK0yhQssVLoLrBlHowgWA9Q+SxI61rVmrA9cJEi2t&#10;Ud6J187L6ER/K8WE5LSYzWU7eMaNZNtQZMqbMHpMuQjwHiD6tYZ34wDSg6S31vAXoncwEADJ2PIj&#10;pA0ULIQxCjBs/deKGq3NO+fkdrKdjiUtyld1RuRFg2CA5IX24NqWr5X0RnCawMD9Kk6l4W8GLH9v&#10;wPITxw08fFAAxw/DMNgAlmPDtTggS++pR4ws+Hw3Q5b2Klr5syNlhX4col8FrAgBjM2gxgFYPeE9&#10;YmDBJBlg/YH4OEE0Rnn6yvaFA4pSbjGRq58ZQqXG2twhSubHQRBFRhQHYRToDtYWEP6zl2jLBMB5&#10;QeIbBfaVINk18bGabVi+0AtsLWL6EjSuzAlCtJ3hVld9TMjpQwMPHhT6dg4hTLiJE/2PQkM+YrXb&#10;UR/tG/WQBMAzjhRiZyMg9D0Cvvd/D4B/UrFQH3HJm+mHPg6OaOiO+iGKfHhQCv6hD3LXztSA723f&#10;S5RiVgHRg8vzWF0eeB7bmbQPprZh9Z31g2HSMAhiX4vcAZSG0iHwHdRpncUrXGj+7aVDHzo4MOnT&#10;YtL+aPma4FGsOW0vnpiH06IkNEdLh+BRkanNTcdbz3wfsSd2s+PKuPdJdjuuHOYsbMPUIWfhioyK&#10;7yhnwenDiA9uZGCcD0kLt0itu+qgEplBNxPqce+q7SzUhyHkCOlJBlYDeXWI9D2FSF9/6rUR6Yt7&#10;qbovpa7yOOL2sGsroIZ6HYcWdnKN/3cPer2Pmz84lR5CfW3y9a2Siq8iVIR8tzuocW889wV7SKbE&#10;brM+2vOmLvnLiUM7QgBQBzuQRBkluvcHDW73Af4D4u/HQ11ngt9bDmTQnxuucyCduOe63VwIx0aa&#10;I1L0VYQPx4NOqIPna93gJaB2FXlUEb7ISQK4sCaNeV9hmTvnI+8rlyFDMvJXvNH2fAlLcnUG8hPe&#10;fSoX/Ds6XNL7D//HorPb2/+5Uf8oM7zXh4Hr/ww6+g8AAP//AwBQSwMEFAAGAAgAAAAhACLES+Tf&#10;AAAACgEAAA8AAABkcnMvZG93bnJldi54bWxMj8FOwzAQRO9I/IO1SNyonSBoG+JUVQWcKiRaJMRt&#10;G2+TqLEdxW6S/j3bExx33mh2Jl9NthUD9aHxTkMyUyDIld40rtLwtX97WIAIEZ3B1jvScKEAq+L2&#10;JsfM+NF90rCLleAQFzLUUMfYZVKGsiaLYeY7csyOvrcY+ewraXocOdy2MlXqWVpsHH+osaNNTeVp&#10;d7Ya3kcc14/J67A9HTeXn/3Tx/c2Ia3v76b1C4hIU/wzw7U+V4eCOx382ZkgWg1psmQn68sUxJWr&#10;ZM7KgYmaL0AWufw/ofgFAAD//wMAUEsBAi0AFAAGAAgAAAAhALaDOJL+AAAA4QEAABMAAAAAAAAA&#10;AAAAAAAAAAAAAFtDb250ZW50X1R5cGVzXS54bWxQSwECLQAUAAYACAAAACEAOP0h/9YAAACUAQAA&#10;CwAAAAAAAAAAAAAAAAAvAQAAX3JlbHMvLnJlbHNQSwECLQAUAAYACAAAACEAMl9UAe0GAABhNAAA&#10;DgAAAAAAAAAAAAAAAAAuAgAAZHJzL2Uyb0RvYy54bWxQSwECLQAUAAYACAAAACEAIsRL5N8AAAAK&#10;AQAADwAAAAAAAAAAAAAAAABHCQAAZHJzL2Rvd25yZXYueG1sUEsFBgAAAAAEAAQA8wAAAFMKAAAA&#10;AA==&#10;">
                <v:group id="Groupe 169" o:spid="_x0000_s1044" style="position:absolute;width:63247;height:11975" coordsize="63247,119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IbuxQAAAN0AAAAPAAAAZHJzL2Rvd25yZXYueG1sRI9Bi8Iw&#10;FITvC/6H8ARva1qLi1SjiKh4kIVVQbw9mmdbbF5KE9v6783Cwh6HmfmGWax6U4mWGldaVhCPIxDE&#10;mdUl5wou593nDITzyBory6TgRQ5Wy8HHAlNtO/6h9uRzESDsUlRQeF+nUrqsIINubGvi4N1tY9AH&#10;2eRSN9gFuKnkJIq+pMGSw0KBNW0Kyh6np1Gw77BbJ/G2PT7um9ftPP2+HmNSajTs13MQnnr/H/5r&#10;H7SCJEqm8PsmPAG5fAMAAP//AwBQSwECLQAUAAYACAAAACEA2+H2y+4AAACFAQAAEwAAAAAAAAAA&#10;AAAAAAAAAAAAW0NvbnRlbnRfVHlwZXNdLnhtbFBLAQItABQABgAIAAAAIQBa9CxbvwAAABUBAAAL&#10;AAAAAAAAAAAAAAAAAB8BAABfcmVscy8ucmVsc1BLAQItABQABgAIAAAAIQAgMIbuxQAAAN0AAAAP&#10;AAAAAAAAAAAAAAAAAAcCAABkcnMvZG93bnJldi54bWxQSwUGAAAAAAMAAwC3AAAA+QIAAAAA&#10;">
                  <v:roundrect id="Rectangle à coins arrondis 170" o:spid="_x0000_s1045" style="position:absolute;left:36197;top:3468;width:12928;height:25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XeExwwAAAN0AAAAPAAAAZHJzL2Rvd25yZXYueG1sRI9Pi8Iw&#10;FMTvC36H8ARva7qKRbpGWfwDngTdRejtbfNsi81LSaLWb28EweMwM79hZovONOJKzteWFXwNExDE&#10;hdU1lwr+fjefUxA+IGtsLJOCO3lYzHsfM8y0vfGerodQighhn6GCKoQ2k9IXFRn0Q9sSR+9kncEQ&#10;pSuldniLcNPIUZKk0mDNcaHClpYVFefDxShw/rjKc6bd/+RySgsO663ns1KDfvfzDSJQF97hV3ur&#10;FYyTcQrPN/EJyPkDAAD//wMAUEsBAi0AFAAGAAgAAAAhANvh9svuAAAAhQEAABMAAAAAAAAAAAAA&#10;AAAAAAAAAFtDb250ZW50X1R5cGVzXS54bWxQSwECLQAUAAYACAAAACEAWvQsW78AAAAVAQAACwAA&#10;AAAAAAAAAAAAAAAfAQAAX3JlbHMvLnJlbHNQSwECLQAUAAYACAAAACEAeF3hMcMAAADdAAAADwAA&#10;AAAAAAAAAAAAAAAHAgAAZHJzL2Rvd25yZXYueG1sUEsFBgAAAAADAAMAtwAAAPcCAAAAAA==&#10;" fillcolor="#dae3f3" strokecolor="#2f528f" strokeweight="1pt">
                    <v:stroke joinstyle="miter"/>
                    <v:path arrowok="t"/>
                    <v:textbox inset=",0,,0">
                      <w:txbxContent>
                        <w:p w14:paraId="37DB8B0C" w14:textId="77777777" w:rsidR="003C16CD" w:rsidRPr="000F6AC1" w:rsidRDefault="003C16CD" w:rsidP="00A32483">
                          <w:pPr>
                            <w:jc w:val="center"/>
                            <w:rPr>
                              <w:rFonts w:ascii="Arial" w:hAnsi="Arial"/>
                              <w:b/>
                              <w:color w:val="000000"/>
                            </w:rPr>
                          </w:pPr>
                          <w:r w:rsidRPr="000F6AC1">
                            <w:rPr>
                              <w:rFonts w:ascii="Arial" w:hAnsi="Arial"/>
                              <w:b/>
                              <w:color w:val="000000"/>
                            </w:rPr>
                            <w:t>Communiquer</w:t>
                          </w:r>
                        </w:p>
                      </w:txbxContent>
                    </v:textbox>
                  </v:roundrect>
                  <v:roundrect id="Rectangle à coins arrondis 171" o:spid="_x0000_s1046" style="position:absolute;left:13243;top:3846;width:9455;height:3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6aKwxQAAAN0AAAAPAAAAZHJzL2Rvd25yZXYueG1sRI9PSwMx&#10;FMTvQr9DeII3m9SC1m3TUgpCwUvtn4O3x+Z1N7h5WZJnu/32RhA8DjPzG2axGkKnLpSyj2xhMjag&#10;iOvoPDcWjoe3xxmoLMgOu8hk4UYZVsvR3QIrF6/8QZe9NKpAOFdooRXpK61z3VLAPI49cfHOMQWU&#10;IlOjXcJrgYdOPxnzrAN6Lgst9rRpqf7afwcLfuLTWqQ2+vO13+52Mz6939jah/thPQclNMh/+K+9&#10;dRamZvoCv2/KE9DLHwAAAP//AwBQSwECLQAUAAYACAAAACEA2+H2y+4AAACFAQAAEwAAAAAAAAAA&#10;AAAAAAAAAAAAW0NvbnRlbnRfVHlwZXNdLnhtbFBLAQItABQABgAIAAAAIQBa9CxbvwAAABUBAAAL&#10;AAAAAAAAAAAAAAAAAB8BAABfcmVscy8ucmVsc1BLAQItABQABgAIAAAAIQB16aKwxQAAAN0AAAAP&#10;AAAAAAAAAAAAAAAAAAcCAABkcnMvZG93bnJldi54bWxQSwUGAAAAAAMAAwC3AAAA+QIAAAAA&#10;" fillcolor="#dae3f3" strokecolor="#2f528f" strokeweight="1pt">
                    <v:stroke joinstyle="miter"/>
                    <v:path arrowok="t"/>
                    <v:textbox>
                      <w:txbxContent>
                        <w:p w14:paraId="3E77D053" w14:textId="77777777" w:rsidR="003C16CD" w:rsidRPr="000F6AC1" w:rsidRDefault="003C16CD" w:rsidP="00A32483">
                          <w:pPr>
                            <w:jc w:val="center"/>
                            <w:rPr>
                              <w:rFonts w:ascii="Arial" w:hAnsi="Arial"/>
                              <w:b/>
                              <w:color w:val="000000"/>
                            </w:rPr>
                          </w:pPr>
                          <w:r w:rsidRPr="000F6AC1">
                            <w:rPr>
                              <w:rFonts w:ascii="Arial" w:hAnsi="Arial"/>
                              <w:b/>
                              <w:color w:val="000000"/>
                            </w:rPr>
                            <w:t xml:space="preserve">Acquérir </w:t>
                          </w:r>
                        </w:p>
                      </w:txbxContent>
                    </v:textbox>
                  </v:roundrect>
                  <v:roundrect id="Rectangle à coins arrondis 172" o:spid="_x0000_s1047" style="position:absolute;left:24783;top:3846;width:9455;height:384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jbCwQAAAN0AAAAPAAAAZHJzL2Rvd25yZXYueG1sRE9NawIx&#10;EL0X+h/CFHqriRWKXY0ihcJCL9bag7dhM+4GN5Mlmer6781B6PHxvpfrMfTqTCn7yBamEwOKuInO&#10;c2th//P5MgeVBdlhH5ksXCnDevX4sMTKxQt/03knrSohnCu00IkMlda56ShgnsSBuHDHmAJKganV&#10;LuGlhIdevxrzpgN6Lg0dDvTRUXPa/QULfurTRqQx+vA+1NvtnH+/rmzt89O4WYASGuVffHfXzsLM&#10;zMrc8qY8Ab26AQAA//8DAFBLAQItABQABgAIAAAAIQDb4fbL7gAAAIUBAAATAAAAAAAAAAAAAAAA&#10;AAAAAABbQ29udGVudF9UeXBlc10ueG1sUEsBAi0AFAAGAAgAAAAhAFr0LFu/AAAAFQEAAAsAAAAA&#10;AAAAAAAAAAAAHwEAAF9yZWxzLy5yZWxzUEsBAi0AFAAGAAgAAAAhAAR2NsLBAAAA3QAAAA8AAAAA&#10;AAAAAAAAAAAABwIAAGRycy9kb3ducmV2LnhtbFBLBQYAAAAAAwADALcAAAD1AgAAAAA=&#10;" fillcolor="#dae3f3" strokecolor="#2f528f" strokeweight="1pt">
                    <v:stroke joinstyle="miter"/>
                    <v:path arrowok="t"/>
                    <v:textbox>
                      <w:txbxContent>
                        <w:p w14:paraId="65B52D1D" w14:textId="77777777" w:rsidR="003C16CD" w:rsidRPr="000F6AC1" w:rsidRDefault="003C16CD" w:rsidP="00A32483">
                          <w:pPr>
                            <w:jc w:val="center"/>
                            <w:rPr>
                              <w:rFonts w:ascii="Arial" w:hAnsi="Arial"/>
                              <w:b/>
                              <w:color w:val="000000"/>
                            </w:rPr>
                          </w:pPr>
                          <w:r w:rsidRPr="000F6AC1">
                            <w:rPr>
                              <w:rFonts w:ascii="Arial" w:hAnsi="Arial"/>
                              <w:b/>
                              <w:color w:val="000000"/>
                            </w:rPr>
                            <w:t xml:space="preserve">Traiter  </w:t>
                          </w:r>
                        </w:p>
                      </w:txbxContent>
                    </v:textbox>
                  </v:roundrect>
                  <v:shape id="Connecteur droit avec flèche 173" o:spid="_x0000_s1048" type="#_x0000_t32" style="position:absolute;left:22576;top:5990;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MdUnxgAAAN0AAAAPAAAAZHJzL2Rvd25yZXYueG1sRI9Ba8JA&#10;FITvBf/D8oTe6qa1BI2uopZCLx5iheLtmX1Ngtm36e42xn/vCoLHYeabYebL3jSiI+drywpeRwkI&#10;4sLqmksF++/PlwkIH5A1NpZJwYU8LBeDpzlm2p45p24XShFL2GeooAqhzaT0RUUG/ci2xNH7tc5g&#10;iNKVUjs8x3LTyLckSaXBmuNChS1tKipOu3+jYJweJ8Uh/cs3H3m3XV/2/H5yP0o9D/vVDESgPjzC&#10;d/pLRy4ZT+H2Jj4BubgCAAD//wMAUEsBAi0AFAAGAAgAAAAhANvh9svuAAAAhQEAABMAAAAAAAAA&#10;AAAAAAAAAAAAAFtDb250ZW50X1R5cGVzXS54bWxQSwECLQAUAAYACAAAACEAWvQsW78AAAAVAQAA&#10;CwAAAAAAAAAAAAAAAAAfAQAAX3JlbHMvLnJlbHNQSwECLQAUAAYACAAAACEAAzHVJ8YAAADdAAAA&#10;DwAAAAAAAAAAAAAAAAAHAgAAZHJzL2Rvd25yZXYueG1sUEsFBgAAAAADAAMAtwAAAPoCAAAAAA==&#10;" strokecolor="windowText" strokeweight="2.25pt">
                    <v:stroke endarrow="block" joinstyle="miter"/>
                    <o:lock v:ext="edit" shapetype="f"/>
                  </v:shape>
                  <v:shape id="Connecteur droit avec flèche 174" o:spid="_x0000_s1049" type="#_x0000_t32" style="position:absolute;left:49125;top:4666;width:10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Q/HwwAAAN0AAAAPAAAAZHJzL2Rvd25yZXYueG1sRE9Na8JA&#10;EL0X+h+WEXqrG1sJkrqKtRR66SEqiLdpdkyC2dl0dxvjv+8cCj0+3vdyPbpODRRi69nAbJqBIq68&#10;bbk2cNi/Py5AxYRssfNMBm4UYb26v1tiYf2VSxp2qVYSwrFAA01KfaF1rBpyGKe+Jxbu7IPDJDDU&#10;2ga8Srjr9FOW5dphy9LQYE/bhqrL7scZeM6/FtUp/y63b+Xw+Xo78PwSjsY8TMbNC6hEY/oX/7k/&#10;rPiyueyXN/IE9OoXAAD//wMAUEsBAi0AFAAGAAgAAAAhANvh9svuAAAAhQEAABMAAAAAAAAAAAAA&#10;AAAAAAAAAFtDb250ZW50X1R5cGVzXS54bWxQSwECLQAUAAYACAAAACEAWvQsW78AAAAVAQAACwAA&#10;AAAAAAAAAAAAAAAfAQAAX3JlbHMvLnJlbHNQSwECLQAUAAYACAAAACEAyg0Px8MAAADdAAAADwAA&#10;AAAAAAAAAAAAAAAHAgAAZHJzL2Rvd25yZXYueG1sUEsFBgAAAAADAAMAtwAAAPcCAAAAAA==&#10;" strokecolor="windowText" strokeweight="2.25pt">
                    <v:stroke endarrow="block" joinstyle="miter"/>
                    <o:lock v:ext="edit" shapetype="f"/>
                  </v:shape>
                  <v:shape id="Connecteur droit avec flèche 175" o:spid="_x0000_s1050" type="#_x0000_t32" style="position:absolute;left:2648;top:4792;width:10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apcxgAAAN0AAAAPAAAAZHJzL2Rvd25yZXYueG1sRI9Ba8JA&#10;FITvgv9heYI33WglSOoqail48RArlN5es69JMPs27m5j/PduoeBxmPlmmNWmN43oyPnasoLZNAFB&#10;XFhdc6ng/PE+WYLwAVljY5kU3MnDZj0crDDT9sY5dadQiljCPkMFVQhtJqUvKjLop7Yljt6PdQZD&#10;lK6U2uEtlptGzpMklQZrjgsVtrSvqLicfo2Cl/R7WXyl13z/lnfH3f3Mi4v7VGo86revIAL14Rn+&#10;pw86csliBn9v4hOQ6wcAAAD//wMAUEsBAi0AFAAGAAgAAAAhANvh9svuAAAAhQEAABMAAAAAAAAA&#10;AAAAAAAAAAAAAFtDb250ZW50X1R5cGVzXS54bWxQSwECLQAUAAYACAAAACEAWvQsW78AAAAVAQAA&#10;CwAAAAAAAAAAAAAAAAAfAQAAX3JlbHMvLnJlbHNQSwECLQAUAAYACAAAACEApUGqXMYAAADdAAAA&#10;DwAAAAAAAAAAAAAAAAAHAgAAZHJzL2Rvd25yZXYueG1sUEsFBgAAAAADAAMAtwAAAPoCAAAAAA==&#10;" strokecolor="windowText" strokeweight="2.25pt">
                    <v:stroke endarrow="block" joinstyle="miter"/>
                    <o:lock v:ext="edit" shapetype="f"/>
                  </v:shape>
                  <v:shape id="Zone de texte 176" o:spid="_x0000_s1051" type="#_x0000_t202" style="position:absolute;left:48557;top:567;width:13240;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cRIxQAAAN0AAAAPAAAAZHJzL2Rvd25yZXYueG1sRI9BawIx&#10;FITvBf9DeAVvNVsVldUoIhVKoUhVEG+PzXOz7eZlm0Rd/30jCD0OM/MNM1u0thYX8qFyrOC1l4Eg&#10;LpyuuFSw361fJiBCRNZYOyYFNwqwmHeeZphrd+UvumxjKRKEQ44KTIxNLmUoDFkMPdcQJ+/kvMWY&#10;pC+l9nhNcFvLfpaNpMWK04LBhlaGip/t2SoYT47afPuPdn/4XP6aTSPrN5RKdZ/b5RREpDb+hx/t&#10;d61gkA37cH+TnoCc/wEAAP//AwBQSwECLQAUAAYACAAAACEA2+H2y+4AAACFAQAAEwAAAAAAAAAA&#10;AAAAAAAAAAAAW0NvbnRlbnRfVHlwZXNdLnhtbFBLAQItABQABgAIAAAAIQBa9CxbvwAAABUBAAAL&#10;AAAAAAAAAAAAAAAAAB8BAABfcmVscy8ucmVsc1BLAQItABQABgAIAAAAIQAzocRIxQAAAN0AAAAP&#10;AAAAAAAAAAAAAAAAAAcCAABkcnMvZG93bnJldi54bWxQSwUGAAAAAAMAAwC3AAAA+QIAAAAA&#10;" filled="f" stroked="f" strokeweight=".5pt">
                    <v:path arrowok="t"/>
                    <v:textbox>
                      <w:txbxContent>
                        <w:p w14:paraId="32FCBCF9" w14:textId="77777777" w:rsidR="003C16CD" w:rsidRPr="000F6AC1" w:rsidRDefault="003C16CD" w:rsidP="00A32483">
                          <w:pPr>
                            <w:jc w:val="center"/>
                            <w:rPr>
                              <w:rFonts w:ascii="Arial" w:hAnsi="Arial"/>
                              <w:i/>
                              <w:color w:val="4472C4"/>
                              <w:sz w:val="18"/>
                              <w:szCs w:val="18"/>
                            </w:rPr>
                          </w:pPr>
                          <w:r w:rsidRPr="000F6AC1">
                            <w:rPr>
                              <w:rFonts w:ascii="Arial" w:hAnsi="Arial"/>
                              <w:i/>
                              <w:color w:val="4472C4"/>
                              <w:sz w:val="18"/>
                              <w:szCs w:val="18"/>
                            </w:rPr>
                            <w:t>Informations pour l’utilisateur</w:t>
                          </w:r>
                        </w:p>
                      </w:txbxContent>
                    </v:textbox>
                  </v:shape>
                  <v:shape id="Zone de texte 177" o:spid="_x0000_s1052" type="#_x0000_t202" style="position:absolute;top:1198;width:13239;height:35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WHTxgAAAN0AAAAPAAAAZHJzL2Rvd25yZXYueG1sRI/dagIx&#10;FITvC32HcITe1aw/WFmNIqWFUhDRCqV3h81xs7o5WZNU17c3guDlMDPfMNN5a2txIh8qxwp63QwE&#10;ceF0xaWC7c/n6xhEiMgaa8ek4EIB5rPnpynm2p15TadNLEWCcMhRgYmxyaUMhSGLoesa4uTtnLcY&#10;k/Sl1B7PCW5r2c+ykbRYcVow2NC7oeKw+bcK3sZ/2uz9d7v9XS6OZtXI+gOlUi+ddjEBEamNj/C9&#10;/aUVDLLhAG5v0hOQsysAAAD//wMAUEsBAi0AFAAGAAgAAAAhANvh9svuAAAAhQEAABMAAAAAAAAA&#10;AAAAAAAAAAAAAFtDb250ZW50X1R5cGVzXS54bWxQSwECLQAUAAYACAAAACEAWvQsW78AAAAVAQAA&#10;CwAAAAAAAAAAAAAAAAAfAQAAX3JlbHMvLnJlbHNQSwECLQAUAAYACAAAACEAXO1h08YAAADdAAAA&#10;DwAAAAAAAAAAAAAAAAAHAgAAZHJzL2Rvd25yZXYueG1sUEsFBgAAAAADAAMAtwAAAPoCAAAAAA==&#10;" filled="f" stroked="f" strokeweight=".5pt">
                    <v:path arrowok="t"/>
                    <v:textbox>
                      <w:txbxContent>
                        <w:p w14:paraId="4FCF2A0B" w14:textId="77777777" w:rsidR="003C16CD" w:rsidRPr="000F6AC1" w:rsidRDefault="003C16CD" w:rsidP="00A32483">
                          <w:pPr>
                            <w:jc w:val="center"/>
                            <w:rPr>
                              <w:rFonts w:ascii="Arial" w:hAnsi="Arial"/>
                              <w:i/>
                              <w:color w:val="4472C4"/>
                              <w:sz w:val="18"/>
                              <w:szCs w:val="18"/>
                            </w:rPr>
                          </w:pPr>
                          <w:r w:rsidRPr="000F6AC1">
                            <w:rPr>
                              <w:rFonts w:ascii="Arial" w:hAnsi="Arial"/>
                              <w:i/>
                              <w:color w:val="4472C4"/>
                              <w:sz w:val="18"/>
                              <w:szCs w:val="18"/>
                            </w:rPr>
                            <w:t>Consignes de l’utilisateur</w:t>
                          </w:r>
                        </w:p>
                      </w:txbxContent>
                    </v:textbox>
                  </v:shape>
                  <v:shape id="Connecteur droit avec flèche 178" o:spid="_x0000_s1053" type="#_x0000_t32" style="position:absolute;left:2774;top:6432;width:10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NgnExgAAAN0AAAAPAAAAZHJzL2Rvd25yZXYueG1sRI9Ba8JA&#10;FITvhf6H5Qne6sYagkRXsYrgpYdYofT2zD6TYPZturvG+O+7hUKPw8w3wyzXg2lFT843lhVMJwkI&#10;4tLqhisFp4/9yxyED8gaW8uk4EEe1qvnpyXm2t65oP4YKhFL2OeooA6hy6X0ZU0G/cR2xNG7WGcw&#10;ROkqqR3eY7lp5WuSZNJgw3Ghxo62NZXX480omGXnefmVfRfbXdG/vz1OnF7dp1Lj0bBZgAg0hP/w&#10;H33QkUvSFH7fxCcgVz8AAAD//wMAUEsBAi0AFAAGAAgAAAAhANvh9svuAAAAhQEAABMAAAAAAAAA&#10;AAAAAAAAAAAAAFtDb250ZW50X1R5cGVzXS54bWxQSwECLQAUAAYACAAAACEAWvQsW78AAAAVAQAA&#10;CwAAAAAAAAAAAAAAAAAfAQAAX3JlbHMvLnJlbHNQSwECLQAUAAYACAAAACEAtTYJxMYAAADdAAAA&#10;DwAAAAAAAAAAAAAAAAAHAgAAZHJzL2Rvd25yZXYueG1sUEsFBgAAAAADAAMAtwAAAPoCAAAAAA==&#10;" strokecolor="windowText" strokeweight="2.25pt">
                    <v:stroke endarrow="block" joinstyle="miter"/>
                    <o:lock v:ext="edit" shapetype="f"/>
                  </v:shape>
                  <v:shape id="Zone de texte 179" o:spid="_x0000_s1054" type="#_x0000_t202" style="position:absolute;top:6558;width:13239;height:5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SFw8xgAAAN0AAAAPAAAAZHJzL2Rvd25yZXYueG1sRI9BawIx&#10;FITvhf6H8AreNNtaq6xGkaJQhFJqBfH22Dw3azcvaxJ1/feNIPQ4zMw3zGTW2lqcyYfKsYLnXgaC&#10;uHC64lLB5mfZHYEIEVlj7ZgUXCnAbPr4MMFcuwt/03kdS5EgHHJUYGJscilDYchi6LmGOHl75y3G&#10;JH0ptcdLgttavmTZm7RYcVow2NC7oeJ3fbIKhqOdNge/ajfbz/nRfDWyXqBUqvPUzscgIrXxP3xv&#10;f2gF/ex1ALc36QnI6R8AAAD//wMAUEsBAi0AFAAGAAgAAAAhANvh9svuAAAAhQEAABMAAAAAAAAA&#10;AAAAAAAAAAAAAFtDb250ZW50X1R5cGVzXS54bWxQSwECLQAUAAYACAAAACEAWvQsW78AAAAVAQAA&#10;CwAAAAAAAAAAAAAAAAAfAQAAX3JlbHMvLnJlbHNQSwECLQAUAAYACAAAACEAvEhcPMYAAADdAAAA&#10;DwAAAAAAAAAAAAAAAAAHAgAAZHJzL2Rvd25yZXYueG1sUEsFBgAAAAADAAMAtwAAAPoCAAAAAA==&#10;" filled="f" stroked="f" strokeweight=".5pt">
                    <v:path arrowok="t"/>
                    <v:textbox>
                      <w:txbxContent>
                        <w:p w14:paraId="0759C767" w14:textId="6CF4F961" w:rsidR="003C16CD" w:rsidRPr="000F6AC1" w:rsidRDefault="003C16CD" w:rsidP="00A32483">
                          <w:pPr>
                            <w:jc w:val="center"/>
                            <w:rPr>
                              <w:rFonts w:ascii="Arial" w:hAnsi="Arial"/>
                              <w:i/>
                              <w:color w:val="4472C4"/>
                              <w:sz w:val="18"/>
                              <w:szCs w:val="18"/>
                            </w:rPr>
                          </w:pPr>
                          <w:r w:rsidRPr="000F6AC1">
                            <w:rPr>
                              <w:rFonts w:ascii="Arial" w:hAnsi="Arial"/>
                              <w:i/>
                              <w:color w:val="4472C4"/>
                              <w:sz w:val="18"/>
                              <w:szCs w:val="18"/>
                            </w:rPr>
                            <w:t xml:space="preserve">Informations </w:t>
                          </w:r>
                        </w:p>
                      </w:txbxContent>
                    </v:textbox>
                  </v:shape>
                  <v:shape id="Connecteur droit avec flèche 180" o:spid="_x0000_s1055" type="#_x0000_t32" style="position:absolute;left:34179;top:5990;width:215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qDIoxgAAAN0AAAAPAAAAZHJzL2Rvd25yZXYueG1sRI9Ba8JA&#10;FITvgv9heUJvutFKkOgaqqXQSw+xQuntmX1NQrJv4+42xn/fLRR6HGa+GWaXj6YTAznfWFawXCQg&#10;iEurG64UnN9f5hsQPiBr7CyTgjt5yPfTyQ4zbW9c0HAKlYgl7DNUUIfQZ1L6siaDfmF74uh9WWcw&#10;ROkqqR3eYrnp5CpJUmmw4bhQY0/Hmsr29G0UPKaXTfmZXovjczG8He5nXrfuQ6mH2fi0BRFoDP/h&#10;P/pVRy5Zp/D7Jj4Buf8BAAD//wMAUEsBAi0AFAAGAAgAAAAhANvh9svuAAAAhQEAABMAAAAAAAAA&#10;AAAAAAAAAAAAAFtDb250ZW50X1R5cGVzXS54bWxQSwECLQAUAAYACAAAACEAWvQsW78AAAAVAQAA&#10;CwAAAAAAAAAAAAAAAAAfAQAAX3JlbHMvLnJlbHNQSwECLQAUAAYACAAAACEAKqgyKMYAAADdAAAA&#10;DwAAAAAAAAAAAAAAAAAHAgAAZHJzL2Rvd25yZXYueG1sUEsFBgAAAAADAAMAtwAAAPoCAAAAAA==&#10;" strokecolor="windowText" strokeweight="2.25pt">
                    <v:stroke endarrow="block" joinstyle="miter"/>
                    <o:lock v:ext="edit" shapetype="f"/>
                  </v:shape>
                  <v:roundrect id="Rectangle à coins arrondis 181" o:spid="_x0000_s1056" style="position:absolute;left:36197;top:5990;width:12928;height:252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FzfXxQAAAN0AAAAPAAAAZHJzL2Rvd25yZXYueG1sRI9Ba8JA&#10;FITvBf/D8oTemo211ZK6EakteBKMUvD2mn0mwezbsLvR9N93hYLHYWa+YRbLwbTiQs43lhVMkhQE&#10;cWl1w5WCw/7r6Q2ED8gaW8uk4Jc8LPPRwwIzba+8o0sRKhEh7DNUUIfQZVL6siaDPrEdcfRO1hkM&#10;UbpKaofXCDetfE7TmTTYcFyosaOPmspz0RsFzn+vj0em7c9rf5qVHD43ns9KPY6H1TuIQEO4h//b&#10;G61gmr7M4fYmPgGZ/wEAAP//AwBQSwECLQAUAAYACAAAACEA2+H2y+4AAACFAQAAEwAAAAAAAAAA&#10;AAAAAAAAAAAAW0NvbnRlbnRfVHlwZXNdLnhtbFBLAQItABQABgAIAAAAIQBa9CxbvwAAABUBAAAL&#10;AAAAAAAAAAAAAAAAAB8BAABfcmVscy8ucmVsc1BLAQItABQABgAIAAAAIQBPFzfXxQAAAN0AAAAP&#10;AAAAAAAAAAAAAAAAAAcCAABkcnMvZG93bnJldi54bWxQSwUGAAAAAAMAAwC3AAAA+QIAAAAA&#10;" fillcolor="#dae3f3" strokecolor="#2f528f" strokeweight="1pt">
                    <v:stroke joinstyle="miter"/>
                    <v:path arrowok="t"/>
                    <v:textbox inset=",0,,0">
                      <w:txbxContent>
                        <w:p w14:paraId="26A549D5" w14:textId="77777777" w:rsidR="003C16CD" w:rsidRPr="000F6AC1" w:rsidRDefault="003C16CD" w:rsidP="00A32483">
                          <w:pPr>
                            <w:jc w:val="center"/>
                            <w:rPr>
                              <w:rFonts w:ascii="Arial" w:hAnsi="Arial"/>
                              <w:b/>
                              <w:color w:val="000000"/>
                            </w:rPr>
                          </w:pPr>
                          <w:r w:rsidRPr="000F6AC1">
                            <w:rPr>
                              <w:rFonts w:ascii="Arial" w:hAnsi="Arial"/>
                              <w:b/>
                              <w:color w:val="000000"/>
                            </w:rPr>
                            <w:t xml:space="preserve">Transmettre </w:t>
                          </w:r>
                        </w:p>
                      </w:txbxContent>
                    </v:textbox>
                  </v:roundrect>
                  <v:shape id="Connecteur droit avec flèche 182" o:spid="_x0000_s1057" type="#_x0000_t32" style="position:absolute;left:49125;top:7252;width:10440;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wPBwwAAAN0AAAAPAAAAZHJzL2Rvd25yZXYueG1sRE9Na8JA&#10;EL0X+h+WEXqrG1sJkrqKtRR66SEqiLdpdkyC2dl0dxvjv+8cCj0+3vdyPbpODRRi69nAbJqBIq68&#10;bbk2cNi/Py5AxYRssfNMBm4UYb26v1tiYf2VSxp2qVYSwrFAA01KfaF1rBpyGKe+Jxbu7IPDJDDU&#10;2ga8Srjr9FOW5dphy9LQYE/bhqrL7scZeM6/FtUp/y63b+Xw+Xo78PwSjsY8TMbNC6hEY/oX/7k/&#10;rPiyucyVN/IE9OoXAAD//wMAUEsBAi0AFAAGAAgAAAAhANvh9svuAAAAhQEAABMAAAAAAAAAAAAA&#10;AAAAAAAAAFtDb250ZW50X1R5cGVzXS54bWxQSwECLQAUAAYACAAAACEAWvQsW78AAAAVAQAACwAA&#10;AAAAAAAAAAAAAAAfAQAAX3JlbHMvLnJlbHNQSwECLQAUAAYACAAAACEANHsDwcMAAADdAAAADwAA&#10;AAAAAAAAAAAAAAAHAgAAZHJzL2Rvd25yZXYueG1sUEsFBgAAAAADAAMAtwAAAPcCAAAAAA==&#10;" strokecolor="windowText" strokeweight="2.25pt">
                    <v:stroke endarrow="block" joinstyle="miter"/>
                    <o:lock v:ext="edit" shapetype="f"/>
                  </v:shape>
                  <v:shape id="Zone de texte 183" o:spid="_x0000_s1058" type="#_x0000_t202" style="position:absolute;left:50008;top:7252;width:13239;height:46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VY5xgAAAN0AAAAPAAAAZHJzL2Rvd25yZXYueG1sRI9BawIx&#10;FITvhf6H8AreNNtarK5GkaJQhFJqBfH22Dw3azcvaxJ1/feNIPQ4zMw3zGTW2lqcyYfKsYLnXgaC&#10;uHC64lLB5mfZHYIIEVlj7ZgUXCnAbPr4MMFcuwt/03kdS5EgHHJUYGJscilDYchi6LmGOHl75y3G&#10;JH0ptcdLgttavmTZQFqsOC0YbOjdUPG7PlkFb8OdNge/ajfbz/nRfDWyXqBUqvPUzscgIrXxP3xv&#10;f2gF/ex1BLc36QnI6R8AAAD//wMAUEsBAi0AFAAGAAgAAAAhANvh9svuAAAAhQEAABMAAAAAAAAA&#10;AAAAAAAAAAAAAFtDb250ZW50X1R5cGVzXS54bWxQSwECLQAUAAYACAAAACEAWvQsW78AAAAVAQAA&#10;CwAAAAAAAAAAAAAAAAAfAQAAX3JlbHMvLnJlbHNQSwECLQAUAAYACAAAACEAPQVWOcYAAADdAAAA&#10;DwAAAAAAAAAAAAAAAAAHAgAAZHJzL2Rvd25yZXYueG1sUEsFBgAAAAADAAMAtwAAAPoCAAAAAA==&#10;" filled="f" stroked="f" strokeweight=".5pt">
                    <v:path arrowok="t"/>
                    <v:textbox>
                      <w:txbxContent>
                        <w:p w14:paraId="72E6732C" w14:textId="77777777" w:rsidR="003C16CD" w:rsidRPr="000F6AC1" w:rsidRDefault="003C16CD" w:rsidP="00A32483">
                          <w:pPr>
                            <w:jc w:val="center"/>
                            <w:rPr>
                              <w:rFonts w:ascii="Arial" w:hAnsi="Arial"/>
                              <w:i/>
                              <w:color w:val="4472C4"/>
                              <w:sz w:val="18"/>
                              <w:szCs w:val="18"/>
                            </w:rPr>
                          </w:pPr>
                          <w:r w:rsidRPr="000F6AC1">
                            <w:rPr>
                              <w:rFonts w:ascii="Arial" w:hAnsi="Arial"/>
                              <w:i/>
                              <w:color w:val="4472C4"/>
                              <w:sz w:val="18"/>
                              <w:szCs w:val="18"/>
                            </w:rPr>
                            <w:t>Ordres pour la chaîne d’énergie</w:t>
                          </w:r>
                        </w:p>
                      </w:txbxContent>
                    </v:textbox>
                  </v:shape>
                  <v:shape id="Zone de texte 184" o:spid="_x0000_s1059" type="#_x0000_t202" style="position:absolute;left:12990;width:18607;height:27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ml5wgAAAN0AAAAPAAAAZHJzL2Rvd25yZXYueG1sRE9NawIx&#10;EL0X/A9hhN5qVsVWVqOIKJSClKog3obNuFndTNYk1fXfm0Ohx8f7ns5bW4sb+VA5VtDvZSCIC6cr&#10;LhXsd+u3MYgQkTXWjknBgwLMZ52XKeba3fmHbttYihTCIUcFJsYmlzIUhiyGnmuIE3dy3mJM0JdS&#10;e7yncFvLQZa9S4sVpwaDDS0NFZftr1XwMT5qc/Zf7f6wWVzNdyPrFUqlXrvtYgIiUhv/xX/uT61g&#10;mI3S/vQmPQE5ewIAAP//AwBQSwECLQAUAAYACAAAACEA2+H2y+4AAACFAQAAEwAAAAAAAAAAAAAA&#10;AAAAAAAAW0NvbnRlbnRfVHlwZXNdLnhtbFBLAQItABQABgAIAAAAIQBa9CxbvwAAABUBAAALAAAA&#10;AAAAAAAAAAAAAB8BAABfcmVscy8ucmVsc1BLAQItABQABgAIAAAAIQAp5ml5wgAAAN0AAAAPAAAA&#10;AAAAAAAAAAAAAAcCAABkcnMvZG93bnJldi54bWxQSwUGAAAAAAMAAwC3AAAA9gIAAAAA&#10;" filled="f" stroked="f" strokeweight=".5pt">
                    <v:path arrowok="t"/>
                    <v:textbox>
                      <w:txbxContent>
                        <w:p w14:paraId="7DFEA42F" w14:textId="77777777" w:rsidR="003C16CD" w:rsidRPr="000F6AC1" w:rsidRDefault="003C16CD" w:rsidP="00A32483">
                          <w:pPr>
                            <w:jc w:val="center"/>
                            <w:rPr>
                              <w:rFonts w:ascii="Arial" w:hAnsi="Arial"/>
                              <w:b/>
                              <w:color w:val="000000"/>
                              <w:szCs w:val="18"/>
                            </w:rPr>
                          </w:pPr>
                          <w:r w:rsidRPr="000F6AC1">
                            <w:rPr>
                              <w:rFonts w:ascii="Arial" w:hAnsi="Arial"/>
                              <w:b/>
                              <w:color w:val="000000"/>
                              <w:szCs w:val="18"/>
                            </w:rPr>
                            <w:t>Chaîne d’information</w:t>
                          </w:r>
                        </w:p>
                      </w:txbxContent>
                    </v:textbox>
                  </v:shape>
                </v:group>
                <v:rect id="Rectangle 185" o:spid="_x0000_s1060" style="position:absolute;left:10846;top:2711;width:39661;height:71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A57xAAAAN0AAAAPAAAAZHJzL2Rvd25yZXYueG1sRI/RasJA&#10;FETfBf9huYJvdWOsbYmuooJQFAuNfsBt9poNZu+G7Krp33eFgo/DzJxh5svO1uJGra8cKxiPEhDE&#10;hdMVlwpOx+3LBwgfkDXWjknBL3lYLvq9OWba3fmbbnkoRYSwz1CBCaHJpPSFIYt+5Bri6J1dazFE&#10;2ZZSt3iPcFvLNEnepMWK44LBhjaGikt+tQpKb15TsyPpft7X4bC/Vun2K1dqOOhWMxCBuvAM/7c/&#10;tYJJMh3D4018AnLxBwAA//8DAFBLAQItABQABgAIAAAAIQDb4fbL7gAAAIUBAAATAAAAAAAAAAAA&#10;AAAAAAAAAABbQ29udGVudF9UeXBlc10ueG1sUEsBAi0AFAAGAAgAAAAhAFr0LFu/AAAAFQEAAAsA&#10;AAAAAAAAAAAAAAAAHwEAAF9yZWxzLy5yZWxzUEsBAi0AFAAGAAgAAAAhAKd4DnvEAAAA3QAAAA8A&#10;AAAAAAAAAAAAAAAABwIAAGRycy9kb3ducmV2LnhtbFBLBQYAAAAAAwADALcAAAD4AgAAAAA=&#10;" filled="f" strokecolor="windowText" strokeweight="1pt">
                  <v:stroke dashstyle="dash"/>
                  <v:path arrowok="t"/>
                </v:rect>
              </v:group>
            </w:pict>
          </mc:Fallback>
        </mc:AlternateContent>
      </w:r>
    </w:p>
    <w:p w14:paraId="081A3119" w14:textId="77777777" w:rsidR="00A32483" w:rsidRPr="00B12E7A" w:rsidRDefault="00A32483" w:rsidP="00A32483">
      <w:pPr>
        <w:rPr>
          <w:rFonts w:ascii="Arial" w:hAnsi="Arial" w:cs="Arial"/>
          <w:b/>
          <w:szCs w:val="22"/>
        </w:rPr>
      </w:pPr>
    </w:p>
    <w:p w14:paraId="6FDA4FE4" w14:textId="77777777" w:rsidR="00A32483" w:rsidRPr="00B12E7A" w:rsidRDefault="00A32483" w:rsidP="00A32483">
      <w:pPr>
        <w:rPr>
          <w:rFonts w:ascii="Arial" w:hAnsi="Arial" w:cs="Arial"/>
          <w:b/>
          <w:szCs w:val="22"/>
        </w:rPr>
      </w:pPr>
    </w:p>
    <w:p w14:paraId="2537C66E" w14:textId="77777777" w:rsidR="00A32483" w:rsidRPr="00B12E7A" w:rsidRDefault="00A32483" w:rsidP="00A32483">
      <w:pPr>
        <w:rPr>
          <w:rFonts w:ascii="Arial" w:hAnsi="Arial" w:cs="Arial"/>
          <w:b/>
          <w:szCs w:val="22"/>
        </w:rPr>
      </w:pPr>
    </w:p>
    <w:p w14:paraId="67C43350" w14:textId="77777777" w:rsidR="00A32483" w:rsidRPr="00B12E7A" w:rsidRDefault="00A32483" w:rsidP="00A32483">
      <w:pPr>
        <w:rPr>
          <w:rFonts w:ascii="Arial" w:hAnsi="Arial" w:cs="Arial"/>
          <w:b/>
          <w:szCs w:val="22"/>
        </w:rPr>
      </w:pPr>
    </w:p>
    <w:p w14:paraId="6CF17D98" w14:textId="77777777" w:rsidR="00A32483" w:rsidRPr="00B12E7A" w:rsidRDefault="00A32483" w:rsidP="00A32483">
      <w:pPr>
        <w:rPr>
          <w:rFonts w:ascii="Arial" w:hAnsi="Arial" w:cs="Arial"/>
          <w:b/>
          <w:szCs w:val="22"/>
        </w:rPr>
      </w:pPr>
    </w:p>
    <w:p w14:paraId="076C21E4" w14:textId="1A3815FF" w:rsidR="00A32483" w:rsidRPr="00B12E7A" w:rsidRDefault="00A32483" w:rsidP="00A32483">
      <w:pPr>
        <w:rPr>
          <w:rFonts w:ascii="Arial" w:hAnsi="Arial" w:cs="Arial"/>
          <w:szCs w:val="22"/>
        </w:rPr>
      </w:pPr>
    </w:p>
    <w:p w14:paraId="74B08E68" w14:textId="77777777" w:rsidR="00C86BEF" w:rsidRPr="00B12E7A" w:rsidRDefault="00C86BEF" w:rsidP="00A32483">
      <w:pPr>
        <w:rPr>
          <w:rFonts w:ascii="Arial" w:hAnsi="Arial" w:cs="Arial"/>
          <w:szCs w:val="22"/>
        </w:rPr>
      </w:pPr>
    </w:p>
    <w:p w14:paraId="59E74317" w14:textId="4C05A721" w:rsidR="00E54133" w:rsidRDefault="00E54133" w:rsidP="00A32483">
      <w:pPr>
        <w:rPr>
          <w:rFonts w:ascii="Arial" w:hAnsi="Arial" w:cs="Arial"/>
          <w:b/>
          <w:szCs w:val="22"/>
        </w:rPr>
      </w:pPr>
    </w:p>
    <w:p w14:paraId="0FE974A8" w14:textId="5180826A" w:rsidR="00713675" w:rsidRDefault="00713675" w:rsidP="00A32483">
      <w:pPr>
        <w:rPr>
          <w:rFonts w:ascii="Arial" w:hAnsi="Arial" w:cs="Arial"/>
          <w:b/>
          <w:szCs w:val="22"/>
        </w:rPr>
      </w:pPr>
    </w:p>
    <w:p w14:paraId="4A17F3A6" w14:textId="77777777" w:rsidR="00713675" w:rsidRPr="00B12E7A" w:rsidRDefault="00713675" w:rsidP="00A32483">
      <w:pPr>
        <w:rPr>
          <w:rFonts w:ascii="Arial" w:hAnsi="Arial" w:cs="Arial"/>
          <w:b/>
          <w:szCs w:val="22"/>
        </w:rPr>
      </w:pPr>
    </w:p>
    <w:p w14:paraId="5A5CCA12" w14:textId="197934B2" w:rsidR="00A32483" w:rsidRPr="00B12E7A" w:rsidRDefault="00A32483" w:rsidP="00A32483">
      <w:pPr>
        <w:rPr>
          <w:rFonts w:ascii="Arial" w:hAnsi="Arial" w:cs="Arial"/>
          <w:b/>
          <w:szCs w:val="22"/>
        </w:rPr>
      </w:pPr>
      <w:r w:rsidRPr="00B12E7A">
        <w:rPr>
          <w:rFonts w:ascii="Arial" w:hAnsi="Arial" w:cs="Arial"/>
          <w:b/>
          <w:szCs w:val="22"/>
        </w:rPr>
        <w:lastRenderedPageBreak/>
        <w:t>Composant </w:t>
      </w:r>
    </w:p>
    <w:p w14:paraId="34C0EEC1" w14:textId="77777777" w:rsidR="00A32483" w:rsidRPr="00B12E7A" w:rsidRDefault="00A32483" w:rsidP="00A32483">
      <w:pPr>
        <w:rPr>
          <w:rFonts w:ascii="Arial" w:hAnsi="Arial" w:cs="Arial"/>
          <w:szCs w:val="22"/>
        </w:rPr>
      </w:pPr>
      <w:r w:rsidRPr="00B12E7A">
        <w:rPr>
          <w:rFonts w:ascii="Arial" w:hAnsi="Arial" w:cs="Arial"/>
          <w:szCs w:val="22"/>
        </w:rPr>
        <w:t>Unité technologique minimale, non susceptible d’une réalisation au niveau de son utilisateur</w:t>
      </w:r>
    </w:p>
    <w:p w14:paraId="52BDB6C7" w14:textId="77777777" w:rsidR="00C86BEF" w:rsidRPr="00B12E7A" w:rsidRDefault="00C86BEF" w:rsidP="00C86BEF">
      <w:pPr>
        <w:rPr>
          <w:rFonts w:ascii="Arial" w:hAnsi="Arial" w:cs="Arial"/>
          <w:szCs w:val="22"/>
        </w:rPr>
      </w:pPr>
    </w:p>
    <w:p w14:paraId="5319E1A9" w14:textId="2C41A4ED" w:rsidR="00C86BEF" w:rsidRPr="00B12E7A" w:rsidRDefault="00C86BEF" w:rsidP="00C86BEF">
      <w:pPr>
        <w:rPr>
          <w:rFonts w:ascii="Arial" w:hAnsi="Arial" w:cs="Arial"/>
          <w:b/>
          <w:szCs w:val="22"/>
        </w:rPr>
      </w:pPr>
      <w:r w:rsidRPr="00B12E7A">
        <w:rPr>
          <w:rFonts w:ascii="Arial" w:hAnsi="Arial" w:cs="Arial"/>
          <w:b/>
          <w:szCs w:val="22"/>
        </w:rPr>
        <w:t>Consommable (NF X60-012 : 2006 08)</w:t>
      </w:r>
    </w:p>
    <w:p w14:paraId="22F2E36B" w14:textId="77777777" w:rsidR="00C86BEF" w:rsidRPr="00B12E7A" w:rsidRDefault="00C86BEF" w:rsidP="00C86BEF">
      <w:pPr>
        <w:rPr>
          <w:rFonts w:ascii="Arial" w:hAnsi="Arial" w:cs="Arial"/>
          <w:szCs w:val="22"/>
        </w:rPr>
      </w:pPr>
      <w:r w:rsidRPr="00B12E7A">
        <w:rPr>
          <w:rFonts w:ascii="Arial" w:hAnsi="Arial" w:cs="Arial"/>
          <w:szCs w:val="22"/>
        </w:rPr>
        <w:t>Article de faible coût et de consommation fréquente</w:t>
      </w:r>
    </w:p>
    <w:p w14:paraId="5B0B3D3C" w14:textId="77777777" w:rsidR="00C86BEF" w:rsidRPr="00B12E7A" w:rsidRDefault="00C86BEF" w:rsidP="00C86BEF">
      <w:pPr>
        <w:rPr>
          <w:rFonts w:ascii="Arial" w:hAnsi="Arial" w:cs="Arial"/>
          <w:szCs w:val="22"/>
        </w:rPr>
      </w:pPr>
    </w:p>
    <w:p w14:paraId="59391DEF" w14:textId="77777777" w:rsidR="00C86BEF" w:rsidRPr="00B12E7A" w:rsidRDefault="00C86BEF" w:rsidP="00C86BEF">
      <w:pPr>
        <w:rPr>
          <w:rFonts w:ascii="Arial" w:hAnsi="Arial" w:cs="Arial"/>
          <w:b/>
          <w:szCs w:val="22"/>
        </w:rPr>
      </w:pPr>
      <w:r w:rsidRPr="00B12E7A">
        <w:rPr>
          <w:rFonts w:ascii="Arial" w:hAnsi="Arial" w:cs="Arial"/>
          <w:b/>
          <w:szCs w:val="22"/>
        </w:rPr>
        <w:t>Constat de défaillance</w:t>
      </w:r>
    </w:p>
    <w:p w14:paraId="7F3E2C51" w14:textId="77777777" w:rsidR="00C86BEF" w:rsidRPr="00B12E7A" w:rsidRDefault="00C86BEF" w:rsidP="00C86BEF">
      <w:pPr>
        <w:rPr>
          <w:rFonts w:ascii="Arial" w:hAnsi="Arial" w:cs="Arial"/>
          <w:szCs w:val="22"/>
        </w:rPr>
      </w:pPr>
      <w:r w:rsidRPr="00B12E7A">
        <w:rPr>
          <w:rFonts w:ascii="Arial" w:hAnsi="Arial" w:cs="Arial"/>
          <w:szCs w:val="22"/>
        </w:rPr>
        <w:t>Relevé d’informations liées à la défaillance et destiné à orienter les investigations qui permettront d’identifier la fonction puis la chaîne fonctionnelle en panne.</w:t>
      </w:r>
    </w:p>
    <w:p w14:paraId="0F371F1B" w14:textId="77777777" w:rsidR="00C86BEF" w:rsidRPr="00B12E7A" w:rsidRDefault="00C86BEF" w:rsidP="00C86BEF">
      <w:pPr>
        <w:rPr>
          <w:rFonts w:ascii="Arial" w:hAnsi="Arial" w:cs="Arial"/>
          <w:szCs w:val="22"/>
        </w:rPr>
      </w:pPr>
    </w:p>
    <w:p w14:paraId="50B11611" w14:textId="77777777" w:rsidR="00C86BEF" w:rsidRPr="00B12E7A" w:rsidRDefault="00C86BEF" w:rsidP="00C86BEF">
      <w:pPr>
        <w:rPr>
          <w:rFonts w:ascii="Arial" w:hAnsi="Arial" w:cs="Arial"/>
          <w:b/>
          <w:szCs w:val="22"/>
        </w:rPr>
      </w:pPr>
      <w:r w:rsidRPr="00B12E7A">
        <w:rPr>
          <w:rFonts w:ascii="Arial" w:hAnsi="Arial" w:cs="Arial"/>
          <w:b/>
          <w:szCs w:val="22"/>
        </w:rPr>
        <w:t>Cycle de vie (NF EN 13306 : 01 2018)</w:t>
      </w:r>
    </w:p>
    <w:p w14:paraId="34A85A0D" w14:textId="77777777" w:rsidR="00C86BEF" w:rsidRPr="00B12E7A" w:rsidRDefault="00C86BEF" w:rsidP="00C86BEF">
      <w:pPr>
        <w:autoSpaceDE w:val="0"/>
        <w:autoSpaceDN w:val="0"/>
        <w:adjustRightInd w:val="0"/>
        <w:rPr>
          <w:rFonts w:ascii="Arial" w:hAnsi="Arial" w:cs="Arial"/>
          <w:szCs w:val="22"/>
        </w:rPr>
      </w:pPr>
      <w:r w:rsidRPr="00B12E7A">
        <w:rPr>
          <w:rFonts w:ascii="Arial" w:hAnsi="Arial" w:cs="Arial"/>
          <w:szCs w:val="22"/>
        </w:rPr>
        <w:t>Phases successives par lesquelles passe un système, de sa conception à sa mise au rebut</w:t>
      </w:r>
    </w:p>
    <w:p w14:paraId="39937053" w14:textId="77777777" w:rsidR="00C86BEF" w:rsidRPr="00B12E7A" w:rsidRDefault="00C86BEF" w:rsidP="00C86BEF">
      <w:pPr>
        <w:autoSpaceDE w:val="0"/>
        <w:autoSpaceDN w:val="0"/>
        <w:adjustRightInd w:val="0"/>
        <w:rPr>
          <w:rFonts w:ascii="Arial" w:hAnsi="Arial" w:cs="Arial"/>
          <w:szCs w:val="22"/>
        </w:rPr>
      </w:pPr>
      <w:r w:rsidRPr="00B12E7A">
        <w:rPr>
          <w:rFonts w:ascii="Arial" w:hAnsi="Arial" w:cs="Arial"/>
          <w:szCs w:val="22"/>
        </w:rPr>
        <w:t>EXEMPLE Un cycle de vie typique est constitué des phases suivantes : acquisition, fonctionnement, maintenance, modernisation, mise hors service et/ou mise au rebut.</w:t>
      </w:r>
    </w:p>
    <w:p w14:paraId="6849048E" w14:textId="77777777" w:rsidR="00C86BEF" w:rsidRPr="00B12E7A" w:rsidRDefault="00C86BEF" w:rsidP="00C86BEF">
      <w:pPr>
        <w:autoSpaceDE w:val="0"/>
        <w:autoSpaceDN w:val="0"/>
        <w:adjustRightInd w:val="0"/>
        <w:ind w:firstLine="284"/>
        <w:rPr>
          <w:rFonts w:ascii="Arial" w:hAnsi="Arial" w:cs="Arial"/>
          <w:i/>
          <w:szCs w:val="22"/>
        </w:rPr>
      </w:pPr>
      <w:r w:rsidRPr="00B12E7A">
        <w:rPr>
          <w:rFonts w:ascii="Arial" w:hAnsi="Arial" w:cs="Arial"/>
          <w:i/>
          <w:szCs w:val="22"/>
        </w:rPr>
        <w:t>Note 1 à l’article : Les phases identifiées varient selon l’application.</w:t>
      </w:r>
    </w:p>
    <w:p w14:paraId="5440A4B6" w14:textId="77777777" w:rsidR="00C86BEF" w:rsidRPr="00B12E7A" w:rsidRDefault="00C86BEF" w:rsidP="00C86BEF">
      <w:pPr>
        <w:rPr>
          <w:rFonts w:ascii="Arial" w:hAnsi="Arial" w:cs="Arial"/>
          <w:szCs w:val="22"/>
        </w:rPr>
      </w:pPr>
    </w:p>
    <w:p w14:paraId="4EFBADE3" w14:textId="77777777" w:rsidR="00C86BEF" w:rsidRPr="00B12E7A" w:rsidRDefault="00C86BEF" w:rsidP="00C86BEF">
      <w:pPr>
        <w:rPr>
          <w:rFonts w:ascii="Arial" w:hAnsi="Arial" w:cs="Arial"/>
          <w:b/>
          <w:szCs w:val="22"/>
        </w:rPr>
      </w:pPr>
      <w:r w:rsidRPr="00B12E7A">
        <w:rPr>
          <w:rFonts w:ascii="Arial" w:hAnsi="Arial" w:cs="Arial"/>
          <w:b/>
          <w:szCs w:val="22"/>
        </w:rPr>
        <w:t>Défaillance (NF EN 13306 : 01 2018)</w:t>
      </w:r>
    </w:p>
    <w:p w14:paraId="284ABA27" w14:textId="77777777" w:rsidR="00C86BEF" w:rsidRPr="00B12E7A" w:rsidRDefault="00C86BEF" w:rsidP="00C86BEF">
      <w:pPr>
        <w:autoSpaceDE w:val="0"/>
        <w:autoSpaceDN w:val="0"/>
        <w:adjustRightInd w:val="0"/>
        <w:rPr>
          <w:rFonts w:ascii="Arial" w:hAnsi="Arial" w:cs="Arial"/>
          <w:szCs w:val="22"/>
        </w:rPr>
      </w:pPr>
      <w:r w:rsidRPr="00B12E7A">
        <w:rPr>
          <w:rFonts w:ascii="Arial" w:hAnsi="Arial" w:cs="Arial"/>
          <w:szCs w:val="22"/>
        </w:rPr>
        <w:t>Perte de l’aptitude d’un système à accomplir une fonction requise</w:t>
      </w:r>
    </w:p>
    <w:p w14:paraId="55D43818" w14:textId="77777777" w:rsidR="00C86BEF" w:rsidRPr="00B12E7A" w:rsidRDefault="00C86BEF" w:rsidP="00C86BEF">
      <w:pPr>
        <w:autoSpaceDE w:val="0"/>
        <w:autoSpaceDN w:val="0"/>
        <w:adjustRightInd w:val="0"/>
        <w:ind w:firstLine="284"/>
        <w:rPr>
          <w:rFonts w:ascii="Arial" w:hAnsi="Arial" w:cs="Arial"/>
          <w:i/>
          <w:szCs w:val="22"/>
        </w:rPr>
      </w:pPr>
      <w:r w:rsidRPr="00B12E7A">
        <w:rPr>
          <w:rFonts w:ascii="Arial" w:hAnsi="Arial" w:cs="Arial"/>
          <w:i/>
          <w:szCs w:val="22"/>
        </w:rPr>
        <w:t>Note 1 à l’article : Après la défaillance, le système est en panne, qui peut être complète ou partielle.</w:t>
      </w:r>
    </w:p>
    <w:p w14:paraId="4978C6F6" w14:textId="77777777" w:rsidR="00C86BEF" w:rsidRPr="00B12E7A" w:rsidRDefault="00C86BEF" w:rsidP="00C86BEF">
      <w:pPr>
        <w:autoSpaceDE w:val="0"/>
        <w:autoSpaceDN w:val="0"/>
        <w:adjustRightInd w:val="0"/>
        <w:ind w:firstLine="284"/>
        <w:rPr>
          <w:rFonts w:ascii="Arial" w:hAnsi="Arial" w:cs="Arial"/>
          <w:i/>
          <w:szCs w:val="22"/>
        </w:rPr>
      </w:pPr>
      <w:r w:rsidRPr="00B12E7A">
        <w:rPr>
          <w:rFonts w:ascii="Arial" w:hAnsi="Arial" w:cs="Arial"/>
          <w:i/>
          <w:szCs w:val="22"/>
        </w:rPr>
        <w:t>Note 2 à l’article : Une « défaillance » est un événement, qui se distingue d’une « panne », qui est un état.</w:t>
      </w:r>
    </w:p>
    <w:p w14:paraId="3975A7D4" w14:textId="77777777" w:rsidR="00C86BEF" w:rsidRPr="00B12E7A" w:rsidRDefault="00C86BEF" w:rsidP="00C86BEF">
      <w:pPr>
        <w:autoSpaceDE w:val="0"/>
        <w:autoSpaceDN w:val="0"/>
        <w:adjustRightInd w:val="0"/>
        <w:ind w:firstLine="284"/>
        <w:rPr>
          <w:rFonts w:ascii="Arial" w:hAnsi="Arial" w:cs="Arial"/>
          <w:i/>
          <w:szCs w:val="22"/>
        </w:rPr>
      </w:pPr>
      <w:r w:rsidRPr="00B12E7A">
        <w:rPr>
          <w:rFonts w:ascii="Arial" w:hAnsi="Arial" w:cs="Arial"/>
          <w:i/>
          <w:szCs w:val="22"/>
        </w:rPr>
        <w:t>Note 3 à l’article : Le concept tel que défini ne s’applique pas aux systèmes qui sont exclusivement constitués de logiciels.</w:t>
      </w:r>
    </w:p>
    <w:p w14:paraId="71B44F66" w14:textId="77777777" w:rsidR="00C86BEF" w:rsidRPr="00B12E7A" w:rsidRDefault="00C86BEF" w:rsidP="00C86BEF">
      <w:pPr>
        <w:rPr>
          <w:rFonts w:ascii="Arial" w:hAnsi="Arial" w:cs="Arial"/>
          <w:szCs w:val="22"/>
        </w:rPr>
      </w:pPr>
    </w:p>
    <w:p w14:paraId="2D56DEA9" w14:textId="77777777" w:rsidR="00C86BEF" w:rsidRPr="00B12E7A" w:rsidRDefault="00C86BEF" w:rsidP="00C86BEF">
      <w:pPr>
        <w:rPr>
          <w:rFonts w:ascii="Arial" w:hAnsi="Arial" w:cs="Arial"/>
          <w:b/>
          <w:szCs w:val="22"/>
        </w:rPr>
      </w:pPr>
      <w:r w:rsidRPr="00B12E7A">
        <w:rPr>
          <w:rFonts w:ascii="Arial" w:hAnsi="Arial" w:cs="Arial"/>
          <w:b/>
          <w:szCs w:val="22"/>
        </w:rPr>
        <w:t>Dépannage (NF EN 13306 : 01 2018)</w:t>
      </w:r>
    </w:p>
    <w:p w14:paraId="78A8D4BB" w14:textId="77777777" w:rsidR="00C86BEF" w:rsidRPr="00B12E7A" w:rsidRDefault="00C86BEF" w:rsidP="00C86BEF">
      <w:pPr>
        <w:autoSpaceDE w:val="0"/>
        <w:autoSpaceDN w:val="0"/>
        <w:adjustRightInd w:val="0"/>
        <w:rPr>
          <w:rFonts w:ascii="Arial" w:hAnsi="Arial" w:cs="Arial"/>
          <w:szCs w:val="22"/>
        </w:rPr>
      </w:pPr>
      <w:r w:rsidRPr="00B12E7A">
        <w:rPr>
          <w:rFonts w:ascii="Arial" w:hAnsi="Arial" w:cs="Arial"/>
          <w:szCs w:val="22"/>
        </w:rPr>
        <w:t>Action physique exécutée pour permettre à un système en panne d’accomplir sa fonction requise pendant une durée limitée jusqu’à ce que la réparation soit exécutée</w:t>
      </w:r>
    </w:p>
    <w:p w14:paraId="7FF5F3E1" w14:textId="77777777" w:rsidR="00C86BEF" w:rsidRPr="00B12E7A" w:rsidRDefault="00C86BEF" w:rsidP="00C86BEF">
      <w:pPr>
        <w:rPr>
          <w:rFonts w:ascii="Arial" w:hAnsi="Arial" w:cs="Arial"/>
          <w:szCs w:val="22"/>
        </w:rPr>
      </w:pPr>
    </w:p>
    <w:p w14:paraId="1999F8F3" w14:textId="77777777" w:rsidR="00C86BEF" w:rsidRPr="00B12E7A" w:rsidRDefault="00C86BEF" w:rsidP="00C86BEF">
      <w:pPr>
        <w:rPr>
          <w:rFonts w:ascii="Arial" w:hAnsi="Arial" w:cs="Arial"/>
          <w:b/>
          <w:szCs w:val="22"/>
        </w:rPr>
      </w:pPr>
      <w:r w:rsidRPr="00B12E7A">
        <w:rPr>
          <w:rFonts w:ascii="Arial" w:hAnsi="Arial" w:cs="Arial"/>
          <w:b/>
          <w:szCs w:val="22"/>
        </w:rPr>
        <w:t>Diagnostic de panne (NF EN 13306 : 01 2018)</w:t>
      </w:r>
    </w:p>
    <w:p w14:paraId="42F03FA5" w14:textId="77777777" w:rsidR="00C86BEF" w:rsidRPr="00B12E7A" w:rsidRDefault="00C86BEF" w:rsidP="00C86BEF">
      <w:pPr>
        <w:autoSpaceDE w:val="0"/>
        <w:autoSpaceDN w:val="0"/>
        <w:adjustRightInd w:val="0"/>
        <w:rPr>
          <w:rFonts w:ascii="Arial" w:hAnsi="Arial" w:cs="Arial"/>
          <w:szCs w:val="22"/>
        </w:rPr>
      </w:pPr>
      <w:r w:rsidRPr="00B12E7A">
        <w:rPr>
          <w:rFonts w:ascii="Arial" w:hAnsi="Arial" w:cs="Arial"/>
          <w:szCs w:val="22"/>
        </w:rPr>
        <w:t>Actions menées pour la détection de la panne, sa localisation et l’identification des causes</w:t>
      </w:r>
    </w:p>
    <w:p w14:paraId="15C66DB8" w14:textId="77777777" w:rsidR="00C86BEF" w:rsidRPr="00B12E7A" w:rsidRDefault="00C86BEF" w:rsidP="00C86BEF">
      <w:pPr>
        <w:rPr>
          <w:rFonts w:ascii="Arial" w:hAnsi="Arial" w:cs="Arial"/>
          <w:color w:val="000000" w:themeColor="text1"/>
          <w:szCs w:val="22"/>
        </w:rPr>
      </w:pPr>
    </w:p>
    <w:p w14:paraId="1526F4FE" w14:textId="77777777" w:rsidR="00F432FD" w:rsidRPr="00B12E7A" w:rsidRDefault="00F432FD" w:rsidP="00F432FD">
      <w:pPr>
        <w:rPr>
          <w:rFonts w:ascii="Arial" w:hAnsi="Arial" w:cs="Arial"/>
          <w:b/>
          <w:color w:val="000000" w:themeColor="text1"/>
          <w:szCs w:val="22"/>
        </w:rPr>
      </w:pPr>
      <w:r w:rsidRPr="00B12E7A">
        <w:rPr>
          <w:rFonts w:ascii="Arial" w:hAnsi="Arial" w:cs="Arial"/>
          <w:b/>
          <w:color w:val="000000" w:themeColor="text1"/>
          <w:szCs w:val="22"/>
        </w:rPr>
        <w:t>Dossier d’exploitation</w:t>
      </w:r>
    </w:p>
    <w:p w14:paraId="12915FF6" w14:textId="77777777" w:rsidR="00F432FD" w:rsidRPr="00B12E7A" w:rsidRDefault="00F432FD" w:rsidP="00F432FD">
      <w:pPr>
        <w:rPr>
          <w:rFonts w:ascii="Arial" w:hAnsi="Arial" w:cs="Arial"/>
          <w:color w:val="000000" w:themeColor="text1"/>
          <w:szCs w:val="22"/>
        </w:rPr>
      </w:pPr>
      <w:r w:rsidRPr="00B12E7A">
        <w:rPr>
          <w:rFonts w:ascii="Arial" w:hAnsi="Arial" w:cs="Arial"/>
          <w:color w:val="000000" w:themeColor="text1"/>
          <w:szCs w:val="22"/>
        </w:rPr>
        <w:t>Partie de la documentation de l’installation qui permet son exploitation. Il est constitué à minima :</w:t>
      </w:r>
    </w:p>
    <w:p w14:paraId="6E1B0FDF" w14:textId="77777777" w:rsidR="00F432FD" w:rsidRPr="00B12E7A" w:rsidRDefault="00F432FD" w:rsidP="00417E83">
      <w:pPr>
        <w:pStyle w:val="Paragraphedeliste"/>
        <w:numPr>
          <w:ilvl w:val="0"/>
          <w:numId w:val="41"/>
        </w:numPr>
        <w:spacing w:after="0"/>
        <w:rPr>
          <w:rFonts w:ascii="Arial" w:hAnsi="Arial" w:cs="Arial"/>
          <w:color w:val="000000" w:themeColor="text1"/>
        </w:rPr>
      </w:pPr>
      <w:r w:rsidRPr="00B12E7A">
        <w:rPr>
          <w:rFonts w:ascii="Arial" w:hAnsi="Arial" w:cs="Arial"/>
          <w:color w:val="000000" w:themeColor="text1"/>
        </w:rPr>
        <w:t xml:space="preserve">de la réglementation, </w:t>
      </w:r>
    </w:p>
    <w:p w14:paraId="1F3CBDFF" w14:textId="77777777" w:rsidR="00F432FD" w:rsidRPr="00B12E7A" w:rsidRDefault="00F432FD" w:rsidP="00417E83">
      <w:pPr>
        <w:pStyle w:val="Paragraphedeliste"/>
        <w:numPr>
          <w:ilvl w:val="0"/>
          <w:numId w:val="41"/>
        </w:numPr>
        <w:spacing w:after="0"/>
        <w:rPr>
          <w:rFonts w:ascii="Arial" w:hAnsi="Arial" w:cs="Arial"/>
          <w:color w:val="000000" w:themeColor="text1"/>
        </w:rPr>
      </w:pPr>
      <w:r w:rsidRPr="00B12E7A">
        <w:rPr>
          <w:rFonts w:ascii="Arial" w:hAnsi="Arial" w:cs="Arial"/>
          <w:color w:val="000000" w:themeColor="text1"/>
        </w:rPr>
        <w:t>des procédures de conduite,</w:t>
      </w:r>
    </w:p>
    <w:p w14:paraId="7851AD56" w14:textId="77777777" w:rsidR="00F432FD" w:rsidRPr="00B12E7A" w:rsidRDefault="00F432FD" w:rsidP="00F432FD">
      <w:pPr>
        <w:rPr>
          <w:rFonts w:ascii="Arial" w:hAnsi="Arial" w:cs="Arial"/>
          <w:color w:val="000000" w:themeColor="text1"/>
          <w:szCs w:val="22"/>
        </w:rPr>
      </w:pPr>
    </w:p>
    <w:p w14:paraId="7073A3F1" w14:textId="77777777" w:rsidR="00F432FD" w:rsidRPr="00B12E7A" w:rsidRDefault="00F432FD" w:rsidP="00F432FD">
      <w:pPr>
        <w:rPr>
          <w:rFonts w:ascii="Arial" w:hAnsi="Arial" w:cs="Arial"/>
          <w:b/>
          <w:color w:val="000000" w:themeColor="text1"/>
          <w:szCs w:val="22"/>
        </w:rPr>
      </w:pPr>
      <w:r w:rsidRPr="00B12E7A">
        <w:rPr>
          <w:rFonts w:ascii="Arial" w:hAnsi="Arial" w:cs="Arial"/>
          <w:b/>
          <w:color w:val="000000" w:themeColor="text1"/>
          <w:szCs w:val="22"/>
        </w:rPr>
        <w:t>Dossier de préparation</w:t>
      </w:r>
    </w:p>
    <w:p w14:paraId="1F653D61" w14:textId="77777777" w:rsidR="00F432FD" w:rsidRPr="00B12E7A" w:rsidRDefault="00F432FD" w:rsidP="00F432FD">
      <w:pPr>
        <w:rPr>
          <w:rFonts w:ascii="Arial" w:hAnsi="Arial" w:cs="Arial"/>
          <w:color w:val="000000" w:themeColor="text1"/>
          <w:szCs w:val="22"/>
        </w:rPr>
      </w:pPr>
      <w:r w:rsidRPr="00B12E7A">
        <w:rPr>
          <w:rFonts w:ascii="Arial" w:hAnsi="Arial" w:cs="Arial"/>
          <w:color w:val="000000" w:themeColor="text1"/>
          <w:szCs w:val="22"/>
        </w:rPr>
        <w:t>Partie de la documentation de l’installation qui permet la préparation de l’installation, d’une intervention. Il est constitué à minima :</w:t>
      </w:r>
    </w:p>
    <w:p w14:paraId="09F06A37" w14:textId="77777777" w:rsidR="00F432FD" w:rsidRPr="00B12E7A" w:rsidRDefault="00F432FD" w:rsidP="00417E83">
      <w:pPr>
        <w:pStyle w:val="Paragraphedeliste"/>
        <w:numPr>
          <w:ilvl w:val="0"/>
          <w:numId w:val="41"/>
        </w:numPr>
        <w:spacing w:after="0"/>
        <w:rPr>
          <w:rFonts w:ascii="Arial" w:hAnsi="Arial" w:cs="Arial"/>
          <w:color w:val="000000" w:themeColor="text1"/>
        </w:rPr>
      </w:pPr>
      <w:r w:rsidRPr="00B12E7A">
        <w:rPr>
          <w:rFonts w:ascii="Arial" w:hAnsi="Arial" w:cs="Arial"/>
          <w:color w:val="000000" w:themeColor="text1"/>
        </w:rPr>
        <w:t>le dossier d’exploitation</w:t>
      </w:r>
    </w:p>
    <w:p w14:paraId="4A0884DF" w14:textId="6F1B9F8A" w:rsidR="00F432FD" w:rsidRPr="00B12E7A" w:rsidRDefault="00F432FD" w:rsidP="00417E83">
      <w:pPr>
        <w:pStyle w:val="Paragraphedeliste"/>
        <w:numPr>
          <w:ilvl w:val="0"/>
          <w:numId w:val="41"/>
        </w:numPr>
        <w:spacing w:after="0"/>
        <w:rPr>
          <w:rFonts w:ascii="Arial" w:hAnsi="Arial" w:cs="Arial"/>
          <w:color w:val="000000" w:themeColor="text1"/>
        </w:rPr>
      </w:pPr>
      <w:r w:rsidRPr="00B12E7A">
        <w:rPr>
          <w:rFonts w:ascii="Arial" w:hAnsi="Arial" w:cs="Arial"/>
          <w:color w:val="000000" w:themeColor="text1"/>
        </w:rPr>
        <w:t>d’un ensemble de plans et schémas et éventuellement la maquette numérique, de documents issus du dossier technique,</w:t>
      </w:r>
    </w:p>
    <w:p w14:paraId="1F4D2F48" w14:textId="77777777" w:rsidR="00F432FD" w:rsidRPr="00B12E7A" w:rsidRDefault="00F432FD" w:rsidP="00417E83">
      <w:pPr>
        <w:pStyle w:val="Paragraphedeliste"/>
        <w:numPr>
          <w:ilvl w:val="0"/>
          <w:numId w:val="41"/>
        </w:numPr>
        <w:spacing w:after="0"/>
        <w:rPr>
          <w:rFonts w:ascii="Arial" w:hAnsi="Arial" w:cs="Arial"/>
          <w:color w:val="000000" w:themeColor="text1"/>
        </w:rPr>
      </w:pPr>
      <w:r w:rsidRPr="00B12E7A">
        <w:rPr>
          <w:rFonts w:ascii="Arial" w:hAnsi="Arial" w:cs="Arial"/>
          <w:color w:val="000000" w:themeColor="text1"/>
        </w:rPr>
        <w:t>du règlement de police,</w:t>
      </w:r>
    </w:p>
    <w:p w14:paraId="0B0E8755" w14:textId="513953B5" w:rsidR="00C86BEF" w:rsidRPr="00B12E7A" w:rsidRDefault="00F432FD" w:rsidP="00417E83">
      <w:pPr>
        <w:pStyle w:val="Paragraphedeliste"/>
        <w:numPr>
          <w:ilvl w:val="0"/>
          <w:numId w:val="41"/>
        </w:numPr>
        <w:spacing w:after="0"/>
        <w:rPr>
          <w:rFonts w:ascii="Arial" w:hAnsi="Arial" w:cs="Arial"/>
          <w:color w:val="000000" w:themeColor="text1"/>
        </w:rPr>
      </w:pPr>
      <w:r w:rsidRPr="00B12E7A">
        <w:rPr>
          <w:rFonts w:ascii="Arial" w:hAnsi="Arial" w:cs="Arial"/>
          <w:color w:val="000000" w:themeColor="text1"/>
        </w:rPr>
        <w:t>de la liste des moyens et des équipements</w:t>
      </w:r>
    </w:p>
    <w:p w14:paraId="3AB6A01B" w14:textId="5073185D" w:rsidR="00A04803" w:rsidRPr="00B12E7A" w:rsidRDefault="00A04803" w:rsidP="00A04803">
      <w:pPr>
        <w:suppressAutoHyphens w:val="0"/>
        <w:spacing w:after="210"/>
        <w:jc w:val="left"/>
        <w:rPr>
          <w:rFonts w:ascii="Arial" w:hAnsi="Arial" w:cs="Arial"/>
          <w:szCs w:val="22"/>
        </w:rPr>
      </w:pPr>
      <w:r w:rsidRPr="00B12E7A">
        <w:rPr>
          <w:rFonts w:ascii="Arial" w:hAnsi="Arial" w:cs="Arial"/>
          <w:szCs w:val="22"/>
        </w:rPr>
        <w:br w:type="page"/>
      </w:r>
    </w:p>
    <w:p w14:paraId="3E01778A" w14:textId="77777777" w:rsidR="00A04803" w:rsidRPr="00B12E7A" w:rsidRDefault="00A04803" w:rsidP="00C86BEF">
      <w:pPr>
        <w:rPr>
          <w:rFonts w:ascii="Arial" w:hAnsi="Arial" w:cs="Arial"/>
          <w:szCs w:val="22"/>
        </w:rPr>
      </w:pPr>
    </w:p>
    <w:p w14:paraId="5D4A09DD" w14:textId="77777777" w:rsidR="00C86BEF" w:rsidRPr="00B12E7A" w:rsidRDefault="00C86BEF" w:rsidP="00C86BEF">
      <w:pPr>
        <w:rPr>
          <w:rFonts w:ascii="Arial" w:hAnsi="Arial" w:cs="Arial"/>
          <w:b/>
          <w:szCs w:val="22"/>
        </w:rPr>
      </w:pPr>
      <w:r w:rsidRPr="00B12E7A">
        <w:rPr>
          <w:rFonts w:ascii="Arial" w:hAnsi="Arial" w:cs="Arial"/>
          <w:b/>
          <w:szCs w:val="22"/>
        </w:rPr>
        <w:t>Dossier technique du système (papier ou numérique)</w:t>
      </w:r>
    </w:p>
    <w:p w14:paraId="7C695074" w14:textId="77777777" w:rsidR="00C86BEF" w:rsidRPr="00B12E7A" w:rsidRDefault="00C86BEF" w:rsidP="00C86BEF">
      <w:pPr>
        <w:rPr>
          <w:rFonts w:ascii="Arial" w:hAnsi="Arial" w:cs="Arial"/>
          <w:szCs w:val="22"/>
        </w:rPr>
      </w:pPr>
      <w:r w:rsidRPr="00B12E7A">
        <w:rPr>
          <w:rFonts w:ascii="Arial" w:hAnsi="Arial" w:cs="Arial"/>
          <w:szCs w:val="22"/>
        </w:rPr>
        <w:t>Dossier comportant :</w:t>
      </w:r>
    </w:p>
    <w:p w14:paraId="6F4064EE" w14:textId="4B52117A" w:rsidR="00C86BEF" w:rsidRPr="00B12E7A" w:rsidRDefault="00713675">
      <w:pPr>
        <w:numPr>
          <w:ilvl w:val="0"/>
          <w:numId w:val="13"/>
        </w:numPr>
        <w:rPr>
          <w:rFonts w:ascii="Arial" w:hAnsi="Arial" w:cs="Arial"/>
          <w:szCs w:val="22"/>
        </w:rPr>
      </w:pPr>
      <w:r>
        <w:rPr>
          <w:rFonts w:ascii="Arial" w:hAnsi="Arial" w:cs="Arial"/>
          <w:szCs w:val="22"/>
        </w:rPr>
        <w:t>l</w:t>
      </w:r>
      <w:r w:rsidR="00C86BEF" w:rsidRPr="00B12E7A">
        <w:rPr>
          <w:rFonts w:ascii="Arial" w:hAnsi="Arial" w:cs="Arial"/>
          <w:szCs w:val="22"/>
        </w:rPr>
        <w:t>a documentation technique (plans, schémas fonctionnels, schémas électrique, hydraulique, pneumatique, …)</w:t>
      </w:r>
    </w:p>
    <w:p w14:paraId="146CE2CB" w14:textId="2675433F" w:rsidR="00C86BEF" w:rsidRPr="00B12E7A" w:rsidRDefault="00713675">
      <w:pPr>
        <w:numPr>
          <w:ilvl w:val="0"/>
          <w:numId w:val="13"/>
        </w:numPr>
        <w:rPr>
          <w:rFonts w:ascii="Arial" w:hAnsi="Arial" w:cs="Arial"/>
          <w:szCs w:val="22"/>
        </w:rPr>
      </w:pPr>
      <w:r>
        <w:rPr>
          <w:rFonts w:ascii="Arial" w:hAnsi="Arial" w:cs="Arial"/>
          <w:szCs w:val="22"/>
        </w:rPr>
        <w:t>l</w:t>
      </w:r>
      <w:r w:rsidR="00C86BEF" w:rsidRPr="00B12E7A">
        <w:rPr>
          <w:rFonts w:ascii="Arial" w:hAnsi="Arial" w:cs="Arial"/>
          <w:szCs w:val="22"/>
        </w:rPr>
        <w:t>e dossier constructeur</w:t>
      </w:r>
    </w:p>
    <w:p w14:paraId="3045419D" w14:textId="7BA19E20" w:rsidR="00C86BEF" w:rsidRPr="00B12E7A" w:rsidRDefault="00713675">
      <w:pPr>
        <w:numPr>
          <w:ilvl w:val="0"/>
          <w:numId w:val="13"/>
        </w:numPr>
        <w:rPr>
          <w:rFonts w:ascii="Arial" w:hAnsi="Arial" w:cs="Arial"/>
          <w:szCs w:val="22"/>
        </w:rPr>
      </w:pPr>
      <w:r>
        <w:rPr>
          <w:rFonts w:ascii="Arial" w:hAnsi="Arial" w:cs="Arial"/>
          <w:szCs w:val="22"/>
        </w:rPr>
        <w:t>l</w:t>
      </w:r>
      <w:r w:rsidR="00C86BEF" w:rsidRPr="00B12E7A">
        <w:rPr>
          <w:rFonts w:ascii="Arial" w:hAnsi="Arial" w:cs="Arial"/>
          <w:szCs w:val="22"/>
        </w:rPr>
        <w:t>es plans d'implantation, de</w:t>
      </w:r>
      <w:r w:rsidR="00F432FD" w:rsidRPr="00B12E7A">
        <w:rPr>
          <w:rFonts w:ascii="Arial" w:hAnsi="Arial" w:cs="Arial"/>
          <w:szCs w:val="22"/>
        </w:rPr>
        <w:t xml:space="preserve"> </w:t>
      </w:r>
      <w:r w:rsidR="00C86BEF" w:rsidRPr="00B12E7A">
        <w:rPr>
          <w:rFonts w:ascii="Arial" w:hAnsi="Arial" w:cs="Arial"/>
          <w:szCs w:val="22"/>
        </w:rPr>
        <w:t>circulation des fluides</w:t>
      </w:r>
    </w:p>
    <w:p w14:paraId="6BF302E4" w14:textId="023C3474" w:rsidR="00C86BEF" w:rsidRPr="00B12E7A" w:rsidRDefault="00713675">
      <w:pPr>
        <w:numPr>
          <w:ilvl w:val="0"/>
          <w:numId w:val="13"/>
        </w:numPr>
        <w:rPr>
          <w:rFonts w:ascii="Arial" w:hAnsi="Arial" w:cs="Arial"/>
          <w:szCs w:val="22"/>
        </w:rPr>
      </w:pPr>
      <w:r>
        <w:rPr>
          <w:rFonts w:ascii="Arial" w:hAnsi="Arial" w:cs="Arial"/>
          <w:szCs w:val="22"/>
        </w:rPr>
        <w:t>l</w:t>
      </w:r>
      <w:r w:rsidR="00C86BEF" w:rsidRPr="00B12E7A">
        <w:rPr>
          <w:rFonts w:ascii="Arial" w:hAnsi="Arial" w:cs="Arial"/>
          <w:szCs w:val="22"/>
        </w:rPr>
        <w:t>e dossier de manutention</w:t>
      </w:r>
    </w:p>
    <w:p w14:paraId="64C2E361" w14:textId="5AB4FF4F" w:rsidR="00C86BEF" w:rsidRPr="00B12E7A" w:rsidRDefault="00713675">
      <w:pPr>
        <w:numPr>
          <w:ilvl w:val="0"/>
          <w:numId w:val="13"/>
        </w:numPr>
        <w:rPr>
          <w:rFonts w:ascii="Arial" w:hAnsi="Arial" w:cs="Arial"/>
          <w:szCs w:val="22"/>
        </w:rPr>
      </w:pPr>
      <w:r>
        <w:rPr>
          <w:rFonts w:ascii="Arial" w:hAnsi="Arial" w:cs="Arial"/>
          <w:szCs w:val="22"/>
        </w:rPr>
        <w:t>l</w:t>
      </w:r>
      <w:r w:rsidR="00F432FD" w:rsidRPr="00B12E7A">
        <w:rPr>
          <w:rFonts w:ascii="Arial" w:hAnsi="Arial" w:cs="Arial"/>
          <w:szCs w:val="22"/>
        </w:rPr>
        <w:t>es modes opératoires</w:t>
      </w:r>
      <w:r w:rsidR="00C86BEF" w:rsidRPr="00B12E7A">
        <w:rPr>
          <w:rFonts w:ascii="Arial" w:hAnsi="Arial" w:cs="Arial"/>
          <w:szCs w:val="22"/>
        </w:rPr>
        <w:t> : Production, Maintenance, ….</w:t>
      </w:r>
    </w:p>
    <w:p w14:paraId="2399F880" w14:textId="6CB36A3E" w:rsidR="00C86BEF" w:rsidRPr="00B12E7A" w:rsidRDefault="00713675">
      <w:pPr>
        <w:numPr>
          <w:ilvl w:val="0"/>
          <w:numId w:val="13"/>
        </w:numPr>
        <w:rPr>
          <w:rFonts w:ascii="Arial" w:hAnsi="Arial" w:cs="Arial"/>
          <w:szCs w:val="22"/>
        </w:rPr>
      </w:pPr>
      <w:r>
        <w:rPr>
          <w:rFonts w:ascii="Arial" w:hAnsi="Arial" w:cs="Arial"/>
          <w:szCs w:val="22"/>
        </w:rPr>
        <w:t>l</w:t>
      </w:r>
      <w:r w:rsidR="00C86BEF" w:rsidRPr="00B12E7A">
        <w:rPr>
          <w:rFonts w:ascii="Arial" w:hAnsi="Arial" w:cs="Arial"/>
          <w:szCs w:val="22"/>
        </w:rPr>
        <w:t>a notice technique mise à jour des nouveaux composants</w:t>
      </w:r>
    </w:p>
    <w:p w14:paraId="64DF0E6E" w14:textId="39FFB69F" w:rsidR="00C86BEF" w:rsidRPr="00B12E7A" w:rsidRDefault="00713675">
      <w:pPr>
        <w:numPr>
          <w:ilvl w:val="0"/>
          <w:numId w:val="13"/>
        </w:numPr>
        <w:rPr>
          <w:rFonts w:ascii="Arial" w:hAnsi="Arial" w:cs="Arial"/>
          <w:szCs w:val="22"/>
        </w:rPr>
      </w:pPr>
      <w:r>
        <w:rPr>
          <w:rFonts w:ascii="Arial" w:hAnsi="Arial" w:cs="Arial"/>
          <w:szCs w:val="22"/>
        </w:rPr>
        <w:t>i</w:t>
      </w:r>
      <w:r w:rsidR="00C86BEF" w:rsidRPr="00B12E7A">
        <w:rPr>
          <w:rFonts w:ascii="Arial" w:hAnsi="Arial" w:cs="Arial"/>
          <w:szCs w:val="22"/>
        </w:rPr>
        <w:t>nstructions de conduite, de nettoyage.</w:t>
      </w:r>
    </w:p>
    <w:p w14:paraId="5C397A2F" w14:textId="77777777" w:rsidR="00C86BEF" w:rsidRPr="00B12E7A" w:rsidRDefault="00C86BEF" w:rsidP="00C86BEF">
      <w:pPr>
        <w:rPr>
          <w:rFonts w:ascii="Arial" w:hAnsi="Arial" w:cs="Arial"/>
          <w:szCs w:val="22"/>
        </w:rPr>
      </w:pPr>
    </w:p>
    <w:p w14:paraId="24115051" w14:textId="77777777" w:rsidR="00C86BEF" w:rsidRPr="00B12E7A" w:rsidRDefault="00C86BEF" w:rsidP="00C86BEF">
      <w:pPr>
        <w:rPr>
          <w:rFonts w:ascii="Arial" w:hAnsi="Arial" w:cs="Arial"/>
          <w:b/>
          <w:szCs w:val="22"/>
        </w:rPr>
      </w:pPr>
      <w:r w:rsidRPr="00B12E7A">
        <w:rPr>
          <w:rFonts w:ascii="Arial" w:hAnsi="Arial" w:cs="Arial"/>
          <w:b/>
          <w:szCs w:val="22"/>
        </w:rPr>
        <w:t>Dossier outillages, matériels, composants (papier ou numérique)</w:t>
      </w:r>
    </w:p>
    <w:p w14:paraId="4742F4D7" w14:textId="77777777" w:rsidR="00C86BEF" w:rsidRPr="00B12E7A" w:rsidRDefault="00C86BEF" w:rsidP="00C86BEF">
      <w:pPr>
        <w:rPr>
          <w:rFonts w:ascii="Arial" w:hAnsi="Arial" w:cs="Arial"/>
          <w:szCs w:val="22"/>
        </w:rPr>
      </w:pPr>
      <w:r w:rsidRPr="00B12E7A">
        <w:rPr>
          <w:rFonts w:ascii="Arial" w:hAnsi="Arial" w:cs="Arial"/>
          <w:szCs w:val="22"/>
        </w:rPr>
        <w:t>Dossier comportant :</w:t>
      </w:r>
    </w:p>
    <w:p w14:paraId="6EB7A588" w14:textId="220DD365" w:rsidR="00C86BEF" w:rsidRPr="00B12E7A" w:rsidRDefault="00713675">
      <w:pPr>
        <w:numPr>
          <w:ilvl w:val="0"/>
          <w:numId w:val="13"/>
        </w:numPr>
        <w:rPr>
          <w:rFonts w:ascii="Arial" w:hAnsi="Arial" w:cs="Arial"/>
          <w:szCs w:val="22"/>
        </w:rPr>
      </w:pPr>
      <w:r>
        <w:rPr>
          <w:rFonts w:ascii="Arial" w:hAnsi="Arial" w:cs="Arial"/>
          <w:szCs w:val="22"/>
        </w:rPr>
        <w:t>d</w:t>
      </w:r>
      <w:r w:rsidR="00C86BEF" w:rsidRPr="00B12E7A">
        <w:rPr>
          <w:rFonts w:ascii="Arial" w:hAnsi="Arial" w:cs="Arial"/>
          <w:szCs w:val="22"/>
        </w:rPr>
        <w:t>ocuments fournisseurs (extraits des catalogues de composants, de pièces de rechange, de consommables, tarif, bon de commande, planning de livraison, …)</w:t>
      </w:r>
    </w:p>
    <w:p w14:paraId="165652E9" w14:textId="0773972C" w:rsidR="00C86BEF" w:rsidRPr="00B12E7A" w:rsidRDefault="00713675">
      <w:pPr>
        <w:numPr>
          <w:ilvl w:val="0"/>
          <w:numId w:val="13"/>
        </w:numPr>
        <w:rPr>
          <w:rFonts w:ascii="Arial" w:hAnsi="Arial" w:cs="Arial"/>
          <w:szCs w:val="22"/>
        </w:rPr>
      </w:pPr>
      <w:r>
        <w:rPr>
          <w:rFonts w:ascii="Arial" w:hAnsi="Arial" w:cs="Arial"/>
          <w:szCs w:val="22"/>
        </w:rPr>
        <w:t>l</w:t>
      </w:r>
      <w:r w:rsidR="00C86BEF" w:rsidRPr="00B12E7A">
        <w:rPr>
          <w:rFonts w:ascii="Arial" w:hAnsi="Arial" w:cs="Arial"/>
          <w:szCs w:val="22"/>
        </w:rPr>
        <w:t>es notices d'utilisations des matériels de mesures et de contrôle</w:t>
      </w:r>
    </w:p>
    <w:p w14:paraId="08B77BE8" w14:textId="787B1F6A" w:rsidR="00C86BEF" w:rsidRPr="00B12E7A" w:rsidRDefault="00713675">
      <w:pPr>
        <w:numPr>
          <w:ilvl w:val="0"/>
          <w:numId w:val="13"/>
        </w:numPr>
        <w:rPr>
          <w:rFonts w:ascii="Arial" w:hAnsi="Arial" w:cs="Arial"/>
          <w:szCs w:val="22"/>
        </w:rPr>
      </w:pPr>
      <w:r>
        <w:rPr>
          <w:rFonts w:ascii="Arial" w:hAnsi="Arial" w:cs="Arial"/>
          <w:szCs w:val="22"/>
        </w:rPr>
        <w:t>l</w:t>
      </w:r>
      <w:r w:rsidR="00C86BEF" w:rsidRPr="00B12E7A">
        <w:rPr>
          <w:rFonts w:ascii="Arial" w:hAnsi="Arial" w:cs="Arial"/>
          <w:szCs w:val="22"/>
        </w:rPr>
        <w:t>es notices techniques des nouveaux composants</w:t>
      </w:r>
    </w:p>
    <w:p w14:paraId="02191CCC" w14:textId="26711AB3" w:rsidR="00C86BEF" w:rsidRPr="00B12E7A" w:rsidRDefault="00713675">
      <w:pPr>
        <w:numPr>
          <w:ilvl w:val="0"/>
          <w:numId w:val="13"/>
        </w:numPr>
        <w:rPr>
          <w:rFonts w:ascii="Arial" w:hAnsi="Arial" w:cs="Arial"/>
          <w:szCs w:val="22"/>
        </w:rPr>
      </w:pPr>
      <w:r>
        <w:rPr>
          <w:rFonts w:ascii="Arial" w:hAnsi="Arial" w:cs="Arial"/>
          <w:szCs w:val="22"/>
        </w:rPr>
        <w:t>l</w:t>
      </w:r>
      <w:r w:rsidR="00C86BEF" w:rsidRPr="00B12E7A">
        <w:rPr>
          <w:rFonts w:ascii="Arial" w:hAnsi="Arial" w:cs="Arial"/>
          <w:szCs w:val="22"/>
        </w:rPr>
        <w:t>es bons de réception, de commandes (de sortie de magasin)</w:t>
      </w:r>
    </w:p>
    <w:p w14:paraId="1872635A" w14:textId="5C19FBCC" w:rsidR="00C86BEF" w:rsidRPr="00B12E7A" w:rsidRDefault="00713675">
      <w:pPr>
        <w:numPr>
          <w:ilvl w:val="0"/>
          <w:numId w:val="13"/>
        </w:numPr>
        <w:rPr>
          <w:rFonts w:ascii="Arial" w:hAnsi="Arial" w:cs="Arial"/>
          <w:szCs w:val="22"/>
        </w:rPr>
      </w:pPr>
      <w:r>
        <w:rPr>
          <w:rFonts w:ascii="Arial" w:hAnsi="Arial" w:cs="Arial"/>
          <w:szCs w:val="22"/>
        </w:rPr>
        <w:t>d</w:t>
      </w:r>
      <w:r w:rsidR="00C86BEF" w:rsidRPr="00B12E7A">
        <w:rPr>
          <w:rFonts w:ascii="Arial" w:hAnsi="Arial" w:cs="Arial"/>
          <w:szCs w:val="22"/>
        </w:rPr>
        <w:t>ocuments de gestion du stock</w:t>
      </w:r>
    </w:p>
    <w:p w14:paraId="64323966" w14:textId="77777777" w:rsidR="00C67953" w:rsidRPr="00B12E7A" w:rsidRDefault="00C67953" w:rsidP="00C67953">
      <w:pPr>
        <w:ind w:left="720"/>
        <w:rPr>
          <w:rFonts w:ascii="Arial" w:hAnsi="Arial" w:cs="Arial"/>
          <w:szCs w:val="22"/>
        </w:rPr>
      </w:pPr>
    </w:p>
    <w:p w14:paraId="775A31BC" w14:textId="77777777" w:rsidR="00C86BEF" w:rsidRPr="00B12E7A" w:rsidRDefault="00C86BEF" w:rsidP="00C86BEF">
      <w:pPr>
        <w:rPr>
          <w:rFonts w:ascii="Arial" w:hAnsi="Arial" w:cs="Arial"/>
          <w:b/>
          <w:szCs w:val="22"/>
        </w:rPr>
      </w:pPr>
      <w:r w:rsidRPr="00B12E7A">
        <w:rPr>
          <w:rFonts w:ascii="Arial" w:hAnsi="Arial" w:cs="Arial"/>
          <w:b/>
          <w:szCs w:val="22"/>
        </w:rPr>
        <w:t>Dossier (QHSE) Qualité-Hygiène-Sécurité-Environnement (papier ou numérique)</w:t>
      </w:r>
    </w:p>
    <w:p w14:paraId="5A32F96C" w14:textId="77777777" w:rsidR="00C86BEF" w:rsidRPr="00B12E7A" w:rsidRDefault="00C86BEF" w:rsidP="00C86BEF">
      <w:pPr>
        <w:rPr>
          <w:rFonts w:ascii="Arial" w:hAnsi="Arial" w:cs="Arial"/>
          <w:szCs w:val="22"/>
        </w:rPr>
      </w:pPr>
      <w:r w:rsidRPr="00B12E7A">
        <w:rPr>
          <w:rFonts w:ascii="Arial" w:hAnsi="Arial" w:cs="Arial"/>
          <w:szCs w:val="22"/>
        </w:rPr>
        <w:t>Dossier comportant :</w:t>
      </w:r>
    </w:p>
    <w:p w14:paraId="70979573" w14:textId="6BDDB8D8" w:rsidR="00C86BEF" w:rsidRPr="00B12E7A" w:rsidRDefault="00713675">
      <w:pPr>
        <w:numPr>
          <w:ilvl w:val="0"/>
          <w:numId w:val="13"/>
        </w:numPr>
        <w:rPr>
          <w:rFonts w:ascii="Arial" w:hAnsi="Arial" w:cs="Arial"/>
          <w:szCs w:val="22"/>
        </w:rPr>
      </w:pPr>
      <w:r>
        <w:rPr>
          <w:rFonts w:ascii="Arial" w:hAnsi="Arial" w:cs="Arial"/>
          <w:szCs w:val="22"/>
        </w:rPr>
        <w:t>d</w:t>
      </w:r>
      <w:r w:rsidR="00C86BEF" w:rsidRPr="00B12E7A">
        <w:rPr>
          <w:rFonts w:ascii="Arial" w:hAnsi="Arial" w:cs="Arial"/>
          <w:szCs w:val="22"/>
        </w:rPr>
        <w:t>ocuments liés à la prévention des risques professionnels (Plan Particulier de Sécurité et de Protection de la Santé (PPSP</w:t>
      </w:r>
      <w:r w:rsidR="00F432FD" w:rsidRPr="00B12E7A">
        <w:rPr>
          <w:rFonts w:ascii="Arial" w:hAnsi="Arial" w:cs="Arial"/>
          <w:szCs w:val="22"/>
        </w:rPr>
        <w:t>S</w:t>
      </w:r>
      <w:r w:rsidR="00C86BEF" w:rsidRPr="00B12E7A">
        <w:rPr>
          <w:rFonts w:ascii="Arial" w:hAnsi="Arial" w:cs="Arial"/>
          <w:szCs w:val="22"/>
        </w:rPr>
        <w:t>), Plan de Prévention, …</w:t>
      </w:r>
    </w:p>
    <w:p w14:paraId="024D483B" w14:textId="34091A59" w:rsidR="00C86BEF" w:rsidRPr="00B12E7A" w:rsidRDefault="00713675">
      <w:pPr>
        <w:numPr>
          <w:ilvl w:val="0"/>
          <w:numId w:val="13"/>
        </w:numPr>
        <w:rPr>
          <w:rFonts w:ascii="Arial" w:hAnsi="Arial" w:cs="Arial"/>
          <w:szCs w:val="22"/>
        </w:rPr>
      </w:pPr>
      <w:r>
        <w:rPr>
          <w:rFonts w:ascii="Arial" w:hAnsi="Arial" w:cs="Arial"/>
          <w:szCs w:val="22"/>
        </w:rPr>
        <w:t>p</w:t>
      </w:r>
      <w:r w:rsidR="00C86BEF" w:rsidRPr="00B12E7A">
        <w:rPr>
          <w:rFonts w:ascii="Arial" w:hAnsi="Arial" w:cs="Arial"/>
          <w:szCs w:val="22"/>
        </w:rPr>
        <w:t>rocédures, consignes et documents liés à la sécurité, l’hygiène et l’environnement (fiches produits, fiches de données sécurité …)</w:t>
      </w:r>
    </w:p>
    <w:p w14:paraId="69D89ED4" w14:textId="5C44A71D" w:rsidR="00C86BEF" w:rsidRPr="00B12E7A" w:rsidRDefault="00713675">
      <w:pPr>
        <w:numPr>
          <w:ilvl w:val="0"/>
          <w:numId w:val="13"/>
        </w:numPr>
        <w:rPr>
          <w:rFonts w:ascii="Arial" w:hAnsi="Arial" w:cs="Arial"/>
          <w:szCs w:val="22"/>
        </w:rPr>
      </w:pPr>
      <w:r>
        <w:rPr>
          <w:rFonts w:ascii="Arial" w:hAnsi="Arial" w:cs="Arial"/>
          <w:szCs w:val="22"/>
        </w:rPr>
        <w:t>l</w:t>
      </w:r>
      <w:r w:rsidR="00C86BEF" w:rsidRPr="00B12E7A">
        <w:rPr>
          <w:rFonts w:ascii="Arial" w:hAnsi="Arial" w:cs="Arial"/>
          <w:szCs w:val="22"/>
        </w:rPr>
        <w:t>égislation, réglementation et normes applicables au site d’intervention</w:t>
      </w:r>
    </w:p>
    <w:p w14:paraId="365208FB" w14:textId="50CBFB1F" w:rsidR="00C86BEF" w:rsidRPr="00B12E7A" w:rsidRDefault="00713675">
      <w:pPr>
        <w:numPr>
          <w:ilvl w:val="0"/>
          <w:numId w:val="13"/>
        </w:numPr>
        <w:rPr>
          <w:rFonts w:ascii="Arial" w:hAnsi="Arial" w:cs="Arial"/>
          <w:szCs w:val="22"/>
        </w:rPr>
      </w:pPr>
      <w:r>
        <w:rPr>
          <w:rFonts w:ascii="Arial" w:hAnsi="Arial" w:cs="Arial"/>
          <w:szCs w:val="22"/>
        </w:rPr>
        <w:t>l</w:t>
      </w:r>
      <w:r w:rsidR="00C86BEF" w:rsidRPr="00B12E7A">
        <w:rPr>
          <w:rFonts w:ascii="Arial" w:hAnsi="Arial" w:cs="Arial"/>
          <w:szCs w:val="22"/>
        </w:rPr>
        <w:t>e document unique de prévention</w:t>
      </w:r>
    </w:p>
    <w:p w14:paraId="042F4720" w14:textId="3C6DAA34" w:rsidR="00C86BEF" w:rsidRPr="00B12E7A" w:rsidRDefault="00713675">
      <w:pPr>
        <w:numPr>
          <w:ilvl w:val="0"/>
          <w:numId w:val="13"/>
        </w:numPr>
        <w:rPr>
          <w:rFonts w:ascii="Arial" w:hAnsi="Arial" w:cs="Arial"/>
          <w:szCs w:val="22"/>
        </w:rPr>
      </w:pPr>
      <w:r>
        <w:rPr>
          <w:rFonts w:ascii="Arial" w:hAnsi="Arial" w:cs="Arial"/>
          <w:szCs w:val="22"/>
        </w:rPr>
        <w:t>r</w:t>
      </w:r>
      <w:r w:rsidR="00C86BEF" w:rsidRPr="00B12E7A">
        <w:rPr>
          <w:rFonts w:ascii="Arial" w:hAnsi="Arial" w:cs="Arial"/>
          <w:szCs w:val="22"/>
        </w:rPr>
        <w:t>egistre de sécurité</w:t>
      </w:r>
    </w:p>
    <w:p w14:paraId="24C8441C" w14:textId="562773D7" w:rsidR="00C86BEF" w:rsidRPr="00B12E7A" w:rsidRDefault="00713675">
      <w:pPr>
        <w:numPr>
          <w:ilvl w:val="0"/>
          <w:numId w:val="13"/>
        </w:numPr>
        <w:rPr>
          <w:rFonts w:ascii="Arial" w:hAnsi="Arial" w:cs="Arial"/>
          <w:szCs w:val="22"/>
        </w:rPr>
      </w:pPr>
      <w:r>
        <w:rPr>
          <w:rFonts w:ascii="Arial" w:hAnsi="Arial" w:cs="Arial"/>
          <w:szCs w:val="22"/>
        </w:rPr>
        <w:t>c</w:t>
      </w:r>
      <w:r w:rsidR="00C86BEF" w:rsidRPr="00B12E7A">
        <w:rPr>
          <w:rFonts w:ascii="Arial" w:hAnsi="Arial" w:cs="Arial"/>
          <w:szCs w:val="22"/>
        </w:rPr>
        <w:t>arnet de prescription</w:t>
      </w:r>
    </w:p>
    <w:p w14:paraId="31E9A377" w14:textId="1B03F01F" w:rsidR="00C86BEF" w:rsidRPr="00B12E7A" w:rsidRDefault="00713675">
      <w:pPr>
        <w:numPr>
          <w:ilvl w:val="0"/>
          <w:numId w:val="13"/>
        </w:numPr>
        <w:rPr>
          <w:rFonts w:ascii="Arial" w:hAnsi="Arial" w:cs="Arial"/>
          <w:szCs w:val="22"/>
        </w:rPr>
      </w:pPr>
      <w:r>
        <w:rPr>
          <w:rFonts w:ascii="Arial" w:hAnsi="Arial" w:cs="Arial"/>
          <w:szCs w:val="22"/>
        </w:rPr>
        <w:t>l</w:t>
      </w:r>
      <w:r w:rsidR="00261B6A">
        <w:rPr>
          <w:rFonts w:ascii="Arial" w:hAnsi="Arial" w:cs="Arial"/>
          <w:szCs w:val="22"/>
        </w:rPr>
        <w:t xml:space="preserve">e </w:t>
      </w:r>
      <w:r w:rsidR="00C86BEF" w:rsidRPr="00B12E7A">
        <w:rPr>
          <w:rFonts w:ascii="Arial" w:hAnsi="Arial" w:cs="Arial"/>
          <w:szCs w:val="22"/>
        </w:rPr>
        <w:t xml:space="preserve">dossier d'environnement, le plan d’optimisation de la performance environnementale : ressources, eau, énergies, déchets </w:t>
      </w:r>
      <w:r w:rsidR="00C86BEF" w:rsidRPr="00B12E7A">
        <w:rPr>
          <w:rFonts w:ascii="Arial" w:hAnsi="Arial" w:cs="Arial"/>
          <w:color w:val="FF0000"/>
          <w:szCs w:val="22"/>
        </w:rPr>
        <w:t>…</w:t>
      </w:r>
    </w:p>
    <w:p w14:paraId="6B30D608" w14:textId="4043A790" w:rsidR="00C86BEF" w:rsidRPr="00B12E7A" w:rsidRDefault="00713675">
      <w:pPr>
        <w:numPr>
          <w:ilvl w:val="0"/>
          <w:numId w:val="13"/>
        </w:numPr>
        <w:rPr>
          <w:rFonts w:ascii="Arial" w:hAnsi="Arial" w:cs="Arial"/>
          <w:szCs w:val="22"/>
        </w:rPr>
      </w:pPr>
      <w:r>
        <w:rPr>
          <w:rFonts w:ascii="Arial" w:hAnsi="Arial" w:cs="Arial"/>
          <w:szCs w:val="22"/>
        </w:rPr>
        <w:t>d</w:t>
      </w:r>
      <w:r w:rsidR="00C86BEF" w:rsidRPr="00B12E7A">
        <w:rPr>
          <w:rFonts w:ascii="Arial" w:hAnsi="Arial" w:cs="Arial"/>
          <w:szCs w:val="22"/>
        </w:rPr>
        <w:t>ocuments du système qualité : processus, procédure, mode opératoire, spécifications, enregistrement, indicateurs, …</w:t>
      </w:r>
    </w:p>
    <w:p w14:paraId="4B8FEDE3" w14:textId="7E8028BC" w:rsidR="00C86BEF" w:rsidRPr="00B12E7A" w:rsidRDefault="00713675">
      <w:pPr>
        <w:numPr>
          <w:ilvl w:val="0"/>
          <w:numId w:val="13"/>
        </w:numPr>
        <w:rPr>
          <w:rFonts w:ascii="Arial" w:hAnsi="Arial" w:cs="Arial"/>
          <w:szCs w:val="22"/>
        </w:rPr>
      </w:pPr>
      <w:r>
        <w:rPr>
          <w:rFonts w:ascii="Arial" w:hAnsi="Arial" w:cs="Arial"/>
          <w:szCs w:val="22"/>
        </w:rPr>
        <w:t>f</w:t>
      </w:r>
      <w:r w:rsidR="00C86BEF" w:rsidRPr="00B12E7A">
        <w:rPr>
          <w:rFonts w:ascii="Arial" w:hAnsi="Arial" w:cs="Arial"/>
          <w:szCs w:val="22"/>
        </w:rPr>
        <w:t>iche d’autocontrôle, documents de suivi, procès-verbal de réception</w:t>
      </w:r>
    </w:p>
    <w:p w14:paraId="6BA5F667" w14:textId="15A7A3F1" w:rsidR="00C86BEF" w:rsidRPr="00B12E7A" w:rsidRDefault="00713675">
      <w:pPr>
        <w:numPr>
          <w:ilvl w:val="0"/>
          <w:numId w:val="13"/>
        </w:numPr>
        <w:rPr>
          <w:rFonts w:ascii="Arial" w:hAnsi="Arial" w:cs="Arial"/>
          <w:szCs w:val="22"/>
        </w:rPr>
      </w:pPr>
      <w:r>
        <w:rPr>
          <w:rFonts w:ascii="Arial" w:hAnsi="Arial" w:cs="Arial"/>
          <w:szCs w:val="22"/>
        </w:rPr>
        <w:t>f</w:t>
      </w:r>
      <w:r w:rsidR="00C86BEF" w:rsidRPr="00B12E7A">
        <w:rPr>
          <w:rFonts w:ascii="Arial" w:hAnsi="Arial" w:cs="Arial"/>
          <w:szCs w:val="22"/>
        </w:rPr>
        <w:t>euille de consignation, d’autorisation de travail</w:t>
      </w:r>
    </w:p>
    <w:p w14:paraId="58EABE8F" w14:textId="5B4920E7" w:rsidR="00C86BEF" w:rsidRPr="00B12E7A" w:rsidRDefault="00713675">
      <w:pPr>
        <w:numPr>
          <w:ilvl w:val="0"/>
          <w:numId w:val="13"/>
        </w:numPr>
        <w:rPr>
          <w:rFonts w:ascii="Arial" w:hAnsi="Arial" w:cs="Arial"/>
          <w:szCs w:val="22"/>
        </w:rPr>
      </w:pPr>
      <w:r>
        <w:rPr>
          <w:rFonts w:ascii="Arial" w:hAnsi="Arial" w:cs="Arial"/>
          <w:szCs w:val="22"/>
        </w:rPr>
        <w:t>b</w:t>
      </w:r>
      <w:r w:rsidR="00C86BEF" w:rsidRPr="00B12E7A">
        <w:rPr>
          <w:rFonts w:ascii="Arial" w:hAnsi="Arial" w:cs="Arial"/>
          <w:szCs w:val="22"/>
        </w:rPr>
        <w:t>on de travail, feuille d’intervention</w:t>
      </w:r>
    </w:p>
    <w:p w14:paraId="409D5894" w14:textId="77777777" w:rsidR="00C86BEF" w:rsidRPr="00B12E7A" w:rsidRDefault="00C86BEF" w:rsidP="00C86BEF">
      <w:pPr>
        <w:rPr>
          <w:rFonts w:ascii="Arial" w:hAnsi="Arial" w:cs="Arial"/>
          <w:szCs w:val="22"/>
        </w:rPr>
      </w:pPr>
    </w:p>
    <w:p w14:paraId="6F5BFD6E" w14:textId="77777777" w:rsidR="00C86BEF" w:rsidRPr="00B12E7A" w:rsidRDefault="00C86BEF" w:rsidP="00C86BEF">
      <w:pPr>
        <w:rPr>
          <w:rFonts w:ascii="Arial" w:hAnsi="Arial" w:cs="Arial"/>
          <w:b/>
          <w:szCs w:val="22"/>
        </w:rPr>
      </w:pPr>
      <w:r w:rsidRPr="00B12E7A">
        <w:rPr>
          <w:rFonts w:ascii="Arial" w:hAnsi="Arial" w:cs="Arial"/>
          <w:b/>
          <w:szCs w:val="22"/>
        </w:rPr>
        <w:t>Fiabilité (NF EN 13306 : 01 2018)</w:t>
      </w:r>
    </w:p>
    <w:p w14:paraId="371652BB" w14:textId="77777777" w:rsidR="00C86BEF" w:rsidRPr="00B12E7A" w:rsidRDefault="00C86BEF" w:rsidP="00C86BEF">
      <w:pPr>
        <w:autoSpaceDE w:val="0"/>
        <w:autoSpaceDN w:val="0"/>
        <w:adjustRightInd w:val="0"/>
        <w:rPr>
          <w:rFonts w:ascii="Arial" w:hAnsi="Arial" w:cs="Arial"/>
          <w:szCs w:val="22"/>
        </w:rPr>
      </w:pPr>
      <w:r w:rsidRPr="00B12E7A">
        <w:rPr>
          <w:rFonts w:ascii="Arial" w:hAnsi="Arial" w:cs="Arial"/>
          <w:szCs w:val="22"/>
        </w:rPr>
        <w:t>Aptitude d’un système à accomplir une fonction requise, dans des conditions données, durant un intervalle de temps donné</w:t>
      </w:r>
    </w:p>
    <w:p w14:paraId="6E70ADD1" w14:textId="77777777" w:rsidR="00C86BEF" w:rsidRPr="00B12E7A" w:rsidRDefault="00C86BEF" w:rsidP="00C86BEF">
      <w:pPr>
        <w:autoSpaceDE w:val="0"/>
        <w:autoSpaceDN w:val="0"/>
        <w:adjustRightInd w:val="0"/>
        <w:ind w:left="284"/>
        <w:rPr>
          <w:rFonts w:ascii="Arial" w:hAnsi="Arial" w:cs="Arial"/>
          <w:i/>
          <w:szCs w:val="22"/>
        </w:rPr>
      </w:pPr>
      <w:r w:rsidRPr="00B12E7A">
        <w:rPr>
          <w:rFonts w:ascii="Arial" w:hAnsi="Arial" w:cs="Arial"/>
          <w:i/>
          <w:szCs w:val="22"/>
        </w:rPr>
        <w:t>Note 1 à l’article : La fiabilité d’un système peut être calculée à partir des défaillances observées sur lui-même et/ou un ensemble de systèmes comparables pendant un intervalle de temps donné.</w:t>
      </w:r>
    </w:p>
    <w:p w14:paraId="73C91B9D" w14:textId="77777777" w:rsidR="00C86BEF" w:rsidRPr="00B12E7A" w:rsidRDefault="00C86BEF" w:rsidP="00C86BEF">
      <w:pPr>
        <w:autoSpaceDE w:val="0"/>
        <w:autoSpaceDN w:val="0"/>
        <w:adjustRightInd w:val="0"/>
        <w:ind w:left="284"/>
        <w:rPr>
          <w:rFonts w:ascii="Arial" w:hAnsi="Arial" w:cs="Arial"/>
          <w:i/>
          <w:szCs w:val="22"/>
        </w:rPr>
      </w:pPr>
      <w:r w:rsidRPr="00B12E7A">
        <w:rPr>
          <w:rFonts w:ascii="Arial" w:hAnsi="Arial" w:cs="Arial"/>
          <w:i/>
          <w:szCs w:val="22"/>
        </w:rPr>
        <w:t>Note 2 à l’article : La fiabilité prévisionnelle d’un système exprime le niveau de confiance qui lui est accordé, estimé à partir de la fiabilité observée de systèmes comparables et de la connaissance de son état réel.</w:t>
      </w:r>
    </w:p>
    <w:p w14:paraId="05355D6F" w14:textId="77777777" w:rsidR="00C86BEF" w:rsidRPr="00B12E7A" w:rsidRDefault="00C86BEF" w:rsidP="00C86BEF">
      <w:pPr>
        <w:autoSpaceDE w:val="0"/>
        <w:autoSpaceDN w:val="0"/>
        <w:adjustRightInd w:val="0"/>
        <w:ind w:left="284"/>
        <w:rPr>
          <w:rFonts w:ascii="Arial" w:hAnsi="Arial" w:cs="Arial"/>
          <w:i/>
          <w:szCs w:val="22"/>
        </w:rPr>
      </w:pPr>
      <w:r w:rsidRPr="00B12E7A">
        <w:rPr>
          <w:rFonts w:ascii="Arial" w:hAnsi="Arial" w:cs="Arial"/>
          <w:i/>
          <w:szCs w:val="22"/>
        </w:rPr>
        <w:t>Note 3 à l’article : Dans certains cas, au lieu de se baser sur un intervalle de temps donné, il est possible de considérer un nombre donné d’unités d’usage pour quantifier la fiabilité (nombre de sollicitations, nombre d’heures de fonctionnement, nombre de kilomètres, etc.).</w:t>
      </w:r>
    </w:p>
    <w:p w14:paraId="0575E55C" w14:textId="4E25FBEB" w:rsidR="00C86BEF" w:rsidRPr="00B12E7A" w:rsidRDefault="00C86BEF" w:rsidP="00B12E7A">
      <w:pPr>
        <w:autoSpaceDE w:val="0"/>
        <w:autoSpaceDN w:val="0"/>
        <w:adjustRightInd w:val="0"/>
        <w:ind w:left="284"/>
        <w:rPr>
          <w:rFonts w:ascii="Arial" w:hAnsi="Arial" w:cs="Arial"/>
          <w:szCs w:val="22"/>
        </w:rPr>
      </w:pPr>
      <w:r w:rsidRPr="00B12E7A">
        <w:rPr>
          <w:rFonts w:ascii="Arial" w:hAnsi="Arial" w:cs="Arial"/>
          <w:i/>
          <w:szCs w:val="22"/>
        </w:rPr>
        <w:lastRenderedPageBreak/>
        <w:t>Note 4 à l’article : Les conditions données peuvent comprendre les actions de maintenance préventive et les modes et conditions de fonctionnement.</w:t>
      </w:r>
    </w:p>
    <w:p w14:paraId="2687FB61" w14:textId="77777777" w:rsidR="00891AD1" w:rsidRPr="00B12E7A" w:rsidRDefault="00891AD1" w:rsidP="00891AD1">
      <w:pPr>
        <w:rPr>
          <w:rFonts w:ascii="Arial" w:hAnsi="Arial" w:cs="Arial"/>
          <w:szCs w:val="22"/>
        </w:rPr>
      </w:pPr>
    </w:p>
    <w:p w14:paraId="49C37814" w14:textId="77777777" w:rsidR="00891AD1" w:rsidRPr="00B12E7A" w:rsidRDefault="00891AD1" w:rsidP="00891AD1">
      <w:pPr>
        <w:rPr>
          <w:rFonts w:ascii="Arial" w:hAnsi="Arial" w:cs="Arial"/>
          <w:b/>
          <w:szCs w:val="22"/>
        </w:rPr>
      </w:pPr>
      <w:r w:rsidRPr="00B12E7A">
        <w:rPr>
          <w:rFonts w:ascii="Arial" w:hAnsi="Arial" w:cs="Arial"/>
          <w:b/>
          <w:szCs w:val="22"/>
        </w:rPr>
        <w:t>Historique de maintenance (NF EN 13306 : 01 2018) - Historique du système</w:t>
      </w:r>
    </w:p>
    <w:p w14:paraId="6AE267D0" w14:textId="77777777" w:rsidR="00891AD1" w:rsidRPr="00B12E7A" w:rsidRDefault="00891AD1" w:rsidP="00891AD1">
      <w:pPr>
        <w:rPr>
          <w:rFonts w:ascii="Arial" w:hAnsi="Arial" w:cs="Arial"/>
          <w:bCs/>
          <w:szCs w:val="22"/>
        </w:rPr>
      </w:pPr>
      <w:r w:rsidRPr="00B12E7A">
        <w:rPr>
          <w:rFonts w:ascii="Arial" w:hAnsi="Arial" w:cs="Arial"/>
          <w:bCs/>
          <w:szCs w:val="22"/>
        </w:rPr>
        <w:t xml:space="preserve">L’historique de maintenance est un sous-ensemble de l’historique d’un système. </w:t>
      </w:r>
    </w:p>
    <w:p w14:paraId="0AB57A85" w14:textId="77777777" w:rsidR="00891AD1" w:rsidRPr="00B12E7A" w:rsidRDefault="00891AD1" w:rsidP="00891AD1">
      <w:pPr>
        <w:rPr>
          <w:rFonts w:ascii="Arial" w:hAnsi="Arial" w:cs="Arial"/>
          <w:szCs w:val="22"/>
        </w:rPr>
      </w:pPr>
      <w:r w:rsidRPr="00B12E7A">
        <w:rPr>
          <w:rFonts w:ascii="Arial" w:hAnsi="Arial" w:cs="Arial"/>
          <w:szCs w:val="22"/>
        </w:rPr>
        <w:t>La désignation et la codification du système permettront alors une analyse hiérarchique de ce dernier, par fonction, voire par élément chaque fois que nécessaire, pour ajuster en permanence la stratégie de maintenance.</w:t>
      </w:r>
    </w:p>
    <w:p w14:paraId="34869E72" w14:textId="2B794286" w:rsidR="00C67953" w:rsidRPr="00B12E7A" w:rsidRDefault="00C67953" w:rsidP="00C86BEF">
      <w:pPr>
        <w:rPr>
          <w:rFonts w:ascii="Arial" w:hAnsi="Arial" w:cs="Arial"/>
          <w:szCs w:val="22"/>
        </w:rPr>
      </w:pPr>
    </w:p>
    <w:p w14:paraId="73243E33" w14:textId="02C4A2A8" w:rsidR="00C67953" w:rsidRPr="00B12E7A" w:rsidRDefault="00C67953" w:rsidP="00C67953">
      <w:pPr>
        <w:rPr>
          <w:rFonts w:ascii="Arial" w:hAnsi="Arial" w:cs="Arial"/>
          <w:szCs w:val="22"/>
        </w:rPr>
      </w:pPr>
      <w:r w:rsidRPr="00B12E7A">
        <w:rPr>
          <w:rFonts w:ascii="Arial" w:hAnsi="Arial" w:cs="Arial"/>
          <w:szCs w:val="22"/>
        </w:rPr>
        <w:t>Tous les événements qu’ils soient de maintenance préventive ou corrective, d’exploitation, de mise en conformité, de modification, liés à des mises en services, de</w:t>
      </w:r>
      <w:r w:rsidR="00261B6A">
        <w:rPr>
          <w:rFonts w:ascii="Arial" w:hAnsi="Arial" w:cs="Arial"/>
          <w:szCs w:val="22"/>
        </w:rPr>
        <w:t>s arrêts, des travaux, etc</w:t>
      </w:r>
      <w:r w:rsidRPr="00B12E7A">
        <w:rPr>
          <w:rFonts w:ascii="Arial" w:hAnsi="Arial" w:cs="Arial"/>
          <w:szCs w:val="22"/>
        </w:rPr>
        <w:t>.., sont consignés pour constituer l’historique du système et en permettre la traçabilité.</w:t>
      </w:r>
    </w:p>
    <w:p w14:paraId="5073148D" w14:textId="77777777" w:rsidR="00C67953" w:rsidRPr="00B12E7A" w:rsidRDefault="00C67953" w:rsidP="00C67953">
      <w:pPr>
        <w:rPr>
          <w:rFonts w:ascii="Arial" w:hAnsi="Arial" w:cs="Arial"/>
          <w:szCs w:val="22"/>
        </w:rPr>
      </w:pPr>
      <w:r w:rsidRPr="00B12E7A">
        <w:rPr>
          <w:rFonts w:ascii="Arial" w:hAnsi="Arial" w:cs="Arial"/>
          <w:szCs w:val="22"/>
        </w:rPr>
        <w:t>Historique du système est un dossier comportant :</w:t>
      </w:r>
    </w:p>
    <w:p w14:paraId="69E83FF5" w14:textId="223E4C6D" w:rsidR="00C67953" w:rsidRPr="00B12E7A" w:rsidRDefault="00713675">
      <w:pPr>
        <w:numPr>
          <w:ilvl w:val="0"/>
          <w:numId w:val="13"/>
        </w:numPr>
        <w:rPr>
          <w:rFonts w:ascii="Arial" w:hAnsi="Arial" w:cs="Arial"/>
          <w:szCs w:val="22"/>
        </w:rPr>
      </w:pPr>
      <w:r>
        <w:rPr>
          <w:rFonts w:ascii="Arial" w:hAnsi="Arial" w:cs="Arial"/>
          <w:szCs w:val="22"/>
        </w:rPr>
        <w:t>p</w:t>
      </w:r>
      <w:r w:rsidR="00C67953" w:rsidRPr="00B12E7A">
        <w:rPr>
          <w:rFonts w:ascii="Arial" w:hAnsi="Arial" w:cs="Arial"/>
          <w:szCs w:val="22"/>
        </w:rPr>
        <w:t>lanning des interventions</w:t>
      </w:r>
    </w:p>
    <w:p w14:paraId="0DEA98F0" w14:textId="4B06B435" w:rsidR="00C67953" w:rsidRPr="00B12E7A" w:rsidRDefault="00713675">
      <w:pPr>
        <w:numPr>
          <w:ilvl w:val="0"/>
          <w:numId w:val="13"/>
        </w:numPr>
        <w:rPr>
          <w:rFonts w:ascii="Arial" w:hAnsi="Arial" w:cs="Arial"/>
          <w:szCs w:val="22"/>
        </w:rPr>
      </w:pPr>
      <w:r>
        <w:rPr>
          <w:rFonts w:ascii="Arial" w:hAnsi="Arial" w:cs="Arial"/>
          <w:szCs w:val="22"/>
        </w:rPr>
        <w:t>l</w:t>
      </w:r>
      <w:r w:rsidR="00C67953" w:rsidRPr="00B12E7A">
        <w:rPr>
          <w:rFonts w:ascii="Arial" w:hAnsi="Arial" w:cs="Arial"/>
          <w:szCs w:val="22"/>
        </w:rPr>
        <w:t>e compte rendu et rapport des interventions, des groupes de réflexion</w:t>
      </w:r>
    </w:p>
    <w:p w14:paraId="7BF9D71F" w14:textId="5B3C4173" w:rsidR="00C67953" w:rsidRPr="00B12E7A" w:rsidRDefault="00713675">
      <w:pPr>
        <w:numPr>
          <w:ilvl w:val="0"/>
          <w:numId w:val="13"/>
        </w:numPr>
        <w:rPr>
          <w:rFonts w:ascii="Arial" w:hAnsi="Arial" w:cs="Arial"/>
          <w:szCs w:val="22"/>
        </w:rPr>
      </w:pPr>
      <w:r>
        <w:rPr>
          <w:rFonts w:ascii="Arial" w:hAnsi="Arial" w:cs="Arial"/>
          <w:szCs w:val="22"/>
        </w:rPr>
        <w:t>l</w:t>
      </w:r>
      <w:r w:rsidR="00C67953" w:rsidRPr="00B12E7A">
        <w:rPr>
          <w:rFonts w:ascii="Arial" w:hAnsi="Arial" w:cs="Arial"/>
          <w:szCs w:val="22"/>
        </w:rPr>
        <w:t>’accès à la GMAO</w:t>
      </w:r>
    </w:p>
    <w:p w14:paraId="3ABEB959" w14:textId="31A7BDB5" w:rsidR="00C67953" w:rsidRPr="00B12E7A" w:rsidRDefault="00713675">
      <w:pPr>
        <w:numPr>
          <w:ilvl w:val="0"/>
          <w:numId w:val="13"/>
        </w:numPr>
        <w:rPr>
          <w:rFonts w:ascii="Arial" w:hAnsi="Arial" w:cs="Arial"/>
          <w:szCs w:val="22"/>
        </w:rPr>
      </w:pPr>
      <w:r>
        <w:rPr>
          <w:rFonts w:ascii="Arial" w:hAnsi="Arial" w:cs="Arial"/>
          <w:szCs w:val="22"/>
        </w:rPr>
        <w:t>l</w:t>
      </w:r>
      <w:r w:rsidR="00C67953" w:rsidRPr="00B12E7A">
        <w:rPr>
          <w:rFonts w:ascii="Arial" w:hAnsi="Arial" w:cs="Arial"/>
          <w:szCs w:val="22"/>
        </w:rPr>
        <w:t xml:space="preserve">es comptes rendus </w:t>
      </w:r>
    </w:p>
    <w:p w14:paraId="65F9D09D" w14:textId="77777777" w:rsidR="00C67953" w:rsidRPr="00B12E7A" w:rsidRDefault="00C67953" w:rsidP="00C86BEF">
      <w:pPr>
        <w:rPr>
          <w:rFonts w:ascii="Arial" w:hAnsi="Arial" w:cs="Arial"/>
          <w:szCs w:val="22"/>
        </w:rPr>
      </w:pPr>
    </w:p>
    <w:p w14:paraId="66D16224" w14:textId="77777777" w:rsidR="00C86BEF" w:rsidRPr="00B12E7A" w:rsidRDefault="00C86BEF" w:rsidP="00C86BEF">
      <w:pPr>
        <w:rPr>
          <w:rFonts w:ascii="Arial" w:hAnsi="Arial" w:cs="Arial"/>
          <w:b/>
          <w:szCs w:val="22"/>
        </w:rPr>
      </w:pPr>
      <w:r w:rsidRPr="00B12E7A">
        <w:rPr>
          <w:rFonts w:ascii="Arial" w:hAnsi="Arial" w:cs="Arial"/>
          <w:b/>
          <w:szCs w:val="22"/>
        </w:rPr>
        <w:t>L’utilisation d’un outil informatique</w:t>
      </w:r>
      <w:r w:rsidRPr="00B12E7A">
        <w:rPr>
          <w:rFonts w:ascii="Arial" w:hAnsi="Arial" w:cs="Arial"/>
          <w:szCs w:val="22"/>
        </w:rPr>
        <w:t xml:space="preserve"> adapté tel que l’outil logiciel de Gestion de Maintenance Assisté par ordinateur (GMAO) facilitera cette analyse </w:t>
      </w:r>
      <w:r w:rsidRPr="00B12E7A">
        <w:rPr>
          <w:rFonts w:ascii="Arial" w:hAnsi="Arial" w:cs="Arial"/>
          <w:b/>
          <w:szCs w:val="22"/>
        </w:rPr>
        <w:t>(FD X60-000 : 05 2012)</w:t>
      </w:r>
    </w:p>
    <w:p w14:paraId="09AEF29F" w14:textId="77777777" w:rsidR="00C86BEF" w:rsidRPr="00B12E7A" w:rsidRDefault="00C86BEF" w:rsidP="00C86BEF">
      <w:pPr>
        <w:rPr>
          <w:rFonts w:ascii="Arial" w:hAnsi="Arial" w:cs="Arial"/>
          <w:szCs w:val="22"/>
        </w:rPr>
      </w:pPr>
      <w:r w:rsidRPr="00B12E7A">
        <w:rPr>
          <w:rFonts w:ascii="Arial" w:hAnsi="Arial" w:cs="Arial"/>
          <w:szCs w:val="22"/>
        </w:rPr>
        <w:t>Partie de la documentation de maintenance qui enregistre l’historique de toutes les données concernant la maintenance pour un système.</w:t>
      </w:r>
    </w:p>
    <w:p w14:paraId="0D099C2D" w14:textId="77777777" w:rsidR="00C86BEF" w:rsidRPr="00B12E7A" w:rsidRDefault="00C86BEF" w:rsidP="00C86BEF">
      <w:pPr>
        <w:rPr>
          <w:rFonts w:ascii="Arial" w:hAnsi="Arial" w:cs="Arial"/>
          <w:szCs w:val="22"/>
        </w:rPr>
      </w:pPr>
    </w:p>
    <w:p w14:paraId="44B92E4F" w14:textId="77777777" w:rsidR="00C86BEF" w:rsidRPr="00B12E7A" w:rsidRDefault="00C86BEF" w:rsidP="00C86BEF">
      <w:pPr>
        <w:rPr>
          <w:rFonts w:ascii="Arial" w:hAnsi="Arial" w:cs="Arial"/>
          <w:b/>
          <w:color w:val="000000" w:themeColor="text1"/>
          <w:szCs w:val="22"/>
        </w:rPr>
      </w:pPr>
      <w:r w:rsidRPr="00B12E7A">
        <w:rPr>
          <w:rFonts w:ascii="Arial" w:hAnsi="Arial" w:cs="Arial"/>
          <w:b/>
          <w:color w:val="000000" w:themeColor="text1"/>
          <w:szCs w:val="22"/>
        </w:rPr>
        <w:t>Livret de suivi d’acquisition des compétences</w:t>
      </w:r>
    </w:p>
    <w:p w14:paraId="0F325CE0" w14:textId="77777777" w:rsidR="00C86BEF" w:rsidRPr="00B12E7A" w:rsidRDefault="00C86BEF" w:rsidP="00C86BEF">
      <w:pPr>
        <w:rPr>
          <w:rFonts w:ascii="Arial" w:hAnsi="Arial" w:cs="Arial"/>
          <w:color w:val="000000" w:themeColor="text1"/>
          <w:szCs w:val="22"/>
        </w:rPr>
      </w:pPr>
      <w:r w:rsidRPr="00B12E7A">
        <w:rPr>
          <w:rFonts w:ascii="Arial" w:hAnsi="Arial" w:cs="Arial"/>
          <w:color w:val="000000" w:themeColor="text1"/>
          <w:szCs w:val="22"/>
        </w:rPr>
        <w:t>C’est un tableau de bord renseigné à partir des fiches activités réalisées en centre de formation indiquant le descriptif de l’activité, des tâches professionnelles de références, les compétences évaluées, les critères d’évaluation et les indicateurs de réussite propres à la situation de formation. Ce tableau de bord de compétences décrit l’évolution du niveau d’acquisition de chacune des compétences de l’apprenant. Il comporte aussi l’évaluation des compétences mobilisées lors des différentes périodes de formation en milieu professionnel.</w:t>
      </w:r>
    </w:p>
    <w:p w14:paraId="1A21BE7E" w14:textId="77777777" w:rsidR="00C86BEF" w:rsidRPr="00B12E7A" w:rsidRDefault="00C86BEF" w:rsidP="00C86BEF">
      <w:pPr>
        <w:rPr>
          <w:rFonts w:ascii="Arial" w:hAnsi="Arial" w:cs="Arial"/>
          <w:b/>
          <w:szCs w:val="22"/>
        </w:rPr>
      </w:pPr>
    </w:p>
    <w:p w14:paraId="1B959555" w14:textId="77777777" w:rsidR="00C86BEF" w:rsidRPr="00B12E7A" w:rsidRDefault="00C86BEF" w:rsidP="00C86BEF">
      <w:pPr>
        <w:rPr>
          <w:rFonts w:ascii="Arial" w:hAnsi="Arial" w:cs="Arial"/>
          <w:b/>
          <w:szCs w:val="22"/>
        </w:rPr>
      </w:pPr>
      <w:r w:rsidRPr="00B12E7A">
        <w:rPr>
          <w:rFonts w:ascii="Arial" w:hAnsi="Arial" w:cs="Arial"/>
          <w:b/>
          <w:szCs w:val="22"/>
        </w:rPr>
        <w:t>Localisation de la panne (NF EN 13306 : 01 2018)</w:t>
      </w:r>
    </w:p>
    <w:p w14:paraId="548EA223" w14:textId="77777777" w:rsidR="00C86BEF" w:rsidRPr="00B12E7A" w:rsidRDefault="00C86BEF" w:rsidP="00C86BEF">
      <w:pPr>
        <w:rPr>
          <w:rFonts w:ascii="Arial" w:hAnsi="Arial" w:cs="Arial"/>
          <w:szCs w:val="22"/>
        </w:rPr>
      </w:pPr>
      <w:r w:rsidRPr="00B12E7A">
        <w:rPr>
          <w:rFonts w:ascii="Arial" w:hAnsi="Arial" w:cs="Arial"/>
          <w:szCs w:val="22"/>
        </w:rPr>
        <w:t>Actions menées en vue d’identifier à quel niveau d’arborescence du système en panne se situe le fait générateur de la panne</w:t>
      </w:r>
    </w:p>
    <w:p w14:paraId="7EEF04C2" w14:textId="77777777" w:rsidR="00C86BEF" w:rsidRPr="00B12E7A" w:rsidRDefault="00C86BEF" w:rsidP="00C86BEF">
      <w:pPr>
        <w:autoSpaceDE w:val="0"/>
        <w:autoSpaceDN w:val="0"/>
        <w:adjustRightInd w:val="0"/>
        <w:ind w:left="284"/>
        <w:rPr>
          <w:rFonts w:ascii="Arial" w:hAnsi="Arial" w:cs="Arial"/>
          <w:i/>
          <w:szCs w:val="22"/>
        </w:rPr>
      </w:pPr>
      <w:r w:rsidRPr="00B12E7A">
        <w:rPr>
          <w:rFonts w:ascii="Arial" w:hAnsi="Arial" w:cs="Arial"/>
          <w:i/>
          <w:szCs w:val="22"/>
        </w:rPr>
        <w:t>Note 1 à l’article : Ces actions peuvent comporter des essais fonctionnels (méthode d’essai prévoyant le choix d’essais types en utilisant uniquement les spécifications fonctionnelles du système).</w:t>
      </w:r>
    </w:p>
    <w:p w14:paraId="06B24F30" w14:textId="77777777" w:rsidR="00C86BEF" w:rsidRPr="00B12E7A" w:rsidRDefault="00C86BEF" w:rsidP="00C86BEF">
      <w:pPr>
        <w:rPr>
          <w:rFonts w:ascii="Arial" w:hAnsi="Arial" w:cs="Arial"/>
          <w:szCs w:val="22"/>
        </w:rPr>
      </w:pPr>
    </w:p>
    <w:p w14:paraId="01949CF0" w14:textId="77777777" w:rsidR="00C86BEF" w:rsidRPr="00B12E7A" w:rsidRDefault="00C86BEF" w:rsidP="00C86BEF">
      <w:pPr>
        <w:rPr>
          <w:rFonts w:ascii="Arial" w:hAnsi="Arial" w:cs="Arial"/>
          <w:b/>
          <w:szCs w:val="22"/>
        </w:rPr>
      </w:pPr>
      <w:r w:rsidRPr="00B12E7A">
        <w:rPr>
          <w:rFonts w:ascii="Arial" w:hAnsi="Arial" w:cs="Arial"/>
          <w:b/>
          <w:szCs w:val="22"/>
        </w:rPr>
        <w:t>Maintenance (NF EN 13306 : 01 2018)</w:t>
      </w:r>
    </w:p>
    <w:p w14:paraId="3D555504" w14:textId="77777777" w:rsidR="00C86BEF" w:rsidRPr="00B12E7A" w:rsidRDefault="00C86BEF" w:rsidP="00C86BEF">
      <w:pPr>
        <w:rPr>
          <w:rFonts w:ascii="Arial" w:hAnsi="Arial" w:cs="Arial"/>
          <w:szCs w:val="22"/>
        </w:rPr>
      </w:pPr>
      <w:r w:rsidRPr="00B12E7A">
        <w:rPr>
          <w:rFonts w:ascii="Arial" w:hAnsi="Arial" w:cs="Arial"/>
          <w:szCs w:val="22"/>
        </w:rPr>
        <w:t>Ensemble de toutes les actions techniques, administratives et de management durant le cycle de vie d’un système, destinées à le maintenir ou à le rétablir dans un état dans lequel il peut accomplir la fonction requise</w:t>
      </w:r>
    </w:p>
    <w:p w14:paraId="0DAB4C48" w14:textId="77777777" w:rsidR="00C86BEF" w:rsidRPr="00B12E7A" w:rsidRDefault="00C86BEF" w:rsidP="00C86BEF">
      <w:pPr>
        <w:autoSpaceDE w:val="0"/>
        <w:autoSpaceDN w:val="0"/>
        <w:adjustRightInd w:val="0"/>
        <w:ind w:left="284"/>
        <w:rPr>
          <w:rFonts w:ascii="Arial" w:hAnsi="Arial" w:cs="Arial"/>
          <w:i/>
          <w:szCs w:val="22"/>
        </w:rPr>
      </w:pPr>
      <w:r w:rsidRPr="00B12E7A">
        <w:rPr>
          <w:rFonts w:ascii="Arial" w:hAnsi="Arial" w:cs="Arial"/>
          <w:i/>
          <w:szCs w:val="22"/>
        </w:rPr>
        <w:t>Note 1 à l’article : Les actions de maintenance technique incluent l’observation et les analyses de l’état du système (par exemple, inspection, surveillance, essai, diagnostic, pronostic, etc.) et des tâches de maintenance active (par exemple, réparation, remise en état).</w:t>
      </w:r>
    </w:p>
    <w:p w14:paraId="7F9A0C37" w14:textId="77777777" w:rsidR="00C86BEF" w:rsidRPr="00B12E7A" w:rsidRDefault="00C86BEF" w:rsidP="00C86BEF">
      <w:pPr>
        <w:autoSpaceDE w:val="0"/>
        <w:autoSpaceDN w:val="0"/>
        <w:adjustRightInd w:val="0"/>
        <w:ind w:left="284"/>
        <w:rPr>
          <w:rFonts w:ascii="Arial" w:hAnsi="Arial" w:cs="Arial"/>
          <w:i/>
          <w:szCs w:val="22"/>
        </w:rPr>
      </w:pPr>
      <w:r w:rsidRPr="00B12E7A">
        <w:rPr>
          <w:rFonts w:ascii="Arial" w:hAnsi="Arial" w:cs="Arial"/>
          <w:i/>
          <w:szCs w:val="22"/>
        </w:rPr>
        <w:t>Note 2 à l’article : Voir aussi les définitions d’amélioration et de modification.</w:t>
      </w:r>
    </w:p>
    <w:p w14:paraId="53D3A4AC" w14:textId="77777777" w:rsidR="00C86BEF" w:rsidRPr="00B12E7A" w:rsidRDefault="00C86BEF" w:rsidP="00C86BEF">
      <w:pPr>
        <w:autoSpaceDE w:val="0"/>
        <w:autoSpaceDN w:val="0"/>
        <w:adjustRightInd w:val="0"/>
        <w:ind w:left="284"/>
        <w:rPr>
          <w:rFonts w:ascii="Arial" w:hAnsi="Arial" w:cs="Arial"/>
          <w:i/>
          <w:szCs w:val="22"/>
        </w:rPr>
      </w:pPr>
      <w:r w:rsidRPr="00B12E7A">
        <w:rPr>
          <w:rFonts w:ascii="Arial" w:hAnsi="Arial" w:cs="Arial"/>
          <w:i/>
          <w:szCs w:val="22"/>
        </w:rPr>
        <w:t>Note 3 à l’article : Voir l’Annexe A.</w:t>
      </w:r>
    </w:p>
    <w:p w14:paraId="22631758" w14:textId="246357B7" w:rsidR="00C86BEF" w:rsidRDefault="00C86BEF" w:rsidP="00C86BEF">
      <w:pPr>
        <w:rPr>
          <w:rFonts w:ascii="Arial" w:hAnsi="Arial" w:cs="Arial"/>
          <w:szCs w:val="22"/>
        </w:rPr>
      </w:pPr>
    </w:p>
    <w:p w14:paraId="1228C573" w14:textId="0EB52BA2" w:rsidR="00713675" w:rsidRDefault="00713675" w:rsidP="00C86BEF">
      <w:pPr>
        <w:rPr>
          <w:rFonts w:ascii="Arial" w:hAnsi="Arial" w:cs="Arial"/>
          <w:szCs w:val="22"/>
        </w:rPr>
      </w:pPr>
    </w:p>
    <w:p w14:paraId="57579535" w14:textId="6C94017C" w:rsidR="00713675" w:rsidRDefault="00713675" w:rsidP="00C86BEF">
      <w:pPr>
        <w:rPr>
          <w:rFonts w:ascii="Arial" w:hAnsi="Arial" w:cs="Arial"/>
          <w:szCs w:val="22"/>
        </w:rPr>
      </w:pPr>
    </w:p>
    <w:p w14:paraId="0509F09B" w14:textId="77777777" w:rsidR="00713675" w:rsidRPr="00B12E7A" w:rsidRDefault="00713675" w:rsidP="00C86BEF">
      <w:pPr>
        <w:rPr>
          <w:rFonts w:ascii="Arial" w:hAnsi="Arial" w:cs="Arial"/>
          <w:szCs w:val="22"/>
        </w:rPr>
      </w:pPr>
    </w:p>
    <w:p w14:paraId="4E833CF2" w14:textId="77777777" w:rsidR="00C86BEF" w:rsidRPr="00B12E7A" w:rsidRDefault="00C86BEF" w:rsidP="00C86BEF">
      <w:pPr>
        <w:rPr>
          <w:rFonts w:ascii="Arial" w:hAnsi="Arial" w:cs="Arial"/>
          <w:b/>
          <w:szCs w:val="22"/>
        </w:rPr>
      </w:pPr>
      <w:r w:rsidRPr="00B12E7A">
        <w:rPr>
          <w:rFonts w:ascii="Arial" w:hAnsi="Arial" w:cs="Arial"/>
          <w:b/>
          <w:szCs w:val="22"/>
        </w:rPr>
        <w:lastRenderedPageBreak/>
        <w:t>Maintenance conditionnelle (NF EN 13306 : 01 2018)</w:t>
      </w:r>
    </w:p>
    <w:p w14:paraId="1BC5EFAD" w14:textId="77777777" w:rsidR="00C86BEF" w:rsidRPr="00B12E7A" w:rsidRDefault="00C86BEF" w:rsidP="00C86BEF">
      <w:pPr>
        <w:autoSpaceDE w:val="0"/>
        <w:autoSpaceDN w:val="0"/>
        <w:adjustRightInd w:val="0"/>
        <w:rPr>
          <w:rFonts w:ascii="Arial" w:hAnsi="Arial" w:cs="Arial"/>
          <w:szCs w:val="22"/>
        </w:rPr>
      </w:pPr>
      <w:r w:rsidRPr="00B12E7A">
        <w:rPr>
          <w:rFonts w:ascii="Arial" w:hAnsi="Arial" w:cs="Arial"/>
          <w:szCs w:val="22"/>
        </w:rPr>
        <w:t>Maintenance préventive qui inclut l’évaluation des conditions physiques, l’analyse et les éventuelles actions de maintenance qui en découlent</w:t>
      </w:r>
    </w:p>
    <w:p w14:paraId="13887892" w14:textId="77777777" w:rsidR="00C86BEF" w:rsidRPr="00B12E7A" w:rsidRDefault="00C86BEF" w:rsidP="00C86BEF">
      <w:pPr>
        <w:autoSpaceDE w:val="0"/>
        <w:autoSpaceDN w:val="0"/>
        <w:adjustRightInd w:val="0"/>
        <w:ind w:left="284"/>
        <w:rPr>
          <w:rFonts w:ascii="Arial" w:hAnsi="Arial" w:cs="Arial"/>
          <w:i/>
          <w:szCs w:val="22"/>
        </w:rPr>
      </w:pPr>
      <w:r w:rsidRPr="00B12E7A">
        <w:rPr>
          <w:rFonts w:ascii="Arial" w:hAnsi="Arial" w:cs="Arial"/>
          <w:i/>
          <w:szCs w:val="22"/>
        </w:rPr>
        <w:t>Note 1 à l’article : L’évaluation des conditions peut être effectuée par observation réalisée par l’opérateur et/ou inspection et/ou essais et/ou surveillance de l’état des paramètres système, etc. et menée selon un programme, sur demande ou en continu.</w:t>
      </w:r>
    </w:p>
    <w:p w14:paraId="75863FC5" w14:textId="77777777" w:rsidR="00C86BEF" w:rsidRPr="00B12E7A" w:rsidRDefault="00C86BEF" w:rsidP="00C86BEF">
      <w:pPr>
        <w:rPr>
          <w:rFonts w:ascii="Arial" w:hAnsi="Arial" w:cs="Arial"/>
          <w:szCs w:val="22"/>
        </w:rPr>
      </w:pPr>
    </w:p>
    <w:p w14:paraId="3A495464" w14:textId="77777777" w:rsidR="00C86BEF" w:rsidRPr="00B12E7A" w:rsidRDefault="00C86BEF" w:rsidP="00C86BEF">
      <w:pPr>
        <w:rPr>
          <w:rFonts w:ascii="Arial" w:hAnsi="Arial" w:cs="Arial"/>
          <w:b/>
          <w:szCs w:val="22"/>
        </w:rPr>
      </w:pPr>
      <w:r w:rsidRPr="00B12E7A">
        <w:rPr>
          <w:rFonts w:ascii="Arial" w:hAnsi="Arial" w:cs="Arial"/>
          <w:b/>
          <w:szCs w:val="22"/>
        </w:rPr>
        <w:t>Maintenance corrective (NF EN 13306 : 01 2018)</w:t>
      </w:r>
    </w:p>
    <w:p w14:paraId="2A37427E" w14:textId="77777777" w:rsidR="00C86BEF" w:rsidRPr="00B12E7A" w:rsidRDefault="00C86BEF" w:rsidP="00C86BEF">
      <w:pPr>
        <w:autoSpaceDE w:val="0"/>
        <w:autoSpaceDN w:val="0"/>
        <w:adjustRightInd w:val="0"/>
        <w:rPr>
          <w:rFonts w:ascii="Arial" w:hAnsi="Arial" w:cs="Arial"/>
          <w:szCs w:val="22"/>
        </w:rPr>
      </w:pPr>
      <w:r w:rsidRPr="00B12E7A">
        <w:rPr>
          <w:rFonts w:ascii="Arial" w:hAnsi="Arial" w:cs="Arial"/>
          <w:szCs w:val="22"/>
        </w:rPr>
        <w:t>Maintenance exécutée après détection d’une panne et destinée à rétablir un système dans un état dans lequel il peut accomplir une fonction requise</w:t>
      </w:r>
    </w:p>
    <w:p w14:paraId="39EA5EA9" w14:textId="77777777" w:rsidR="00DD27A7" w:rsidRDefault="00DD27A7" w:rsidP="00C86BEF">
      <w:pPr>
        <w:rPr>
          <w:rFonts w:ascii="Arial" w:hAnsi="Arial" w:cs="Arial"/>
          <w:szCs w:val="22"/>
        </w:rPr>
      </w:pPr>
    </w:p>
    <w:p w14:paraId="5706622F" w14:textId="77777777" w:rsidR="00C86BEF" w:rsidRPr="00B12E7A" w:rsidRDefault="00C86BEF" w:rsidP="00C86BEF">
      <w:pPr>
        <w:rPr>
          <w:rFonts w:ascii="Arial" w:hAnsi="Arial" w:cs="Arial"/>
          <w:b/>
          <w:szCs w:val="22"/>
        </w:rPr>
      </w:pPr>
      <w:r w:rsidRPr="00B12E7A">
        <w:rPr>
          <w:rFonts w:ascii="Arial" w:hAnsi="Arial" w:cs="Arial"/>
          <w:b/>
          <w:szCs w:val="22"/>
        </w:rPr>
        <w:t>Maintenance préventive (NF EN 13306 : 01 2018)</w:t>
      </w:r>
    </w:p>
    <w:p w14:paraId="2AF1965E" w14:textId="77777777" w:rsidR="00C86BEF" w:rsidRPr="00B12E7A" w:rsidRDefault="00C86BEF" w:rsidP="00C86BEF">
      <w:pPr>
        <w:autoSpaceDE w:val="0"/>
        <w:autoSpaceDN w:val="0"/>
        <w:adjustRightInd w:val="0"/>
        <w:rPr>
          <w:rFonts w:ascii="Arial" w:hAnsi="Arial" w:cs="Arial"/>
          <w:szCs w:val="22"/>
        </w:rPr>
      </w:pPr>
      <w:r w:rsidRPr="00B12E7A">
        <w:rPr>
          <w:rFonts w:ascii="Arial" w:hAnsi="Arial" w:cs="Arial"/>
          <w:szCs w:val="22"/>
        </w:rPr>
        <w:t>Maintenance destinée à évaluer et/ou atténuer la dégradation et réduire la probabilité de défaillance d’un système</w:t>
      </w:r>
    </w:p>
    <w:p w14:paraId="11226034" w14:textId="77777777" w:rsidR="00C86BEF" w:rsidRPr="00B12E7A" w:rsidRDefault="00C86BEF" w:rsidP="00C86BEF">
      <w:pPr>
        <w:rPr>
          <w:rFonts w:ascii="Arial" w:hAnsi="Arial" w:cs="Arial"/>
          <w:szCs w:val="22"/>
        </w:rPr>
      </w:pPr>
    </w:p>
    <w:p w14:paraId="6ED16C60" w14:textId="3DCA92F8" w:rsidR="00C86BEF" w:rsidRPr="00B12E7A" w:rsidRDefault="00C86BEF" w:rsidP="00C86BEF">
      <w:pPr>
        <w:rPr>
          <w:rFonts w:ascii="Arial" w:hAnsi="Arial" w:cs="Arial"/>
          <w:b/>
          <w:szCs w:val="22"/>
        </w:rPr>
      </w:pPr>
      <w:r w:rsidRPr="00B12E7A">
        <w:rPr>
          <w:rFonts w:ascii="Arial" w:hAnsi="Arial" w:cs="Arial"/>
          <w:b/>
          <w:szCs w:val="22"/>
        </w:rPr>
        <w:t>Maintenance (</w:t>
      </w:r>
      <w:r w:rsidR="00891AD1" w:rsidRPr="00B12E7A">
        <w:rPr>
          <w:rFonts w:ascii="Arial" w:hAnsi="Arial" w:cs="Arial"/>
          <w:b/>
          <w:szCs w:val="22"/>
        </w:rPr>
        <w:t>préventive</w:t>
      </w:r>
      <w:r w:rsidRPr="00B12E7A">
        <w:rPr>
          <w:rFonts w:ascii="Arial" w:hAnsi="Arial" w:cs="Arial"/>
          <w:b/>
          <w:szCs w:val="22"/>
        </w:rPr>
        <w:t>) systématique (NF EN 13306 : 01 2018)</w:t>
      </w:r>
    </w:p>
    <w:p w14:paraId="733795A2" w14:textId="77777777" w:rsidR="00C86BEF" w:rsidRPr="00B12E7A" w:rsidRDefault="00C86BEF" w:rsidP="00C86BEF">
      <w:pPr>
        <w:autoSpaceDE w:val="0"/>
        <w:autoSpaceDN w:val="0"/>
        <w:adjustRightInd w:val="0"/>
        <w:rPr>
          <w:rFonts w:ascii="Arial" w:hAnsi="Arial" w:cs="Arial"/>
          <w:szCs w:val="22"/>
        </w:rPr>
      </w:pPr>
      <w:r w:rsidRPr="00B12E7A">
        <w:rPr>
          <w:rFonts w:ascii="Arial" w:hAnsi="Arial" w:cs="Arial"/>
          <w:szCs w:val="22"/>
        </w:rPr>
        <w:t>Maintenance préventive exécutée à intervalles de temps préétablis ou selon un nombre défini d’unités d’usage mais sans contrôle préalable de l’état du système</w:t>
      </w:r>
    </w:p>
    <w:p w14:paraId="3674644F" w14:textId="77777777" w:rsidR="00C86BEF" w:rsidRPr="00B12E7A" w:rsidRDefault="00C86BEF" w:rsidP="00C86BEF">
      <w:pPr>
        <w:autoSpaceDE w:val="0"/>
        <w:autoSpaceDN w:val="0"/>
        <w:adjustRightInd w:val="0"/>
        <w:ind w:left="284"/>
        <w:rPr>
          <w:rFonts w:ascii="Arial" w:hAnsi="Arial" w:cs="Arial"/>
          <w:i/>
          <w:szCs w:val="22"/>
        </w:rPr>
      </w:pPr>
      <w:r w:rsidRPr="00B12E7A">
        <w:rPr>
          <w:rFonts w:ascii="Arial" w:hAnsi="Arial" w:cs="Arial"/>
          <w:i/>
          <w:szCs w:val="22"/>
        </w:rPr>
        <w:t>Note 1 à l’article : Les intervalles de temps ou le nombre d’unités d’usage peuvent être établis d’après la connaissance des mécanismes de défaillance du système.</w:t>
      </w:r>
    </w:p>
    <w:p w14:paraId="2A38F94D" w14:textId="77777777" w:rsidR="00C86BEF" w:rsidRPr="00B12E7A" w:rsidRDefault="00C86BEF" w:rsidP="00C86BEF">
      <w:pPr>
        <w:rPr>
          <w:rFonts w:ascii="Arial" w:hAnsi="Arial" w:cs="Arial"/>
          <w:szCs w:val="22"/>
        </w:rPr>
      </w:pPr>
    </w:p>
    <w:p w14:paraId="66C0C734" w14:textId="3A8C960F" w:rsidR="00C86BEF" w:rsidRPr="00B12E7A" w:rsidRDefault="00C86BEF" w:rsidP="00C86BEF">
      <w:pPr>
        <w:rPr>
          <w:rFonts w:ascii="Arial" w:hAnsi="Arial" w:cs="Arial"/>
          <w:b/>
          <w:szCs w:val="22"/>
        </w:rPr>
      </w:pPr>
      <w:r w:rsidRPr="00B12E7A">
        <w:rPr>
          <w:rFonts w:ascii="Arial" w:hAnsi="Arial" w:cs="Arial"/>
          <w:b/>
          <w:szCs w:val="22"/>
        </w:rPr>
        <w:t>Maintenance améliorative (NF EN 13306 : 01 2018)</w:t>
      </w:r>
      <w:r w:rsidR="00C67953" w:rsidRPr="00B12E7A">
        <w:rPr>
          <w:rFonts w:ascii="Arial" w:hAnsi="Arial" w:cs="Arial"/>
          <w:b/>
          <w:szCs w:val="22"/>
        </w:rPr>
        <w:t xml:space="preserve"> - Amélioration</w:t>
      </w:r>
    </w:p>
    <w:p w14:paraId="0CA6F3A1" w14:textId="77777777" w:rsidR="00C86BEF" w:rsidRPr="00B12E7A" w:rsidRDefault="00C86BEF" w:rsidP="00C86BEF">
      <w:pPr>
        <w:autoSpaceDE w:val="0"/>
        <w:autoSpaceDN w:val="0"/>
        <w:adjustRightInd w:val="0"/>
        <w:rPr>
          <w:rFonts w:ascii="Arial" w:hAnsi="Arial" w:cs="Arial"/>
          <w:szCs w:val="22"/>
        </w:rPr>
      </w:pPr>
      <w:r w:rsidRPr="00B12E7A">
        <w:rPr>
          <w:rFonts w:ascii="Arial" w:hAnsi="Arial" w:cs="Arial"/>
          <w:szCs w:val="22"/>
        </w:rPr>
        <w:t>Ensemble de toutes les actions techniques, administratives et de management, destinées à améliorer la fiabilité et/ou la maintenabilité et/ou la sécurité intrinsèques d’un système, sans changer la fonction d’origine</w:t>
      </w:r>
    </w:p>
    <w:p w14:paraId="7BDD23E1" w14:textId="77777777" w:rsidR="00C86BEF" w:rsidRPr="00B12E7A" w:rsidRDefault="00C86BEF" w:rsidP="00C86BEF">
      <w:pPr>
        <w:autoSpaceDE w:val="0"/>
        <w:autoSpaceDN w:val="0"/>
        <w:adjustRightInd w:val="0"/>
        <w:ind w:left="284"/>
        <w:rPr>
          <w:rFonts w:ascii="Arial" w:hAnsi="Arial" w:cs="Arial"/>
          <w:i/>
          <w:szCs w:val="22"/>
        </w:rPr>
      </w:pPr>
      <w:r w:rsidRPr="00B12E7A">
        <w:rPr>
          <w:rFonts w:ascii="Arial" w:hAnsi="Arial" w:cs="Arial"/>
          <w:i/>
          <w:szCs w:val="22"/>
        </w:rPr>
        <w:t>Note 1 à l’article : Une amélioration peut également être introduite afin d’empêcher une mauvaise utilisation en fonctionnement et afin d’éviter des défaillances.</w:t>
      </w:r>
    </w:p>
    <w:p w14:paraId="6DB65803" w14:textId="77777777" w:rsidR="00C86BEF" w:rsidRPr="00B12E7A" w:rsidRDefault="00C86BEF" w:rsidP="00C86BEF">
      <w:pPr>
        <w:rPr>
          <w:rFonts w:ascii="Arial" w:hAnsi="Arial" w:cs="Arial"/>
          <w:szCs w:val="22"/>
        </w:rPr>
      </w:pPr>
    </w:p>
    <w:p w14:paraId="54A0E280" w14:textId="77777777" w:rsidR="00C86BEF" w:rsidRPr="00B12E7A" w:rsidRDefault="00C86BEF" w:rsidP="00C86BEF">
      <w:pPr>
        <w:rPr>
          <w:rFonts w:ascii="Arial" w:hAnsi="Arial" w:cs="Arial"/>
          <w:b/>
          <w:szCs w:val="22"/>
        </w:rPr>
      </w:pPr>
      <w:r w:rsidRPr="00B12E7A">
        <w:rPr>
          <w:rFonts w:ascii="Arial" w:hAnsi="Arial" w:cs="Arial"/>
          <w:b/>
          <w:szCs w:val="22"/>
        </w:rPr>
        <w:t>Télémaintenance (NF EN 13306 : 01 2018)</w:t>
      </w:r>
    </w:p>
    <w:p w14:paraId="3B1E1A06" w14:textId="77777777" w:rsidR="00C86BEF" w:rsidRPr="00B12E7A" w:rsidRDefault="00C86BEF" w:rsidP="00C86BEF">
      <w:pPr>
        <w:autoSpaceDE w:val="0"/>
        <w:autoSpaceDN w:val="0"/>
        <w:adjustRightInd w:val="0"/>
        <w:rPr>
          <w:rFonts w:ascii="Arial" w:hAnsi="Arial" w:cs="Arial"/>
          <w:szCs w:val="22"/>
        </w:rPr>
      </w:pPr>
      <w:r w:rsidRPr="00B12E7A">
        <w:rPr>
          <w:rFonts w:ascii="Arial" w:hAnsi="Arial" w:cs="Arial"/>
          <w:szCs w:val="22"/>
        </w:rPr>
        <w:t>Maintenance d’un système exécutée sans contact physique direct du personnel au système</w:t>
      </w:r>
    </w:p>
    <w:p w14:paraId="0CD923A3" w14:textId="77777777" w:rsidR="00C86BEF" w:rsidRPr="00B12E7A" w:rsidRDefault="00C86BEF" w:rsidP="00C86BEF">
      <w:pPr>
        <w:rPr>
          <w:rFonts w:ascii="Arial" w:hAnsi="Arial" w:cs="Arial"/>
          <w:szCs w:val="22"/>
        </w:rPr>
      </w:pPr>
    </w:p>
    <w:p w14:paraId="0138D453" w14:textId="77777777" w:rsidR="00C86BEF" w:rsidRPr="00B12E7A" w:rsidRDefault="00C86BEF" w:rsidP="00C86BEF">
      <w:pPr>
        <w:autoSpaceDE w:val="0"/>
        <w:autoSpaceDN w:val="0"/>
        <w:adjustRightInd w:val="0"/>
        <w:rPr>
          <w:rFonts w:ascii="Arial" w:hAnsi="Arial" w:cs="Arial"/>
          <w:b/>
          <w:szCs w:val="22"/>
        </w:rPr>
      </w:pPr>
      <w:r w:rsidRPr="00B12E7A">
        <w:rPr>
          <w:rFonts w:ascii="Arial" w:hAnsi="Arial" w:cs="Arial"/>
          <w:b/>
          <w:szCs w:val="22"/>
        </w:rPr>
        <w:t>Modification (NF EN 13306 : 01 2018)</w:t>
      </w:r>
    </w:p>
    <w:p w14:paraId="7C3618CA" w14:textId="77777777" w:rsidR="00C86BEF" w:rsidRPr="00B12E7A" w:rsidRDefault="00C86BEF" w:rsidP="00C86BEF">
      <w:pPr>
        <w:autoSpaceDE w:val="0"/>
        <w:autoSpaceDN w:val="0"/>
        <w:adjustRightInd w:val="0"/>
        <w:rPr>
          <w:rFonts w:ascii="Arial" w:hAnsi="Arial" w:cs="Arial"/>
          <w:szCs w:val="22"/>
        </w:rPr>
      </w:pPr>
      <w:r w:rsidRPr="00B12E7A">
        <w:rPr>
          <w:rFonts w:ascii="Arial" w:hAnsi="Arial" w:cs="Arial"/>
          <w:szCs w:val="22"/>
        </w:rPr>
        <w:t>Ensemble des mesures techniques, administratives et de management, destinées à changer une ou plusieurs fonctions d’un système</w:t>
      </w:r>
    </w:p>
    <w:p w14:paraId="4261F6C5" w14:textId="77777777" w:rsidR="00C86BEF" w:rsidRPr="00B12E7A" w:rsidRDefault="00C86BEF" w:rsidP="00C86BEF">
      <w:pPr>
        <w:autoSpaceDE w:val="0"/>
        <w:autoSpaceDN w:val="0"/>
        <w:adjustRightInd w:val="0"/>
        <w:ind w:left="284"/>
        <w:rPr>
          <w:rFonts w:ascii="Arial" w:hAnsi="Arial" w:cs="Arial"/>
          <w:i/>
          <w:szCs w:val="22"/>
        </w:rPr>
      </w:pPr>
      <w:r w:rsidRPr="00B12E7A">
        <w:rPr>
          <w:rFonts w:ascii="Arial" w:hAnsi="Arial" w:cs="Arial"/>
          <w:i/>
          <w:szCs w:val="22"/>
        </w:rPr>
        <w:t>Note 1 à l’article : Une modification n’est pas une action de maintenance, mais se rapporte au changement de la fonction requise d’un système pour donner à ce système une nouvelle fonction requise. Les changements peuvent avoir une influence sur les caractéristiques de sûreté de fonctionnement.</w:t>
      </w:r>
    </w:p>
    <w:p w14:paraId="4344AC79" w14:textId="77777777" w:rsidR="00C86BEF" w:rsidRPr="00B12E7A" w:rsidRDefault="00C86BEF" w:rsidP="00C86BEF">
      <w:pPr>
        <w:autoSpaceDE w:val="0"/>
        <w:autoSpaceDN w:val="0"/>
        <w:adjustRightInd w:val="0"/>
        <w:ind w:left="284"/>
        <w:rPr>
          <w:rFonts w:ascii="Arial" w:hAnsi="Arial" w:cs="Arial"/>
          <w:i/>
          <w:szCs w:val="22"/>
        </w:rPr>
      </w:pPr>
      <w:r w:rsidRPr="00B12E7A">
        <w:rPr>
          <w:rFonts w:ascii="Arial" w:hAnsi="Arial" w:cs="Arial"/>
          <w:i/>
          <w:szCs w:val="22"/>
        </w:rPr>
        <w:t>Note 2 à l’article : Une modification peut impliquer une participation du personnel de maintenance.</w:t>
      </w:r>
    </w:p>
    <w:p w14:paraId="3C996DAE" w14:textId="77777777" w:rsidR="00C86BEF" w:rsidRPr="00B12E7A" w:rsidRDefault="00C86BEF" w:rsidP="00C86BEF">
      <w:pPr>
        <w:autoSpaceDE w:val="0"/>
        <w:autoSpaceDN w:val="0"/>
        <w:adjustRightInd w:val="0"/>
        <w:ind w:left="284"/>
        <w:rPr>
          <w:rFonts w:ascii="Arial" w:hAnsi="Arial" w:cs="Arial"/>
          <w:i/>
          <w:szCs w:val="22"/>
        </w:rPr>
      </w:pPr>
      <w:r w:rsidRPr="00B12E7A">
        <w:rPr>
          <w:rFonts w:ascii="Arial" w:hAnsi="Arial" w:cs="Arial"/>
          <w:i/>
          <w:szCs w:val="22"/>
        </w:rPr>
        <w:t>Note 3 à l’article : Le changement d’un système lorsqu’une version différente remplace le système d’origine sans changer la fonction ni améliorer la sûreté de fonctionnement est appelé « remplacement » et non « modification ».</w:t>
      </w:r>
    </w:p>
    <w:p w14:paraId="6511903D" w14:textId="77777777" w:rsidR="00C86BEF" w:rsidRPr="00B12E7A" w:rsidRDefault="00C86BEF" w:rsidP="00C86BEF">
      <w:pPr>
        <w:autoSpaceDE w:val="0"/>
        <w:autoSpaceDN w:val="0"/>
        <w:adjustRightInd w:val="0"/>
        <w:rPr>
          <w:rFonts w:ascii="Arial" w:hAnsi="Arial" w:cs="Arial"/>
          <w:szCs w:val="22"/>
        </w:rPr>
      </w:pPr>
    </w:p>
    <w:p w14:paraId="6DD760CE" w14:textId="77777777" w:rsidR="00C86BEF" w:rsidRPr="00B12E7A" w:rsidRDefault="00C86BEF" w:rsidP="00C86BEF">
      <w:pPr>
        <w:autoSpaceDE w:val="0"/>
        <w:autoSpaceDN w:val="0"/>
        <w:adjustRightInd w:val="0"/>
        <w:rPr>
          <w:rFonts w:ascii="Arial" w:hAnsi="Arial" w:cs="Arial"/>
          <w:b/>
          <w:szCs w:val="22"/>
        </w:rPr>
      </w:pPr>
      <w:r w:rsidRPr="00B12E7A">
        <w:rPr>
          <w:rFonts w:ascii="Arial" w:hAnsi="Arial" w:cs="Arial"/>
          <w:b/>
          <w:szCs w:val="22"/>
        </w:rPr>
        <w:t>Modernisation (NF EN 13306 : 01 2018)</w:t>
      </w:r>
    </w:p>
    <w:p w14:paraId="7AA9A735" w14:textId="77777777" w:rsidR="00C86BEF" w:rsidRPr="00B12E7A" w:rsidRDefault="00C86BEF" w:rsidP="00C86BEF">
      <w:pPr>
        <w:autoSpaceDE w:val="0"/>
        <w:autoSpaceDN w:val="0"/>
        <w:adjustRightInd w:val="0"/>
        <w:rPr>
          <w:rFonts w:ascii="Arial" w:hAnsi="Arial" w:cs="Arial"/>
          <w:szCs w:val="22"/>
        </w:rPr>
      </w:pPr>
      <w:r w:rsidRPr="00B12E7A">
        <w:rPr>
          <w:rFonts w:ascii="Arial" w:hAnsi="Arial" w:cs="Arial"/>
          <w:szCs w:val="22"/>
        </w:rPr>
        <w:t>Modification ou amélioration apportée au système en tenant compte des avancées technologiques, pour satisfaire à de nouvelles exigences ou à des changements des exigences</w:t>
      </w:r>
    </w:p>
    <w:p w14:paraId="59809D81" w14:textId="77777777" w:rsidR="00C86BEF" w:rsidRPr="00B12E7A" w:rsidRDefault="00C86BEF" w:rsidP="00C86BEF">
      <w:pPr>
        <w:autoSpaceDE w:val="0"/>
        <w:autoSpaceDN w:val="0"/>
        <w:adjustRightInd w:val="0"/>
        <w:rPr>
          <w:rFonts w:ascii="Arial" w:hAnsi="Arial" w:cs="Arial"/>
          <w:szCs w:val="22"/>
        </w:rPr>
      </w:pPr>
    </w:p>
    <w:p w14:paraId="36274471" w14:textId="77777777" w:rsidR="00C86BEF" w:rsidRPr="00B12E7A" w:rsidRDefault="00C86BEF" w:rsidP="00C86BEF">
      <w:pPr>
        <w:autoSpaceDE w:val="0"/>
        <w:autoSpaceDN w:val="0"/>
        <w:adjustRightInd w:val="0"/>
        <w:rPr>
          <w:rFonts w:ascii="Arial" w:hAnsi="Arial" w:cs="Arial"/>
          <w:b/>
          <w:szCs w:val="22"/>
        </w:rPr>
      </w:pPr>
      <w:r w:rsidRPr="00B12E7A">
        <w:rPr>
          <w:rFonts w:ascii="Arial" w:hAnsi="Arial" w:cs="Arial"/>
          <w:b/>
          <w:szCs w:val="22"/>
        </w:rPr>
        <w:t>Niveau(x) de maintenance (NF EN 13306 : 01 2018)</w:t>
      </w:r>
    </w:p>
    <w:p w14:paraId="1B797014" w14:textId="77777777" w:rsidR="00C86BEF" w:rsidRPr="00B12E7A" w:rsidRDefault="00C86BEF" w:rsidP="00C86BEF">
      <w:pPr>
        <w:autoSpaceDE w:val="0"/>
        <w:autoSpaceDN w:val="0"/>
        <w:adjustRightInd w:val="0"/>
        <w:rPr>
          <w:rFonts w:ascii="Arial" w:hAnsi="Arial" w:cs="Arial"/>
          <w:szCs w:val="22"/>
        </w:rPr>
      </w:pPr>
      <w:r w:rsidRPr="00B12E7A">
        <w:rPr>
          <w:rFonts w:ascii="Arial" w:hAnsi="Arial" w:cs="Arial"/>
          <w:szCs w:val="22"/>
        </w:rPr>
        <w:t>Classement en catégories des tâches de maintenance en fonction de la complexité</w:t>
      </w:r>
    </w:p>
    <w:p w14:paraId="1CCD7E9E" w14:textId="77777777" w:rsidR="00C86BEF" w:rsidRPr="00B12E7A" w:rsidRDefault="00C86BEF" w:rsidP="00C86BEF">
      <w:pPr>
        <w:autoSpaceDE w:val="0"/>
        <w:autoSpaceDN w:val="0"/>
        <w:adjustRightInd w:val="0"/>
        <w:ind w:left="284"/>
        <w:rPr>
          <w:rFonts w:ascii="Arial" w:hAnsi="Arial" w:cs="Arial"/>
          <w:i/>
          <w:szCs w:val="22"/>
        </w:rPr>
      </w:pPr>
      <w:r w:rsidRPr="00B12E7A">
        <w:rPr>
          <w:rFonts w:ascii="Arial" w:hAnsi="Arial" w:cs="Arial"/>
          <w:i/>
          <w:szCs w:val="22"/>
        </w:rPr>
        <w:t>Note 1 à l’article : Le niveau de maintenance peut être associé au niveau dans l’arborescence.</w:t>
      </w:r>
    </w:p>
    <w:p w14:paraId="6AFC2634" w14:textId="77777777" w:rsidR="00C86BEF" w:rsidRPr="00B12E7A" w:rsidRDefault="00C86BEF" w:rsidP="00C86BEF">
      <w:pPr>
        <w:rPr>
          <w:rFonts w:ascii="Arial" w:hAnsi="Arial" w:cs="Arial"/>
          <w:szCs w:val="22"/>
        </w:rPr>
      </w:pPr>
    </w:p>
    <w:p w14:paraId="66527A38" w14:textId="77777777" w:rsidR="00C86BEF" w:rsidRPr="00B12E7A" w:rsidRDefault="00C86BEF" w:rsidP="00C86BEF">
      <w:pPr>
        <w:rPr>
          <w:rFonts w:ascii="Arial" w:hAnsi="Arial" w:cs="Arial"/>
          <w:b/>
          <w:szCs w:val="22"/>
        </w:rPr>
      </w:pPr>
      <w:r w:rsidRPr="00B12E7A">
        <w:rPr>
          <w:rFonts w:ascii="Arial" w:hAnsi="Arial" w:cs="Arial"/>
          <w:b/>
          <w:szCs w:val="22"/>
        </w:rPr>
        <w:t>Panne (NF EN 13306 : 01 2018)</w:t>
      </w:r>
    </w:p>
    <w:p w14:paraId="0527B4C0" w14:textId="77777777" w:rsidR="00C86BEF" w:rsidRPr="00B12E7A" w:rsidRDefault="00C86BEF" w:rsidP="00C86BEF">
      <w:pPr>
        <w:autoSpaceDE w:val="0"/>
        <w:autoSpaceDN w:val="0"/>
        <w:adjustRightInd w:val="0"/>
        <w:rPr>
          <w:rFonts w:ascii="Arial" w:hAnsi="Arial" w:cs="Arial"/>
          <w:szCs w:val="22"/>
        </w:rPr>
      </w:pPr>
      <w:r w:rsidRPr="00B12E7A">
        <w:rPr>
          <w:rFonts w:ascii="Arial" w:hAnsi="Arial" w:cs="Arial"/>
          <w:szCs w:val="22"/>
        </w:rPr>
        <w:t>État d’un système inapte à accomplir une fonction requise, excluant l’inaptitude due à la maintenance préventive ou à d’autres actions programmées ou à un manque de ressources externes</w:t>
      </w:r>
    </w:p>
    <w:p w14:paraId="5F4DEDA2" w14:textId="77777777" w:rsidR="00C86BEF" w:rsidRPr="00B12E7A" w:rsidRDefault="00C86BEF" w:rsidP="00C86BEF">
      <w:pPr>
        <w:autoSpaceDE w:val="0"/>
        <w:autoSpaceDN w:val="0"/>
        <w:adjustRightInd w:val="0"/>
        <w:ind w:left="284"/>
        <w:rPr>
          <w:rFonts w:ascii="Arial" w:hAnsi="Arial" w:cs="Arial"/>
          <w:i/>
          <w:szCs w:val="22"/>
        </w:rPr>
      </w:pPr>
      <w:r w:rsidRPr="00B12E7A">
        <w:rPr>
          <w:rFonts w:ascii="Arial" w:hAnsi="Arial" w:cs="Arial"/>
          <w:i/>
          <w:szCs w:val="22"/>
        </w:rPr>
        <w:t xml:space="preserve">Note 1 à l’article : Une panne résulte habituellement d’une défaillance mais, dans certaines circonstances, telles que la spécification, la conception, la construction ou la maintenance, il peut s’agir d’une panne préexistante. </w:t>
      </w:r>
    </w:p>
    <w:p w14:paraId="4BA24F6B" w14:textId="77777777" w:rsidR="00C86BEF" w:rsidRPr="00B12E7A" w:rsidRDefault="00C86BEF" w:rsidP="00C86BEF">
      <w:pPr>
        <w:autoSpaceDE w:val="0"/>
        <w:autoSpaceDN w:val="0"/>
        <w:adjustRightInd w:val="0"/>
        <w:rPr>
          <w:rFonts w:ascii="Arial" w:hAnsi="Arial" w:cs="Arial"/>
          <w:szCs w:val="22"/>
        </w:rPr>
      </w:pPr>
    </w:p>
    <w:p w14:paraId="2CCDA778" w14:textId="77777777" w:rsidR="00C86BEF" w:rsidRPr="00B12E7A" w:rsidRDefault="00C86BEF" w:rsidP="00C86BEF">
      <w:pPr>
        <w:autoSpaceDE w:val="0"/>
        <w:autoSpaceDN w:val="0"/>
        <w:adjustRightInd w:val="0"/>
        <w:rPr>
          <w:rFonts w:ascii="Arial" w:hAnsi="Arial" w:cs="Arial"/>
          <w:b/>
          <w:szCs w:val="22"/>
        </w:rPr>
      </w:pPr>
      <w:r w:rsidRPr="00B12E7A">
        <w:rPr>
          <w:rFonts w:ascii="Arial" w:hAnsi="Arial" w:cs="Arial"/>
          <w:b/>
          <w:szCs w:val="22"/>
        </w:rPr>
        <w:t>Pièce (X60-012 : 12 1982)</w:t>
      </w:r>
    </w:p>
    <w:p w14:paraId="689E7A23" w14:textId="77777777" w:rsidR="00C86BEF" w:rsidRPr="00B12E7A" w:rsidRDefault="00C86BEF" w:rsidP="00C86BEF">
      <w:pPr>
        <w:rPr>
          <w:rFonts w:ascii="Arial" w:hAnsi="Arial" w:cs="Arial"/>
          <w:szCs w:val="22"/>
        </w:rPr>
      </w:pPr>
      <w:r w:rsidRPr="00B12E7A">
        <w:rPr>
          <w:rFonts w:ascii="Arial" w:hAnsi="Arial" w:cs="Arial"/>
          <w:szCs w:val="22"/>
        </w:rPr>
        <w:t xml:space="preserve">Élément ou sous-ensemble du système considéré qui n’est ni désassemblé ni divisé lors d’une opération de maintenance </w:t>
      </w:r>
    </w:p>
    <w:p w14:paraId="22C07EDD" w14:textId="77777777" w:rsidR="00C86BEF" w:rsidRPr="00B12E7A" w:rsidRDefault="00C86BEF" w:rsidP="00C86BEF">
      <w:pPr>
        <w:autoSpaceDE w:val="0"/>
        <w:autoSpaceDN w:val="0"/>
        <w:adjustRightInd w:val="0"/>
        <w:ind w:left="284"/>
        <w:rPr>
          <w:rFonts w:ascii="Arial" w:hAnsi="Arial" w:cs="Arial"/>
          <w:i/>
          <w:szCs w:val="22"/>
        </w:rPr>
      </w:pPr>
      <w:r w:rsidRPr="00B12E7A">
        <w:rPr>
          <w:rFonts w:ascii="Arial" w:hAnsi="Arial" w:cs="Arial"/>
          <w:i/>
          <w:szCs w:val="22"/>
        </w:rPr>
        <w:t>Note : cette possibilité est fonction du niveau de maintenance considéré, d’où acceptation très générale de ce terme dans son usage courant</w:t>
      </w:r>
    </w:p>
    <w:p w14:paraId="4DCF9836" w14:textId="77777777" w:rsidR="00C86BEF" w:rsidRPr="00B12E7A" w:rsidRDefault="00C86BEF" w:rsidP="00C86BEF">
      <w:pPr>
        <w:rPr>
          <w:rFonts w:ascii="Arial" w:hAnsi="Arial" w:cs="Arial"/>
          <w:szCs w:val="22"/>
        </w:rPr>
      </w:pPr>
    </w:p>
    <w:p w14:paraId="300F24BD" w14:textId="77777777" w:rsidR="00C86BEF" w:rsidRPr="00B12E7A" w:rsidRDefault="00C86BEF" w:rsidP="00C86BEF">
      <w:pPr>
        <w:rPr>
          <w:rFonts w:ascii="Arial" w:hAnsi="Arial" w:cs="Arial"/>
          <w:b/>
          <w:szCs w:val="22"/>
        </w:rPr>
      </w:pPr>
      <w:r w:rsidRPr="00B12E7A">
        <w:rPr>
          <w:rFonts w:ascii="Arial" w:hAnsi="Arial" w:cs="Arial"/>
          <w:b/>
          <w:szCs w:val="22"/>
        </w:rPr>
        <w:t>Plan de maintenance préventive (FD X 60-000 : 05 2002)</w:t>
      </w:r>
    </w:p>
    <w:p w14:paraId="50012753" w14:textId="77777777" w:rsidR="00C86BEF" w:rsidRPr="00B12E7A" w:rsidRDefault="00C86BEF" w:rsidP="00C86BEF">
      <w:pPr>
        <w:autoSpaceDE w:val="0"/>
        <w:autoSpaceDN w:val="0"/>
        <w:adjustRightInd w:val="0"/>
        <w:rPr>
          <w:rFonts w:ascii="Arial" w:hAnsi="Arial" w:cs="Arial"/>
          <w:szCs w:val="22"/>
        </w:rPr>
      </w:pPr>
      <w:r w:rsidRPr="00B12E7A">
        <w:rPr>
          <w:rFonts w:ascii="Arial" w:hAnsi="Arial" w:cs="Arial"/>
          <w:szCs w:val="22"/>
        </w:rPr>
        <w:t>Ensemble structuré des tâches qui comprennent les activités, les procédures, les ressources et la durée nécessaire pour exécuter la maintenance préventive. L’élaboration du plan de maintenance préventive a pour but de définir :</w:t>
      </w:r>
    </w:p>
    <w:p w14:paraId="574E6BA0" w14:textId="3BF5A8BF" w:rsidR="00C86BEF" w:rsidRPr="00B12E7A" w:rsidRDefault="00713675">
      <w:pPr>
        <w:numPr>
          <w:ilvl w:val="0"/>
          <w:numId w:val="12"/>
        </w:numPr>
        <w:autoSpaceDE w:val="0"/>
        <w:autoSpaceDN w:val="0"/>
        <w:adjustRightInd w:val="0"/>
        <w:rPr>
          <w:rFonts w:ascii="Arial" w:hAnsi="Arial" w:cs="Arial"/>
          <w:szCs w:val="22"/>
        </w:rPr>
      </w:pPr>
      <w:r>
        <w:rPr>
          <w:rFonts w:ascii="Arial" w:hAnsi="Arial" w:cs="Arial"/>
          <w:szCs w:val="22"/>
        </w:rPr>
        <w:t>s</w:t>
      </w:r>
      <w:r w:rsidR="00C86BEF" w:rsidRPr="00B12E7A">
        <w:rPr>
          <w:rFonts w:ascii="Arial" w:hAnsi="Arial" w:cs="Arial"/>
          <w:szCs w:val="22"/>
        </w:rPr>
        <w:t>ur quel système effectuer la maintenance ;</w:t>
      </w:r>
    </w:p>
    <w:p w14:paraId="7683B61C" w14:textId="5A5786B2" w:rsidR="00C86BEF" w:rsidRPr="00B12E7A" w:rsidRDefault="00713675">
      <w:pPr>
        <w:numPr>
          <w:ilvl w:val="0"/>
          <w:numId w:val="12"/>
        </w:numPr>
        <w:autoSpaceDE w:val="0"/>
        <w:autoSpaceDN w:val="0"/>
        <w:adjustRightInd w:val="0"/>
        <w:rPr>
          <w:rFonts w:ascii="Arial" w:hAnsi="Arial" w:cs="Arial"/>
          <w:szCs w:val="22"/>
        </w:rPr>
      </w:pPr>
      <w:r>
        <w:rPr>
          <w:rFonts w:ascii="Arial" w:hAnsi="Arial" w:cs="Arial"/>
          <w:szCs w:val="22"/>
        </w:rPr>
        <w:t>q</w:t>
      </w:r>
      <w:r w:rsidR="00C86BEF" w:rsidRPr="00B12E7A">
        <w:rPr>
          <w:rFonts w:ascii="Arial" w:hAnsi="Arial" w:cs="Arial"/>
          <w:szCs w:val="22"/>
        </w:rPr>
        <w:t>uelles sont les interventions à prévoir ;</w:t>
      </w:r>
    </w:p>
    <w:p w14:paraId="35EE39F9" w14:textId="6AD7364D" w:rsidR="00C86BEF" w:rsidRPr="00B12E7A" w:rsidRDefault="00713675">
      <w:pPr>
        <w:numPr>
          <w:ilvl w:val="0"/>
          <w:numId w:val="12"/>
        </w:numPr>
        <w:autoSpaceDE w:val="0"/>
        <w:autoSpaceDN w:val="0"/>
        <w:adjustRightInd w:val="0"/>
        <w:rPr>
          <w:rFonts w:ascii="Arial" w:hAnsi="Arial" w:cs="Arial"/>
          <w:szCs w:val="22"/>
        </w:rPr>
      </w:pPr>
      <w:r>
        <w:rPr>
          <w:rFonts w:ascii="Arial" w:hAnsi="Arial" w:cs="Arial"/>
          <w:szCs w:val="22"/>
        </w:rPr>
        <w:t>q</w:t>
      </w:r>
      <w:r w:rsidR="00C86BEF" w:rsidRPr="00B12E7A">
        <w:rPr>
          <w:rFonts w:ascii="Arial" w:hAnsi="Arial" w:cs="Arial"/>
          <w:szCs w:val="22"/>
        </w:rPr>
        <w:t xml:space="preserve">uand et comment elles doivent être réalisées </w:t>
      </w:r>
    </w:p>
    <w:p w14:paraId="35FB6D46" w14:textId="77777777" w:rsidR="00C86BEF" w:rsidRPr="00B12E7A" w:rsidRDefault="00C86BEF" w:rsidP="00C86BEF">
      <w:pPr>
        <w:rPr>
          <w:rFonts w:ascii="Arial" w:hAnsi="Arial" w:cs="Arial"/>
          <w:color w:val="000000" w:themeColor="text1"/>
          <w:szCs w:val="22"/>
        </w:rPr>
      </w:pPr>
      <w:bookmarkStart w:id="0" w:name="_GoBack"/>
      <w:bookmarkEnd w:id="0"/>
    </w:p>
    <w:p w14:paraId="099BEB41" w14:textId="77777777" w:rsidR="00C86BEF" w:rsidRPr="00B12E7A" w:rsidRDefault="00C86BEF" w:rsidP="00C86BEF">
      <w:pPr>
        <w:rPr>
          <w:rFonts w:ascii="Arial" w:hAnsi="Arial" w:cs="Arial"/>
          <w:b/>
          <w:color w:val="000000" w:themeColor="text1"/>
          <w:szCs w:val="22"/>
        </w:rPr>
      </w:pPr>
      <w:r w:rsidRPr="00B12E7A">
        <w:rPr>
          <w:rFonts w:ascii="Arial" w:hAnsi="Arial" w:cs="Arial"/>
          <w:b/>
          <w:color w:val="000000" w:themeColor="text1"/>
          <w:szCs w:val="22"/>
        </w:rPr>
        <w:t>Portfolio « activités en entreprise »</w:t>
      </w:r>
    </w:p>
    <w:p w14:paraId="3D9CC167" w14:textId="77777777" w:rsidR="00C86BEF" w:rsidRPr="00B12E7A" w:rsidRDefault="00C86BEF" w:rsidP="00C86BEF">
      <w:pPr>
        <w:rPr>
          <w:rFonts w:ascii="Arial" w:hAnsi="Arial" w:cs="Arial"/>
          <w:color w:val="000000" w:themeColor="text1"/>
          <w:szCs w:val="22"/>
        </w:rPr>
      </w:pPr>
      <w:r w:rsidRPr="00B12E7A">
        <w:rPr>
          <w:rFonts w:ascii="Arial" w:hAnsi="Arial" w:cs="Arial"/>
          <w:color w:val="000000" w:themeColor="text1"/>
          <w:szCs w:val="22"/>
        </w:rPr>
        <w:t>C’est un document comportant les fiches activités entreprise permettent au candidat de rendre compte de son activité. Elles précisent l’activité et son contexte (types d’opération, secteur d’activité) et les tâches réalisées. L’apprenant y développe une analyse sur ses pratiques selon plusieurs axes : réussites, aléas, difficultés, niveau d’autonomie, niveau de responsabilité, …</w:t>
      </w:r>
    </w:p>
    <w:p w14:paraId="41B46D60" w14:textId="77777777" w:rsidR="00C86BEF" w:rsidRPr="00B12E7A" w:rsidRDefault="00C86BEF" w:rsidP="00C86BEF">
      <w:pPr>
        <w:rPr>
          <w:rFonts w:ascii="Arial" w:hAnsi="Arial" w:cs="Arial"/>
          <w:color w:val="000000" w:themeColor="text1"/>
          <w:szCs w:val="22"/>
        </w:rPr>
      </w:pPr>
      <w:r w:rsidRPr="00B12E7A">
        <w:rPr>
          <w:rFonts w:ascii="Arial" w:hAnsi="Arial" w:cs="Arial"/>
          <w:color w:val="000000" w:themeColor="text1"/>
          <w:szCs w:val="22"/>
        </w:rPr>
        <w:t>Ces fiches permettent l’évaluation des compétences correspondant aux tâches réalisées</w:t>
      </w:r>
    </w:p>
    <w:p w14:paraId="41D4D75D" w14:textId="77777777" w:rsidR="00C86BEF" w:rsidRPr="00B12E7A" w:rsidRDefault="00C86BEF" w:rsidP="00C86BEF">
      <w:pPr>
        <w:rPr>
          <w:rFonts w:ascii="Arial" w:hAnsi="Arial" w:cs="Arial"/>
          <w:color w:val="000000" w:themeColor="text1"/>
          <w:szCs w:val="22"/>
        </w:rPr>
      </w:pPr>
    </w:p>
    <w:p w14:paraId="1D56DC4F" w14:textId="77777777" w:rsidR="00C86BEF" w:rsidRPr="00B12E7A" w:rsidRDefault="00C86BEF" w:rsidP="00C86BEF">
      <w:pPr>
        <w:autoSpaceDE w:val="0"/>
        <w:autoSpaceDN w:val="0"/>
        <w:adjustRightInd w:val="0"/>
        <w:rPr>
          <w:rFonts w:ascii="Arial" w:hAnsi="Arial" w:cs="Arial"/>
          <w:b/>
          <w:color w:val="000000" w:themeColor="text1"/>
          <w:szCs w:val="22"/>
        </w:rPr>
      </w:pPr>
      <w:r w:rsidRPr="00B12E7A">
        <w:rPr>
          <w:rFonts w:ascii="Arial" w:hAnsi="Arial" w:cs="Arial"/>
          <w:b/>
          <w:color w:val="000000" w:themeColor="text1"/>
          <w:szCs w:val="22"/>
        </w:rPr>
        <w:t>Préparation des tâches de maintenance (NF EN 13306 : 01 2018)</w:t>
      </w:r>
    </w:p>
    <w:p w14:paraId="284E8E27" w14:textId="77777777" w:rsidR="00C86BEF" w:rsidRPr="00B12E7A" w:rsidRDefault="00C86BEF" w:rsidP="00C86BEF">
      <w:pPr>
        <w:autoSpaceDE w:val="0"/>
        <w:autoSpaceDN w:val="0"/>
        <w:adjustRightInd w:val="0"/>
        <w:rPr>
          <w:rFonts w:ascii="Arial" w:hAnsi="Arial" w:cs="Arial"/>
          <w:color w:val="000000" w:themeColor="text1"/>
          <w:szCs w:val="22"/>
        </w:rPr>
      </w:pPr>
      <w:r w:rsidRPr="00B12E7A">
        <w:rPr>
          <w:rFonts w:ascii="Arial" w:hAnsi="Arial" w:cs="Arial"/>
          <w:color w:val="000000" w:themeColor="text1"/>
          <w:szCs w:val="22"/>
        </w:rPr>
        <w:t>Fourniture de toutes les informations nécessaires et identification des ressources requises pour permettre d’effectuer les tâches de maintenance</w:t>
      </w:r>
    </w:p>
    <w:p w14:paraId="68B044A2" w14:textId="77777777" w:rsidR="00C86BEF" w:rsidRPr="00B12E7A" w:rsidRDefault="00C86BEF" w:rsidP="00C86BEF">
      <w:pPr>
        <w:autoSpaceDE w:val="0"/>
        <w:autoSpaceDN w:val="0"/>
        <w:adjustRightInd w:val="0"/>
        <w:ind w:left="284"/>
        <w:rPr>
          <w:rFonts w:ascii="Arial" w:hAnsi="Arial" w:cs="Arial"/>
          <w:i/>
          <w:szCs w:val="22"/>
        </w:rPr>
      </w:pPr>
      <w:r w:rsidRPr="00B12E7A">
        <w:rPr>
          <w:rFonts w:ascii="Arial" w:hAnsi="Arial" w:cs="Arial"/>
          <w:i/>
          <w:color w:val="000000" w:themeColor="text1"/>
          <w:szCs w:val="22"/>
        </w:rPr>
        <w:t xml:space="preserve">Note 1 à l’article : La préparation peut inclure la définition de la manière d’exécuter le travail, une référence aux instructions et/ou à la </w:t>
      </w:r>
      <w:r w:rsidRPr="00B12E7A">
        <w:rPr>
          <w:rFonts w:ascii="Arial" w:hAnsi="Arial" w:cs="Arial"/>
          <w:i/>
          <w:szCs w:val="22"/>
        </w:rPr>
        <w:t>documentation applicable, les permis requis, les pièces de rechange, les compétences, les outils, etc.</w:t>
      </w:r>
    </w:p>
    <w:p w14:paraId="4D45EC38" w14:textId="77777777" w:rsidR="00C86BEF" w:rsidRPr="00B12E7A" w:rsidRDefault="00C86BEF" w:rsidP="00C86BEF">
      <w:pPr>
        <w:rPr>
          <w:rFonts w:ascii="Arial" w:hAnsi="Arial" w:cs="Arial"/>
          <w:szCs w:val="22"/>
        </w:rPr>
      </w:pPr>
    </w:p>
    <w:p w14:paraId="0E83F35E" w14:textId="77777777" w:rsidR="00C86BEF" w:rsidRPr="00B12E7A" w:rsidRDefault="00C86BEF" w:rsidP="00C86BEF">
      <w:pPr>
        <w:autoSpaceDE w:val="0"/>
        <w:autoSpaceDN w:val="0"/>
        <w:adjustRightInd w:val="0"/>
        <w:rPr>
          <w:rFonts w:ascii="Arial" w:hAnsi="Arial" w:cs="Arial"/>
          <w:b/>
          <w:szCs w:val="22"/>
        </w:rPr>
      </w:pPr>
      <w:r w:rsidRPr="00B12E7A">
        <w:rPr>
          <w:rFonts w:ascii="Arial" w:hAnsi="Arial" w:cs="Arial"/>
          <w:b/>
          <w:szCs w:val="22"/>
        </w:rPr>
        <w:t>Réparation (NF EN 13306 : 01 2018)</w:t>
      </w:r>
    </w:p>
    <w:p w14:paraId="771C1A83" w14:textId="77777777" w:rsidR="00C86BEF" w:rsidRPr="00B12E7A" w:rsidRDefault="00C86BEF" w:rsidP="00C86BEF">
      <w:pPr>
        <w:autoSpaceDE w:val="0"/>
        <w:autoSpaceDN w:val="0"/>
        <w:adjustRightInd w:val="0"/>
        <w:rPr>
          <w:rFonts w:ascii="Arial" w:hAnsi="Arial" w:cs="Arial"/>
          <w:szCs w:val="22"/>
        </w:rPr>
      </w:pPr>
      <w:r w:rsidRPr="00B12E7A">
        <w:rPr>
          <w:rFonts w:ascii="Arial" w:hAnsi="Arial" w:cs="Arial"/>
          <w:szCs w:val="22"/>
        </w:rPr>
        <w:t>Action physique exécutée pour rétablir la fonction requise d’un système en panne</w:t>
      </w:r>
    </w:p>
    <w:p w14:paraId="0C320ABB" w14:textId="77777777" w:rsidR="00C86BEF" w:rsidRPr="00B12E7A" w:rsidRDefault="00C86BEF" w:rsidP="00C86BEF">
      <w:pPr>
        <w:autoSpaceDE w:val="0"/>
        <w:autoSpaceDN w:val="0"/>
        <w:adjustRightInd w:val="0"/>
        <w:ind w:left="284"/>
        <w:rPr>
          <w:rFonts w:ascii="Arial" w:hAnsi="Arial" w:cs="Arial"/>
          <w:i/>
          <w:szCs w:val="22"/>
        </w:rPr>
      </w:pPr>
      <w:r w:rsidRPr="00B12E7A">
        <w:rPr>
          <w:rFonts w:ascii="Arial" w:hAnsi="Arial" w:cs="Arial"/>
          <w:i/>
          <w:szCs w:val="22"/>
        </w:rPr>
        <w:t>Note 1 à l’article : La réparation peut également inclure la localisation de la panne et l’essai de fonctionnement.</w:t>
      </w:r>
    </w:p>
    <w:p w14:paraId="76D25437" w14:textId="77777777" w:rsidR="00C86BEF" w:rsidRPr="00B12E7A" w:rsidRDefault="00C86BEF" w:rsidP="00C86BEF">
      <w:pPr>
        <w:autoSpaceDE w:val="0"/>
        <w:autoSpaceDN w:val="0"/>
        <w:adjustRightInd w:val="0"/>
        <w:ind w:left="284"/>
        <w:rPr>
          <w:rFonts w:ascii="Arial" w:hAnsi="Arial" w:cs="Arial"/>
          <w:i/>
          <w:szCs w:val="22"/>
        </w:rPr>
      </w:pPr>
      <w:r w:rsidRPr="00B12E7A">
        <w:rPr>
          <w:rFonts w:ascii="Arial" w:hAnsi="Arial" w:cs="Arial"/>
          <w:i/>
          <w:szCs w:val="22"/>
        </w:rPr>
        <w:t>Note 2 à l’article : La correction de panne a la même signification que la réparation.</w:t>
      </w:r>
    </w:p>
    <w:p w14:paraId="42F6359D" w14:textId="77777777" w:rsidR="00C86BEF" w:rsidRPr="00B12E7A" w:rsidRDefault="00C86BEF" w:rsidP="00C86BEF">
      <w:pPr>
        <w:rPr>
          <w:rFonts w:ascii="Arial" w:hAnsi="Arial" w:cs="Arial"/>
          <w:szCs w:val="22"/>
        </w:rPr>
      </w:pPr>
    </w:p>
    <w:p w14:paraId="7A739894" w14:textId="77777777" w:rsidR="00C86BEF" w:rsidRPr="00B12E7A" w:rsidRDefault="00C86BEF" w:rsidP="00C86BEF">
      <w:pPr>
        <w:rPr>
          <w:rFonts w:ascii="Arial" w:hAnsi="Arial" w:cs="Arial"/>
          <w:b/>
          <w:szCs w:val="22"/>
        </w:rPr>
      </w:pPr>
      <w:r w:rsidRPr="00B12E7A">
        <w:rPr>
          <w:rFonts w:ascii="Arial" w:hAnsi="Arial" w:cs="Arial"/>
          <w:b/>
          <w:szCs w:val="22"/>
        </w:rPr>
        <w:t>Sous-ensemble (FD X 60-012 : 12 1982)</w:t>
      </w:r>
    </w:p>
    <w:p w14:paraId="3FB17015" w14:textId="77777777" w:rsidR="00C86BEF" w:rsidRPr="00B12E7A" w:rsidRDefault="00C86BEF" w:rsidP="00C86BEF">
      <w:pPr>
        <w:rPr>
          <w:rFonts w:ascii="Arial" w:hAnsi="Arial" w:cs="Arial"/>
          <w:szCs w:val="22"/>
        </w:rPr>
      </w:pPr>
      <w:r w:rsidRPr="00B12E7A">
        <w:rPr>
          <w:rFonts w:ascii="Arial" w:hAnsi="Arial" w:cs="Arial"/>
          <w:szCs w:val="22"/>
        </w:rPr>
        <w:t>Groupement d’éléments associés en fonctionnement entrant dans la composition d’un ensemble</w:t>
      </w:r>
    </w:p>
    <w:p w14:paraId="1DE9F5C4" w14:textId="77777777" w:rsidR="00C86BEF" w:rsidRPr="00B12E7A" w:rsidRDefault="00C86BEF" w:rsidP="00C86BEF">
      <w:pPr>
        <w:rPr>
          <w:rFonts w:ascii="Arial" w:hAnsi="Arial" w:cs="Arial"/>
          <w:szCs w:val="22"/>
        </w:rPr>
      </w:pPr>
    </w:p>
    <w:p w14:paraId="33861B06" w14:textId="77777777" w:rsidR="00C86BEF" w:rsidRPr="00B12E7A" w:rsidRDefault="00C86BEF" w:rsidP="00C86BEF">
      <w:pPr>
        <w:rPr>
          <w:rFonts w:ascii="Arial" w:hAnsi="Arial" w:cs="Arial"/>
          <w:b/>
          <w:szCs w:val="22"/>
        </w:rPr>
      </w:pPr>
      <w:r w:rsidRPr="00B12E7A">
        <w:rPr>
          <w:rFonts w:ascii="Arial" w:hAnsi="Arial" w:cs="Arial"/>
          <w:b/>
          <w:szCs w:val="22"/>
        </w:rPr>
        <w:t>Stratégie de maintenance (NF EN 13306 : 01 2018)</w:t>
      </w:r>
    </w:p>
    <w:p w14:paraId="3AC77F36" w14:textId="77777777" w:rsidR="00C86BEF" w:rsidRPr="00B12E7A" w:rsidRDefault="00C86BEF" w:rsidP="00C86BEF">
      <w:pPr>
        <w:rPr>
          <w:rFonts w:ascii="Arial" w:hAnsi="Arial" w:cs="Arial"/>
          <w:szCs w:val="22"/>
        </w:rPr>
      </w:pPr>
      <w:r w:rsidRPr="00B12E7A">
        <w:rPr>
          <w:rFonts w:ascii="Arial" w:hAnsi="Arial" w:cs="Arial"/>
          <w:szCs w:val="22"/>
        </w:rPr>
        <w:t>Méthode de management utilisée en vue d’atteindre les objectifs de maintenance fixés. La stratégie de maintenance implique la mise en œuvre d’un plan de maintenance avec des objectifs chiffrés et mesurables.</w:t>
      </w:r>
    </w:p>
    <w:p w14:paraId="1267FFC7" w14:textId="77777777" w:rsidR="00C86BEF" w:rsidRPr="00B12E7A" w:rsidRDefault="00C86BEF" w:rsidP="00C86BEF">
      <w:pPr>
        <w:autoSpaceDE w:val="0"/>
        <w:autoSpaceDN w:val="0"/>
        <w:adjustRightInd w:val="0"/>
        <w:rPr>
          <w:rFonts w:ascii="Arial" w:hAnsi="Arial" w:cs="Arial"/>
          <w:szCs w:val="22"/>
        </w:rPr>
      </w:pPr>
      <w:r w:rsidRPr="00B12E7A">
        <w:rPr>
          <w:rFonts w:ascii="Arial" w:hAnsi="Arial" w:cs="Arial"/>
          <w:szCs w:val="22"/>
        </w:rPr>
        <w:lastRenderedPageBreak/>
        <w:t>Il est de la responsabilité de toute organisation de maintenance de définir sa stratégie de maintenance selon les principaux objectifs suivants :</w:t>
      </w:r>
    </w:p>
    <w:p w14:paraId="3ACC41DF" w14:textId="5D4B076E" w:rsidR="00C86BEF" w:rsidRPr="00B12E7A" w:rsidRDefault="00713675">
      <w:pPr>
        <w:numPr>
          <w:ilvl w:val="0"/>
          <w:numId w:val="11"/>
        </w:numPr>
        <w:autoSpaceDE w:val="0"/>
        <w:autoSpaceDN w:val="0"/>
        <w:adjustRightInd w:val="0"/>
        <w:rPr>
          <w:rFonts w:ascii="Arial" w:hAnsi="Arial" w:cs="Arial"/>
          <w:szCs w:val="22"/>
        </w:rPr>
      </w:pPr>
      <w:r>
        <w:rPr>
          <w:rFonts w:ascii="Arial" w:hAnsi="Arial" w:cs="Arial"/>
          <w:szCs w:val="22"/>
        </w:rPr>
        <w:t>a</w:t>
      </w:r>
      <w:r w:rsidR="00C86BEF" w:rsidRPr="00B12E7A">
        <w:rPr>
          <w:rFonts w:ascii="Arial" w:hAnsi="Arial" w:cs="Arial"/>
          <w:szCs w:val="22"/>
        </w:rPr>
        <w:t>ssurer la disponibilité du système pour la fonction requise, au coût optimal ;</w:t>
      </w:r>
    </w:p>
    <w:p w14:paraId="4907D3EA" w14:textId="2268F0B0" w:rsidR="00C86BEF" w:rsidRPr="00B12E7A" w:rsidRDefault="00713675">
      <w:pPr>
        <w:numPr>
          <w:ilvl w:val="0"/>
          <w:numId w:val="11"/>
        </w:numPr>
        <w:autoSpaceDE w:val="0"/>
        <w:autoSpaceDN w:val="0"/>
        <w:adjustRightInd w:val="0"/>
        <w:rPr>
          <w:rFonts w:ascii="Arial" w:hAnsi="Arial" w:cs="Arial"/>
          <w:szCs w:val="22"/>
        </w:rPr>
      </w:pPr>
      <w:r>
        <w:rPr>
          <w:rFonts w:ascii="Arial" w:hAnsi="Arial" w:cs="Arial"/>
          <w:szCs w:val="22"/>
        </w:rPr>
        <w:t>c</w:t>
      </w:r>
      <w:r w:rsidR="00C86BEF" w:rsidRPr="00B12E7A">
        <w:rPr>
          <w:rFonts w:ascii="Arial" w:hAnsi="Arial" w:cs="Arial"/>
          <w:szCs w:val="22"/>
        </w:rPr>
        <w:t>onsidérer la sûreté, les personnes, l’environnement et toutes les autres exigences obligatoires relatives aux systèmes ;</w:t>
      </w:r>
    </w:p>
    <w:p w14:paraId="4C5991EC" w14:textId="2EE64EBB" w:rsidR="00C86BEF" w:rsidRPr="00B12E7A" w:rsidRDefault="00713675">
      <w:pPr>
        <w:numPr>
          <w:ilvl w:val="0"/>
          <w:numId w:val="11"/>
        </w:numPr>
        <w:autoSpaceDE w:val="0"/>
        <w:autoSpaceDN w:val="0"/>
        <w:adjustRightInd w:val="0"/>
        <w:rPr>
          <w:rFonts w:ascii="Arial" w:hAnsi="Arial" w:cs="Arial"/>
          <w:szCs w:val="22"/>
        </w:rPr>
      </w:pPr>
      <w:r>
        <w:rPr>
          <w:rFonts w:ascii="Arial" w:hAnsi="Arial" w:cs="Arial"/>
          <w:szCs w:val="22"/>
        </w:rPr>
        <w:t>t</w:t>
      </w:r>
      <w:r w:rsidR="00C86BEF" w:rsidRPr="00B12E7A">
        <w:rPr>
          <w:rFonts w:ascii="Arial" w:hAnsi="Arial" w:cs="Arial"/>
          <w:szCs w:val="22"/>
        </w:rPr>
        <w:t>enir compte des répercussions sur l’environnement ;</w:t>
      </w:r>
    </w:p>
    <w:p w14:paraId="233FE360" w14:textId="546717A7" w:rsidR="00C86BEF" w:rsidRPr="00B12E7A" w:rsidRDefault="00713675">
      <w:pPr>
        <w:numPr>
          <w:ilvl w:val="0"/>
          <w:numId w:val="11"/>
        </w:numPr>
        <w:autoSpaceDE w:val="0"/>
        <w:autoSpaceDN w:val="0"/>
        <w:adjustRightInd w:val="0"/>
        <w:rPr>
          <w:rFonts w:ascii="Arial" w:hAnsi="Arial" w:cs="Arial"/>
          <w:szCs w:val="22"/>
        </w:rPr>
      </w:pPr>
      <w:r>
        <w:rPr>
          <w:rFonts w:ascii="Arial" w:hAnsi="Arial" w:cs="Arial"/>
          <w:szCs w:val="22"/>
        </w:rPr>
        <w:t>a</w:t>
      </w:r>
      <w:r w:rsidR="00C86BEF" w:rsidRPr="00B12E7A">
        <w:rPr>
          <w:rFonts w:ascii="Arial" w:hAnsi="Arial" w:cs="Arial"/>
          <w:szCs w:val="22"/>
        </w:rPr>
        <w:t>méliorer la durabilité du système et/ou la qualité du produit ou du service fournis, en tenant compte des coûts.</w:t>
      </w:r>
    </w:p>
    <w:p w14:paraId="6502AF24" w14:textId="77777777" w:rsidR="00C86BEF" w:rsidRPr="00B12E7A" w:rsidRDefault="00C86BEF" w:rsidP="00C86BEF">
      <w:pPr>
        <w:rPr>
          <w:rFonts w:ascii="Arial" w:hAnsi="Arial" w:cs="Arial"/>
          <w:szCs w:val="22"/>
        </w:rPr>
      </w:pPr>
      <w:r w:rsidRPr="00B12E7A">
        <w:rPr>
          <w:rFonts w:ascii="Arial" w:hAnsi="Arial" w:cs="Arial"/>
          <w:szCs w:val="22"/>
        </w:rPr>
        <w:t>Les choix sont à faire pour :</w:t>
      </w:r>
    </w:p>
    <w:p w14:paraId="3305ED0B" w14:textId="12033298" w:rsidR="00C86BEF" w:rsidRPr="00B12E7A" w:rsidRDefault="00713675">
      <w:pPr>
        <w:numPr>
          <w:ilvl w:val="0"/>
          <w:numId w:val="11"/>
        </w:numPr>
        <w:autoSpaceDE w:val="0"/>
        <w:autoSpaceDN w:val="0"/>
        <w:adjustRightInd w:val="0"/>
        <w:rPr>
          <w:rFonts w:ascii="Arial" w:hAnsi="Arial" w:cs="Arial"/>
          <w:szCs w:val="22"/>
        </w:rPr>
      </w:pPr>
      <w:r>
        <w:rPr>
          <w:rFonts w:ascii="Arial" w:hAnsi="Arial" w:cs="Arial"/>
          <w:szCs w:val="22"/>
        </w:rPr>
        <w:t>d</w:t>
      </w:r>
      <w:r w:rsidR="00C86BEF" w:rsidRPr="00B12E7A">
        <w:rPr>
          <w:rFonts w:ascii="Arial" w:hAnsi="Arial" w:cs="Arial"/>
          <w:szCs w:val="22"/>
        </w:rPr>
        <w:t>évelopper, adapter ou mettre en place des méthodes de maintenance ;</w:t>
      </w:r>
    </w:p>
    <w:p w14:paraId="0563873B" w14:textId="1FB8AB4A" w:rsidR="00C86BEF" w:rsidRPr="00B12E7A" w:rsidRDefault="00713675">
      <w:pPr>
        <w:numPr>
          <w:ilvl w:val="0"/>
          <w:numId w:val="11"/>
        </w:numPr>
        <w:autoSpaceDE w:val="0"/>
        <w:autoSpaceDN w:val="0"/>
        <w:adjustRightInd w:val="0"/>
        <w:rPr>
          <w:rFonts w:ascii="Arial" w:hAnsi="Arial" w:cs="Arial"/>
          <w:szCs w:val="22"/>
        </w:rPr>
      </w:pPr>
      <w:r>
        <w:rPr>
          <w:rFonts w:ascii="Arial" w:hAnsi="Arial" w:cs="Arial"/>
          <w:szCs w:val="22"/>
        </w:rPr>
        <w:t>é</w:t>
      </w:r>
      <w:r w:rsidR="00C86BEF" w:rsidRPr="00B12E7A">
        <w:rPr>
          <w:rFonts w:ascii="Arial" w:hAnsi="Arial" w:cs="Arial"/>
          <w:szCs w:val="22"/>
        </w:rPr>
        <w:t>laborer et optimiser les instructions de maintenance ;</w:t>
      </w:r>
    </w:p>
    <w:p w14:paraId="564799CE" w14:textId="0A9006F5" w:rsidR="00C86BEF" w:rsidRPr="00B12E7A" w:rsidRDefault="00713675">
      <w:pPr>
        <w:numPr>
          <w:ilvl w:val="0"/>
          <w:numId w:val="11"/>
        </w:numPr>
        <w:autoSpaceDE w:val="0"/>
        <w:autoSpaceDN w:val="0"/>
        <w:adjustRightInd w:val="0"/>
        <w:rPr>
          <w:rFonts w:ascii="Arial" w:hAnsi="Arial" w:cs="Arial"/>
          <w:szCs w:val="22"/>
        </w:rPr>
      </w:pPr>
      <w:r>
        <w:rPr>
          <w:rFonts w:ascii="Arial" w:hAnsi="Arial" w:cs="Arial"/>
          <w:szCs w:val="22"/>
        </w:rPr>
        <w:t>o</w:t>
      </w:r>
      <w:r w:rsidR="00C86BEF" w:rsidRPr="00B12E7A">
        <w:rPr>
          <w:rFonts w:ascii="Arial" w:hAnsi="Arial" w:cs="Arial"/>
          <w:szCs w:val="22"/>
        </w:rPr>
        <w:t>rganiser les équipes de maintenance ;</w:t>
      </w:r>
    </w:p>
    <w:p w14:paraId="13E45698" w14:textId="5267AD02" w:rsidR="00C86BEF" w:rsidRPr="00B12E7A" w:rsidRDefault="00713675">
      <w:pPr>
        <w:numPr>
          <w:ilvl w:val="0"/>
          <w:numId w:val="11"/>
        </w:numPr>
        <w:autoSpaceDE w:val="0"/>
        <w:autoSpaceDN w:val="0"/>
        <w:adjustRightInd w:val="0"/>
        <w:rPr>
          <w:rFonts w:ascii="Arial" w:hAnsi="Arial" w:cs="Arial"/>
          <w:szCs w:val="22"/>
        </w:rPr>
      </w:pPr>
      <w:r>
        <w:rPr>
          <w:rFonts w:ascii="Arial" w:hAnsi="Arial" w:cs="Arial"/>
          <w:szCs w:val="22"/>
        </w:rPr>
        <w:t>i</w:t>
      </w:r>
      <w:r w:rsidR="00C86BEF" w:rsidRPr="00B12E7A">
        <w:rPr>
          <w:rFonts w:ascii="Arial" w:hAnsi="Arial" w:cs="Arial"/>
          <w:szCs w:val="22"/>
        </w:rPr>
        <w:t>nternaliser et/ou externaliser partiellement ou totalement les tâches de maintenance ;</w:t>
      </w:r>
    </w:p>
    <w:p w14:paraId="39DAC821" w14:textId="6E6514EB" w:rsidR="00C86BEF" w:rsidRPr="00B12E7A" w:rsidRDefault="00713675">
      <w:pPr>
        <w:numPr>
          <w:ilvl w:val="0"/>
          <w:numId w:val="11"/>
        </w:numPr>
        <w:autoSpaceDE w:val="0"/>
        <w:autoSpaceDN w:val="0"/>
        <w:adjustRightInd w:val="0"/>
        <w:rPr>
          <w:rFonts w:ascii="Arial" w:hAnsi="Arial" w:cs="Arial"/>
          <w:szCs w:val="22"/>
        </w:rPr>
      </w:pPr>
      <w:r>
        <w:rPr>
          <w:rFonts w:ascii="Arial" w:hAnsi="Arial" w:cs="Arial"/>
          <w:szCs w:val="22"/>
        </w:rPr>
        <w:t>d</w:t>
      </w:r>
      <w:r w:rsidR="00C86BEF" w:rsidRPr="00B12E7A">
        <w:rPr>
          <w:rFonts w:ascii="Arial" w:hAnsi="Arial" w:cs="Arial"/>
          <w:szCs w:val="22"/>
        </w:rPr>
        <w:t>éfinir, gérer et optimiser les stocks de pièces de rechange et de consommables, la documentation, les outillages</w:t>
      </w:r>
    </w:p>
    <w:p w14:paraId="193C7BB3" w14:textId="36E06A7E" w:rsidR="00C86BEF" w:rsidRPr="00B12E7A" w:rsidRDefault="00713675">
      <w:pPr>
        <w:numPr>
          <w:ilvl w:val="0"/>
          <w:numId w:val="11"/>
        </w:numPr>
        <w:autoSpaceDE w:val="0"/>
        <w:autoSpaceDN w:val="0"/>
        <w:adjustRightInd w:val="0"/>
        <w:rPr>
          <w:rFonts w:ascii="Arial" w:hAnsi="Arial" w:cs="Arial"/>
          <w:szCs w:val="22"/>
        </w:rPr>
      </w:pPr>
      <w:r>
        <w:rPr>
          <w:rFonts w:ascii="Arial" w:hAnsi="Arial" w:cs="Arial"/>
          <w:szCs w:val="22"/>
        </w:rPr>
        <w:t>d</w:t>
      </w:r>
      <w:r w:rsidR="00C86BEF" w:rsidRPr="00B12E7A">
        <w:rPr>
          <w:rFonts w:ascii="Arial" w:hAnsi="Arial" w:cs="Arial"/>
          <w:szCs w:val="22"/>
        </w:rPr>
        <w:t>écider de la modernisation ou de l’amélioration des systèmes sur la base de l’étude de leur impact économique (temps de retour sur investissement).</w:t>
      </w:r>
    </w:p>
    <w:p w14:paraId="4062301C" w14:textId="77777777" w:rsidR="00C86BEF" w:rsidRPr="00B12E7A" w:rsidRDefault="00C86BEF" w:rsidP="00C86BEF">
      <w:pPr>
        <w:rPr>
          <w:rFonts w:ascii="Arial" w:hAnsi="Arial" w:cs="Arial"/>
          <w:b/>
          <w:szCs w:val="22"/>
        </w:rPr>
      </w:pPr>
    </w:p>
    <w:p w14:paraId="11DC70DA" w14:textId="6BE5E0EA" w:rsidR="00C86BEF" w:rsidRPr="00B12E7A" w:rsidRDefault="00C86BEF" w:rsidP="00C86BEF">
      <w:pPr>
        <w:rPr>
          <w:rFonts w:ascii="Arial" w:hAnsi="Arial" w:cs="Arial"/>
          <w:b/>
          <w:szCs w:val="22"/>
        </w:rPr>
      </w:pPr>
      <w:r w:rsidRPr="00B12E7A">
        <w:rPr>
          <w:rFonts w:ascii="Arial" w:hAnsi="Arial" w:cs="Arial"/>
          <w:b/>
          <w:szCs w:val="22"/>
        </w:rPr>
        <w:t xml:space="preserve">Système (NF EN 13306 : 01 2018) ici </w:t>
      </w:r>
      <w:r w:rsidR="00891AD1" w:rsidRPr="00B12E7A">
        <w:rPr>
          <w:rFonts w:ascii="Arial" w:hAnsi="Arial" w:cs="Arial"/>
          <w:b/>
          <w:szCs w:val="22"/>
        </w:rPr>
        <w:t>dénommé</w:t>
      </w:r>
      <w:r w:rsidRPr="00B12E7A">
        <w:rPr>
          <w:rFonts w:ascii="Arial" w:hAnsi="Arial" w:cs="Arial"/>
          <w:b/>
          <w:szCs w:val="22"/>
        </w:rPr>
        <w:t xml:space="preserve"> installation</w:t>
      </w:r>
    </w:p>
    <w:p w14:paraId="50E20408" w14:textId="77777777" w:rsidR="00C86BEF" w:rsidRPr="00B12E7A" w:rsidRDefault="00C86BEF" w:rsidP="00C86BEF">
      <w:pPr>
        <w:autoSpaceDE w:val="0"/>
        <w:autoSpaceDN w:val="0"/>
        <w:adjustRightInd w:val="0"/>
        <w:rPr>
          <w:rFonts w:ascii="Arial" w:hAnsi="Arial" w:cs="Arial"/>
          <w:szCs w:val="22"/>
        </w:rPr>
      </w:pPr>
      <w:r w:rsidRPr="00B12E7A">
        <w:rPr>
          <w:rFonts w:ascii="Arial" w:hAnsi="Arial" w:cs="Arial"/>
          <w:szCs w:val="22"/>
        </w:rPr>
        <w:t>Élément, composant, mécanisme, sous-système, unité fonctionnelle, système ou système qui peut être décrit et considéré individuellement</w:t>
      </w:r>
    </w:p>
    <w:p w14:paraId="09C18086" w14:textId="77777777" w:rsidR="00C86BEF" w:rsidRPr="00B12E7A" w:rsidRDefault="00C86BEF" w:rsidP="00C86BEF">
      <w:pPr>
        <w:autoSpaceDE w:val="0"/>
        <w:autoSpaceDN w:val="0"/>
        <w:adjustRightInd w:val="0"/>
        <w:ind w:left="284"/>
        <w:rPr>
          <w:rFonts w:ascii="Arial" w:hAnsi="Arial" w:cs="Arial"/>
          <w:i/>
          <w:szCs w:val="22"/>
        </w:rPr>
      </w:pPr>
      <w:r w:rsidRPr="00B12E7A">
        <w:rPr>
          <w:rFonts w:ascii="Arial" w:hAnsi="Arial" w:cs="Arial"/>
          <w:i/>
          <w:szCs w:val="22"/>
        </w:rPr>
        <w:t>Note 1 à l’article : Un nombre donné de systèmes, par exemple un ensemble de systèmes ou un échantillon, peut lui-même être considéré comme un système.</w:t>
      </w:r>
    </w:p>
    <w:p w14:paraId="5F6C5172" w14:textId="77777777" w:rsidR="00C86BEF" w:rsidRPr="00B12E7A" w:rsidRDefault="00C86BEF" w:rsidP="00C86BEF">
      <w:pPr>
        <w:autoSpaceDE w:val="0"/>
        <w:autoSpaceDN w:val="0"/>
        <w:adjustRightInd w:val="0"/>
        <w:ind w:left="284"/>
        <w:rPr>
          <w:rFonts w:ascii="Arial" w:hAnsi="Arial" w:cs="Arial"/>
          <w:i/>
          <w:szCs w:val="22"/>
        </w:rPr>
      </w:pPr>
      <w:r w:rsidRPr="00B12E7A">
        <w:rPr>
          <w:rFonts w:ascii="Arial" w:hAnsi="Arial" w:cs="Arial"/>
          <w:i/>
          <w:szCs w:val="22"/>
        </w:rPr>
        <w:t>Note 2 à l’article : Un système peut être constitué d’un matériel, d’un logiciel ou des deux.</w:t>
      </w:r>
    </w:p>
    <w:p w14:paraId="597D682A" w14:textId="77777777" w:rsidR="00C86BEF" w:rsidRPr="00B12E7A" w:rsidRDefault="00C86BEF" w:rsidP="00C86BEF">
      <w:pPr>
        <w:autoSpaceDE w:val="0"/>
        <w:autoSpaceDN w:val="0"/>
        <w:adjustRightInd w:val="0"/>
        <w:ind w:left="284"/>
        <w:rPr>
          <w:rFonts w:ascii="Arial" w:hAnsi="Arial" w:cs="Arial"/>
          <w:i/>
          <w:szCs w:val="22"/>
        </w:rPr>
      </w:pPr>
      <w:r w:rsidRPr="00B12E7A">
        <w:rPr>
          <w:rFonts w:ascii="Arial" w:hAnsi="Arial" w:cs="Arial"/>
          <w:i/>
          <w:szCs w:val="22"/>
        </w:rPr>
        <w:t>Note 3 à l’article : Un logiciel est constitué de programmes, d’instructions, de règles, d’une documentation et de données d’un système de traitement de l’information.</w:t>
      </w:r>
    </w:p>
    <w:p w14:paraId="129BE773" w14:textId="77777777" w:rsidR="00C86BEF" w:rsidRPr="00B12E7A" w:rsidRDefault="00C86BEF" w:rsidP="00A32483">
      <w:pPr>
        <w:rPr>
          <w:rFonts w:ascii="Arial" w:hAnsi="Arial" w:cs="Arial"/>
          <w:b/>
          <w:szCs w:val="22"/>
        </w:rPr>
      </w:pPr>
    </w:p>
    <w:p w14:paraId="76695583" w14:textId="77777777" w:rsidR="00C86BEF" w:rsidRPr="00B12E7A" w:rsidRDefault="00C86BEF" w:rsidP="00A32483">
      <w:pPr>
        <w:rPr>
          <w:rFonts w:ascii="Arial" w:hAnsi="Arial" w:cs="Arial"/>
          <w:b/>
          <w:szCs w:val="22"/>
        </w:rPr>
      </w:pPr>
    </w:p>
    <w:p w14:paraId="7699E065" w14:textId="1832B4D8" w:rsidR="00C86BEF" w:rsidRDefault="00C86BEF">
      <w:pPr>
        <w:suppressAutoHyphens w:val="0"/>
        <w:spacing w:after="210"/>
        <w:jc w:val="left"/>
        <w:rPr>
          <w:rFonts w:ascii="Arial" w:hAnsi="Arial" w:cs="Arial"/>
          <w:b/>
          <w:sz w:val="20"/>
          <w:szCs w:val="20"/>
        </w:rPr>
      </w:pPr>
      <w:r>
        <w:rPr>
          <w:rFonts w:ascii="Arial" w:hAnsi="Arial" w:cs="Arial"/>
          <w:b/>
          <w:sz w:val="20"/>
          <w:szCs w:val="20"/>
        </w:rPr>
        <w:br w:type="page"/>
      </w:r>
    </w:p>
    <w:p w14:paraId="3B07FE82" w14:textId="77777777" w:rsidR="005918ED" w:rsidRPr="0011247D" w:rsidRDefault="005918ED" w:rsidP="005918ED">
      <w:pPr>
        <w:pStyle w:val="RI-Titreannexe"/>
        <w:numPr>
          <w:ilvl w:val="0"/>
          <w:numId w:val="0"/>
        </w:numPr>
        <w:spacing w:before="0" w:after="0"/>
        <w:ind w:left="1080"/>
        <w:jc w:val="center"/>
        <w:rPr>
          <w:rFonts w:ascii="Arial" w:hAnsi="Arial" w:cs="Arial"/>
          <w:color w:val="auto"/>
        </w:rPr>
      </w:pPr>
      <w:r w:rsidRPr="0011247D">
        <w:rPr>
          <w:rFonts w:ascii="Arial" w:hAnsi="Arial" w:cs="Arial"/>
          <w:color w:val="auto"/>
        </w:rPr>
        <w:lastRenderedPageBreak/>
        <w:t>ANNEXE IV – Référentiel d’évaluation</w:t>
      </w:r>
    </w:p>
    <w:p w14:paraId="041AAE36" w14:textId="77777777" w:rsidR="00107B1C" w:rsidRDefault="00107B1C" w:rsidP="00D07753">
      <w:pPr>
        <w:pStyle w:val="RI-Titreannexe"/>
        <w:numPr>
          <w:ilvl w:val="0"/>
          <w:numId w:val="0"/>
        </w:numPr>
        <w:spacing w:before="0" w:after="0"/>
        <w:ind w:left="3540"/>
        <w:rPr>
          <w:rFonts w:ascii="Arial" w:hAnsi="Arial" w:cs="Arial"/>
          <w:color w:val="auto"/>
          <w:sz w:val="24"/>
          <w:szCs w:val="24"/>
        </w:rPr>
      </w:pPr>
    </w:p>
    <w:p w14:paraId="722EECE6" w14:textId="73D6C773" w:rsidR="005918ED" w:rsidRPr="0011247D" w:rsidRDefault="005918ED" w:rsidP="00D07753">
      <w:pPr>
        <w:pStyle w:val="RI-Titreannexe"/>
        <w:numPr>
          <w:ilvl w:val="0"/>
          <w:numId w:val="0"/>
        </w:numPr>
        <w:spacing w:before="0" w:after="0"/>
        <w:ind w:left="3540"/>
      </w:pPr>
      <w:r w:rsidRPr="0011247D">
        <w:rPr>
          <w:rFonts w:ascii="Arial" w:hAnsi="Arial" w:cs="Arial"/>
          <w:color w:val="auto"/>
          <w:sz w:val="24"/>
          <w:szCs w:val="24"/>
        </w:rPr>
        <w:t>IV.</w:t>
      </w:r>
      <w:r w:rsidR="0011247D">
        <w:rPr>
          <w:rFonts w:ascii="Arial" w:hAnsi="Arial" w:cs="Arial"/>
          <w:color w:val="auto"/>
          <w:sz w:val="24"/>
          <w:szCs w:val="24"/>
        </w:rPr>
        <w:t>1</w:t>
      </w:r>
      <w:r w:rsidR="00D07C71">
        <w:rPr>
          <w:rFonts w:ascii="Arial" w:hAnsi="Arial" w:cs="Arial"/>
          <w:color w:val="auto"/>
          <w:sz w:val="24"/>
          <w:szCs w:val="24"/>
        </w:rPr>
        <w:t xml:space="preserve"> - </w:t>
      </w:r>
      <w:r w:rsidRPr="0011247D">
        <w:rPr>
          <w:rFonts w:ascii="Arial" w:hAnsi="Arial" w:cs="Arial"/>
          <w:color w:val="auto"/>
          <w:sz w:val="24"/>
          <w:szCs w:val="24"/>
        </w:rPr>
        <w:t>Unités constitutives du diplôme</w:t>
      </w:r>
    </w:p>
    <w:p w14:paraId="0D431976" w14:textId="6D2A17A0" w:rsidR="005918ED" w:rsidRPr="00D07753" w:rsidRDefault="005918ED">
      <w:pPr>
        <w:pStyle w:val="RI-Titreannexe"/>
        <w:numPr>
          <w:ilvl w:val="0"/>
          <w:numId w:val="0"/>
        </w:numPr>
        <w:spacing w:before="0" w:after="0"/>
        <w:ind w:left="1080"/>
        <w:jc w:val="center"/>
        <w:rPr>
          <w:rFonts w:ascii="Arial" w:hAnsi="Arial" w:cs="Arial"/>
          <w:color w:val="auto"/>
          <w:sz w:val="22"/>
          <w:szCs w:val="22"/>
        </w:rPr>
      </w:pPr>
      <w:r w:rsidRPr="00D07753">
        <w:rPr>
          <w:rFonts w:ascii="Arial" w:hAnsi="Arial" w:cs="Arial"/>
          <w:color w:val="auto"/>
          <w:sz w:val="22"/>
          <w:szCs w:val="22"/>
        </w:rPr>
        <w:t>Baccalauréat professionnel</w:t>
      </w:r>
      <w:r w:rsidR="00107B1C" w:rsidRPr="00D07753">
        <w:rPr>
          <w:rFonts w:ascii="Arial" w:hAnsi="Arial" w:cs="Arial"/>
          <w:color w:val="auto"/>
          <w:sz w:val="22"/>
          <w:szCs w:val="22"/>
        </w:rPr>
        <w:t xml:space="preserve"> </w:t>
      </w:r>
      <w:r w:rsidRPr="00D07753">
        <w:rPr>
          <w:rFonts w:ascii="Arial" w:hAnsi="Arial" w:cs="Arial"/>
          <w:color w:val="auto"/>
          <w:sz w:val="22"/>
          <w:szCs w:val="22"/>
        </w:rPr>
        <w:t xml:space="preserve">« Transports par câbles et remontées mécaniques » </w:t>
      </w:r>
    </w:p>
    <w:p w14:paraId="011CE88F" w14:textId="77777777" w:rsidR="005918ED" w:rsidRPr="004836E6" w:rsidRDefault="005918ED" w:rsidP="00A32483">
      <w:pPr>
        <w:rPr>
          <w:rFonts w:ascii="Arial" w:hAnsi="Arial" w:cs="Arial"/>
        </w:rPr>
      </w:pPr>
    </w:p>
    <w:tbl>
      <w:tblPr>
        <w:tblW w:w="8080" w:type="dxa"/>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5812"/>
      </w:tblGrid>
      <w:tr w:rsidR="00A32483" w:rsidRPr="00627D11" w14:paraId="2EAD8C2F" w14:textId="77777777" w:rsidTr="00B02EFF">
        <w:tc>
          <w:tcPr>
            <w:tcW w:w="2268" w:type="dxa"/>
          </w:tcPr>
          <w:p w14:paraId="490FC2F9" w14:textId="77777777" w:rsidR="00A32483" w:rsidRPr="00D07753" w:rsidRDefault="00A32483" w:rsidP="00621132">
            <w:pPr>
              <w:spacing w:before="120" w:after="120"/>
              <w:jc w:val="center"/>
              <w:rPr>
                <w:rFonts w:ascii="Arial" w:hAnsi="Arial" w:cs="Arial"/>
                <w:b/>
                <w:szCs w:val="22"/>
              </w:rPr>
            </w:pPr>
            <w:r w:rsidRPr="00D07753">
              <w:rPr>
                <w:rFonts w:ascii="Arial" w:hAnsi="Arial" w:cs="Arial"/>
                <w:b/>
                <w:szCs w:val="22"/>
              </w:rPr>
              <w:t>UNITÉS</w:t>
            </w:r>
          </w:p>
        </w:tc>
        <w:tc>
          <w:tcPr>
            <w:tcW w:w="5812" w:type="dxa"/>
          </w:tcPr>
          <w:p w14:paraId="7CB7B527" w14:textId="77777777" w:rsidR="00A32483" w:rsidRPr="00D07753" w:rsidRDefault="00A32483" w:rsidP="00621132">
            <w:pPr>
              <w:spacing w:before="120" w:after="120"/>
              <w:jc w:val="center"/>
              <w:rPr>
                <w:rFonts w:ascii="Arial" w:hAnsi="Arial" w:cs="Arial"/>
                <w:b/>
                <w:szCs w:val="22"/>
              </w:rPr>
            </w:pPr>
            <w:r w:rsidRPr="00D07753">
              <w:rPr>
                <w:rFonts w:ascii="Arial" w:hAnsi="Arial" w:cs="Arial"/>
                <w:b/>
                <w:szCs w:val="22"/>
              </w:rPr>
              <w:t>INTITULÉS</w:t>
            </w:r>
          </w:p>
        </w:tc>
      </w:tr>
      <w:tr w:rsidR="00A32483" w:rsidRPr="00627D11" w14:paraId="667FB8A8" w14:textId="77777777" w:rsidTr="00B02EFF">
        <w:tc>
          <w:tcPr>
            <w:tcW w:w="2268" w:type="dxa"/>
          </w:tcPr>
          <w:p w14:paraId="52E7BA05" w14:textId="001857D4" w:rsidR="00A32483" w:rsidRPr="00D07753" w:rsidRDefault="00A32483" w:rsidP="00621132">
            <w:pPr>
              <w:spacing w:before="60" w:after="60"/>
              <w:jc w:val="center"/>
              <w:rPr>
                <w:rFonts w:ascii="Arial" w:hAnsi="Arial" w:cs="Arial"/>
                <w:szCs w:val="22"/>
              </w:rPr>
            </w:pPr>
            <w:r w:rsidRPr="00D07753">
              <w:rPr>
                <w:rFonts w:ascii="Arial" w:hAnsi="Arial" w:cs="Arial"/>
                <w:szCs w:val="22"/>
              </w:rPr>
              <w:t>U11</w:t>
            </w:r>
          </w:p>
        </w:tc>
        <w:tc>
          <w:tcPr>
            <w:tcW w:w="5812" w:type="dxa"/>
          </w:tcPr>
          <w:p w14:paraId="1ED82E94" w14:textId="77777777" w:rsidR="00A32483" w:rsidRPr="00D07753" w:rsidRDefault="00A32483" w:rsidP="00621132">
            <w:pPr>
              <w:spacing w:before="60" w:after="60"/>
              <w:rPr>
                <w:rFonts w:ascii="Arial" w:hAnsi="Arial" w:cs="Arial"/>
                <w:szCs w:val="22"/>
              </w:rPr>
            </w:pPr>
            <w:r w:rsidRPr="00D07753">
              <w:rPr>
                <w:rFonts w:ascii="Arial" w:hAnsi="Arial" w:cs="Arial"/>
                <w:szCs w:val="22"/>
              </w:rPr>
              <w:t>Mathématiques</w:t>
            </w:r>
          </w:p>
        </w:tc>
      </w:tr>
      <w:tr w:rsidR="00A32483" w:rsidRPr="00627D11" w14:paraId="53E15A3E" w14:textId="77777777" w:rsidTr="00B02EFF">
        <w:tc>
          <w:tcPr>
            <w:tcW w:w="2268" w:type="dxa"/>
          </w:tcPr>
          <w:p w14:paraId="4CDBFD84" w14:textId="40EE0E06" w:rsidR="00A32483" w:rsidRPr="00D07753" w:rsidRDefault="00A32483" w:rsidP="00621132">
            <w:pPr>
              <w:spacing w:before="60" w:after="60"/>
              <w:jc w:val="center"/>
              <w:rPr>
                <w:rFonts w:ascii="Arial" w:hAnsi="Arial" w:cs="Arial"/>
                <w:szCs w:val="22"/>
              </w:rPr>
            </w:pPr>
            <w:r w:rsidRPr="00D07753">
              <w:rPr>
                <w:rFonts w:ascii="Arial" w:hAnsi="Arial" w:cs="Arial"/>
                <w:szCs w:val="22"/>
              </w:rPr>
              <w:t>U12</w:t>
            </w:r>
          </w:p>
        </w:tc>
        <w:tc>
          <w:tcPr>
            <w:tcW w:w="5812" w:type="dxa"/>
          </w:tcPr>
          <w:p w14:paraId="2E998DCA" w14:textId="77777777" w:rsidR="00A32483" w:rsidRPr="00D07753" w:rsidRDefault="00A32483" w:rsidP="00621132">
            <w:pPr>
              <w:spacing w:before="60" w:after="60"/>
              <w:rPr>
                <w:rFonts w:ascii="Arial" w:hAnsi="Arial" w:cs="Arial"/>
                <w:szCs w:val="22"/>
              </w:rPr>
            </w:pPr>
            <w:r w:rsidRPr="00D07753">
              <w:rPr>
                <w:rFonts w:ascii="Arial" w:hAnsi="Arial" w:cs="Arial"/>
                <w:szCs w:val="22"/>
              </w:rPr>
              <w:t>Physique-chimie</w:t>
            </w:r>
          </w:p>
        </w:tc>
      </w:tr>
      <w:tr w:rsidR="00A32483" w:rsidRPr="00627D11" w14:paraId="4287F230" w14:textId="77777777" w:rsidTr="00B02EFF">
        <w:tc>
          <w:tcPr>
            <w:tcW w:w="2268" w:type="dxa"/>
          </w:tcPr>
          <w:p w14:paraId="074FF0E4" w14:textId="079CD244" w:rsidR="00A32483" w:rsidRPr="00D07753" w:rsidRDefault="00A32483" w:rsidP="00621132">
            <w:pPr>
              <w:spacing w:before="60" w:after="60"/>
              <w:jc w:val="center"/>
              <w:rPr>
                <w:rFonts w:ascii="Arial" w:hAnsi="Arial" w:cs="Arial"/>
                <w:szCs w:val="22"/>
              </w:rPr>
            </w:pPr>
            <w:r w:rsidRPr="00D07753">
              <w:rPr>
                <w:rFonts w:ascii="Arial" w:hAnsi="Arial" w:cs="Arial"/>
                <w:szCs w:val="22"/>
              </w:rPr>
              <w:t>U2</w:t>
            </w:r>
          </w:p>
        </w:tc>
        <w:tc>
          <w:tcPr>
            <w:tcW w:w="5812" w:type="dxa"/>
          </w:tcPr>
          <w:p w14:paraId="20D911AE" w14:textId="77777777" w:rsidR="00A32483" w:rsidRPr="00D07753" w:rsidRDefault="00A32483" w:rsidP="00621132">
            <w:pPr>
              <w:spacing w:before="60" w:after="60"/>
              <w:rPr>
                <w:rFonts w:ascii="Arial" w:hAnsi="Arial" w:cs="Arial"/>
                <w:szCs w:val="22"/>
              </w:rPr>
            </w:pPr>
            <w:r w:rsidRPr="00D07753">
              <w:rPr>
                <w:rFonts w:ascii="Arial" w:hAnsi="Arial" w:cs="Arial"/>
                <w:szCs w:val="22"/>
              </w:rPr>
              <w:t>Exploitation d’une installation</w:t>
            </w:r>
          </w:p>
        </w:tc>
      </w:tr>
      <w:tr w:rsidR="00A32483" w:rsidRPr="00627D11" w14:paraId="31503A0F" w14:textId="77777777" w:rsidTr="00B02EFF">
        <w:tc>
          <w:tcPr>
            <w:tcW w:w="2268" w:type="dxa"/>
          </w:tcPr>
          <w:p w14:paraId="7462FB31" w14:textId="263B1C7F" w:rsidR="00A32483" w:rsidRPr="00D07753" w:rsidRDefault="00A32483" w:rsidP="00621132">
            <w:pPr>
              <w:spacing w:before="60" w:after="60"/>
              <w:jc w:val="center"/>
              <w:rPr>
                <w:rFonts w:ascii="Arial" w:hAnsi="Arial" w:cs="Arial"/>
                <w:szCs w:val="22"/>
              </w:rPr>
            </w:pPr>
            <w:r w:rsidRPr="00D07753">
              <w:rPr>
                <w:rFonts w:ascii="Arial" w:hAnsi="Arial" w:cs="Arial"/>
                <w:szCs w:val="22"/>
              </w:rPr>
              <w:t>U31</w:t>
            </w:r>
          </w:p>
        </w:tc>
        <w:tc>
          <w:tcPr>
            <w:tcW w:w="5812" w:type="dxa"/>
          </w:tcPr>
          <w:p w14:paraId="144B8C40" w14:textId="77777777" w:rsidR="00A32483" w:rsidRPr="00D07753" w:rsidRDefault="00A32483" w:rsidP="00621132">
            <w:pPr>
              <w:spacing w:before="60" w:after="60"/>
              <w:rPr>
                <w:rFonts w:ascii="Arial" w:hAnsi="Arial" w:cs="Arial"/>
                <w:szCs w:val="22"/>
              </w:rPr>
            </w:pPr>
            <w:r w:rsidRPr="00D07753">
              <w:rPr>
                <w:rFonts w:ascii="Arial" w:hAnsi="Arial" w:cs="Arial"/>
                <w:szCs w:val="22"/>
              </w:rPr>
              <w:t>Maintenance d’une installation</w:t>
            </w:r>
          </w:p>
        </w:tc>
      </w:tr>
      <w:tr w:rsidR="00A32483" w:rsidRPr="00627D11" w14:paraId="6136219F" w14:textId="77777777" w:rsidTr="00B02EFF">
        <w:tc>
          <w:tcPr>
            <w:tcW w:w="2268" w:type="dxa"/>
            <w:vAlign w:val="center"/>
          </w:tcPr>
          <w:p w14:paraId="6DD01DE0" w14:textId="44C10AE7" w:rsidR="00A32483" w:rsidRPr="00D07753" w:rsidRDefault="00B02EFF" w:rsidP="00621132">
            <w:pPr>
              <w:spacing w:before="60" w:after="60"/>
              <w:jc w:val="center"/>
              <w:rPr>
                <w:rFonts w:ascii="Arial" w:hAnsi="Arial" w:cs="Arial"/>
                <w:szCs w:val="22"/>
              </w:rPr>
            </w:pPr>
            <w:r w:rsidRPr="00D07753">
              <w:rPr>
                <w:rFonts w:ascii="Arial" w:hAnsi="Arial" w:cs="Arial"/>
                <w:szCs w:val="22"/>
              </w:rPr>
              <w:t>U32</w:t>
            </w:r>
          </w:p>
        </w:tc>
        <w:tc>
          <w:tcPr>
            <w:tcW w:w="5812" w:type="dxa"/>
            <w:vAlign w:val="center"/>
          </w:tcPr>
          <w:p w14:paraId="6416FEB4" w14:textId="77777777" w:rsidR="00A32483" w:rsidRPr="00D07753" w:rsidRDefault="00A32483" w:rsidP="00621132">
            <w:pPr>
              <w:spacing w:before="60" w:after="60"/>
              <w:rPr>
                <w:rFonts w:ascii="Arial" w:hAnsi="Arial" w:cs="Arial"/>
                <w:szCs w:val="22"/>
              </w:rPr>
            </w:pPr>
            <w:r w:rsidRPr="00D07753">
              <w:rPr>
                <w:rFonts w:ascii="Arial" w:hAnsi="Arial" w:cs="Arial"/>
                <w:szCs w:val="22"/>
              </w:rPr>
              <w:t>Économie-gestion</w:t>
            </w:r>
          </w:p>
        </w:tc>
      </w:tr>
      <w:tr w:rsidR="00A32483" w:rsidRPr="00627D11" w14:paraId="00F5E88B" w14:textId="77777777" w:rsidTr="00B02EFF">
        <w:tc>
          <w:tcPr>
            <w:tcW w:w="2268" w:type="dxa"/>
            <w:vAlign w:val="center"/>
          </w:tcPr>
          <w:p w14:paraId="74B4AF9E" w14:textId="3CCC26CC" w:rsidR="00A32483" w:rsidRPr="00D07753" w:rsidRDefault="00B02EFF" w:rsidP="00621132">
            <w:pPr>
              <w:spacing w:before="60" w:after="60"/>
              <w:jc w:val="center"/>
              <w:rPr>
                <w:rFonts w:ascii="Arial" w:hAnsi="Arial" w:cs="Arial"/>
                <w:szCs w:val="22"/>
              </w:rPr>
            </w:pPr>
            <w:r w:rsidRPr="00D07753">
              <w:rPr>
                <w:rFonts w:ascii="Arial" w:hAnsi="Arial" w:cs="Arial"/>
                <w:szCs w:val="22"/>
              </w:rPr>
              <w:t>U33</w:t>
            </w:r>
          </w:p>
        </w:tc>
        <w:tc>
          <w:tcPr>
            <w:tcW w:w="5812" w:type="dxa"/>
            <w:vAlign w:val="center"/>
          </w:tcPr>
          <w:p w14:paraId="52C23EF4" w14:textId="77777777" w:rsidR="00A32483" w:rsidRPr="00D07753" w:rsidRDefault="00A32483" w:rsidP="00621132">
            <w:pPr>
              <w:spacing w:before="60" w:after="60"/>
              <w:rPr>
                <w:rFonts w:ascii="Arial" w:hAnsi="Arial" w:cs="Arial"/>
                <w:szCs w:val="22"/>
              </w:rPr>
            </w:pPr>
            <w:r w:rsidRPr="00D07753">
              <w:rPr>
                <w:rFonts w:ascii="Arial" w:hAnsi="Arial" w:cs="Arial"/>
                <w:szCs w:val="22"/>
              </w:rPr>
              <w:t>Prévention Santé Environnement</w:t>
            </w:r>
          </w:p>
        </w:tc>
      </w:tr>
      <w:tr w:rsidR="00A32483" w:rsidRPr="00627D11" w14:paraId="1AA2DC20" w14:textId="77777777" w:rsidTr="00B02EFF">
        <w:tc>
          <w:tcPr>
            <w:tcW w:w="2268" w:type="dxa"/>
            <w:vAlign w:val="center"/>
          </w:tcPr>
          <w:p w14:paraId="74E6BE10" w14:textId="7EF922A4" w:rsidR="00A32483" w:rsidRPr="00D07753" w:rsidRDefault="00A32483" w:rsidP="00621132">
            <w:pPr>
              <w:spacing w:before="60" w:after="60"/>
              <w:jc w:val="center"/>
              <w:rPr>
                <w:rFonts w:ascii="Arial" w:hAnsi="Arial" w:cs="Arial"/>
                <w:szCs w:val="22"/>
              </w:rPr>
            </w:pPr>
            <w:r w:rsidRPr="00D07753">
              <w:rPr>
                <w:rFonts w:ascii="Arial" w:hAnsi="Arial" w:cs="Arial"/>
                <w:szCs w:val="22"/>
              </w:rPr>
              <w:t>U4</w:t>
            </w:r>
          </w:p>
        </w:tc>
        <w:tc>
          <w:tcPr>
            <w:tcW w:w="5812" w:type="dxa"/>
            <w:vAlign w:val="center"/>
          </w:tcPr>
          <w:p w14:paraId="5316540A" w14:textId="0B0DCFC0" w:rsidR="00A32483" w:rsidRPr="00D07753" w:rsidRDefault="00A32483" w:rsidP="00621132">
            <w:pPr>
              <w:spacing w:before="60" w:after="60"/>
              <w:rPr>
                <w:rFonts w:ascii="Arial" w:hAnsi="Arial" w:cs="Arial"/>
                <w:szCs w:val="22"/>
              </w:rPr>
            </w:pPr>
            <w:r w:rsidRPr="00D07753">
              <w:rPr>
                <w:rFonts w:ascii="Arial" w:hAnsi="Arial" w:cs="Arial"/>
                <w:szCs w:val="22"/>
              </w:rPr>
              <w:t>Langue vivante</w:t>
            </w:r>
          </w:p>
        </w:tc>
      </w:tr>
      <w:tr w:rsidR="00A32483" w:rsidRPr="00627D11" w14:paraId="13BF7364" w14:textId="77777777" w:rsidTr="00B02EFF">
        <w:tc>
          <w:tcPr>
            <w:tcW w:w="2268" w:type="dxa"/>
            <w:vAlign w:val="center"/>
          </w:tcPr>
          <w:p w14:paraId="74E37EF4" w14:textId="2BE7A628" w:rsidR="00A32483" w:rsidRPr="00D07753" w:rsidRDefault="00A32483" w:rsidP="00621132">
            <w:pPr>
              <w:spacing w:before="60" w:after="60"/>
              <w:jc w:val="center"/>
              <w:rPr>
                <w:rFonts w:ascii="Arial" w:hAnsi="Arial" w:cs="Arial"/>
                <w:szCs w:val="22"/>
              </w:rPr>
            </w:pPr>
            <w:r w:rsidRPr="00D07753">
              <w:rPr>
                <w:rFonts w:ascii="Arial" w:hAnsi="Arial" w:cs="Arial"/>
                <w:szCs w:val="22"/>
              </w:rPr>
              <w:t>U51</w:t>
            </w:r>
          </w:p>
        </w:tc>
        <w:tc>
          <w:tcPr>
            <w:tcW w:w="5812" w:type="dxa"/>
            <w:vAlign w:val="center"/>
          </w:tcPr>
          <w:p w14:paraId="568A53D8" w14:textId="77777777" w:rsidR="00A32483" w:rsidRPr="00D07753" w:rsidRDefault="00A32483" w:rsidP="00621132">
            <w:pPr>
              <w:spacing w:before="60" w:after="60"/>
              <w:rPr>
                <w:rFonts w:ascii="Arial" w:hAnsi="Arial" w:cs="Arial"/>
                <w:szCs w:val="22"/>
              </w:rPr>
            </w:pPr>
            <w:r w:rsidRPr="00D07753">
              <w:rPr>
                <w:rFonts w:ascii="Arial" w:hAnsi="Arial" w:cs="Arial"/>
                <w:szCs w:val="22"/>
              </w:rPr>
              <w:t>Français</w:t>
            </w:r>
          </w:p>
        </w:tc>
      </w:tr>
      <w:tr w:rsidR="00A32483" w:rsidRPr="00627D11" w14:paraId="7160C67B" w14:textId="77777777" w:rsidTr="00B02EFF">
        <w:tc>
          <w:tcPr>
            <w:tcW w:w="2268" w:type="dxa"/>
            <w:vAlign w:val="center"/>
          </w:tcPr>
          <w:p w14:paraId="32BA88B6" w14:textId="70DE2937" w:rsidR="00A32483" w:rsidRPr="00D07753" w:rsidRDefault="00A32483" w:rsidP="00621132">
            <w:pPr>
              <w:spacing w:before="60" w:after="60"/>
              <w:jc w:val="center"/>
              <w:rPr>
                <w:rFonts w:ascii="Arial" w:hAnsi="Arial" w:cs="Arial"/>
                <w:szCs w:val="22"/>
              </w:rPr>
            </w:pPr>
            <w:r w:rsidRPr="00D07753">
              <w:rPr>
                <w:rFonts w:ascii="Arial" w:hAnsi="Arial" w:cs="Arial"/>
                <w:szCs w:val="22"/>
              </w:rPr>
              <w:t>U52</w:t>
            </w:r>
          </w:p>
        </w:tc>
        <w:tc>
          <w:tcPr>
            <w:tcW w:w="5812" w:type="dxa"/>
            <w:vAlign w:val="center"/>
          </w:tcPr>
          <w:p w14:paraId="391B8F9A" w14:textId="77777777" w:rsidR="00A32483" w:rsidRPr="00D07753" w:rsidRDefault="00A32483" w:rsidP="00621132">
            <w:pPr>
              <w:spacing w:before="60" w:after="60"/>
              <w:rPr>
                <w:rFonts w:ascii="Arial" w:hAnsi="Arial" w:cs="Arial"/>
                <w:szCs w:val="22"/>
              </w:rPr>
            </w:pPr>
            <w:r w:rsidRPr="00D07753">
              <w:rPr>
                <w:rFonts w:ascii="Arial" w:hAnsi="Arial" w:cs="Arial"/>
                <w:szCs w:val="22"/>
              </w:rPr>
              <w:t>Histoire-géographie et enseignement moral et civique</w:t>
            </w:r>
          </w:p>
        </w:tc>
      </w:tr>
      <w:tr w:rsidR="00A32483" w:rsidRPr="00627D11" w14:paraId="68BA9039" w14:textId="77777777" w:rsidTr="00B02EFF">
        <w:tc>
          <w:tcPr>
            <w:tcW w:w="2268" w:type="dxa"/>
            <w:vAlign w:val="center"/>
          </w:tcPr>
          <w:p w14:paraId="28AB5E16" w14:textId="15E01746" w:rsidR="00A32483" w:rsidRPr="00D07753" w:rsidRDefault="00A32483" w:rsidP="00621132">
            <w:pPr>
              <w:spacing w:before="60" w:after="60"/>
              <w:jc w:val="center"/>
              <w:rPr>
                <w:rFonts w:ascii="Arial" w:hAnsi="Arial" w:cs="Arial"/>
                <w:szCs w:val="22"/>
              </w:rPr>
            </w:pPr>
            <w:r w:rsidRPr="00D07753">
              <w:rPr>
                <w:rFonts w:ascii="Arial" w:hAnsi="Arial" w:cs="Arial"/>
                <w:szCs w:val="22"/>
              </w:rPr>
              <w:t>U6</w:t>
            </w:r>
          </w:p>
        </w:tc>
        <w:tc>
          <w:tcPr>
            <w:tcW w:w="5812" w:type="dxa"/>
            <w:vAlign w:val="center"/>
          </w:tcPr>
          <w:p w14:paraId="51454024" w14:textId="77777777" w:rsidR="00A32483" w:rsidRPr="00D07753" w:rsidRDefault="00A32483" w:rsidP="00621132">
            <w:pPr>
              <w:spacing w:before="60" w:after="60"/>
              <w:rPr>
                <w:rFonts w:ascii="Arial" w:hAnsi="Arial" w:cs="Arial"/>
                <w:szCs w:val="22"/>
              </w:rPr>
            </w:pPr>
            <w:r w:rsidRPr="00D07753">
              <w:rPr>
                <w:rFonts w:ascii="Arial" w:hAnsi="Arial" w:cs="Arial"/>
                <w:szCs w:val="22"/>
              </w:rPr>
              <w:t>Arts appliqués et cultures artistiques</w:t>
            </w:r>
          </w:p>
        </w:tc>
      </w:tr>
      <w:tr w:rsidR="00A32483" w:rsidRPr="00627D11" w14:paraId="2E86AD08" w14:textId="77777777" w:rsidTr="00B02EFF">
        <w:tc>
          <w:tcPr>
            <w:tcW w:w="2268" w:type="dxa"/>
            <w:vAlign w:val="center"/>
          </w:tcPr>
          <w:p w14:paraId="583BD12B" w14:textId="50E9884F" w:rsidR="00A32483" w:rsidRPr="00D07753" w:rsidRDefault="00A32483" w:rsidP="00621132">
            <w:pPr>
              <w:spacing w:before="60" w:after="60"/>
              <w:jc w:val="center"/>
              <w:rPr>
                <w:rFonts w:ascii="Arial" w:hAnsi="Arial" w:cs="Arial"/>
                <w:szCs w:val="22"/>
              </w:rPr>
            </w:pPr>
            <w:r w:rsidRPr="00D07753">
              <w:rPr>
                <w:rFonts w:ascii="Arial" w:hAnsi="Arial" w:cs="Arial"/>
                <w:szCs w:val="22"/>
              </w:rPr>
              <w:t>U7</w:t>
            </w:r>
          </w:p>
        </w:tc>
        <w:tc>
          <w:tcPr>
            <w:tcW w:w="5812" w:type="dxa"/>
            <w:vAlign w:val="center"/>
          </w:tcPr>
          <w:p w14:paraId="09D43F22" w14:textId="77777777" w:rsidR="00A32483" w:rsidRPr="00D07753" w:rsidRDefault="00A32483" w:rsidP="00621132">
            <w:pPr>
              <w:spacing w:before="60" w:after="60"/>
              <w:rPr>
                <w:rFonts w:ascii="Arial" w:hAnsi="Arial" w:cs="Arial"/>
                <w:szCs w:val="22"/>
              </w:rPr>
            </w:pPr>
            <w:r w:rsidRPr="00D07753">
              <w:rPr>
                <w:rFonts w:ascii="Arial" w:hAnsi="Arial" w:cs="Arial"/>
                <w:szCs w:val="22"/>
              </w:rPr>
              <w:t>Éducation physique et sportive</w:t>
            </w:r>
          </w:p>
        </w:tc>
      </w:tr>
      <w:tr w:rsidR="00A32483" w:rsidRPr="00627D11" w14:paraId="30F8C0F3" w14:textId="77777777" w:rsidTr="00B02EFF">
        <w:tc>
          <w:tcPr>
            <w:tcW w:w="2268" w:type="dxa"/>
            <w:vAlign w:val="center"/>
          </w:tcPr>
          <w:p w14:paraId="7FA8CFCA" w14:textId="77777777" w:rsidR="00A32483" w:rsidRPr="00D07753" w:rsidRDefault="00A32483" w:rsidP="00621132">
            <w:pPr>
              <w:spacing w:before="60" w:after="60"/>
              <w:jc w:val="center"/>
              <w:rPr>
                <w:rFonts w:ascii="Arial" w:hAnsi="Arial" w:cs="Arial"/>
                <w:szCs w:val="22"/>
              </w:rPr>
            </w:pPr>
            <w:r w:rsidRPr="00D07753">
              <w:rPr>
                <w:rFonts w:ascii="Arial" w:hAnsi="Arial" w:cs="Arial"/>
                <w:szCs w:val="22"/>
              </w:rPr>
              <w:t>UF 1 et UF 2</w:t>
            </w:r>
          </w:p>
        </w:tc>
        <w:tc>
          <w:tcPr>
            <w:tcW w:w="5812" w:type="dxa"/>
            <w:vAlign w:val="center"/>
          </w:tcPr>
          <w:p w14:paraId="0A3867F4" w14:textId="77777777" w:rsidR="00A32483" w:rsidRPr="00D07753" w:rsidRDefault="00A32483" w:rsidP="00621132">
            <w:pPr>
              <w:spacing w:before="60" w:after="60"/>
              <w:rPr>
                <w:rFonts w:ascii="Arial" w:hAnsi="Arial" w:cs="Arial"/>
                <w:szCs w:val="22"/>
              </w:rPr>
            </w:pPr>
            <w:r w:rsidRPr="00D07753">
              <w:rPr>
                <w:rFonts w:ascii="Arial" w:hAnsi="Arial" w:cs="Arial"/>
                <w:szCs w:val="22"/>
              </w:rPr>
              <w:t>Unités facultatives</w:t>
            </w:r>
          </w:p>
        </w:tc>
      </w:tr>
    </w:tbl>
    <w:p w14:paraId="4C0A7995" w14:textId="655DD1D7" w:rsidR="00B02EFF" w:rsidRDefault="00B02EFF" w:rsidP="00A2242D">
      <w:pPr>
        <w:rPr>
          <w:rFonts w:cs="Calibri"/>
          <w:b/>
        </w:rPr>
      </w:pPr>
    </w:p>
    <w:p w14:paraId="14800855" w14:textId="77777777" w:rsidR="005918ED" w:rsidRDefault="005918ED" w:rsidP="00B02EFF">
      <w:pPr>
        <w:spacing w:line="240" w:lineRule="auto"/>
        <w:jc w:val="center"/>
        <w:rPr>
          <w:rFonts w:ascii="Arial" w:eastAsia="MS Mincho" w:hAnsi="Arial" w:cs="Arial"/>
          <w:b/>
          <w:szCs w:val="22"/>
        </w:rPr>
      </w:pPr>
    </w:p>
    <w:p w14:paraId="692250C5" w14:textId="2A1F1B2A" w:rsidR="00B02EFF" w:rsidRPr="00E168F9" w:rsidRDefault="00B02EFF" w:rsidP="00B02EFF">
      <w:pPr>
        <w:spacing w:line="240" w:lineRule="auto"/>
        <w:jc w:val="center"/>
        <w:rPr>
          <w:rFonts w:ascii="Arial" w:eastAsia="MS Mincho" w:hAnsi="Arial" w:cs="Arial"/>
          <w:b/>
          <w:szCs w:val="22"/>
        </w:rPr>
      </w:pPr>
      <w:r w:rsidRPr="00E168F9">
        <w:rPr>
          <w:rFonts w:ascii="Arial" w:eastAsia="MS Mincho" w:hAnsi="Arial" w:cs="Arial"/>
          <w:b/>
          <w:szCs w:val="22"/>
        </w:rPr>
        <w:t>UNITÉ U11 – Mathématiques</w:t>
      </w:r>
    </w:p>
    <w:p w14:paraId="648194A5" w14:textId="77777777" w:rsidR="00B02EFF" w:rsidRPr="00D07753" w:rsidRDefault="00B02EFF" w:rsidP="00B02EFF">
      <w:pPr>
        <w:spacing w:line="240" w:lineRule="auto"/>
        <w:rPr>
          <w:rFonts w:ascii="Arial" w:eastAsia="MS Mincho" w:hAnsi="Arial" w:cs="Arial"/>
          <w:szCs w:val="22"/>
        </w:rPr>
      </w:pPr>
    </w:p>
    <w:p w14:paraId="5A305A2D" w14:textId="77777777" w:rsidR="00B02EFF" w:rsidRPr="00D07753" w:rsidRDefault="00B02EFF" w:rsidP="00B02EFF">
      <w:pPr>
        <w:spacing w:line="240" w:lineRule="auto"/>
        <w:rPr>
          <w:rFonts w:ascii="Arial" w:eastAsia="MS Mincho" w:hAnsi="Arial" w:cs="Arial"/>
          <w:szCs w:val="22"/>
        </w:rPr>
      </w:pPr>
      <w:r w:rsidRPr="00D07753">
        <w:rPr>
          <w:rFonts w:ascii="Arial" w:eastAsia="MS Mincho" w:hAnsi="Arial" w:cs="Arial"/>
          <w:szCs w:val="22"/>
        </w:rPr>
        <w:t>Pour la classe de 2</w:t>
      </w:r>
      <w:r w:rsidRPr="00D07753">
        <w:rPr>
          <w:rFonts w:ascii="Arial" w:eastAsia="MS Mincho" w:hAnsi="Arial" w:cs="Arial"/>
          <w:szCs w:val="22"/>
          <w:vertAlign w:val="superscript"/>
        </w:rPr>
        <w:t>nde</w:t>
      </w:r>
      <w:r w:rsidRPr="00D07753">
        <w:rPr>
          <w:rFonts w:ascii="Arial" w:eastAsia="MS Mincho" w:hAnsi="Arial" w:cs="Arial"/>
          <w:szCs w:val="22"/>
        </w:rPr>
        <w:t>, le programme sur lequel repose l’unité est défini par l’arrêté du 03 avril 2019 fixant le programme d’enseignement de mathématiques de la classe de seconde préparant au baccalauréat professionnel (B.O. spécial n° 5 du 11 avril 2019).</w:t>
      </w:r>
    </w:p>
    <w:p w14:paraId="0C006131" w14:textId="77777777" w:rsidR="00B02EFF" w:rsidRPr="00D07753" w:rsidRDefault="00B02EFF" w:rsidP="00B02EFF">
      <w:pPr>
        <w:spacing w:line="240" w:lineRule="auto"/>
        <w:rPr>
          <w:rFonts w:ascii="Arial" w:eastAsia="MS Mincho" w:hAnsi="Arial" w:cs="Arial"/>
          <w:szCs w:val="22"/>
        </w:rPr>
      </w:pPr>
    </w:p>
    <w:p w14:paraId="059D5D69" w14:textId="77777777" w:rsidR="00B02EFF" w:rsidRPr="00D07753" w:rsidRDefault="00B02EFF" w:rsidP="00B02EFF">
      <w:pPr>
        <w:spacing w:line="240" w:lineRule="auto"/>
        <w:contextualSpacing/>
        <w:rPr>
          <w:rFonts w:ascii="Arial" w:hAnsi="Arial" w:cs="Arial"/>
          <w:color w:val="000000" w:themeColor="text1"/>
          <w:szCs w:val="22"/>
        </w:rPr>
      </w:pPr>
    </w:p>
    <w:p w14:paraId="01153900" w14:textId="77777777" w:rsidR="00B02EFF" w:rsidRPr="00D07753" w:rsidRDefault="00B02EFF" w:rsidP="00B02EFF">
      <w:pPr>
        <w:rPr>
          <w:rFonts w:ascii="Arial" w:eastAsia="Calibri" w:hAnsi="Arial" w:cs="Arial"/>
          <w:szCs w:val="22"/>
          <w:lang w:eastAsia="en-US"/>
        </w:rPr>
      </w:pPr>
      <w:r w:rsidRPr="00D07753">
        <w:rPr>
          <w:rFonts w:ascii="Arial" w:hAnsi="Arial" w:cs="Arial"/>
          <w:szCs w:val="22"/>
        </w:rPr>
        <w:t>Pour les classes de 1</w:t>
      </w:r>
      <w:r w:rsidRPr="00D07753">
        <w:rPr>
          <w:rFonts w:ascii="Arial" w:hAnsi="Arial" w:cs="Arial"/>
          <w:szCs w:val="22"/>
          <w:vertAlign w:val="superscript"/>
        </w:rPr>
        <w:t>ère</w:t>
      </w:r>
      <w:r w:rsidRPr="00D07753">
        <w:rPr>
          <w:rFonts w:ascii="Arial" w:hAnsi="Arial" w:cs="Arial"/>
          <w:szCs w:val="22"/>
        </w:rPr>
        <w:t xml:space="preserve"> et de terminale, le programme sur lequel repose l’unité est défini par l’arrêté du 03 février 2020 fixant le programme d’enseignement de mathématiques des classes de première et terminale préparant au baccalauréat professionnel (BO spécial n° 1 du 6 février 2020).</w:t>
      </w:r>
    </w:p>
    <w:p w14:paraId="26385CCA" w14:textId="77777777" w:rsidR="00B02EFF" w:rsidRPr="00D07753" w:rsidRDefault="00B02EFF" w:rsidP="00B02EFF">
      <w:pPr>
        <w:spacing w:line="240" w:lineRule="auto"/>
        <w:contextualSpacing/>
        <w:rPr>
          <w:rFonts w:ascii="Arial" w:hAnsi="Arial" w:cs="Arial"/>
          <w:color w:val="000000" w:themeColor="text1"/>
          <w:szCs w:val="22"/>
        </w:rPr>
      </w:pPr>
    </w:p>
    <w:p w14:paraId="5B4C762B" w14:textId="3C943560" w:rsidR="00B02EFF" w:rsidRPr="00D07753" w:rsidRDefault="00B02EFF" w:rsidP="00B02EFF">
      <w:pPr>
        <w:spacing w:line="240" w:lineRule="auto"/>
        <w:rPr>
          <w:rFonts w:ascii="Arial" w:eastAsia="MS Mincho" w:hAnsi="Arial" w:cs="Arial"/>
          <w:szCs w:val="22"/>
        </w:rPr>
      </w:pPr>
      <w:r w:rsidRPr="00D07753">
        <w:rPr>
          <w:rFonts w:ascii="Arial" w:eastAsia="MS Mincho" w:hAnsi="Arial" w:cs="Arial"/>
          <w:szCs w:val="22"/>
        </w:rPr>
        <w:t>La spécialité « Transports par câbles et remontées mécaniques » de baccalauréat professionnel est rattachée au groupement B.</w:t>
      </w:r>
    </w:p>
    <w:p w14:paraId="1F5E2B39" w14:textId="77777777" w:rsidR="00B02EFF" w:rsidRPr="00D07753" w:rsidRDefault="00B02EFF" w:rsidP="00B02EFF">
      <w:pPr>
        <w:spacing w:line="240" w:lineRule="auto"/>
        <w:rPr>
          <w:rFonts w:eastAsia="MS Mincho"/>
          <w:szCs w:val="22"/>
        </w:rPr>
      </w:pPr>
    </w:p>
    <w:p w14:paraId="7AACF289" w14:textId="0661D348" w:rsidR="00B02EFF" w:rsidRPr="00E168F9" w:rsidRDefault="00B02EFF" w:rsidP="00B02EFF">
      <w:pPr>
        <w:spacing w:line="240" w:lineRule="auto"/>
        <w:jc w:val="center"/>
        <w:rPr>
          <w:rFonts w:ascii="Arial" w:eastAsia="MS Mincho" w:hAnsi="Arial" w:cs="Arial"/>
          <w:b/>
          <w:szCs w:val="22"/>
        </w:rPr>
      </w:pPr>
      <w:r w:rsidRPr="00E168F9">
        <w:rPr>
          <w:rFonts w:ascii="Arial" w:eastAsia="MS Mincho" w:hAnsi="Arial" w:cs="Arial"/>
          <w:b/>
          <w:szCs w:val="22"/>
        </w:rPr>
        <w:t xml:space="preserve">UNITÉ U12 – Physique-chimie </w:t>
      </w:r>
    </w:p>
    <w:p w14:paraId="57E160E3" w14:textId="77777777" w:rsidR="00B02EFF" w:rsidRPr="00D07753" w:rsidRDefault="00B02EFF" w:rsidP="00B02EFF">
      <w:pPr>
        <w:spacing w:line="240" w:lineRule="auto"/>
        <w:rPr>
          <w:rFonts w:ascii="Arial" w:eastAsia="MS Mincho" w:hAnsi="Arial" w:cs="Arial"/>
          <w:szCs w:val="22"/>
        </w:rPr>
      </w:pPr>
    </w:p>
    <w:p w14:paraId="7C4ECCB0" w14:textId="77777777" w:rsidR="00B02EFF" w:rsidRPr="00D07753" w:rsidRDefault="00B02EFF" w:rsidP="00B02EFF">
      <w:pPr>
        <w:spacing w:line="240" w:lineRule="auto"/>
        <w:rPr>
          <w:rFonts w:ascii="Arial" w:eastAsia="MS Mincho" w:hAnsi="Arial" w:cs="Arial"/>
          <w:szCs w:val="22"/>
        </w:rPr>
      </w:pPr>
      <w:r w:rsidRPr="00D07753">
        <w:rPr>
          <w:rFonts w:ascii="Arial" w:eastAsia="MS Mincho" w:hAnsi="Arial" w:cs="Arial"/>
          <w:szCs w:val="22"/>
        </w:rPr>
        <w:t>Pour la classe de 2</w:t>
      </w:r>
      <w:r w:rsidRPr="00D07753">
        <w:rPr>
          <w:rFonts w:ascii="Arial" w:eastAsia="MS Mincho" w:hAnsi="Arial" w:cs="Arial"/>
          <w:szCs w:val="22"/>
          <w:vertAlign w:val="superscript"/>
        </w:rPr>
        <w:t>nde</w:t>
      </w:r>
      <w:r w:rsidRPr="00D07753">
        <w:rPr>
          <w:rFonts w:ascii="Arial" w:eastAsia="MS Mincho" w:hAnsi="Arial" w:cs="Arial"/>
          <w:szCs w:val="22"/>
        </w:rPr>
        <w:t>, le programme sur lequel repose l’unité est défini par l’arrêté du 03 avril 2019 fixant le programme d’enseignement de physique-chimie de la classe de seconde préparant au baccalauréat professionnel (B.O. spécial n° 5 du 11 avril 2019).</w:t>
      </w:r>
    </w:p>
    <w:p w14:paraId="760F6F2D" w14:textId="77777777" w:rsidR="00B02EFF" w:rsidRPr="00D07753" w:rsidRDefault="00B02EFF" w:rsidP="00B02EFF">
      <w:pPr>
        <w:spacing w:line="240" w:lineRule="auto"/>
        <w:rPr>
          <w:rFonts w:ascii="Arial" w:eastAsia="MS Mincho" w:hAnsi="Arial" w:cs="Arial"/>
          <w:szCs w:val="22"/>
        </w:rPr>
      </w:pPr>
    </w:p>
    <w:p w14:paraId="4928F946" w14:textId="77777777" w:rsidR="00B02EFF" w:rsidRPr="00D07753" w:rsidRDefault="00B02EFF" w:rsidP="00B02EFF">
      <w:pPr>
        <w:spacing w:line="240" w:lineRule="auto"/>
        <w:contextualSpacing/>
        <w:rPr>
          <w:rFonts w:ascii="Arial" w:hAnsi="Arial" w:cs="Arial"/>
          <w:color w:val="000000" w:themeColor="text1"/>
          <w:szCs w:val="22"/>
        </w:rPr>
      </w:pPr>
    </w:p>
    <w:p w14:paraId="43EFC9DF" w14:textId="77777777" w:rsidR="00B02EFF" w:rsidRPr="00D07753" w:rsidRDefault="00B02EFF" w:rsidP="00B02EFF">
      <w:pPr>
        <w:rPr>
          <w:rFonts w:ascii="Arial" w:eastAsia="Calibri" w:hAnsi="Arial" w:cs="Arial"/>
          <w:szCs w:val="22"/>
          <w:lang w:eastAsia="en-US"/>
        </w:rPr>
      </w:pPr>
      <w:r w:rsidRPr="00D07753">
        <w:rPr>
          <w:rFonts w:ascii="Arial" w:hAnsi="Arial" w:cs="Arial"/>
          <w:szCs w:val="22"/>
        </w:rPr>
        <w:t>Pour les classes de 1</w:t>
      </w:r>
      <w:r w:rsidRPr="00D07753">
        <w:rPr>
          <w:rFonts w:ascii="Arial" w:hAnsi="Arial" w:cs="Arial"/>
          <w:szCs w:val="22"/>
          <w:vertAlign w:val="superscript"/>
        </w:rPr>
        <w:t>ère</w:t>
      </w:r>
      <w:r w:rsidRPr="00D07753">
        <w:rPr>
          <w:rFonts w:ascii="Arial" w:hAnsi="Arial" w:cs="Arial"/>
          <w:szCs w:val="22"/>
        </w:rPr>
        <w:t xml:space="preserve"> et de terminale, le programme sur lequel repose l’unité est défini par l’arrêté du 03 février 2020 fixant le programme d’enseignement de physique-chimie des classes de première et terminale préparant au baccalauréat professionnel (BO spécial n° 1 du 6 février 2020).</w:t>
      </w:r>
    </w:p>
    <w:p w14:paraId="612048E0" w14:textId="77777777" w:rsidR="00B02EFF" w:rsidRPr="00D07753" w:rsidRDefault="00B02EFF" w:rsidP="00B02EFF">
      <w:pPr>
        <w:spacing w:line="240" w:lineRule="auto"/>
        <w:contextualSpacing/>
        <w:rPr>
          <w:rFonts w:ascii="Arial" w:hAnsi="Arial" w:cs="Arial"/>
          <w:color w:val="000000" w:themeColor="text1"/>
          <w:szCs w:val="22"/>
        </w:rPr>
      </w:pPr>
    </w:p>
    <w:p w14:paraId="2E98A38D" w14:textId="22F593C2" w:rsidR="00B02EFF" w:rsidRPr="00D07753" w:rsidRDefault="00B02EFF" w:rsidP="00B02EFF">
      <w:pPr>
        <w:spacing w:line="240" w:lineRule="auto"/>
        <w:rPr>
          <w:rFonts w:ascii="Arial" w:eastAsia="MS Mincho" w:hAnsi="Arial" w:cs="Arial"/>
          <w:szCs w:val="22"/>
        </w:rPr>
      </w:pPr>
      <w:r w:rsidRPr="00D07753">
        <w:rPr>
          <w:rFonts w:ascii="Arial" w:eastAsia="MS Mincho" w:hAnsi="Arial" w:cs="Arial"/>
          <w:szCs w:val="22"/>
        </w:rPr>
        <w:lastRenderedPageBreak/>
        <w:t>La spécialité « Transports par câbles et remontées mécaniques » de baccalauréat professionnel est rattachée au groupement 1.</w:t>
      </w:r>
    </w:p>
    <w:p w14:paraId="0357D8E8" w14:textId="77777777" w:rsidR="00B02EFF" w:rsidRPr="00536DB1" w:rsidRDefault="00B02EFF" w:rsidP="00A32483">
      <w:pPr>
        <w:jc w:val="center"/>
        <w:rPr>
          <w:rFonts w:ascii="Arial" w:hAnsi="Arial" w:cs="Arial"/>
          <w:b/>
          <w:szCs w:val="22"/>
        </w:rPr>
      </w:pPr>
    </w:p>
    <w:p w14:paraId="53BF6A10" w14:textId="78CBCF34" w:rsidR="00A32483" w:rsidRPr="00536DB1" w:rsidRDefault="00A32483" w:rsidP="00A32483">
      <w:pPr>
        <w:jc w:val="center"/>
        <w:rPr>
          <w:rFonts w:ascii="Arial" w:hAnsi="Arial" w:cs="Arial"/>
          <w:b/>
          <w:szCs w:val="22"/>
        </w:rPr>
      </w:pPr>
      <w:r w:rsidRPr="00536DB1">
        <w:rPr>
          <w:rFonts w:ascii="Arial" w:hAnsi="Arial" w:cs="Arial"/>
          <w:b/>
          <w:szCs w:val="22"/>
        </w:rPr>
        <w:t>UNITÉS PROFESSIONNELLES U2 - U3</w:t>
      </w:r>
      <w:r w:rsidR="00B02EFF" w:rsidRPr="00536DB1">
        <w:rPr>
          <w:rFonts w:ascii="Arial" w:hAnsi="Arial" w:cs="Arial"/>
          <w:b/>
          <w:szCs w:val="22"/>
        </w:rPr>
        <w:t>1</w:t>
      </w:r>
      <w:r w:rsidRPr="00536DB1">
        <w:rPr>
          <w:rFonts w:ascii="Arial" w:hAnsi="Arial" w:cs="Arial"/>
          <w:b/>
          <w:szCs w:val="22"/>
        </w:rPr>
        <w:t xml:space="preserve"> </w:t>
      </w:r>
    </w:p>
    <w:p w14:paraId="3DD8F1A8" w14:textId="77777777" w:rsidR="001A186E" w:rsidRPr="00536DB1" w:rsidRDefault="001A186E" w:rsidP="00A32483">
      <w:pPr>
        <w:jc w:val="center"/>
        <w:rPr>
          <w:rFonts w:ascii="Arial" w:hAnsi="Arial" w:cs="Arial"/>
          <w:b/>
          <w:szCs w:val="22"/>
        </w:rPr>
      </w:pPr>
    </w:p>
    <w:p w14:paraId="7154D954" w14:textId="6C47F0BF" w:rsidR="00A32483" w:rsidRPr="00D07753" w:rsidRDefault="00A32483" w:rsidP="00A32483">
      <w:pPr>
        <w:rPr>
          <w:rFonts w:ascii="Arial" w:hAnsi="Arial" w:cs="Arial"/>
          <w:szCs w:val="22"/>
        </w:rPr>
      </w:pPr>
      <w:r w:rsidRPr="00D07753">
        <w:rPr>
          <w:rFonts w:ascii="Arial" w:hAnsi="Arial" w:cs="Arial"/>
          <w:bCs/>
          <w:color w:val="000000"/>
          <w:szCs w:val="22"/>
        </w:rPr>
        <w:t>La définition du contenu des unités constitutives professionnelles (U2 – U3</w:t>
      </w:r>
      <w:r w:rsidR="00B02EFF" w:rsidRPr="00D07753">
        <w:rPr>
          <w:rFonts w:ascii="Arial" w:hAnsi="Arial" w:cs="Arial"/>
          <w:bCs/>
          <w:color w:val="000000"/>
          <w:szCs w:val="22"/>
        </w:rPr>
        <w:t>1</w:t>
      </w:r>
      <w:r w:rsidR="0011247D" w:rsidRPr="00D07753">
        <w:rPr>
          <w:rFonts w:ascii="Arial" w:hAnsi="Arial" w:cs="Arial"/>
          <w:bCs/>
          <w:color w:val="000000"/>
          <w:szCs w:val="22"/>
        </w:rPr>
        <w:t>)</w:t>
      </w:r>
      <w:r w:rsidRPr="00D07753">
        <w:rPr>
          <w:rFonts w:ascii="Arial" w:hAnsi="Arial" w:cs="Arial"/>
          <w:bCs/>
          <w:color w:val="000000"/>
          <w:szCs w:val="22"/>
        </w:rPr>
        <w:t xml:space="preserve"> a pour but de préciser pour chacune d’elles, les </w:t>
      </w:r>
      <w:r w:rsidR="001A186E" w:rsidRPr="00D07753">
        <w:rPr>
          <w:rFonts w:ascii="Arial" w:hAnsi="Arial" w:cs="Arial"/>
          <w:bCs/>
          <w:color w:val="000000"/>
          <w:szCs w:val="22"/>
        </w:rPr>
        <w:t xml:space="preserve">blocs </w:t>
      </w:r>
      <w:r w:rsidRPr="00D07753">
        <w:rPr>
          <w:rFonts w:ascii="Arial" w:hAnsi="Arial" w:cs="Arial"/>
          <w:bCs/>
          <w:color w:val="000000"/>
          <w:szCs w:val="22"/>
        </w:rPr>
        <w:t xml:space="preserve">de compétences visés dans un contexte professionnel donné, il s’agit à </w:t>
      </w:r>
      <w:r w:rsidR="006C16DB" w:rsidRPr="00D07753">
        <w:rPr>
          <w:rFonts w:ascii="Arial" w:hAnsi="Arial" w:cs="Arial"/>
          <w:bCs/>
          <w:color w:val="000000"/>
          <w:szCs w:val="22"/>
        </w:rPr>
        <w:t>l</w:t>
      </w:r>
      <w:r w:rsidRPr="00D07753">
        <w:rPr>
          <w:rFonts w:ascii="Arial" w:hAnsi="Arial" w:cs="Arial"/>
          <w:bCs/>
          <w:color w:val="000000"/>
          <w:szCs w:val="22"/>
        </w:rPr>
        <w:t>a fois :</w:t>
      </w:r>
    </w:p>
    <w:p w14:paraId="5F224C79" w14:textId="77777777" w:rsidR="00A32483" w:rsidRPr="00D07753" w:rsidRDefault="00A32483">
      <w:pPr>
        <w:numPr>
          <w:ilvl w:val="0"/>
          <w:numId w:val="16"/>
        </w:numPr>
        <w:suppressAutoHyphens w:val="0"/>
        <w:autoSpaceDE w:val="0"/>
        <w:autoSpaceDN w:val="0"/>
        <w:adjustRightInd w:val="0"/>
        <w:spacing w:line="240" w:lineRule="auto"/>
        <w:jc w:val="left"/>
        <w:rPr>
          <w:rFonts w:ascii="Arial" w:hAnsi="Arial" w:cs="Arial"/>
          <w:bCs/>
          <w:color w:val="000000"/>
          <w:szCs w:val="22"/>
        </w:rPr>
      </w:pPr>
      <w:r w:rsidRPr="00D07753">
        <w:rPr>
          <w:rFonts w:ascii="Arial" w:hAnsi="Arial" w:cs="Arial"/>
          <w:bCs/>
          <w:color w:val="000000"/>
          <w:szCs w:val="22"/>
        </w:rPr>
        <w:t>de permettre la mise en correspondance des activités professionnelles et des unités dans le cadre du dispositif de « validation des acquis de l’expérience » (V.A.E.) ;</w:t>
      </w:r>
    </w:p>
    <w:p w14:paraId="41DC9998" w14:textId="77777777" w:rsidR="00A32483" w:rsidRPr="00D07753" w:rsidRDefault="00A32483">
      <w:pPr>
        <w:numPr>
          <w:ilvl w:val="0"/>
          <w:numId w:val="16"/>
        </w:numPr>
        <w:suppressAutoHyphens w:val="0"/>
        <w:autoSpaceDE w:val="0"/>
        <w:autoSpaceDN w:val="0"/>
        <w:adjustRightInd w:val="0"/>
        <w:spacing w:line="240" w:lineRule="auto"/>
        <w:jc w:val="left"/>
        <w:rPr>
          <w:rFonts w:ascii="Arial" w:hAnsi="Arial" w:cs="Arial"/>
          <w:b/>
          <w:bCs/>
          <w:color w:val="000000"/>
          <w:szCs w:val="22"/>
        </w:rPr>
      </w:pPr>
      <w:r w:rsidRPr="00D07753">
        <w:rPr>
          <w:rFonts w:ascii="Arial" w:hAnsi="Arial" w:cs="Arial"/>
          <w:bCs/>
          <w:color w:val="000000"/>
          <w:szCs w:val="22"/>
        </w:rPr>
        <w:t>d’établir la liaison entre les unités, correspondant aux épreuves, et le référentiel d’activités professionnelles afin de préciser le cadre de l’évaluation</w:t>
      </w:r>
      <w:r w:rsidRPr="00D07753">
        <w:rPr>
          <w:rFonts w:ascii="Arial" w:hAnsi="Arial" w:cs="Arial"/>
          <w:b/>
          <w:bCs/>
          <w:color w:val="000000"/>
          <w:szCs w:val="22"/>
        </w:rPr>
        <w:t>.</w:t>
      </w:r>
    </w:p>
    <w:p w14:paraId="46FD3BAD" w14:textId="77777777" w:rsidR="00A32483" w:rsidRPr="00536DB1" w:rsidRDefault="00A32483" w:rsidP="00A32483">
      <w:pPr>
        <w:rPr>
          <w:rFonts w:ascii="Arial" w:hAnsi="Arial" w:cs="Arial"/>
          <w:szCs w:val="22"/>
        </w:rPr>
      </w:pPr>
    </w:p>
    <w:p w14:paraId="7BE7456B" w14:textId="1EEBB478" w:rsidR="00A32483" w:rsidRPr="00E168F9" w:rsidRDefault="00A32483" w:rsidP="00A32483">
      <w:pPr>
        <w:autoSpaceDE w:val="0"/>
        <w:autoSpaceDN w:val="0"/>
        <w:adjustRightInd w:val="0"/>
        <w:jc w:val="center"/>
        <w:rPr>
          <w:rFonts w:ascii="Arial" w:hAnsi="Arial" w:cs="Arial"/>
          <w:b/>
          <w:bCs/>
          <w:color w:val="000000"/>
          <w:szCs w:val="22"/>
        </w:rPr>
      </w:pPr>
      <w:r w:rsidRPr="00E168F9">
        <w:rPr>
          <w:rFonts w:ascii="Arial" w:hAnsi="Arial" w:cs="Arial"/>
          <w:b/>
          <w:bCs/>
          <w:color w:val="000000"/>
          <w:szCs w:val="22"/>
        </w:rPr>
        <w:t>UNITÉ U2</w:t>
      </w:r>
    </w:p>
    <w:p w14:paraId="725F1773" w14:textId="4CC25E33" w:rsidR="00A32483" w:rsidRPr="00E168F9" w:rsidRDefault="00A32483" w:rsidP="00A32483">
      <w:pPr>
        <w:autoSpaceDE w:val="0"/>
        <w:autoSpaceDN w:val="0"/>
        <w:adjustRightInd w:val="0"/>
        <w:jc w:val="center"/>
        <w:rPr>
          <w:rFonts w:ascii="Arial" w:hAnsi="Arial" w:cs="Arial"/>
          <w:b/>
          <w:bCs/>
          <w:color w:val="000000"/>
          <w:szCs w:val="22"/>
        </w:rPr>
      </w:pPr>
      <w:r w:rsidRPr="00E168F9">
        <w:rPr>
          <w:rFonts w:ascii="Arial" w:hAnsi="Arial" w:cs="Arial"/>
          <w:b/>
          <w:bCs/>
          <w:color w:val="000000"/>
          <w:szCs w:val="22"/>
        </w:rPr>
        <w:t>Exploit</w:t>
      </w:r>
      <w:r w:rsidR="001A186E" w:rsidRPr="00E168F9">
        <w:rPr>
          <w:rFonts w:ascii="Arial" w:hAnsi="Arial" w:cs="Arial"/>
          <w:b/>
          <w:bCs/>
          <w:color w:val="000000"/>
          <w:szCs w:val="22"/>
        </w:rPr>
        <w:t>ation</w:t>
      </w:r>
      <w:r w:rsidRPr="00E168F9">
        <w:rPr>
          <w:rFonts w:ascii="Arial" w:hAnsi="Arial" w:cs="Arial"/>
          <w:b/>
          <w:bCs/>
          <w:color w:val="000000"/>
          <w:szCs w:val="22"/>
        </w:rPr>
        <w:t xml:space="preserve"> </w:t>
      </w:r>
      <w:r w:rsidR="001A186E" w:rsidRPr="00E168F9">
        <w:rPr>
          <w:rFonts w:ascii="Arial" w:hAnsi="Arial" w:cs="Arial"/>
          <w:b/>
          <w:bCs/>
          <w:color w:val="000000"/>
          <w:szCs w:val="22"/>
        </w:rPr>
        <w:t>d’</w:t>
      </w:r>
      <w:r w:rsidRPr="00E168F9">
        <w:rPr>
          <w:rFonts w:ascii="Arial" w:hAnsi="Arial" w:cs="Arial"/>
          <w:b/>
          <w:bCs/>
          <w:color w:val="000000"/>
          <w:szCs w:val="22"/>
        </w:rPr>
        <w:t>une installation</w:t>
      </w:r>
    </w:p>
    <w:p w14:paraId="4513811A" w14:textId="77777777" w:rsidR="00A32483" w:rsidRPr="00536DB1" w:rsidRDefault="00A32483" w:rsidP="00A32483">
      <w:pPr>
        <w:autoSpaceDE w:val="0"/>
        <w:autoSpaceDN w:val="0"/>
        <w:adjustRightInd w:val="0"/>
        <w:rPr>
          <w:rFonts w:ascii="Arial" w:hAnsi="Arial" w:cs="Arial"/>
          <w:bCs/>
          <w:color w:val="000000"/>
          <w:szCs w:val="22"/>
        </w:rPr>
      </w:pPr>
    </w:p>
    <w:tbl>
      <w:tblPr>
        <w:tblW w:w="9384"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0"/>
        <w:gridCol w:w="950"/>
        <w:gridCol w:w="6804"/>
      </w:tblGrid>
      <w:tr w:rsidR="00A32483" w:rsidRPr="00E168F9" w14:paraId="5D9F352F" w14:textId="77777777" w:rsidTr="00621132">
        <w:tc>
          <w:tcPr>
            <w:tcW w:w="16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4C92B2" w14:textId="62361CAE" w:rsidR="00A32483" w:rsidRPr="00E168F9" w:rsidRDefault="00E168F9">
            <w:pPr>
              <w:jc w:val="center"/>
              <w:rPr>
                <w:rFonts w:ascii="Arial" w:hAnsi="Arial" w:cs="Arial"/>
                <w:b/>
                <w:color w:val="000000"/>
                <w:szCs w:val="22"/>
              </w:rPr>
            </w:pPr>
            <w:r w:rsidRPr="00E168F9">
              <w:rPr>
                <w:rFonts w:ascii="Arial" w:hAnsi="Arial" w:cs="Arial"/>
                <w:b/>
                <w:color w:val="000000"/>
                <w:szCs w:val="22"/>
              </w:rPr>
              <w:t>B</w:t>
            </w:r>
            <w:r>
              <w:rPr>
                <w:rFonts w:ascii="Arial" w:hAnsi="Arial" w:cs="Arial"/>
                <w:b/>
                <w:color w:val="000000"/>
                <w:szCs w:val="22"/>
              </w:rPr>
              <w:t xml:space="preserve">loc </w:t>
            </w:r>
            <w:r w:rsidR="0011247D" w:rsidRPr="00E168F9">
              <w:rPr>
                <w:rFonts w:ascii="Arial" w:hAnsi="Arial" w:cs="Arial"/>
                <w:b/>
                <w:color w:val="000000"/>
                <w:szCs w:val="22"/>
              </w:rPr>
              <w:t>n°</w:t>
            </w:r>
            <w:r w:rsidR="004836E6" w:rsidRPr="00E168F9">
              <w:rPr>
                <w:rFonts w:ascii="Arial" w:hAnsi="Arial" w:cs="Arial"/>
                <w:b/>
                <w:color w:val="000000"/>
                <w:szCs w:val="22"/>
              </w:rPr>
              <w:t xml:space="preserve"> 1</w:t>
            </w:r>
          </w:p>
        </w:tc>
        <w:tc>
          <w:tcPr>
            <w:tcW w:w="775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CA47EBF" w14:textId="77777777" w:rsidR="00A32483" w:rsidRPr="00E168F9" w:rsidRDefault="00A32483" w:rsidP="00621132">
            <w:pPr>
              <w:jc w:val="center"/>
              <w:rPr>
                <w:rFonts w:ascii="Arial" w:hAnsi="Arial" w:cs="Arial"/>
                <w:b/>
                <w:color w:val="000000"/>
                <w:szCs w:val="22"/>
              </w:rPr>
            </w:pPr>
            <w:r w:rsidRPr="00E168F9">
              <w:rPr>
                <w:rFonts w:ascii="Arial" w:hAnsi="Arial" w:cs="Arial"/>
                <w:b/>
                <w:color w:val="000000"/>
                <w:szCs w:val="22"/>
              </w:rPr>
              <w:t>COMPÉTENCES PROFESSIONNELLES</w:t>
            </w:r>
          </w:p>
        </w:tc>
      </w:tr>
      <w:tr w:rsidR="00A32483" w:rsidRPr="00E168F9" w14:paraId="4FE75FDF" w14:textId="77777777" w:rsidTr="00621132">
        <w:tc>
          <w:tcPr>
            <w:tcW w:w="1630" w:type="dxa"/>
            <w:vMerge w:val="restart"/>
            <w:tcBorders>
              <w:left w:val="single" w:sz="4" w:space="0" w:color="auto"/>
              <w:right w:val="single" w:sz="4" w:space="0" w:color="auto"/>
            </w:tcBorders>
            <w:shd w:val="clear" w:color="auto" w:fill="8DB3E2" w:themeFill="text2" w:themeFillTint="66"/>
            <w:vAlign w:val="center"/>
          </w:tcPr>
          <w:p w14:paraId="7EF5960F" w14:textId="77777777" w:rsidR="00A32483" w:rsidRPr="00D07753" w:rsidRDefault="00A32483" w:rsidP="00621132">
            <w:pPr>
              <w:jc w:val="center"/>
              <w:rPr>
                <w:rFonts w:ascii="Arial" w:hAnsi="Arial" w:cs="Arial"/>
                <w:b/>
                <w:color w:val="000000"/>
                <w:szCs w:val="22"/>
              </w:rPr>
            </w:pPr>
          </w:p>
          <w:p w14:paraId="2E8ACC90" w14:textId="5426013F" w:rsidR="00A32483" w:rsidRPr="00D07753" w:rsidRDefault="00A32483" w:rsidP="00621132">
            <w:pPr>
              <w:autoSpaceDE w:val="0"/>
              <w:autoSpaceDN w:val="0"/>
              <w:adjustRightInd w:val="0"/>
              <w:jc w:val="center"/>
              <w:rPr>
                <w:rFonts w:ascii="Arial" w:hAnsi="Arial" w:cs="Arial"/>
                <w:bCs/>
                <w:color w:val="000000"/>
                <w:szCs w:val="22"/>
              </w:rPr>
            </w:pPr>
            <w:r w:rsidRPr="00D07753">
              <w:rPr>
                <w:rFonts w:ascii="Arial" w:hAnsi="Arial" w:cs="Arial"/>
                <w:b/>
                <w:color w:val="000000"/>
                <w:szCs w:val="22"/>
              </w:rPr>
              <w:t>Exploi</w:t>
            </w:r>
            <w:r w:rsidR="006F391F" w:rsidRPr="00D07753">
              <w:rPr>
                <w:rFonts w:ascii="Arial" w:hAnsi="Arial" w:cs="Arial"/>
                <w:b/>
                <w:color w:val="000000"/>
                <w:szCs w:val="22"/>
              </w:rPr>
              <w:t>tation d’</w:t>
            </w:r>
            <w:r w:rsidRPr="00D07753">
              <w:rPr>
                <w:rFonts w:ascii="Arial" w:hAnsi="Arial" w:cs="Arial"/>
                <w:b/>
                <w:color w:val="000000"/>
                <w:szCs w:val="22"/>
              </w:rPr>
              <w:t>une installation</w:t>
            </w:r>
          </w:p>
          <w:p w14:paraId="1DD687C2" w14:textId="77777777" w:rsidR="00A32483" w:rsidRPr="00D07753" w:rsidRDefault="00A32483" w:rsidP="00621132">
            <w:pPr>
              <w:jc w:val="center"/>
              <w:rPr>
                <w:rFonts w:ascii="Arial" w:hAnsi="Arial" w:cs="Arial"/>
                <w:color w:val="000000"/>
                <w:szCs w:val="22"/>
              </w:rPr>
            </w:pPr>
          </w:p>
        </w:tc>
        <w:tc>
          <w:tcPr>
            <w:tcW w:w="950" w:type="dxa"/>
            <w:tcBorders>
              <w:top w:val="single" w:sz="4" w:space="0" w:color="auto"/>
              <w:left w:val="single" w:sz="4" w:space="0" w:color="auto"/>
            </w:tcBorders>
            <w:shd w:val="clear" w:color="auto" w:fill="auto"/>
            <w:vAlign w:val="center"/>
          </w:tcPr>
          <w:p w14:paraId="4A22CFFA" w14:textId="77777777" w:rsidR="00A32483" w:rsidRPr="00D07753" w:rsidRDefault="00A32483" w:rsidP="00621132">
            <w:pPr>
              <w:jc w:val="center"/>
              <w:rPr>
                <w:rFonts w:ascii="Arial" w:hAnsi="Arial" w:cs="Arial"/>
                <w:color w:val="000000"/>
                <w:szCs w:val="22"/>
              </w:rPr>
            </w:pPr>
            <w:r w:rsidRPr="00D07753">
              <w:rPr>
                <w:rFonts w:ascii="Arial" w:hAnsi="Arial" w:cs="Arial"/>
                <w:color w:val="000000"/>
                <w:szCs w:val="22"/>
              </w:rPr>
              <w:t>C 1.1</w:t>
            </w:r>
          </w:p>
        </w:tc>
        <w:tc>
          <w:tcPr>
            <w:tcW w:w="6804" w:type="dxa"/>
            <w:shd w:val="clear" w:color="auto" w:fill="auto"/>
            <w:vAlign w:val="center"/>
          </w:tcPr>
          <w:p w14:paraId="349193FF" w14:textId="50F718FA" w:rsidR="00A32483" w:rsidRPr="00D07753" w:rsidRDefault="00A32483" w:rsidP="00621132">
            <w:pPr>
              <w:rPr>
                <w:rFonts w:ascii="Arial" w:hAnsi="Arial" w:cs="Arial"/>
                <w:color w:val="000000"/>
                <w:szCs w:val="22"/>
              </w:rPr>
            </w:pPr>
            <w:r w:rsidRPr="00D07753">
              <w:rPr>
                <w:rFonts w:ascii="Arial" w:hAnsi="Arial" w:cs="Arial"/>
                <w:color w:val="000000"/>
                <w:szCs w:val="22"/>
              </w:rPr>
              <w:t>Identifier et ma</w:t>
            </w:r>
            <w:r w:rsidR="001F1ED2">
              <w:rPr>
                <w:rFonts w:ascii="Arial" w:hAnsi="Arial" w:cs="Arial"/>
                <w:color w:val="000000"/>
                <w:szCs w:val="22"/>
              </w:rPr>
              <w:t>î</w:t>
            </w:r>
            <w:r w:rsidRPr="00D07753">
              <w:rPr>
                <w:rFonts w:ascii="Arial" w:hAnsi="Arial" w:cs="Arial"/>
                <w:color w:val="000000"/>
                <w:szCs w:val="22"/>
              </w:rPr>
              <w:t>triser les risques pour l’installation, son environnement, les personnes et appliquer les mesures de prévention</w:t>
            </w:r>
          </w:p>
        </w:tc>
      </w:tr>
      <w:tr w:rsidR="00A32483" w:rsidRPr="00E168F9" w14:paraId="71BBADCE" w14:textId="77777777" w:rsidTr="00621132">
        <w:tc>
          <w:tcPr>
            <w:tcW w:w="1630" w:type="dxa"/>
            <w:vMerge/>
            <w:tcBorders>
              <w:left w:val="single" w:sz="4" w:space="0" w:color="auto"/>
              <w:right w:val="single" w:sz="4" w:space="0" w:color="auto"/>
            </w:tcBorders>
            <w:shd w:val="clear" w:color="auto" w:fill="8DB3E2" w:themeFill="text2" w:themeFillTint="66"/>
            <w:vAlign w:val="center"/>
          </w:tcPr>
          <w:p w14:paraId="7A55DDBA" w14:textId="77777777" w:rsidR="00A32483" w:rsidRPr="00D07753" w:rsidRDefault="00A32483" w:rsidP="00621132">
            <w:pPr>
              <w:jc w:val="center"/>
              <w:rPr>
                <w:rFonts w:ascii="Arial" w:hAnsi="Arial" w:cs="Arial"/>
                <w:color w:val="000000"/>
                <w:szCs w:val="22"/>
              </w:rPr>
            </w:pPr>
          </w:p>
        </w:tc>
        <w:tc>
          <w:tcPr>
            <w:tcW w:w="950" w:type="dxa"/>
            <w:tcBorders>
              <w:top w:val="single" w:sz="4" w:space="0" w:color="auto"/>
              <w:left w:val="single" w:sz="4" w:space="0" w:color="auto"/>
            </w:tcBorders>
            <w:shd w:val="clear" w:color="auto" w:fill="auto"/>
            <w:vAlign w:val="center"/>
          </w:tcPr>
          <w:p w14:paraId="4B28221B" w14:textId="77777777" w:rsidR="00A32483" w:rsidRPr="00D07753" w:rsidRDefault="00A32483" w:rsidP="00621132">
            <w:pPr>
              <w:jc w:val="center"/>
              <w:rPr>
                <w:rFonts w:ascii="Arial" w:hAnsi="Arial" w:cs="Arial"/>
                <w:color w:val="000000"/>
                <w:szCs w:val="22"/>
              </w:rPr>
            </w:pPr>
            <w:r w:rsidRPr="00D07753">
              <w:rPr>
                <w:rFonts w:ascii="Arial" w:hAnsi="Arial" w:cs="Arial"/>
                <w:color w:val="000000"/>
                <w:szCs w:val="22"/>
              </w:rPr>
              <w:t>C 1.2</w:t>
            </w:r>
          </w:p>
        </w:tc>
        <w:tc>
          <w:tcPr>
            <w:tcW w:w="6804" w:type="dxa"/>
            <w:shd w:val="clear" w:color="auto" w:fill="auto"/>
            <w:vAlign w:val="center"/>
          </w:tcPr>
          <w:p w14:paraId="5DB13143" w14:textId="32861087" w:rsidR="00A32483" w:rsidRPr="00D07753" w:rsidRDefault="00A32483" w:rsidP="00621132">
            <w:pPr>
              <w:rPr>
                <w:rFonts w:ascii="Arial" w:hAnsi="Arial" w:cs="Arial"/>
                <w:color w:val="000000"/>
                <w:szCs w:val="22"/>
              </w:rPr>
            </w:pPr>
            <w:r w:rsidRPr="00D07753">
              <w:rPr>
                <w:rFonts w:ascii="Arial" w:hAnsi="Arial" w:cs="Arial"/>
                <w:color w:val="000000"/>
                <w:szCs w:val="22"/>
              </w:rPr>
              <w:t>Identifier et ma</w:t>
            </w:r>
            <w:r w:rsidR="001F1ED2">
              <w:rPr>
                <w:rFonts w:ascii="Arial" w:hAnsi="Arial" w:cs="Arial"/>
                <w:color w:val="000000"/>
                <w:szCs w:val="22"/>
              </w:rPr>
              <w:t>î</w:t>
            </w:r>
            <w:r w:rsidRPr="00D07753">
              <w:rPr>
                <w:rFonts w:ascii="Arial" w:hAnsi="Arial" w:cs="Arial"/>
                <w:color w:val="000000"/>
                <w:szCs w:val="22"/>
              </w:rPr>
              <w:t>triser les procédures</w:t>
            </w:r>
            <w:r w:rsidR="0011247D" w:rsidRPr="00D07753">
              <w:rPr>
                <w:rFonts w:ascii="Arial" w:hAnsi="Arial" w:cs="Arial"/>
                <w:color w:val="000000"/>
                <w:szCs w:val="22"/>
              </w:rPr>
              <w:t xml:space="preserve"> et</w:t>
            </w:r>
            <w:r w:rsidRPr="00D07753">
              <w:rPr>
                <w:rFonts w:ascii="Arial" w:hAnsi="Arial" w:cs="Arial"/>
                <w:color w:val="000000"/>
                <w:szCs w:val="22"/>
              </w:rPr>
              <w:t xml:space="preserve"> les réglementations</w:t>
            </w:r>
            <w:r w:rsidR="00560AF7" w:rsidRPr="00D07753">
              <w:rPr>
                <w:rFonts w:ascii="Arial" w:hAnsi="Arial" w:cs="Arial"/>
                <w:color w:val="000000"/>
                <w:szCs w:val="22"/>
              </w:rPr>
              <w:t xml:space="preserve"> en vigueur</w:t>
            </w:r>
          </w:p>
        </w:tc>
      </w:tr>
      <w:tr w:rsidR="00A32483" w:rsidRPr="00E168F9" w14:paraId="4F9A058A" w14:textId="77777777" w:rsidTr="00621132">
        <w:tc>
          <w:tcPr>
            <w:tcW w:w="1630" w:type="dxa"/>
            <w:vMerge/>
            <w:tcBorders>
              <w:left w:val="single" w:sz="4" w:space="0" w:color="auto"/>
              <w:right w:val="single" w:sz="4" w:space="0" w:color="auto"/>
            </w:tcBorders>
            <w:shd w:val="clear" w:color="auto" w:fill="8DB3E2" w:themeFill="text2" w:themeFillTint="66"/>
            <w:vAlign w:val="center"/>
          </w:tcPr>
          <w:p w14:paraId="4807A934" w14:textId="77777777" w:rsidR="00A32483" w:rsidRPr="00D07753" w:rsidRDefault="00A32483" w:rsidP="00621132">
            <w:pPr>
              <w:jc w:val="center"/>
              <w:rPr>
                <w:rFonts w:ascii="Arial" w:hAnsi="Arial" w:cs="Arial"/>
                <w:color w:val="000000"/>
                <w:szCs w:val="22"/>
              </w:rPr>
            </w:pPr>
          </w:p>
        </w:tc>
        <w:tc>
          <w:tcPr>
            <w:tcW w:w="950" w:type="dxa"/>
            <w:tcBorders>
              <w:top w:val="single" w:sz="4" w:space="0" w:color="auto"/>
              <w:left w:val="single" w:sz="4" w:space="0" w:color="auto"/>
            </w:tcBorders>
            <w:shd w:val="clear" w:color="auto" w:fill="auto"/>
            <w:vAlign w:val="center"/>
          </w:tcPr>
          <w:p w14:paraId="68F302FC" w14:textId="77777777" w:rsidR="00A32483" w:rsidRPr="00D07753" w:rsidRDefault="00A32483" w:rsidP="00621132">
            <w:pPr>
              <w:jc w:val="center"/>
              <w:rPr>
                <w:rFonts w:ascii="Arial" w:hAnsi="Arial" w:cs="Arial"/>
                <w:color w:val="000000"/>
                <w:szCs w:val="22"/>
              </w:rPr>
            </w:pPr>
            <w:r w:rsidRPr="00D07753">
              <w:rPr>
                <w:rFonts w:ascii="Arial" w:hAnsi="Arial" w:cs="Arial"/>
                <w:color w:val="000000"/>
                <w:szCs w:val="22"/>
              </w:rPr>
              <w:t>C 1.3</w:t>
            </w:r>
          </w:p>
        </w:tc>
        <w:tc>
          <w:tcPr>
            <w:tcW w:w="6804" w:type="dxa"/>
            <w:shd w:val="clear" w:color="auto" w:fill="auto"/>
            <w:vAlign w:val="center"/>
          </w:tcPr>
          <w:p w14:paraId="4DC6683F" w14:textId="77777777" w:rsidR="00A32483" w:rsidRPr="00D07753" w:rsidRDefault="00A32483" w:rsidP="00621132">
            <w:pPr>
              <w:rPr>
                <w:rFonts w:ascii="Arial" w:hAnsi="Arial" w:cs="Arial"/>
                <w:color w:val="000000"/>
                <w:szCs w:val="22"/>
              </w:rPr>
            </w:pPr>
            <w:r w:rsidRPr="00D07753">
              <w:rPr>
                <w:rFonts w:ascii="Arial" w:hAnsi="Arial" w:cs="Arial"/>
                <w:color w:val="000000"/>
                <w:szCs w:val="22"/>
              </w:rPr>
              <w:t>Préparer l’installation et son environnement</w:t>
            </w:r>
          </w:p>
        </w:tc>
      </w:tr>
      <w:tr w:rsidR="00A32483" w:rsidRPr="00E168F9" w14:paraId="30525D9C" w14:textId="77777777" w:rsidTr="00621132">
        <w:tc>
          <w:tcPr>
            <w:tcW w:w="1630" w:type="dxa"/>
            <w:vMerge/>
            <w:tcBorders>
              <w:left w:val="single" w:sz="4" w:space="0" w:color="auto"/>
              <w:right w:val="single" w:sz="4" w:space="0" w:color="auto"/>
            </w:tcBorders>
            <w:shd w:val="clear" w:color="auto" w:fill="8DB3E2" w:themeFill="text2" w:themeFillTint="66"/>
            <w:vAlign w:val="center"/>
          </w:tcPr>
          <w:p w14:paraId="62D35200" w14:textId="77777777" w:rsidR="00A32483" w:rsidRPr="00D07753" w:rsidRDefault="00A32483" w:rsidP="00621132">
            <w:pPr>
              <w:jc w:val="center"/>
              <w:rPr>
                <w:rFonts w:ascii="Arial" w:hAnsi="Arial" w:cs="Arial"/>
                <w:color w:val="000000"/>
                <w:szCs w:val="22"/>
              </w:rPr>
            </w:pPr>
          </w:p>
        </w:tc>
        <w:tc>
          <w:tcPr>
            <w:tcW w:w="950" w:type="dxa"/>
            <w:tcBorders>
              <w:top w:val="single" w:sz="4" w:space="0" w:color="auto"/>
              <w:left w:val="single" w:sz="4" w:space="0" w:color="auto"/>
            </w:tcBorders>
            <w:shd w:val="clear" w:color="auto" w:fill="auto"/>
            <w:vAlign w:val="center"/>
          </w:tcPr>
          <w:p w14:paraId="5FFDC628" w14:textId="77777777" w:rsidR="00A32483" w:rsidRPr="00D07753" w:rsidRDefault="00A32483" w:rsidP="00621132">
            <w:pPr>
              <w:jc w:val="center"/>
              <w:rPr>
                <w:rFonts w:ascii="Arial" w:hAnsi="Arial" w:cs="Arial"/>
                <w:color w:val="000000"/>
                <w:szCs w:val="22"/>
              </w:rPr>
            </w:pPr>
            <w:r w:rsidRPr="00D07753">
              <w:rPr>
                <w:rFonts w:ascii="Arial" w:hAnsi="Arial" w:cs="Arial"/>
                <w:color w:val="000000"/>
                <w:szCs w:val="22"/>
              </w:rPr>
              <w:t>C 1.4</w:t>
            </w:r>
          </w:p>
        </w:tc>
        <w:tc>
          <w:tcPr>
            <w:tcW w:w="6804" w:type="dxa"/>
            <w:shd w:val="clear" w:color="auto" w:fill="auto"/>
            <w:vAlign w:val="center"/>
          </w:tcPr>
          <w:p w14:paraId="25A7C58C" w14:textId="77777777" w:rsidR="00A32483" w:rsidRPr="00D07753" w:rsidRDefault="00A32483" w:rsidP="00621132">
            <w:pPr>
              <w:rPr>
                <w:rFonts w:ascii="Arial" w:hAnsi="Arial" w:cs="Arial"/>
                <w:color w:val="000000"/>
                <w:szCs w:val="22"/>
              </w:rPr>
            </w:pPr>
            <w:r w:rsidRPr="00D07753">
              <w:rPr>
                <w:rFonts w:ascii="Arial" w:hAnsi="Arial" w:cs="Arial"/>
                <w:color w:val="000000"/>
                <w:szCs w:val="22"/>
              </w:rPr>
              <w:t>Conduire l’installation de manière écoresponsable</w:t>
            </w:r>
          </w:p>
        </w:tc>
      </w:tr>
      <w:tr w:rsidR="00A32483" w:rsidRPr="00E168F9" w14:paraId="46897EFC" w14:textId="77777777" w:rsidTr="00621132">
        <w:tc>
          <w:tcPr>
            <w:tcW w:w="1630" w:type="dxa"/>
            <w:vMerge/>
            <w:tcBorders>
              <w:left w:val="single" w:sz="4" w:space="0" w:color="auto"/>
              <w:right w:val="single" w:sz="4" w:space="0" w:color="auto"/>
            </w:tcBorders>
            <w:shd w:val="clear" w:color="auto" w:fill="8DB3E2" w:themeFill="text2" w:themeFillTint="66"/>
            <w:vAlign w:val="center"/>
          </w:tcPr>
          <w:p w14:paraId="62DDE3AA" w14:textId="77777777" w:rsidR="00A32483" w:rsidRPr="00D07753" w:rsidRDefault="00A32483" w:rsidP="00621132">
            <w:pPr>
              <w:jc w:val="center"/>
              <w:rPr>
                <w:rFonts w:ascii="Arial" w:hAnsi="Arial" w:cs="Arial"/>
                <w:color w:val="000000"/>
                <w:szCs w:val="22"/>
              </w:rPr>
            </w:pPr>
          </w:p>
        </w:tc>
        <w:tc>
          <w:tcPr>
            <w:tcW w:w="950" w:type="dxa"/>
            <w:tcBorders>
              <w:left w:val="single" w:sz="4" w:space="0" w:color="auto"/>
              <w:bottom w:val="single" w:sz="4" w:space="0" w:color="auto"/>
            </w:tcBorders>
            <w:shd w:val="clear" w:color="auto" w:fill="auto"/>
            <w:vAlign w:val="center"/>
          </w:tcPr>
          <w:p w14:paraId="7573E139" w14:textId="77777777" w:rsidR="00A32483" w:rsidRPr="00D07753" w:rsidRDefault="00A32483" w:rsidP="00621132">
            <w:pPr>
              <w:jc w:val="center"/>
              <w:rPr>
                <w:rFonts w:ascii="Arial" w:hAnsi="Arial" w:cs="Arial"/>
                <w:color w:val="000000"/>
                <w:szCs w:val="22"/>
              </w:rPr>
            </w:pPr>
            <w:r w:rsidRPr="00D07753">
              <w:rPr>
                <w:rFonts w:ascii="Arial" w:hAnsi="Arial" w:cs="Arial"/>
                <w:color w:val="000000"/>
                <w:szCs w:val="22"/>
              </w:rPr>
              <w:t>C 1.5</w:t>
            </w:r>
          </w:p>
        </w:tc>
        <w:tc>
          <w:tcPr>
            <w:tcW w:w="6804" w:type="dxa"/>
            <w:tcBorders>
              <w:bottom w:val="single" w:sz="4" w:space="0" w:color="auto"/>
            </w:tcBorders>
            <w:shd w:val="clear" w:color="auto" w:fill="auto"/>
            <w:vAlign w:val="center"/>
          </w:tcPr>
          <w:p w14:paraId="79943A32" w14:textId="77777777" w:rsidR="00A32483" w:rsidRPr="00D07753" w:rsidRDefault="00A32483" w:rsidP="00621132">
            <w:pPr>
              <w:rPr>
                <w:rFonts w:ascii="Arial" w:hAnsi="Arial" w:cs="Arial"/>
                <w:color w:val="000000"/>
                <w:szCs w:val="22"/>
              </w:rPr>
            </w:pPr>
            <w:r w:rsidRPr="00D07753">
              <w:rPr>
                <w:rFonts w:ascii="Arial" w:hAnsi="Arial" w:cs="Arial"/>
                <w:color w:val="000000"/>
                <w:szCs w:val="22"/>
              </w:rPr>
              <w:t>Gérer la relation client</w:t>
            </w:r>
          </w:p>
        </w:tc>
      </w:tr>
      <w:tr w:rsidR="00A32483" w:rsidRPr="00E168F9" w14:paraId="1C02200A" w14:textId="77777777" w:rsidTr="00621132">
        <w:tc>
          <w:tcPr>
            <w:tcW w:w="1630" w:type="dxa"/>
            <w:vMerge/>
            <w:tcBorders>
              <w:left w:val="single" w:sz="4" w:space="0" w:color="auto"/>
              <w:right w:val="single" w:sz="4" w:space="0" w:color="auto"/>
            </w:tcBorders>
            <w:shd w:val="clear" w:color="auto" w:fill="8DB3E2" w:themeFill="text2" w:themeFillTint="66"/>
            <w:vAlign w:val="center"/>
          </w:tcPr>
          <w:p w14:paraId="23D955E7" w14:textId="77777777" w:rsidR="00A32483" w:rsidRPr="00D07753" w:rsidRDefault="00A32483" w:rsidP="00621132">
            <w:pPr>
              <w:jc w:val="center"/>
              <w:rPr>
                <w:rFonts w:ascii="Arial" w:hAnsi="Arial" w:cs="Arial"/>
                <w:color w:val="000000"/>
                <w:szCs w:val="22"/>
              </w:rPr>
            </w:pPr>
          </w:p>
        </w:tc>
        <w:tc>
          <w:tcPr>
            <w:tcW w:w="950" w:type="dxa"/>
            <w:tcBorders>
              <w:left w:val="single" w:sz="4" w:space="0" w:color="auto"/>
              <w:bottom w:val="single" w:sz="4" w:space="0" w:color="auto"/>
            </w:tcBorders>
            <w:shd w:val="clear" w:color="auto" w:fill="auto"/>
            <w:vAlign w:val="center"/>
          </w:tcPr>
          <w:p w14:paraId="63C135EA" w14:textId="77777777" w:rsidR="00A32483" w:rsidRPr="00D07753" w:rsidRDefault="00A32483" w:rsidP="00621132">
            <w:pPr>
              <w:jc w:val="center"/>
              <w:rPr>
                <w:rFonts w:ascii="Arial" w:hAnsi="Arial" w:cs="Arial"/>
                <w:color w:val="000000"/>
                <w:szCs w:val="22"/>
              </w:rPr>
            </w:pPr>
            <w:r w:rsidRPr="00D07753">
              <w:rPr>
                <w:rFonts w:ascii="Arial" w:hAnsi="Arial" w:cs="Arial"/>
                <w:color w:val="000000"/>
                <w:szCs w:val="22"/>
              </w:rPr>
              <w:t>C 1.6</w:t>
            </w:r>
          </w:p>
        </w:tc>
        <w:tc>
          <w:tcPr>
            <w:tcW w:w="6804" w:type="dxa"/>
            <w:tcBorders>
              <w:bottom w:val="single" w:sz="4" w:space="0" w:color="auto"/>
            </w:tcBorders>
            <w:shd w:val="clear" w:color="auto" w:fill="auto"/>
            <w:vAlign w:val="center"/>
          </w:tcPr>
          <w:p w14:paraId="063E384A" w14:textId="425A9E2F" w:rsidR="00A32483" w:rsidRPr="00D07753" w:rsidRDefault="00A32483" w:rsidP="00621132">
            <w:pPr>
              <w:rPr>
                <w:rFonts w:ascii="Arial" w:hAnsi="Arial" w:cs="Arial"/>
                <w:color w:val="000000"/>
                <w:szCs w:val="22"/>
              </w:rPr>
            </w:pPr>
            <w:r w:rsidRPr="00D07753">
              <w:rPr>
                <w:rFonts w:ascii="Arial" w:hAnsi="Arial" w:cs="Arial"/>
                <w:color w:val="000000"/>
                <w:szCs w:val="22"/>
              </w:rPr>
              <w:t>Intervenir et réguler</w:t>
            </w:r>
            <w:r w:rsidR="00E168F9">
              <w:rPr>
                <w:rFonts w:ascii="Arial" w:hAnsi="Arial" w:cs="Arial"/>
                <w:color w:val="000000"/>
                <w:szCs w:val="22"/>
              </w:rPr>
              <w:t xml:space="preserve"> une installation</w:t>
            </w:r>
          </w:p>
        </w:tc>
      </w:tr>
    </w:tbl>
    <w:p w14:paraId="1893D91B" w14:textId="77777777" w:rsidR="00A32483" w:rsidRPr="00D07753" w:rsidRDefault="00A32483" w:rsidP="00A32483">
      <w:pPr>
        <w:jc w:val="center"/>
        <w:rPr>
          <w:rFonts w:ascii="Arial" w:hAnsi="Arial" w:cs="Arial"/>
          <w:b/>
          <w:color w:val="000000"/>
          <w:szCs w:val="22"/>
        </w:rPr>
      </w:pPr>
    </w:p>
    <w:p w14:paraId="7AFCA07F" w14:textId="1A5728E3" w:rsidR="00A32483" w:rsidRPr="00E168F9" w:rsidRDefault="00A32483" w:rsidP="00A32483">
      <w:pPr>
        <w:autoSpaceDE w:val="0"/>
        <w:autoSpaceDN w:val="0"/>
        <w:adjustRightInd w:val="0"/>
        <w:jc w:val="center"/>
        <w:rPr>
          <w:rFonts w:ascii="Arial" w:hAnsi="Arial" w:cs="Arial"/>
          <w:b/>
          <w:bCs/>
          <w:color w:val="000000"/>
          <w:szCs w:val="22"/>
        </w:rPr>
      </w:pPr>
      <w:r w:rsidRPr="00E168F9">
        <w:rPr>
          <w:rFonts w:ascii="Arial" w:hAnsi="Arial" w:cs="Arial"/>
          <w:b/>
          <w:bCs/>
          <w:color w:val="000000"/>
          <w:szCs w:val="22"/>
        </w:rPr>
        <w:t>UNITÉ U31</w:t>
      </w:r>
    </w:p>
    <w:p w14:paraId="48A6111C" w14:textId="77777777" w:rsidR="00A32483" w:rsidRPr="00E168F9" w:rsidRDefault="00A32483" w:rsidP="00A32483">
      <w:pPr>
        <w:autoSpaceDE w:val="0"/>
        <w:autoSpaceDN w:val="0"/>
        <w:adjustRightInd w:val="0"/>
        <w:jc w:val="center"/>
        <w:rPr>
          <w:rFonts w:ascii="Arial" w:hAnsi="Arial" w:cs="Arial"/>
          <w:b/>
          <w:bCs/>
          <w:color w:val="000000"/>
          <w:szCs w:val="22"/>
        </w:rPr>
      </w:pPr>
      <w:r w:rsidRPr="00E168F9">
        <w:rPr>
          <w:rFonts w:ascii="Arial" w:hAnsi="Arial" w:cs="Arial"/>
          <w:b/>
          <w:bCs/>
          <w:color w:val="000000"/>
          <w:szCs w:val="22"/>
        </w:rPr>
        <w:t>Maintenance d’une installation</w:t>
      </w:r>
    </w:p>
    <w:p w14:paraId="25EB4B72" w14:textId="77777777" w:rsidR="00A32483" w:rsidRPr="00536DB1" w:rsidRDefault="00A32483" w:rsidP="00A32483">
      <w:pPr>
        <w:autoSpaceDE w:val="0"/>
        <w:autoSpaceDN w:val="0"/>
        <w:adjustRightInd w:val="0"/>
        <w:rPr>
          <w:rFonts w:ascii="Arial" w:hAnsi="Arial" w:cs="Arial"/>
          <w:bCs/>
          <w:color w:val="000000"/>
          <w:szCs w:val="22"/>
        </w:rPr>
      </w:pPr>
    </w:p>
    <w:tbl>
      <w:tblPr>
        <w:tblW w:w="92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70"/>
        <w:gridCol w:w="910"/>
        <w:gridCol w:w="6662"/>
      </w:tblGrid>
      <w:tr w:rsidR="00A32483" w:rsidRPr="00E168F9" w14:paraId="251DC28B" w14:textId="77777777" w:rsidTr="00621132">
        <w:tc>
          <w:tcPr>
            <w:tcW w:w="16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EBA19F2" w14:textId="5C34DF7C" w:rsidR="00A32483" w:rsidRPr="00E168F9" w:rsidRDefault="001A186E" w:rsidP="00621132">
            <w:pPr>
              <w:jc w:val="center"/>
              <w:rPr>
                <w:rFonts w:ascii="Arial" w:hAnsi="Arial" w:cs="Arial"/>
                <w:b/>
                <w:color w:val="000000"/>
                <w:szCs w:val="22"/>
              </w:rPr>
            </w:pPr>
            <w:r w:rsidRPr="00E168F9">
              <w:rPr>
                <w:rFonts w:ascii="Arial" w:hAnsi="Arial" w:cs="Arial"/>
                <w:b/>
                <w:color w:val="000000"/>
                <w:szCs w:val="22"/>
              </w:rPr>
              <w:t>B</w:t>
            </w:r>
            <w:r w:rsidR="00E168F9">
              <w:rPr>
                <w:rFonts w:ascii="Arial" w:hAnsi="Arial" w:cs="Arial"/>
                <w:b/>
                <w:color w:val="000000"/>
                <w:szCs w:val="22"/>
              </w:rPr>
              <w:t>loc</w:t>
            </w:r>
            <w:r w:rsidR="004836E6" w:rsidRPr="00E168F9">
              <w:rPr>
                <w:rFonts w:ascii="Arial" w:hAnsi="Arial" w:cs="Arial"/>
                <w:b/>
                <w:color w:val="000000"/>
                <w:szCs w:val="22"/>
              </w:rPr>
              <w:t xml:space="preserve"> </w:t>
            </w:r>
            <w:r w:rsidR="0011247D" w:rsidRPr="00E168F9">
              <w:rPr>
                <w:rFonts w:ascii="Arial" w:hAnsi="Arial" w:cs="Arial"/>
                <w:b/>
                <w:color w:val="000000"/>
                <w:szCs w:val="22"/>
              </w:rPr>
              <w:t>n°</w:t>
            </w:r>
            <w:r w:rsidR="004836E6" w:rsidRPr="00E168F9">
              <w:rPr>
                <w:rFonts w:ascii="Arial" w:hAnsi="Arial" w:cs="Arial"/>
                <w:b/>
                <w:color w:val="000000"/>
                <w:szCs w:val="22"/>
              </w:rPr>
              <w:t>2</w:t>
            </w:r>
          </w:p>
        </w:tc>
        <w:tc>
          <w:tcPr>
            <w:tcW w:w="7572"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4824855" w14:textId="77777777" w:rsidR="00A32483" w:rsidRPr="00E168F9" w:rsidRDefault="00A32483" w:rsidP="00621132">
            <w:pPr>
              <w:jc w:val="center"/>
              <w:rPr>
                <w:rFonts w:ascii="Arial" w:hAnsi="Arial" w:cs="Arial"/>
                <w:b/>
                <w:color w:val="000000"/>
                <w:szCs w:val="22"/>
              </w:rPr>
            </w:pPr>
            <w:r w:rsidRPr="00E168F9">
              <w:rPr>
                <w:rFonts w:ascii="Arial" w:hAnsi="Arial" w:cs="Arial"/>
                <w:b/>
                <w:color w:val="000000"/>
                <w:szCs w:val="22"/>
              </w:rPr>
              <w:t>COMPÉTENCES PROFESSIONNELLES</w:t>
            </w:r>
          </w:p>
        </w:tc>
      </w:tr>
      <w:tr w:rsidR="00E9097A" w:rsidRPr="00E168F9" w14:paraId="6FDB6C86" w14:textId="77777777" w:rsidTr="00621132">
        <w:trPr>
          <w:trHeight w:val="269"/>
        </w:trPr>
        <w:tc>
          <w:tcPr>
            <w:tcW w:w="1670" w:type="dxa"/>
            <w:vMerge w:val="restart"/>
            <w:tcBorders>
              <w:left w:val="single" w:sz="4" w:space="0" w:color="auto"/>
              <w:right w:val="single" w:sz="4" w:space="0" w:color="auto"/>
            </w:tcBorders>
            <w:shd w:val="clear" w:color="auto" w:fill="FBD4B4" w:themeFill="accent6" w:themeFillTint="66"/>
            <w:vAlign w:val="center"/>
          </w:tcPr>
          <w:p w14:paraId="4B4C3BC4" w14:textId="77777777" w:rsidR="00E9097A" w:rsidRPr="00D07753" w:rsidRDefault="00E9097A" w:rsidP="00621132">
            <w:pPr>
              <w:jc w:val="center"/>
              <w:rPr>
                <w:rFonts w:ascii="Arial" w:hAnsi="Arial" w:cs="Arial"/>
                <w:b/>
                <w:color w:val="000000"/>
                <w:szCs w:val="22"/>
              </w:rPr>
            </w:pPr>
          </w:p>
          <w:p w14:paraId="469DAF8A" w14:textId="6E318F69" w:rsidR="00E9097A" w:rsidRPr="00D07753" w:rsidRDefault="00E9097A" w:rsidP="00621132">
            <w:pPr>
              <w:jc w:val="center"/>
              <w:rPr>
                <w:rFonts w:ascii="Arial" w:hAnsi="Arial" w:cs="Arial"/>
                <w:color w:val="000000"/>
                <w:szCs w:val="22"/>
              </w:rPr>
            </w:pPr>
            <w:r w:rsidRPr="00D07753">
              <w:rPr>
                <w:rFonts w:ascii="Arial" w:hAnsi="Arial" w:cs="Arial"/>
                <w:b/>
                <w:color w:val="000000"/>
                <w:szCs w:val="22"/>
              </w:rPr>
              <w:t>Maintenance d’une installation</w:t>
            </w:r>
          </w:p>
        </w:tc>
        <w:tc>
          <w:tcPr>
            <w:tcW w:w="910" w:type="dxa"/>
            <w:tcBorders>
              <w:top w:val="single" w:sz="4" w:space="0" w:color="auto"/>
              <w:left w:val="single" w:sz="4" w:space="0" w:color="auto"/>
            </w:tcBorders>
            <w:shd w:val="clear" w:color="auto" w:fill="auto"/>
            <w:vAlign w:val="center"/>
          </w:tcPr>
          <w:p w14:paraId="2A6409BD" w14:textId="77777777" w:rsidR="00E9097A" w:rsidRPr="00D07753" w:rsidRDefault="00E9097A" w:rsidP="00621132">
            <w:pPr>
              <w:jc w:val="center"/>
              <w:rPr>
                <w:rFonts w:ascii="Arial" w:hAnsi="Arial" w:cs="Arial"/>
                <w:color w:val="000000"/>
                <w:szCs w:val="22"/>
              </w:rPr>
            </w:pPr>
            <w:r w:rsidRPr="00D07753">
              <w:rPr>
                <w:rFonts w:ascii="Arial" w:hAnsi="Arial" w:cs="Arial"/>
                <w:szCs w:val="22"/>
              </w:rPr>
              <w:t>C2.1</w:t>
            </w:r>
          </w:p>
        </w:tc>
        <w:tc>
          <w:tcPr>
            <w:tcW w:w="6662" w:type="dxa"/>
            <w:tcBorders>
              <w:top w:val="single" w:sz="4" w:space="0" w:color="auto"/>
            </w:tcBorders>
            <w:shd w:val="clear" w:color="auto" w:fill="auto"/>
            <w:vAlign w:val="center"/>
          </w:tcPr>
          <w:p w14:paraId="5AD671DF" w14:textId="77777777" w:rsidR="00E9097A" w:rsidRPr="00D07753" w:rsidRDefault="00E9097A" w:rsidP="00621132">
            <w:pPr>
              <w:rPr>
                <w:rFonts w:ascii="Arial" w:hAnsi="Arial" w:cs="Arial"/>
                <w:color w:val="000000"/>
                <w:szCs w:val="22"/>
              </w:rPr>
            </w:pPr>
            <w:r w:rsidRPr="00D07753">
              <w:rPr>
                <w:rFonts w:ascii="Arial" w:hAnsi="Arial" w:cs="Arial"/>
                <w:color w:val="000000"/>
                <w:szCs w:val="22"/>
              </w:rPr>
              <w:t>Réaliser la maintenance préventive d’une installation</w:t>
            </w:r>
          </w:p>
        </w:tc>
      </w:tr>
      <w:tr w:rsidR="00E9097A" w:rsidRPr="00E168F9" w14:paraId="5CC92AD1" w14:textId="77777777" w:rsidTr="00621132">
        <w:tc>
          <w:tcPr>
            <w:tcW w:w="1670" w:type="dxa"/>
            <w:vMerge/>
            <w:tcBorders>
              <w:left w:val="single" w:sz="4" w:space="0" w:color="auto"/>
              <w:right w:val="single" w:sz="4" w:space="0" w:color="auto"/>
            </w:tcBorders>
            <w:shd w:val="clear" w:color="auto" w:fill="FBD4B4" w:themeFill="accent6" w:themeFillTint="66"/>
            <w:vAlign w:val="center"/>
          </w:tcPr>
          <w:p w14:paraId="4FDF3BD4" w14:textId="77777777" w:rsidR="00E9097A" w:rsidRPr="00D07753" w:rsidRDefault="00E9097A" w:rsidP="00621132">
            <w:pPr>
              <w:jc w:val="center"/>
              <w:rPr>
                <w:rFonts w:ascii="Arial" w:hAnsi="Arial" w:cs="Arial"/>
                <w:color w:val="000000"/>
                <w:szCs w:val="22"/>
              </w:rPr>
            </w:pPr>
          </w:p>
        </w:tc>
        <w:tc>
          <w:tcPr>
            <w:tcW w:w="910" w:type="dxa"/>
            <w:tcBorders>
              <w:left w:val="single" w:sz="4" w:space="0" w:color="auto"/>
            </w:tcBorders>
            <w:shd w:val="clear" w:color="auto" w:fill="auto"/>
            <w:vAlign w:val="center"/>
          </w:tcPr>
          <w:p w14:paraId="42070444" w14:textId="77777777" w:rsidR="00E9097A" w:rsidRPr="00D07753" w:rsidRDefault="00E9097A" w:rsidP="00621132">
            <w:pPr>
              <w:jc w:val="center"/>
              <w:rPr>
                <w:rFonts w:ascii="Arial" w:hAnsi="Arial" w:cs="Arial"/>
                <w:color w:val="000000"/>
                <w:szCs w:val="22"/>
              </w:rPr>
            </w:pPr>
            <w:r w:rsidRPr="00D07753">
              <w:rPr>
                <w:rFonts w:ascii="Arial" w:hAnsi="Arial" w:cs="Arial"/>
                <w:szCs w:val="22"/>
              </w:rPr>
              <w:t>C2.2</w:t>
            </w:r>
          </w:p>
        </w:tc>
        <w:tc>
          <w:tcPr>
            <w:tcW w:w="6662" w:type="dxa"/>
            <w:shd w:val="clear" w:color="auto" w:fill="auto"/>
            <w:vAlign w:val="center"/>
          </w:tcPr>
          <w:p w14:paraId="223B6CC9" w14:textId="77777777" w:rsidR="00E9097A" w:rsidRPr="00D07753" w:rsidRDefault="00E9097A" w:rsidP="00621132">
            <w:pPr>
              <w:rPr>
                <w:rFonts w:ascii="Arial" w:hAnsi="Arial" w:cs="Arial"/>
                <w:color w:val="000000"/>
                <w:szCs w:val="22"/>
              </w:rPr>
            </w:pPr>
            <w:r w:rsidRPr="00D07753">
              <w:rPr>
                <w:rFonts w:ascii="Arial" w:hAnsi="Arial" w:cs="Arial"/>
                <w:color w:val="000000"/>
                <w:szCs w:val="22"/>
              </w:rPr>
              <w:t>Diagnostiquer et dépanner une installation</w:t>
            </w:r>
          </w:p>
        </w:tc>
      </w:tr>
      <w:tr w:rsidR="00E9097A" w:rsidRPr="00E168F9" w14:paraId="062C3EDE" w14:textId="77777777" w:rsidTr="00621132">
        <w:tc>
          <w:tcPr>
            <w:tcW w:w="1670" w:type="dxa"/>
            <w:vMerge/>
            <w:tcBorders>
              <w:left w:val="single" w:sz="4" w:space="0" w:color="auto"/>
              <w:right w:val="single" w:sz="4" w:space="0" w:color="auto"/>
            </w:tcBorders>
            <w:shd w:val="clear" w:color="auto" w:fill="FBD4B4" w:themeFill="accent6" w:themeFillTint="66"/>
            <w:vAlign w:val="center"/>
          </w:tcPr>
          <w:p w14:paraId="2C7C7EED" w14:textId="77777777" w:rsidR="00E9097A" w:rsidRPr="00D07753" w:rsidRDefault="00E9097A" w:rsidP="00621132">
            <w:pPr>
              <w:jc w:val="center"/>
              <w:rPr>
                <w:rFonts w:ascii="Arial" w:hAnsi="Arial" w:cs="Arial"/>
                <w:color w:val="000000"/>
                <w:szCs w:val="22"/>
              </w:rPr>
            </w:pPr>
          </w:p>
        </w:tc>
        <w:tc>
          <w:tcPr>
            <w:tcW w:w="910" w:type="dxa"/>
            <w:tcBorders>
              <w:left w:val="single" w:sz="4" w:space="0" w:color="auto"/>
            </w:tcBorders>
            <w:shd w:val="clear" w:color="auto" w:fill="auto"/>
            <w:vAlign w:val="center"/>
          </w:tcPr>
          <w:p w14:paraId="3F1E0C42" w14:textId="77777777" w:rsidR="00E9097A" w:rsidRPr="00D07753" w:rsidRDefault="00E9097A" w:rsidP="00621132">
            <w:pPr>
              <w:jc w:val="center"/>
              <w:rPr>
                <w:rFonts w:ascii="Arial" w:hAnsi="Arial" w:cs="Arial"/>
                <w:color w:val="000000"/>
                <w:szCs w:val="22"/>
              </w:rPr>
            </w:pPr>
            <w:r w:rsidRPr="00D07753">
              <w:rPr>
                <w:rFonts w:ascii="Arial" w:hAnsi="Arial" w:cs="Arial"/>
                <w:szCs w:val="22"/>
              </w:rPr>
              <w:t>C2.3</w:t>
            </w:r>
          </w:p>
        </w:tc>
        <w:tc>
          <w:tcPr>
            <w:tcW w:w="6662" w:type="dxa"/>
            <w:shd w:val="clear" w:color="auto" w:fill="auto"/>
            <w:vAlign w:val="center"/>
          </w:tcPr>
          <w:p w14:paraId="7EC928B9" w14:textId="77777777" w:rsidR="00E9097A" w:rsidRPr="00D07753" w:rsidRDefault="00E9097A" w:rsidP="00621132">
            <w:pPr>
              <w:rPr>
                <w:rFonts w:ascii="Arial" w:hAnsi="Arial" w:cs="Arial"/>
                <w:color w:val="000000"/>
                <w:szCs w:val="22"/>
              </w:rPr>
            </w:pPr>
            <w:r w:rsidRPr="00D07753">
              <w:rPr>
                <w:rFonts w:ascii="Arial" w:hAnsi="Arial" w:cs="Arial"/>
                <w:color w:val="000000"/>
                <w:szCs w:val="22"/>
              </w:rPr>
              <w:t>Réparer une installation</w:t>
            </w:r>
          </w:p>
        </w:tc>
      </w:tr>
      <w:tr w:rsidR="00E9097A" w:rsidRPr="00E168F9" w14:paraId="5456AA14" w14:textId="77777777" w:rsidTr="00621132">
        <w:tc>
          <w:tcPr>
            <w:tcW w:w="1670" w:type="dxa"/>
            <w:vMerge/>
            <w:tcBorders>
              <w:left w:val="single" w:sz="4" w:space="0" w:color="auto"/>
              <w:right w:val="single" w:sz="4" w:space="0" w:color="auto"/>
            </w:tcBorders>
            <w:shd w:val="clear" w:color="auto" w:fill="FBD4B4" w:themeFill="accent6" w:themeFillTint="66"/>
            <w:vAlign w:val="center"/>
          </w:tcPr>
          <w:p w14:paraId="6A746F49" w14:textId="77777777" w:rsidR="00E9097A" w:rsidRPr="00D07753" w:rsidRDefault="00E9097A" w:rsidP="00621132">
            <w:pPr>
              <w:jc w:val="center"/>
              <w:rPr>
                <w:rFonts w:ascii="Arial" w:hAnsi="Arial" w:cs="Arial"/>
                <w:color w:val="000000"/>
                <w:szCs w:val="22"/>
              </w:rPr>
            </w:pPr>
          </w:p>
        </w:tc>
        <w:tc>
          <w:tcPr>
            <w:tcW w:w="910" w:type="dxa"/>
            <w:tcBorders>
              <w:left w:val="single" w:sz="4" w:space="0" w:color="auto"/>
            </w:tcBorders>
            <w:shd w:val="clear" w:color="auto" w:fill="auto"/>
            <w:vAlign w:val="center"/>
          </w:tcPr>
          <w:p w14:paraId="0FDE3CE8" w14:textId="77777777" w:rsidR="00E9097A" w:rsidRPr="00D07753" w:rsidRDefault="00E9097A" w:rsidP="00621132">
            <w:pPr>
              <w:jc w:val="center"/>
              <w:rPr>
                <w:rFonts w:ascii="Arial" w:hAnsi="Arial" w:cs="Arial"/>
                <w:color w:val="000000"/>
                <w:szCs w:val="22"/>
              </w:rPr>
            </w:pPr>
            <w:r w:rsidRPr="00D07753">
              <w:rPr>
                <w:rFonts w:ascii="Arial" w:hAnsi="Arial" w:cs="Arial"/>
                <w:szCs w:val="22"/>
              </w:rPr>
              <w:t>C2.4</w:t>
            </w:r>
          </w:p>
        </w:tc>
        <w:tc>
          <w:tcPr>
            <w:tcW w:w="6662" w:type="dxa"/>
            <w:shd w:val="clear" w:color="auto" w:fill="auto"/>
            <w:vAlign w:val="center"/>
          </w:tcPr>
          <w:p w14:paraId="5BD34DA5" w14:textId="3FC64309" w:rsidR="00E9097A" w:rsidRPr="00D07753" w:rsidRDefault="00E9097A" w:rsidP="00621132">
            <w:pPr>
              <w:rPr>
                <w:rFonts w:ascii="Arial" w:hAnsi="Arial" w:cs="Arial"/>
                <w:color w:val="000000"/>
                <w:szCs w:val="22"/>
              </w:rPr>
            </w:pPr>
            <w:r w:rsidRPr="00D07753">
              <w:rPr>
                <w:rFonts w:ascii="Arial" w:hAnsi="Arial" w:cs="Arial"/>
                <w:color w:val="000000"/>
                <w:szCs w:val="22"/>
              </w:rPr>
              <w:t>Participer à des travaux de montage-démontage-réglage</w:t>
            </w:r>
          </w:p>
        </w:tc>
      </w:tr>
      <w:tr w:rsidR="00E9097A" w:rsidRPr="00E168F9" w14:paraId="2A4AA742" w14:textId="77777777" w:rsidTr="00621132">
        <w:tc>
          <w:tcPr>
            <w:tcW w:w="1670" w:type="dxa"/>
            <w:vMerge/>
            <w:tcBorders>
              <w:left w:val="single" w:sz="4" w:space="0" w:color="auto"/>
              <w:right w:val="single" w:sz="4" w:space="0" w:color="auto"/>
            </w:tcBorders>
            <w:shd w:val="clear" w:color="auto" w:fill="FBD4B4" w:themeFill="accent6" w:themeFillTint="66"/>
            <w:vAlign w:val="center"/>
          </w:tcPr>
          <w:p w14:paraId="1BC793C4" w14:textId="77777777" w:rsidR="00E9097A" w:rsidRPr="00D07753" w:rsidRDefault="00E9097A" w:rsidP="00621132">
            <w:pPr>
              <w:jc w:val="center"/>
              <w:rPr>
                <w:rFonts w:ascii="Arial" w:hAnsi="Arial" w:cs="Arial"/>
                <w:color w:val="000000"/>
                <w:szCs w:val="22"/>
              </w:rPr>
            </w:pPr>
          </w:p>
        </w:tc>
        <w:tc>
          <w:tcPr>
            <w:tcW w:w="910" w:type="dxa"/>
            <w:tcBorders>
              <w:left w:val="single" w:sz="4" w:space="0" w:color="auto"/>
            </w:tcBorders>
            <w:shd w:val="clear" w:color="auto" w:fill="auto"/>
            <w:vAlign w:val="center"/>
          </w:tcPr>
          <w:p w14:paraId="527C7927" w14:textId="77777777" w:rsidR="00E9097A" w:rsidRPr="00D07753" w:rsidRDefault="00E9097A" w:rsidP="00621132">
            <w:pPr>
              <w:jc w:val="center"/>
              <w:rPr>
                <w:rFonts w:ascii="Arial" w:hAnsi="Arial" w:cs="Arial"/>
                <w:color w:val="000000"/>
                <w:szCs w:val="22"/>
              </w:rPr>
            </w:pPr>
            <w:r w:rsidRPr="00D07753">
              <w:rPr>
                <w:rFonts w:ascii="Arial" w:hAnsi="Arial" w:cs="Arial"/>
                <w:szCs w:val="22"/>
              </w:rPr>
              <w:t>C2.5</w:t>
            </w:r>
          </w:p>
        </w:tc>
        <w:tc>
          <w:tcPr>
            <w:tcW w:w="6662" w:type="dxa"/>
            <w:shd w:val="clear" w:color="auto" w:fill="auto"/>
            <w:vAlign w:val="center"/>
          </w:tcPr>
          <w:p w14:paraId="0C40BACB" w14:textId="73275430" w:rsidR="00E9097A" w:rsidRPr="00D07753" w:rsidRDefault="00E9097A" w:rsidP="00621132">
            <w:pPr>
              <w:rPr>
                <w:rFonts w:ascii="Arial" w:hAnsi="Arial" w:cs="Arial"/>
                <w:color w:val="000000"/>
                <w:szCs w:val="22"/>
              </w:rPr>
            </w:pPr>
            <w:r w:rsidRPr="00D07753">
              <w:rPr>
                <w:rFonts w:ascii="Arial" w:hAnsi="Arial" w:cs="Arial"/>
                <w:color w:val="000000"/>
                <w:szCs w:val="22"/>
              </w:rPr>
              <w:t>Présenter un projet</w:t>
            </w:r>
            <w:r w:rsidR="001F1ED2">
              <w:rPr>
                <w:rFonts w:ascii="Arial" w:hAnsi="Arial" w:cs="Arial"/>
                <w:color w:val="000000"/>
                <w:szCs w:val="22"/>
              </w:rPr>
              <w:t xml:space="preserve"> ou</w:t>
            </w:r>
            <w:r w:rsidRPr="00D07753">
              <w:rPr>
                <w:rFonts w:ascii="Arial" w:hAnsi="Arial" w:cs="Arial"/>
                <w:color w:val="000000"/>
                <w:szCs w:val="22"/>
              </w:rPr>
              <w:t xml:space="preserve"> un plan d’action</w:t>
            </w:r>
          </w:p>
        </w:tc>
      </w:tr>
      <w:tr w:rsidR="00E9097A" w:rsidRPr="00E168F9" w14:paraId="5EAD0928" w14:textId="77777777" w:rsidTr="00621132">
        <w:tc>
          <w:tcPr>
            <w:tcW w:w="1670" w:type="dxa"/>
            <w:vMerge/>
            <w:tcBorders>
              <w:left w:val="single" w:sz="4" w:space="0" w:color="auto"/>
              <w:right w:val="single" w:sz="4" w:space="0" w:color="auto"/>
            </w:tcBorders>
            <w:shd w:val="clear" w:color="auto" w:fill="FBD4B4" w:themeFill="accent6" w:themeFillTint="66"/>
            <w:vAlign w:val="center"/>
          </w:tcPr>
          <w:p w14:paraId="0CFF5A95" w14:textId="77777777" w:rsidR="00E9097A" w:rsidRPr="00D07753" w:rsidRDefault="00E9097A" w:rsidP="00621132">
            <w:pPr>
              <w:jc w:val="center"/>
              <w:rPr>
                <w:rFonts w:ascii="Arial" w:hAnsi="Arial" w:cs="Arial"/>
                <w:color w:val="000000"/>
                <w:szCs w:val="22"/>
              </w:rPr>
            </w:pPr>
          </w:p>
        </w:tc>
        <w:tc>
          <w:tcPr>
            <w:tcW w:w="910" w:type="dxa"/>
            <w:tcBorders>
              <w:left w:val="single" w:sz="4" w:space="0" w:color="auto"/>
            </w:tcBorders>
            <w:shd w:val="clear" w:color="auto" w:fill="auto"/>
            <w:vAlign w:val="center"/>
          </w:tcPr>
          <w:p w14:paraId="3B42C42C" w14:textId="77777777" w:rsidR="00E9097A" w:rsidRPr="00D07753" w:rsidRDefault="00E9097A" w:rsidP="00621132">
            <w:pPr>
              <w:jc w:val="center"/>
              <w:rPr>
                <w:rFonts w:ascii="Arial" w:hAnsi="Arial" w:cs="Arial"/>
                <w:color w:val="000000"/>
                <w:szCs w:val="22"/>
              </w:rPr>
            </w:pPr>
            <w:r w:rsidRPr="00D07753">
              <w:rPr>
                <w:rFonts w:ascii="Arial" w:hAnsi="Arial" w:cs="Arial"/>
                <w:szCs w:val="22"/>
              </w:rPr>
              <w:t>C2.6</w:t>
            </w:r>
          </w:p>
        </w:tc>
        <w:tc>
          <w:tcPr>
            <w:tcW w:w="6662" w:type="dxa"/>
            <w:shd w:val="clear" w:color="auto" w:fill="auto"/>
            <w:vAlign w:val="center"/>
          </w:tcPr>
          <w:p w14:paraId="0B6C8EC0" w14:textId="77777777" w:rsidR="00E9097A" w:rsidRPr="00D07753" w:rsidRDefault="00E9097A" w:rsidP="00621132">
            <w:pPr>
              <w:rPr>
                <w:rFonts w:ascii="Arial" w:hAnsi="Arial" w:cs="Arial"/>
                <w:color w:val="000000"/>
                <w:szCs w:val="22"/>
              </w:rPr>
            </w:pPr>
            <w:r w:rsidRPr="00D07753">
              <w:rPr>
                <w:rFonts w:ascii="Arial" w:hAnsi="Arial" w:cs="Arial"/>
                <w:color w:val="000000"/>
                <w:szCs w:val="22"/>
              </w:rPr>
              <w:t>Communiquer, rendre compte à l’écrit et/ou à l’oral</w:t>
            </w:r>
          </w:p>
        </w:tc>
      </w:tr>
      <w:tr w:rsidR="00E9097A" w:rsidRPr="00E168F9" w14:paraId="17866FC5" w14:textId="77777777" w:rsidTr="00621132">
        <w:tc>
          <w:tcPr>
            <w:tcW w:w="1670" w:type="dxa"/>
            <w:vMerge/>
            <w:tcBorders>
              <w:left w:val="single" w:sz="4" w:space="0" w:color="auto"/>
              <w:right w:val="single" w:sz="4" w:space="0" w:color="auto"/>
            </w:tcBorders>
            <w:shd w:val="clear" w:color="auto" w:fill="FBD4B4" w:themeFill="accent6" w:themeFillTint="66"/>
            <w:vAlign w:val="center"/>
          </w:tcPr>
          <w:p w14:paraId="00DAFB35" w14:textId="77777777" w:rsidR="00E9097A" w:rsidRPr="00D07753" w:rsidRDefault="00E9097A" w:rsidP="00621132">
            <w:pPr>
              <w:jc w:val="center"/>
              <w:rPr>
                <w:rFonts w:ascii="Arial" w:hAnsi="Arial" w:cs="Arial"/>
                <w:color w:val="000000"/>
                <w:szCs w:val="22"/>
              </w:rPr>
            </w:pPr>
          </w:p>
        </w:tc>
        <w:tc>
          <w:tcPr>
            <w:tcW w:w="910" w:type="dxa"/>
            <w:tcBorders>
              <w:left w:val="single" w:sz="4" w:space="0" w:color="auto"/>
            </w:tcBorders>
            <w:shd w:val="clear" w:color="auto" w:fill="auto"/>
            <w:vAlign w:val="center"/>
          </w:tcPr>
          <w:p w14:paraId="6BE3D8E6" w14:textId="5EF66D1B" w:rsidR="00E9097A" w:rsidRPr="00D07753" w:rsidRDefault="00E9097A" w:rsidP="00621132">
            <w:pPr>
              <w:jc w:val="center"/>
              <w:rPr>
                <w:rFonts w:ascii="Arial" w:hAnsi="Arial" w:cs="Arial"/>
                <w:szCs w:val="22"/>
              </w:rPr>
            </w:pPr>
            <w:r w:rsidRPr="00D07753">
              <w:rPr>
                <w:rFonts w:ascii="Arial" w:hAnsi="Arial" w:cs="Arial"/>
                <w:szCs w:val="22"/>
              </w:rPr>
              <w:t>C2.7</w:t>
            </w:r>
          </w:p>
        </w:tc>
        <w:tc>
          <w:tcPr>
            <w:tcW w:w="6662" w:type="dxa"/>
            <w:shd w:val="clear" w:color="auto" w:fill="auto"/>
            <w:vAlign w:val="center"/>
          </w:tcPr>
          <w:p w14:paraId="1F04D5AF" w14:textId="1F26B712" w:rsidR="00E9097A" w:rsidRPr="00D07753" w:rsidRDefault="00E9097A" w:rsidP="00621132">
            <w:pPr>
              <w:rPr>
                <w:rFonts w:ascii="Arial" w:hAnsi="Arial" w:cs="Arial"/>
                <w:color w:val="000000"/>
                <w:szCs w:val="22"/>
              </w:rPr>
            </w:pPr>
            <w:r w:rsidRPr="00D07753">
              <w:rPr>
                <w:rFonts w:ascii="Arial" w:hAnsi="Arial" w:cs="Arial"/>
                <w:color w:val="000000"/>
                <w:szCs w:val="22"/>
              </w:rPr>
              <w:t>Animer une équipe</w:t>
            </w:r>
          </w:p>
        </w:tc>
      </w:tr>
    </w:tbl>
    <w:p w14:paraId="2F452038" w14:textId="181B8EBA" w:rsidR="00A32483" w:rsidRPr="00D07753" w:rsidRDefault="00A32483" w:rsidP="00A32483">
      <w:pPr>
        <w:autoSpaceDE w:val="0"/>
        <w:autoSpaceDN w:val="0"/>
        <w:adjustRightInd w:val="0"/>
        <w:rPr>
          <w:rFonts w:ascii="Arial" w:hAnsi="Arial" w:cs="Arial"/>
          <w:b/>
          <w:bCs/>
          <w:color w:val="000000"/>
          <w:szCs w:val="22"/>
        </w:rPr>
      </w:pPr>
    </w:p>
    <w:p w14:paraId="4365E20B" w14:textId="444134B9" w:rsidR="004836E6" w:rsidRPr="00F43854" w:rsidRDefault="004836E6" w:rsidP="00F43854">
      <w:pPr>
        <w:suppressAutoHyphens w:val="0"/>
        <w:spacing w:after="210"/>
        <w:jc w:val="left"/>
        <w:rPr>
          <w:rFonts w:ascii="Arial" w:hAnsi="Arial" w:cs="Arial"/>
          <w:b/>
          <w:bCs/>
          <w:color w:val="000000"/>
          <w:szCs w:val="22"/>
        </w:rPr>
      </w:pPr>
      <w:r w:rsidRPr="00D07753">
        <w:rPr>
          <w:rFonts w:ascii="Arial" w:hAnsi="Arial" w:cs="Arial"/>
          <w:b/>
          <w:bCs/>
          <w:color w:val="000000"/>
          <w:szCs w:val="22"/>
        </w:rPr>
        <w:br w:type="page"/>
      </w:r>
    </w:p>
    <w:p w14:paraId="30092FC2" w14:textId="51CABB24" w:rsidR="001A186E" w:rsidRPr="00D07753" w:rsidRDefault="001A186E" w:rsidP="001A186E">
      <w:pPr>
        <w:jc w:val="center"/>
        <w:rPr>
          <w:rFonts w:ascii="Arial" w:hAnsi="Arial" w:cs="Arial"/>
          <w:b/>
          <w:szCs w:val="22"/>
        </w:rPr>
      </w:pPr>
      <w:r w:rsidRPr="00D07753">
        <w:rPr>
          <w:rFonts w:ascii="Arial" w:hAnsi="Arial" w:cs="Arial"/>
          <w:b/>
          <w:szCs w:val="22"/>
        </w:rPr>
        <w:lastRenderedPageBreak/>
        <w:t>UNITÉ U32 – Économie-Gestion</w:t>
      </w:r>
    </w:p>
    <w:p w14:paraId="6B7A00F6" w14:textId="77777777" w:rsidR="001A186E" w:rsidRPr="00536DB1" w:rsidRDefault="001A186E" w:rsidP="001A186E">
      <w:pPr>
        <w:rPr>
          <w:rFonts w:ascii="Arial" w:hAnsi="Arial" w:cs="Arial"/>
          <w:szCs w:val="22"/>
        </w:rPr>
      </w:pPr>
    </w:p>
    <w:p w14:paraId="4283D541" w14:textId="77777777" w:rsidR="001A186E" w:rsidRPr="00D07753" w:rsidRDefault="001A186E" w:rsidP="001A186E">
      <w:pPr>
        <w:spacing w:line="240" w:lineRule="auto"/>
        <w:rPr>
          <w:rFonts w:ascii="Arial" w:hAnsi="Arial" w:cs="Arial"/>
          <w:szCs w:val="22"/>
        </w:rPr>
      </w:pPr>
      <w:r w:rsidRPr="00D07753">
        <w:rPr>
          <w:rFonts w:ascii="Arial" w:hAnsi="Arial" w:cs="Arial"/>
          <w:szCs w:val="22"/>
        </w:rPr>
        <w:t>Le programme sur lequel repose l’unité est défini par l’’arrêté du 03 avril 2019 fixant le programme d’enseignement d’économie-gestion des classes préparant au baccalauréat professionnel (B.O. spécial n° 5 du 11 avril 2019).</w:t>
      </w:r>
    </w:p>
    <w:p w14:paraId="5698EA11" w14:textId="77777777" w:rsidR="001A186E" w:rsidRPr="00D07753" w:rsidRDefault="001A186E" w:rsidP="001A186E">
      <w:pPr>
        <w:rPr>
          <w:rFonts w:ascii="Arial" w:hAnsi="Arial" w:cs="Arial"/>
          <w:szCs w:val="22"/>
        </w:rPr>
      </w:pPr>
    </w:p>
    <w:p w14:paraId="435864A5" w14:textId="77777777" w:rsidR="001A186E" w:rsidRPr="00536DB1" w:rsidRDefault="001A186E" w:rsidP="001A186E">
      <w:pPr>
        <w:rPr>
          <w:rFonts w:ascii="Arial" w:hAnsi="Arial" w:cs="Arial"/>
          <w:szCs w:val="22"/>
        </w:rPr>
      </w:pPr>
    </w:p>
    <w:p w14:paraId="3119D8F2" w14:textId="77777777" w:rsidR="001A186E" w:rsidRPr="00536DB1" w:rsidRDefault="001A186E" w:rsidP="001A186E">
      <w:pPr>
        <w:pBdr>
          <w:top w:val="single" w:sz="4" w:space="1" w:color="auto"/>
        </w:pBdr>
        <w:rPr>
          <w:rFonts w:ascii="Arial" w:hAnsi="Arial" w:cs="Arial"/>
          <w:szCs w:val="22"/>
        </w:rPr>
      </w:pPr>
    </w:p>
    <w:p w14:paraId="47A48EEF" w14:textId="059245BD" w:rsidR="001A186E" w:rsidRPr="00D07753" w:rsidRDefault="001A186E" w:rsidP="001A186E">
      <w:pPr>
        <w:jc w:val="center"/>
        <w:rPr>
          <w:rFonts w:ascii="Arial" w:hAnsi="Arial" w:cs="Arial"/>
          <w:b/>
          <w:szCs w:val="22"/>
        </w:rPr>
      </w:pPr>
      <w:r w:rsidRPr="00D07753">
        <w:rPr>
          <w:rFonts w:ascii="Arial" w:hAnsi="Arial" w:cs="Arial"/>
          <w:b/>
          <w:szCs w:val="22"/>
        </w:rPr>
        <w:t>UNITÉ U33 – Prévention-Santé-Environnement</w:t>
      </w:r>
    </w:p>
    <w:p w14:paraId="0F0C4A8F" w14:textId="77777777" w:rsidR="001A186E" w:rsidRPr="00536DB1" w:rsidRDefault="001A186E" w:rsidP="001A186E">
      <w:pPr>
        <w:rPr>
          <w:rFonts w:ascii="Arial" w:hAnsi="Arial" w:cs="Arial"/>
          <w:szCs w:val="22"/>
        </w:rPr>
      </w:pPr>
    </w:p>
    <w:p w14:paraId="6594FA5B" w14:textId="77777777" w:rsidR="001A186E" w:rsidRPr="00D07753" w:rsidRDefault="001A186E" w:rsidP="001A186E">
      <w:pPr>
        <w:rPr>
          <w:rFonts w:ascii="Arial" w:hAnsi="Arial" w:cs="Arial"/>
          <w:szCs w:val="22"/>
        </w:rPr>
      </w:pPr>
      <w:r w:rsidRPr="00D07753">
        <w:rPr>
          <w:rFonts w:ascii="Arial" w:hAnsi="Arial" w:cs="Arial"/>
          <w:szCs w:val="22"/>
        </w:rPr>
        <w:t>Pour la classe de 2</w:t>
      </w:r>
      <w:r w:rsidRPr="00D07753">
        <w:rPr>
          <w:rFonts w:ascii="Arial" w:hAnsi="Arial" w:cs="Arial"/>
          <w:szCs w:val="22"/>
          <w:vertAlign w:val="superscript"/>
        </w:rPr>
        <w:t>nde</w:t>
      </w:r>
      <w:r w:rsidRPr="00D07753">
        <w:rPr>
          <w:rFonts w:ascii="Arial" w:hAnsi="Arial" w:cs="Arial"/>
          <w:szCs w:val="22"/>
        </w:rPr>
        <w:t>, le programme sur lequel repose l’unité est défini par l’arrêté du 03 avril 2019 fixant le programme d’enseignement de prévention santé environnement de la classe de seconde préparant au baccalauréat professionnel (B.O. spécial n° 5 du 11 avril 2019).</w:t>
      </w:r>
    </w:p>
    <w:p w14:paraId="1F556DEC" w14:textId="77777777" w:rsidR="001A186E" w:rsidRPr="00D07753" w:rsidRDefault="001A186E" w:rsidP="001A186E">
      <w:pPr>
        <w:rPr>
          <w:rFonts w:ascii="Arial" w:hAnsi="Arial" w:cs="Arial"/>
          <w:szCs w:val="22"/>
        </w:rPr>
      </w:pPr>
    </w:p>
    <w:p w14:paraId="2B66A9B0" w14:textId="77777777" w:rsidR="001A186E" w:rsidRPr="00D07753" w:rsidRDefault="001A186E" w:rsidP="001A186E">
      <w:pPr>
        <w:rPr>
          <w:rFonts w:ascii="Arial" w:eastAsiaTheme="minorHAnsi" w:hAnsi="Arial" w:cs="Arial"/>
          <w:szCs w:val="22"/>
          <w:lang w:eastAsia="en-US"/>
        </w:rPr>
      </w:pPr>
      <w:r w:rsidRPr="00D07753">
        <w:rPr>
          <w:rFonts w:ascii="Arial" w:hAnsi="Arial" w:cs="Arial"/>
          <w:szCs w:val="22"/>
        </w:rPr>
        <w:t>Pour les classes de 1</w:t>
      </w:r>
      <w:r w:rsidRPr="00D07753">
        <w:rPr>
          <w:rFonts w:ascii="Arial" w:hAnsi="Arial" w:cs="Arial"/>
          <w:szCs w:val="22"/>
          <w:vertAlign w:val="superscript"/>
        </w:rPr>
        <w:t>ère</w:t>
      </w:r>
      <w:r w:rsidRPr="00D07753">
        <w:rPr>
          <w:rFonts w:ascii="Arial" w:hAnsi="Arial" w:cs="Arial"/>
          <w:szCs w:val="22"/>
        </w:rPr>
        <w:t xml:space="preserve"> et de terminale, le programme sur lequel repose l’unité est défini par l’arrêté du 03 février 2020 fixant le programme d’enseignement de prévention-santé-environnement des classes de première et terminale préparant au baccalauréat professionnel (BO spécial n° 1 du 6 février 2020). </w:t>
      </w:r>
    </w:p>
    <w:p w14:paraId="1C888C32" w14:textId="77777777" w:rsidR="001A186E" w:rsidRPr="00536DB1" w:rsidRDefault="001A186E" w:rsidP="001A186E">
      <w:pPr>
        <w:rPr>
          <w:rFonts w:ascii="Arial" w:hAnsi="Arial" w:cs="Arial"/>
          <w:szCs w:val="22"/>
          <w:highlight w:val="green"/>
        </w:rPr>
      </w:pPr>
    </w:p>
    <w:p w14:paraId="3D772A0A" w14:textId="77777777" w:rsidR="001A186E" w:rsidRPr="00536DB1" w:rsidRDefault="001A186E" w:rsidP="001A186E">
      <w:pPr>
        <w:pBdr>
          <w:top w:val="single" w:sz="4" w:space="1" w:color="auto"/>
        </w:pBdr>
        <w:rPr>
          <w:rFonts w:ascii="Arial" w:hAnsi="Arial" w:cs="Arial"/>
          <w:szCs w:val="22"/>
          <w:highlight w:val="green"/>
        </w:rPr>
      </w:pPr>
    </w:p>
    <w:p w14:paraId="1F948D3D" w14:textId="77777777" w:rsidR="001A186E" w:rsidRPr="00D07753" w:rsidRDefault="001A186E" w:rsidP="001A186E">
      <w:pPr>
        <w:jc w:val="center"/>
        <w:rPr>
          <w:rFonts w:ascii="Arial" w:hAnsi="Arial" w:cs="Arial"/>
          <w:b/>
          <w:szCs w:val="22"/>
        </w:rPr>
      </w:pPr>
      <w:r w:rsidRPr="00D07753">
        <w:rPr>
          <w:rFonts w:ascii="Arial" w:hAnsi="Arial" w:cs="Arial"/>
          <w:b/>
          <w:szCs w:val="22"/>
        </w:rPr>
        <w:t>UNITÉ U4 – Langue vivante</w:t>
      </w:r>
    </w:p>
    <w:p w14:paraId="20FB1B34" w14:textId="77777777" w:rsidR="001A186E" w:rsidRPr="00536DB1" w:rsidRDefault="001A186E" w:rsidP="001A186E">
      <w:pPr>
        <w:rPr>
          <w:rFonts w:ascii="Arial" w:hAnsi="Arial" w:cs="Arial"/>
          <w:szCs w:val="22"/>
        </w:rPr>
      </w:pPr>
    </w:p>
    <w:p w14:paraId="5C4F5CA6" w14:textId="77777777" w:rsidR="001A186E" w:rsidRPr="00D07753" w:rsidRDefault="001A186E" w:rsidP="001A186E">
      <w:pPr>
        <w:spacing w:line="240" w:lineRule="auto"/>
        <w:rPr>
          <w:rFonts w:ascii="Arial" w:hAnsi="Arial" w:cs="Arial"/>
          <w:szCs w:val="22"/>
        </w:rPr>
      </w:pPr>
      <w:r w:rsidRPr="00D07753">
        <w:rPr>
          <w:rFonts w:ascii="Arial" w:hAnsi="Arial" w:cs="Arial"/>
          <w:szCs w:val="22"/>
        </w:rPr>
        <w:t>Le programme sur lequel repose l’unité est défini par l’’arrêté du 03 avril 2019 fixant le programme d’enseignement de langues vivantes des classes préparant au certificat d’aptitude professionnelle et des classes préparant au baccalauréat professionnel (B.O. spécial n° 5 du 11 avril 2019).</w:t>
      </w:r>
    </w:p>
    <w:p w14:paraId="6BA2466F" w14:textId="77777777" w:rsidR="001A186E" w:rsidRPr="00536DB1" w:rsidRDefault="001A186E" w:rsidP="001A186E">
      <w:pPr>
        <w:rPr>
          <w:rFonts w:ascii="Arial" w:hAnsi="Arial" w:cs="Arial"/>
          <w:szCs w:val="22"/>
        </w:rPr>
      </w:pPr>
    </w:p>
    <w:p w14:paraId="4B751360" w14:textId="77777777" w:rsidR="001A186E" w:rsidRPr="00536DB1" w:rsidRDefault="001A186E" w:rsidP="001A186E">
      <w:pPr>
        <w:pBdr>
          <w:top w:val="single" w:sz="4" w:space="1" w:color="auto"/>
        </w:pBdr>
        <w:rPr>
          <w:rFonts w:ascii="Arial" w:hAnsi="Arial" w:cs="Arial"/>
          <w:szCs w:val="22"/>
        </w:rPr>
      </w:pPr>
    </w:p>
    <w:p w14:paraId="657517E0" w14:textId="77777777" w:rsidR="001A186E" w:rsidRPr="00D07753" w:rsidRDefault="001A186E" w:rsidP="001A186E">
      <w:pPr>
        <w:jc w:val="center"/>
        <w:rPr>
          <w:rFonts w:ascii="Arial" w:hAnsi="Arial" w:cs="Arial"/>
          <w:b/>
          <w:szCs w:val="22"/>
        </w:rPr>
      </w:pPr>
      <w:r w:rsidRPr="00D07753">
        <w:rPr>
          <w:rFonts w:ascii="Arial" w:hAnsi="Arial" w:cs="Arial"/>
          <w:b/>
          <w:szCs w:val="22"/>
        </w:rPr>
        <w:t xml:space="preserve">UNITÉ U51 – Français </w:t>
      </w:r>
    </w:p>
    <w:p w14:paraId="5821C996" w14:textId="77777777" w:rsidR="001A186E" w:rsidRPr="00536DB1" w:rsidRDefault="001A186E" w:rsidP="001A186E">
      <w:pPr>
        <w:jc w:val="center"/>
        <w:rPr>
          <w:rFonts w:ascii="Arial" w:hAnsi="Arial" w:cs="Arial"/>
          <w:b/>
          <w:szCs w:val="22"/>
        </w:rPr>
      </w:pPr>
    </w:p>
    <w:p w14:paraId="233F57D6" w14:textId="77777777" w:rsidR="001A186E" w:rsidRPr="00D07753" w:rsidRDefault="001A186E" w:rsidP="001A186E">
      <w:pPr>
        <w:rPr>
          <w:rFonts w:ascii="Arial" w:hAnsi="Arial" w:cs="Arial"/>
          <w:szCs w:val="22"/>
        </w:rPr>
      </w:pPr>
      <w:r w:rsidRPr="00D07753">
        <w:rPr>
          <w:rFonts w:ascii="Arial" w:hAnsi="Arial" w:cs="Arial"/>
          <w:szCs w:val="22"/>
        </w:rPr>
        <w:t>Pour la classe de 2</w:t>
      </w:r>
      <w:r w:rsidRPr="00D07753">
        <w:rPr>
          <w:rFonts w:ascii="Arial" w:hAnsi="Arial" w:cs="Arial"/>
          <w:szCs w:val="22"/>
          <w:vertAlign w:val="superscript"/>
        </w:rPr>
        <w:t>nde</w:t>
      </w:r>
      <w:r w:rsidRPr="00D07753">
        <w:rPr>
          <w:rFonts w:ascii="Arial" w:hAnsi="Arial" w:cs="Arial"/>
          <w:szCs w:val="22"/>
        </w:rPr>
        <w:t>, le programme sur lequel repose l’unité est défini par l’arrêté du 03 avril 2019 fixant le programme d’enseignement de français de la classe de seconde préparant au baccalauréat professionnel (B.O. spécial n° 5 du 11 avril 2019).</w:t>
      </w:r>
    </w:p>
    <w:p w14:paraId="50196623" w14:textId="77777777" w:rsidR="001A186E" w:rsidRPr="00D07753" w:rsidRDefault="001A186E" w:rsidP="001A186E">
      <w:pPr>
        <w:rPr>
          <w:rFonts w:ascii="Arial" w:hAnsi="Arial" w:cs="Arial"/>
          <w:szCs w:val="22"/>
        </w:rPr>
      </w:pPr>
    </w:p>
    <w:p w14:paraId="79702BCC" w14:textId="77777777" w:rsidR="001A186E" w:rsidRPr="00D07753" w:rsidRDefault="001A186E" w:rsidP="001A186E">
      <w:pPr>
        <w:rPr>
          <w:rFonts w:ascii="Arial" w:eastAsiaTheme="minorHAnsi" w:hAnsi="Arial" w:cs="Arial"/>
          <w:szCs w:val="22"/>
          <w:lang w:eastAsia="en-US"/>
        </w:rPr>
      </w:pPr>
      <w:r w:rsidRPr="00D07753">
        <w:rPr>
          <w:rFonts w:ascii="Arial" w:hAnsi="Arial" w:cs="Arial"/>
          <w:szCs w:val="22"/>
        </w:rPr>
        <w:t>Pour les classes de 1</w:t>
      </w:r>
      <w:r w:rsidRPr="00D07753">
        <w:rPr>
          <w:rFonts w:ascii="Arial" w:hAnsi="Arial" w:cs="Arial"/>
          <w:szCs w:val="22"/>
          <w:vertAlign w:val="superscript"/>
        </w:rPr>
        <w:t>ère</w:t>
      </w:r>
      <w:r w:rsidRPr="00D07753">
        <w:rPr>
          <w:rFonts w:ascii="Arial" w:hAnsi="Arial" w:cs="Arial"/>
          <w:szCs w:val="22"/>
        </w:rPr>
        <w:t xml:space="preserve"> et de terminale, le programme sur lequel repose l’unité est défini par l’arrêté du 03 février 2020 fixant le programme d’enseignement de français des classes de première et terminale préparant au baccalauréat professionnel (BO spécial n° 1 du 6 février 2020).</w:t>
      </w:r>
    </w:p>
    <w:p w14:paraId="5F4D1E34" w14:textId="77777777" w:rsidR="001A186E" w:rsidRPr="00536DB1" w:rsidRDefault="001A186E" w:rsidP="001A186E">
      <w:pPr>
        <w:rPr>
          <w:rFonts w:ascii="Arial" w:hAnsi="Arial" w:cs="Arial"/>
          <w:szCs w:val="22"/>
          <w:highlight w:val="green"/>
        </w:rPr>
      </w:pPr>
    </w:p>
    <w:p w14:paraId="2C8C9CB7" w14:textId="77777777" w:rsidR="001A186E" w:rsidRPr="00536DB1" w:rsidRDefault="001A186E" w:rsidP="001A186E">
      <w:pPr>
        <w:pBdr>
          <w:top w:val="single" w:sz="4" w:space="1" w:color="auto"/>
        </w:pBdr>
        <w:rPr>
          <w:rFonts w:ascii="Arial" w:hAnsi="Arial" w:cs="Arial"/>
          <w:szCs w:val="22"/>
          <w:highlight w:val="green"/>
        </w:rPr>
      </w:pPr>
    </w:p>
    <w:p w14:paraId="2964DA92" w14:textId="77777777" w:rsidR="001A186E" w:rsidRPr="00D07753" w:rsidRDefault="001A186E" w:rsidP="001A186E">
      <w:pPr>
        <w:jc w:val="center"/>
        <w:rPr>
          <w:rFonts w:ascii="Arial" w:hAnsi="Arial" w:cs="Arial"/>
          <w:b/>
          <w:szCs w:val="22"/>
        </w:rPr>
      </w:pPr>
      <w:r w:rsidRPr="00D07753">
        <w:rPr>
          <w:rFonts w:ascii="Arial" w:hAnsi="Arial" w:cs="Arial"/>
          <w:b/>
          <w:szCs w:val="22"/>
        </w:rPr>
        <w:t>UNITÉ U52</w:t>
      </w:r>
      <w:r w:rsidRPr="00D07753">
        <w:rPr>
          <w:rFonts w:ascii="Arial" w:hAnsi="Arial" w:cs="Arial"/>
          <w:b/>
          <w:color w:val="FF0000"/>
          <w:szCs w:val="22"/>
        </w:rPr>
        <w:t xml:space="preserve"> </w:t>
      </w:r>
      <w:r w:rsidRPr="00D07753">
        <w:rPr>
          <w:rFonts w:ascii="Arial" w:hAnsi="Arial" w:cs="Arial"/>
          <w:b/>
          <w:szCs w:val="22"/>
        </w:rPr>
        <w:t>– Histoire-géographie et enseignement moral et civique</w:t>
      </w:r>
    </w:p>
    <w:p w14:paraId="1D21CE76" w14:textId="77777777" w:rsidR="001A186E" w:rsidRPr="00536DB1" w:rsidRDefault="001A186E" w:rsidP="001A186E">
      <w:pPr>
        <w:rPr>
          <w:rFonts w:ascii="Arial" w:hAnsi="Arial" w:cs="Arial"/>
          <w:szCs w:val="22"/>
        </w:rPr>
      </w:pPr>
    </w:p>
    <w:p w14:paraId="34FA39EB" w14:textId="77777777" w:rsidR="001A186E" w:rsidRPr="00D07753" w:rsidRDefault="001A186E" w:rsidP="001A186E">
      <w:pPr>
        <w:spacing w:before="120" w:after="120"/>
        <w:rPr>
          <w:rFonts w:ascii="Arial" w:hAnsi="Arial" w:cs="Arial"/>
          <w:i/>
          <w:szCs w:val="22"/>
          <w:u w:val="single"/>
        </w:rPr>
      </w:pPr>
      <w:r w:rsidRPr="00D07753">
        <w:rPr>
          <w:rFonts w:ascii="Arial" w:hAnsi="Arial" w:cs="Arial"/>
          <w:i/>
          <w:szCs w:val="22"/>
          <w:u w:val="single"/>
        </w:rPr>
        <w:t>Histoire-géographie</w:t>
      </w:r>
    </w:p>
    <w:p w14:paraId="7E8CB6EC" w14:textId="77777777" w:rsidR="001A186E" w:rsidRPr="00D07753" w:rsidRDefault="001A186E" w:rsidP="001A186E">
      <w:pPr>
        <w:spacing w:before="120"/>
        <w:rPr>
          <w:rFonts w:ascii="Arial" w:hAnsi="Arial" w:cs="Arial"/>
          <w:szCs w:val="22"/>
        </w:rPr>
      </w:pPr>
      <w:r w:rsidRPr="00D07753">
        <w:rPr>
          <w:rFonts w:ascii="Arial" w:hAnsi="Arial" w:cs="Arial"/>
          <w:szCs w:val="22"/>
        </w:rPr>
        <w:t>Pour la classe de 2</w:t>
      </w:r>
      <w:r w:rsidRPr="00D07753">
        <w:rPr>
          <w:rFonts w:ascii="Arial" w:hAnsi="Arial" w:cs="Arial"/>
          <w:szCs w:val="22"/>
          <w:vertAlign w:val="superscript"/>
        </w:rPr>
        <w:t>nde</w:t>
      </w:r>
      <w:r w:rsidRPr="00D07753">
        <w:rPr>
          <w:rFonts w:ascii="Arial" w:hAnsi="Arial" w:cs="Arial"/>
          <w:szCs w:val="22"/>
        </w:rPr>
        <w:t>, le programme sur lequel repose l’unité est défini par l’arrêté du 03 avril 2019 fixant le programme d’enseignement d’histoire-géographie de la classe de seconde préparant au baccalauréat professionnel (B.O. spécial n° 5 du 11 avril 2019).</w:t>
      </w:r>
    </w:p>
    <w:p w14:paraId="775271AB" w14:textId="77777777" w:rsidR="001A186E" w:rsidRPr="00D07753" w:rsidRDefault="001A186E" w:rsidP="001A186E">
      <w:pPr>
        <w:rPr>
          <w:rFonts w:ascii="Arial" w:hAnsi="Arial" w:cs="Arial"/>
          <w:i/>
          <w:szCs w:val="22"/>
          <w:u w:val="single"/>
        </w:rPr>
      </w:pPr>
    </w:p>
    <w:p w14:paraId="30DFA9BA" w14:textId="14906B0F" w:rsidR="001A186E" w:rsidRDefault="001A186E" w:rsidP="001A186E">
      <w:pPr>
        <w:rPr>
          <w:rFonts w:ascii="Arial" w:hAnsi="Arial" w:cs="Arial"/>
          <w:szCs w:val="22"/>
        </w:rPr>
      </w:pPr>
      <w:r w:rsidRPr="00D07753">
        <w:rPr>
          <w:rFonts w:ascii="Arial" w:hAnsi="Arial" w:cs="Arial"/>
          <w:szCs w:val="22"/>
        </w:rPr>
        <w:t>Pour les classes de 1</w:t>
      </w:r>
      <w:r w:rsidRPr="00D07753">
        <w:rPr>
          <w:rFonts w:ascii="Arial" w:hAnsi="Arial" w:cs="Arial"/>
          <w:szCs w:val="22"/>
          <w:vertAlign w:val="superscript"/>
        </w:rPr>
        <w:t>ère</w:t>
      </w:r>
      <w:r w:rsidRPr="00D07753">
        <w:rPr>
          <w:rFonts w:ascii="Arial" w:hAnsi="Arial" w:cs="Arial"/>
          <w:szCs w:val="22"/>
        </w:rPr>
        <w:t xml:space="preserve"> et de terminale, le programme sur lequel repose l’unité est défini par l’arrêté du 03 février 2020 fixant le programme d’enseignement d’histoire-géographie des classes de première et terminale préparant au baccalauréat professionnel (BO spécial n° 1 du 6 février 2020).</w:t>
      </w:r>
    </w:p>
    <w:p w14:paraId="0367EDBA" w14:textId="4517B2CA" w:rsidR="00F43854" w:rsidRDefault="00F43854" w:rsidP="001A186E">
      <w:pPr>
        <w:rPr>
          <w:rFonts w:ascii="Arial" w:hAnsi="Arial" w:cs="Arial"/>
          <w:szCs w:val="22"/>
        </w:rPr>
      </w:pPr>
    </w:p>
    <w:p w14:paraId="3932CE65" w14:textId="77777777" w:rsidR="00F43854" w:rsidRPr="00D07753" w:rsidRDefault="00F43854" w:rsidP="001A186E">
      <w:pPr>
        <w:rPr>
          <w:rFonts w:ascii="Arial" w:eastAsiaTheme="minorHAnsi" w:hAnsi="Arial" w:cs="Arial"/>
          <w:szCs w:val="22"/>
          <w:lang w:eastAsia="en-US"/>
        </w:rPr>
      </w:pPr>
    </w:p>
    <w:p w14:paraId="0F7F211C" w14:textId="77777777" w:rsidR="001A186E" w:rsidRPr="00D07753" w:rsidRDefault="001A186E" w:rsidP="001A186E">
      <w:pPr>
        <w:spacing w:before="120" w:after="120"/>
        <w:rPr>
          <w:rFonts w:ascii="Arial" w:hAnsi="Arial" w:cs="Arial"/>
          <w:i/>
          <w:szCs w:val="22"/>
          <w:u w:val="single"/>
        </w:rPr>
      </w:pPr>
      <w:r w:rsidRPr="00D07753">
        <w:rPr>
          <w:rFonts w:ascii="Arial" w:hAnsi="Arial" w:cs="Arial"/>
          <w:i/>
          <w:szCs w:val="22"/>
          <w:u w:val="single"/>
        </w:rPr>
        <w:lastRenderedPageBreak/>
        <w:t>Enseignement moral et civique</w:t>
      </w:r>
    </w:p>
    <w:p w14:paraId="1B25EF2A" w14:textId="77777777" w:rsidR="001A186E" w:rsidRPr="00D07753" w:rsidRDefault="001A186E" w:rsidP="001A186E">
      <w:pPr>
        <w:spacing w:before="120"/>
        <w:rPr>
          <w:rFonts w:ascii="Arial" w:hAnsi="Arial" w:cs="Arial"/>
          <w:szCs w:val="22"/>
        </w:rPr>
      </w:pPr>
      <w:r w:rsidRPr="00D07753">
        <w:rPr>
          <w:rFonts w:ascii="Arial" w:hAnsi="Arial" w:cs="Arial"/>
          <w:szCs w:val="22"/>
        </w:rPr>
        <w:t>Pour la classe de 2</w:t>
      </w:r>
      <w:r w:rsidRPr="00D07753">
        <w:rPr>
          <w:rFonts w:ascii="Arial" w:hAnsi="Arial" w:cs="Arial"/>
          <w:szCs w:val="22"/>
          <w:vertAlign w:val="superscript"/>
        </w:rPr>
        <w:t>nde</w:t>
      </w:r>
      <w:r w:rsidRPr="00D07753">
        <w:rPr>
          <w:rFonts w:ascii="Arial" w:hAnsi="Arial" w:cs="Arial"/>
          <w:szCs w:val="22"/>
        </w:rPr>
        <w:t>, le programme sur lequel repose l’unité est défini par l’arrêté du 03 avril 2019 fixant le programme d’enseignement moral et civique de la classe de seconde préparant au baccalauréat professionnel (B.O. spécial n° 5 du 11 avril 2019).</w:t>
      </w:r>
    </w:p>
    <w:p w14:paraId="1954D662" w14:textId="77777777" w:rsidR="001A186E" w:rsidRPr="00D07753" w:rsidRDefault="001A186E" w:rsidP="001A186E">
      <w:pPr>
        <w:rPr>
          <w:rFonts w:ascii="Arial" w:hAnsi="Arial" w:cs="Arial"/>
          <w:szCs w:val="22"/>
        </w:rPr>
      </w:pPr>
    </w:p>
    <w:p w14:paraId="66B122F3" w14:textId="77777777" w:rsidR="001A186E" w:rsidRPr="00D07753" w:rsidRDefault="001A186E" w:rsidP="001A186E">
      <w:pPr>
        <w:rPr>
          <w:rFonts w:ascii="Arial" w:eastAsiaTheme="minorHAnsi" w:hAnsi="Arial" w:cs="Arial"/>
          <w:szCs w:val="22"/>
          <w:lang w:eastAsia="en-US"/>
        </w:rPr>
      </w:pPr>
      <w:r w:rsidRPr="00D07753">
        <w:rPr>
          <w:rFonts w:ascii="Arial" w:hAnsi="Arial" w:cs="Arial"/>
          <w:szCs w:val="22"/>
        </w:rPr>
        <w:t>Pour les classes de 1</w:t>
      </w:r>
      <w:r w:rsidRPr="00D07753">
        <w:rPr>
          <w:rFonts w:ascii="Arial" w:hAnsi="Arial" w:cs="Arial"/>
          <w:szCs w:val="22"/>
          <w:vertAlign w:val="superscript"/>
        </w:rPr>
        <w:t>ère</w:t>
      </w:r>
      <w:r w:rsidRPr="00D07753">
        <w:rPr>
          <w:rFonts w:ascii="Arial" w:hAnsi="Arial" w:cs="Arial"/>
          <w:szCs w:val="22"/>
        </w:rPr>
        <w:t xml:space="preserve"> et de terminale, le programme sur lequel repose l’unité est défini par l’arrêté du 03 février 2020 fixant le programme d’enseignement moral et civique des classes de première et terminale préparant au baccalauréat professionnel (BO spécial n° 1 du 6 février 2020).</w:t>
      </w:r>
    </w:p>
    <w:p w14:paraId="3496AAB5" w14:textId="77777777" w:rsidR="001A186E" w:rsidRPr="00536DB1" w:rsidRDefault="001A186E" w:rsidP="001A186E">
      <w:pPr>
        <w:pBdr>
          <w:bottom w:val="single" w:sz="4" w:space="1" w:color="auto"/>
        </w:pBdr>
        <w:rPr>
          <w:rFonts w:ascii="Arial" w:hAnsi="Arial" w:cs="Arial"/>
          <w:szCs w:val="22"/>
        </w:rPr>
      </w:pPr>
    </w:p>
    <w:p w14:paraId="131FA0D9" w14:textId="77777777" w:rsidR="001A186E" w:rsidRPr="00536DB1" w:rsidRDefault="001A186E" w:rsidP="001A186E">
      <w:pPr>
        <w:rPr>
          <w:rFonts w:ascii="Arial" w:hAnsi="Arial" w:cs="Arial"/>
          <w:szCs w:val="22"/>
        </w:rPr>
      </w:pPr>
    </w:p>
    <w:p w14:paraId="3F6A560F" w14:textId="77777777" w:rsidR="001A186E" w:rsidRPr="00D07753" w:rsidRDefault="001A186E" w:rsidP="001A186E">
      <w:pPr>
        <w:jc w:val="center"/>
        <w:rPr>
          <w:rFonts w:ascii="Arial" w:hAnsi="Arial" w:cs="Arial"/>
          <w:b/>
          <w:szCs w:val="22"/>
        </w:rPr>
      </w:pPr>
      <w:r w:rsidRPr="00D07753">
        <w:rPr>
          <w:rFonts w:ascii="Arial" w:hAnsi="Arial" w:cs="Arial"/>
          <w:b/>
          <w:szCs w:val="22"/>
        </w:rPr>
        <w:t>UNITÉ U6</w:t>
      </w:r>
      <w:r w:rsidRPr="00D07753">
        <w:rPr>
          <w:rFonts w:ascii="Arial" w:hAnsi="Arial" w:cs="Arial"/>
          <w:b/>
          <w:color w:val="FF0000"/>
          <w:szCs w:val="22"/>
        </w:rPr>
        <w:t xml:space="preserve"> </w:t>
      </w:r>
      <w:r w:rsidRPr="00D07753">
        <w:rPr>
          <w:rFonts w:ascii="Arial" w:hAnsi="Arial" w:cs="Arial"/>
          <w:b/>
          <w:szCs w:val="22"/>
        </w:rPr>
        <w:t>– Arts appliqués et cultures artistiques</w:t>
      </w:r>
    </w:p>
    <w:p w14:paraId="6D746440" w14:textId="77777777" w:rsidR="001A186E" w:rsidRPr="00536DB1" w:rsidRDefault="001A186E" w:rsidP="001A186E">
      <w:pPr>
        <w:rPr>
          <w:rFonts w:ascii="Arial" w:hAnsi="Arial" w:cs="Arial"/>
          <w:szCs w:val="22"/>
        </w:rPr>
      </w:pPr>
    </w:p>
    <w:p w14:paraId="2536CD2F" w14:textId="77777777" w:rsidR="001A186E" w:rsidRPr="00D07753" w:rsidRDefault="001A186E" w:rsidP="001A186E">
      <w:pPr>
        <w:spacing w:line="240" w:lineRule="auto"/>
        <w:rPr>
          <w:rFonts w:ascii="Arial" w:hAnsi="Arial" w:cs="Arial"/>
          <w:szCs w:val="22"/>
        </w:rPr>
      </w:pPr>
      <w:r w:rsidRPr="00D07753">
        <w:rPr>
          <w:rFonts w:ascii="Arial" w:hAnsi="Arial" w:cs="Arial"/>
          <w:szCs w:val="22"/>
        </w:rPr>
        <w:t>Le programme sur lequel repose l’unité est défini par l’arrêté du 03 avril 2019 fixant le programme d’enseignement d’arts appliqués et cultures artistiques des classes préparant au baccalauréat professionnel (B.O. spécial n° 5 du 11 avril 2019).</w:t>
      </w:r>
    </w:p>
    <w:p w14:paraId="426A4723" w14:textId="77777777" w:rsidR="001A186E" w:rsidRPr="00536DB1" w:rsidRDefault="001A186E" w:rsidP="001A186E">
      <w:pPr>
        <w:pBdr>
          <w:bottom w:val="single" w:sz="4" w:space="1" w:color="auto"/>
        </w:pBdr>
        <w:rPr>
          <w:rFonts w:ascii="Arial" w:hAnsi="Arial" w:cs="Arial"/>
          <w:szCs w:val="22"/>
        </w:rPr>
      </w:pPr>
    </w:p>
    <w:p w14:paraId="0237D300" w14:textId="77777777" w:rsidR="001A186E" w:rsidRPr="00D07753" w:rsidRDefault="001A186E" w:rsidP="001A186E">
      <w:pPr>
        <w:jc w:val="center"/>
        <w:rPr>
          <w:rFonts w:ascii="Arial" w:hAnsi="Arial" w:cs="Arial"/>
          <w:b/>
          <w:szCs w:val="22"/>
        </w:rPr>
      </w:pPr>
    </w:p>
    <w:p w14:paraId="32A64CD7" w14:textId="77777777" w:rsidR="001A186E" w:rsidRPr="00D07753" w:rsidRDefault="001A186E" w:rsidP="001A186E">
      <w:pPr>
        <w:jc w:val="center"/>
        <w:rPr>
          <w:rFonts w:ascii="Arial" w:hAnsi="Arial" w:cs="Arial"/>
          <w:b/>
          <w:szCs w:val="22"/>
        </w:rPr>
      </w:pPr>
      <w:r w:rsidRPr="00D07753">
        <w:rPr>
          <w:rFonts w:ascii="Arial" w:hAnsi="Arial" w:cs="Arial"/>
          <w:b/>
          <w:szCs w:val="22"/>
        </w:rPr>
        <w:t>UNITÉ U7 – Éducation physique et sportive</w:t>
      </w:r>
    </w:p>
    <w:p w14:paraId="30DEA388" w14:textId="77777777" w:rsidR="001A186E" w:rsidRPr="00536DB1" w:rsidRDefault="001A186E" w:rsidP="001A186E">
      <w:pPr>
        <w:rPr>
          <w:rFonts w:ascii="Arial" w:hAnsi="Arial" w:cs="Arial"/>
          <w:szCs w:val="22"/>
        </w:rPr>
      </w:pPr>
    </w:p>
    <w:p w14:paraId="68347790" w14:textId="77777777" w:rsidR="001A186E" w:rsidRPr="00D07753" w:rsidRDefault="001A186E" w:rsidP="001A186E">
      <w:pPr>
        <w:spacing w:line="240" w:lineRule="auto"/>
        <w:rPr>
          <w:rFonts w:ascii="Arial" w:hAnsi="Arial" w:cs="Arial"/>
          <w:szCs w:val="22"/>
        </w:rPr>
      </w:pPr>
      <w:r w:rsidRPr="00D07753">
        <w:rPr>
          <w:rFonts w:ascii="Arial" w:hAnsi="Arial" w:cs="Arial"/>
          <w:szCs w:val="22"/>
        </w:rPr>
        <w:t>Le programme sur lequel repose l’unité est défini par l’’arrêté du 03 avril 2019 fixant le programme d’enseignement d’éducation physique et sportive des classes préparant au certificat d’aptitude professionnelle et des classes préparant au baccalauréat professionnel (B.O. spécial n° 5 du 11 avril 2019).</w:t>
      </w:r>
    </w:p>
    <w:p w14:paraId="3FDBC360" w14:textId="77777777" w:rsidR="001A186E" w:rsidRPr="00536DB1" w:rsidRDefault="001A186E" w:rsidP="001A186E">
      <w:pPr>
        <w:rPr>
          <w:rFonts w:ascii="Arial" w:hAnsi="Arial" w:cs="Arial"/>
          <w:szCs w:val="22"/>
        </w:rPr>
      </w:pPr>
    </w:p>
    <w:p w14:paraId="6CE32193" w14:textId="77777777" w:rsidR="001A186E" w:rsidRPr="00536DB1" w:rsidRDefault="001A186E" w:rsidP="001A186E">
      <w:pPr>
        <w:pBdr>
          <w:top w:val="single" w:sz="4" w:space="1" w:color="auto"/>
        </w:pBdr>
        <w:rPr>
          <w:rFonts w:ascii="Arial" w:hAnsi="Arial" w:cs="Arial"/>
          <w:szCs w:val="22"/>
        </w:rPr>
      </w:pPr>
    </w:p>
    <w:p w14:paraId="608BED3A" w14:textId="77777777" w:rsidR="001A186E" w:rsidRPr="00D07753" w:rsidRDefault="001A186E" w:rsidP="001A186E">
      <w:pPr>
        <w:jc w:val="center"/>
        <w:rPr>
          <w:rFonts w:ascii="Arial" w:hAnsi="Arial" w:cs="Arial"/>
          <w:b/>
          <w:szCs w:val="22"/>
        </w:rPr>
      </w:pPr>
      <w:r w:rsidRPr="00D07753">
        <w:rPr>
          <w:rFonts w:ascii="Arial" w:hAnsi="Arial" w:cs="Arial"/>
          <w:b/>
          <w:szCs w:val="22"/>
        </w:rPr>
        <w:t>UNITÉS FACULTATIVES – UF1 et UF2</w:t>
      </w:r>
    </w:p>
    <w:p w14:paraId="7318A867" w14:textId="77777777" w:rsidR="001A186E" w:rsidRPr="00536DB1" w:rsidRDefault="001A186E" w:rsidP="001A186E">
      <w:pPr>
        <w:rPr>
          <w:rFonts w:ascii="Arial" w:hAnsi="Arial" w:cs="Arial"/>
          <w:szCs w:val="22"/>
        </w:rPr>
      </w:pPr>
    </w:p>
    <w:p w14:paraId="14016B8F" w14:textId="77777777" w:rsidR="001A186E" w:rsidRPr="00D07753" w:rsidRDefault="001A186E" w:rsidP="001A186E">
      <w:pPr>
        <w:rPr>
          <w:rFonts w:ascii="Arial" w:hAnsi="Arial" w:cs="Arial"/>
          <w:szCs w:val="22"/>
        </w:rPr>
      </w:pPr>
      <w:r w:rsidRPr="00D07753">
        <w:rPr>
          <w:rFonts w:ascii="Arial" w:hAnsi="Arial" w:cs="Arial"/>
          <w:szCs w:val="22"/>
        </w:rPr>
        <w:t>Les candidats peuvent choisir une ou deux unités facultatives parmi les unités possibles et donc une ou deux épreuves facultatives parmi les choix possibles :</w:t>
      </w:r>
    </w:p>
    <w:p w14:paraId="15881568" w14:textId="77777777" w:rsidR="001A186E" w:rsidRPr="00D07753" w:rsidRDefault="001A186E" w:rsidP="001A186E">
      <w:pPr>
        <w:rPr>
          <w:rFonts w:ascii="Arial" w:hAnsi="Arial" w:cs="Arial"/>
          <w:szCs w:val="22"/>
        </w:rPr>
      </w:pPr>
    </w:p>
    <w:p w14:paraId="20AA030F" w14:textId="77777777" w:rsidR="001A186E" w:rsidRPr="00D07753" w:rsidRDefault="001A186E" w:rsidP="001A186E">
      <w:pPr>
        <w:jc w:val="center"/>
        <w:rPr>
          <w:rFonts w:ascii="Arial" w:hAnsi="Arial" w:cs="Arial"/>
          <w:b/>
          <w:szCs w:val="22"/>
        </w:rPr>
      </w:pPr>
      <w:r w:rsidRPr="00D07753">
        <w:rPr>
          <w:rFonts w:ascii="Arial" w:hAnsi="Arial" w:cs="Arial"/>
          <w:b/>
          <w:szCs w:val="22"/>
        </w:rPr>
        <w:t>(UF1 – épreuve EF1)</w:t>
      </w:r>
    </w:p>
    <w:p w14:paraId="35442CD8" w14:textId="77777777" w:rsidR="001A186E" w:rsidRPr="00D07753" w:rsidRDefault="001A186E" w:rsidP="001A186E">
      <w:pPr>
        <w:jc w:val="center"/>
        <w:rPr>
          <w:rFonts w:ascii="Arial" w:hAnsi="Arial" w:cs="Arial"/>
          <w:b/>
          <w:szCs w:val="22"/>
        </w:rPr>
      </w:pPr>
      <w:r w:rsidRPr="00D07753">
        <w:rPr>
          <w:rFonts w:ascii="Arial" w:hAnsi="Arial" w:cs="Arial"/>
          <w:b/>
          <w:szCs w:val="22"/>
        </w:rPr>
        <w:t>(UF2 – épreuve EF2)</w:t>
      </w:r>
    </w:p>
    <w:p w14:paraId="13791E82" w14:textId="77777777" w:rsidR="001A186E" w:rsidRPr="00D07753" w:rsidRDefault="001A186E" w:rsidP="001A186E">
      <w:pPr>
        <w:jc w:val="center"/>
        <w:rPr>
          <w:rFonts w:ascii="Arial" w:hAnsi="Arial" w:cs="Arial"/>
          <w:b/>
          <w:szCs w:val="22"/>
        </w:rPr>
      </w:pPr>
    </w:p>
    <w:p w14:paraId="28941202" w14:textId="77777777" w:rsidR="001A186E" w:rsidRPr="00536DB1" w:rsidRDefault="001A186E" w:rsidP="001A186E">
      <w:pPr>
        <w:rPr>
          <w:rFonts w:ascii="Arial" w:hAnsi="Arial" w:cs="Arial"/>
          <w:b/>
          <w:szCs w:val="22"/>
        </w:rPr>
      </w:pPr>
      <w:r w:rsidRPr="00536DB1">
        <w:rPr>
          <w:rFonts w:ascii="Arial" w:hAnsi="Arial" w:cs="Arial"/>
          <w:b/>
          <w:szCs w:val="22"/>
        </w:rPr>
        <w:t>Unité facultative de langue vivante étrangère ou régionale</w:t>
      </w:r>
    </w:p>
    <w:p w14:paraId="538393B8" w14:textId="77777777" w:rsidR="001A186E" w:rsidRPr="00E168F9" w:rsidRDefault="001A186E" w:rsidP="001A186E">
      <w:pPr>
        <w:pStyle w:val="Paragraphedeliste"/>
        <w:ind w:left="1791"/>
        <w:jc w:val="both"/>
        <w:rPr>
          <w:rFonts w:ascii="Arial" w:hAnsi="Arial" w:cs="Arial"/>
          <w:b/>
        </w:rPr>
      </w:pPr>
    </w:p>
    <w:p w14:paraId="79C6CE23" w14:textId="77777777" w:rsidR="001A186E" w:rsidRPr="00D07753" w:rsidRDefault="001A186E" w:rsidP="001A186E">
      <w:pPr>
        <w:rPr>
          <w:rFonts w:ascii="Arial" w:hAnsi="Arial" w:cs="Arial"/>
          <w:szCs w:val="22"/>
        </w:rPr>
      </w:pPr>
      <w:r w:rsidRPr="00D07753">
        <w:rPr>
          <w:rFonts w:ascii="Arial" w:hAnsi="Arial" w:cs="Arial"/>
          <w:szCs w:val="22"/>
        </w:rPr>
        <w:t>Le programme sur lequel repose l’unité est défini par l’arrêté du 03 avril 2019 fixant le programme d’enseignement de langues vivantes des classes préparant au certificat d’aptitude professionnelle et des classes préparant au baccalauréat professionnel (B.O. spécial n° 5 du 11 avril 2019).</w:t>
      </w:r>
    </w:p>
    <w:p w14:paraId="5ADEFBD1" w14:textId="77777777" w:rsidR="001A186E" w:rsidRPr="00D07753" w:rsidRDefault="001A186E" w:rsidP="001A186E">
      <w:pPr>
        <w:rPr>
          <w:rFonts w:ascii="Arial" w:hAnsi="Arial" w:cs="Arial"/>
          <w:szCs w:val="22"/>
        </w:rPr>
      </w:pPr>
    </w:p>
    <w:p w14:paraId="376F585E" w14:textId="77777777" w:rsidR="001A186E" w:rsidRPr="00536DB1" w:rsidRDefault="001A186E" w:rsidP="001A186E">
      <w:pPr>
        <w:rPr>
          <w:rFonts w:ascii="Arial" w:hAnsi="Arial" w:cs="Arial"/>
          <w:b/>
          <w:szCs w:val="22"/>
        </w:rPr>
      </w:pPr>
      <w:r w:rsidRPr="00536DB1">
        <w:rPr>
          <w:rFonts w:ascii="Arial" w:hAnsi="Arial" w:cs="Arial"/>
          <w:b/>
          <w:szCs w:val="22"/>
        </w:rPr>
        <w:t>Unité facultative de mobilité</w:t>
      </w:r>
    </w:p>
    <w:p w14:paraId="459DE703" w14:textId="77777777" w:rsidR="001A186E" w:rsidRPr="00E168F9" w:rsidRDefault="001A186E" w:rsidP="001A186E">
      <w:pPr>
        <w:pStyle w:val="Paragraphedeliste"/>
        <w:ind w:left="1791"/>
        <w:jc w:val="both"/>
        <w:rPr>
          <w:rFonts w:ascii="Arial" w:hAnsi="Arial" w:cs="Arial"/>
          <w:b/>
        </w:rPr>
      </w:pPr>
    </w:p>
    <w:p w14:paraId="55B44843" w14:textId="77777777" w:rsidR="001A186E" w:rsidRPr="00D07753" w:rsidRDefault="001A186E" w:rsidP="001A186E">
      <w:pPr>
        <w:rPr>
          <w:rFonts w:ascii="Arial" w:hAnsi="Arial" w:cs="Arial"/>
          <w:szCs w:val="22"/>
        </w:rPr>
      </w:pPr>
      <w:r w:rsidRPr="00D07753">
        <w:rPr>
          <w:rFonts w:ascii="Arial" w:hAnsi="Arial" w:cs="Arial"/>
          <w:szCs w:val="22"/>
        </w:rPr>
        <w:t>Les compétences constitutives de l’unité facultative de mobilité sont définies par l’arrêté du 30 août 2019 portant création d’une unité facultative de mobilité et de l’attestation MobilitéPro dans les diplômes du baccalauréat professionnel, du brevet professionnel et du brevet des métiers d’art (BO n° 35 du 26 septembre 2019).</w:t>
      </w:r>
    </w:p>
    <w:p w14:paraId="584C8652" w14:textId="1586C8F2" w:rsidR="00A32483" w:rsidRPr="00536DB1" w:rsidRDefault="001A186E" w:rsidP="0016712C">
      <w:pPr>
        <w:pStyle w:val="RI-corpsdetexte"/>
        <w:rPr>
          <w:szCs w:val="22"/>
          <w:lang w:eastAsia="en-US"/>
        </w:rPr>
      </w:pPr>
      <w:r w:rsidRPr="00D07753">
        <w:rPr>
          <w:szCs w:val="22"/>
        </w:rPr>
        <w:br w:type="page"/>
      </w:r>
    </w:p>
    <w:p w14:paraId="53E1052A" w14:textId="77777777" w:rsidR="005918ED" w:rsidRPr="0011247D" w:rsidRDefault="005918ED" w:rsidP="005918ED">
      <w:pPr>
        <w:pStyle w:val="RI-Titreannexe"/>
        <w:numPr>
          <w:ilvl w:val="0"/>
          <w:numId w:val="0"/>
        </w:numPr>
        <w:spacing w:before="0" w:after="0"/>
        <w:ind w:left="1080"/>
        <w:jc w:val="center"/>
        <w:rPr>
          <w:rFonts w:ascii="Arial" w:hAnsi="Arial" w:cs="Arial"/>
          <w:color w:val="auto"/>
        </w:rPr>
      </w:pPr>
      <w:r w:rsidRPr="0011247D">
        <w:rPr>
          <w:rFonts w:ascii="Arial" w:hAnsi="Arial" w:cs="Arial"/>
          <w:color w:val="auto"/>
        </w:rPr>
        <w:lastRenderedPageBreak/>
        <w:t>ANNEXE IV – Référentiel d’évaluation</w:t>
      </w:r>
    </w:p>
    <w:p w14:paraId="7EA4BCFA" w14:textId="46D5B57D" w:rsidR="005918ED" w:rsidRPr="0011247D" w:rsidRDefault="005918ED">
      <w:pPr>
        <w:pStyle w:val="RI-Titreannexe"/>
        <w:numPr>
          <w:ilvl w:val="0"/>
          <w:numId w:val="0"/>
        </w:numPr>
        <w:spacing w:before="0" w:after="0"/>
        <w:ind w:left="708"/>
        <w:jc w:val="center"/>
        <w:rPr>
          <w:rFonts w:ascii="Arial" w:hAnsi="Arial" w:cs="Arial"/>
          <w:color w:val="auto"/>
          <w:sz w:val="24"/>
          <w:szCs w:val="24"/>
        </w:rPr>
      </w:pPr>
      <w:r w:rsidRPr="0011247D">
        <w:rPr>
          <w:rFonts w:ascii="Arial" w:hAnsi="Arial" w:cs="Arial"/>
          <w:color w:val="auto"/>
          <w:sz w:val="24"/>
          <w:szCs w:val="24"/>
        </w:rPr>
        <w:t>IV.</w:t>
      </w:r>
      <w:r w:rsidR="0011247D" w:rsidRPr="0011247D">
        <w:rPr>
          <w:rFonts w:ascii="Arial" w:hAnsi="Arial" w:cs="Arial"/>
          <w:color w:val="auto"/>
          <w:sz w:val="24"/>
          <w:szCs w:val="24"/>
        </w:rPr>
        <w:t>2</w:t>
      </w:r>
      <w:r w:rsidR="00E168F9">
        <w:rPr>
          <w:rFonts w:ascii="Arial" w:hAnsi="Arial" w:cs="Arial"/>
          <w:color w:val="auto"/>
          <w:sz w:val="24"/>
          <w:szCs w:val="24"/>
        </w:rPr>
        <w:t xml:space="preserve"> - </w:t>
      </w:r>
      <w:r w:rsidRPr="0011247D">
        <w:rPr>
          <w:rFonts w:ascii="Arial" w:hAnsi="Arial" w:cs="Arial"/>
          <w:color w:val="auto"/>
          <w:sz w:val="24"/>
          <w:szCs w:val="24"/>
        </w:rPr>
        <w:t>Règlement d’examen</w:t>
      </w:r>
    </w:p>
    <w:p w14:paraId="10F2BB88" w14:textId="77777777" w:rsidR="005918ED" w:rsidRPr="0011247D" w:rsidRDefault="005918ED" w:rsidP="005918ED">
      <w:pPr>
        <w:pStyle w:val="RI-corpsdetexte"/>
        <w:rPr>
          <w:lang w:eastAsia="en-US"/>
        </w:rPr>
      </w:pPr>
    </w:p>
    <w:p w14:paraId="4B111BDC" w14:textId="20998EEC" w:rsidR="005918ED" w:rsidRPr="0011247D" w:rsidRDefault="005918ED" w:rsidP="005918ED">
      <w:pPr>
        <w:pStyle w:val="RI-Titreannexe"/>
        <w:numPr>
          <w:ilvl w:val="0"/>
          <w:numId w:val="0"/>
        </w:numPr>
        <w:spacing w:before="0" w:after="0"/>
        <w:ind w:left="1080"/>
        <w:jc w:val="center"/>
        <w:rPr>
          <w:rFonts w:ascii="Arial" w:hAnsi="Arial" w:cs="Arial"/>
          <w:color w:val="auto"/>
          <w:sz w:val="22"/>
          <w:szCs w:val="22"/>
        </w:rPr>
      </w:pPr>
      <w:r w:rsidRPr="0011247D">
        <w:rPr>
          <w:rFonts w:ascii="Arial" w:hAnsi="Arial" w:cs="Arial"/>
          <w:color w:val="auto"/>
          <w:sz w:val="22"/>
          <w:szCs w:val="22"/>
        </w:rPr>
        <w:t xml:space="preserve">Baccalauréat professionnel « Transports par câbles et remontées mécaniques » </w:t>
      </w:r>
    </w:p>
    <w:p w14:paraId="0FBC3C49" w14:textId="77777777" w:rsidR="005918ED" w:rsidRDefault="005918ED" w:rsidP="0016712C">
      <w:pPr>
        <w:pStyle w:val="RI-corpsdetexte"/>
        <w:rPr>
          <w:lang w:eastAsia="en-US"/>
        </w:rPr>
      </w:pPr>
    </w:p>
    <w:tbl>
      <w:tblPr>
        <w:tblW w:w="10688" w:type="dxa"/>
        <w:tblInd w:w="-35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1" w:type="dxa"/>
          <w:right w:w="71" w:type="dxa"/>
        </w:tblCellMar>
        <w:tblLook w:val="0000" w:firstRow="0" w:lastRow="0" w:firstColumn="0" w:lastColumn="0" w:noHBand="0" w:noVBand="0"/>
      </w:tblPr>
      <w:tblGrid>
        <w:gridCol w:w="4168"/>
        <w:gridCol w:w="708"/>
        <w:gridCol w:w="709"/>
        <w:gridCol w:w="992"/>
        <w:gridCol w:w="851"/>
        <w:gridCol w:w="1134"/>
        <w:gridCol w:w="709"/>
        <w:gridCol w:w="708"/>
        <w:gridCol w:w="709"/>
      </w:tblGrid>
      <w:tr w:rsidR="00627D11" w:rsidRPr="00FE47A1" w14:paraId="6F3EA29E" w14:textId="77777777" w:rsidTr="00627D11">
        <w:trPr>
          <w:trHeight w:hRule="exact" w:val="2597"/>
        </w:trPr>
        <w:tc>
          <w:tcPr>
            <w:tcW w:w="5585" w:type="dxa"/>
            <w:gridSpan w:val="3"/>
            <w:tcBorders>
              <w:top w:val="single" w:sz="12" w:space="0" w:color="auto"/>
              <w:left w:val="single" w:sz="12" w:space="0" w:color="auto"/>
              <w:bottom w:val="single" w:sz="12" w:space="0" w:color="auto"/>
              <w:right w:val="single" w:sz="12" w:space="0" w:color="auto"/>
            </w:tcBorders>
            <w:vAlign w:val="center"/>
          </w:tcPr>
          <w:p w14:paraId="25377364" w14:textId="77777777" w:rsidR="00627D11" w:rsidRPr="00FE47A1" w:rsidRDefault="00627D11" w:rsidP="00627D11">
            <w:pPr>
              <w:widowControl w:val="0"/>
              <w:spacing w:line="240" w:lineRule="auto"/>
              <w:jc w:val="center"/>
              <w:rPr>
                <w:rFonts w:ascii="Arial" w:eastAsia="Arial Unicode MS" w:hAnsi="Arial" w:cs="Arial"/>
                <w:b/>
                <w:kern w:val="16"/>
                <w:sz w:val="24"/>
                <w:szCs w:val="16"/>
              </w:rPr>
            </w:pPr>
            <w:r w:rsidRPr="00FE47A1">
              <w:rPr>
                <w:rFonts w:ascii="Arial" w:eastAsia="Arial Unicode MS" w:hAnsi="Arial" w:cs="Arial"/>
                <w:b/>
                <w:kern w:val="16"/>
                <w:sz w:val="24"/>
                <w:szCs w:val="16"/>
              </w:rPr>
              <w:t>BACCALAURÉAT PROFESSIONNEL</w:t>
            </w:r>
          </w:p>
          <w:p w14:paraId="5B528903" w14:textId="77777777" w:rsidR="00627D11" w:rsidRPr="00FE47A1" w:rsidRDefault="00627D11" w:rsidP="00627D11">
            <w:pPr>
              <w:widowControl w:val="0"/>
              <w:spacing w:line="240" w:lineRule="auto"/>
              <w:jc w:val="center"/>
              <w:rPr>
                <w:rFonts w:ascii="Arial" w:eastAsia="Arial Unicode MS" w:hAnsi="Arial" w:cs="Arial"/>
                <w:b/>
                <w:kern w:val="16"/>
                <w:sz w:val="24"/>
                <w:szCs w:val="16"/>
              </w:rPr>
            </w:pPr>
          </w:p>
          <w:p w14:paraId="085F0F16" w14:textId="77777777" w:rsidR="00627D11" w:rsidRPr="00FE47A1" w:rsidRDefault="00627D11" w:rsidP="00627D11">
            <w:pPr>
              <w:widowControl w:val="0"/>
              <w:spacing w:line="240" w:lineRule="auto"/>
              <w:jc w:val="center"/>
              <w:rPr>
                <w:rFonts w:ascii="Arial" w:eastAsia="Arial Unicode MS" w:hAnsi="Arial" w:cs="Arial"/>
                <w:b/>
                <w:kern w:val="16"/>
                <w:sz w:val="24"/>
                <w:szCs w:val="16"/>
              </w:rPr>
            </w:pPr>
            <w:r w:rsidRPr="00FE47A1">
              <w:rPr>
                <w:rFonts w:ascii="Arial" w:eastAsia="Arial Unicode MS" w:hAnsi="Arial" w:cs="Arial"/>
                <w:b/>
                <w:kern w:val="16"/>
                <w:sz w:val="24"/>
                <w:szCs w:val="16"/>
              </w:rPr>
              <w:t>« Transports par câbles et remontées mécaniques »</w:t>
            </w:r>
          </w:p>
          <w:p w14:paraId="41D26E0C" w14:textId="77777777" w:rsidR="00627D11" w:rsidRPr="00FE47A1" w:rsidRDefault="00627D11" w:rsidP="00627D11">
            <w:pPr>
              <w:widowControl w:val="0"/>
              <w:spacing w:line="240" w:lineRule="auto"/>
              <w:jc w:val="center"/>
              <w:rPr>
                <w:rFonts w:ascii="Arial" w:eastAsia="Arial Unicode MS" w:hAnsi="Arial" w:cs="Arial"/>
                <w:b/>
                <w:kern w:val="16"/>
                <w:sz w:val="24"/>
                <w:szCs w:val="16"/>
              </w:rPr>
            </w:pPr>
          </w:p>
          <w:p w14:paraId="40D49EE5" w14:textId="77777777" w:rsidR="00627D11" w:rsidRPr="00FE47A1" w:rsidRDefault="00627D11" w:rsidP="00627D11">
            <w:pPr>
              <w:widowControl w:val="0"/>
              <w:spacing w:line="240" w:lineRule="auto"/>
              <w:jc w:val="center"/>
              <w:rPr>
                <w:rFonts w:ascii="Arial" w:eastAsia="Arial Unicode MS" w:hAnsi="Arial" w:cs="Arial"/>
                <w:b/>
                <w:kern w:val="16"/>
                <w:sz w:val="24"/>
                <w:szCs w:val="16"/>
              </w:rPr>
            </w:pPr>
          </w:p>
        </w:tc>
        <w:tc>
          <w:tcPr>
            <w:tcW w:w="1843" w:type="dxa"/>
            <w:gridSpan w:val="2"/>
            <w:tcBorders>
              <w:top w:val="single" w:sz="12" w:space="0" w:color="auto"/>
              <w:left w:val="single" w:sz="12" w:space="0" w:color="auto"/>
              <w:bottom w:val="single" w:sz="12" w:space="0" w:color="auto"/>
              <w:right w:val="single" w:sz="12" w:space="0" w:color="auto"/>
            </w:tcBorders>
            <w:vAlign w:val="center"/>
          </w:tcPr>
          <w:p w14:paraId="37E09D8B" w14:textId="22E40949" w:rsidR="00627D11" w:rsidRPr="00FE47A1" w:rsidRDefault="001F674C" w:rsidP="00627D11">
            <w:pPr>
              <w:widowControl w:val="0"/>
              <w:spacing w:before="100" w:line="240" w:lineRule="auto"/>
              <w:jc w:val="center"/>
              <w:rPr>
                <w:rFonts w:ascii="Arial" w:eastAsia="Arial Unicode MS" w:hAnsi="Arial" w:cs="Arial"/>
                <w:kern w:val="16"/>
                <w:sz w:val="16"/>
                <w:szCs w:val="16"/>
              </w:rPr>
            </w:pPr>
            <w:r w:rsidRPr="00FE47A1">
              <w:rPr>
                <w:rFonts w:ascii="Arial" w:eastAsia="Arial Unicode MS" w:hAnsi="Arial" w:cs="Arial"/>
                <w:kern w:val="16"/>
                <w:sz w:val="16"/>
                <w:szCs w:val="16"/>
              </w:rPr>
              <w:t>Voie scolaire dans un établisseme</w:t>
            </w:r>
            <w:r>
              <w:rPr>
                <w:rFonts w:ascii="Arial" w:eastAsia="Arial Unicode MS" w:hAnsi="Arial" w:cs="Arial"/>
                <w:kern w:val="16"/>
                <w:sz w:val="16"/>
                <w:szCs w:val="16"/>
              </w:rPr>
              <w:t>nt public ou privé sous contrat ;</w:t>
            </w:r>
            <w:r w:rsidRPr="00FE47A1">
              <w:rPr>
                <w:rFonts w:ascii="Arial" w:eastAsia="Arial Unicode MS" w:hAnsi="Arial" w:cs="Arial"/>
                <w:kern w:val="16"/>
                <w:sz w:val="16"/>
                <w:szCs w:val="16"/>
              </w:rPr>
              <w:t xml:space="preserve"> </w:t>
            </w:r>
            <w:r>
              <w:rPr>
                <w:rFonts w:ascii="Arial" w:eastAsia="Arial Unicode MS" w:hAnsi="Arial" w:cs="Arial"/>
                <w:kern w:val="16"/>
                <w:sz w:val="16"/>
                <w:szCs w:val="16"/>
              </w:rPr>
              <w:t>A</w:t>
            </w:r>
            <w:r w:rsidRPr="008C664B">
              <w:rPr>
                <w:rFonts w:ascii="Arial" w:eastAsia="Arial Unicode MS" w:hAnsi="Arial" w:cs="Arial"/>
                <w:kern w:val="16"/>
                <w:sz w:val="16"/>
                <w:szCs w:val="16"/>
              </w:rPr>
              <w:t xml:space="preserve">pprentissage en CFA habilité ou en CFA porté par un EPLE, GRETA ou GIP-FCIP assurant </w:t>
            </w:r>
            <w:r>
              <w:rPr>
                <w:rFonts w:ascii="Arial" w:eastAsia="Arial Unicode MS" w:hAnsi="Arial" w:cs="Arial"/>
                <w:kern w:val="16"/>
                <w:sz w:val="16"/>
                <w:szCs w:val="16"/>
              </w:rPr>
              <w:t>toute la formation théorique ; F</w:t>
            </w:r>
            <w:r w:rsidRPr="008C664B">
              <w:rPr>
                <w:rFonts w:ascii="Arial" w:eastAsia="Arial Unicode MS" w:hAnsi="Arial" w:cs="Arial"/>
                <w:kern w:val="16"/>
                <w:sz w:val="16"/>
                <w:szCs w:val="16"/>
              </w:rPr>
              <w:t>ormation professionnelle continue dans un établissement public</w:t>
            </w:r>
          </w:p>
        </w:tc>
        <w:tc>
          <w:tcPr>
            <w:tcW w:w="1843" w:type="dxa"/>
            <w:gridSpan w:val="2"/>
            <w:tcBorders>
              <w:top w:val="single" w:sz="12" w:space="0" w:color="auto"/>
              <w:left w:val="single" w:sz="12" w:space="0" w:color="auto"/>
              <w:bottom w:val="single" w:sz="12" w:space="0" w:color="auto"/>
              <w:right w:val="single" w:sz="12" w:space="0" w:color="auto"/>
            </w:tcBorders>
            <w:vAlign w:val="center"/>
          </w:tcPr>
          <w:p w14:paraId="3F08BBFB" w14:textId="77777777" w:rsidR="00627D11" w:rsidRPr="00FE47A1" w:rsidRDefault="00627D11" w:rsidP="00627D11">
            <w:pPr>
              <w:widowControl w:val="0"/>
              <w:spacing w:before="100" w:line="240" w:lineRule="auto"/>
              <w:jc w:val="center"/>
              <w:rPr>
                <w:rFonts w:ascii="Arial" w:eastAsia="Arial Unicode MS" w:hAnsi="Arial" w:cs="Arial"/>
                <w:kern w:val="16"/>
                <w:sz w:val="16"/>
                <w:szCs w:val="16"/>
              </w:rPr>
            </w:pPr>
            <w:r w:rsidRPr="00FE47A1">
              <w:rPr>
                <w:rFonts w:ascii="Arial" w:eastAsia="Arial Unicode MS" w:hAnsi="Arial" w:cs="Arial"/>
                <w:kern w:val="16"/>
                <w:sz w:val="16"/>
                <w:szCs w:val="16"/>
              </w:rPr>
              <w:t>Voie scolaire dans un établissement privé hors contrat, CFA ou section d'apprentissage non habilité, formation professionnelle continue en établissement privé, candidats justifiant de 3 années d'expérience professionnelle, enseignement à distance</w:t>
            </w:r>
          </w:p>
        </w:tc>
        <w:tc>
          <w:tcPr>
            <w:tcW w:w="1417" w:type="dxa"/>
            <w:gridSpan w:val="2"/>
            <w:tcBorders>
              <w:top w:val="single" w:sz="12" w:space="0" w:color="auto"/>
              <w:left w:val="single" w:sz="12" w:space="0" w:color="auto"/>
              <w:bottom w:val="single" w:sz="12" w:space="0" w:color="auto"/>
              <w:right w:val="single" w:sz="12" w:space="0" w:color="auto"/>
            </w:tcBorders>
            <w:vAlign w:val="center"/>
          </w:tcPr>
          <w:p w14:paraId="4D2067E5" w14:textId="77777777" w:rsidR="00627D11" w:rsidRPr="00FE47A1" w:rsidRDefault="00627D11" w:rsidP="00627D11">
            <w:pPr>
              <w:widowControl w:val="0"/>
              <w:spacing w:before="100" w:line="240" w:lineRule="auto"/>
              <w:jc w:val="center"/>
              <w:rPr>
                <w:rFonts w:ascii="Arial" w:eastAsia="Arial Unicode MS" w:hAnsi="Arial" w:cs="Arial"/>
                <w:kern w:val="16"/>
                <w:sz w:val="16"/>
                <w:szCs w:val="16"/>
              </w:rPr>
            </w:pPr>
            <w:r w:rsidRPr="00FE47A1">
              <w:rPr>
                <w:rFonts w:ascii="Arial" w:eastAsia="Arial Unicode MS" w:hAnsi="Arial" w:cs="Arial"/>
                <w:kern w:val="16"/>
                <w:sz w:val="16"/>
                <w:szCs w:val="16"/>
              </w:rPr>
              <w:t>Voie de la formation professionnelle continue dans un établissement public habilité</w:t>
            </w:r>
          </w:p>
        </w:tc>
      </w:tr>
      <w:tr w:rsidR="00627D11" w:rsidRPr="00FE47A1" w14:paraId="1CE4A0BF" w14:textId="77777777" w:rsidTr="00627D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hRule="exact" w:val="433"/>
        </w:trPr>
        <w:tc>
          <w:tcPr>
            <w:tcW w:w="4168" w:type="dxa"/>
            <w:tcBorders>
              <w:top w:val="single" w:sz="12" w:space="0" w:color="auto"/>
              <w:left w:val="single" w:sz="12" w:space="0" w:color="auto"/>
              <w:bottom w:val="nil"/>
              <w:right w:val="nil"/>
            </w:tcBorders>
            <w:vAlign w:val="center"/>
          </w:tcPr>
          <w:p w14:paraId="50F16CDA" w14:textId="77777777" w:rsidR="00627D11" w:rsidRPr="00FE47A1" w:rsidRDefault="00627D11" w:rsidP="00627D11">
            <w:pPr>
              <w:widowControl w:val="0"/>
              <w:spacing w:before="40" w:after="40" w:line="240" w:lineRule="auto"/>
              <w:ind w:left="57"/>
              <w:jc w:val="center"/>
              <w:rPr>
                <w:rFonts w:ascii="Arial" w:eastAsia="Arial Unicode MS" w:hAnsi="Arial" w:cs="Arial"/>
                <w:b/>
                <w:kern w:val="16"/>
                <w:sz w:val="18"/>
                <w:szCs w:val="18"/>
              </w:rPr>
            </w:pPr>
            <w:r w:rsidRPr="00FE47A1">
              <w:rPr>
                <w:rFonts w:ascii="Arial" w:eastAsia="Arial Unicode MS" w:hAnsi="Arial" w:cs="Arial"/>
                <w:b/>
                <w:kern w:val="16"/>
                <w:sz w:val="18"/>
                <w:szCs w:val="18"/>
              </w:rPr>
              <w:t>Épreuves</w:t>
            </w:r>
          </w:p>
        </w:tc>
        <w:tc>
          <w:tcPr>
            <w:tcW w:w="708" w:type="dxa"/>
            <w:tcBorders>
              <w:top w:val="single" w:sz="12" w:space="0" w:color="auto"/>
              <w:bottom w:val="nil"/>
            </w:tcBorders>
            <w:vAlign w:val="center"/>
          </w:tcPr>
          <w:p w14:paraId="58E9BEEF" w14:textId="77777777" w:rsidR="00627D11" w:rsidRPr="00FE47A1" w:rsidRDefault="00627D11" w:rsidP="00627D11">
            <w:pPr>
              <w:widowControl w:val="0"/>
              <w:spacing w:before="60" w:after="40" w:line="240" w:lineRule="auto"/>
              <w:jc w:val="center"/>
              <w:rPr>
                <w:rFonts w:ascii="Arial" w:eastAsia="Arial Unicode MS" w:hAnsi="Arial" w:cs="Arial"/>
                <w:b/>
                <w:kern w:val="16"/>
                <w:sz w:val="18"/>
                <w:szCs w:val="18"/>
              </w:rPr>
            </w:pPr>
            <w:r w:rsidRPr="00FE47A1">
              <w:rPr>
                <w:rFonts w:ascii="Arial" w:eastAsia="Arial Unicode MS" w:hAnsi="Arial" w:cs="Arial"/>
                <w:b/>
                <w:kern w:val="16"/>
                <w:sz w:val="18"/>
                <w:szCs w:val="18"/>
              </w:rPr>
              <w:t>Unités</w:t>
            </w:r>
          </w:p>
        </w:tc>
        <w:tc>
          <w:tcPr>
            <w:tcW w:w="709" w:type="dxa"/>
            <w:tcBorders>
              <w:top w:val="single" w:sz="12" w:space="0" w:color="auto"/>
              <w:left w:val="nil"/>
              <w:bottom w:val="nil"/>
              <w:right w:val="single" w:sz="12" w:space="0" w:color="auto"/>
            </w:tcBorders>
            <w:vAlign w:val="center"/>
          </w:tcPr>
          <w:p w14:paraId="1A4ECB91" w14:textId="77777777" w:rsidR="00627D11" w:rsidRPr="00FE47A1" w:rsidRDefault="00627D11" w:rsidP="00627D11">
            <w:pPr>
              <w:widowControl w:val="0"/>
              <w:spacing w:before="60" w:after="40" w:line="240" w:lineRule="auto"/>
              <w:jc w:val="center"/>
              <w:rPr>
                <w:rFonts w:ascii="Arial" w:eastAsia="Arial Unicode MS" w:hAnsi="Arial" w:cs="Arial"/>
                <w:b/>
                <w:kern w:val="16"/>
                <w:sz w:val="18"/>
                <w:szCs w:val="18"/>
              </w:rPr>
            </w:pPr>
            <w:r w:rsidRPr="00FE47A1">
              <w:rPr>
                <w:rFonts w:ascii="Arial" w:eastAsia="Arial Unicode MS" w:hAnsi="Arial" w:cs="Arial"/>
                <w:b/>
                <w:kern w:val="16"/>
                <w:sz w:val="18"/>
                <w:szCs w:val="18"/>
              </w:rPr>
              <w:t>Coef.</w:t>
            </w:r>
          </w:p>
        </w:tc>
        <w:tc>
          <w:tcPr>
            <w:tcW w:w="992" w:type="dxa"/>
            <w:tcBorders>
              <w:top w:val="single" w:sz="12" w:space="0" w:color="auto"/>
              <w:left w:val="nil"/>
              <w:bottom w:val="nil"/>
            </w:tcBorders>
            <w:vAlign w:val="center"/>
          </w:tcPr>
          <w:p w14:paraId="5BE42D00" w14:textId="77777777" w:rsidR="00627D11" w:rsidRPr="00FE47A1" w:rsidRDefault="00627D11" w:rsidP="00627D11">
            <w:pPr>
              <w:widowControl w:val="0"/>
              <w:spacing w:before="60" w:after="40" w:line="240" w:lineRule="auto"/>
              <w:jc w:val="center"/>
              <w:rPr>
                <w:rFonts w:ascii="Arial" w:eastAsia="Arial Unicode MS" w:hAnsi="Arial" w:cs="Arial"/>
                <w:b/>
                <w:kern w:val="16"/>
                <w:sz w:val="18"/>
                <w:szCs w:val="18"/>
              </w:rPr>
            </w:pPr>
            <w:r w:rsidRPr="00FE47A1">
              <w:rPr>
                <w:rFonts w:ascii="Arial" w:eastAsia="Arial Unicode MS" w:hAnsi="Arial" w:cs="Arial"/>
                <w:b/>
                <w:kern w:val="16"/>
                <w:sz w:val="18"/>
                <w:szCs w:val="18"/>
              </w:rPr>
              <w:t>Mode</w:t>
            </w:r>
          </w:p>
        </w:tc>
        <w:tc>
          <w:tcPr>
            <w:tcW w:w="851" w:type="dxa"/>
            <w:tcBorders>
              <w:top w:val="single" w:sz="12" w:space="0" w:color="auto"/>
              <w:left w:val="nil"/>
              <w:bottom w:val="nil"/>
              <w:right w:val="single" w:sz="12" w:space="0" w:color="auto"/>
            </w:tcBorders>
            <w:vAlign w:val="center"/>
          </w:tcPr>
          <w:p w14:paraId="5B9F4319" w14:textId="77777777" w:rsidR="00627D11" w:rsidRPr="00FE47A1" w:rsidRDefault="00627D11" w:rsidP="00627D11">
            <w:pPr>
              <w:widowControl w:val="0"/>
              <w:spacing w:before="60" w:after="40" w:line="240" w:lineRule="auto"/>
              <w:jc w:val="center"/>
              <w:rPr>
                <w:rFonts w:ascii="Arial" w:eastAsia="Arial Unicode MS" w:hAnsi="Arial" w:cs="Arial"/>
                <w:b/>
                <w:kern w:val="16"/>
                <w:sz w:val="18"/>
                <w:szCs w:val="18"/>
              </w:rPr>
            </w:pPr>
            <w:r w:rsidRPr="00FE47A1">
              <w:rPr>
                <w:rFonts w:ascii="Arial" w:eastAsia="Arial Unicode MS" w:hAnsi="Arial" w:cs="Arial"/>
                <w:b/>
                <w:kern w:val="16"/>
                <w:sz w:val="18"/>
                <w:szCs w:val="18"/>
              </w:rPr>
              <w:t>Durée</w:t>
            </w:r>
          </w:p>
        </w:tc>
        <w:tc>
          <w:tcPr>
            <w:tcW w:w="1134" w:type="dxa"/>
            <w:tcBorders>
              <w:top w:val="single" w:sz="12" w:space="0" w:color="auto"/>
              <w:left w:val="nil"/>
              <w:bottom w:val="nil"/>
            </w:tcBorders>
            <w:vAlign w:val="center"/>
          </w:tcPr>
          <w:p w14:paraId="07DDF7B8" w14:textId="77777777" w:rsidR="00627D11" w:rsidRPr="00FE47A1" w:rsidRDefault="00627D11" w:rsidP="00627D11">
            <w:pPr>
              <w:widowControl w:val="0"/>
              <w:spacing w:before="60" w:after="40" w:line="240" w:lineRule="auto"/>
              <w:jc w:val="center"/>
              <w:rPr>
                <w:rFonts w:ascii="Arial" w:eastAsia="Arial Unicode MS" w:hAnsi="Arial" w:cs="Arial"/>
                <w:b/>
                <w:kern w:val="16"/>
                <w:sz w:val="18"/>
                <w:szCs w:val="18"/>
              </w:rPr>
            </w:pPr>
            <w:r w:rsidRPr="00FE47A1">
              <w:rPr>
                <w:rFonts w:ascii="Arial" w:eastAsia="Arial Unicode MS" w:hAnsi="Arial" w:cs="Arial"/>
                <w:b/>
                <w:kern w:val="16"/>
                <w:sz w:val="18"/>
                <w:szCs w:val="18"/>
              </w:rPr>
              <w:t>Mode</w:t>
            </w:r>
          </w:p>
        </w:tc>
        <w:tc>
          <w:tcPr>
            <w:tcW w:w="709" w:type="dxa"/>
            <w:tcBorders>
              <w:top w:val="single" w:sz="12" w:space="0" w:color="auto"/>
              <w:left w:val="nil"/>
              <w:bottom w:val="nil"/>
              <w:right w:val="single" w:sz="12" w:space="0" w:color="auto"/>
            </w:tcBorders>
            <w:vAlign w:val="center"/>
          </w:tcPr>
          <w:p w14:paraId="6974F4F4" w14:textId="77777777" w:rsidR="00627D11" w:rsidRPr="00FE47A1" w:rsidRDefault="00627D11" w:rsidP="00627D11">
            <w:pPr>
              <w:widowControl w:val="0"/>
              <w:spacing w:before="60" w:after="40" w:line="240" w:lineRule="auto"/>
              <w:jc w:val="center"/>
              <w:rPr>
                <w:rFonts w:ascii="Arial" w:eastAsia="Arial Unicode MS" w:hAnsi="Arial" w:cs="Arial"/>
                <w:b/>
                <w:kern w:val="16"/>
                <w:sz w:val="18"/>
                <w:szCs w:val="18"/>
              </w:rPr>
            </w:pPr>
            <w:r w:rsidRPr="00FE47A1">
              <w:rPr>
                <w:rFonts w:ascii="Arial" w:eastAsia="Arial Unicode MS" w:hAnsi="Arial" w:cs="Arial"/>
                <w:b/>
                <w:kern w:val="16"/>
                <w:sz w:val="18"/>
                <w:szCs w:val="18"/>
              </w:rPr>
              <w:t>Durée</w:t>
            </w:r>
          </w:p>
        </w:tc>
        <w:tc>
          <w:tcPr>
            <w:tcW w:w="708" w:type="dxa"/>
            <w:tcBorders>
              <w:top w:val="single" w:sz="12" w:space="0" w:color="auto"/>
              <w:left w:val="nil"/>
              <w:bottom w:val="nil"/>
              <w:right w:val="single" w:sz="12" w:space="0" w:color="auto"/>
            </w:tcBorders>
            <w:vAlign w:val="center"/>
          </w:tcPr>
          <w:p w14:paraId="46E62DCD" w14:textId="77777777" w:rsidR="00627D11" w:rsidRPr="00FE47A1" w:rsidRDefault="00627D11" w:rsidP="00627D11">
            <w:pPr>
              <w:widowControl w:val="0"/>
              <w:spacing w:before="60" w:after="40" w:line="240" w:lineRule="auto"/>
              <w:jc w:val="center"/>
              <w:rPr>
                <w:rFonts w:ascii="Arial" w:eastAsia="Arial Unicode MS" w:hAnsi="Arial" w:cs="Arial"/>
                <w:b/>
                <w:kern w:val="16"/>
                <w:sz w:val="18"/>
                <w:szCs w:val="18"/>
              </w:rPr>
            </w:pPr>
            <w:r w:rsidRPr="00FE47A1">
              <w:rPr>
                <w:rFonts w:ascii="Arial" w:eastAsia="Arial Unicode MS" w:hAnsi="Arial" w:cs="Arial"/>
                <w:b/>
                <w:kern w:val="16"/>
                <w:sz w:val="18"/>
                <w:szCs w:val="18"/>
              </w:rPr>
              <w:t>Mode</w:t>
            </w:r>
          </w:p>
        </w:tc>
        <w:tc>
          <w:tcPr>
            <w:tcW w:w="709" w:type="dxa"/>
            <w:tcBorders>
              <w:top w:val="single" w:sz="12" w:space="0" w:color="auto"/>
              <w:left w:val="nil"/>
              <w:bottom w:val="nil"/>
              <w:right w:val="single" w:sz="12" w:space="0" w:color="auto"/>
            </w:tcBorders>
            <w:vAlign w:val="center"/>
          </w:tcPr>
          <w:p w14:paraId="0777E04D" w14:textId="77777777" w:rsidR="00627D11" w:rsidRPr="00FE47A1" w:rsidRDefault="00627D11" w:rsidP="00627D11">
            <w:pPr>
              <w:widowControl w:val="0"/>
              <w:spacing w:before="60" w:after="40" w:line="240" w:lineRule="auto"/>
              <w:jc w:val="center"/>
              <w:rPr>
                <w:rFonts w:ascii="Arial" w:eastAsia="Arial Unicode MS" w:hAnsi="Arial" w:cs="Arial"/>
                <w:b/>
                <w:kern w:val="16"/>
                <w:sz w:val="18"/>
                <w:szCs w:val="18"/>
              </w:rPr>
            </w:pPr>
            <w:r w:rsidRPr="00FE47A1">
              <w:rPr>
                <w:rFonts w:ascii="Arial" w:eastAsia="Arial Unicode MS" w:hAnsi="Arial" w:cs="Arial"/>
                <w:b/>
                <w:kern w:val="16"/>
                <w:sz w:val="18"/>
                <w:szCs w:val="18"/>
              </w:rPr>
              <w:t>Durée</w:t>
            </w:r>
          </w:p>
        </w:tc>
      </w:tr>
      <w:tr w:rsidR="00627D11" w:rsidRPr="00FE47A1" w14:paraId="25F75447" w14:textId="77777777" w:rsidTr="00627D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c>
          <w:tcPr>
            <w:tcW w:w="4168" w:type="dxa"/>
            <w:tcBorders>
              <w:top w:val="single" w:sz="12" w:space="0" w:color="auto"/>
              <w:left w:val="single" w:sz="12" w:space="0" w:color="auto"/>
              <w:bottom w:val="dotted" w:sz="4" w:space="0" w:color="auto"/>
            </w:tcBorders>
            <w:vAlign w:val="center"/>
          </w:tcPr>
          <w:p w14:paraId="09F790C3" w14:textId="77777777" w:rsidR="00627D11" w:rsidRPr="00FE47A1" w:rsidRDefault="00627D11" w:rsidP="00627D11">
            <w:pPr>
              <w:widowControl w:val="0"/>
              <w:spacing w:before="60" w:line="240" w:lineRule="auto"/>
              <w:rPr>
                <w:rFonts w:ascii="Arial" w:eastAsia="Arial Unicode MS" w:hAnsi="Arial" w:cs="Arial"/>
                <w:b/>
                <w:kern w:val="16"/>
                <w:sz w:val="16"/>
                <w:szCs w:val="16"/>
              </w:rPr>
            </w:pPr>
            <w:r w:rsidRPr="00FE47A1">
              <w:rPr>
                <w:rFonts w:ascii="Arial" w:eastAsia="Arial Unicode MS" w:hAnsi="Arial" w:cs="Arial"/>
                <w:b/>
                <w:kern w:val="16"/>
                <w:sz w:val="16"/>
                <w:szCs w:val="16"/>
              </w:rPr>
              <w:t>E1 : Épreuve scientifique et technique</w:t>
            </w:r>
          </w:p>
        </w:tc>
        <w:tc>
          <w:tcPr>
            <w:tcW w:w="708" w:type="dxa"/>
            <w:tcBorders>
              <w:top w:val="single" w:sz="12" w:space="0" w:color="auto"/>
              <w:bottom w:val="nil"/>
            </w:tcBorders>
            <w:vAlign w:val="center"/>
          </w:tcPr>
          <w:p w14:paraId="7979465A"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p>
        </w:tc>
        <w:tc>
          <w:tcPr>
            <w:tcW w:w="709" w:type="dxa"/>
            <w:tcBorders>
              <w:top w:val="single" w:sz="12" w:space="0" w:color="auto"/>
              <w:bottom w:val="nil"/>
              <w:right w:val="single" w:sz="12" w:space="0" w:color="auto"/>
            </w:tcBorders>
            <w:vAlign w:val="center"/>
          </w:tcPr>
          <w:p w14:paraId="3C8CEFC5"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r w:rsidRPr="00FE47A1">
              <w:rPr>
                <w:rFonts w:ascii="Arial" w:eastAsia="Arial Unicode MS" w:hAnsi="Arial" w:cs="Arial"/>
                <w:b/>
                <w:kern w:val="16"/>
                <w:sz w:val="16"/>
                <w:szCs w:val="16"/>
              </w:rPr>
              <w:t>3</w:t>
            </w:r>
          </w:p>
        </w:tc>
        <w:tc>
          <w:tcPr>
            <w:tcW w:w="992" w:type="dxa"/>
            <w:tcBorders>
              <w:top w:val="single" w:sz="12" w:space="0" w:color="auto"/>
              <w:left w:val="nil"/>
              <w:bottom w:val="nil"/>
            </w:tcBorders>
            <w:vAlign w:val="center"/>
          </w:tcPr>
          <w:p w14:paraId="05D722D3" w14:textId="77777777" w:rsidR="00627D11" w:rsidRPr="00FE47A1" w:rsidRDefault="00627D11" w:rsidP="00627D11">
            <w:pPr>
              <w:widowControl w:val="0"/>
              <w:spacing w:line="240" w:lineRule="auto"/>
              <w:jc w:val="center"/>
              <w:rPr>
                <w:rFonts w:ascii="Arial" w:eastAsia="Arial Unicode MS" w:hAnsi="Arial" w:cs="Arial"/>
                <w:kern w:val="16"/>
                <w:sz w:val="16"/>
                <w:szCs w:val="16"/>
              </w:rPr>
            </w:pPr>
          </w:p>
        </w:tc>
        <w:tc>
          <w:tcPr>
            <w:tcW w:w="851" w:type="dxa"/>
            <w:tcBorders>
              <w:top w:val="single" w:sz="12" w:space="0" w:color="auto"/>
              <w:bottom w:val="nil"/>
              <w:right w:val="single" w:sz="12" w:space="0" w:color="auto"/>
            </w:tcBorders>
            <w:vAlign w:val="center"/>
          </w:tcPr>
          <w:p w14:paraId="295FAC5B"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p>
        </w:tc>
        <w:tc>
          <w:tcPr>
            <w:tcW w:w="1134" w:type="dxa"/>
            <w:tcBorders>
              <w:top w:val="single" w:sz="12" w:space="0" w:color="auto"/>
              <w:left w:val="nil"/>
              <w:bottom w:val="nil"/>
            </w:tcBorders>
            <w:vAlign w:val="center"/>
          </w:tcPr>
          <w:p w14:paraId="5663DF45"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p>
        </w:tc>
        <w:tc>
          <w:tcPr>
            <w:tcW w:w="709" w:type="dxa"/>
            <w:tcBorders>
              <w:top w:val="single" w:sz="12" w:space="0" w:color="auto"/>
              <w:bottom w:val="nil"/>
              <w:right w:val="single" w:sz="12" w:space="0" w:color="auto"/>
            </w:tcBorders>
            <w:vAlign w:val="center"/>
          </w:tcPr>
          <w:p w14:paraId="50794D75"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p>
        </w:tc>
        <w:tc>
          <w:tcPr>
            <w:tcW w:w="708" w:type="dxa"/>
            <w:tcBorders>
              <w:top w:val="single" w:sz="12" w:space="0" w:color="auto"/>
              <w:left w:val="nil"/>
              <w:bottom w:val="nil"/>
              <w:right w:val="single" w:sz="12" w:space="0" w:color="auto"/>
            </w:tcBorders>
            <w:vAlign w:val="center"/>
          </w:tcPr>
          <w:p w14:paraId="589D50DA"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p>
        </w:tc>
        <w:tc>
          <w:tcPr>
            <w:tcW w:w="709" w:type="dxa"/>
            <w:tcBorders>
              <w:top w:val="single" w:sz="12" w:space="0" w:color="auto"/>
              <w:left w:val="nil"/>
              <w:bottom w:val="nil"/>
              <w:right w:val="single" w:sz="12" w:space="0" w:color="auto"/>
            </w:tcBorders>
            <w:vAlign w:val="center"/>
          </w:tcPr>
          <w:p w14:paraId="2633A2C0"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p>
        </w:tc>
      </w:tr>
      <w:tr w:rsidR="00627D11" w:rsidRPr="00FE47A1" w14:paraId="17915AD6" w14:textId="77777777" w:rsidTr="00627D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hRule="exact" w:val="650"/>
        </w:trPr>
        <w:tc>
          <w:tcPr>
            <w:tcW w:w="4168" w:type="dxa"/>
            <w:tcBorders>
              <w:top w:val="dotted" w:sz="4" w:space="0" w:color="auto"/>
              <w:left w:val="single" w:sz="12" w:space="0" w:color="auto"/>
              <w:bottom w:val="dotted" w:sz="4" w:space="0" w:color="auto"/>
            </w:tcBorders>
            <w:vAlign w:val="center"/>
          </w:tcPr>
          <w:p w14:paraId="1C68E7EF" w14:textId="77777777" w:rsidR="00627D11" w:rsidRPr="00FE47A1" w:rsidRDefault="00627D11" w:rsidP="00627D11">
            <w:pPr>
              <w:widowControl w:val="0"/>
              <w:spacing w:before="60" w:line="240" w:lineRule="auto"/>
              <w:ind w:left="212" w:hanging="212"/>
              <w:rPr>
                <w:rFonts w:ascii="Arial" w:eastAsia="Arial Unicode MS" w:hAnsi="Arial" w:cs="Arial"/>
                <w:b/>
                <w:kern w:val="16"/>
                <w:sz w:val="16"/>
                <w:szCs w:val="16"/>
              </w:rPr>
            </w:pPr>
            <w:r w:rsidRPr="00FE47A1">
              <w:rPr>
                <w:rFonts w:ascii="Arial" w:eastAsia="Arial Unicode MS" w:hAnsi="Arial" w:cs="Arial"/>
                <w:b/>
                <w:kern w:val="16"/>
                <w:sz w:val="16"/>
                <w:szCs w:val="16"/>
              </w:rPr>
              <w:t xml:space="preserve">Sous-épreuve E11 </w:t>
            </w:r>
          </w:p>
          <w:p w14:paraId="7F9681E1" w14:textId="77777777" w:rsidR="00627D11" w:rsidRPr="00FE47A1" w:rsidRDefault="00627D11" w:rsidP="00627D11">
            <w:pPr>
              <w:widowControl w:val="0"/>
              <w:spacing w:line="240" w:lineRule="auto"/>
              <w:ind w:left="212" w:hanging="212"/>
              <w:rPr>
                <w:rFonts w:ascii="Arial" w:eastAsia="Arial Unicode MS" w:hAnsi="Arial" w:cs="Arial"/>
                <w:b/>
                <w:kern w:val="16"/>
                <w:sz w:val="16"/>
                <w:szCs w:val="16"/>
              </w:rPr>
            </w:pPr>
            <w:r w:rsidRPr="00FE47A1">
              <w:rPr>
                <w:rFonts w:ascii="Arial" w:eastAsia="Arial Unicode MS" w:hAnsi="Arial" w:cs="Arial"/>
                <w:kern w:val="16"/>
                <w:sz w:val="16"/>
                <w:szCs w:val="16"/>
              </w:rPr>
              <w:t xml:space="preserve">Mathématiques </w:t>
            </w:r>
          </w:p>
        </w:tc>
        <w:tc>
          <w:tcPr>
            <w:tcW w:w="708" w:type="dxa"/>
            <w:tcBorders>
              <w:top w:val="dotted" w:sz="4" w:space="0" w:color="auto"/>
              <w:bottom w:val="dotted" w:sz="4" w:space="0" w:color="auto"/>
            </w:tcBorders>
            <w:vAlign w:val="center"/>
          </w:tcPr>
          <w:p w14:paraId="4C018E92"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r w:rsidRPr="00FE47A1">
              <w:rPr>
                <w:rFonts w:ascii="Arial" w:eastAsia="Arial Unicode MS" w:hAnsi="Arial" w:cs="Arial"/>
                <w:b/>
                <w:kern w:val="16"/>
                <w:sz w:val="16"/>
                <w:szCs w:val="16"/>
              </w:rPr>
              <w:t>U11</w:t>
            </w:r>
          </w:p>
        </w:tc>
        <w:tc>
          <w:tcPr>
            <w:tcW w:w="709" w:type="dxa"/>
            <w:tcBorders>
              <w:top w:val="dotted" w:sz="4" w:space="0" w:color="auto"/>
              <w:bottom w:val="dotted" w:sz="4" w:space="0" w:color="auto"/>
              <w:right w:val="single" w:sz="12" w:space="0" w:color="auto"/>
            </w:tcBorders>
            <w:vAlign w:val="center"/>
          </w:tcPr>
          <w:p w14:paraId="72C75E5D"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r w:rsidRPr="00FE47A1">
              <w:rPr>
                <w:rFonts w:ascii="Arial" w:eastAsia="Arial Unicode MS" w:hAnsi="Arial" w:cs="Arial"/>
                <w:b/>
                <w:kern w:val="16"/>
                <w:sz w:val="16"/>
                <w:szCs w:val="16"/>
              </w:rPr>
              <w:t>1,5</w:t>
            </w:r>
          </w:p>
        </w:tc>
        <w:tc>
          <w:tcPr>
            <w:tcW w:w="992" w:type="dxa"/>
            <w:tcBorders>
              <w:top w:val="dotted" w:sz="4" w:space="0" w:color="auto"/>
              <w:left w:val="nil"/>
              <w:bottom w:val="dotted" w:sz="4" w:space="0" w:color="auto"/>
            </w:tcBorders>
            <w:vAlign w:val="center"/>
          </w:tcPr>
          <w:p w14:paraId="657C0221" w14:textId="77777777" w:rsidR="00627D11" w:rsidRPr="00FE47A1" w:rsidRDefault="00627D11" w:rsidP="00627D11">
            <w:pPr>
              <w:widowControl w:val="0"/>
              <w:spacing w:line="240" w:lineRule="auto"/>
              <w:ind w:left="-11"/>
              <w:jc w:val="center"/>
              <w:rPr>
                <w:rFonts w:ascii="Arial" w:eastAsia="Arial Unicode MS" w:hAnsi="Arial" w:cs="Arial"/>
                <w:kern w:val="16"/>
                <w:sz w:val="16"/>
                <w:szCs w:val="16"/>
              </w:rPr>
            </w:pPr>
            <w:r w:rsidRPr="00FE47A1">
              <w:rPr>
                <w:rFonts w:ascii="Arial" w:eastAsia="Arial Unicode MS" w:hAnsi="Arial" w:cs="Arial"/>
                <w:b/>
                <w:kern w:val="16"/>
                <w:sz w:val="16"/>
                <w:szCs w:val="16"/>
              </w:rPr>
              <w:t>CCF</w:t>
            </w:r>
          </w:p>
        </w:tc>
        <w:tc>
          <w:tcPr>
            <w:tcW w:w="851" w:type="dxa"/>
            <w:tcBorders>
              <w:top w:val="dotted" w:sz="4" w:space="0" w:color="auto"/>
              <w:bottom w:val="dotted" w:sz="4" w:space="0" w:color="auto"/>
              <w:right w:val="single" w:sz="12" w:space="0" w:color="auto"/>
            </w:tcBorders>
            <w:vAlign w:val="center"/>
          </w:tcPr>
          <w:p w14:paraId="616A9F00"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p>
        </w:tc>
        <w:tc>
          <w:tcPr>
            <w:tcW w:w="1134" w:type="dxa"/>
            <w:tcBorders>
              <w:top w:val="dotted" w:sz="4" w:space="0" w:color="auto"/>
              <w:left w:val="nil"/>
              <w:bottom w:val="dotted" w:sz="4" w:space="0" w:color="auto"/>
            </w:tcBorders>
            <w:vAlign w:val="center"/>
          </w:tcPr>
          <w:p w14:paraId="5262BC3C"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r w:rsidRPr="00FE47A1">
              <w:rPr>
                <w:rFonts w:ascii="Arial" w:eastAsia="Arial Unicode MS" w:hAnsi="Arial" w:cs="Arial"/>
                <w:b/>
                <w:kern w:val="16"/>
                <w:sz w:val="16"/>
                <w:szCs w:val="16"/>
              </w:rPr>
              <w:t>Ponctuel écrit et pratique</w:t>
            </w:r>
          </w:p>
        </w:tc>
        <w:tc>
          <w:tcPr>
            <w:tcW w:w="709" w:type="dxa"/>
            <w:tcBorders>
              <w:top w:val="dotted" w:sz="4" w:space="0" w:color="auto"/>
              <w:bottom w:val="dotted" w:sz="4" w:space="0" w:color="auto"/>
              <w:right w:val="nil"/>
            </w:tcBorders>
            <w:vAlign w:val="center"/>
          </w:tcPr>
          <w:p w14:paraId="30DC1F97"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r w:rsidRPr="00FE47A1">
              <w:rPr>
                <w:rFonts w:ascii="Arial" w:eastAsia="Arial Unicode MS" w:hAnsi="Arial" w:cs="Arial"/>
                <w:b/>
                <w:kern w:val="16"/>
                <w:sz w:val="16"/>
                <w:szCs w:val="16"/>
              </w:rPr>
              <w:t>1 h</w:t>
            </w:r>
          </w:p>
        </w:tc>
        <w:tc>
          <w:tcPr>
            <w:tcW w:w="708" w:type="dxa"/>
            <w:tcBorders>
              <w:top w:val="dotted" w:sz="4" w:space="0" w:color="auto"/>
              <w:left w:val="single" w:sz="12" w:space="0" w:color="auto"/>
              <w:bottom w:val="dotted" w:sz="4" w:space="0" w:color="auto"/>
              <w:right w:val="single" w:sz="12" w:space="0" w:color="auto"/>
            </w:tcBorders>
            <w:vAlign w:val="center"/>
          </w:tcPr>
          <w:p w14:paraId="07B4BCE0"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r w:rsidRPr="00FE47A1">
              <w:rPr>
                <w:rFonts w:ascii="Arial" w:eastAsia="Arial Unicode MS" w:hAnsi="Arial" w:cs="Arial"/>
                <w:b/>
                <w:kern w:val="16"/>
                <w:sz w:val="16"/>
                <w:szCs w:val="16"/>
              </w:rPr>
              <w:t>CCF</w:t>
            </w:r>
          </w:p>
        </w:tc>
        <w:tc>
          <w:tcPr>
            <w:tcW w:w="709" w:type="dxa"/>
            <w:tcBorders>
              <w:top w:val="dotted" w:sz="4" w:space="0" w:color="auto"/>
              <w:left w:val="single" w:sz="12" w:space="0" w:color="auto"/>
              <w:bottom w:val="dotted" w:sz="4" w:space="0" w:color="auto"/>
              <w:right w:val="single" w:sz="12" w:space="0" w:color="auto"/>
            </w:tcBorders>
            <w:vAlign w:val="center"/>
          </w:tcPr>
          <w:p w14:paraId="3BBE88C2"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p>
        </w:tc>
      </w:tr>
      <w:tr w:rsidR="00627D11" w:rsidRPr="00FE47A1" w14:paraId="111758AA" w14:textId="77777777" w:rsidTr="00627D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hRule="exact" w:val="588"/>
        </w:trPr>
        <w:tc>
          <w:tcPr>
            <w:tcW w:w="4168" w:type="dxa"/>
            <w:tcBorders>
              <w:top w:val="nil"/>
              <w:left w:val="single" w:sz="12" w:space="0" w:color="auto"/>
              <w:bottom w:val="single" w:sz="12" w:space="0" w:color="auto"/>
            </w:tcBorders>
            <w:vAlign w:val="center"/>
          </w:tcPr>
          <w:p w14:paraId="3E568DD9" w14:textId="77777777" w:rsidR="00627D11" w:rsidRPr="00FE47A1" w:rsidRDefault="00627D11" w:rsidP="00627D11">
            <w:pPr>
              <w:widowControl w:val="0"/>
              <w:spacing w:before="60" w:line="240" w:lineRule="auto"/>
              <w:ind w:left="212" w:hanging="212"/>
              <w:rPr>
                <w:rFonts w:ascii="Arial" w:eastAsia="Arial Unicode MS" w:hAnsi="Arial" w:cs="Arial"/>
                <w:b/>
                <w:kern w:val="16"/>
                <w:sz w:val="16"/>
                <w:szCs w:val="16"/>
              </w:rPr>
            </w:pPr>
            <w:r w:rsidRPr="00FE47A1">
              <w:rPr>
                <w:rFonts w:ascii="Arial" w:eastAsia="Arial Unicode MS" w:hAnsi="Arial" w:cs="Arial"/>
                <w:b/>
                <w:kern w:val="16"/>
                <w:sz w:val="16"/>
                <w:szCs w:val="16"/>
              </w:rPr>
              <w:t xml:space="preserve">Sous-épreuve E12 </w:t>
            </w:r>
          </w:p>
          <w:p w14:paraId="198C89F6" w14:textId="77777777" w:rsidR="00627D11" w:rsidRPr="00FE47A1" w:rsidRDefault="00627D11" w:rsidP="00627D11">
            <w:pPr>
              <w:widowControl w:val="0"/>
              <w:spacing w:line="240" w:lineRule="auto"/>
              <w:ind w:left="212" w:hanging="212"/>
              <w:rPr>
                <w:rFonts w:ascii="Arial" w:eastAsia="Arial Unicode MS" w:hAnsi="Arial" w:cs="Arial"/>
                <w:b/>
                <w:kern w:val="16"/>
                <w:sz w:val="16"/>
                <w:szCs w:val="16"/>
              </w:rPr>
            </w:pPr>
            <w:r w:rsidRPr="00FE47A1">
              <w:rPr>
                <w:rFonts w:ascii="Arial" w:eastAsia="Arial Unicode MS" w:hAnsi="Arial" w:cs="Arial"/>
                <w:kern w:val="16"/>
                <w:sz w:val="16"/>
                <w:szCs w:val="16"/>
              </w:rPr>
              <w:t xml:space="preserve">Physique-chimie </w:t>
            </w:r>
          </w:p>
        </w:tc>
        <w:tc>
          <w:tcPr>
            <w:tcW w:w="708" w:type="dxa"/>
            <w:tcBorders>
              <w:top w:val="nil"/>
              <w:bottom w:val="single" w:sz="12" w:space="0" w:color="auto"/>
            </w:tcBorders>
            <w:vAlign w:val="center"/>
          </w:tcPr>
          <w:p w14:paraId="3F956AD3"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r w:rsidRPr="00FE47A1">
              <w:rPr>
                <w:rFonts w:ascii="Arial" w:eastAsia="Arial Unicode MS" w:hAnsi="Arial" w:cs="Arial"/>
                <w:b/>
                <w:kern w:val="16"/>
                <w:sz w:val="16"/>
                <w:szCs w:val="16"/>
              </w:rPr>
              <w:t>U12</w:t>
            </w:r>
          </w:p>
        </w:tc>
        <w:tc>
          <w:tcPr>
            <w:tcW w:w="709" w:type="dxa"/>
            <w:tcBorders>
              <w:top w:val="nil"/>
              <w:bottom w:val="single" w:sz="12" w:space="0" w:color="auto"/>
              <w:right w:val="single" w:sz="12" w:space="0" w:color="auto"/>
            </w:tcBorders>
            <w:vAlign w:val="center"/>
          </w:tcPr>
          <w:p w14:paraId="622FECED"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r w:rsidRPr="00FE47A1">
              <w:rPr>
                <w:rFonts w:ascii="Arial" w:eastAsia="Arial Unicode MS" w:hAnsi="Arial" w:cs="Arial"/>
                <w:b/>
                <w:kern w:val="16"/>
                <w:sz w:val="16"/>
                <w:szCs w:val="16"/>
              </w:rPr>
              <w:t>1,5</w:t>
            </w:r>
          </w:p>
        </w:tc>
        <w:tc>
          <w:tcPr>
            <w:tcW w:w="992" w:type="dxa"/>
            <w:tcBorders>
              <w:top w:val="nil"/>
              <w:left w:val="nil"/>
              <w:bottom w:val="single" w:sz="12" w:space="0" w:color="auto"/>
            </w:tcBorders>
            <w:vAlign w:val="center"/>
          </w:tcPr>
          <w:p w14:paraId="63A13CDA" w14:textId="77777777" w:rsidR="00627D11" w:rsidRPr="00FE47A1" w:rsidRDefault="00627D11" w:rsidP="00627D11">
            <w:pPr>
              <w:widowControl w:val="0"/>
              <w:spacing w:line="240" w:lineRule="auto"/>
              <w:jc w:val="center"/>
              <w:rPr>
                <w:rFonts w:ascii="Arial" w:eastAsia="Arial Unicode MS" w:hAnsi="Arial" w:cs="Arial"/>
                <w:kern w:val="16"/>
                <w:sz w:val="16"/>
                <w:szCs w:val="16"/>
              </w:rPr>
            </w:pPr>
            <w:r w:rsidRPr="00FE47A1">
              <w:rPr>
                <w:rFonts w:ascii="Arial" w:eastAsia="Arial Unicode MS" w:hAnsi="Arial" w:cs="Arial"/>
                <w:b/>
                <w:kern w:val="16"/>
                <w:sz w:val="16"/>
                <w:szCs w:val="16"/>
              </w:rPr>
              <w:t>CCF</w:t>
            </w:r>
          </w:p>
        </w:tc>
        <w:tc>
          <w:tcPr>
            <w:tcW w:w="851" w:type="dxa"/>
            <w:tcBorders>
              <w:top w:val="nil"/>
              <w:bottom w:val="single" w:sz="12" w:space="0" w:color="auto"/>
              <w:right w:val="single" w:sz="12" w:space="0" w:color="auto"/>
            </w:tcBorders>
            <w:vAlign w:val="center"/>
          </w:tcPr>
          <w:p w14:paraId="3BA86198"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p>
        </w:tc>
        <w:tc>
          <w:tcPr>
            <w:tcW w:w="1134" w:type="dxa"/>
            <w:tcBorders>
              <w:top w:val="nil"/>
              <w:left w:val="nil"/>
              <w:bottom w:val="single" w:sz="12" w:space="0" w:color="auto"/>
            </w:tcBorders>
            <w:vAlign w:val="center"/>
          </w:tcPr>
          <w:p w14:paraId="45B4DB5C"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r w:rsidRPr="00FE47A1">
              <w:rPr>
                <w:rFonts w:ascii="Arial" w:eastAsia="Arial Unicode MS" w:hAnsi="Arial" w:cs="Arial"/>
                <w:b/>
                <w:kern w:val="16"/>
                <w:sz w:val="16"/>
                <w:szCs w:val="16"/>
              </w:rPr>
              <w:t>Ponctuel écrit et pratique</w:t>
            </w:r>
          </w:p>
        </w:tc>
        <w:tc>
          <w:tcPr>
            <w:tcW w:w="709" w:type="dxa"/>
            <w:tcBorders>
              <w:top w:val="nil"/>
              <w:bottom w:val="single" w:sz="12" w:space="0" w:color="auto"/>
              <w:right w:val="nil"/>
            </w:tcBorders>
            <w:vAlign w:val="center"/>
          </w:tcPr>
          <w:p w14:paraId="46503BC7"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r w:rsidRPr="00FE47A1">
              <w:rPr>
                <w:rFonts w:ascii="Arial" w:eastAsia="Arial Unicode MS" w:hAnsi="Arial" w:cs="Arial"/>
                <w:b/>
                <w:kern w:val="16"/>
                <w:sz w:val="16"/>
                <w:szCs w:val="16"/>
              </w:rPr>
              <w:t xml:space="preserve"> 1 h</w:t>
            </w:r>
          </w:p>
        </w:tc>
        <w:tc>
          <w:tcPr>
            <w:tcW w:w="708" w:type="dxa"/>
            <w:tcBorders>
              <w:top w:val="nil"/>
              <w:left w:val="single" w:sz="12" w:space="0" w:color="auto"/>
              <w:bottom w:val="single" w:sz="12" w:space="0" w:color="auto"/>
              <w:right w:val="single" w:sz="12" w:space="0" w:color="auto"/>
            </w:tcBorders>
            <w:vAlign w:val="center"/>
          </w:tcPr>
          <w:p w14:paraId="0F121597"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r w:rsidRPr="00FE47A1">
              <w:rPr>
                <w:rFonts w:ascii="Arial" w:eastAsia="Arial Unicode MS" w:hAnsi="Arial" w:cs="Arial"/>
                <w:b/>
                <w:kern w:val="16"/>
                <w:sz w:val="16"/>
                <w:szCs w:val="16"/>
              </w:rPr>
              <w:t>CCF</w:t>
            </w:r>
          </w:p>
        </w:tc>
        <w:tc>
          <w:tcPr>
            <w:tcW w:w="709" w:type="dxa"/>
            <w:tcBorders>
              <w:top w:val="nil"/>
              <w:left w:val="single" w:sz="12" w:space="0" w:color="auto"/>
              <w:bottom w:val="single" w:sz="12" w:space="0" w:color="auto"/>
              <w:right w:val="single" w:sz="12" w:space="0" w:color="auto"/>
            </w:tcBorders>
            <w:vAlign w:val="center"/>
          </w:tcPr>
          <w:p w14:paraId="43D30298"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p>
        </w:tc>
      </w:tr>
      <w:tr w:rsidR="00627D11" w:rsidRPr="00FE47A1" w14:paraId="7EB1D6BC" w14:textId="77777777" w:rsidTr="005918ED">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hRule="exact" w:val="575"/>
        </w:trPr>
        <w:tc>
          <w:tcPr>
            <w:tcW w:w="4168" w:type="dxa"/>
            <w:tcBorders>
              <w:top w:val="single" w:sz="12" w:space="0" w:color="auto"/>
              <w:left w:val="single" w:sz="12" w:space="0" w:color="auto"/>
              <w:bottom w:val="single" w:sz="12" w:space="0" w:color="auto"/>
            </w:tcBorders>
            <w:vAlign w:val="center"/>
          </w:tcPr>
          <w:p w14:paraId="47B12442" w14:textId="77777777" w:rsidR="00627D11" w:rsidRPr="00FE47A1" w:rsidRDefault="00627D11" w:rsidP="00627D11">
            <w:pPr>
              <w:widowControl w:val="0"/>
              <w:spacing w:before="60" w:line="240" w:lineRule="auto"/>
              <w:rPr>
                <w:rFonts w:ascii="Arial" w:eastAsia="Arial Unicode MS" w:hAnsi="Arial" w:cs="Arial"/>
                <w:b/>
                <w:color w:val="000000"/>
                <w:kern w:val="16"/>
                <w:sz w:val="16"/>
                <w:szCs w:val="16"/>
              </w:rPr>
            </w:pPr>
            <w:r w:rsidRPr="00FE47A1">
              <w:rPr>
                <w:rFonts w:ascii="Arial" w:eastAsia="Arial Unicode MS" w:hAnsi="Arial" w:cs="Arial"/>
                <w:b/>
                <w:color w:val="000000"/>
                <w:kern w:val="16"/>
                <w:sz w:val="16"/>
                <w:szCs w:val="16"/>
              </w:rPr>
              <w:t>E2 : Exploitation d’une installation</w:t>
            </w:r>
            <w:r w:rsidRPr="00FE47A1">
              <w:rPr>
                <w:rFonts w:ascii="Arial" w:eastAsia="Arial Unicode MS" w:hAnsi="Arial" w:cs="Arial"/>
                <w:b/>
                <w:strike/>
                <w:color w:val="000000"/>
                <w:spacing w:val="-4"/>
                <w:kern w:val="16"/>
                <w:sz w:val="16"/>
                <w:szCs w:val="16"/>
              </w:rPr>
              <w:t xml:space="preserve">  </w:t>
            </w:r>
          </w:p>
        </w:tc>
        <w:tc>
          <w:tcPr>
            <w:tcW w:w="708" w:type="dxa"/>
            <w:tcBorders>
              <w:top w:val="single" w:sz="12" w:space="0" w:color="auto"/>
              <w:bottom w:val="single" w:sz="12" w:space="0" w:color="auto"/>
            </w:tcBorders>
            <w:vAlign w:val="center"/>
          </w:tcPr>
          <w:p w14:paraId="71C8E226"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r w:rsidRPr="00FE47A1">
              <w:rPr>
                <w:rFonts w:ascii="Arial" w:eastAsia="Arial Unicode MS" w:hAnsi="Arial" w:cs="Arial"/>
                <w:b/>
                <w:kern w:val="16"/>
                <w:sz w:val="16"/>
                <w:szCs w:val="16"/>
              </w:rPr>
              <w:t>U2</w:t>
            </w:r>
          </w:p>
        </w:tc>
        <w:tc>
          <w:tcPr>
            <w:tcW w:w="709" w:type="dxa"/>
            <w:tcBorders>
              <w:top w:val="single" w:sz="12" w:space="0" w:color="auto"/>
              <w:bottom w:val="single" w:sz="12" w:space="0" w:color="auto"/>
              <w:right w:val="single" w:sz="12" w:space="0" w:color="auto"/>
            </w:tcBorders>
            <w:vAlign w:val="center"/>
          </w:tcPr>
          <w:p w14:paraId="4298B468"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r w:rsidRPr="00FE47A1">
              <w:rPr>
                <w:rFonts w:ascii="Arial" w:eastAsia="Arial Unicode MS" w:hAnsi="Arial" w:cs="Arial"/>
                <w:b/>
                <w:kern w:val="16"/>
                <w:sz w:val="16"/>
                <w:szCs w:val="16"/>
              </w:rPr>
              <w:t>5</w:t>
            </w:r>
          </w:p>
        </w:tc>
        <w:tc>
          <w:tcPr>
            <w:tcW w:w="992" w:type="dxa"/>
            <w:tcBorders>
              <w:top w:val="single" w:sz="12" w:space="0" w:color="auto"/>
              <w:left w:val="nil"/>
              <w:bottom w:val="single" w:sz="12" w:space="0" w:color="auto"/>
            </w:tcBorders>
            <w:vAlign w:val="center"/>
          </w:tcPr>
          <w:p w14:paraId="774DC322"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r w:rsidRPr="00FE47A1">
              <w:rPr>
                <w:rFonts w:ascii="Arial" w:eastAsia="Arial Unicode MS" w:hAnsi="Arial" w:cs="Arial"/>
                <w:b/>
                <w:kern w:val="16"/>
                <w:sz w:val="16"/>
                <w:szCs w:val="16"/>
              </w:rPr>
              <w:t>CCF</w:t>
            </w:r>
          </w:p>
        </w:tc>
        <w:tc>
          <w:tcPr>
            <w:tcW w:w="851" w:type="dxa"/>
            <w:tcBorders>
              <w:top w:val="single" w:sz="12" w:space="0" w:color="auto"/>
              <w:bottom w:val="single" w:sz="12" w:space="0" w:color="auto"/>
              <w:right w:val="nil"/>
            </w:tcBorders>
            <w:vAlign w:val="center"/>
          </w:tcPr>
          <w:p w14:paraId="7D43E8E2" w14:textId="77777777" w:rsidR="00627D11" w:rsidRPr="00FE47A1" w:rsidRDefault="00627D11" w:rsidP="00627D11">
            <w:pPr>
              <w:widowControl w:val="0"/>
              <w:spacing w:line="240" w:lineRule="auto"/>
              <w:rPr>
                <w:rFonts w:ascii="Arial" w:eastAsia="Arial Unicode MS" w:hAnsi="Arial" w:cs="Arial"/>
                <w:b/>
                <w:kern w:val="16"/>
                <w:sz w:val="16"/>
                <w:szCs w:val="16"/>
              </w:rPr>
            </w:pPr>
          </w:p>
        </w:tc>
        <w:tc>
          <w:tcPr>
            <w:tcW w:w="1134" w:type="dxa"/>
            <w:tcBorders>
              <w:top w:val="single" w:sz="12" w:space="0" w:color="auto"/>
              <w:left w:val="single" w:sz="12" w:space="0" w:color="auto"/>
              <w:bottom w:val="single" w:sz="12" w:space="0" w:color="auto"/>
            </w:tcBorders>
            <w:vAlign w:val="center"/>
          </w:tcPr>
          <w:p w14:paraId="314A17EB" w14:textId="77777777" w:rsidR="00627D11" w:rsidRPr="00FE47A1" w:rsidRDefault="00627D11" w:rsidP="00627D11">
            <w:pPr>
              <w:widowControl w:val="0"/>
              <w:tabs>
                <w:tab w:val="center" w:pos="283"/>
              </w:tabs>
              <w:spacing w:line="240" w:lineRule="auto"/>
              <w:jc w:val="center"/>
              <w:rPr>
                <w:rFonts w:ascii="Arial" w:eastAsia="Arial Unicode MS" w:hAnsi="Arial" w:cs="Arial"/>
                <w:b/>
                <w:kern w:val="16"/>
                <w:sz w:val="16"/>
                <w:szCs w:val="16"/>
              </w:rPr>
            </w:pPr>
            <w:r w:rsidRPr="00FE47A1">
              <w:rPr>
                <w:rFonts w:ascii="Arial" w:eastAsia="Arial Unicode MS" w:hAnsi="Arial" w:cs="Arial"/>
                <w:b/>
                <w:kern w:val="16"/>
                <w:sz w:val="16"/>
                <w:szCs w:val="16"/>
              </w:rPr>
              <w:t xml:space="preserve">Ponctuel </w:t>
            </w:r>
            <w:r>
              <w:rPr>
                <w:rFonts w:ascii="Arial" w:eastAsia="Arial Unicode MS" w:hAnsi="Arial" w:cs="Arial"/>
                <w:b/>
                <w:kern w:val="16"/>
                <w:sz w:val="16"/>
                <w:szCs w:val="16"/>
              </w:rPr>
              <w:t xml:space="preserve">écrit et </w:t>
            </w:r>
            <w:r w:rsidRPr="00FE47A1">
              <w:rPr>
                <w:rFonts w:ascii="Arial" w:eastAsia="Arial Unicode MS" w:hAnsi="Arial" w:cs="Arial"/>
                <w:b/>
                <w:kern w:val="16"/>
                <w:sz w:val="16"/>
                <w:szCs w:val="16"/>
              </w:rPr>
              <w:t>pratique</w:t>
            </w:r>
          </w:p>
        </w:tc>
        <w:tc>
          <w:tcPr>
            <w:tcW w:w="709" w:type="dxa"/>
            <w:tcBorders>
              <w:top w:val="single" w:sz="12" w:space="0" w:color="auto"/>
              <w:bottom w:val="single" w:sz="12" w:space="0" w:color="auto"/>
              <w:right w:val="single" w:sz="12" w:space="0" w:color="auto"/>
            </w:tcBorders>
            <w:vAlign w:val="center"/>
          </w:tcPr>
          <w:p w14:paraId="028468EB" w14:textId="29B19845" w:rsidR="00627D11" w:rsidRPr="00FE47A1" w:rsidRDefault="00AD47E0" w:rsidP="00627D11">
            <w:pPr>
              <w:widowControl w:val="0"/>
              <w:spacing w:line="240" w:lineRule="auto"/>
              <w:jc w:val="center"/>
              <w:rPr>
                <w:rFonts w:ascii="Arial" w:eastAsia="Arial Unicode MS" w:hAnsi="Arial" w:cs="Arial"/>
                <w:b/>
                <w:kern w:val="16"/>
                <w:sz w:val="16"/>
                <w:szCs w:val="16"/>
              </w:rPr>
            </w:pPr>
            <w:r>
              <w:rPr>
                <w:rFonts w:ascii="Arial" w:eastAsia="Arial Unicode MS" w:hAnsi="Arial" w:cs="Arial"/>
                <w:b/>
                <w:kern w:val="16"/>
                <w:sz w:val="16"/>
                <w:szCs w:val="16"/>
              </w:rPr>
              <w:t>6</w:t>
            </w:r>
            <w:r w:rsidR="00627D11" w:rsidRPr="00FE47A1">
              <w:rPr>
                <w:rFonts w:ascii="Arial" w:eastAsia="Arial Unicode MS" w:hAnsi="Arial" w:cs="Arial"/>
                <w:b/>
                <w:kern w:val="16"/>
                <w:sz w:val="16"/>
                <w:szCs w:val="16"/>
              </w:rPr>
              <w:t> h</w:t>
            </w:r>
          </w:p>
        </w:tc>
        <w:tc>
          <w:tcPr>
            <w:tcW w:w="708" w:type="dxa"/>
            <w:tcBorders>
              <w:top w:val="single" w:sz="12" w:space="0" w:color="auto"/>
              <w:left w:val="nil"/>
              <w:bottom w:val="single" w:sz="12" w:space="0" w:color="auto"/>
              <w:right w:val="single" w:sz="12" w:space="0" w:color="auto"/>
            </w:tcBorders>
            <w:vAlign w:val="center"/>
          </w:tcPr>
          <w:p w14:paraId="2CB9AAFB"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r w:rsidRPr="00FE47A1">
              <w:rPr>
                <w:rFonts w:ascii="Arial" w:eastAsia="Arial Unicode MS" w:hAnsi="Arial" w:cs="Arial"/>
                <w:b/>
                <w:kern w:val="16"/>
                <w:sz w:val="16"/>
                <w:szCs w:val="16"/>
              </w:rPr>
              <w:t>CCF</w:t>
            </w:r>
          </w:p>
        </w:tc>
        <w:tc>
          <w:tcPr>
            <w:tcW w:w="709" w:type="dxa"/>
            <w:tcBorders>
              <w:top w:val="single" w:sz="12" w:space="0" w:color="auto"/>
              <w:left w:val="nil"/>
              <w:bottom w:val="single" w:sz="12" w:space="0" w:color="auto"/>
              <w:right w:val="single" w:sz="12" w:space="0" w:color="auto"/>
            </w:tcBorders>
            <w:vAlign w:val="center"/>
          </w:tcPr>
          <w:p w14:paraId="69E12E15" w14:textId="77777777" w:rsidR="00627D11" w:rsidRPr="00FE47A1" w:rsidRDefault="00627D11" w:rsidP="00627D11">
            <w:pPr>
              <w:widowControl w:val="0"/>
              <w:spacing w:line="240" w:lineRule="auto"/>
              <w:jc w:val="center"/>
              <w:rPr>
                <w:rFonts w:ascii="Arial" w:eastAsia="Arial Unicode MS" w:hAnsi="Arial" w:cs="Arial"/>
                <w:b/>
                <w:color w:val="000000"/>
                <w:kern w:val="16"/>
                <w:sz w:val="16"/>
                <w:szCs w:val="16"/>
                <w:highlight w:val="yellow"/>
              </w:rPr>
            </w:pPr>
          </w:p>
        </w:tc>
      </w:tr>
      <w:tr w:rsidR="00627D11" w:rsidRPr="00FE47A1" w14:paraId="71C060EC" w14:textId="77777777" w:rsidTr="00627D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c>
          <w:tcPr>
            <w:tcW w:w="4168" w:type="dxa"/>
            <w:tcBorders>
              <w:top w:val="single" w:sz="12" w:space="0" w:color="auto"/>
              <w:left w:val="single" w:sz="12" w:space="0" w:color="auto"/>
              <w:bottom w:val="dotted" w:sz="4" w:space="0" w:color="auto"/>
            </w:tcBorders>
            <w:vAlign w:val="center"/>
          </w:tcPr>
          <w:p w14:paraId="0787D4D9" w14:textId="77777777" w:rsidR="00627D11" w:rsidRPr="00FE47A1" w:rsidRDefault="00627D11" w:rsidP="00627D11">
            <w:pPr>
              <w:widowControl w:val="0"/>
              <w:spacing w:before="60" w:line="240" w:lineRule="auto"/>
              <w:rPr>
                <w:rFonts w:ascii="Arial" w:eastAsia="Arial Unicode MS" w:hAnsi="Arial" w:cs="Arial"/>
                <w:b/>
                <w:color w:val="000000"/>
                <w:kern w:val="16"/>
                <w:sz w:val="16"/>
                <w:szCs w:val="16"/>
              </w:rPr>
            </w:pPr>
            <w:r w:rsidRPr="00FE47A1">
              <w:rPr>
                <w:rFonts w:ascii="Arial" w:eastAsia="Arial Unicode MS" w:hAnsi="Arial" w:cs="Arial"/>
                <w:b/>
                <w:color w:val="000000"/>
                <w:spacing w:val="-4"/>
                <w:kern w:val="16"/>
                <w:sz w:val="16"/>
                <w:szCs w:val="16"/>
              </w:rPr>
              <w:t>E3 : Épreuve professionnelle prenant en compte la formation en milieu professionnel</w:t>
            </w:r>
          </w:p>
        </w:tc>
        <w:tc>
          <w:tcPr>
            <w:tcW w:w="708" w:type="dxa"/>
            <w:tcBorders>
              <w:top w:val="single" w:sz="12" w:space="0" w:color="auto"/>
              <w:bottom w:val="nil"/>
            </w:tcBorders>
            <w:vAlign w:val="center"/>
          </w:tcPr>
          <w:p w14:paraId="00FD47B3"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p>
        </w:tc>
        <w:tc>
          <w:tcPr>
            <w:tcW w:w="709" w:type="dxa"/>
            <w:tcBorders>
              <w:top w:val="single" w:sz="12" w:space="0" w:color="auto"/>
              <w:bottom w:val="nil"/>
              <w:right w:val="single" w:sz="12" w:space="0" w:color="auto"/>
            </w:tcBorders>
            <w:vAlign w:val="center"/>
          </w:tcPr>
          <w:p w14:paraId="0FB460B8"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r w:rsidRPr="00FE47A1">
              <w:rPr>
                <w:rFonts w:ascii="Arial" w:eastAsia="Arial Unicode MS" w:hAnsi="Arial" w:cs="Arial"/>
                <w:b/>
                <w:kern w:val="16"/>
                <w:sz w:val="16"/>
                <w:szCs w:val="16"/>
              </w:rPr>
              <w:t>12</w:t>
            </w:r>
          </w:p>
        </w:tc>
        <w:tc>
          <w:tcPr>
            <w:tcW w:w="992" w:type="dxa"/>
            <w:tcBorders>
              <w:top w:val="single" w:sz="12" w:space="0" w:color="auto"/>
              <w:left w:val="nil"/>
              <w:bottom w:val="nil"/>
            </w:tcBorders>
            <w:vAlign w:val="center"/>
          </w:tcPr>
          <w:p w14:paraId="15EF1949" w14:textId="77777777" w:rsidR="00627D11" w:rsidRPr="00FE47A1" w:rsidRDefault="00627D11" w:rsidP="00627D11">
            <w:pPr>
              <w:widowControl w:val="0"/>
              <w:spacing w:line="240" w:lineRule="auto"/>
              <w:jc w:val="center"/>
              <w:rPr>
                <w:rFonts w:ascii="Arial" w:eastAsia="Arial Unicode MS" w:hAnsi="Arial" w:cs="Arial"/>
                <w:kern w:val="16"/>
                <w:sz w:val="16"/>
                <w:szCs w:val="16"/>
              </w:rPr>
            </w:pPr>
          </w:p>
        </w:tc>
        <w:tc>
          <w:tcPr>
            <w:tcW w:w="851" w:type="dxa"/>
            <w:tcBorders>
              <w:top w:val="single" w:sz="12" w:space="0" w:color="auto"/>
              <w:bottom w:val="nil"/>
              <w:right w:val="single" w:sz="12" w:space="0" w:color="auto"/>
            </w:tcBorders>
            <w:vAlign w:val="center"/>
          </w:tcPr>
          <w:p w14:paraId="10A9CB78"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p>
          <w:p w14:paraId="5CEF706E"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p>
        </w:tc>
        <w:tc>
          <w:tcPr>
            <w:tcW w:w="1134" w:type="dxa"/>
            <w:tcBorders>
              <w:top w:val="single" w:sz="12" w:space="0" w:color="auto"/>
              <w:left w:val="nil"/>
              <w:bottom w:val="nil"/>
            </w:tcBorders>
            <w:vAlign w:val="center"/>
          </w:tcPr>
          <w:p w14:paraId="68B90623"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p>
        </w:tc>
        <w:tc>
          <w:tcPr>
            <w:tcW w:w="709" w:type="dxa"/>
            <w:tcBorders>
              <w:top w:val="single" w:sz="12" w:space="0" w:color="auto"/>
              <w:bottom w:val="nil"/>
              <w:right w:val="nil"/>
            </w:tcBorders>
            <w:vAlign w:val="center"/>
          </w:tcPr>
          <w:p w14:paraId="1D2D4A87"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p>
          <w:p w14:paraId="6D90E067"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p>
        </w:tc>
        <w:tc>
          <w:tcPr>
            <w:tcW w:w="708" w:type="dxa"/>
            <w:tcBorders>
              <w:top w:val="single" w:sz="12" w:space="0" w:color="auto"/>
              <w:left w:val="single" w:sz="12" w:space="0" w:color="auto"/>
              <w:bottom w:val="nil"/>
              <w:right w:val="single" w:sz="12" w:space="0" w:color="auto"/>
            </w:tcBorders>
            <w:vAlign w:val="center"/>
          </w:tcPr>
          <w:p w14:paraId="69FDB492"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p>
        </w:tc>
        <w:tc>
          <w:tcPr>
            <w:tcW w:w="709" w:type="dxa"/>
            <w:tcBorders>
              <w:top w:val="single" w:sz="12" w:space="0" w:color="auto"/>
              <w:left w:val="single" w:sz="12" w:space="0" w:color="auto"/>
              <w:bottom w:val="nil"/>
              <w:right w:val="single" w:sz="12" w:space="0" w:color="auto"/>
            </w:tcBorders>
            <w:vAlign w:val="center"/>
          </w:tcPr>
          <w:p w14:paraId="45052745" w14:textId="77777777" w:rsidR="00627D11" w:rsidRPr="00FE47A1" w:rsidRDefault="00627D11" w:rsidP="00627D11">
            <w:pPr>
              <w:widowControl w:val="0"/>
              <w:spacing w:line="240" w:lineRule="auto"/>
              <w:jc w:val="center"/>
              <w:rPr>
                <w:rFonts w:ascii="Arial" w:eastAsia="Arial Unicode MS" w:hAnsi="Arial" w:cs="Arial"/>
                <w:b/>
                <w:color w:val="000000"/>
                <w:kern w:val="16"/>
                <w:sz w:val="16"/>
                <w:szCs w:val="16"/>
                <w:highlight w:val="yellow"/>
              </w:rPr>
            </w:pPr>
          </w:p>
        </w:tc>
      </w:tr>
      <w:tr w:rsidR="00627D11" w:rsidRPr="00FE47A1" w14:paraId="162DDE9E" w14:textId="77777777" w:rsidTr="00627D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hRule="exact" w:val="673"/>
        </w:trPr>
        <w:tc>
          <w:tcPr>
            <w:tcW w:w="4168" w:type="dxa"/>
            <w:tcBorders>
              <w:top w:val="dotted" w:sz="4" w:space="0" w:color="auto"/>
              <w:left w:val="single" w:sz="12" w:space="0" w:color="auto"/>
              <w:bottom w:val="dotted" w:sz="4" w:space="0" w:color="auto"/>
            </w:tcBorders>
            <w:vAlign w:val="center"/>
          </w:tcPr>
          <w:p w14:paraId="7C533C49" w14:textId="77777777" w:rsidR="00627D11" w:rsidRPr="00FE47A1" w:rsidRDefault="00627D11" w:rsidP="00627D11">
            <w:pPr>
              <w:widowControl w:val="0"/>
              <w:spacing w:before="60" w:line="240" w:lineRule="auto"/>
              <w:rPr>
                <w:rFonts w:ascii="Arial" w:eastAsia="Arial Unicode MS" w:hAnsi="Arial" w:cs="Arial"/>
                <w:b/>
                <w:kern w:val="16"/>
                <w:sz w:val="16"/>
                <w:szCs w:val="16"/>
              </w:rPr>
            </w:pPr>
            <w:r w:rsidRPr="00FE47A1">
              <w:rPr>
                <w:rFonts w:ascii="Arial" w:eastAsia="Arial Unicode MS" w:hAnsi="Arial" w:cs="Arial"/>
                <w:b/>
                <w:kern w:val="16"/>
                <w:sz w:val="16"/>
                <w:szCs w:val="16"/>
              </w:rPr>
              <w:t xml:space="preserve">Sous-épreuve E31 </w:t>
            </w:r>
          </w:p>
          <w:p w14:paraId="203CB4C8" w14:textId="77777777" w:rsidR="00627D11" w:rsidRPr="00FE47A1" w:rsidRDefault="00627D11" w:rsidP="00627D11">
            <w:pPr>
              <w:widowControl w:val="0"/>
              <w:spacing w:line="240" w:lineRule="auto"/>
              <w:rPr>
                <w:rFonts w:ascii="Arial" w:eastAsia="Arial Unicode MS" w:hAnsi="Arial" w:cs="Arial"/>
                <w:b/>
                <w:kern w:val="16"/>
                <w:sz w:val="16"/>
                <w:szCs w:val="16"/>
              </w:rPr>
            </w:pPr>
            <w:r w:rsidRPr="00FE47A1">
              <w:rPr>
                <w:rFonts w:ascii="Arial" w:eastAsia="Arial Unicode MS" w:hAnsi="Arial" w:cs="Arial"/>
                <w:kern w:val="16"/>
                <w:sz w:val="16"/>
                <w:szCs w:val="16"/>
              </w:rPr>
              <w:t>Maintenance d’une installation</w:t>
            </w:r>
          </w:p>
        </w:tc>
        <w:tc>
          <w:tcPr>
            <w:tcW w:w="708" w:type="dxa"/>
            <w:tcBorders>
              <w:top w:val="dotted" w:sz="4" w:space="0" w:color="auto"/>
              <w:bottom w:val="dotted" w:sz="4" w:space="0" w:color="auto"/>
            </w:tcBorders>
            <w:vAlign w:val="center"/>
          </w:tcPr>
          <w:p w14:paraId="53F024A9"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r w:rsidRPr="00FE47A1">
              <w:rPr>
                <w:rFonts w:ascii="Arial" w:eastAsia="Arial Unicode MS" w:hAnsi="Arial" w:cs="Arial"/>
                <w:b/>
                <w:kern w:val="16"/>
                <w:sz w:val="16"/>
                <w:szCs w:val="16"/>
              </w:rPr>
              <w:t>U31</w:t>
            </w:r>
          </w:p>
        </w:tc>
        <w:tc>
          <w:tcPr>
            <w:tcW w:w="709" w:type="dxa"/>
            <w:tcBorders>
              <w:top w:val="dotted" w:sz="4" w:space="0" w:color="auto"/>
              <w:bottom w:val="dotted" w:sz="4" w:space="0" w:color="auto"/>
              <w:right w:val="single" w:sz="12" w:space="0" w:color="auto"/>
            </w:tcBorders>
            <w:vAlign w:val="center"/>
          </w:tcPr>
          <w:p w14:paraId="3EBB5697"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r w:rsidRPr="00FE47A1">
              <w:rPr>
                <w:rFonts w:ascii="Arial" w:eastAsia="Arial Unicode MS" w:hAnsi="Arial" w:cs="Arial"/>
                <w:b/>
                <w:kern w:val="16"/>
                <w:sz w:val="16"/>
                <w:szCs w:val="16"/>
              </w:rPr>
              <w:t>10</w:t>
            </w:r>
          </w:p>
        </w:tc>
        <w:tc>
          <w:tcPr>
            <w:tcW w:w="992" w:type="dxa"/>
            <w:tcBorders>
              <w:top w:val="dotted" w:sz="4" w:space="0" w:color="auto"/>
              <w:left w:val="nil"/>
              <w:bottom w:val="dotted" w:sz="4" w:space="0" w:color="auto"/>
            </w:tcBorders>
            <w:vAlign w:val="center"/>
          </w:tcPr>
          <w:p w14:paraId="33F5A79D"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r w:rsidRPr="00FE47A1">
              <w:rPr>
                <w:rFonts w:ascii="Arial" w:eastAsia="Arial Unicode MS" w:hAnsi="Arial" w:cs="Arial"/>
                <w:b/>
                <w:kern w:val="16"/>
                <w:sz w:val="16"/>
                <w:szCs w:val="16"/>
              </w:rPr>
              <w:t>CCF</w:t>
            </w:r>
          </w:p>
        </w:tc>
        <w:tc>
          <w:tcPr>
            <w:tcW w:w="851" w:type="dxa"/>
            <w:tcBorders>
              <w:top w:val="dotted" w:sz="4" w:space="0" w:color="auto"/>
              <w:bottom w:val="dotted" w:sz="4" w:space="0" w:color="auto"/>
              <w:right w:val="single" w:sz="12" w:space="0" w:color="auto"/>
            </w:tcBorders>
            <w:vAlign w:val="center"/>
          </w:tcPr>
          <w:p w14:paraId="722BF3D2"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p>
        </w:tc>
        <w:tc>
          <w:tcPr>
            <w:tcW w:w="1134" w:type="dxa"/>
            <w:tcBorders>
              <w:top w:val="dotted" w:sz="4" w:space="0" w:color="auto"/>
              <w:left w:val="nil"/>
              <w:bottom w:val="dotted" w:sz="4" w:space="0" w:color="auto"/>
            </w:tcBorders>
            <w:vAlign w:val="center"/>
          </w:tcPr>
          <w:p w14:paraId="1B35AB90"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r w:rsidRPr="00FE47A1">
              <w:rPr>
                <w:rFonts w:ascii="Arial" w:eastAsia="Arial Unicode MS" w:hAnsi="Arial" w:cs="Arial"/>
                <w:b/>
                <w:kern w:val="16"/>
                <w:sz w:val="16"/>
                <w:szCs w:val="16"/>
              </w:rPr>
              <w:t>Ponctuel pratique</w:t>
            </w:r>
            <w:r>
              <w:rPr>
                <w:rFonts w:ascii="Arial" w:eastAsia="Arial Unicode MS" w:hAnsi="Arial" w:cs="Arial"/>
                <w:b/>
                <w:kern w:val="16"/>
                <w:sz w:val="16"/>
                <w:szCs w:val="16"/>
              </w:rPr>
              <w:t xml:space="preserve"> et oral</w:t>
            </w:r>
          </w:p>
        </w:tc>
        <w:tc>
          <w:tcPr>
            <w:tcW w:w="709" w:type="dxa"/>
            <w:tcBorders>
              <w:top w:val="dotted" w:sz="4" w:space="0" w:color="auto"/>
              <w:bottom w:val="dotted" w:sz="4" w:space="0" w:color="auto"/>
              <w:right w:val="nil"/>
            </w:tcBorders>
            <w:vAlign w:val="center"/>
          </w:tcPr>
          <w:p w14:paraId="750378EB" w14:textId="1D2B68E8" w:rsidR="00627D11" w:rsidRPr="00FE47A1" w:rsidRDefault="00AD47E0" w:rsidP="00627D11">
            <w:pPr>
              <w:widowControl w:val="0"/>
              <w:spacing w:line="240" w:lineRule="auto"/>
              <w:jc w:val="center"/>
              <w:rPr>
                <w:rFonts w:ascii="Arial" w:eastAsia="Arial Unicode MS" w:hAnsi="Arial" w:cs="Arial"/>
                <w:b/>
                <w:kern w:val="16"/>
                <w:sz w:val="16"/>
                <w:szCs w:val="16"/>
              </w:rPr>
            </w:pPr>
            <w:r>
              <w:rPr>
                <w:rFonts w:ascii="Arial" w:eastAsia="Arial Unicode MS" w:hAnsi="Arial" w:cs="Arial"/>
                <w:b/>
                <w:kern w:val="16"/>
                <w:sz w:val="16"/>
                <w:szCs w:val="16"/>
              </w:rPr>
              <w:t>6</w:t>
            </w:r>
            <w:r w:rsidRPr="00FE47A1">
              <w:rPr>
                <w:rFonts w:ascii="Arial" w:eastAsia="Arial Unicode MS" w:hAnsi="Arial" w:cs="Arial"/>
                <w:b/>
                <w:kern w:val="16"/>
                <w:sz w:val="16"/>
                <w:szCs w:val="16"/>
              </w:rPr>
              <w:t> h</w:t>
            </w:r>
          </w:p>
        </w:tc>
        <w:tc>
          <w:tcPr>
            <w:tcW w:w="708" w:type="dxa"/>
            <w:tcBorders>
              <w:top w:val="dotted" w:sz="4" w:space="0" w:color="auto"/>
              <w:left w:val="single" w:sz="12" w:space="0" w:color="auto"/>
              <w:bottom w:val="dotted" w:sz="4" w:space="0" w:color="auto"/>
              <w:right w:val="single" w:sz="12" w:space="0" w:color="auto"/>
            </w:tcBorders>
            <w:vAlign w:val="center"/>
          </w:tcPr>
          <w:p w14:paraId="2142C5C3"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r w:rsidRPr="00FE47A1">
              <w:rPr>
                <w:rFonts w:ascii="Arial" w:eastAsia="Arial Unicode MS" w:hAnsi="Arial" w:cs="Arial"/>
                <w:b/>
                <w:kern w:val="16"/>
                <w:sz w:val="16"/>
                <w:szCs w:val="16"/>
              </w:rPr>
              <w:t>CCF</w:t>
            </w:r>
          </w:p>
        </w:tc>
        <w:tc>
          <w:tcPr>
            <w:tcW w:w="709" w:type="dxa"/>
            <w:tcBorders>
              <w:top w:val="dotted" w:sz="4" w:space="0" w:color="auto"/>
              <w:left w:val="single" w:sz="12" w:space="0" w:color="auto"/>
              <w:bottom w:val="dotted" w:sz="4" w:space="0" w:color="auto"/>
              <w:right w:val="single" w:sz="12" w:space="0" w:color="auto"/>
            </w:tcBorders>
            <w:vAlign w:val="center"/>
          </w:tcPr>
          <w:p w14:paraId="19A97D05" w14:textId="77777777" w:rsidR="00627D11" w:rsidRPr="00FE47A1" w:rsidRDefault="00627D11" w:rsidP="00627D11">
            <w:pPr>
              <w:widowControl w:val="0"/>
              <w:spacing w:line="240" w:lineRule="auto"/>
              <w:jc w:val="center"/>
              <w:rPr>
                <w:rFonts w:ascii="Arial" w:eastAsia="Arial Unicode MS" w:hAnsi="Arial" w:cs="Arial"/>
                <w:b/>
                <w:color w:val="000000"/>
                <w:kern w:val="16"/>
                <w:sz w:val="16"/>
                <w:szCs w:val="16"/>
                <w:highlight w:val="yellow"/>
              </w:rPr>
            </w:pPr>
          </w:p>
        </w:tc>
      </w:tr>
      <w:tr w:rsidR="00627D11" w:rsidRPr="00FE47A1" w14:paraId="0AAB2408" w14:textId="77777777" w:rsidTr="00627D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hRule="exact" w:val="557"/>
        </w:trPr>
        <w:tc>
          <w:tcPr>
            <w:tcW w:w="4168" w:type="dxa"/>
            <w:tcBorders>
              <w:top w:val="dotted" w:sz="4" w:space="0" w:color="auto"/>
              <w:left w:val="single" w:sz="12" w:space="0" w:color="auto"/>
              <w:bottom w:val="dotted" w:sz="4" w:space="0" w:color="auto"/>
            </w:tcBorders>
            <w:vAlign w:val="center"/>
          </w:tcPr>
          <w:p w14:paraId="78C216E8" w14:textId="77777777" w:rsidR="00627D11" w:rsidRPr="00FE47A1" w:rsidRDefault="00627D11" w:rsidP="00627D11">
            <w:pPr>
              <w:widowControl w:val="0"/>
              <w:autoSpaceDE w:val="0"/>
              <w:autoSpaceDN w:val="0"/>
              <w:adjustRightInd w:val="0"/>
              <w:spacing w:before="60" w:line="240" w:lineRule="auto"/>
              <w:rPr>
                <w:rFonts w:ascii="Arial" w:eastAsia="MS Mincho" w:hAnsi="Arial" w:cs="Arial"/>
                <w:color w:val="000000"/>
                <w:sz w:val="16"/>
                <w:szCs w:val="16"/>
                <w:lang w:eastAsia="ja-JP"/>
              </w:rPr>
            </w:pPr>
            <w:r w:rsidRPr="00FE47A1">
              <w:rPr>
                <w:rFonts w:ascii="Arial" w:eastAsia="MS Mincho" w:hAnsi="Arial" w:cs="Arial"/>
                <w:b/>
                <w:bCs/>
                <w:color w:val="000000"/>
                <w:sz w:val="16"/>
                <w:szCs w:val="16"/>
                <w:lang w:eastAsia="ja-JP"/>
              </w:rPr>
              <w:t>Sous-épreuve E32</w:t>
            </w:r>
          </w:p>
          <w:p w14:paraId="48F5B55F" w14:textId="77777777" w:rsidR="00627D11" w:rsidRPr="00FE47A1" w:rsidRDefault="00627D11" w:rsidP="00627D11">
            <w:pPr>
              <w:widowControl w:val="0"/>
              <w:autoSpaceDE w:val="0"/>
              <w:autoSpaceDN w:val="0"/>
              <w:adjustRightInd w:val="0"/>
              <w:spacing w:before="60" w:line="240" w:lineRule="auto"/>
              <w:rPr>
                <w:rFonts w:ascii="Arial" w:eastAsia="MS Mincho" w:hAnsi="Arial" w:cs="Arial"/>
                <w:color w:val="000000"/>
                <w:sz w:val="16"/>
                <w:szCs w:val="16"/>
                <w:lang w:eastAsia="ja-JP"/>
              </w:rPr>
            </w:pPr>
            <w:r w:rsidRPr="00FE47A1">
              <w:rPr>
                <w:rFonts w:ascii="Arial" w:eastAsia="MS Mincho" w:hAnsi="Arial" w:cs="Arial"/>
                <w:color w:val="000000"/>
                <w:sz w:val="16"/>
                <w:szCs w:val="16"/>
                <w:lang w:eastAsia="ja-JP"/>
              </w:rPr>
              <w:t xml:space="preserve">Économie-gestion </w:t>
            </w:r>
          </w:p>
        </w:tc>
        <w:tc>
          <w:tcPr>
            <w:tcW w:w="708" w:type="dxa"/>
            <w:tcBorders>
              <w:top w:val="dotted" w:sz="4" w:space="0" w:color="auto"/>
              <w:bottom w:val="dotted" w:sz="4" w:space="0" w:color="auto"/>
            </w:tcBorders>
            <w:vAlign w:val="center"/>
          </w:tcPr>
          <w:p w14:paraId="153BD75B"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r w:rsidRPr="00FE47A1">
              <w:rPr>
                <w:rFonts w:ascii="Arial" w:eastAsia="MS Mincho" w:hAnsi="Arial" w:cs="Arial"/>
                <w:b/>
                <w:bCs/>
                <w:sz w:val="16"/>
                <w:szCs w:val="16"/>
                <w:lang w:eastAsia="ja-JP"/>
              </w:rPr>
              <w:t>U32</w:t>
            </w:r>
          </w:p>
        </w:tc>
        <w:tc>
          <w:tcPr>
            <w:tcW w:w="709" w:type="dxa"/>
            <w:tcBorders>
              <w:top w:val="dotted" w:sz="4" w:space="0" w:color="auto"/>
              <w:bottom w:val="dotted" w:sz="4" w:space="0" w:color="auto"/>
              <w:right w:val="single" w:sz="12" w:space="0" w:color="auto"/>
            </w:tcBorders>
            <w:vAlign w:val="center"/>
          </w:tcPr>
          <w:p w14:paraId="33C1695E"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r w:rsidRPr="00FE47A1">
              <w:rPr>
                <w:rFonts w:ascii="Arial" w:eastAsia="MS Mincho" w:hAnsi="Arial" w:cs="Arial"/>
                <w:b/>
                <w:bCs/>
                <w:sz w:val="16"/>
                <w:szCs w:val="16"/>
                <w:lang w:eastAsia="ja-JP"/>
              </w:rPr>
              <w:t>1</w:t>
            </w:r>
          </w:p>
        </w:tc>
        <w:tc>
          <w:tcPr>
            <w:tcW w:w="992" w:type="dxa"/>
            <w:tcBorders>
              <w:top w:val="dotted" w:sz="4" w:space="0" w:color="auto"/>
              <w:left w:val="nil"/>
              <w:bottom w:val="dotted" w:sz="4" w:space="0" w:color="auto"/>
            </w:tcBorders>
            <w:vAlign w:val="center"/>
          </w:tcPr>
          <w:p w14:paraId="1DF4148A"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r w:rsidRPr="00FE47A1">
              <w:rPr>
                <w:rFonts w:ascii="Arial" w:eastAsia="MS Mincho" w:hAnsi="Arial" w:cs="Arial"/>
                <w:b/>
                <w:bCs/>
                <w:sz w:val="16"/>
                <w:szCs w:val="16"/>
                <w:lang w:eastAsia="ja-JP"/>
              </w:rPr>
              <w:t>Ponctuel écrit</w:t>
            </w:r>
          </w:p>
        </w:tc>
        <w:tc>
          <w:tcPr>
            <w:tcW w:w="851" w:type="dxa"/>
            <w:tcBorders>
              <w:top w:val="dotted" w:sz="4" w:space="0" w:color="auto"/>
              <w:bottom w:val="dotted" w:sz="4" w:space="0" w:color="auto"/>
              <w:right w:val="single" w:sz="12" w:space="0" w:color="auto"/>
            </w:tcBorders>
            <w:vAlign w:val="center"/>
          </w:tcPr>
          <w:p w14:paraId="37C4C05C"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r w:rsidRPr="00FE47A1">
              <w:rPr>
                <w:rFonts w:ascii="Arial" w:eastAsia="MS Mincho" w:hAnsi="Arial" w:cs="Arial"/>
                <w:b/>
                <w:bCs/>
                <w:sz w:val="16"/>
                <w:szCs w:val="16"/>
                <w:lang w:eastAsia="ja-JP"/>
              </w:rPr>
              <w:t>2 h</w:t>
            </w:r>
          </w:p>
        </w:tc>
        <w:tc>
          <w:tcPr>
            <w:tcW w:w="1134" w:type="dxa"/>
            <w:tcBorders>
              <w:top w:val="dotted" w:sz="4" w:space="0" w:color="auto"/>
              <w:left w:val="nil"/>
              <w:bottom w:val="dotted" w:sz="4" w:space="0" w:color="auto"/>
            </w:tcBorders>
            <w:vAlign w:val="center"/>
          </w:tcPr>
          <w:p w14:paraId="1214552D"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r w:rsidRPr="00FE47A1">
              <w:rPr>
                <w:rFonts w:ascii="Arial" w:eastAsia="MS Mincho" w:hAnsi="Arial" w:cs="Arial"/>
                <w:b/>
                <w:bCs/>
                <w:sz w:val="16"/>
                <w:szCs w:val="16"/>
                <w:lang w:eastAsia="ja-JP"/>
              </w:rPr>
              <w:t>Ponctuel écrit</w:t>
            </w:r>
          </w:p>
        </w:tc>
        <w:tc>
          <w:tcPr>
            <w:tcW w:w="709" w:type="dxa"/>
            <w:tcBorders>
              <w:top w:val="dotted" w:sz="4" w:space="0" w:color="auto"/>
              <w:bottom w:val="dotted" w:sz="4" w:space="0" w:color="auto"/>
              <w:right w:val="nil"/>
            </w:tcBorders>
            <w:vAlign w:val="center"/>
          </w:tcPr>
          <w:p w14:paraId="31146B54"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r w:rsidRPr="00FE47A1">
              <w:rPr>
                <w:rFonts w:ascii="Arial" w:eastAsia="MS Mincho" w:hAnsi="Arial" w:cs="Arial"/>
                <w:b/>
                <w:bCs/>
                <w:sz w:val="16"/>
                <w:szCs w:val="16"/>
                <w:lang w:eastAsia="ja-JP"/>
              </w:rPr>
              <w:t>2 h</w:t>
            </w:r>
          </w:p>
        </w:tc>
        <w:tc>
          <w:tcPr>
            <w:tcW w:w="708" w:type="dxa"/>
            <w:tcBorders>
              <w:top w:val="dotted" w:sz="4" w:space="0" w:color="auto"/>
              <w:left w:val="single" w:sz="12" w:space="0" w:color="auto"/>
              <w:bottom w:val="dotted" w:sz="4" w:space="0" w:color="auto"/>
              <w:right w:val="single" w:sz="12" w:space="0" w:color="auto"/>
            </w:tcBorders>
            <w:vAlign w:val="center"/>
          </w:tcPr>
          <w:p w14:paraId="77663008"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r w:rsidRPr="00FE47A1">
              <w:rPr>
                <w:rFonts w:ascii="Arial" w:eastAsia="MS Mincho" w:hAnsi="Arial" w:cs="Arial"/>
                <w:b/>
                <w:bCs/>
                <w:sz w:val="16"/>
                <w:szCs w:val="16"/>
                <w:lang w:eastAsia="ja-JP"/>
              </w:rPr>
              <w:t>CCF</w:t>
            </w:r>
          </w:p>
        </w:tc>
        <w:tc>
          <w:tcPr>
            <w:tcW w:w="709" w:type="dxa"/>
            <w:tcBorders>
              <w:top w:val="dotted" w:sz="4" w:space="0" w:color="auto"/>
              <w:left w:val="single" w:sz="12" w:space="0" w:color="auto"/>
              <w:bottom w:val="dotted" w:sz="4" w:space="0" w:color="auto"/>
              <w:right w:val="single" w:sz="12" w:space="0" w:color="auto"/>
            </w:tcBorders>
            <w:vAlign w:val="center"/>
          </w:tcPr>
          <w:p w14:paraId="264D9DCA" w14:textId="77777777" w:rsidR="00627D11" w:rsidRPr="00FE47A1" w:rsidRDefault="00627D11" w:rsidP="00627D11">
            <w:pPr>
              <w:widowControl w:val="0"/>
              <w:autoSpaceDE w:val="0"/>
              <w:autoSpaceDN w:val="0"/>
              <w:adjustRightInd w:val="0"/>
              <w:spacing w:line="240" w:lineRule="auto"/>
              <w:rPr>
                <w:rFonts w:ascii="Arial" w:eastAsia="MS Mincho" w:hAnsi="Arial" w:cs="Arial"/>
                <w:color w:val="000000"/>
                <w:sz w:val="16"/>
                <w:szCs w:val="16"/>
                <w:lang w:eastAsia="ja-JP"/>
              </w:rPr>
            </w:pPr>
          </w:p>
        </w:tc>
      </w:tr>
      <w:tr w:rsidR="00627D11" w:rsidRPr="00FE47A1" w14:paraId="68DA84D2" w14:textId="77777777" w:rsidTr="00627D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hRule="exact" w:val="580"/>
        </w:trPr>
        <w:tc>
          <w:tcPr>
            <w:tcW w:w="4168" w:type="dxa"/>
            <w:tcBorders>
              <w:top w:val="dotted" w:sz="4" w:space="0" w:color="auto"/>
              <w:left w:val="single" w:sz="12" w:space="0" w:color="auto"/>
              <w:bottom w:val="single" w:sz="12" w:space="0" w:color="auto"/>
            </w:tcBorders>
            <w:vAlign w:val="center"/>
          </w:tcPr>
          <w:p w14:paraId="6291EB9F" w14:textId="77777777" w:rsidR="00627D11" w:rsidRPr="00FE47A1" w:rsidRDefault="00627D11" w:rsidP="00627D11">
            <w:pPr>
              <w:widowControl w:val="0"/>
              <w:autoSpaceDE w:val="0"/>
              <w:autoSpaceDN w:val="0"/>
              <w:adjustRightInd w:val="0"/>
              <w:spacing w:before="60" w:line="240" w:lineRule="auto"/>
              <w:rPr>
                <w:rFonts w:ascii="Arial" w:eastAsia="MS Mincho" w:hAnsi="Arial" w:cs="Arial"/>
                <w:color w:val="000000"/>
                <w:sz w:val="16"/>
                <w:szCs w:val="16"/>
                <w:lang w:eastAsia="ja-JP"/>
              </w:rPr>
            </w:pPr>
            <w:r w:rsidRPr="00FE47A1">
              <w:rPr>
                <w:rFonts w:ascii="Arial" w:eastAsia="MS Mincho" w:hAnsi="Arial" w:cs="Arial"/>
                <w:b/>
                <w:bCs/>
                <w:color w:val="000000"/>
                <w:sz w:val="16"/>
                <w:szCs w:val="16"/>
                <w:lang w:eastAsia="ja-JP"/>
              </w:rPr>
              <w:t>Sous-épreuve E33</w:t>
            </w:r>
          </w:p>
          <w:p w14:paraId="13090CC1" w14:textId="77777777" w:rsidR="00627D11" w:rsidRPr="00FE47A1" w:rsidRDefault="00627D11" w:rsidP="00627D11">
            <w:pPr>
              <w:widowControl w:val="0"/>
              <w:autoSpaceDE w:val="0"/>
              <w:autoSpaceDN w:val="0"/>
              <w:adjustRightInd w:val="0"/>
              <w:spacing w:before="60" w:line="240" w:lineRule="auto"/>
              <w:rPr>
                <w:rFonts w:ascii="Arial" w:eastAsia="MS Mincho" w:hAnsi="Arial" w:cs="Arial"/>
                <w:color w:val="000000"/>
                <w:sz w:val="16"/>
                <w:szCs w:val="16"/>
                <w:lang w:eastAsia="ja-JP"/>
              </w:rPr>
            </w:pPr>
            <w:r w:rsidRPr="00FE47A1">
              <w:rPr>
                <w:rFonts w:ascii="Arial" w:eastAsia="MS Mincho" w:hAnsi="Arial" w:cs="Arial"/>
                <w:color w:val="000000"/>
                <w:sz w:val="16"/>
                <w:szCs w:val="16"/>
                <w:lang w:eastAsia="ja-JP"/>
              </w:rPr>
              <w:t xml:space="preserve">Prévention-santé-environnement </w:t>
            </w:r>
          </w:p>
        </w:tc>
        <w:tc>
          <w:tcPr>
            <w:tcW w:w="708" w:type="dxa"/>
            <w:tcBorders>
              <w:top w:val="dotted" w:sz="4" w:space="0" w:color="auto"/>
              <w:bottom w:val="single" w:sz="12" w:space="0" w:color="auto"/>
            </w:tcBorders>
            <w:vAlign w:val="center"/>
          </w:tcPr>
          <w:p w14:paraId="5D3B015B"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r w:rsidRPr="00FE47A1">
              <w:rPr>
                <w:rFonts w:ascii="Arial" w:eastAsia="MS Mincho" w:hAnsi="Arial" w:cs="Arial"/>
                <w:b/>
                <w:bCs/>
                <w:sz w:val="16"/>
                <w:szCs w:val="16"/>
                <w:lang w:eastAsia="ja-JP"/>
              </w:rPr>
              <w:t>U33</w:t>
            </w:r>
          </w:p>
        </w:tc>
        <w:tc>
          <w:tcPr>
            <w:tcW w:w="709" w:type="dxa"/>
            <w:tcBorders>
              <w:top w:val="dotted" w:sz="4" w:space="0" w:color="auto"/>
              <w:bottom w:val="single" w:sz="12" w:space="0" w:color="auto"/>
              <w:right w:val="single" w:sz="12" w:space="0" w:color="auto"/>
            </w:tcBorders>
            <w:vAlign w:val="center"/>
          </w:tcPr>
          <w:p w14:paraId="3BAFF792"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r w:rsidRPr="00FE47A1">
              <w:rPr>
                <w:rFonts w:ascii="Arial" w:eastAsia="MS Mincho" w:hAnsi="Arial" w:cs="Arial"/>
                <w:b/>
                <w:bCs/>
                <w:sz w:val="16"/>
                <w:szCs w:val="16"/>
                <w:lang w:eastAsia="ja-JP"/>
              </w:rPr>
              <w:t>1</w:t>
            </w:r>
          </w:p>
        </w:tc>
        <w:tc>
          <w:tcPr>
            <w:tcW w:w="992" w:type="dxa"/>
            <w:tcBorders>
              <w:top w:val="dotted" w:sz="4" w:space="0" w:color="auto"/>
              <w:left w:val="nil"/>
              <w:bottom w:val="single" w:sz="12" w:space="0" w:color="auto"/>
            </w:tcBorders>
            <w:vAlign w:val="center"/>
          </w:tcPr>
          <w:p w14:paraId="68B96B03"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r w:rsidRPr="00FE47A1">
              <w:rPr>
                <w:rFonts w:ascii="Arial" w:eastAsia="MS Mincho" w:hAnsi="Arial" w:cs="Arial"/>
                <w:b/>
                <w:bCs/>
                <w:sz w:val="16"/>
                <w:szCs w:val="16"/>
                <w:lang w:eastAsia="ja-JP"/>
              </w:rPr>
              <w:t>Ponctuel écrit</w:t>
            </w:r>
          </w:p>
        </w:tc>
        <w:tc>
          <w:tcPr>
            <w:tcW w:w="851" w:type="dxa"/>
            <w:tcBorders>
              <w:top w:val="dotted" w:sz="4" w:space="0" w:color="auto"/>
              <w:bottom w:val="single" w:sz="12" w:space="0" w:color="auto"/>
              <w:right w:val="single" w:sz="12" w:space="0" w:color="auto"/>
            </w:tcBorders>
            <w:vAlign w:val="center"/>
          </w:tcPr>
          <w:p w14:paraId="2C4B3D2A"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r w:rsidRPr="00FE47A1">
              <w:rPr>
                <w:rFonts w:ascii="Arial" w:eastAsia="MS Mincho" w:hAnsi="Arial" w:cs="Arial"/>
                <w:b/>
                <w:bCs/>
                <w:sz w:val="16"/>
                <w:szCs w:val="16"/>
                <w:lang w:eastAsia="ja-JP"/>
              </w:rPr>
              <w:t>2 h</w:t>
            </w:r>
          </w:p>
        </w:tc>
        <w:tc>
          <w:tcPr>
            <w:tcW w:w="1134" w:type="dxa"/>
            <w:tcBorders>
              <w:top w:val="dotted" w:sz="4" w:space="0" w:color="auto"/>
              <w:left w:val="nil"/>
              <w:bottom w:val="single" w:sz="12" w:space="0" w:color="auto"/>
            </w:tcBorders>
            <w:vAlign w:val="center"/>
          </w:tcPr>
          <w:p w14:paraId="5D763D63"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r w:rsidRPr="00FE47A1">
              <w:rPr>
                <w:rFonts w:ascii="Arial" w:eastAsia="MS Mincho" w:hAnsi="Arial" w:cs="Arial"/>
                <w:b/>
                <w:bCs/>
                <w:sz w:val="16"/>
                <w:szCs w:val="16"/>
                <w:lang w:eastAsia="ja-JP"/>
              </w:rPr>
              <w:t>Ponctuel écrit</w:t>
            </w:r>
          </w:p>
        </w:tc>
        <w:tc>
          <w:tcPr>
            <w:tcW w:w="709" w:type="dxa"/>
            <w:tcBorders>
              <w:top w:val="dotted" w:sz="4" w:space="0" w:color="auto"/>
              <w:bottom w:val="single" w:sz="12" w:space="0" w:color="auto"/>
              <w:right w:val="nil"/>
            </w:tcBorders>
            <w:vAlign w:val="center"/>
          </w:tcPr>
          <w:p w14:paraId="1C1DE399"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r w:rsidRPr="00FE47A1">
              <w:rPr>
                <w:rFonts w:ascii="Arial" w:eastAsia="MS Mincho" w:hAnsi="Arial" w:cs="Arial"/>
                <w:b/>
                <w:bCs/>
                <w:sz w:val="16"/>
                <w:szCs w:val="16"/>
                <w:lang w:eastAsia="ja-JP"/>
              </w:rPr>
              <w:t>2 h</w:t>
            </w:r>
          </w:p>
        </w:tc>
        <w:tc>
          <w:tcPr>
            <w:tcW w:w="708" w:type="dxa"/>
            <w:tcBorders>
              <w:top w:val="dotted" w:sz="4" w:space="0" w:color="auto"/>
              <w:left w:val="single" w:sz="12" w:space="0" w:color="auto"/>
              <w:bottom w:val="single" w:sz="12" w:space="0" w:color="auto"/>
              <w:right w:val="single" w:sz="12" w:space="0" w:color="auto"/>
            </w:tcBorders>
            <w:vAlign w:val="center"/>
          </w:tcPr>
          <w:p w14:paraId="41B115E3"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r w:rsidRPr="00FE47A1">
              <w:rPr>
                <w:rFonts w:ascii="Arial" w:eastAsia="MS Mincho" w:hAnsi="Arial" w:cs="Arial"/>
                <w:b/>
                <w:bCs/>
                <w:sz w:val="16"/>
                <w:szCs w:val="16"/>
                <w:lang w:eastAsia="ja-JP"/>
              </w:rPr>
              <w:t>CCF</w:t>
            </w:r>
          </w:p>
        </w:tc>
        <w:tc>
          <w:tcPr>
            <w:tcW w:w="709" w:type="dxa"/>
            <w:tcBorders>
              <w:top w:val="dotted" w:sz="4" w:space="0" w:color="auto"/>
              <w:left w:val="single" w:sz="12" w:space="0" w:color="auto"/>
              <w:bottom w:val="single" w:sz="12" w:space="0" w:color="auto"/>
              <w:right w:val="single" w:sz="12" w:space="0" w:color="auto"/>
            </w:tcBorders>
            <w:vAlign w:val="center"/>
          </w:tcPr>
          <w:p w14:paraId="41A16CDF" w14:textId="77777777" w:rsidR="00627D11" w:rsidRPr="00FE47A1" w:rsidRDefault="00627D11" w:rsidP="00627D11">
            <w:pPr>
              <w:widowControl w:val="0"/>
              <w:autoSpaceDE w:val="0"/>
              <w:autoSpaceDN w:val="0"/>
              <w:adjustRightInd w:val="0"/>
              <w:spacing w:line="240" w:lineRule="auto"/>
              <w:rPr>
                <w:rFonts w:ascii="Arial" w:eastAsia="MS Mincho" w:hAnsi="Arial" w:cs="Arial"/>
                <w:color w:val="000000"/>
                <w:sz w:val="16"/>
                <w:szCs w:val="16"/>
                <w:lang w:eastAsia="ja-JP"/>
              </w:rPr>
            </w:pPr>
          </w:p>
        </w:tc>
      </w:tr>
      <w:tr w:rsidR="00627D11" w:rsidRPr="00FE47A1" w14:paraId="424356F2" w14:textId="77777777" w:rsidTr="00627D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hRule="exact" w:val="594"/>
        </w:trPr>
        <w:tc>
          <w:tcPr>
            <w:tcW w:w="4168" w:type="dxa"/>
            <w:tcBorders>
              <w:top w:val="single" w:sz="12" w:space="0" w:color="auto"/>
              <w:left w:val="single" w:sz="12" w:space="0" w:color="auto"/>
              <w:bottom w:val="nil"/>
            </w:tcBorders>
            <w:vAlign w:val="center"/>
          </w:tcPr>
          <w:p w14:paraId="22265604" w14:textId="77777777" w:rsidR="00627D11" w:rsidRPr="00FE47A1" w:rsidRDefault="00627D11" w:rsidP="00627D11">
            <w:pPr>
              <w:widowControl w:val="0"/>
              <w:autoSpaceDE w:val="0"/>
              <w:autoSpaceDN w:val="0"/>
              <w:adjustRightInd w:val="0"/>
              <w:spacing w:before="60" w:line="240" w:lineRule="auto"/>
              <w:rPr>
                <w:rFonts w:ascii="Arial" w:eastAsia="MS Mincho" w:hAnsi="Arial" w:cs="Arial"/>
                <w:color w:val="000000"/>
                <w:sz w:val="16"/>
                <w:szCs w:val="16"/>
                <w:lang w:eastAsia="ja-JP"/>
              </w:rPr>
            </w:pPr>
            <w:r w:rsidRPr="00FE47A1">
              <w:rPr>
                <w:rFonts w:ascii="Arial" w:eastAsia="MS Mincho" w:hAnsi="Arial" w:cs="Arial"/>
                <w:b/>
                <w:bCs/>
                <w:color w:val="000000"/>
                <w:sz w:val="16"/>
                <w:szCs w:val="16"/>
                <w:lang w:eastAsia="ja-JP"/>
              </w:rPr>
              <w:t xml:space="preserve">E4 : </w:t>
            </w:r>
            <w:r w:rsidRPr="00FE47A1">
              <w:rPr>
                <w:rFonts w:ascii="Arial" w:eastAsia="Arial Unicode MS" w:hAnsi="Arial" w:cs="Arial"/>
                <w:b/>
                <w:kern w:val="16"/>
                <w:sz w:val="16"/>
                <w:szCs w:val="16"/>
              </w:rPr>
              <w:t>Épreuve de</w:t>
            </w:r>
            <w:r w:rsidRPr="00FE47A1">
              <w:rPr>
                <w:rFonts w:ascii="Arial" w:eastAsia="MS Mincho" w:hAnsi="Arial" w:cs="Arial"/>
                <w:b/>
                <w:bCs/>
                <w:color w:val="000000"/>
                <w:sz w:val="16"/>
                <w:szCs w:val="16"/>
                <w:lang w:eastAsia="ja-JP"/>
              </w:rPr>
              <w:t xml:space="preserve"> langue vivante</w:t>
            </w:r>
          </w:p>
        </w:tc>
        <w:tc>
          <w:tcPr>
            <w:tcW w:w="708" w:type="dxa"/>
            <w:tcBorders>
              <w:top w:val="single" w:sz="12" w:space="0" w:color="auto"/>
              <w:bottom w:val="nil"/>
            </w:tcBorders>
            <w:vAlign w:val="center"/>
          </w:tcPr>
          <w:p w14:paraId="33BE963E"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r w:rsidRPr="00FE47A1">
              <w:rPr>
                <w:rFonts w:ascii="Arial" w:eastAsia="MS Mincho" w:hAnsi="Arial" w:cs="Arial"/>
                <w:b/>
                <w:bCs/>
                <w:sz w:val="16"/>
                <w:szCs w:val="16"/>
                <w:lang w:eastAsia="ja-JP"/>
              </w:rPr>
              <w:t>U4</w:t>
            </w:r>
          </w:p>
        </w:tc>
        <w:tc>
          <w:tcPr>
            <w:tcW w:w="709" w:type="dxa"/>
            <w:tcBorders>
              <w:top w:val="single" w:sz="12" w:space="0" w:color="auto"/>
              <w:bottom w:val="nil"/>
              <w:right w:val="nil"/>
            </w:tcBorders>
            <w:vAlign w:val="center"/>
          </w:tcPr>
          <w:p w14:paraId="3196AA9B"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r w:rsidRPr="00FE47A1">
              <w:rPr>
                <w:rFonts w:ascii="Arial" w:eastAsia="MS Mincho" w:hAnsi="Arial" w:cs="Arial"/>
                <w:b/>
                <w:bCs/>
                <w:sz w:val="16"/>
                <w:szCs w:val="16"/>
                <w:lang w:eastAsia="ja-JP"/>
              </w:rPr>
              <w:t>2</w:t>
            </w:r>
          </w:p>
        </w:tc>
        <w:tc>
          <w:tcPr>
            <w:tcW w:w="992" w:type="dxa"/>
            <w:tcBorders>
              <w:top w:val="single" w:sz="12" w:space="0" w:color="auto"/>
              <w:left w:val="single" w:sz="12" w:space="0" w:color="auto"/>
              <w:bottom w:val="nil"/>
            </w:tcBorders>
            <w:vAlign w:val="center"/>
          </w:tcPr>
          <w:p w14:paraId="7C1BCD3A"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r w:rsidRPr="00FE47A1">
              <w:rPr>
                <w:rFonts w:ascii="Arial" w:eastAsia="MS Mincho" w:hAnsi="Arial" w:cs="Arial"/>
                <w:b/>
                <w:bCs/>
                <w:sz w:val="16"/>
                <w:szCs w:val="16"/>
                <w:lang w:eastAsia="ja-JP"/>
              </w:rPr>
              <w:t>CCF</w:t>
            </w:r>
          </w:p>
        </w:tc>
        <w:tc>
          <w:tcPr>
            <w:tcW w:w="851" w:type="dxa"/>
            <w:tcBorders>
              <w:top w:val="single" w:sz="12" w:space="0" w:color="auto"/>
              <w:bottom w:val="nil"/>
              <w:right w:val="nil"/>
            </w:tcBorders>
            <w:vAlign w:val="center"/>
          </w:tcPr>
          <w:p w14:paraId="519D30DE"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p>
        </w:tc>
        <w:tc>
          <w:tcPr>
            <w:tcW w:w="1134" w:type="dxa"/>
            <w:tcBorders>
              <w:top w:val="single" w:sz="12" w:space="0" w:color="auto"/>
              <w:left w:val="single" w:sz="12" w:space="0" w:color="auto"/>
              <w:bottom w:val="nil"/>
            </w:tcBorders>
            <w:vAlign w:val="center"/>
          </w:tcPr>
          <w:p w14:paraId="166885CC"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r w:rsidRPr="00FE47A1">
              <w:rPr>
                <w:rFonts w:ascii="Arial" w:eastAsia="MS Mincho" w:hAnsi="Arial" w:cs="Arial"/>
                <w:b/>
                <w:bCs/>
                <w:sz w:val="16"/>
                <w:szCs w:val="16"/>
                <w:lang w:eastAsia="ja-JP"/>
              </w:rPr>
              <w:t>Ponctuel écrit et oral</w:t>
            </w:r>
          </w:p>
        </w:tc>
        <w:tc>
          <w:tcPr>
            <w:tcW w:w="709" w:type="dxa"/>
            <w:tcBorders>
              <w:top w:val="single" w:sz="12" w:space="0" w:color="auto"/>
              <w:bottom w:val="nil"/>
              <w:right w:val="single" w:sz="12" w:space="0" w:color="auto"/>
            </w:tcBorders>
            <w:vAlign w:val="center"/>
          </w:tcPr>
          <w:p w14:paraId="42E1B215"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r w:rsidRPr="00FE47A1">
              <w:rPr>
                <w:rFonts w:ascii="Arial" w:eastAsia="MS Mincho" w:hAnsi="Arial" w:cs="Arial"/>
                <w:b/>
                <w:bCs/>
                <w:sz w:val="16"/>
                <w:szCs w:val="16"/>
                <w:lang w:eastAsia="ja-JP"/>
              </w:rPr>
              <w:t>1 h + 10 mn</w:t>
            </w:r>
          </w:p>
        </w:tc>
        <w:tc>
          <w:tcPr>
            <w:tcW w:w="708" w:type="dxa"/>
            <w:tcBorders>
              <w:top w:val="single" w:sz="12" w:space="0" w:color="auto"/>
              <w:left w:val="nil"/>
              <w:bottom w:val="nil"/>
              <w:right w:val="single" w:sz="12" w:space="0" w:color="auto"/>
            </w:tcBorders>
            <w:vAlign w:val="center"/>
          </w:tcPr>
          <w:p w14:paraId="6779BAB3"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r w:rsidRPr="00FE47A1">
              <w:rPr>
                <w:rFonts w:ascii="Arial" w:eastAsia="MS Mincho" w:hAnsi="Arial" w:cs="Arial"/>
                <w:b/>
                <w:bCs/>
                <w:sz w:val="16"/>
                <w:szCs w:val="16"/>
                <w:lang w:eastAsia="ja-JP"/>
              </w:rPr>
              <w:t>CCF</w:t>
            </w:r>
          </w:p>
        </w:tc>
        <w:tc>
          <w:tcPr>
            <w:tcW w:w="709" w:type="dxa"/>
            <w:tcBorders>
              <w:top w:val="single" w:sz="12" w:space="0" w:color="auto"/>
              <w:left w:val="nil"/>
              <w:bottom w:val="nil"/>
              <w:right w:val="single" w:sz="12" w:space="0" w:color="auto"/>
            </w:tcBorders>
            <w:vAlign w:val="center"/>
          </w:tcPr>
          <w:p w14:paraId="43FC5485" w14:textId="77777777" w:rsidR="00627D11" w:rsidRPr="00FE47A1" w:rsidRDefault="00627D11" w:rsidP="00627D11">
            <w:pPr>
              <w:widowControl w:val="0"/>
              <w:spacing w:line="240" w:lineRule="auto"/>
              <w:jc w:val="center"/>
              <w:rPr>
                <w:rFonts w:ascii="Arial" w:eastAsia="Arial Unicode MS" w:hAnsi="Arial" w:cs="Arial"/>
                <w:b/>
                <w:kern w:val="16"/>
                <w:sz w:val="16"/>
                <w:szCs w:val="16"/>
                <w:lang w:val="nl-NL"/>
              </w:rPr>
            </w:pPr>
          </w:p>
        </w:tc>
      </w:tr>
      <w:tr w:rsidR="00627D11" w:rsidRPr="00FE47A1" w14:paraId="48299021" w14:textId="77777777" w:rsidTr="00627D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hRule="exact" w:val="571"/>
        </w:trPr>
        <w:tc>
          <w:tcPr>
            <w:tcW w:w="4168" w:type="dxa"/>
            <w:tcBorders>
              <w:top w:val="single" w:sz="12" w:space="0" w:color="auto"/>
              <w:left w:val="single" w:sz="12" w:space="0" w:color="auto"/>
              <w:bottom w:val="dotted" w:sz="4" w:space="0" w:color="auto"/>
            </w:tcBorders>
            <w:vAlign w:val="center"/>
          </w:tcPr>
          <w:p w14:paraId="2C6B5995" w14:textId="77777777" w:rsidR="00627D11" w:rsidRPr="00FE47A1" w:rsidRDefault="00627D11" w:rsidP="00627D11">
            <w:pPr>
              <w:widowControl w:val="0"/>
              <w:spacing w:before="60" w:line="240" w:lineRule="auto"/>
              <w:rPr>
                <w:rFonts w:ascii="Arial" w:eastAsia="Arial Unicode MS" w:hAnsi="Arial" w:cs="Arial"/>
                <w:b/>
                <w:kern w:val="16"/>
                <w:sz w:val="16"/>
                <w:szCs w:val="16"/>
              </w:rPr>
            </w:pPr>
            <w:r w:rsidRPr="00FE47A1">
              <w:rPr>
                <w:rFonts w:ascii="Arial" w:eastAsia="Arial Unicode MS" w:hAnsi="Arial" w:cs="Arial"/>
                <w:b/>
                <w:kern w:val="16"/>
                <w:sz w:val="16"/>
                <w:szCs w:val="16"/>
              </w:rPr>
              <w:t>E5 : Épreuve</w:t>
            </w:r>
            <w:r w:rsidRPr="00FE47A1">
              <w:rPr>
                <w:rFonts w:ascii="Arial" w:eastAsia="Arial Unicode MS" w:hAnsi="Arial" w:cs="Arial"/>
                <w:b/>
                <w:spacing w:val="-6"/>
                <w:kern w:val="16"/>
                <w:sz w:val="16"/>
                <w:szCs w:val="16"/>
              </w:rPr>
              <w:t xml:space="preserve"> de français, histoire et géographie et enseignement moral et civique</w:t>
            </w:r>
          </w:p>
        </w:tc>
        <w:tc>
          <w:tcPr>
            <w:tcW w:w="708" w:type="dxa"/>
            <w:tcBorders>
              <w:top w:val="single" w:sz="12" w:space="0" w:color="auto"/>
              <w:bottom w:val="dotted" w:sz="4" w:space="0" w:color="auto"/>
            </w:tcBorders>
            <w:vAlign w:val="center"/>
          </w:tcPr>
          <w:p w14:paraId="2D587089"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b/>
                <w:sz w:val="16"/>
                <w:szCs w:val="16"/>
                <w:lang w:eastAsia="ja-JP"/>
              </w:rPr>
            </w:pPr>
          </w:p>
        </w:tc>
        <w:tc>
          <w:tcPr>
            <w:tcW w:w="709" w:type="dxa"/>
            <w:tcBorders>
              <w:top w:val="single" w:sz="12" w:space="0" w:color="auto"/>
              <w:bottom w:val="dotted" w:sz="4" w:space="0" w:color="auto"/>
              <w:right w:val="nil"/>
            </w:tcBorders>
            <w:vAlign w:val="center"/>
          </w:tcPr>
          <w:p w14:paraId="34E21595"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b/>
                <w:sz w:val="16"/>
                <w:szCs w:val="16"/>
                <w:lang w:eastAsia="ja-JP"/>
              </w:rPr>
            </w:pPr>
            <w:r w:rsidRPr="00FE47A1">
              <w:rPr>
                <w:rFonts w:ascii="Arial" w:eastAsia="MS Mincho" w:hAnsi="Arial" w:cs="Arial"/>
                <w:b/>
                <w:sz w:val="16"/>
                <w:szCs w:val="16"/>
                <w:lang w:eastAsia="ja-JP"/>
              </w:rPr>
              <w:t>5</w:t>
            </w:r>
          </w:p>
        </w:tc>
        <w:tc>
          <w:tcPr>
            <w:tcW w:w="992" w:type="dxa"/>
            <w:tcBorders>
              <w:top w:val="single" w:sz="12" w:space="0" w:color="auto"/>
              <w:left w:val="single" w:sz="12" w:space="0" w:color="auto"/>
              <w:bottom w:val="dotted" w:sz="4" w:space="0" w:color="auto"/>
            </w:tcBorders>
            <w:vAlign w:val="center"/>
          </w:tcPr>
          <w:p w14:paraId="6062B87D"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p>
        </w:tc>
        <w:tc>
          <w:tcPr>
            <w:tcW w:w="851" w:type="dxa"/>
            <w:tcBorders>
              <w:top w:val="single" w:sz="12" w:space="0" w:color="auto"/>
              <w:bottom w:val="dotted" w:sz="4" w:space="0" w:color="auto"/>
              <w:right w:val="nil"/>
            </w:tcBorders>
            <w:vAlign w:val="center"/>
          </w:tcPr>
          <w:p w14:paraId="464C7890"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p>
        </w:tc>
        <w:tc>
          <w:tcPr>
            <w:tcW w:w="1134" w:type="dxa"/>
            <w:tcBorders>
              <w:top w:val="single" w:sz="12" w:space="0" w:color="auto"/>
              <w:left w:val="single" w:sz="12" w:space="0" w:color="auto"/>
              <w:bottom w:val="dotted" w:sz="4" w:space="0" w:color="auto"/>
            </w:tcBorders>
            <w:vAlign w:val="center"/>
          </w:tcPr>
          <w:p w14:paraId="7EBA0E64"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p>
        </w:tc>
        <w:tc>
          <w:tcPr>
            <w:tcW w:w="709" w:type="dxa"/>
            <w:tcBorders>
              <w:top w:val="single" w:sz="12" w:space="0" w:color="auto"/>
              <w:bottom w:val="dotted" w:sz="4" w:space="0" w:color="auto"/>
              <w:right w:val="single" w:sz="12" w:space="0" w:color="auto"/>
            </w:tcBorders>
            <w:vAlign w:val="center"/>
          </w:tcPr>
          <w:p w14:paraId="42C7099D"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p>
        </w:tc>
        <w:tc>
          <w:tcPr>
            <w:tcW w:w="708" w:type="dxa"/>
            <w:tcBorders>
              <w:top w:val="single" w:sz="12" w:space="0" w:color="auto"/>
              <w:left w:val="nil"/>
              <w:bottom w:val="dotted" w:sz="4" w:space="0" w:color="auto"/>
              <w:right w:val="single" w:sz="12" w:space="0" w:color="auto"/>
            </w:tcBorders>
            <w:vAlign w:val="center"/>
          </w:tcPr>
          <w:p w14:paraId="68C8AC77"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p>
        </w:tc>
        <w:tc>
          <w:tcPr>
            <w:tcW w:w="709" w:type="dxa"/>
            <w:tcBorders>
              <w:top w:val="single" w:sz="12" w:space="0" w:color="auto"/>
              <w:left w:val="nil"/>
              <w:bottom w:val="dotted" w:sz="4" w:space="0" w:color="auto"/>
              <w:right w:val="single" w:sz="12" w:space="0" w:color="auto"/>
            </w:tcBorders>
            <w:vAlign w:val="center"/>
          </w:tcPr>
          <w:p w14:paraId="758D48AA"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b/>
                <w:color w:val="000000"/>
                <w:sz w:val="16"/>
                <w:szCs w:val="16"/>
                <w:lang w:val="nl-NL" w:eastAsia="ja-JP"/>
              </w:rPr>
            </w:pPr>
          </w:p>
        </w:tc>
      </w:tr>
      <w:tr w:rsidR="00627D11" w:rsidRPr="00FE47A1" w14:paraId="5F4FB76E" w14:textId="77777777" w:rsidTr="00627D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hRule="exact" w:val="543"/>
        </w:trPr>
        <w:tc>
          <w:tcPr>
            <w:tcW w:w="4168" w:type="dxa"/>
            <w:tcBorders>
              <w:top w:val="dotted" w:sz="4" w:space="0" w:color="auto"/>
              <w:left w:val="single" w:sz="12" w:space="0" w:color="auto"/>
              <w:bottom w:val="dotted" w:sz="4" w:space="0" w:color="auto"/>
            </w:tcBorders>
            <w:vAlign w:val="center"/>
          </w:tcPr>
          <w:p w14:paraId="7D8B0AE4" w14:textId="77777777" w:rsidR="00627D11" w:rsidRPr="00FE47A1" w:rsidRDefault="00627D11" w:rsidP="00627D11">
            <w:pPr>
              <w:widowControl w:val="0"/>
              <w:spacing w:before="60" w:line="240" w:lineRule="auto"/>
              <w:rPr>
                <w:rFonts w:ascii="Arial" w:eastAsia="Arial Unicode MS" w:hAnsi="Arial" w:cs="Arial"/>
                <w:kern w:val="16"/>
                <w:sz w:val="16"/>
                <w:szCs w:val="16"/>
              </w:rPr>
            </w:pPr>
            <w:r w:rsidRPr="00FE47A1">
              <w:rPr>
                <w:rFonts w:ascii="Arial" w:eastAsia="Arial Unicode MS" w:hAnsi="Arial" w:cs="Arial"/>
                <w:b/>
                <w:kern w:val="16"/>
                <w:sz w:val="16"/>
                <w:szCs w:val="16"/>
              </w:rPr>
              <w:t>Sous-épreuve E51</w:t>
            </w:r>
            <w:r w:rsidRPr="00FE47A1">
              <w:rPr>
                <w:rFonts w:ascii="Arial" w:eastAsia="Arial Unicode MS" w:hAnsi="Arial" w:cs="Arial"/>
                <w:kern w:val="16"/>
                <w:sz w:val="16"/>
                <w:szCs w:val="16"/>
              </w:rPr>
              <w:t xml:space="preserve">  </w:t>
            </w:r>
          </w:p>
          <w:p w14:paraId="5A2DC2EA" w14:textId="77777777" w:rsidR="00627D11" w:rsidRPr="00FE47A1" w:rsidRDefault="00627D11" w:rsidP="00627D11">
            <w:pPr>
              <w:widowControl w:val="0"/>
              <w:spacing w:before="60" w:line="240" w:lineRule="auto"/>
              <w:rPr>
                <w:rFonts w:ascii="Arial" w:eastAsia="Arial Unicode MS" w:hAnsi="Arial" w:cs="Arial"/>
                <w:kern w:val="16"/>
                <w:sz w:val="16"/>
                <w:szCs w:val="16"/>
              </w:rPr>
            </w:pPr>
            <w:r w:rsidRPr="00FE47A1">
              <w:rPr>
                <w:rFonts w:ascii="Arial" w:eastAsia="Arial Unicode MS" w:hAnsi="Arial" w:cs="Arial"/>
                <w:kern w:val="16"/>
                <w:sz w:val="16"/>
                <w:szCs w:val="16"/>
              </w:rPr>
              <w:t xml:space="preserve">Français </w:t>
            </w:r>
          </w:p>
        </w:tc>
        <w:tc>
          <w:tcPr>
            <w:tcW w:w="708" w:type="dxa"/>
            <w:tcBorders>
              <w:top w:val="dotted" w:sz="4" w:space="0" w:color="auto"/>
              <w:bottom w:val="dotted" w:sz="4" w:space="0" w:color="auto"/>
            </w:tcBorders>
            <w:vAlign w:val="center"/>
          </w:tcPr>
          <w:p w14:paraId="289B6F0A"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b/>
                <w:sz w:val="16"/>
                <w:szCs w:val="16"/>
                <w:lang w:eastAsia="ja-JP"/>
              </w:rPr>
            </w:pPr>
            <w:r w:rsidRPr="00FE47A1">
              <w:rPr>
                <w:rFonts w:ascii="Arial" w:eastAsia="MS Mincho" w:hAnsi="Arial" w:cs="Arial"/>
                <w:b/>
                <w:sz w:val="16"/>
                <w:szCs w:val="16"/>
                <w:lang w:eastAsia="ja-JP"/>
              </w:rPr>
              <w:t>U51</w:t>
            </w:r>
          </w:p>
        </w:tc>
        <w:tc>
          <w:tcPr>
            <w:tcW w:w="709" w:type="dxa"/>
            <w:tcBorders>
              <w:top w:val="dotted" w:sz="4" w:space="0" w:color="auto"/>
              <w:bottom w:val="dotted" w:sz="4" w:space="0" w:color="auto"/>
              <w:right w:val="nil"/>
            </w:tcBorders>
            <w:vAlign w:val="center"/>
          </w:tcPr>
          <w:p w14:paraId="6DFF98EA"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b/>
                <w:sz w:val="16"/>
                <w:szCs w:val="16"/>
                <w:lang w:eastAsia="ja-JP"/>
              </w:rPr>
            </w:pPr>
            <w:r w:rsidRPr="00FE47A1">
              <w:rPr>
                <w:rFonts w:ascii="Arial" w:eastAsia="MS Mincho" w:hAnsi="Arial" w:cs="Arial"/>
                <w:b/>
                <w:bCs/>
                <w:sz w:val="16"/>
                <w:szCs w:val="16"/>
                <w:lang w:eastAsia="ja-JP"/>
              </w:rPr>
              <w:t>2,5</w:t>
            </w:r>
          </w:p>
        </w:tc>
        <w:tc>
          <w:tcPr>
            <w:tcW w:w="992" w:type="dxa"/>
            <w:tcBorders>
              <w:top w:val="dotted" w:sz="4" w:space="0" w:color="auto"/>
              <w:left w:val="single" w:sz="12" w:space="0" w:color="auto"/>
              <w:bottom w:val="dotted" w:sz="4" w:space="0" w:color="auto"/>
            </w:tcBorders>
            <w:vAlign w:val="center"/>
          </w:tcPr>
          <w:p w14:paraId="019A3163"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r w:rsidRPr="00FE47A1">
              <w:rPr>
                <w:rFonts w:ascii="Arial" w:eastAsia="MS Mincho" w:hAnsi="Arial" w:cs="Arial"/>
                <w:b/>
                <w:bCs/>
                <w:sz w:val="16"/>
                <w:szCs w:val="16"/>
                <w:lang w:eastAsia="ja-JP"/>
              </w:rPr>
              <w:t>Ponctuel écrit</w:t>
            </w:r>
          </w:p>
        </w:tc>
        <w:tc>
          <w:tcPr>
            <w:tcW w:w="851" w:type="dxa"/>
            <w:tcBorders>
              <w:top w:val="dotted" w:sz="4" w:space="0" w:color="auto"/>
              <w:bottom w:val="dotted" w:sz="4" w:space="0" w:color="auto"/>
              <w:right w:val="nil"/>
            </w:tcBorders>
            <w:vAlign w:val="center"/>
          </w:tcPr>
          <w:p w14:paraId="1365577E"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r w:rsidRPr="00FE47A1">
              <w:rPr>
                <w:rFonts w:ascii="Arial" w:eastAsia="MS Mincho" w:hAnsi="Arial" w:cs="Arial"/>
                <w:b/>
                <w:bCs/>
                <w:sz w:val="16"/>
                <w:szCs w:val="16"/>
                <w:lang w:eastAsia="ja-JP"/>
              </w:rPr>
              <w:t>3 h</w:t>
            </w:r>
          </w:p>
        </w:tc>
        <w:tc>
          <w:tcPr>
            <w:tcW w:w="1134" w:type="dxa"/>
            <w:tcBorders>
              <w:top w:val="dotted" w:sz="4" w:space="0" w:color="auto"/>
              <w:left w:val="single" w:sz="12" w:space="0" w:color="auto"/>
              <w:bottom w:val="dotted" w:sz="4" w:space="0" w:color="auto"/>
            </w:tcBorders>
            <w:vAlign w:val="center"/>
          </w:tcPr>
          <w:p w14:paraId="31DA3CEA"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r w:rsidRPr="00FE47A1">
              <w:rPr>
                <w:rFonts w:ascii="Arial" w:eastAsia="MS Mincho" w:hAnsi="Arial" w:cs="Arial"/>
                <w:b/>
                <w:bCs/>
                <w:sz w:val="16"/>
                <w:szCs w:val="16"/>
                <w:lang w:eastAsia="ja-JP"/>
              </w:rPr>
              <w:t>Ponctuel écrit</w:t>
            </w:r>
          </w:p>
        </w:tc>
        <w:tc>
          <w:tcPr>
            <w:tcW w:w="709" w:type="dxa"/>
            <w:tcBorders>
              <w:top w:val="dotted" w:sz="4" w:space="0" w:color="auto"/>
              <w:bottom w:val="dotted" w:sz="4" w:space="0" w:color="auto"/>
              <w:right w:val="single" w:sz="12" w:space="0" w:color="auto"/>
            </w:tcBorders>
            <w:vAlign w:val="center"/>
          </w:tcPr>
          <w:p w14:paraId="1C5FAE92"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r w:rsidRPr="00FE47A1">
              <w:rPr>
                <w:rFonts w:ascii="Arial" w:eastAsia="MS Mincho" w:hAnsi="Arial" w:cs="Arial"/>
                <w:b/>
                <w:bCs/>
                <w:sz w:val="16"/>
                <w:szCs w:val="16"/>
                <w:lang w:eastAsia="ja-JP"/>
              </w:rPr>
              <w:t>3 h</w:t>
            </w:r>
          </w:p>
        </w:tc>
        <w:tc>
          <w:tcPr>
            <w:tcW w:w="708" w:type="dxa"/>
            <w:tcBorders>
              <w:top w:val="dotted" w:sz="4" w:space="0" w:color="auto"/>
              <w:left w:val="nil"/>
              <w:bottom w:val="dotted" w:sz="4" w:space="0" w:color="auto"/>
              <w:right w:val="single" w:sz="12" w:space="0" w:color="auto"/>
            </w:tcBorders>
            <w:vAlign w:val="center"/>
          </w:tcPr>
          <w:p w14:paraId="1DB8D2CC"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r w:rsidRPr="00FE47A1">
              <w:rPr>
                <w:rFonts w:ascii="Arial" w:eastAsia="MS Mincho" w:hAnsi="Arial" w:cs="Arial"/>
                <w:b/>
                <w:bCs/>
                <w:sz w:val="16"/>
                <w:szCs w:val="16"/>
                <w:lang w:eastAsia="ja-JP"/>
              </w:rPr>
              <w:t>CCF</w:t>
            </w:r>
          </w:p>
        </w:tc>
        <w:tc>
          <w:tcPr>
            <w:tcW w:w="709" w:type="dxa"/>
            <w:tcBorders>
              <w:top w:val="dotted" w:sz="4" w:space="0" w:color="auto"/>
              <w:left w:val="nil"/>
              <w:bottom w:val="dotted" w:sz="4" w:space="0" w:color="auto"/>
              <w:right w:val="single" w:sz="12" w:space="0" w:color="auto"/>
            </w:tcBorders>
            <w:vAlign w:val="center"/>
          </w:tcPr>
          <w:p w14:paraId="567B9D55" w14:textId="77777777" w:rsidR="00627D11" w:rsidRPr="00FE47A1" w:rsidRDefault="00627D11" w:rsidP="00627D11">
            <w:pPr>
              <w:widowControl w:val="0"/>
              <w:spacing w:line="240" w:lineRule="auto"/>
              <w:ind w:left="57"/>
              <w:jc w:val="center"/>
              <w:rPr>
                <w:rFonts w:ascii="Arial" w:eastAsia="Arial Unicode MS" w:hAnsi="Arial" w:cs="Arial"/>
                <w:b/>
                <w:kern w:val="16"/>
                <w:sz w:val="16"/>
                <w:szCs w:val="16"/>
                <w:lang w:val="nl-NL"/>
              </w:rPr>
            </w:pPr>
          </w:p>
        </w:tc>
      </w:tr>
      <w:tr w:rsidR="00627D11" w:rsidRPr="00FE47A1" w14:paraId="0F208D5C" w14:textId="77777777" w:rsidTr="00627D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hRule="exact" w:val="611"/>
        </w:trPr>
        <w:tc>
          <w:tcPr>
            <w:tcW w:w="4168" w:type="dxa"/>
            <w:tcBorders>
              <w:top w:val="dotted" w:sz="4" w:space="0" w:color="auto"/>
              <w:left w:val="single" w:sz="12" w:space="0" w:color="auto"/>
              <w:bottom w:val="single" w:sz="12" w:space="0" w:color="auto"/>
            </w:tcBorders>
            <w:vAlign w:val="center"/>
          </w:tcPr>
          <w:p w14:paraId="103CEE8D" w14:textId="77777777" w:rsidR="00627D11" w:rsidRPr="00FE47A1" w:rsidRDefault="00627D11" w:rsidP="00627D11">
            <w:pPr>
              <w:widowControl w:val="0"/>
              <w:spacing w:before="60" w:line="240" w:lineRule="auto"/>
              <w:rPr>
                <w:rFonts w:ascii="Arial" w:eastAsia="Arial Unicode MS" w:hAnsi="Arial" w:cs="Arial"/>
                <w:kern w:val="16"/>
                <w:sz w:val="16"/>
                <w:szCs w:val="16"/>
              </w:rPr>
            </w:pPr>
            <w:r w:rsidRPr="00FE47A1">
              <w:rPr>
                <w:rFonts w:ascii="Arial" w:eastAsia="Arial Unicode MS" w:hAnsi="Arial" w:cs="Arial"/>
                <w:b/>
                <w:kern w:val="16"/>
                <w:sz w:val="16"/>
                <w:szCs w:val="16"/>
              </w:rPr>
              <w:t>Sous-épreuve E52</w:t>
            </w:r>
            <w:r w:rsidRPr="00FE47A1">
              <w:rPr>
                <w:rFonts w:ascii="Arial" w:eastAsia="Arial Unicode MS" w:hAnsi="Arial" w:cs="Arial"/>
                <w:kern w:val="16"/>
                <w:sz w:val="16"/>
                <w:szCs w:val="16"/>
              </w:rPr>
              <w:t xml:space="preserve"> </w:t>
            </w:r>
          </w:p>
          <w:p w14:paraId="0C9846CE" w14:textId="77777777" w:rsidR="00627D11" w:rsidRPr="00FE47A1" w:rsidRDefault="00627D11" w:rsidP="00627D11">
            <w:pPr>
              <w:widowControl w:val="0"/>
              <w:spacing w:before="60" w:line="240" w:lineRule="auto"/>
              <w:rPr>
                <w:rFonts w:ascii="Arial" w:eastAsia="Arial Unicode MS" w:hAnsi="Arial" w:cs="Arial"/>
                <w:kern w:val="16"/>
                <w:sz w:val="16"/>
                <w:szCs w:val="16"/>
              </w:rPr>
            </w:pPr>
            <w:r w:rsidRPr="00FE47A1">
              <w:rPr>
                <w:rFonts w:ascii="Arial" w:eastAsia="Arial Unicode MS" w:hAnsi="Arial" w:cs="Arial"/>
                <w:spacing w:val="-6"/>
                <w:kern w:val="16"/>
                <w:sz w:val="16"/>
                <w:szCs w:val="16"/>
              </w:rPr>
              <w:t xml:space="preserve">Histoire-géographie et enseignement moral et civique </w:t>
            </w:r>
          </w:p>
        </w:tc>
        <w:tc>
          <w:tcPr>
            <w:tcW w:w="708" w:type="dxa"/>
            <w:tcBorders>
              <w:top w:val="dotted" w:sz="4" w:space="0" w:color="auto"/>
              <w:bottom w:val="single" w:sz="12" w:space="0" w:color="auto"/>
            </w:tcBorders>
            <w:vAlign w:val="center"/>
          </w:tcPr>
          <w:p w14:paraId="48E10D6D"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b/>
                <w:sz w:val="16"/>
                <w:szCs w:val="16"/>
                <w:lang w:eastAsia="ja-JP"/>
              </w:rPr>
            </w:pPr>
            <w:r w:rsidRPr="00FE47A1">
              <w:rPr>
                <w:rFonts w:ascii="Arial" w:eastAsia="MS Mincho" w:hAnsi="Arial" w:cs="Arial"/>
                <w:b/>
                <w:sz w:val="16"/>
                <w:szCs w:val="16"/>
                <w:lang w:eastAsia="ja-JP"/>
              </w:rPr>
              <w:t>U52</w:t>
            </w:r>
          </w:p>
        </w:tc>
        <w:tc>
          <w:tcPr>
            <w:tcW w:w="709" w:type="dxa"/>
            <w:tcBorders>
              <w:top w:val="dotted" w:sz="4" w:space="0" w:color="auto"/>
              <w:bottom w:val="single" w:sz="12" w:space="0" w:color="auto"/>
              <w:right w:val="nil"/>
            </w:tcBorders>
            <w:vAlign w:val="center"/>
          </w:tcPr>
          <w:p w14:paraId="7CCCD819"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b/>
                <w:sz w:val="16"/>
                <w:szCs w:val="16"/>
                <w:lang w:eastAsia="ja-JP"/>
              </w:rPr>
            </w:pPr>
            <w:r w:rsidRPr="00FE47A1">
              <w:rPr>
                <w:rFonts w:ascii="Arial" w:eastAsia="MS Mincho" w:hAnsi="Arial" w:cs="Arial"/>
                <w:b/>
                <w:bCs/>
                <w:sz w:val="16"/>
                <w:szCs w:val="16"/>
                <w:lang w:eastAsia="ja-JP"/>
              </w:rPr>
              <w:t>2,5</w:t>
            </w:r>
          </w:p>
        </w:tc>
        <w:tc>
          <w:tcPr>
            <w:tcW w:w="992" w:type="dxa"/>
            <w:tcBorders>
              <w:top w:val="dotted" w:sz="4" w:space="0" w:color="auto"/>
              <w:left w:val="single" w:sz="12" w:space="0" w:color="auto"/>
              <w:bottom w:val="single" w:sz="12" w:space="0" w:color="auto"/>
            </w:tcBorders>
            <w:vAlign w:val="center"/>
          </w:tcPr>
          <w:p w14:paraId="598B3E8D"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r w:rsidRPr="00FE47A1">
              <w:rPr>
                <w:rFonts w:ascii="Arial" w:eastAsia="MS Mincho" w:hAnsi="Arial" w:cs="Arial"/>
                <w:b/>
                <w:bCs/>
                <w:sz w:val="16"/>
                <w:szCs w:val="16"/>
                <w:lang w:eastAsia="ja-JP"/>
              </w:rPr>
              <w:t>Ponctuel écrit</w:t>
            </w:r>
          </w:p>
        </w:tc>
        <w:tc>
          <w:tcPr>
            <w:tcW w:w="851" w:type="dxa"/>
            <w:tcBorders>
              <w:top w:val="dotted" w:sz="4" w:space="0" w:color="auto"/>
              <w:bottom w:val="single" w:sz="12" w:space="0" w:color="auto"/>
              <w:right w:val="nil"/>
            </w:tcBorders>
            <w:vAlign w:val="center"/>
          </w:tcPr>
          <w:p w14:paraId="4DEB90A5"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r w:rsidRPr="00FE47A1">
              <w:rPr>
                <w:rFonts w:ascii="Arial" w:eastAsia="MS Mincho" w:hAnsi="Arial" w:cs="Arial"/>
                <w:b/>
                <w:bCs/>
                <w:sz w:val="16"/>
                <w:szCs w:val="16"/>
                <w:lang w:eastAsia="ja-JP"/>
              </w:rPr>
              <w:t>2 h 30</w:t>
            </w:r>
          </w:p>
        </w:tc>
        <w:tc>
          <w:tcPr>
            <w:tcW w:w="1134" w:type="dxa"/>
            <w:tcBorders>
              <w:top w:val="dotted" w:sz="4" w:space="0" w:color="auto"/>
              <w:left w:val="single" w:sz="12" w:space="0" w:color="auto"/>
              <w:bottom w:val="single" w:sz="12" w:space="0" w:color="auto"/>
            </w:tcBorders>
            <w:vAlign w:val="center"/>
          </w:tcPr>
          <w:p w14:paraId="6118F995"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r w:rsidRPr="00FE47A1">
              <w:rPr>
                <w:rFonts w:ascii="Arial" w:eastAsia="MS Mincho" w:hAnsi="Arial" w:cs="Arial"/>
                <w:b/>
                <w:bCs/>
                <w:sz w:val="16"/>
                <w:szCs w:val="16"/>
                <w:lang w:eastAsia="ja-JP"/>
              </w:rPr>
              <w:t>Ponctuel écrit</w:t>
            </w:r>
          </w:p>
        </w:tc>
        <w:tc>
          <w:tcPr>
            <w:tcW w:w="709" w:type="dxa"/>
            <w:tcBorders>
              <w:top w:val="dotted" w:sz="4" w:space="0" w:color="auto"/>
              <w:bottom w:val="single" w:sz="12" w:space="0" w:color="auto"/>
              <w:right w:val="single" w:sz="12" w:space="0" w:color="auto"/>
            </w:tcBorders>
            <w:vAlign w:val="center"/>
          </w:tcPr>
          <w:p w14:paraId="162BBBB2"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r w:rsidRPr="00FE47A1">
              <w:rPr>
                <w:rFonts w:ascii="Arial" w:eastAsia="MS Mincho" w:hAnsi="Arial" w:cs="Arial"/>
                <w:b/>
                <w:bCs/>
                <w:sz w:val="16"/>
                <w:szCs w:val="16"/>
                <w:lang w:eastAsia="ja-JP"/>
              </w:rPr>
              <w:t>2 h 30</w:t>
            </w:r>
          </w:p>
        </w:tc>
        <w:tc>
          <w:tcPr>
            <w:tcW w:w="708" w:type="dxa"/>
            <w:tcBorders>
              <w:top w:val="dotted" w:sz="4" w:space="0" w:color="auto"/>
              <w:left w:val="nil"/>
              <w:bottom w:val="single" w:sz="12" w:space="0" w:color="auto"/>
              <w:right w:val="single" w:sz="12" w:space="0" w:color="auto"/>
            </w:tcBorders>
            <w:vAlign w:val="center"/>
          </w:tcPr>
          <w:p w14:paraId="26CC6B17"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r w:rsidRPr="00FE47A1">
              <w:rPr>
                <w:rFonts w:ascii="Arial" w:eastAsia="MS Mincho" w:hAnsi="Arial" w:cs="Arial"/>
                <w:b/>
                <w:bCs/>
                <w:sz w:val="16"/>
                <w:szCs w:val="16"/>
                <w:lang w:eastAsia="ja-JP"/>
              </w:rPr>
              <w:t>CCF</w:t>
            </w:r>
          </w:p>
        </w:tc>
        <w:tc>
          <w:tcPr>
            <w:tcW w:w="709" w:type="dxa"/>
            <w:tcBorders>
              <w:top w:val="dotted" w:sz="4" w:space="0" w:color="auto"/>
              <w:left w:val="nil"/>
              <w:bottom w:val="single" w:sz="12" w:space="0" w:color="auto"/>
              <w:right w:val="single" w:sz="12" w:space="0" w:color="auto"/>
            </w:tcBorders>
            <w:vAlign w:val="center"/>
          </w:tcPr>
          <w:p w14:paraId="0B351984" w14:textId="77777777" w:rsidR="00627D11" w:rsidRPr="00FE47A1" w:rsidRDefault="00627D11" w:rsidP="00627D11">
            <w:pPr>
              <w:widowControl w:val="0"/>
              <w:spacing w:line="240" w:lineRule="auto"/>
              <w:ind w:left="57"/>
              <w:jc w:val="center"/>
              <w:rPr>
                <w:rFonts w:ascii="Arial" w:eastAsia="Arial Unicode MS" w:hAnsi="Arial" w:cs="Arial"/>
                <w:b/>
                <w:kern w:val="16"/>
                <w:sz w:val="16"/>
                <w:szCs w:val="16"/>
                <w:lang w:val="nl-NL"/>
              </w:rPr>
            </w:pPr>
          </w:p>
        </w:tc>
      </w:tr>
      <w:tr w:rsidR="00627D11" w:rsidRPr="00FE47A1" w14:paraId="114550BB" w14:textId="77777777" w:rsidTr="00627D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hRule="exact" w:val="421"/>
        </w:trPr>
        <w:tc>
          <w:tcPr>
            <w:tcW w:w="4168" w:type="dxa"/>
            <w:tcBorders>
              <w:top w:val="nil"/>
              <w:left w:val="single" w:sz="12" w:space="0" w:color="auto"/>
              <w:bottom w:val="nil"/>
            </w:tcBorders>
            <w:vAlign w:val="center"/>
          </w:tcPr>
          <w:p w14:paraId="6EDBC2EF" w14:textId="77777777" w:rsidR="00627D11" w:rsidRPr="00FE47A1" w:rsidRDefault="00627D11" w:rsidP="00627D11">
            <w:pPr>
              <w:widowControl w:val="0"/>
              <w:spacing w:before="60" w:line="240" w:lineRule="auto"/>
              <w:rPr>
                <w:rFonts w:ascii="Arial" w:eastAsia="Arial Unicode MS" w:hAnsi="Arial" w:cs="Arial"/>
                <w:b/>
                <w:kern w:val="16"/>
                <w:sz w:val="16"/>
                <w:szCs w:val="16"/>
              </w:rPr>
            </w:pPr>
            <w:r w:rsidRPr="00FE47A1">
              <w:rPr>
                <w:rFonts w:ascii="Arial" w:eastAsia="Arial Unicode MS" w:hAnsi="Arial" w:cs="Arial"/>
                <w:b/>
                <w:kern w:val="16"/>
                <w:sz w:val="16"/>
                <w:szCs w:val="16"/>
              </w:rPr>
              <w:t>E6 : Épreuve</w:t>
            </w:r>
            <w:r w:rsidRPr="00FE47A1">
              <w:rPr>
                <w:rFonts w:ascii="Arial" w:eastAsia="Arial Unicode MS" w:hAnsi="Arial" w:cs="Arial"/>
                <w:b/>
                <w:spacing w:val="-8"/>
                <w:kern w:val="16"/>
                <w:sz w:val="16"/>
                <w:szCs w:val="16"/>
              </w:rPr>
              <w:t xml:space="preserve"> d’arts appliqués et cultures artistiques </w:t>
            </w:r>
          </w:p>
        </w:tc>
        <w:tc>
          <w:tcPr>
            <w:tcW w:w="708" w:type="dxa"/>
            <w:tcBorders>
              <w:top w:val="nil"/>
              <w:bottom w:val="nil"/>
            </w:tcBorders>
            <w:vAlign w:val="center"/>
          </w:tcPr>
          <w:p w14:paraId="7FD233B8" w14:textId="77777777" w:rsidR="00627D11" w:rsidRPr="00FE47A1" w:rsidRDefault="00627D11" w:rsidP="00627D11">
            <w:pPr>
              <w:widowControl w:val="0"/>
              <w:spacing w:line="240" w:lineRule="auto"/>
              <w:jc w:val="center"/>
              <w:rPr>
                <w:rFonts w:ascii="Arial" w:eastAsia="Arial Unicode MS" w:hAnsi="Arial" w:cs="Arial"/>
                <w:b/>
                <w:kern w:val="16"/>
                <w:sz w:val="16"/>
                <w:szCs w:val="16"/>
                <w:lang w:val="nl-NL"/>
              </w:rPr>
            </w:pPr>
            <w:r w:rsidRPr="00FE47A1">
              <w:rPr>
                <w:rFonts w:ascii="Arial" w:eastAsia="Arial Unicode MS" w:hAnsi="Arial" w:cs="Arial"/>
                <w:b/>
                <w:kern w:val="16"/>
                <w:sz w:val="16"/>
                <w:szCs w:val="16"/>
                <w:lang w:val="nl-NL"/>
              </w:rPr>
              <w:t>U6</w:t>
            </w:r>
          </w:p>
        </w:tc>
        <w:tc>
          <w:tcPr>
            <w:tcW w:w="709" w:type="dxa"/>
            <w:tcBorders>
              <w:top w:val="nil"/>
              <w:bottom w:val="nil"/>
              <w:right w:val="nil"/>
            </w:tcBorders>
            <w:vAlign w:val="center"/>
          </w:tcPr>
          <w:p w14:paraId="3E172570" w14:textId="77777777" w:rsidR="00627D11" w:rsidRPr="00FE47A1" w:rsidRDefault="00627D11" w:rsidP="00627D11">
            <w:pPr>
              <w:widowControl w:val="0"/>
              <w:spacing w:line="240" w:lineRule="auto"/>
              <w:jc w:val="center"/>
              <w:rPr>
                <w:rFonts w:ascii="Arial" w:eastAsia="Arial Unicode MS" w:hAnsi="Arial" w:cs="Arial"/>
                <w:b/>
                <w:kern w:val="16"/>
                <w:sz w:val="16"/>
                <w:szCs w:val="16"/>
                <w:lang w:val="nl-NL"/>
              </w:rPr>
            </w:pPr>
            <w:r w:rsidRPr="00FE47A1">
              <w:rPr>
                <w:rFonts w:ascii="Arial" w:eastAsia="Arial Unicode MS" w:hAnsi="Arial" w:cs="Arial"/>
                <w:b/>
                <w:kern w:val="16"/>
                <w:sz w:val="16"/>
                <w:szCs w:val="16"/>
                <w:lang w:val="nl-NL"/>
              </w:rPr>
              <w:t>1</w:t>
            </w:r>
          </w:p>
        </w:tc>
        <w:tc>
          <w:tcPr>
            <w:tcW w:w="992" w:type="dxa"/>
            <w:tcBorders>
              <w:top w:val="nil"/>
              <w:left w:val="single" w:sz="12" w:space="0" w:color="auto"/>
              <w:bottom w:val="nil"/>
            </w:tcBorders>
            <w:vAlign w:val="center"/>
          </w:tcPr>
          <w:p w14:paraId="1903FC74" w14:textId="77777777" w:rsidR="00627D11" w:rsidRPr="00FE47A1" w:rsidRDefault="00627D11" w:rsidP="00627D11">
            <w:pPr>
              <w:widowControl w:val="0"/>
              <w:spacing w:line="240" w:lineRule="auto"/>
              <w:jc w:val="center"/>
              <w:rPr>
                <w:rFonts w:ascii="Arial" w:eastAsia="Arial Unicode MS" w:hAnsi="Arial" w:cs="Arial"/>
                <w:b/>
                <w:kern w:val="16"/>
                <w:sz w:val="16"/>
                <w:szCs w:val="16"/>
                <w:lang w:val="nl-NL"/>
              </w:rPr>
            </w:pPr>
            <w:r w:rsidRPr="00FE47A1">
              <w:rPr>
                <w:rFonts w:ascii="Arial" w:eastAsia="Arial Unicode MS" w:hAnsi="Arial" w:cs="Arial"/>
                <w:b/>
                <w:kern w:val="16"/>
                <w:sz w:val="16"/>
                <w:szCs w:val="16"/>
                <w:lang w:val="nl-NL"/>
              </w:rPr>
              <w:t>CCF</w:t>
            </w:r>
          </w:p>
        </w:tc>
        <w:tc>
          <w:tcPr>
            <w:tcW w:w="851" w:type="dxa"/>
            <w:tcBorders>
              <w:top w:val="nil"/>
              <w:bottom w:val="nil"/>
              <w:right w:val="nil"/>
            </w:tcBorders>
            <w:vAlign w:val="center"/>
          </w:tcPr>
          <w:p w14:paraId="48F89B8C" w14:textId="77777777" w:rsidR="00627D11" w:rsidRPr="00FE47A1" w:rsidRDefault="00627D11" w:rsidP="00627D11">
            <w:pPr>
              <w:widowControl w:val="0"/>
              <w:spacing w:line="240" w:lineRule="auto"/>
              <w:jc w:val="center"/>
              <w:rPr>
                <w:rFonts w:ascii="Arial" w:eastAsia="Arial Unicode MS" w:hAnsi="Arial" w:cs="Arial"/>
                <w:b/>
                <w:kern w:val="16"/>
                <w:sz w:val="16"/>
                <w:szCs w:val="16"/>
                <w:lang w:val="nl-NL"/>
              </w:rPr>
            </w:pPr>
          </w:p>
        </w:tc>
        <w:tc>
          <w:tcPr>
            <w:tcW w:w="1134" w:type="dxa"/>
            <w:tcBorders>
              <w:top w:val="nil"/>
              <w:left w:val="single" w:sz="12" w:space="0" w:color="auto"/>
              <w:bottom w:val="nil"/>
            </w:tcBorders>
            <w:vAlign w:val="center"/>
          </w:tcPr>
          <w:p w14:paraId="756A165F" w14:textId="77777777" w:rsidR="00111592" w:rsidRDefault="00627D11" w:rsidP="00111592">
            <w:pPr>
              <w:widowControl w:val="0"/>
              <w:spacing w:line="240" w:lineRule="auto"/>
              <w:jc w:val="center"/>
              <w:rPr>
                <w:rFonts w:ascii="Arial" w:eastAsia="Arial Unicode MS" w:hAnsi="Arial" w:cs="Arial"/>
                <w:b/>
                <w:kern w:val="16"/>
                <w:sz w:val="16"/>
                <w:szCs w:val="16"/>
                <w:lang w:val="nl-NL"/>
              </w:rPr>
            </w:pPr>
            <w:r w:rsidRPr="00FE47A1">
              <w:rPr>
                <w:rFonts w:ascii="Arial" w:eastAsia="Arial Unicode MS" w:hAnsi="Arial" w:cs="Arial"/>
                <w:b/>
                <w:kern w:val="16"/>
                <w:sz w:val="16"/>
                <w:szCs w:val="16"/>
              </w:rPr>
              <w:t>Ponctuel</w:t>
            </w:r>
          </w:p>
          <w:p w14:paraId="0474268D" w14:textId="315DB9A4" w:rsidR="00627D11" w:rsidRPr="00FE47A1" w:rsidRDefault="00627D11" w:rsidP="00111592">
            <w:pPr>
              <w:widowControl w:val="0"/>
              <w:spacing w:line="240" w:lineRule="auto"/>
              <w:jc w:val="center"/>
              <w:rPr>
                <w:rFonts w:ascii="Arial" w:eastAsia="Arial Unicode MS" w:hAnsi="Arial" w:cs="Arial"/>
                <w:b/>
                <w:kern w:val="16"/>
                <w:sz w:val="16"/>
                <w:szCs w:val="16"/>
                <w:lang w:val="nl-NL"/>
              </w:rPr>
            </w:pPr>
            <w:r w:rsidRPr="00FE47A1">
              <w:rPr>
                <w:rFonts w:ascii="Arial" w:eastAsia="Arial Unicode MS" w:hAnsi="Arial" w:cs="Arial"/>
                <w:b/>
                <w:kern w:val="16"/>
                <w:sz w:val="16"/>
                <w:szCs w:val="16"/>
                <w:lang w:val="nl-NL"/>
              </w:rPr>
              <w:t>écrit</w:t>
            </w:r>
          </w:p>
        </w:tc>
        <w:tc>
          <w:tcPr>
            <w:tcW w:w="709" w:type="dxa"/>
            <w:tcBorders>
              <w:top w:val="nil"/>
              <w:bottom w:val="nil"/>
              <w:right w:val="single" w:sz="12" w:space="0" w:color="auto"/>
            </w:tcBorders>
            <w:vAlign w:val="center"/>
          </w:tcPr>
          <w:p w14:paraId="76F796C8"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r w:rsidRPr="00FE47A1">
              <w:rPr>
                <w:rFonts w:ascii="Arial" w:eastAsia="MS Mincho" w:hAnsi="Arial" w:cs="Arial"/>
                <w:b/>
                <w:bCs/>
                <w:sz w:val="16"/>
                <w:szCs w:val="16"/>
                <w:lang w:eastAsia="ja-JP"/>
              </w:rPr>
              <w:t>2 h</w:t>
            </w:r>
          </w:p>
        </w:tc>
        <w:tc>
          <w:tcPr>
            <w:tcW w:w="708" w:type="dxa"/>
            <w:tcBorders>
              <w:top w:val="nil"/>
              <w:left w:val="nil"/>
              <w:bottom w:val="nil"/>
              <w:right w:val="single" w:sz="12" w:space="0" w:color="auto"/>
            </w:tcBorders>
            <w:vAlign w:val="center"/>
          </w:tcPr>
          <w:p w14:paraId="13607344" w14:textId="77777777" w:rsidR="00627D11" w:rsidRPr="00FE47A1" w:rsidRDefault="00627D11" w:rsidP="00627D11">
            <w:pPr>
              <w:widowControl w:val="0"/>
              <w:spacing w:line="240" w:lineRule="auto"/>
              <w:jc w:val="center"/>
              <w:rPr>
                <w:rFonts w:ascii="Arial" w:eastAsia="Arial Unicode MS" w:hAnsi="Arial" w:cs="Arial"/>
                <w:b/>
                <w:kern w:val="16"/>
                <w:sz w:val="16"/>
                <w:szCs w:val="16"/>
                <w:lang w:val="nl-NL"/>
              </w:rPr>
            </w:pPr>
            <w:r w:rsidRPr="00FE47A1">
              <w:rPr>
                <w:rFonts w:ascii="Arial" w:eastAsia="Arial Unicode MS" w:hAnsi="Arial" w:cs="Arial"/>
                <w:b/>
                <w:kern w:val="16"/>
                <w:sz w:val="16"/>
                <w:szCs w:val="16"/>
                <w:lang w:val="nl-NL"/>
              </w:rPr>
              <w:t>CCF</w:t>
            </w:r>
          </w:p>
        </w:tc>
        <w:tc>
          <w:tcPr>
            <w:tcW w:w="709" w:type="dxa"/>
            <w:tcBorders>
              <w:top w:val="nil"/>
              <w:left w:val="nil"/>
              <w:bottom w:val="nil"/>
              <w:right w:val="single" w:sz="12" w:space="0" w:color="auto"/>
            </w:tcBorders>
            <w:vAlign w:val="center"/>
          </w:tcPr>
          <w:p w14:paraId="7632ADE0" w14:textId="77777777" w:rsidR="00627D11" w:rsidRPr="00FE47A1" w:rsidRDefault="00627D11" w:rsidP="00627D11">
            <w:pPr>
              <w:widowControl w:val="0"/>
              <w:spacing w:line="240" w:lineRule="auto"/>
              <w:jc w:val="center"/>
              <w:rPr>
                <w:rFonts w:ascii="Arial" w:eastAsia="Arial Unicode MS" w:hAnsi="Arial" w:cs="Arial"/>
                <w:b/>
                <w:kern w:val="16"/>
                <w:sz w:val="16"/>
                <w:szCs w:val="16"/>
                <w:lang w:val="nl-NL"/>
              </w:rPr>
            </w:pPr>
          </w:p>
        </w:tc>
      </w:tr>
      <w:tr w:rsidR="00627D11" w:rsidRPr="00FE47A1" w14:paraId="58C2C365" w14:textId="77777777" w:rsidTr="00627D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rPr>
          <w:trHeight w:hRule="exact" w:val="407"/>
        </w:trPr>
        <w:tc>
          <w:tcPr>
            <w:tcW w:w="4168" w:type="dxa"/>
            <w:tcBorders>
              <w:top w:val="single" w:sz="12" w:space="0" w:color="auto"/>
              <w:left w:val="single" w:sz="12" w:space="0" w:color="auto"/>
              <w:bottom w:val="single" w:sz="12" w:space="0" w:color="auto"/>
            </w:tcBorders>
            <w:vAlign w:val="center"/>
          </w:tcPr>
          <w:p w14:paraId="2B36CE35" w14:textId="77777777" w:rsidR="00627D11" w:rsidRPr="00FE47A1" w:rsidRDefault="00627D11" w:rsidP="00627D11">
            <w:pPr>
              <w:widowControl w:val="0"/>
              <w:spacing w:before="60" w:line="240" w:lineRule="auto"/>
              <w:rPr>
                <w:rFonts w:ascii="Arial" w:eastAsia="Arial Unicode MS" w:hAnsi="Arial" w:cs="Arial"/>
                <w:kern w:val="16"/>
                <w:sz w:val="16"/>
                <w:szCs w:val="16"/>
              </w:rPr>
            </w:pPr>
            <w:r w:rsidRPr="00FE47A1">
              <w:rPr>
                <w:rFonts w:ascii="Arial" w:eastAsia="Arial Unicode MS" w:hAnsi="Arial" w:cs="Arial"/>
                <w:b/>
                <w:kern w:val="16"/>
                <w:sz w:val="16"/>
                <w:szCs w:val="16"/>
              </w:rPr>
              <w:t xml:space="preserve">E7 : Épreuve d’éducation physique et sportive </w:t>
            </w:r>
          </w:p>
        </w:tc>
        <w:tc>
          <w:tcPr>
            <w:tcW w:w="708" w:type="dxa"/>
            <w:tcBorders>
              <w:top w:val="single" w:sz="12" w:space="0" w:color="auto"/>
              <w:bottom w:val="single" w:sz="12" w:space="0" w:color="auto"/>
            </w:tcBorders>
            <w:vAlign w:val="center"/>
          </w:tcPr>
          <w:p w14:paraId="70918A89"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r w:rsidRPr="00FE47A1">
              <w:rPr>
                <w:rFonts w:ascii="Arial" w:eastAsia="Arial Unicode MS" w:hAnsi="Arial" w:cs="Arial"/>
                <w:b/>
                <w:kern w:val="16"/>
                <w:sz w:val="16"/>
                <w:szCs w:val="16"/>
              </w:rPr>
              <w:t>U7</w:t>
            </w:r>
          </w:p>
        </w:tc>
        <w:tc>
          <w:tcPr>
            <w:tcW w:w="709" w:type="dxa"/>
            <w:tcBorders>
              <w:top w:val="single" w:sz="12" w:space="0" w:color="auto"/>
              <w:bottom w:val="single" w:sz="12" w:space="0" w:color="auto"/>
              <w:right w:val="single" w:sz="12" w:space="0" w:color="auto"/>
            </w:tcBorders>
            <w:vAlign w:val="center"/>
          </w:tcPr>
          <w:p w14:paraId="1A7CAE52"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r w:rsidRPr="00FE47A1">
              <w:rPr>
                <w:rFonts w:ascii="Arial" w:eastAsia="Arial Unicode MS" w:hAnsi="Arial" w:cs="Arial"/>
                <w:b/>
                <w:kern w:val="16"/>
                <w:sz w:val="16"/>
                <w:szCs w:val="16"/>
              </w:rPr>
              <w:t>1</w:t>
            </w:r>
          </w:p>
        </w:tc>
        <w:tc>
          <w:tcPr>
            <w:tcW w:w="992" w:type="dxa"/>
            <w:tcBorders>
              <w:top w:val="single" w:sz="12" w:space="0" w:color="auto"/>
              <w:left w:val="nil"/>
              <w:bottom w:val="single" w:sz="12" w:space="0" w:color="auto"/>
            </w:tcBorders>
            <w:vAlign w:val="center"/>
          </w:tcPr>
          <w:p w14:paraId="3C383FB4"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r w:rsidRPr="00FE47A1">
              <w:rPr>
                <w:rFonts w:ascii="Arial" w:eastAsia="Arial Unicode MS" w:hAnsi="Arial" w:cs="Arial"/>
                <w:b/>
                <w:kern w:val="16"/>
                <w:sz w:val="16"/>
                <w:szCs w:val="16"/>
              </w:rPr>
              <w:t>CCF</w:t>
            </w:r>
          </w:p>
        </w:tc>
        <w:tc>
          <w:tcPr>
            <w:tcW w:w="851" w:type="dxa"/>
            <w:tcBorders>
              <w:top w:val="single" w:sz="12" w:space="0" w:color="auto"/>
              <w:bottom w:val="single" w:sz="12" w:space="0" w:color="auto"/>
              <w:right w:val="nil"/>
            </w:tcBorders>
            <w:vAlign w:val="center"/>
          </w:tcPr>
          <w:p w14:paraId="54F0B3E8"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p>
        </w:tc>
        <w:tc>
          <w:tcPr>
            <w:tcW w:w="1134" w:type="dxa"/>
            <w:tcBorders>
              <w:top w:val="single" w:sz="12" w:space="0" w:color="auto"/>
              <w:left w:val="single" w:sz="12" w:space="0" w:color="auto"/>
              <w:bottom w:val="single" w:sz="12" w:space="0" w:color="auto"/>
            </w:tcBorders>
            <w:vAlign w:val="center"/>
          </w:tcPr>
          <w:p w14:paraId="3132AB1E" w14:textId="77777777" w:rsidR="00627D11" w:rsidRPr="00FE47A1" w:rsidRDefault="00627D11" w:rsidP="00627D11">
            <w:pPr>
              <w:widowControl w:val="0"/>
              <w:autoSpaceDE w:val="0"/>
              <w:autoSpaceDN w:val="0"/>
              <w:adjustRightInd w:val="0"/>
              <w:spacing w:line="240" w:lineRule="auto"/>
              <w:jc w:val="center"/>
              <w:rPr>
                <w:rFonts w:ascii="Arial" w:eastAsia="MS Mincho" w:hAnsi="Arial" w:cs="Arial"/>
                <w:sz w:val="16"/>
                <w:szCs w:val="16"/>
                <w:lang w:eastAsia="ja-JP"/>
              </w:rPr>
            </w:pPr>
            <w:r w:rsidRPr="00FE47A1">
              <w:rPr>
                <w:rFonts w:ascii="Arial" w:eastAsia="MS Mincho" w:hAnsi="Arial" w:cs="Arial"/>
                <w:b/>
                <w:bCs/>
                <w:sz w:val="16"/>
                <w:szCs w:val="16"/>
                <w:lang w:eastAsia="ja-JP"/>
              </w:rPr>
              <w:t xml:space="preserve">Ponctuel pratique </w:t>
            </w:r>
          </w:p>
        </w:tc>
        <w:tc>
          <w:tcPr>
            <w:tcW w:w="709" w:type="dxa"/>
            <w:tcBorders>
              <w:top w:val="single" w:sz="12" w:space="0" w:color="auto"/>
              <w:bottom w:val="single" w:sz="12" w:space="0" w:color="auto"/>
              <w:right w:val="single" w:sz="12" w:space="0" w:color="auto"/>
            </w:tcBorders>
            <w:vAlign w:val="center"/>
          </w:tcPr>
          <w:p w14:paraId="7FDB5D95"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p>
        </w:tc>
        <w:tc>
          <w:tcPr>
            <w:tcW w:w="708" w:type="dxa"/>
            <w:tcBorders>
              <w:top w:val="single" w:sz="12" w:space="0" w:color="auto"/>
              <w:left w:val="nil"/>
              <w:bottom w:val="single" w:sz="12" w:space="0" w:color="auto"/>
              <w:right w:val="single" w:sz="12" w:space="0" w:color="auto"/>
            </w:tcBorders>
            <w:vAlign w:val="center"/>
          </w:tcPr>
          <w:p w14:paraId="1DA22C78" w14:textId="77777777" w:rsidR="00627D11" w:rsidRPr="00FE47A1" w:rsidRDefault="00627D11" w:rsidP="00627D11">
            <w:pPr>
              <w:widowControl w:val="0"/>
              <w:spacing w:line="240" w:lineRule="auto"/>
              <w:jc w:val="center"/>
              <w:rPr>
                <w:rFonts w:ascii="Arial" w:eastAsia="Arial Unicode MS" w:hAnsi="Arial" w:cs="Arial"/>
                <w:b/>
                <w:kern w:val="16"/>
                <w:sz w:val="16"/>
                <w:szCs w:val="16"/>
                <w:lang w:val="nl-NL"/>
              </w:rPr>
            </w:pPr>
            <w:r w:rsidRPr="00FE47A1">
              <w:rPr>
                <w:rFonts w:ascii="Arial" w:eastAsia="Arial Unicode MS" w:hAnsi="Arial" w:cs="Arial"/>
                <w:b/>
                <w:kern w:val="16"/>
                <w:sz w:val="16"/>
                <w:szCs w:val="16"/>
                <w:lang w:val="nl-NL"/>
              </w:rPr>
              <w:t>CCF</w:t>
            </w:r>
          </w:p>
        </w:tc>
        <w:tc>
          <w:tcPr>
            <w:tcW w:w="709" w:type="dxa"/>
            <w:tcBorders>
              <w:top w:val="single" w:sz="12" w:space="0" w:color="auto"/>
              <w:left w:val="nil"/>
              <w:bottom w:val="single" w:sz="12" w:space="0" w:color="auto"/>
              <w:right w:val="single" w:sz="12" w:space="0" w:color="auto"/>
            </w:tcBorders>
            <w:vAlign w:val="center"/>
          </w:tcPr>
          <w:p w14:paraId="7190BD80" w14:textId="77777777" w:rsidR="00627D11" w:rsidRPr="00FE47A1" w:rsidRDefault="00627D11" w:rsidP="00627D11">
            <w:pPr>
              <w:widowControl w:val="0"/>
              <w:spacing w:line="240" w:lineRule="auto"/>
              <w:jc w:val="center"/>
              <w:rPr>
                <w:rFonts w:ascii="Arial" w:eastAsia="Arial Unicode MS" w:hAnsi="Arial" w:cs="Arial"/>
                <w:b/>
                <w:kern w:val="16"/>
                <w:sz w:val="16"/>
                <w:szCs w:val="16"/>
                <w:lang w:val="nl-NL"/>
              </w:rPr>
            </w:pPr>
          </w:p>
        </w:tc>
      </w:tr>
      <w:tr w:rsidR="00627D11" w:rsidRPr="00FE47A1" w14:paraId="6F72A80C" w14:textId="77777777" w:rsidTr="00627D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c>
          <w:tcPr>
            <w:tcW w:w="4168" w:type="dxa"/>
            <w:tcBorders>
              <w:top w:val="nil"/>
              <w:left w:val="single" w:sz="12" w:space="0" w:color="auto"/>
              <w:bottom w:val="single" w:sz="4" w:space="0" w:color="auto"/>
            </w:tcBorders>
            <w:vAlign w:val="center"/>
          </w:tcPr>
          <w:p w14:paraId="42CEE91C" w14:textId="77777777" w:rsidR="00627D11" w:rsidRPr="00FE47A1" w:rsidRDefault="00627D11" w:rsidP="00627D11">
            <w:pPr>
              <w:widowControl w:val="0"/>
              <w:spacing w:before="60" w:line="240" w:lineRule="auto"/>
              <w:rPr>
                <w:rFonts w:ascii="Arial" w:eastAsia="Arial Unicode MS" w:hAnsi="Arial" w:cs="Arial"/>
                <w:b/>
                <w:kern w:val="16"/>
                <w:sz w:val="16"/>
                <w:szCs w:val="16"/>
              </w:rPr>
            </w:pPr>
            <w:r w:rsidRPr="00FE47A1">
              <w:rPr>
                <w:rFonts w:ascii="Arial" w:eastAsia="Arial Unicode MS" w:hAnsi="Arial" w:cs="Arial"/>
                <w:b/>
                <w:kern w:val="16"/>
                <w:sz w:val="16"/>
                <w:szCs w:val="16"/>
              </w:rPr>
              <w:t>Épreuves facultatives (1)</w:t>
            </w:r>
          </w:p>
          <w:p w14:paraId="16D1B4D6" w14:textId="77777777" w:rsidR="00627D11" w:rsidRPr="00FE47A1" w:rsidRDefault="00627D11" w:rsidP="00627D11">
            <w:pPr>
              <w:widowControl w:val="0"/>
              <w:spacing w:before="40" w:line="240" w:lineRule="auto"/>
              <w:rPr>
                <w:rFonts w:ascii="Arial" w:eastAsia="Arial Unicode MS" w:hAnsi="Arial" w:cs="Arial"/>
                <w:b/>
                <w:kern w:val="16"/>
                <w:sz w:val="16"/>
                <w:szCs w:val="16"/>
              </w:rPr>
            </w:pPr>
            <w:r w:rsidRPr="00FE47A1">
              <w:rPr>
                <w:rFonts w:ascii="Arial" w:eastAsia="Arial Unicode MS" w:hAnsi="Arial" w:cs="Arial"/>
                <w:b/>
                <w:kern w:val="16"/>
                <w:sz w:val="16"/>
                <w:szCs w:val="16"/>
              </w:rPr>
              <w:t>EF1</w:t>
            </w:r>
          </w:p>
          <w:p w14:paraId="06132B2C" w14:textId="77777777" w:rsidR="00627D11" w:rsidRPr="00FE47A1" w:rsidRDefault="00627D11" w:rsidP="00627D11">
            <w:pPr>
              <w:widowControl w:val="0"/>
              <w:spacing w:before="40" w:line="240" w:lineRule="auto"/>
              <w:rPr>
                <w:rFonts w:ascii="Arial" w:eastAsia="Arial Unicode MS" w:hAnsi="Arial" w:cs="Arial"/>
                <w:b/>
                <w:kern w:val="16"/>
                <w:sz w:val="16"/>
                <w:szCs w:val="16"/>
              </w:rPr>
            </w:pPr>
            <w:r w:rsidRPr="00FE47A1">
              <w:rPr>
                <w:rFonts w:ascii="Arial" w:eastAsia="Arial Unicode MS" w:hAnsi="Arial" w:cs="Arial"/>
                <w:b/>
                <w:kern w:val="16"/>
                <w:sz w:val="16"/>
                <w:szCs w:val="16"/>
              </w:rPr>
              <w:t>EF2</w:t>
            </w:r>
          </w:p>
        </w:tc>
        <w:tc>
          <w:tcPr>
            <w:tcW w:w="708" w:type="dxa"/>
            <w:tcBorders>
              <w:top w:val="nil"/>
              <w:bottom w:val="single" w:sz="4" w:space="0" w:color="auto"/>
            </w:tcBorders>
            <w:vAlign w:val="center"/>
          </w:tcPr>
          <w:p w14:paraId="286BD7A8"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p>
          <w:p w14:paraId="4C3D0300"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r w:rsidRPr="00FE47A1">
              <w:rPr>
                <w:rFonts w:ascii="Arial" w:eastAsia="Arial Unicode MS" w:hAnsi="Arial" w:cs="Arial"/>
                <w:b/>
                <w:kern w:val="16"/>
                <w:sz w:val="16"/>
                <w:szCs w:val="16"/>
              </w:rPr>
              <w:t>UF1</w:t>
            </w:r>
          </w:p>
          <w:p w14:paraId="5BA8EEF7"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r w:rsidRPr="00FE47A1">
              <w:rPr>
                <w:rFonts w:ascii="Arial" w:eastAsia="Arial Unicode MS" w:hAnsi="Arial" w:cs="Arial"/>
                <w:b/>
                <w:kern w:val="16"/>
                <w:sz w:val="16"/>
                <w:szCs w:val="16"/>
              </w:rPr>
              <w:t>UF2</w:t>
            </w:r>
          </w:p>
        </w:tc>
        <w:tc>
          <w:tcPr>
            <w:tcW w:w="709" w:type="dxa"/>
            <w:tcBorders>
              <w:top w:val="nil"/>
              <w:bottom w:val="single" w:sz="4" w:space="0" w:color="auto"/>
              <w:right w:val="single" w:sz="12" w:space="0" w:color="auto"/>
            </w:tcBorders>
            <w:vAlign w:val="center"/>
          </w:tcPr>
          <w:p w14:paraId="7AE45D02"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p>
        </w:tc>
        <w:tc>
          <w:tcPr>
            <w:tcW w:w="992" w:type="dxa"/>
            <w:tcBorders>
              <w:top w:val="nil"/>
              <w:left w:val="nil"/>
              <w:bottom w:val="single" w:sz="4" w:space="0" w:color="auto"/>
            </w:tcBorders>
            <w:vAlign w:val="center"/>
          </w:tcPr>
          <w:p w14:paraId="25D1096B"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p>
        </w:tc>
        <w:tc>
          <w:tcPr>
            <w:tcW w:w="851" w:type="dxa"/>
            <w:tcBorders>
              <w:top w:val="nil"/>
              <w:bottom w:val="single" w:sz="4" w:space="0" w:color="auto"/>
              <w:right w:val="nil"/>
            </w:tcBorders>
            <w:vAlign w:val="center"/>
          </w:tcPr>
          <w:p w14:paraId="5F6312BB"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p>
        </w:tc>
        <w:tc>
          <w:tcPr>
            <w:tcW w:w="1134" w:type="dxa"/>
            <w:tcBorders>
              <w:top w:val="nil"/>
              <w:left w:val="single" w:sz="12" w:space="0" w:color="auto"/>
              <w:bottom w:val="single" w:sz="4" w:space="0" w:color="auto"/>
            </w:tcBorders>
            <w:vAlign w:val="center"/>
          </w:tcPr>
          <w:p w14:paraId="76D266FF"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p>
        </w:tc>
        <w:tc>
          <w:tcPr>
            <w:tcW w:w="709" w:type="dxa"/>
            <w:tcBorders>
              <w:top w:val="nil"/>
              <w:bottom w:val="single" w:sz="4" w:space="0" w:color="auto"/>
              <w:right w:val="single" w:sz="12" w:space="0" w:color="auto"/>
            </w:tcBorders>
            <w:vAlign w:val="center"/>
          </w:tcPr>
          <w:p w14:paraId="00C64764"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p>
        </w:tc>
        <w:tc>
          <w:tcPr>
            <w:tcW w:w="708" w:type="dxa"/>
            <w:tcBorders>
              <w:top w:val="nil"/>
              <w:left w:val="nil"/>
              <w:bottom w:val="single" w:sz="4" w:space="0" w:color="auto"/>
              <w:right w:val="single" w:sz="12" w:space="0" w:color="auto"/>
            </w:tcBorders>
            <w:vAlign w:val="center"/>
          </w:tcPr>
          <w:p w14:paraId="51AD7974"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p>
        </w:tc>
        <w:tc>
          <w:tcPr>
            <w:tcW w:w="709" w:type="dxa"/>
            <w:tcBorders>
              <w:top w:val="nil"/>
              <w:left w:val="nil"/>
              <w:bottom w:val="single" w:sz="4" w:space="0" w:color="auto"/>
              <w:right w:val="single" w:sz="12" w:space="0" w:color="auto"/>
            </w:tcBorders>
            <w:vAlign w:val="center"/>
          </w:tcPr>
          <w:p w14:paraId="071944D7" w14:textId="77777777" w:rsidR="00627D11" w:rsidRPr="00FE47A1" w:rsidRDefault="00627D11" w:rsidP="00627D11">
            <w:pPr>
              <w:widowControl w:val="0"/>
              <w:spacing w:line="240" w:lineRule="auto"/>
              <w:jc w:val="center"/>
              <w:rPr>
                <w:rFonts w:ascii="Arial" w:eastAsia="Arial Unicode MS" w:hAnsi="Arial" w:cs="Arial"/>
                <w:b/>
                <w:kern w:val="16"/>
                <w:sz w:val="16"/>
                <w:szCs w:val="16"/>
              </w:rPr>
            </w:pPr>
          </w:p>
        </w:tc>
      </w:tr>
      <w:tr w:rsidR="00627D11" w:rsidRPr="00FE47A1" w14:paraId="4B8304EE" w14:textId="77777777" w:rsidTr="00627D11">
        <w:tblPrEx>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PrEx>
        <w:tc>
          <w:tcPr>
            <w:tcW w:w="10688" w:type="dxa"/>
            <w:gridSpan w:val="9"/>
            <w:tcBorders>
              <w:top w:val="single" w:sz="4" w:space="0" w:color="auto"/>
              <w:left w:val="single" w:sz="4" w:space="0" w:color="auto"/>
              <w:bottom w:val="single" w:sz="4" w:space="0" w:color="auto"/>
              <w:right w:val="single" w:sz="4" w:space="0" w:color="auto"/>
            </w:tcBorders>
            <w:vAlign w:val="center"/>
          </w:tcPr>
          <w:p w14:paraId="1CA5BA30" w14:textId="77777777" w:rsidR="00627D11" w:rsidRPr="00FE47A1" w:rsidRDefault="00627D11" w:rsidP="00627D11">
            <w:pPr>
              <w:rPr>
                <w:rFonts w:ascii="Arial" w:hAnsi="Arial" w:cs="Arial"/>
                <w:sz w:val="12"/>
                <w:szCs w:val="12"/>
              </w:rPr>
            </w:pPr>
            <w:r w:rsidRPr="00FE47A1">
              <w:rPr>
                <w:rFonts w:ascii="Arial" w:hAnsi="Arial" w:cs="Arial"/>
                <w:sz w:val="12"/>
                <w:szCs w:val="12"/>
              </w:rPr>
              <w:t>(1) Le candidat peut choisir une ou deux unités facultatives parmi les unités possibles, les conditions sont fixées par la réglementation en vigueur. La langue vivante choisie au titre de l’épreuve facultative est obligatoirement différente de celle choisie au titre de l’épreuve obligatoire.</w:t>
            </w:r>
            <w:r w:rsidRPr="00FE47A1">
              <w:rPr>
                <w:rFonts w:ascii="Arial" w:hAnsi="Arial" w:cs="Arial"/>
                <w:color w:val="FF0000"/>
                <w:sz w:val="12"/>
                <w:szCs w:val="12"/>
              </w:rPr>
              <w:t xml:space="preserve"> </w:t>
            </w:r>
            <w:r w:rsidRPr="00FE47A1">
              <w:rPr>
                <w:rFonts w:ascii="Arial" w:hAnsi="Arial" w:cs="Arial"/>
                <w:sz w:val="12"/>
                <w:szCs w:val="12"/>
              </w:rPr>
              <w:t>Elle a une durée de 25 min. dont 5 min. de préparation.</w:t>
            </w:r>
          </w:p>
          <w:p w14:paraId="1CE49796" w14:textId="77777777" w:rsidR="00627D11" w:rsidRPr="00FE47A1" w:rsidRDefault="00627D11" w:rsidP="00627D11">
            <w:pPr>
              <w:rPr>
                <w:rFonts w:ascii="Arial" w:hAnsi="Arial" w:cs="Arial"/>
                <w:sz w:val="12"/>
                <w:szCs w:val="12"/>
              </w:rPr>
            </w:pPr>
            <w:r w:rsidRPr="00FE47A1">
              <w:rPr>
                <w:rFonts w:ascii="Arial" w:hAnsi="Arial" w:cs="Arial"/>
                <w:sz w:val="12"/>
                <w:szCs w:val="12"/>
              </w:rPr>
              <w:t>Seuls les points excédant 10 sont pris en compte pour le calcul de la moyenne générale en vue de l’obtention du diplôme et de l’attribution d’une mention.</w:t>
            </w:r>
          </w:p>
          <w:p w14:paraId="0898084C" w14:textId="77777777" w:rsidR="00627D11" w:rsidRPr="00FE47A1" w:rsidRDefault="00627D11" w:rsidP="00627D11">
            <w:pPr>
              <w:widowControl w:val="0"/>
              <w:spacing w:line="240" w:lineRule="auto"/>
              <w:rPr>
                <w:rFonts w:ascii="Arial" w:eastAsia="Arial Unicode MS" w:hAnsi="Arial" w:cs="Arial"/>
                <w:b/>
                <w:kern w:val="16"/>
                <w:sz w:val="12"/>
                <w:szCs w:val="12"/>
              </w:rPr>
            </w:pPr>
            <w:r w:rsidRPr="00FE47A1">
              <w:rPr>
                <w:rFonts w:ascii="Arial" w:hAnsi="Arial" w:cs="Arial"/>
                <w:i/>
                <w:sz w:val="12"/>
                <w:szCs w:val="12"/>
              </w:rPr>
              <w:t>S’agissant de l’évaluation du chef-d’œuvre, présenté uniquement par les candidats scolaires des établissements d’enseignement public et privé (sous ou hors contrat) et les candidats apprentis, sont pris en compte les points d’écart par rapport à 10 sur 20 affectés du coefficient 2. S’ils sont supérieurs, ils abondent le total général des points servant au calcul de la moyenne générale conditionnant l’obtention du diplôme ; s’ils sont inférieurs, ils viennent en déduction de ce total général. Aucun coefficient d’épreuve ou de sous-épreuve du règlement d’examen n’est modifié. Les modalités de l’évaluation du chef d’œuvre au baccalauréat professionnel sont définies par</w:t>
            </w:r>
            <w:r w:rsidRPr="00FE47A1">
              <w:rPr>
                <w:rFonts w:ascii="Arial" w:hAnsi="Arial" w:cs="Arial"/>
                <w:sz w:val="12"/>
                <w:szCs w:val="12"/>
              </w:rPr>
              <w:t xml:space="preserve"> </w:t>
            </w:r>
            <w:r w:rsidRPr="00FE47A1">
              <w:rPr>
                <w:rFonts w:ascii="Arial" w:hAnsi="Arial" w:cs="Arial"/>
                <w:i/>
                <w:sz w:val="12"/>
                <w:szCs w:val="12"/>
              </w:rPr>
              <w:t>l’arrêté du 20 octobre 2020 définissant les modalités de l'évaluation du chef-d'œuvre prévue à l'examen du baccalauréat professionnel.</w:t>
            </w:r>
            <w:r w:rsidRPr="00FE47A1">
              <w:rPr>
                <w:rFonts w:ascii="Arial" w:hAnsi="Arial" w:cs="Arial"/>
                <w:sz w:val="12"/>
                <w:szCs w:val="12"/>
              </w:rPr>
              <w:t> </w:t>
            </w:r>
          </w:p>
        </w:tc>
      </w:tr>
    </w:tbl>
    <w:p w14:paraId="51897DCD" w14:textId="77777777" w:rsidR="005918ED" w:rsidRPr="0011247D" w:rsidRDefault="005918ED" w:rsidP="005918ED">
      <w:pPr>
        <w:pStyle w:val="RI-Titreannexe"/>
        <w:numPr>
          <w:ilvl w:val="0"/>
          <w:numId w:val="0"/>
        </w:numPr>
        <w:spacing w:before="0" w:after="0"/>
        <w:ind w:left="1080"/>
        <w:jc w:val="center"/>
        <w:rPr>
          <w:rFonts w:ascii="Arial" w:hAnsi="Arial" w:cs="Arial"/>
          <w:color w:val="auto"/>
        </w:rPr>
      </w:pPr>
      <w:r w:rsidRPr="0011247D">
        <w:rPr>
          <w:rFonts w:ascii="Arial" w:hAnsi="Arial" w:cs="Arial"/>
          <w:color w:val="auto"/>
        </w:rPr>
        <w:lastRenderedPageBreak/>
        <w:t>ANNEXE IV – Référentiel d’évaluation</w:t>
      </w:r>
    </w:p>
    <w:p w14:paraId="3C6D2B5F" w14:textId="0FA06696" w:rsidR="005918ED" w:rsidRPr="0011247D" w:rsidRDefault="005918ED">
      <w:pPr>
        <w:pStyle w:val="RI-Titreannexe"/>
        <w:numPr>
          <w:ilvl w:val="0"/>
          <w:numId w:val="0"/>
        </w:numPr>
        <w:spacing w:before="0" w:after="0"/>
        <w:ind w:left="708"/>
        <w:jc w:val="center"/>
        <w:rPr>
          <w:rFonts w:ascii="Arial" w:hAnsi="Arial" w:cs="Arial"/>
          <w:color w:val="auto"/>
          <w:sz w:val="24"/>
          <w:szCs w:val="24"/>
        </w:rPr>
      </w:pPr>
      <w:r w:rsidRPr="0011247D">
        <w:rPr>
          <w:rFonts w:ascii="Arial" w:hAnsi="Arial" w:cs="Arial"/>
          <w:color w:val="auto"/>
          <w:sz w:val="24"/>
          <w:szCs w:val="24"/>
        </w:rPr>
        <w:t>IV.</w:t>
      </w:r>
      <w:r w:rsidR="0011247D" w:rsidRPr="0011247D">
        <w:rPr>
          <w:rFonts w:ascii="Arial" w:hAnsi="Arial" w:cs="Arial"/>
          <w:color w:val="auto"/>
          <w:sz w:val="24"/>
          <w:szCs w:val="24"/>
        </w:rPr>
        <w:t>3</w:t>
      </w:r>
      <w:r w:rsidR="005F674C">
        <w:rPr>
          <w:rFonts w:ascii="Arial" w:hAnsi="Arial" w:cs="Arial"/>
          <w:color w:val="auto"/>
          <w:sz w:val="24"/>
          <w:szCs w:val="24"/>
        </w:rPr>
        <w:t xml:space="preserve"> - </w:t>
      </w:r>
      <w:r w:rsidRPr="0011247D">
        <w:rPr>
          <w:rFonts w:ascii="Arial" w:hAnsi="Arial" w:cs="Arial"/>
          <w:color w:val="auto"/>
          <w:sz w:val="24"/>
          <w:szCs w:val="24"/>
        </w:rPr>
        <w:t>Définition des épreuves</w:t>
      </w:r>
    </w:p>
    <w:p w14:paraId="4325AB29" w14:textId="77777777" w:rsidR="005918ED" w:rsidRPr="0011247D" w:rsidRDefault="005918ED" w:rsidP="005918ED">
      <w:pPr>
        <w:pStyle w:val="RI-corpsdetexte"/>
        <w:rPr>
          <w:lang w:eastAsia="en-US"/>
        </w:rPr>
      </w:pPr>
    </w:p>
    <w:p w14:paraId="172420F5" w14:textId="245ACC93" w:rsidR="005918ED" w:rsidRPr="00D07753" w:rsidRDefault="005918ED" w:rsidP="005918ED">
      <w:pPr>
        <w:pStyle w:val="RI-Titreannexe"/>
        <w:numPr>
          <w:ilvl w:val="0"/>
          <w:numId w:val="0"/>
        </w:numPr>
        <w:spacing w:before="0" w:after="0"/>
        <w:ind w:left="1080"/>
        <w:jc w:val="center"/>
        <w:rPr>
          <w:rFonts w:ascii="Arial" w:hAnsi="Arial" w:cs="Arial"/>
          <w:color w:val="auto"/>
          <w:sz w:val="22"/>
          <w:szCs w:val="22"/>
        </w:rPr>
      </w:pPr>
      <w:r w:rsidRPr="00D07753">
        <w:rPr>
          <w:rFonts w:ascii="Arial" w:hAnsi="Arial" w:cs="Arial"/>
          <w:color w:val="auto"/>
          <w:sz w:val="22"/>
          <w:szCs w:val="22"/>
        </w:rPr>
        <w:t>Baccalauréat professionne</w:t>
      </w:r>
      <w:r w:rsidR="006C16DB" w:rsidRPr="00D07753">
        <w:rPr>
          <w:rFonts w:ascii="Arial" w:hAnsi="Arial" w:cs="Arial"/>
          <w:color w:val="auto"/>
          <w:sz w:val="22"/>
          <w:szCs w:val="22"/>
        </w:rPr>
        <w:t>l</w:t>
      </w:r>
      <w:r w:rsidRPr="00D07753">
        <w:rPr>
          <w:rFonts w:ascii="Arial" w:hAnsi="Arial" w:cs="Arial"/>
          <w:color w:val="auto"/>
          <w:sz w:val="22"/>
          <w:szCs w:val="22"/>
        </w:rPr>
        <w:t xml:space="preserve"> « Transports par câbles et remontées mécaniques » </w:t>
      </w:r>
    </w:p>
    <w:p w14:paraId="2B1BF00B" w14:textId="0942C7E1" w:rsidR="0029594E" w:rsidRPr="0029594E" w:rsidRDefault="0029594E" w:rsidP="0029594E">
      <w:pPr>
        <w:pStyle w:val="RI-corpsdetexte"/>
        <w:rPr>
          <w:lang w:eastAsia="en-US"/>
        </w:rPr>
      </w:pPr>
    </w:p>
    <w:p w14:paraId="1AF291A6" w14:textId="77777777" w:rsidR="00B21327" w:rsidRPr="0052250B" w:rsidRDefault="00B21327" w:rsidP="00B21327">
      <w:pPr>
        <w:shd w:val="clear" w:color="auto" w:fill="FFFFFF"/>
        <w:rPr>
          <w:rFonts w:cs="Calibri"/>
          <w:b/>
          <w:sz w:val="20"/>
          <w:szCs w:val="20"/>
        </w:rPr>
      </w:pPr>
    </w:p>
    <w:p w14:paraId="0A11AE2D" w14:textId="77777777" w:rsidR="008737EC" w:rsidRPr="00D07753" w:rsidRDefault="008737EC" w:rsidP="008737EC">
      <w:pPr>
        <w:jc w:val="center"/>
        <w:rPr>
          <w:rStyle w:val="Lienhypertexte"/>
          <w:rFonts w:ascii="Arial" w:hAnsi="Arial" w:cs="Arial"/>
          <w:szCs w:val="22"/>
        </w:rPr>
      </w:pPr>
      <w:r w:rsidRPr="00D07753">
        <w:rPr>
          <w:rFonts w:ascii="Arial" w:hAnsi="Arial" w:cs="Arial"/>
          <w:b/>
          <w:szCs w:val="22"/>
        </w:rPr>
        <w:t xml:space="preserve">ÉPREUVE E1 </w:t>
      </w:r>
    </w:p>
    <w:p w14:paraId="6353B89B" w14:textId="77777777" w:rsidR="008737EC" w:rsidRPr="00D07753" w:rsidRDefault="008737EC" w:rsidP="008737EC">
      <w:pPr>
        <w:shd w:val="clear" w:color="auto" w:fill="FFFFFF"/>
        <w:jc w:val="center"/>
        <w:rPr>
          <w:rFonts w:ascii="Arial" w:hAnsi="Arial" w:cs="Arial"/>
          <w:b/>
          <w:szCs w:val="22"/>
        </w:rPr>
      </w:pPr>
      <w:r w:rsidRPr="00D07753">
        <w:rPr>
          <w:rFonts w:ascii="Arial" w:hAnsi="Arial" w:cs="Arial"/>
          <w:b/>
          <w:szCs w:val="22"/>
        </w:rPr>
        <w:t>ÉPREUVE SCIENTIFIQUE ET TECHNIQUE</w:t>
      </w:r>
    </w:p>
    <w:p w14:paraId="1DDDFE5C" w14:textId="77777777" w:rsidR="008737EC" w:rsidRPr="00D07753" w:rsidRDefault="008737EC" w:rsidP="008737EC">
      <w:pPr>
        <w:shd w:val="clear" w:color="auto" w:fill="FFFFFF"/>
        <w:jc w:val="center"/>
        <w:rPr>
          <w:rFonts w:ascii="Arial" w:hAnsi="Arial" w:cs="Arial"/>
          <w:b/>
          <w:szCs w:val="22"/>
        </w:rPr>
      </w:pPr>
      <w:r w:rsidRPr="00D07753">
        <w:rPr>
          <w:rFonts w:ascii="Arial" w:hAnsi="Arial" w:cs="Arial"/>
          <w:b/>
          <w:szCs w:val="22"/>
        </w:rPr>
        <w:t>Unité U11 – U12</w:t>
      </w:r>
    </w:p>
    <w:p w14:paraId="6873C00C" w14:textId="77777777" w:rsidR="008737EC" w:rsidRPr="00D07753" w:rsidRDefault="008737EC" w:rsidP="008737EC">
      <w:pPr>
        <w:tabs>
          <w:tab w:val="left" w:pos="2920"/>
          <w:tab w:val="left" w:pos="3062"/>
        </w:tabs>
        <w:jc w:val="center"/>
        <w:rPr>
          <w:rFonts w:ascii="Arial" w:hAnsi="Arial" w:cs="Arial"/>
          <w:b/>
          <w:szCs w:val="22"/>
        </w:rPr>
      </w:pPr>
      <w:r w:rsidRPr="00D07753">
        <w:rPr>
          <w:rFonts w:ascii="Arial" w:hAnsi="Arial" w:cs="Arial"/>
          <w:b/>
          <w:szCs w:val="22"/>
        </w:rPr>
        <w:t>Coefficient 3</w:t>
      </w:r>
    </w:p>
    <w:p w14:paraId="3B9B8824" w14:textId="77777777" w:rsidR="008737EC" w:rsidRPr="00D07753" w:rsidRDefault="008737EC" w:rsidP="008737EC">
      <w:pPr>
        <w:shd w:val="clear" w:color="auto" w:fill="FFFFFF"/>
        <w:rPr>
          <w:rFonts w:ascii="Arial" w:hAnsi="Arial" w:cs="Arial"/>
          <w:b/>
          <w:szCs w:val="22"/>
        </w:rPr>
      </w:pPr>
    </w:p>
    <w:p w14:paraId="58C2A99D" w14:textId="77777777" w:rsidR="008737EC" w:rsidRPr="00D07753" w:rsidRDefault="008737EC" w:rsidP="008737EC">
      <w:pPr>
        <w:shd w:val="clear" w:color="auto" w:fill="FFFFFF"/>
        <w:rPr>
          <w:rFonts w:ascii="Arial" w:hAnsi="Arial" w:cs="Arial"/>
          <w:szCs w:val="22"/>
        </w:rPr>
      </w:pPr>
      <w:r w:rsidRPr="00D07753">
        <w:rPr>
          <w:rFonts w:ascii="Arial" w:hAnsi="Arial" w:cs="Arial"/>
          <w:szCs w:val="22"/>
        </w:rPr>
        <w:t>Cette épreuve comporte deux sous-épreuves :</w:t>
      </w:r>
    </w:p>
    <w:p w14:paraId="3EF1D263" w14:textId="77777777" w:rsidR="008737EC" w:rsidRPr="00D07753" w:rsidRDefault="008737EC" w:rsidP="008737EC">
      <w:pPr>
        <w:shd w:val="clear" w:color="auto" w:fill="FFFFFF"/>
        <w:rPr>
          <w:rFonts w:ascii="Arial" w:hAnsi="Arial" w:cs="Arial"/>
          <w:szCs w:val="22"/>
        </w:rPr>
      </w:pPr>
      <w:r w:rsidRPr="00D07753">
        <w:rPr>
          <w:rFonts w:ascii="Arial" w:hAnsi="Arial" w:cs="Arial"/>
          <w:szCs w:val="22"/>
        </w:rPr>
        <w:t xml:space="preserve">- E11 - sous épreuve de mathématiques (U11) </w:t>
      </w:r>
    </w:p>
    <w:p w14:paraId="5E20FE73" w14:textId="77777777" w:rsidR="008737EC" w:rsidRPr="00D07753" w:rsidRDefault="008737EC" w:rsidP="008737EC">
      <w:pPr>
        <w:shd w:val="clear" w:color="auto" w:fill="FFFFFF"/>
        <w:rPr>
          <w:rFonts w:ascii="Arial" w:hAnsi="Arial" w:cs="Arial"/>
          <w:szCs w:val="22"/>
        </w:rPr>
      </w:pPr>
      <w:r w:rsidRPr="00D07753">
        <w:rPr>
          <w:rFonts w:ascii="Arial" w:hAnsi="Arial" w:cs="Arial"/>
          <w:szCs w:val="22"/>
        </w:rPr>
        <w:t xml:space="preserve">- E12 - sous-épreuve de physique-chimie (U12) </w:t>
      </w:r>
    </w:p>
    <w:p w14:paraId="32CE5D7E" w14:textId="77777777" w:rsidR="008737EC" w:rsidRPr="00D07753" w:rsidRDefault="008737EC" w:rsidP="008737EC">
      <w:pPr>
        <w:shd w:val="clear" w:color="auto" w:fill="FFFFFF"/>
        <w:rPr>
          <w:rFonts w:ascii="Arial" w:hAnsi="Arial" w:cs="Arial"/>
          <w:b/>
          <w:szCs w:val="22"/>
        </w:rPr>
      </w:pPr>
    </w:p>
    <w:p w14:paraId="31E56AD7" w14:textId="77777777" w:rsidR="008737EC" w:rsidRPr="00D07753" w:rsidRDefault="008737EC" w:rsidP="008737EC">
      <w:pPr>
        <w:shd w:val="clear" w:color="auto" w:fill="FFFFFF"/>
        <w:jc w:val="center"/>
        <w:rPr>
          <w:rFonts w:ascii="Arial" w:hAnsi="Arial" w:cs="Arial"/>
          <w:b/>
          <w:szCs w:val="22"/>
        </w:rPr>
      </w:pPr>
      <w:r w:rsidRPr="00D07753">
        <w:rPr>
          <w:rFonts w:ascii="Arial" w:hAnsi="Arial" w:cs="Arial"/>
          <w:b/>
          <w:szCs w:val="22"/>
        </w:rPr>
        <w:t xml:space="preserve">Sous-épreuve E11 - Mathématiques </w:t>
      </w:r>
    </w:p>
    <w:p w14:paraId="49407932" w14:textId="77777777" w:rsidR="008737EC" w:rsidRPr="00D07753" w:rsidRDefault="008737EC" w:rsidP="008737EC">
      <w:pPr>
        <w:shd w:val="clear" w:color="auto" w:fill="FFFFFF"/>
        <w:jc w:val="center"/>
        <w:rPr>
          <w:rFonts w:ascii="Arial" w:hAnsi="Arial" w:cs="Arial"/>
          <w:b/>
          <w:szCs w:val="22"/>
        </w:rPr>
      </w:pPr>
      <w:r w:rsidRPr="00D07753">
        <w:rPr>
          <w:rFonts w:ascii="Arial" w:hAnsi="Arial" w:cs="Arial"/>
          <w:b/>
          <w:szCs w:val="22"/>
        </w:rPr>
        <w:t>Unité U11</w:t>
      </w:r>
    </w:p>
    <w:p w14:paraId="49764AC1" w14:textId="77777777" w:rsidR="008737EC" w:rsidRPr="00D07753" w:rsidRDefault="008737EC" w:rsidP="008737EC">
      <w:pPr>
        <w:shd w:val="clear" w:color="auto" w:fill="FFFFFF"/>
        <w:jc w:val="center"/>
        <w:rPr>
          <w:rFonts w:ascii="Arial" w:hAnsi="Arial" w:cs="Arial"/>
          <w:b/>
          <w:szCs w:val="22"/>
        </w:rPr>
      </w:pPr>
      <w:r w:rsidRPr="00D07753">
        <w:rPr>
          <w:rFonts w:ascii="Arial" w:hAnsi="Arial" w:cs="Arial"/>
          <w:b/>
          <w:szCs w:val="22"/>
        </w:rPr>
        <w:t>Coefficient 1,5</w:t>
      </w:r>
    </w:p>
    <w:p w14:paraId="5A1EB4EA" w14:textId="77777777" w:rsidR="008737EC" w:rsidRPr="00D07753" w:rsidRDefault="008737EC" w:rsidP="008737EC">
      <w:pPr>
        <w:rPr>
          <w:rFonts w:ascii="Arial" w:hAnsi="Arial" w:cs="Arial"/>
          <w:szCs w:val="22"/>
        </w:rPr>
      </w:pPr>
    </w:p>
    <w:p w14:paraId="670F56F0" w14:textId="77777777" w:rsidR="008737EC" w:rsidRPr="00D07753" w:rsidRDefault="008737EC" w:rsidP="008737EC">
      <w:pPr>
        <w:rPr>
          <w:rFonts w:ascii="Arial" w:hAnsi="Arial" w:cs="Arial"/>
          <w:szCs w:val="22"/>
        </w:rPr>
      </w:pPr>
    </w:p>
    <w:p w14:paraId="52871E89" w14:textId="77777777" w:rsidR="008737EC" w:rsidRPr="00D07753" w:rsidRDefault="008737EC" w:rsidP="008737EC">
      <w:pPr>
        <w:rPr>
          <w:rFonts w:ascii="Arial" w:hAnsi="Arial" w:cs="Arial"/>
          <w:bCs/>
          <w:szCs w:val="22"/>
        </w:rPr>
      </w:pPr>
      <w:r w:rsidRPr="00D07753">
        <w:rPr>
          <w:rFonts w:ascii="Arial" w:hAnsi="Arial" w:cs="Arial"/>
          <w:bCs/>
          <w:szCs w:val="22"/>
        </w:rPr>
        <w:t xml:space="preserve">La définition de la sous-épreuve actuellement en vigueur est celle fixée dans </w:t>
      </w:r>
      <w:r w:rsidRPr="00D07753">
        <w:rPr>
          <w:rFonts w:ascii="Arial" w:hAnsi="Arial" w:cs="Arial"/>
          <w:b/>
          <w:bCs/>
          <w:szCs w:val="22"/>
        </w:rPr>
        <w:t xml:space="preserve">l’annexe III </w:t>
      </w:r>
      <w:r w:rsidRPr="00D07753">
        <w:rPr>
          <w:rFonts w:ascii="Arial" w:hAnsi="Arial" w:cs="Arial"/>
          <w:bCs/>
          <w:szCs w:val="22"/>
        </w:rPr>
        <w:t xml:space="preserve">de l’arrêté du 17 juin 2020 fixant </w:t>
      </w:r>
      <w:r w:rsidRPr="00D07753">
        <w:rPr>
          <w:rFonts w:ascii="Arial" w:hAnsi="Arial" w:cs="Arial"/>
          <w:szCs w:val="22"/>
        </w:rPr>
        <w:t>les unités générales du baccalauréat professionnel et définissant les modalités d'évaluation des épreuves ou sous-épreuves d'enseignement général (JORF n°165 du 5 juillet 2020).</w:t>
      </w:r>
    </w:p>
    <w:p w14:paraId="24AB5672" w14:textId="77777777" w:rsidR="008737EC" w:rsidRPr="00D07753" w:rsidRDefault="008737EC" w:rsidP="008737EC">
      <w:pPr>
        <w:rPr>
          <w:rFonts w:ascii="Arial" w:hAnsi="Arial" w:cs="Arial"/>
          <w:szCs w:val="22"/>
        </w:rPr>
      </w:pPr>
    </w:p>
    <w:p w14:paraId="5C2023BC" w14:textId="77777777" w:rsidR="008737EC" w:rsidRPr="00D07753" w:rsidRDefault="008737EC" w:rsidP="008737EC">
      <w:pPr>
        <w:pBdr>
          <w:top w:val="single" w:sz="4" w:space="1" w:color="auto"/>
        </w:pBdr>
        <w:rPr>
          <w:rFonts w:ascii="Arial" w:hAnsi="Arial" w:cs="Arial"/>
          <w:szCs w:val="22"/>
        </w:rPr>
      </w:pPr>
    </w:p>
    <w:p w14:paraId="5807D8B5" w14:textId="77777777" w:rsidR="008737EC" w:rsidRPr="00D07753" w:rsidRDefault="008737EC" w:rsidP="008737EC">
      <w:pPr>
        <w:shd w:val="clear" w:color="auto" w:fill="FFFFFF"/>
        <w:jc w:val="center"/>
        <w:rPr>
          <w:rFonts w:ascii="Arial" w:hAnsi="Arial" w:cs="Arial"/>
          <w:b/>
          <w:szCs w:val="22"/>
        </w:rPr>
      </w:pPr>
      <w:r w:rsidRPr="00D07753">
        <w:rPr>
          <w:rFonts w:ascii="Arial" w:hAnsi="Arial" w:cs="Arial"/>
          <w:b/>
          <w:szCs w:val="22"/>
        </w:rPr>
        <w:t xml:space="preserve">Sous-épreuve E12 - Physique-chimie </w:t>
      </w:r>
    </w:p>
    <w:p w14:paraId="401189CC" w14:textId="77777777" w:rsidR="008737EC" w:rsidRPr="00D07753" w:rsidRDefault="008737EC" w:rsidP="008737EC">
      <w:pPr>
        <w:shd w:val="clear" w:color="auto" w:fill="FFFFFF"/>
        <w:jc w:val="center"/>
        <w:rPr>
          <w:rFonts w:ascii="Arial" w:hAnsi="Arial" w:cs="Arial"/>
          <w:b/>
          <w:szCs w:val="22"/>
        </w:rPr>
      </w:pPr>
      <w:r w:rsidRPr="00D07753">
        <w:rPr>
          <w:rFonts w:ascii="Arial" w:hAnsi="Arial" w:cs="Arial"/>
          <w:b/>
          <w:szCs w:val="22"/>
        </w:rPr>
        <w:t>Unité U12</w:t>
      </w:r>
    </w:p>
    <w:p w14:paraId="7BE01C1D" w14:textId="77777777" w:rsidR="008737EC" w:rsidRPr="00D07753" w:rsidRDefault="008737EC" w:rsidP="008737EC">
      <w:pPr>
        <w:shd w:val="clear" w:color="auto" w:fill="FFFFFF"/>
        <w:jc w:val="center"/>
        <w:rPr>
          <w:rFonts w:ascii="Arial" w:hAnsi="Arial" w:cs="Arial"/>
          <w:b/>
          <w:szCs w:val="22"/>
        </w:rPr>
      </w:pPr>
      <w:r w:rsidRPr="00D07753">
        <w:rPr>
          <w:rFonts w:ascii="Arial" w:hAnsi="Arial" w:cs="Arial"/>
          <w:b/>
          <w:szCs w:val="22"/>
        </w:rPr>
        <w:t>Coefficient 1,5</w:t>
      </w:r>
    </w:p>
    <w:p w14:paraId="5FA38FE6" w14:textId="77777777" w:rsidR="008737EC" w:rsidRPr="00D07753" w:rsidRDefault="008737EC" w:rsidP="008737EC">
      <w:pPr>
        <w:rPr>
          <w:rFonts w:ascii="Arial" w:hAnsi="Arial" w:cs="Arial"/>
          <w:szCs w:val="22"/>
        </w:rPr>
      </w:pPr>
    </w:p>
    <w:p w14:paraId="20D46511" w14:textId="77777777" w:rsidR="008737EC" w:rsidRPr="00D07753" w:rsidRDefault="008737EC" w:rsidP="008737EC">
      <w:pPr>
        <w:rPr>
          <w:rFonts w:ascii="Arial" w:hAnsi="Arial" w:cs="Arial"/>
          <w:szCs w:val="22"/>
        </w:rPr>
      </w:pPr>
    </w:p>
    <w:p w14:paraId="0F35EFFB" w14:textId="77777777" w:rsidR="008737EC" w:rsidRPr="00D07753" w:rsidRDefault="008737EC" w:rsidP="008737EC">
      <w:pPr>
        <w:rPr>
          <w:rFonts w:ascii="Arial" w:hAnsi="Arial" w:cs="Arial"/>
          <w:bCs/>
          <w:szCs w:val="22"/>
        </w:rPr>
      </w:pPr>
      <w:r w:rsidRPr="00D07753">
        <w:rPr>
          <w:rFonts w:ascii="Arial" w:hAnsi="Arial" w:cs="Arial"/>
          <w:bCs/>
          <w:szCs w:val="22"/>
        </w:rPr>
        <w:t xml:space="preserve">La définition de la sous-épreuve actuellement en vigueur est celle fixée dans </w:t>
      </w:r>
      <w:r w:rsidRPr="00D07753">
        <w:rPr>
          <w:rFonts w:ascii="Arial" w:hAnsi="Arial" w:cs="Arial"/>
          <w:b/>
          <w:bCs/>
          <w:szCs w:val="22"/>
        </w:rPr>
        <w:t>l’annexe IV</w:t>
      </w:r>
      <w:r w:rsidRPr="00D07753">
        <w:rPr>
          <w:rFonts w:ascii="Arial" w:hAnsi="Arial" w:cs="Arial"/>
          <w:bCs/>
          <w:szCs w:val="22"/>
        </w:rPr>
        <w:t xml:space="preserve"> de l’arrêté du 17 juin 2020 fixant </w:t>
      </w:r>
      <w:r w:rsidRPr="00D07753">
        <w:rPr>
          <w:rFonts w:ascii="Arial" w:hAnsi="Arial" w:cs="Arial"/>
          <w:szCs w:val="22"/>
        </w:rPr>
        <w:t>les unités générales du baccalauréat professionnel et définissant les modalités d'évaluation des épreuves ou sous-épreuves d'enseignement général (JORF n°165 du 5 juillet 2020).</w:t>
      </w:r>
    </w:p>
    <w:p w14:paraId="23442981" w14:textId="77777777" w:rsidR="008737EC" w:rsidRPr="00536DB1" w:rsidRDefault="008737EC" w:rsidP="008737EC">
      <w:pPr>
        <w:rPr>
          <w:szCs w:val="22"/>
        </w:rPr>
      </w:pPr>
    </w:p>
    <w:p w14:paraId="05DB3411" w14:textId="4F6484EA" w:rsidR="0011247D" w:rsidRDefault="0011247D">
      <w:pPr>
        <w:suppressAutoHyphens w:val="0"/>
        <w:spacing w:after="210"/>
        <w:jc w:val="left"/>
        <w:rPr>
          <w:lang w:eastAsia="en-US"/>
        </w:rPr>
      </w:pPr>
      <w:r>
        <w:rPr>
          <w:lang w:eastAsia="en-US"/>
        </w:rPr>
        <w:br w:type="page"/>
      </w:r>
    </w:p>
    <w:p w14:paraId="50B275A2" w14:textId="77777777" w:rsidR="0011247D" w:rsidRPr="00D07753" w:rsidRDefault="0011247D" w:rsidP="0011247D">
      <w:pPr>
        <w:spacing w:before="72" w:line="240" w:lineRule="auto"/>
        <w:ind w:left="100" w:right="-20"/>
        <w:jc w:val="center"/>
        <w:rPr>
          <w:rFonts w:ascii="Arial" w:hAnsi="Arial" w:cs="Arial"/>
          <w:szCs w:val="22"/>
        </w:rPr>
      </w:pPr>
      <w:r w:rsidRPr="00D07753">
        <w:rPr>
          <w:rFonts w:ascii="Arial" w:hAnsi="Arial" w:cs="Arial"/>
          <w:b/>
          <w:bCs/>
          <w:szCs w:val="22"/>
        </w:rPr>
        <w:lastRenderedPageBreak/>
        <w:t>L</w:t>
      </w:r>
      <w:r w:rsidRPr="00D07753">
        <w:rPr>
          <w:rFonts w:ascii="Arial" w:hAnsi="Arial" w:cs="Arial"/>
          <w:b/>
          <w:bCs/>
          <w:spacing w:val="1"/>
          <w:szCs w:val="22"/>
        </w:rPr>
        <w:t>i</w:t>
      </w:r>
      <w:r w:rsidRPr="00D07753">
        <w:rPr>
          <w:rFonts w:ascii="Arial" w:hAnsi="Arial" w:cs="Arial"/>
          <w:b/>
          <w:bCs/>
          <w:spacing w:val="-3"/>
          <w:szCs w:val="22"/>
        </w:rPr>
        <w:t>v</w:t>
      </w:r>
      <w:r w:rsidRPr="00D07753">
        <w:rPr>
          <w:rFonts w:ascii="Arial" w:hAnsi="Arial" w:cs="Arial"/>
          <w:b/>
          <w:bCs/>
          <w:szCs w:val="22"/>
        </w:rPr>
        <w:t>ret</w:t>
      </w:r>
      <w:r w:rsidRPr="00D07753">
        <w:rPr>
          <w:rFonts w:ascii="Arial" w:hAnsi="Arial" w:cs="Arial"/>
          <w:b/>
          <w:bCs/>
          <w:spacing w:val="2"/>
          <w:szCs w:val="22"/>
        </w:rPr>
        <w:t xml:space="preserve"> </w:t>
      </w:r>
      <w:r w:rsidRPr="00D07753">
        <w:rPr>
          <w:rFonts w:ascii="Arial" w:hAnsi="Arial" w:cs="Arial"/>
          <w:b/>
          <w:bCs/>
          <w:szCs w:val="22"/>
        </w:rPr>
        <w:t>de</w:t>
      </w:r>
      <w:r w:rsidRPr="00D07753">
        <w:rPr>
          <w:rFonts w:ascii="Arial" w:hAnsi="Arial" w:cs="Arial"/>
          <w:b/>
          <w:bCs/>
          <w:spacing w:val="-2"/>
          <w:szCs w:val="22"/>
        </w:rPr>
        <w:t xml:space="preserve"> </w:t>
      </w:r>
      <w:r w:rsidRPr="00D07753">
        <w:rPr>
          <w:rFonts w:ascii="Arial" w:hAnsi="Arial" w:cs="Arial"/>
          <w:b/>
          <w:bCs/>
          <w:szCs w:val="22"/>
        </w:rPr>
        <w:t>s</w:t>
      </w:r>
      <w:r w:rsidRPr="00D07753">
        <w:rPr>
          <w:rFonts w:ascii="Arial" w:hAnsi="Arial" w:cs="Arial"/>
          <w:b/>
          <w:bCs/>
          <w:spacing w:val="-1"/>
          <w:szCs w:val="22"/>
        </w:rPr>
        <w:t>u</w:t>
      </w:r>
      <w:r w:rsidRPr="00D07753">
        <w:rPr>
          <w:rFonts w:ascii="Arial" w:hAnsi="Arial" w:cs="Arial"/>
          <w:b/>
          <w:bCs/>
          <w:spacing w:val="1"/>
          <w:szCs w:val="22"/>
        </w:rPr>
        <w:t>i</w:t>
      </w:r>
      <w:r w:rsidRPr="00D07753">
        <w:rPr>
          <w:rFonts w:ascii="Arial" w:hAnsi="Arial" w:cs="Arial"/>
          <w:b/>
          <w:bCs/>
          <w:spacing w:val="-3"/>
          <w:szCs w:val="22"/>
        </w:rPr>
        <w:t>v</w:t>
      </w:r>
      <w:r w:rsidRPr="00D07753">
        <w:rPr>
          <w:rFonts w:ascii="Arial" w:hAnsi="Arial" w:cs="Arial"/>
          <w:b/>
          <w:bCs/>
          <w:szCs w:val="22"/>
        </w:rPr>
        <w:t>i</w:t>
      </w:r>
      <w:r w:rsidRPr="00D07753">
        <w:rPr>
          <w:rFonts w:ascii="Arial" w:hAnsi="Arial" w:cs="Arial"/>
          <w:b/>
          <w:bCs/>
          <w:spacing w:val="2"/>
          <w:szCs w:val="22"/>
        </w:rPr>
        <w:t xml:space="preserve"> </w:t>
      </w:r>
      <w:r w:rsidRPr="00D07753">
        <w:rPr>
          <w:rFonts w:ascii="Arial" w:hAnsi="Arial" w:cs="Arial"/>
          <w:b/>
          <w:bCs/>
          <w:spacing w:val="-3"/>
          <w:szCs w:val="22"/>
        </w:rPr>
        <w:t>d</w:t>
      </w:r>
      <w:r w:rsidRPr="00D07753">
        <w:rPr>
          <w:rFonts w:ascii="Arial" w:hAnsi="Arial" w:cs="Arial"/>
          <w:b/>
          <w:bCs/>
          <w:spacing w:val="1"/>
          <w:szCs w:val="22"/>
        </w:rPr>
        <w:t>’</w:t>
      </w:r>
      <w:r w:rsidRPr="00D07753">
        <w:rPr>
          <w:rFonts w:ascii="Arial" w:hAnsi="Arial" w:cs="Arial"/>
          <w:b/>
          <w:bCs/>
          <w:szCs w:val="22"/>
        </w:rPr>
        <w:t>a</w:t>
      </w:r>
      <w:r w:rsidRPr="00D07753">
        <w:rPr>
          <w:rFonts w:ascii="Arial" w:hAnsi="Arial" w:cs="Arial"/>
          <w:b/>
          <w:bCs/>
          <w:spacing w:val="-1"/>
          <w:szCs w:val="22"/>
        </w:rPr>
        <w:t>c</w:t>
      </w:r>
      <w:r w:rsidRPr="00D07753">
        <w:rPr>
          <w:rFonts w:ascii="Arial" w:hAnsi="Arial" w:cs="Arial"/>
          <w:b/>
          <w:bCs/>
          <w:spacing w:val="-3"/>
          <w:szCs w:val="22"/>
        </w:rPr>
        <w:t>q</w:t>
      </w:r>
      <w:r w:rsidRPr="00D07753">
        <w:rPr>
          <w:rFonts w:ascii="Arial" w:hAnsi="Arial" w:cs="Arial"/>
          <w:b/>
          <w:bCs/>
          <w:szCs w:val="22"/>
        </w:rPr>
        <w:t>uis</w:t>
      </w:r>
      <w:r w:rsidRPr="00D07753">
        <w:rPr>
          <w:rFonts w:ascii="Arial" w:hAnsi="Arial" w:cs="Arial"/>
          <w:b/>
          <w:bCs/>
          <w:spacing w:val="-1"/>
          <w:szCs w:val="22"/>
        </w:rPr>
        <w:t>i</w:t>
      </w:r>
      <w:r w:rsidRPr="00D07753">
        <w:rPr>
          <w:rFonts w:ascii="Arial" w:hAnsi="Arial" w:cs="Arial"/>
          <w:b/>
          <w:bCs/>
          <w:spacing w:val="1"/>
          <w:szCs w:val="22"/>
        </w:rPr>
        <w:t>ti</w:t>
      </w:r>
      <w:r w:rsidRPr="00D07753">
        <w:rPr>
          <w:rFonts w:ascii="Arial" w:hAnsi="Arial" w:cs="Arial"/>
          <w:b/>
          <w:bCs/>
          <w:szCs w:val="22"/>
        </w:rPr>
        <w:t>on</w:t>
      </w:r>
      <w:r w:rsidRPr="00D07753">
        <w:rPr>
          <w:rFonts w:ascii="Arial" w:hAnsi="Arial" w:cs="Arial"/>
          <w:b/>
          <w:bCs/>
          <w:spacing w:val="-2"/>
          <w:szCs w:val="22"/>
        </w:rPr>
        <w:t xml:space="preserve"> </w:t>
      </w:r>
      <w:r w:rsidRPr="00D07753">
        <w:rPr>
          <w:rFonts w:ascii="Arial" w:hAnsi="Arial" w:cs="Arial"/>
          <w:b/>
          <w:bCs/>
          <w:szCs w:val="22"/>
        </w:rPr>
        <w:t>d</w:t>
      </w:r>
      <w:r w:rsidRPr="00D07753">
        <w:rPr>
          <w:rFonts w:ascii="Arial" w:hAnsi="Arial" w:cs="Arial"/>
          <w:b/>
          <w:bCs/>
          <w:spacing w:val="-1"/>
          <w:szCs w:val="22"/>
        </w:rPr>
        <w:t>e</w:t>
      </w:r>
      <w:r w:rsidRPr="00D07753">
        <w:rPr>
          <w:rFonts w:ascii="Arial" w:hAnsi="Arial" w:cs="Arial"/>
          <w:b/>
          <w:bCs/>
          <w:szCs w:val="22"/>
        </w:rPr>
        <w:t>s c</w:t>
      </w:r>
      <w:r w:rsidRPr="00D07753">
        <w:rPr>
          <w:rFonts w:ascii="Arial" w:hAnsi="Arial" w:cs="Arial"/>
          <w:b/>
          <w:bCs/>
          <w:spacing w:val="-3"/>
          <w:szCs w:val="22"/>
        </w:rPr>
        <w:t>o</w:t>
      </w:r>
      <w:r w:rsidRPr="00D07753">
        <w:rPr>
          <w:rFonts w:ascii="Arial" w:hAnsi="Arial" w:cs="Arial"/>
          <w:b/>
          <w:bCs/>
          <w:szCs w:val="22"/>
        </w:rPr>
        <w:t>mpéten</w:t>
      </w:r>
      <w:r w:rsidRPr="00D07753">
        <w:rPr>
          <w:rFonts w:ascii="Arial" w:hAnsi="Arial" w:cs="Arial"/>
          <w:b/>
          <w:bCs/>
          <w:spacing w:val="-3"/>
          <w:szCs w:val="22"/>
        </w:rPr>
        <w:t>c</w:t>
      </w:r>
      <w:r w:rsidRPr="00D07753">
        <w:rPr>
          <w:rFonts w:ascii="Arial" w:hAnsi="Arial" w:cs="Arial"/>
          <w:b/>
          <w:bCs/>
          <w:szCs w:val="22"/>
        </w:rPr>
        <w:t>es</w:t>
      </w:r>
    </w:p>
    <w:p w14:paraId="6957A79C" w14:textId="77777777" w:rsidR="0011247D" w:rsidRPr="00D07753" w:rsidRDefault="0011247D" w:rsidP="0011247D">
      <w:pPr>
        <w:spacing w:before="6" w:line="180" w:lineRule="exact"/>
        <w:rPr>
          <w:rFonts w:ascii="Arial" w:hAnsi="Arial" w:cs="Arial"/>
          <w:szCs w:val="22"/>
        </w:rPr>
      </w:pPr>
    </w:p>
    <w:p w14:paraId="62C5EAC1" w14:textId="77777777" w:rsidR="0011247D" w:rsidRPr="00D07753" w:rsidRDefault="0011247D" w:rsidP="0011247D">
      <w:pPr>
        <w:spacing w:before="6" w:line="180" w:lineRule="exact"/>
        <w:rPr>
          <w:rFonts w:ascii="Arial" w:hAnsi="Arial" w:cs="Arial"/>
          <w:szCs w:val="22"/>
        </w:rPr>
      </w:pPr>
    </w:p>
    <w:p w14:paraId="5DCBDB35" w14:textId="77777777" w:rsidR="0011247D" w:rsidRPr="00D07753" w:rsidRDefault="0011247D" w:rsidP="0011247D">
      <w:pPr>
        <w:spacing w:line="240" w:lineRule="auto"/>
        <w:ind w:left="100" w:right="165"/>
        <w:rPr>
          <w:rFonts w:ascii="Arial" w:hAnsi="Arial" w:cs="Arial"/>
          <w:szCs w:val="22"/>
        </w:rPr>
      </w:pPr>
      <w:r w:rsidRPr="00D07753">
        <w:rPr>
          <w:rFonts w:ascii="Arial" w:hAnsi="Arial" w:cs="Arial"/>
          <w:spacing w:val="-1"/>
          <w:szCs w:val="22"/>
        </w:rPr>
        <w:t>A</w:t>
      </w:r>
      <w:r w:rsidRPr="00D07753">
        <w:rPr>
          <w:rFonts w:ascii="Arial" w:hAnsi="Arial" w:cs="Arial"/>
          <w:spacing w:val="2"/>
          <w:szCs w:val="22"/>
        </w:rPr>
        <w:t>f</w:t>
      </w:r>
      <w:r w:rsidRPr="00D07753">
        <w:rPr>
          <w:rFonts w:ascii="Arial" w:hAnsi="Arial" w:cs="Arial"/>
          <w:spacing w:val="-1"/>
          <w:szCs w:val="22"/>
        </w:rPr>
        <w:t>i</w:t>
      </w:r>
      <w:r w:rsidRPr="00D07753">
        <w:rPr>
          <w:rFonts w:ascii="Arial" w:hAnsi="Arial" w:cs="Arial"/>
          <w:szCs w:val="22"/>
        </w:rPr>
        <w:t>n</w:t>
      </w:r>
      <w:r w:rsidRPr="00D07753">
        <w:rPr>
          <w:rFonts w:ascii="Arial" w:hAnsi="Arial" w:cs="Arial"/>
          <w:spacing w:val="13"/>
          <w:szCs w:val="22"/>
        </w:rPr>
        <w:t xml:space="preserve"> </w:t>
      </w:r>
      <w:r w:rsidRPr="00D07753">
        <w:rPr>
          <w:rFonts w:ascii="Arial" w:hAnsi="Arial" w:cs="Arial"/>
          <w:spacing w:val="2"/>
          <w:szCs w:val="22"/>
        </w:rPr>
        <w:t>d</w:t>
      </w:r>
      <w:r w:rsidRPr="00D07753">
        <w:rPr>
          <w:rFonts w:ascii="Arial" w:hAnsi="Arial" w:cs="Arial"/>
          <w:spacing w:val="-1"/>
          <w:szCs w:val="22"/>
        </w:rPr>
        <w:t>’i</w:t>
      </w:r>
      <w:r w:rsidRPr="00D07753">
        <w:rPr>
          <w:rFonts w:ascii="Arial" w:hAnsi="Arial" w:cs="Arial"/>
          <w:spacing w:val="2"/>
          <w:szCs w:val="22"/>
        </w:rPr>
        <w:t>n</w:t>
      </w:r>
      <w:r w:rsidRPr="00D07753">
        <w:rPr>
          <w:rFonts w:ascii="Arial" w:hAnsi="Arial" w:cs="Arial"/>
          <w:szCs w:val="22"/>
        </w:rPr>
        <w:t>d</w:t>
      </w:r>
      <w:r w:rsidRPr="00D07753">
        <w:rPr>
          <w:rFonts w:ascii="Arial" w:hAnsi="Arial" w:cs="Arial"/>
          <w:spacing w:val="1"/>
          <w:szCs w:val="22"/>
        </w:rPr>
        <w:t>iv</w:t>
      </w:r>
      <w:r w:rsidRPr="00D07753">
        <w:rPr>
          <w:rFonts w:ascii="Arial" w:hAnsi="Arial" w:cs="Arial"/>
          <w:spacing w:val="-1"/>
          <w:szCs w:val="22"/>
        </w:rPr>
        <w:t>i</w:t>
      </w:r>
      <w:r w:rsidRPr="00D07753">
        <w:rPr>
          <w:rFonts w:ascii="Arial" w:hAnsi="Arial" w:cs="Arial"/>
          <w:szCs w:val="22"/>
        </w:rPr>
        <w:t>d</w:t>
      </w:r>
      <w:r w:rsidRPr="00D07753">
        <w:rPr>
          <w:rFonts w:ascii="Arial" w:hAnsi="Arial" w:cs="Arial"/>
          <w:spacing w:val="1"/>
          <w:szCs w:val="22"/>
        </w:rPr>
        <w:t>u</w:t>
      </w:r>
      <w:r w:rsidRPr="00D07753">
        <w:rPr>
          <w:rFonts w:ascii="Arial" w:hAnsi="Arial" w:cs="Arial"/>
          <w:szCs w:val="22"/>
        </w:rPr>
        <w:t>a</w:t>
      </w:r>
      <w:r w:rsidRPr="00D07753">
        <w:rPr>
          <w:rFonts w:ascii="Arial" w:hAnsi="Arial" w:cs="Arial"/>
          <w:spacing w:val="1"/>
          <w:szCs w:val="22"/>
        </w:rPr>
        <w:t>l</w:t>
      </w:r>
      <w:r w:rsidRPr="00D07753">
        <w:rPr>
          <w:rFonts w:ascii="Arial" w:hAnsi="Arial" w:cs="Arial"/>
          <w:spacing w:val="-1"/>
          <w:szCs w:val="22"/>
        </w:rPr>
        <w:t>i</w:t>
      </w:r>
      <w:r w:rsidRPr="00D07753">
        <w:rPr>
          <w:rFonts w:ascii="Arial" w:hAnsi="Arial" w:cs="Arial"/>
          <w:spacing w:val="1"/>
          <w:szCs w:val="22"/>
        </w:rPr>
        <w:t>s</w:t>
      </w:r>
      <w:r w:rsidRPr="00D07753">
        <w:rPr>
          <w:rFonts w:ascii="Arial" w:hAnsi="Arial" w:cs="Arial"/>
          <w:szCs w:val="22"/>
        </w:rPr>
        <w:t>er</w:t>
      </w:r>
      <w:r w:rsidRPr="00D07753">
        <w:rPr>
          <w:rFonts w:ascii="Arial" w:hAnsi="Arial" w:cs="Arial"/>
          <w:spacing w:val="4"/>
          <w:szCs w:val="22"/>
        </w:rPr>
        <w:t xml:space="preserve"> </w:t>
      </w:r>
      <w:r w:rsidRPr="00D07753">
        <w:rPr>
          <w:rFonts w:ascii="Arial" w:hAnsi="Arial" w:cs="Arial"/>
          <w:spacing w:val="-1"/>
          <w:szCs w:val="22"/>
        </w:rPr>
        <w:t>l</w:t>
      </w:r>
      <w:r w:rsidRPr="00D07753">
        <w:rPr>
          <w:rFonts w:ascii="Arial" w:hAnsi="Arial" w:cs="Arial"/>
          <w:szCs w:val="22"/>
        </w:rPr>
        <w:t>e</w:t>
      </w:r>
      <w:r w:rsidRPr="00D07753">
        <w:rPr>
          <w:rFonts w:ascii="Arial" w:hAnsi="Arial" w:cs="Arial"/>
          <w:spacing w:val="16"/>
          <w:szCs w:val="22"/>
        </w:rPr>
        <w:t xml:space="preserve"> </w:t>
      </w:r>
      <w:r w:rsidRPr="00D07753">
        <w:rPr>
          <w:rFonts w:ascii="Arial" w:hAnsi="Arial" w:cs="Arial"/>
          <w:szCs w:val="22"/>
        </w:rPr>
        <w:t>p</w:t>
      </w:r>
      <w:r w:rsidRPr="00D07753">
        <w:rPr>
          <w:rFonts w:ascii="Arial" w:hAnsi="Arial" w:cs="Arial"/>
          <w:spacing w:val="-1"/>
          <w:szCs w:val="22"/>
        </w:rPr>
        <w:t>a</w:t>
      </w:r>
      <w:r w:rsidRPr="00D07753">
        <w:rPr>
          <w:rFonts w:ascii="Arial" w:hAnsi="Arial" w:cs="Arial"/>
          <w:spacing w:val="1"/>
          <w:szCs w:val="22"/>
        </w:rPr>
        <w:t>r</w:t>
      </w:r>
      <w:r w:rsidRPr="00D07753">
        <w:rPr>
          <w:rFonts w:ascii="Arial" w:hAnsi="Arial" w:cs="Arial"/>
          <w:spacing w:val="3"/>
          <w:szCs w:val="22"/>
        </w:rPr>
        <w:t>c</w:t>
      </w:r>
      <w:r w:rsidRPr="00D07753">
        <w:rPr>
          <w:rFonts w:ascii="Arial" w:hAnsi="Arial" w:cs="Arial"/>
          <w:szCs w:val="22"/>
        </w:rPr>
        <w:t>o</w:t>
      </w:r>
      <w:r w:rsidRPr="00D07753">
        <w:rPr>
          <w:rFonts w:ascii="Arial" w:hAnsi="Arial" w:cs="Arial"/>
          <w:spacing w:val="-1"/>
          <w:szCs w:val="22"/>
        </w:rPr>
        <w:t>u</w:t>
      </w:r>
      <w:r w:rsidRPr="00D07753">
        <w:rPr>
          <w:rFonts w:ascii="Arial" w:hAnsi="Arial" w:cs="Arial"/>
          <w:spacing w:val="1"/>
          <w:szCs w:val="22"/>
        </w:rPr>
        <w:t>r</w:t>
      </w:r>
      <w:r w:rsidRPr="00D07753">
        <w:rPr>
          <w:rFonts w:ascii="Arial" w:hAnsi="Arial" w:cs="Arial"/>
          <w:szCs w:val="22"/>
        </w:rPr>
        <w:t>s</w:t>
      </w:r>
      <w:r w:rsidRPr="00D07753">
        <w:rPr>
          <w:rFonts w:ascii="Arial" w:hAnsi="Arial" w:cs="Arial"/>
          <w:spacing w:val="9"/>
          <w:szCs w:val="22"/>
        </w:rPr>
        <w:t xml:space="preserve"> </w:t>
      </w:r>
      <w:r w:rsidRPr="00D07753">
        <w:rPr>
          <w:rFonts w:ascii="Arial" w:hAnsi="Arial" w:cs="Arial"/>
          <w:szCs w:val="22"/>
        </w:rPr>
        <w:t>de</w:t>
      </w:r>
      <w:r w:rsidRPr="00D07753">
        <w:rPr>
          <w:rFonts w:ascii="Arial" w:hAnsi="Arial" w:cs="Arial"/>
          <w:spacing w:val="13"/>
          <w:szCs w:val="22"/>
        </w:rPr>
        <w:t xml:space="preserve"> </w:t>
      </w:r>
      <w:r w:rsidRPr="00D07753">
        <w:rPr>
          <w:rFonts w:ascii="Arial" w:hAnsi="Arial" w:cs="Arial"/>
          <w:spacing w:val="2"/>
          <w:szCs w:val="22"/>
        </w:rPr>
        <w:t>f</w:t>
      </w:r>
      <w:r w:rsidRPr="00D07753">
        <w:rPr>
          <w:rFonts w:ascii="Arial" w:hAnsi="Arial" w:cs="Arial"/>
          <w:szCs w:val="22"/>
        </w:rPr>
        <w:t>or</w:t>
      </w:r>
      <w:r w:rsidRPr="00D07753">
        <w:rPr>
          <w:rFonts w:ascii="Arial" w:hAnsi="Arial" w:cs="Arial"/>
          <w:spacing w:val="5"/>
          <w:szCs w:val="22"/>
        </w:rPr>
        <w:t>m</w:t>
      </w:r>
      <w:r w:rsidRPr="00D07753">
        <w:rPr>
          <w:rFonts w:ascii="Arial" w:hAnsi="Arial" w:cs="Arial"/>
          <w:szCs w:val="22"/>
        </w:rPr>
        <w:t>at</w:t>
      </w:r>
      <w:r w:rsidRPr="00D07753">
        <w:rPr>
          <w:rFonts w:ascii="Arial" w:hAnsi="Arial" w:cs="Arial"/>
          <w:spacing w:val="-2"/>
          <w:szCs w:val="22"/>
        </w:rPr>
        <w:t>i</w:t>
      </w:r>
      <w:r w:rsidRPr="00D07753">
        <w:rPr>
          <w:rFonts w:ascii="Arial" w:hAnsi="Arial" w:cs="Arial"/>
          <w:szCs w:val="22"/>
        </w:rPr>
        <w:t>on</w:t>
      </w:r>
      <w:r w:rsidRPr="00D07753">
        <w:rPr>
          <w:rFonts w:ascii="Arial" w:hAnsi="Arial" w:cs="Arial"/>
          <w:spacing w:val="7"/>
          <w:szCs w:val="22"/>
        </w:rPr>
        <w:t xml:space="preserve"> </w:t>
      </w:r>
      <w:r w:rsidRPr="00D07753">
        <w:rPr>
          <w:rFonts w:ascii="Arial" w:hAnsi="Arial" w:cs="Arial"/>
          <w:szCs w:val="22"/>
        </w:rPr>
        <w:t>de</w:t>
      </w:r>
      <w:r w:rsidRPr="00D07753">
        <w:rPr>
          <w:rFonts w:ascii="Arial" w:hAnsi="Arial" w:cs="Arial"/>
          <w:spacing w:val="16"/>
          <w:szCs w:val="22"/>
        </w:rPr>
        <w:t xml:space="preserve"> </w:t>
      </w:r>
      <w:r w:rsidRPr="00D07753">
        <w:rPr>
          <w:rFonts w:ascii="Arial" w:hAnsi="Arial" w:cs="Arial"/>
          <w:spacing w:val="1"/>
          <w:szCs w:val="22"/>
        </w:rPr>
        <w:t>c</w:t>
      </w:r>
      <w:r w:rsidRPr="00D07753">
        <w:rPr>
          <w:rFonts w:ascii="Arial" w:hAnsi="Arial" w:cs="Arial"/>
          <w:szCs w:val="22"/>
        </w:rPr>
        <w:t>h</w:t>
      </w:r>
      <w:r w:rsidRPr="00D07753">
        <w:rPr>
          <w:rFonts w:ascii="Arial" w:hAnsi="Arial" w:cs="Arial"/>
          <w:spacing w:val="-1"/>
          <w:szCs w:val="22"/>
        </w:rPr>
        <w:t>a</w:t>
      </w:r>
      <w:r w:rsidRPr="00D07753">
        <w:rPr>
          <w:rFonts w:ascii="Arial" w:hAnsi="Arial" w:cs="Arial"/>
          <w:spacing w:val="2"/>
          <w:szCs w:val="22"/>
        </w:rPr>
        <w:t>q</w:t>
      </w:r>
      <w:r w:rsidRPr="00D07753">
        <w:rPr>
          <w:rFonts w:ascii="Arial" w:hAnsi="Arial" w:cs="Arial"/>
          <w:szCs w:val="22"/>
        </w:rPr>
        <w:t>ue</w:t>
      </w:r>
      <w:r w:rsidRPr="00D07753">
        <w:rPr>
          <w:rFonts w:ascii="Arial" w:hAnsi="Arial" w:cs="Arial"/>
          <w:spacing w:val="8"/>
          <w:szCs w:val="22"/>
        </w:rPr>
        <w:t xml:space="preserve"> </w:t>
      </w:r>
      <w:r w:rsidRPr="00D07753">
        <w:rPr>
          <w:rFonts w:ascii="Arial" w:hAnsi="Arial" w:cs="Arial"/>
          <w:spacing w:val="2"/>
          <w:szCs w:val="22"/>
        </w:rPr>
        <w:t>a</w:t>
      </w:r>
      <w:r w:rsidRPr="00D07753">
        <w:rPr>
          <w:rFonts w:ascii="Arial" w:hAnsi="Arial" w:cs="Arial"/>
          <w:szCs w:val="22"/>
        </w:rPr>
        <w:t>p</w:t>
      </w:r>
      <w:r w:rsidRPr="00D07753">
        <w:rPr>
          <w:rFonts w:ascii="Arial" w:hAnsi="Arial" w:cs="Arial"/>
          <w:spacing w:val="-1"/>
          <w:szCs w:val="22"/>
        </w:rPr>
        <w:t>p</w:t>
      </w:r>
      <w:r w:rsidRPr="00D07753">
        <w:rPr>
          <w:rFonts w:ascii="Arial" w:hAnsi="Arial" w:cs="Arial"/>
          <w:spacing w:val="1"/>
          <w:szCs w:val="22"/>
        </w:rPr>
        <w:t>r</w:t>
      </w:r>
      <w:r w:rsidRPr="00D07753">
        <w:rPr>
          <w:rFonts w:ascii="Arial" w:hAnsi="Arial" w:cs="Arial"/>
          <w:szCs w:val="22"/>
        </w:rPr>
        <w:t>e</w:t>
      </w:r>
      <w:r w:rsidRPr="00D07753">
        <w:rPr>
          <w:rFonts w:ascii="Arial" w:hAnsi="Arial" w:cs="Arial"/>
          <w:spacing w:val="1"/>
          <w:szCs w:val="22"/>
        </w:rPr>
        <w:t>n</w:t>
      </w:r>
      <w:r w:rsidRPr="00D07753">
        <w:rPr>
          <w:rFonts w:ascii="Arial" w:hAnsi="Arial" w:cs="Arial"/>
          <w:szCs w:val="22"/>
        </w:rPr>
        <w:t>a</w:t>
      </w:r>
      <w:r w:rsidRPr="00D07753">
        <w:rPr>
          <w:rFonts w:ascii="Arial" w:hAnsi="Arial" w:cs="Arial"/>
          <w:spacing w:val="-1"/>
          <w:szCs w:val="22"/>
        </w:rPr>
        <w:t>n</w:t>
      </w:r>
      <w:r w:rsidRPr="00D07753">
        <w:rPr>
          <w:rFonts w:ascii="Arial" w:hAnsi="Arial" w:cs="Arial"/>
          <w:szCs w:val="22"/>
        </w:rPr>
        <w:t>t,</w:t>
      </w:r>
      <w:r w:rsidRPr="00D07753">
        <w:rPr>
          <w:rFonts w:ascii="Arial" w:hAnsi="Arial" w:cs="Arial"/>
          <w:spacing w:val="8"/>
          <w:szCs w:val="22"/>
        </w:rPr>
        <w:t xml:space="preserve"> </w:t>
      </w:r>
      <w:r w:rsidRPr="00D07753">
        <w:rPr>
          <w:rFonts w:ascii="Arial" w:hAnsi="Arial" w:cs="Arial"/>
          <w:spacing w:val="1"/>
          <w:szCs w:val="22"/>
        </w:rPr>
        <w:t>i</w:t>
      </w:r>
      <w:r w:rsidRPr="00D07753">
        <w:rPr>
          <w:rFonts w:ascii="Arial" w:hAnsi="Arial" w:cs="Arial"/>
          <w:szCs w:val="22"/>
        </w:rPr>
        <w:t>l</w:t>
      </w:r>
      <w:r w:rsidRPr="00D07753">
        <w:rPr>
          <w:rFonts w:ascii="Arial" w:hAnsi="Arial" w:cs="Arial"/>
          <w:spacing w:val="14"/>
          <w:szCs w:val="22"/>
        </w:rPr>
        <w:t xml:space="preserve"> </w:t>
      </w:r>
      <w:r w:rsidRPr="00D07753">
        <w:rPr>
          <w:rFonts w:ascii="Arial" w:hAnsi="Arial" w:cs="Arial"/>
          <w:szCs w:val="22"/>
        </w:rPr>
        <w:t>e</w:t>
      </w:r>
      <w:r w:rsidRPr="00D07753">
        <w:rPr>
          <w:rFonts w:ascii="Arial" w:hAnsi="Arial" w:cs="Arial"/>
          <w:spacing w:val="1"/>
          <w:szCs w:val="22"/>
        </w:rPr>
        <w:t>s</w:t>
      </w:r>
      <w:r w:rsidRPr="00D07753">
        <w:rPr>
          <w:rFonts w:ascii="Arial" w:hAnsi="Arial" w:cs="Arial"/>
          <w:szCs w:val="22"/>
        </w:rPr>
        <w:t>t</w:t>
      </w:r>
      <w:r w:rsidRPr="00D07753">
        <w:rPr>
          <w:rFonts w:ascii="Arial" w:hAnsi="Arial" w:cs="Arial"/>
          <w:spacing w:val="13"/>
          <w:szCs w:val="22"/>
        </w:rPr>
        <w:t xml:space="preserve"> </w:t>
      </w:r>
      <w:r w:rsidRPr="00D07753">
        <w:rPr>
          <w:rFonts w:ascii="Arial" w:hAnsi="Arial" w:cs="Arial"/>
          <w:spacing w:val="1"/>
          <w:szCs w:val="22"/>
        </w:rPr>
        <w:t>r</w:t>
      </w:r>
      <w:r w:rsidRPr="00D07753">
        <w:rPr>
          <w:rFonts w:ascii="Arial" w:hAnsi="Arial" w:cs="Arial"/>
          <w:szCs w:val="22"/>
        </w:rPr>
        <w:t>e</w:t>
      </w:r>
      <w:r w:rsidRPr="00D07753">
        <w:rPr>
          <w:rFonts w:ascii="Arial" w:hAnsi="Arial" w:cs="Arial"/>
          <w:spacing w:val="1"/>
          <w:szCs w:val="22"/>
        </w:rPr>
        <w:t>c</w:t>
      </w:r>
      <w:r w:rsidRPr="00D07753">
        <w:rPr>
          <w:rFonts w:ascii="Arial" w:hAnsi="Arial" w:cs="Arial"/>
          <w:szCs w:val="22"/>
        </w:rPr>
        <w:t>o</w:t>
      </w:r>
      <w:r w:rsidRPr="00D07753">
        <w:rPr>
          <w:rFonts w:ascii="Arial" w:hAnsi="Arial" w:cs="Arial"/>
          <w:spacing w:val="4"/>
          <w:szCs w:val="22"/>
        </w:rPr>
        <w:t>mm</w:t>
      </w:r>
      <w:r w:rsidRPr="00D07753">
        <w:rPr>
          <w:rFonts w:ascii="Arial" w:hAnsi="Arial" w:cs="Arial"/>
          <w:szCs w:val="22"/>
        </w:rPr>
        <w:t>a</w:t>
      </w:r>
      <w:r w:rsidRPr="00D07753">
        <w:rPr>
          <w:rFonts w:ascii="Arial" w:hAnsi="Arial" w:cs="Arial"/>
          <w:spacing w:val="-1"/>
          <w:szCs w:val="22"/>
        </w:rPr>
        <w:t>n</w:t>
      </w:r>
      <w:r w:rsidRPr="00D07753">
        <w:rPr>
          <w:rFonts w:ascii="Arial" w:hAnsi="Arial" w:cs="Arial"/>
          <w:spacing w:val="10"/>
          <w:szCs w:val="22"/>
        </w:rPr>
        <w:t>d</w:t>
      </w:r>
      <w:r w:rsidRPr="00D07753">
        <w:rPr>
          <w:rFonts w:ascii="Arial" w:hAnsi="Arial" w:cs="Arial"/>
          <w:szCs w:val="22"/>
        </w:rPr>
        <w:t>é</w:t>
      </w:r>
      <w:r w:rsidRPr="00D07753">
        <w:rPr>
          <w:rFonts w:ascii="Arial" w:hAnsi="Arial" w:cs="Arial"/>
          <w:spacing w:val="4"/>
          <w:szCs w:val="22"/>
        </w:rPr>
        <w:t xml:space="preserve"> </w:t>
      </w:r>
      <w:r w:rsidRPr="00D07753">
        <w:rPr>
          <w:rFonts w:ascii="Arial" w:hAnsi="Arial" w:cs="Arial"/>
          <w:szCs w:val="22"/>
        </w:rPr>
        <w:t>de</w:t>
      </w:r>
      <w:r w:rsidRPr="00D07753">
        <w:rPr>
          <w:rFonts w:ascii="Arial" w:hAnsi="Arial" w:cs="Arial"/>
          <w:spacing w:val="13"/>
          <w:szCs w:val="22"/>
        </w:rPr>
        <w:t xml:space="preserve"> </w:t>
      </w:r>
      <w:r w:rsidRPr="00D07753">
        <w:rPr>
          <w:rFonts w:ascii="Arial" w:hAnsi="Arial" w:cs="Arial"/>
          <w:spacing w:val="4"/>
          <w:szCs w:val="22"/>
        </w:rPr>
        <w:t>m</w:t>
      </w:r>
      <w:r w:rsidRPr="00D07753">
        <w:rPr>
          <w:rFonts w:ascii="Arial" w:hAnsi="Arial" w:cs="Arial"/>
          <w:szCs w:val="22"/>
        </w:rPr>
        <w:t>et</w:t>
      </w:r>
      <w:r w:rsidRPr="00D07753">
        <w:rPr>
          <w:rFonts w:ascii="Arial" w:hAnsi="Arial" w:cs="Arial"/>
          <w:spacing w:val="-1"/>
          <w:szCs w:val="22"/>
        </w:rPr>
        <w:t>t</w:t>
      </w:r>
      <w:r w:rsidRPr="00D07753">
        <w:rPr>
          <w:rFonts w:ascii="Arial" w:hAnsi="Arial" w:cs="Arial"/>
          <w:spacing w:val="1"/>
          <w:szCs w:val="22"/>
        </w:rPr>
        <w:t>r</w:t>
      </w:r>
      <w:r w:rsidRPr="00D07753">
        <w:rPr>
          <w:rFonts w:ascii="Arial" w:hAnsi="Arial" w:cs="Arial"/>
          <w:szCs w:val="22"/>
        </w:rPr>
        <w:t>e</w:t>
      </w:r>
      <w:r w:rsidRPr="00D07753">
        <w:rPr>
          <w:rFonts w:ascii="Arial" w:hAnsi="Arial" w:cs="Arial"/>
          <w:spacing w:val="10"/>
          <w:szCs w:val="22"/>
        </w:rPr>
        <w:t xml:space="preserve"> </w:t>
      </w:r>
      <w:r w:rsidRPr="00D07753">
        <w:rPr>
          <w:rFonts w:ascii="Arial" w:hAnsi="Arial" w:cs="Arial"/>
          <w:szCs w:val="22"/>
        </w:rPr>
        <w:t>en</w:t>
      </w:r>
      <w:r w:rsidRPr="00D07753">
        <w:rPr>
          <w:rFonts w:ascii="Arial" w:hAnsi="Arial" w:cs="Arial"/>
          <w:spacing w:val="13"/>
          <w:szCs w:val="22"/>
        </w:rPr>
        <w:t xml:space="preserve"> </w:t>
      </w:r>
      <w:r w:rsidRPr="00D07753">
        <w:rPr>
          <w:rFonts w:ascii="Arial" w:hAnsi="Arial" w:cs="Arial"/>
          <w:spacing w:val="2"/>
          <w:szCs w:val="22"/>
        </w:rPr>
        <w:t>p</w:t>
      </w:r>
      <w:r w:rsidRPr="00D07753">
        <w:rPr>
          <w:rFonts w:ascii="Arial" w:hAnsi="Arial" w:cs="Arial"/>
          <w:spacing w:val="-1"/>
          <w:szCs w:val="22"/>
        </w:rPr>
        <w:t>l</w:t>
      </w:r>
      <w:r w:rsidRPr="00D07753">
        <w:rPr>
          <w:rFonts w:ascii="Arial" w:hAnsi="Arial" w:cs="Arial"/>
          <w:szCs w:val="22"/>
        </w:rPr>
        <w:t>a</w:t>
      </w:r>
      <w:r w:rsidRPr="00D07753">
        <w:rPr>
          <w:rFonts w:ascii="Arial" w:hAnsi="Arial" w:cs="Arial"/>
          <w:spacing w:val="1"/>
          <w:szCs w:val="22"/>
        </w:rPr>
        <w:t>c</w:t>
      </w:r>
      <w:r w:rsidRPr="00D07753">
        <w:rPr>
          <w:rFonts w:ascii="Arial" w:hAnsi="Arial" w:cs="Arial"/>
          <w:szCs w:val="22"/>
        </w:rPr>
        <w:t>e</w:t>
      </w:r>
      <w:r w:rsidRPr="00D07753">
        <w:rPr>
          <w:rFonts w:ascii="Arial" w:hAnsi="Arial" w:cs="Arial"/>
          <w:spacing w:val="13"/>
          <w:szCs w:val="22"/>
        </w:rPr>
        <w:t xml:space="preserve"> </w:t>
      </w:r>
      <w:r w:rsidRPr="00D07753">
        <w:rPr>
          <w:rFonts w:ascii="Arial" w:hAnsi="Arial" w:cs="Arial"/>
          <w:szCs w:val="22"/>
        </w:rPr>
        <w:t>un</w:t>
      </w:r>
      <w:r w:rsidRPr="00D07753">
        <w:rPr>
          <w:rFonts w:ascii="Arial" w:hAnsi="Arial" w:cs="Arial"/>
          <w:spacing w:val="16"/>
          <w:szCs w:val="22"/>
        </w:rPr>
        <w:t xml:space="preserve"> </w:t>
      </w:r>
      <w:r w:rsidRPr="00D07753">
        <w:rPr>
          <w:rFonts w:ascii="Arial" w:hAnsi="Arial" w:cs="Arial"/>
          <w:spacing w:val="-1"/>
          <w:szCs w:val="22"/>
        </w:rPr>
        <w:t>l</w:t>
      </w:r>
      <w:r w:rsidRPr="00D07753">
        <w:rPr>
          <w:rFonts w:ascii="Arial" w:hAnsi="Arial" w:cs="Arial"/>
          <w:spacing w:val="1"/>
          <w:szCs w:val="22"/>
        </w:rPr>
        <w:t>i</w:t>
      </w:r>
      <w:r w:rsidRPr="00D07753">
        <w:rPr>
          <w:rFonts w:ascii="Arial" w:hAnsi="Arial" w:cs="Arial"/>
          <w:spacing w:val="-1"/>
          <w:szCs w:val="22"/>
        </w:rPr>
        <w:t>v</w:t>
      </w:r>
      <w:r w:rsidRPr="00D07753">
        <w:rPr>
          <w:rFonts w:ascii="Arial" w:hAnsi="Arial" w:cs="Arial"/>
          <w:spacing w:val="1"/>
          <w:szCs w:val="22"/>
        </w:rPr>
        <w:t>r</w:t>
      </w:r>
      <w:r w:rsidRPr="00D07753">
        <w:rPr>
          <w:rFonts w:ascii="Arial" w:hAnsi="Arial" w:cs="Arial"/>
          <w:szCs w:val="22"/>
        </w:rPr>
        <w:t xml:space="preserve">et </w:t>
      </w:r>
      <w:r w:rsidRPr="00D07753">
        <w:rPr>
          <w:rFonts w:ascii="Arial" w:hAnsi="Arial" w:cs="Arial"/>
          <w:spacing w:val="-1"/>
          <w:szCs w:val="22"/>
        </w:rPr>
        <w:t>i</w:t>
      </w:r>
      <w:r w:rsidRPr="00D07753">
        <w:rPr>
          <w:rFonts w:ascii="Arial" w:hAnsi="Arial" w:cs="Arial"/>
          <w:szCs w:val="22"/>
        </w:rPr>
        <w:t>n</w:t>
      </w:r>
      <w:r w:rsidRPr="00D07753">
        <w:rPr>
          <w:rFonts w:ascii="Arial" w:hAnsi="Arial" w:cs="Arial"/>
          <w:spacing w:val="1"/>
          <w:szCs w:val="22"/>
        </w:rPr>
        <w:t>d</w:t>
      </w:r>
      <w:r w:rsidRPr="00D07753">
        <w:rPr>
          <w:rFonts w:ascii="Arial" w:hAnsi="Arial" w:cs="Arial"/>
          <w:spacing w:val="-1"/>
          <w:szCs w:val="22"/>
        </w:rPr>
        <w:t>i</w:t>
      </w:r>
      <w:r w:rsidRPr="00D07753">
        <w:rPr>
          <w:rFonts w:ascii="Arial" w:hAnsi="Arial" w:cs="Arial"/>
          <w:spacing w:val="1"/>
          <w:szCs w:val="22"/>
        </w:rPr>
        <w:t>v</w:t>
      </w:r>
      <w:r w:rsidRPr="00D07753">
        <w:rPr>
          <w:rFonts w:ascii="Arial" w:hAnsi="Arial" w:cs="Arial"/>
          <w:spacing w:val="-1"/>
          <w:szCs w:val="22"/>
        </w:rPr>
        <w:t>i</w:t>
      </w:r>
      <w:r w:rsidRPr="00D07753">
        <w:rPr>
          <w:rFonts w:ascii="Arial" w:hAnsi="Arial" w:cs="Arial"/>
          <w:spacing w:val="2"/>
          <w:szCs w:val="22"/>
        </w:rPr>
        <w:t>d</w:t>
      </w:r>
      <w:r w:rsidRPr="00D07753">
        <w:rPr>
          <w:rFonts w:ascii="Arial" w:hAnsi="Arial" w:cs="Arial"/>
          <w:szCs w:val="22"/>
        </w:rPr>
        <w:t>u</w:t>
      </w:r>
      <w:r w:rsidRPr="00D07753">
        <w:rPr>
          <w:rFonts w:ascii="Arial" w:hAnsi="Arial" w:cs="Arial"/>
          <w:spacing w:val="-1"/>
          <w:szCs w:val="22"/>
        </w:rPr>
        <w:t>e</w:t>
      </w:r>
      <w:r w:rsidRPr="00D07753">
        <w:rPr>
          <w:rFonts w:ascii="Arial" w:hAnsi="Arial" w:cs="Arial"/>
          <w:szCs w:val="22"/>
        </w:rPr>
        <w:t>l</w:t>
      </w:r>
      <w:r w:rsidRPr="00D07753">
        <w:rPr>
          <w:rFonts w:ascii="Arial" w:hAnsi="Arial" w:cs="Arial"/>
          <w:spacing w:val="-7"/>
          <w:szCs w:val="22"/>
        </w:rPr>
        <w:t xml:space="preserve"> </w:t>
      </w:r>
      <w:r w:rsidRPr="00D07753">
        <w:rPr>
          <w:rFonts w:ascii="Arial" w:hAnsi="Arial" w:cs="Arial"/>
          <w:szCs w:val="22"/>
        </w:rPr>
        <w:t>au</w:t>
      </w:r>
      <w:r w:rsidRPr="00D07753">
        <w:rPr>
          <w:rFonts w:ascii="Arial" w:hAnsi="Arial" w:cs="Arial"/>
          <w:spacing w:val="-3"/>
          <w:szCs w:val="22"/>
        </w:rPr>
        <w:t xml:space="preserve"> </w:t>
      </w:r>
      <w:r w:rsidRPr="00D07753">
        <w:rPr>
          <w:rFonts w:ascii="Arial" w:hAnsi="Arial" w:cs="Arial"/>
          <w:spacing w:val="2"/>
          <w:szCs w:val="22"/>
        </w:rPr>
        <w:t>f</w:t>
      </w:r>
      <w:r w:rsidRPr="00D07753">
        <w:rPr>
          <w:rFonts w:ascii="Arial" w:hAnsi="Arial" w:cs="Arial"/>
          <w:szCs w:val="22"/>
        </w:rPr>
        <w:t>or</w:t>
      </w:r>
      <w:r w:rsidRPr="00D07753">
        <w:rPr>
          <w:rFonts w:ascii="Arial" w:hAnsi="Arial" w:cs="Arial"/>
          <w:spacing w:val="5"/>
          <w:szCs w:val="22"/>
        </w:rPr>
        <w:t>m</w:t>
      </w:r>
      <w:r w:rsidRPr="00D07753">
        <w:rPr>
          <w:rFonts w:ascii="Arial" w:hAnsi="Arial" w:cs="Arial"/>
          <w:szCs w:val="22"/>
        </w:rPr>
        <w:t>at</w:t>
      </w:r>
      <w:r w:rsidRPr="00D07753">
        <w:rPr>
          <w:rFonts w:ascii="Arial" w:hAnsi="Arial" w:cs="Arial"/>
          <w:spacing w:val="-7"/>
          <w:szCs w:val="22"/>
        </w:rPr>
        <w:t xml:space="preserve"> </w:t>
      </w:r>
      <w:r w:rsidRPr="00D07753">
        <w:rPr>
          <w:rFonts w:ascii="Arial" w:hAnsi="Arial" w:cs="Arial"/>
          <w:szCs w:val="22"/>
        </w:rPr>
        <w:t>n</w:t>
      </w:r>
      <w:r w:rsidRPr="00D07753">
        <w:rPr>
          <w:rFonts w:ascii="Arial" w:hAnsi="Arial" w:cs="Arial"/>
          <w:spacing w:val="-1"/>
          <w:szCs w:val="22"/>
        </w:rPr>
        <w:t>u</w:t>
      </w:r>
      <w:r w:rsidRPr="00D07753">
        <w:rPr>
          <w:rFonts w:ascii="Arial" w:hAnsi="Arial" w:cs="Arial"/>
          <w:spacing w:val="6"/>
          <w:szCs w:val="22"/>
        </w:rPr>
        <w:t>m</w:t>
      </w:r>
      <w:r w:rsidRPr="00D07753">
        <w:rPr>
          <w:rFonts w:ascii="Arial" w:hAnsi="Arial" w:cs="Arial"/>
          <w:szCs w:val="22"/>
        </w:rPr>
        <w:t>é</w:t>
      </w:r>
      <w:r w:rsidRPr="00D07753">
        <w:rPr>
          <w:rFonts w:ascii="Arial" w:hAnsi="Arial" w:cs="Arial"/>
          <w:spacing w:val="1"/>
          <w:szCs w:val="22"/>
        </w:rPr>
        <w:t>r</w:t>
      </w:r>
      <w:r w:rsidRPr="00D07753">
        <w:rPr>
          <w:rFonts w:ascii="Arial" w:hAnsi="Arial" w:cs="Arial"/>
          <w:spacing w:val="-1"/>
          <w:szCs w:val="22"/>
        </w:rPr>
        <w:t>i</w:t>
      </w:r>
      <w:r w:rsidRPr="00D07753">
        <w:rPr>
          <w:rFonts w:ascii="Arial" w:hAnsi="Arial" w:cs="Arial"/>
          <w:szCs w:val="22"/>
        </w:rPr>
        <w:t>q</w:t>
      </w:r>
      <w:r w:rsidRPr="00D07753">
        <w:rPr>
          <w:rFonts w:ascii="Arial" w:hAnsi="Arial" w:cs="Arial"/>
          <w:spacing w:val="-1"/>
          <w:szCs w:val="22"/>
        </w:rPr>
        <w:t>u</w:t>
      </w:r>
      <w:r w:rsidRPr="00D07753">
        <w:rPr>
          <w:rFonts w:ascii="Arial" w:hAnsi="Arial" w:cs="Arial"/>
          <w:szCs w:val="22"/>
        </w:rPr>
        <w:t>e.</w:t>
      </w:r>
    </w:p>
    <w:p w14:paraId="70A56C13" w14:textId="77777777" w:rsidR="0011247D" w:rsidRPr="00D07753" w:rsidRDefault="0011247D" w:rsidP="0011247D">
      <w:pPr>
        <w:spacing w:before="8" w:line="110" w:lineRule="exact"/>
        <w:rPr>
          <w:rFonts w:ascii="Arial" w:hAnsi="Arial" w:cs="Arial"/>
          <w:szCs w:val="22"/>
        </w:rPr>
      </w:pPr>
    </w:p>
    <w:p w14:paraId="152FFD5B" w14:textId="77777777" w:rsidR="0011247D" w:rsidRPr="00D07753" w:rsidRDefault="0011247D" w:rsidP="0011247D">
      <w:pPr>
        <w:tabs>
          <w:tab w:val="left" w:pos="460"/>
        </w:tabs>
        <w:spacing w:line="265" w:lineRule="exact"/>
        <w:ind w:left="100" w:right="-20"/>
        <w:rPr>
          <w:rFonts w:ascii="Arial" w:hAnsi="Arial" w:cs="Arial"/>
          <w:szCs w:val="22"/>
        </w:rPr>
      </w:pPr>
      <w:r w:rsidRPr="00D07753">
        <w:rPr>
          <w:rFonts w:ascii="Arial" w:eastAsia="Calibri" w:hAnsi="Arial" w:cs="Arial"/>
          <w:szCs w:val="22"/>
        </w:rPr>
        <w:t>-</w:t>
      </w:r>
      <w:r w:rsidRPr="00D07753">
        <w:rPr>
          <w:rFonts w:ascii="Arial" w:eastAsia="Calibri" w:hAnsi="Arial" w:cs="Arial"/>
          <w:szCs w:val="22"/>
        </w:rPr>
        <w:tab/>
      </w:r>
      <w:r w:rsidRPr="00D07753">
        <w:rPr>
          <w:rFonts w:ascii="Arial" w:hAnsi="Arial" w:cs="Arial"/>
          <w:spacing w:val="1"/>
          <w:szCs w:val="22"/>
          <w:u w:val="single" w:color="000000"/>
        </w:rPr>
        <w:t>O</w:t>
      </w:r>
      <w:r w:rsidRPr="00D07753">
        <w:rPr>
          <w:rFonts w:ascii="Arial" w:hAnsi="Arial" w:cs="Arial"/>
          <w:szCs w:val="22"/>
          <w:u w:val="single" w:color="000000"/>
        </w:rPr>
        <w:t>b</w:t>
      </w:r>
      <w:r w:rsidRPr="00D07753">
        <w:rPr>
          <w:rFonts w:ascii="Arial" w:hAnsi="Arial" w:cs="Arial"/>
          <w:spacing w:val="1"/>
          <w:szCs w:val="22"/>
          <w:u w:val="single" w:color="000000"/>
        </w:rPr>
        <w:t>j</w:t>
      </w:r>
      <w:r w:rsidRPr="00D07753">
        <w:rPr>
          <w:rFonts w:ascii="Arial" w:hAnsi="Arial" w:cs="Arial"/>
          <w:szCs w:val="22"/>
          <w:u w:val="single" w:color="000000"/>
        </w:rPr>
        <w:t>e</w:t>
      </w:r>
      <w:r w:rsidRPr="00D07753">
        <w:rPr>
          <w:rFonts w:ascii="Arial" w:hAnsi="Arial" w:cs="Arial"/>
          <w:spacing w:val="1"/>
          <w:szCs w:val="22"/>
          <w:u w:val="single" w:color="000000"/>
        </w:rPr>
        <w:t>c</w:t>
      </w:r>
      <w:r w:rsidRPr="00D07753">
        <w:rPr>
          <w:rFonts w:ascii="Arial" w:hAnsi="Arial" w:cs="Arial"/>
          <w:szCs w:val="22"/>
          <w:u w:val="single" w:color="000000"/>
        </w:rPr>
        <w:t>t</w:t>
      </w:r>
      <w:r w:rsidRPr="00D07753">
        <w:rPr>
          <w:rFonts w:ascii="Arial" w:hAnsi="Arial" w:cs="Arial"/>
          <w:spacing w:val="-1"/>
          <w:szCs w:val="22"/>
          <w:u w:val="single" w:color="000000"/>
        </w:rPr>
        <w:t>i</w:t>
      </w:r>
      <w:r w:rsidRPr="00D07753">
        <w:rPr>
          <w:rFonts w:ascii="Arial" w:hAnsi="Arial" w:cs="Arial"/>
          <w:spacing w:val="2"/>
          <w:szCs w:val="22"/>
          <w:u w:val="single" w:color="000000"/>
        </w:rPr>
        <w:t>f</w:t>
      </w:r>
      <w:r w:rsidRPr="00D07753">
        <w:rPr>
          <w:rFonts w:ascii="Arial" w:hAnsi="Arial" w:cs="Arial"/>
          <w:szCs w:val="22"/>
          <w:u w:val="single" w:color="000000"/>
        </w:rPr>
        <w:t>s</w:t>
      </w:r>
      <w:r w:rsidRPr="00D07753">
        <w:rPr>
          <w:rFonts w:ascii="Arial" w:hAnsi="Arial" w:cs="Arial"/>
          <w:spacing w:val="-7"/>
          <w:szCs w:val="22"/>
          <w:u w:val="single" w:color="000000"/>
        </w:rPr>
        <w:t xml:space="preserve"> </w:t>
      </w:r>
      <w:r w:rsidRPr="00D07753">
        <w:rPr>
          <w:rFonts w:ascii="Arial" w:hAnsi="Arial" w:cs="Arial"/>
          <w:szCs w:val="22"/>
          <w:u w:val="single" w:color="000000"/>
        </w:rPr>
        <w:t>:</w:t>
      </w:r>
    </w:p>
    <w:p w14:paraId="6D1747A0" w14:textId="178C4ABB" w:rsidR="0011247D" w:rsidRPr="00D07753" w:rsidRDefault="001F1ED2" w:rsidP="00417E83">
      <w:pPr>
        <w:pStyle w:val="Paragraphedeliste"/>
        <w:widowControl w:val="0"/>
        <w:numPr>
          <w:ilvl w:val="0"/>
          <w:numId w:val="42"/>
        </w:numPr>
        <w:tabs>
          <w:tab w:val="left" w:pos="820"/>
        </w:tabs>
        <w:spacing w:before="22" w:after="0" w:line="240" w:lineRule="auto"/>
        <w:ind w:right="-20"/>
        <w:jc w:val="both"/>
        <w:rPr>
          <w:rFonts w:ascii="Arial" w:hAnsi="Arial" w:cs="Arial"/>
        </w:rPr>
      </w:pPr>
      <w:r>
        <w:rPr>
          <w:rFonts w:ascii="Arial" w:hAnsi="Arial" w:cs="Arial"/>
          <w:spacing w:val="-1"/>
        </w:rPr>
        <w:t>a</w:t>
      </w:r>
      <w:r w:rsidR="0011247D" w:rsidRPr="00D07753">
        <w:rPr>
          <w:rFonts w:ascii="Arial" w:hAnsi="Arial" w:cs="Arial"/>
          <w:spacing w:val="1"/>
        </w:rPr>
        <w:t>ss</w:t>
      </w:r>
      <w:r w:rsidR="0011247D" w:rsidRPr="00D07753">
        <w:rPr>
          <w:rFonts w:ascii="Arial" w:hAnsi="Arial" w:cs="Arial"/>
        </w:rPr>
        <w:t>urer</w:t>
      </w:r>
      <w:r w:rsidR="0011247D" w:rsidRPr="00D07753">
        <w:rPr>
          <w:rFonts w:ascii="Arial" w:hAnsi="Arial" w:cs="Arial"/>
          <w:spacing w:val="-6"/>
        </w:rPr>
        <w:t xml:space="preserve"> </w:t>
      </w:r>
      <w:r w:rsidR="0011247D" w:rsidRPr="00D07753">
        <w:rPr>
          <w:rFonts w:ascii="Arial" w:hAnsi="Arial" w:cs="Arial"/>
          <w:spacing w:val="-1"/>
        </w:rPr>
        <w:t>l</w:t>
      </w:r>
      <w:r w:rsidR="0011247D" w:rsidRPr="00D07753">
        <w:rPr>
          <w:rFonts w:ascii="Arial" w:hAnsi="Arial" w:cs="Arial"/>
        </w:rPr>
        <w:t>a</w:t>
      </w:r>
      <w:r w:rsidR="0011247D" w:rsidRPr="00D07753">
        <w:rPr>
          <w:rFonts w:ascii="Arial" w:hAnsi="Arial" w:cs="Arial"/>
          <w:spacing w:val="-2"/>
        </w:rPr>
        <w:t xml:space="preserve"> </w:t>
      </w:r>
      <w:r w:rsidR="0011247D" w:rsidRPr="00D07753">
        <w:rPr>
          <w:rFonts w:ascii="Arial" w:hAnsi="Arial" w:cs="Arial"/>
          <w:spacing w:val="-1"/>
        </w:rPr>
        <w:t>t</w:t>
      </w:r>
      <w:r w:rsidR="0011247D" w:rsidRPr="00D07753">
        <w:rPr>
          <w:rFonts w:ascii="Arial" w:hAnsi="Arial" w:cs="Arial"/>
          <w:spacing w:val="3"/>
        </w:rPr>
        <w:t>r</w:t>
      </w:r>
      <w:r w:rsidR="0011247D" w:rsidRPr="00D07753">
        <w:rPr>
          <w:rFonts w:ascii="Arial" w:hAnsi="Arial" w:cs="Arial"/>
        </w:rPr>
        <w:t>a</w:t>
      </w:r>
      <w:r w:rsidR="0011247D" w:rsidRPr="00D07753">
        <w:rPr>
          <w:rFonts w:ascii="Arial" w:hAnsi="Arial" w:cs="Arial"/>
          <w:spacing w:val="1"/>
        </w:rPr>
        <w:t>ç</w:t>
      </w:r>
      <w:r w:rsidR="0011247D" w:rsidRPr="00D07753">
        <w:rPr>
          <w:rFonts w:ascii="Arial" w:hAnsi="Arial" w:cs="Arial"/>
        </w:rPr>
        <w:t>a</w:t>
      </w:r>
      <w:r w:rsidR="0011247D" w:rsidRPr="00D07753">
        <w:rPr>
          <w:rFonts w:ascii="Arial" w:hAnsi="Arial" w:cs="Arial"/>
          <w:spacing w:val="-1"/>
        </w:rPr>
        <w:t>b</w:t>
      </w:r>
      <w:r w:rsidR="0011247D" w:rsidRPr="00D07753">
        <w:rPr>
          <w:rFonts w:ascii="Arial" w:hAnsi="Arial" w:cs="Arial"/>
          <w:spacing w:val="1"/>
        </w:rPr>
        <w:t>i</w:t>
      </w:r>
      <w:r w:rsidR="0011247D" w:rsidRPr="00D07753">
        <w:rPr>
          <w:rFonts w:ascii="Arial" w:hAnsi="Arial" w:cs="Arial"/>
          <w:spacing w:val="-1"/>
        </w:rPr>
        <w:t>l</w:t>
      </w:r>
      <w:r w:rsidR="0011247D" w:rsidRPr="00D07753">
        <w:rPr>
          <w:rFonts w:ascii="Arial" w:hAnsi="Arial" w:cs="Arial"/>
          <w:spacing w:val="1"/>
        </w:rPr>
        <w:t>i</w:t>
      </w:r>
      <w:r w:rsidR="0011247D" w:rsidRPr="00D07753">
        <w:rPr>
          <w:rFonts w:ascii="Arial" w:hAnsi="Arial" w:cs="Arial"/>
        </w:rPr>
        <w:t>té</w:t>
      </w:r>
      <w:r w:rsidR="0011247D" w:rsidRPr="00D07753">
        <w:rPr>
          <w:rFonts w:ascii="Arial" w:hAnsi="Arial" w:cs="Arial"/>
          <w:spacing w:val="-10"/>
        </w:rPr>
        <w:t xml:space="preserve"> </w:t>
      </w:r>
      <w:r w:rsidR="0011247D" w:rsidRPr="00D07753">
        <w:rPr>
          <w:rFonts w:ascii="Arial" w:hAnsi="Arial" w:cs="Arial"/>
          <w:spacing w:val="2"/>
        </w:rPr>
        <w:t>d</w:t>
      </w:r>
      <w:r w:rsidR="0011247D" w:rsidRPr="00D07753">
        <w:rPr>
          <w:rFonts w:ascii="Arial" w:hAnsi="Arial" w:cs="Arial"/>
        </w:rPr>
        <w:t>e</w:t>
      </w:r>
      <w:r w:rsidR="0011247D" w:rsidRPr="00D07753">
        <w:rPr>
          <w:rFonts w:ascii="Arial" w:hAnsi="Arial" w:cs="Arial"/>
          <w:spacing w:val="-1"/>
        </w:rPr>
        <w:t xml:space="preserve"> l’</w:t>
      </w:r>
      <w:r w:rsidR="0011247D" w:rsidRPr="00D07753">
        <w:rPr>
          <w:rFonts w:ascii="Arial" w:hAnsi="Arial" w:cs="Arial"/>
          <w:spacing w:val="2"/>
        </w:rPr>
        <w:t>é</w:t>
      </w:r>
      <w:r w:rsidR="0011247D" w:rsidRPr="00D07753">
        <w:rPr>
          <w:rFonts w:ascii="Arial" w:hAnsi="Arial" w:cs="Arial"/>
          <w:spacing w:val="1"/>
        </w:rPr>
        <w:t>v</w:t>
      </w:r>
      <w:r w:rsidR="0011247D" w:rsidRPr="00D07753">
        <w:rPr>
          <w:rFonts w:ascii="Arial" w:hAnsi="Arial" w:cs="Arial"/>
        </w:rPr>
        <w:t>o</w:t>
      </w:r>
      <w:r w:rsidR="0011247D" w:rsidRPr="00D07753">
        <w:rPr>
          <w:rFonts w:ascii="Arial" w:hAnsi="Arial" w:cs="Arial"/>
          <w:spacing w:val="-1"/>
        </w:rPr>
        <w:t>l</w:t>
      </w:r>
      <w:r w:rsidR="0011247D" w:rsidRPr="00D07753">
        <w:rPr>
          <w:rFonts w:ascii="Arial" w:hAnsi="Arial" w:cs="Arial"/>
        </w:rPr>
        <w:t>u</w:t>
      </w:r>
      <w:r w:rsidR="0011247D" w:rsidRPr="00D07753">
        <w:rPr>
          <w:rFonts w:ascii="Arial" w:hAnsi="Arial" w:cs="Arial"/>
          <w:spacing w:val="2"/>
        </w:rPr>
        <w:t>t</w:t>
      </w:r>
      <w:r w:rsidR="0011247D" w:rsidRPr="00D07753">
        <w:rPr>
          <w:rFonts w:ascii="Arial" w:hAnsi="Arial" w:cs="Arial"/>
          <w:spacing w:val="-1"/>
        </w:rPr>
        <w:t>i</w:t>
      </w:r>
      <w:r w:rsidR="0011247D" w:rsidRPr="00D07753">
        <w:rPr>
          <w:rFonts w:ascii="Arial" w:hAnsi="Arial" w:cs="Arial"/>
          <w:spacing w:val="2"/>
        </w:rPr>
        <w:t>o</w:t>
      </w:r>
      <w:r w:rsidR="0011247D" w:rsidRPr="00D07753">
        <w:rPr>
          <w:rFonts w:ascii="Arial" w:hAnsi="Arial" w:cs="Arial"/>
        </w:rPr>
        <w:t>n</w:t>
      </w:r>
      <w:r w:rsidR="0011247D" w:rsidRPr="00D07753">
        <w:rPr>
          <w:rFonts w:ascii="Arial" w:hAnsi="Arial" w:cs="Arial"/>
          <w:spacing w:val="-9"/>
        </w:rPr>
        <w:t xml:space="preserve"> </w:t>
      </w:r>
      <w:r w:rsidR="0011247D" w:rsidRPr="00D07753">
        <w:rPr>
          <w:rFonts w:ascii="Arial" w:hAnsi="Arial" w:cs="Arial"/>
          <w:spacing w:val="-1"/>
        </w:rPr>
        <w:t>d</w:t>
      </w:r>
      <w:r w:rsidR="0011247D" w:rsidRPr="00D07753">
        <w:rPr>
          <w:rFonts w:ascii="Arial" w:hAnsi="Arial" w:cs="Arial"/>
        </w:rPr>
        <w:t>u n</w:t>
      </w:r>
      <w:r w:rsidR="0011247D" w:rsidRPr="00D07753">
        <w:rPr>
          <w:rFonts w:ascii="Arial" w:hAnsi="Arial" w:cs="Arial"/>
          <w:spacing w:val="1"/>
        </w:rPr>
        <w:t>i</w:t>
      </w:r>
      <w:r w:rsidR="0011247D" w:rsidRPr="00D07753">
        <w:rPr>
          <w:rFonts w:ascii="Arial" w:hAnsi="Arial" w:cs="Arial"/>
          <w:spacing w:val="-1"/>
        </w:rPr>
        <w:t>v</w:t>
      </w:r>
      <w:r w:rsidR="0011247D" w:rsidRPr="00D07753">
        <w:rPr>
          <w:rFonts w:ascii="Arial" w:hAnsi="Arial" w:cs="Arial"/>
          <w:spacing w:val="2"/>
        </w:rPr>
        <w:t>e</w:t>
      </w:r>
      <w:r w:rsidR="0011247D" w:rsidRPr="00D07753">
        <w:rPr>
          <w:rFonts w:ascii="Arial" w:hAnsi="Arial" w:cs="Arial"/>
        </w:rPr>
        <w:t>au</w:t>
      </w:r>
      <w:r w:rsidR="0011247D" w:rsidRPr="00D07753">
        <w:rPr>
          <w:rFonts w:ascii="Arial" w:hAnsi="Arial" w:cs="Arial"/>
          <w:spacing w:val="-5"/>
        </w:rPr>
        <w:t xml:space="preserve"> </w:t>
      </w:r>
      <w:r w:rsidR="0011247D" w:rsidRPr="00D07753">
        <w:rPr>
          <w:rFonts w:ascii="Arial" w:hAnsi="Arial" w:cs="Arial"/>
        </w:rPr>
        <w:t>de</w:t>
      </w:r>
      <w:r w:rsidR="0011247D" w:rsidRPr="00D07753">
        <w:rPr>
          <w:rFonts w:ascii="Arial" w:hAnsi="Arial" w:cs="Arial"/>
          <w:spacing w:val="-3"/>
        </w:rPr>
        <w:t xml:space="preserve"> </w:t>
      </w:r>
      <w:r w:rsidR="0011247D" w:rsidRPr="00D07753">
        <w:rPr>
          <w:rFonts w:ascii="Arial" w:hAnsi="Arial" w:cs="Arial"/>
          <w:spacing w:val="4"/>
        </w:rPr>
        <w:t>m</w:t>
      </w:r>
      <w:r w:rsidR="0011247D" w:rsidRPr="00D07753">
        <w:rPr>
          <w:rFonts w:ascii="Arial" w:hAnsi="Arial" w:cs="Arial"/>
        </w:rPr>
        <w:t>aî</w:t>
      </w:r>
      <w:r w:rsidR="0011247D" w:rsidRPr="00D07753">
        <w:rPr>
          <w:rFonts w:ascii="Arial" w:hAnsi="Arial" w:cs="Arial"/>
          <w:spacing w:val="-1"/>
        </w:rPr>
        <w:t>t</w:t>
      </w:r>
      <w:r w:rsidR="0011247D" w:rsidRPr="00D07753">
        <w:rPr>
          <w:rFonts w:ascii="Arial" w:hAnsi="Arial" w:cs="Arial"/>
          <w:spacing w:val="1"/>
        </w:rPr>
        <w:t>r</w:t>
      </w:r>
      <w:r w:rsidR="0011247D" w:rsidRPr="00D07753">
        <w:rPr>
          <w:rFonts w:ascii="Arial" w:hAnsi="Arial" w:cs="Arial"/>
          <w:spacing w:val="-1"/>
        </w:rPr>
        <w:t>i</w:t>
      </w:r>
      <w:r w:rsidR="0011247D" w:rsidRPr="00D07753">
        <w:rPr>
          <w:rFonts w:ascii="Arial" w:hAnsi="Arial" w:cs="Arial"/>
          <w:spacing w:val="1"/>
        </w:rPr>
        <w:t>s</w:t>
      </w:r>
      <w:r w:rsidR="0011247D" w:rsidRPr="00D07753">
        <w:rPr>
          <w:rFonts w:ascii="Arial" w:hAnsi="Arial" w:cs="Arial"/>
        </w:rPr>
        <w:t>e</w:t>
      </w:r>
      <w:r w:rsidR="0011247D" w:rsidRPr="00D07753">
        <w:rPr>
          <w:rFonts w:ascii="Arial" w:hAnsi="Arial" w:cs="Arial"/>
          <w:spacing w:val="-7"/>
        </w:rPr>
        <w:t xml:space="preserve"> </w:t>
      </w:r>
      <w:r w:rsidR="0011247D" w:rsidRPr="00D07753">
        <w:rPr>
          <w:rFonts w:ascii="Arial" w:hAnsi="Arial" w:cs="Arial"/>
          <w:spacing w:val="-1"/>
        </w:rPr>
        <w:t>d</w:t>
      </w:r>
      <w:r w:rsidR="0011247D" w:rsidRPr="00D07753">
        <w:rPr>
          <w:rFonts w:ascii="Arial" w:hAnsi="Arial" w:cs="Arial"/>
        </w:rPr>
        <w:t>es</w:t>
      </w:r>
      <w:r w:rsidR="0011247D" w:rsidRPr="00D07753">
        <w:rPr>
          <w:rFonts w:ascii="Arial" w:hAnsi="Arial" w:cs="Arial"/>
          <w:spacing w:val="-2"/>
        </w:rPr>
        <w:t xml:space="preserve"> </w:t>
      </w:r>
      <w:r w:rsidR="0011247D" w:rsidRPr="00D07753">
        <w:rPr>
          <w:rFonts w:ascii="Arial" w:hAnsi="Arial" w:cs="Arial"/>
          <w:spacing w:val="1"/>
        </w:rPr>
        <w:t>c</w:t>
      </w:r>
      <w:r w:rsidR="0011247D" w:rsidRPr="00D07753">
        <w:rPr>
          <w:rFonts w:ascii="Arial" w:hAnsi="Arial" w:cs="Arial"/>
        </w:rPr>
        <w:t>o</w:t>
      </w:r>
      <w:r w:rsidR="0011247D" w:rsidRPr="00D07753">
        <w:rPr>
          <w:rFonts w:ascii="Arial" w:hAnsi="Arial" w:cs="Arial"/>
          <w:spacing w:val="4"/>
        </w:rPr>
        <w:t>m</w:t>
      </w:r>
      <w:r w:rsidR="0011247D" w:rsidRPr="00D07753">
        <w:rPr>
          <w:rFonts w:ascii="Arial" w:hAnsi="Arial" w:cs="Arial"/>
        </w:rPr>
        <w:t>p</w:t>
      </w:r>
      <w:r w:rsidR="0011247D" w:rsidRPr="00D07753">
        <w:rPr>
          <w:rFonts w:ascii="Arial" w:hAnsi="Arial" w:cs="Arial"/>
          <w:spacing w:val="-1"/>
        </w:rPr>
        <w:t>é</w:t>
      </w:r>
      <w:r w:rsidR="0011247D" w:rsidRPr="00D07753">
        <w:rPr>
          <w:rFonts w:ascii="Arial" w:hAnsi="Arial" w:cs="Arial"/>
        </w:rPr>
        <w:t>te</w:t>
      </w:r>
      <w:r w:rsidR="0011247D" w:rsidRPr="00D07753">
        <w:rPr>
          <w:rFonts w:ascii="Arial" w:hAnsi="Arial" w:cs="Arial"/>
          <w:spacing w:val="-1"/>
        </w:rPr>
        <w:t>n</w:t>
      </w:r>
      <w:r w:rsidR="0011247D" w:rsidRPr="00D07753">
        <w:rPr>
          <w:rFonts w:ascii="Arial" w:hAnsi="Arial" w:cs="Arial"/>
          <w:spacing w:val="1"/>
        </w:rPr>
        <w:t>c</w:t>
      </w:r>
      <w:r w:rsidR="0011247D" w:rsidRPr="00D07753">
        <w:rPr>
          <w:rFonts w:ascii="Arial" w:hAnsi="Arial" w:cs="Arial"/>
        </w:rPr>
        <w:t>es ;</w:t>
      </w:r>
    </w:p>
    <w:p w14:paraId="3123AE7A" w14:textId="7C1BB149" w:rsidR="0011247D" w:rsidRPr="00D07753" w:rsidRDefault="001F1ED2" w:rsidP="00417E83">
      <w:pPr>
        <w:pStyle w:val="Paragraphedeliste"/>
        <w:widowControl w:val="0"/>
        <w:numPr>
          <w:ilvl w:val="0"/>
          <w:numId w:val="42"/>
        </w:numPr>
        <w:tabs>
          <w:tab w:val="left" w:pos="820"/>
        </w:tabs>
        <w:spacing w:before="33" w:after="0" w:line="240" w:lineRule="auto"/>
        <w:ind w:right="-20"/>
        <w:jc w:val="both"/>
        <w:rPr>
          <w:rFonts w:ascii="Arial" w:hAnsi="Arial" w:cs="Arial"/>
        </w:rPr>
      </w:pPr>
      <w:r>
        <w:rPr>
          <w:rFonts w:ascii="Arial" w:hAnsi="Arial" w:cs="Arial"/>
          <w:spacing w:val="-1"/>
        </w:rPr>
        <w:t>p</w:t>
      </w:r>
      <w:r w:rsidR="0011247D" w:rsidRPr="00D07753">
        <w:rPr>
          <w:rFonts w:ascii="Arial" w:hAnsi="Arial" w:cs="Arial"/>
        </w:rPr>
        <w:t>er</w:t>
      </w:r>
      <w:r w:rsidR="0011247D" w:rsidRPr="00D07753">
        <w:rPr>
          <w:rFonts w:ascii="Arial" w:hAnsi="Arial" w:cs="Arial"/>
          <w:spacing w:val="5"/>
        </w:rPr>
        <w:t>m</w:t>
      </w:r>
      <w:r w:rsidR="0011247D" w:rsidRPr="00D07753">
        <w:rPr>
          <w:rFonts w:ascii="Arial" w:hAnsi="Arial" w:cs="Arial"/>
        </w:rPr>
        <w:t>et</w:t>
      </w:r>
      <w:r w:rsidR="0011247D" w:rsidRPr="00D07753">
        <w:rPr>
          <w:rFonts w:ascii="Arial" w:hAnsi="Arial" w:cs="Arial"/>
          <w:spacing w:val="-1"/>
        </w:rPr>
        <w:t>t</w:t>
      </w:r>
      <w:r w:rsidR="0011247D" w:rsidRPr="00D07753">
        <w:rPr>
          <w:rFonts w:ascii="Arial" w:hAnsi="Arial" w:cs="Arial"/>
          <w:spacing w:val="1"/>
        </w:rPr>
        <w:t>r</w:t>
      </w:r>
      <w:r w:rsidR="0011247D" w:rsidRPr="00D07753">
        <w:rPr>
          <w:rFonts w:ascii="Arial" w:hAnsi="Arial" w:cs="Arial"/>
        </w:rPr>
        <w:t>e</w:t>
      </w:r>
      <w:r w:rsidR="0011247D" w:rsidRPr="00D07753">
        <w:rPr>
          <w:rFonts w:ascii="Arial" w:hAnsi="Arial" w:cs="Arial"/>
          <w:spacing w:val="-9"/>
        </w:rPr>
        <w:t xml:space="preserve"> </w:t>
      </w:r>
      <w:r w:rsidR="0011247D" w:rsidRPr="00D07753">
        <w:rPr>
          <w:rFonts w:ascii="Arial" w:hAnsi="Arial" w:cs="Arial"/>
          <w:spacing w:val="-1"/>
        </w:rPr>
        <w:t>d’</w:t>
      </w:r>
      <w:r w:rsidR="0011247D" w:rsidRPr="00D07753">
        <w:rPr>
          <w:rFonts w:ascii="Arial" w:hAnsi="Arial" w:cs="Arial"/>
        </w:rPr>
        <w:t>é</w:t>
      </w:r>
      <w:r w:rsidR="0011247D" w:rsidRPr="00D07753">
        <w:rPr>
          <w:rFonts w:ascii="Arial" w:hAnsi="Arial" w:cs="Arial"/>
          <w:spacing w:val="2"/>
        </w:rPr>
        <w:t>t</w:t>
      </w:r>
      <w:r w:rsidR="0011247D" w:rsidRPr="00D07753">
        <w:rPr>
          <w:rFonts w:ascii="Arial" w:hAnsi="Arial" w:cs="Arial"/>
        </w:rPr>
        <w:t>a</w:t>
      </w:r>
      <w:r w:rsidR="0011247D" w:rsidRPr="00D07753">
        <w:rPr>
          <w:rFonts w:ascii="Arial" w:hAnsi="Arial" w:cs="Arial"/>
          <w:spacing w:val="1"/>
        </w:rPr>
        <w:t>b</w:t>
      </w:r>
      <w:r w:rsidR="0011247D" w:rsidRPr="00D07753">
        <w:rPr>
          <w:rFonts w:ascii="Arial" w:hAnsi="Arial" w:cs="Arial"/>
          <w:spacing w:val="-1"/>
        </w:rPr>
        <w:t>li</w:t>
      </w:r>
      <w:r w:rsidR="0011247D" w:rsidRPr="00D07753">
        <w:rPr>
          <w:rFonts w:ascii="Arial" w:hAnsi="Arial" w:cs="Arial"/>
        </w:rPr>
        <w:t>r</w:t>
      </w:r>
      <w:r w:rsidR="0011247D" w:rsidRPr="00D07753">
        <w:rPr>
          <w:rFonts w:ascii="Arial" w:hAnsi="Arial" w:cs="Arial"/>
          <w:spacing w:val="-7"/>
        </w:rPr>
        <w:t xml:space="preserve"> </w:t>
      </w:r>
      <w:r w:rsidR="0011247D" w:rsidRPr="00D07753">
        <w:rPr>
          <w:rFonts w:ascii="Arial" w:hAnsi="Arial" w:cs="Arial"/>
          <w:spacing w:val="2"/>
        </w:rPr>
        <w:t>d</w:t>
      </w:r>
      <w:r w:rsidR="0011247D" w:rsidRPr="00D07753">
        <w:rPr>
          <w:rFonts w:ascii="Arial" w:hAnsi="Arial" w:cs="Arial"/>
        </w:rPr>
        <w:t>es</w:t>
      </w:r>
      <w:r w:rsidR="0011247D" w:rsidRPr="00D07753">
        <w:rPr>
          <w:rFonts w:ascii="Arial" w:hAnsi="Arial" w:cs="Arial"/>
          <w:spacing w:val="-3"/>
        </w:rPr>
        <w:t xml:space="preserve"> </w:t>
      </w:r>
      <w:r w:rsidR="0011247D" w:rsidRPr="00D07753">
        <w:rPr>
          <w:rFonts w:ascii="Arial" w:hAnsi="Arial" w:cs="Arial"/>
        </w:rPr>
        <w:t>b</w:t>
      </w:r>
      <w:r w:rsidR="0011247D" w:rsidRPr="00D07753">
        <w:rPr>
          <w:rFonts w:ascii="Arial" w:hAnsi="Arial" w:cs="Arial"/>
          <w:spacing w:val="1"/>
        </w:rPr>
        <w:t>i</w:t>
      </w:r>
      <w:r w:rsidR="0011247D" w:rsidRPr="00D07753">
        <w:rPr>
          <w:rFonts w:ascii="Arial" w:hAnsi="Arial" w:cs="Arial"/>
          <w:spacing w:val="-1"/>
        </w:rPr>
        <w:t>l</w:t>
      </w:r>
      <w:r w:rsidR="0011247D" w:rsidRPr="00D07753">
        <w:rPr>
          <w:rFonts w:ascii="Arial" w:hAnsi="Arial" w:cs="Arial"/>
          <w:spacing w:val="2"/>
        </w:rPr>
        <w:t>a</w:t>
      </w:r>
      <w:r w:rsidR="0011247D" w:rsidRPr="00D07753">
        <w:rPr>
          <w:rFonts w:ascii="Arial" w:hAnsi="Arial" w:cs="Arial"/>
        </w:rPr>
        <w:t>ns</w:t>
      </w:r>
      <w:r w:rsidR="0011247D" w:rsidRPr="00D07753">
        <w:rPr>
          <w:rFonts w:ascii="Arial" w:hAnsi="Arial" w:cs="Arial"/>
          <w:spacing w:val="-5"/>
        </w:rPr>
        <w:t xml:space="preserve"> </w:t>
      </w:r>
      <w:r w:rsidR="0011247D" w:rsidRPr="00D07753">
        <w:rPr>
          <w:rFonts w:ascii="Arial" w:hAnsi="Arial" w:cs="Arial"/>
          <w:spacing w:val="-1"/>
        </w:rPr>
        <w:t>i</w:t>
      </w:r>
      <w:r w:rsidR="0011247D" w:rsidRPr="00D07753">
        <w:rPr>
          <w:rFonts w:ascii="Arial" w:hAnsi="Arial" w:cs="Arial"/>
        </w:rPr>
        <w:t>n</w:t>
      </w:r>
      <w:r w:rsidR="0011247D" w:rsidRPr="00D07753">
        <w:rPr>
          <w:rFonts w:ascii="Arial" w:hAnsi="Arial" w:cs="Arial"/>
          <w:spacing w:val="2"/>
        </w:rPr>
        <w:t>t</w:t>
      </w:r>
      <w:r w:rsidR="0011247D" w:rsidRPr="00D07753">
        <w:rPr>
          <w:rFonts w:ascii="Arial" w:hAnsi="Arial" w:cs="Arial"/>
        </w:rPr>
        <w:t>er</w:t>
      </w:r>
      <w:r w:rsidR="0011247D" w:rsidRPr="00D07753">
        <w:rPr>
          <w:rFonts w:ascii="Arial" w:hAnsi="Arial" w:cs="Arial"/>
          <w:spacing w:val="5"/>
        </w:rPr>
        <w:t>m</w:t>
      </w:r>
      <w:r w:rsidR="0011247D" w:rsidRPr="00D07753">
        <w:rPr>
          <w:rFonts w:ascii="Arial" w:hAnsi="Arial" w:cs="Arial"/>
        </w:rPr>
        <w:t>é</w:t>
      </w:r>
      <w:r w:rsidR="0011247D" w:rsidRPr="00D07753">
        <w:rPr>
          <w:rFonts w:ascii="Arial" w:hAnsi="Arial" w:cs="Arial"/>
          <w:spacing w:val="-1"/>
        </w:rPr>
        <w:t>di</w:t>
      </w:r>
      <w:r w:rsidR="0011247D" w:rsidRPr="00D07753">
        <w:rPr>
          <w:rFonts w:ascii="Arial" w:hAnsi="Arial" w:cs="Arial"/>
        </w:rPr>
        <w:t>a</w:t>
      </w:r>
      <w:r w:rsidR="0011247D" w:rsidRPr="00D07753">
        <w:rPr>
          <w:rFonts w:ascii="Arial" w:hAnsi="Arial" w:cs="Arial"/>
          <w:spacing w:val="-1"/>
        </w:rPr>
        <w:t>i</w:t>
      </w:r>
      <w:r w:rsidR="0011247D" w:rsidRPr="00D07753">
        <w:rPr>
          <w:rFonts w:ascii="Arial" w:hAnsi="Arial" w:cs="Arial"/>
          <w:spacing w:val="1"/>
        </w:rPr>
        <w:t>r</w:t>
      </w:r>
      <w:r w:rsidR="0011247D" w:rsidRPr="00D07753">
        <w:rPr>
          <w:rFonts w:ascii="Arial" w:hAnsi="Arial" w:cs="Arial"/>
        </w:rPr>
        <w:t>es</w:t>
      </w:r>
      <w:r w:rsidR="0011247D" w:rsidRPr="00D07753">
        <w:rPr>
          <w:rFonts w:ascii="Arial" w:hAnsi="Arial" w:cs="Arial"/>
          <w:spacing w:val="-13"/>
        </w:rPr>
        <w:t xml:space="preserve"> </w:t>
      </w:r>
      <w:r w:rsidR="0011247D" w:rsidRPr="00D07753">
        <w:rPr>
          <w:rFonts w:ascii="Arial" w:hAnsi="Arial" w:cs="Arial"/>
          <w:spacing w:val="2"/>
        </w:rPr>
        <w:t>d</w:t>
      </w:r>
      <w:r w:rsidR="0011247D" w:rsidRPr="00D07753">
        <w:rPr>
          <w:rFonts w:ascii="Arial" w:hAnsi="Arial" w:cs="Arial"/>
          <w:spacing w:val="-1"/>
        </w:rPr>
        <w:t>’</w:t>
      </w:r>
      <w:r w:rsidR="0011247D" w:rsidRPr="00D07753">
        <w:rPr>
          <w:rFonts w:ascii="Arial" w:hAnsi="Arial" w:cs="Arial"/>
        </w:rPr>
        <w:t>a</w:t>
      </w:r>
      <w:r w:rsidR="0011247D" w:rsidRPr="00D07753">
        <w:rPr>
          <w:rFonts w:ascii="Arial" w:hAnsi="Arial" w:cs="Arial"/>
          <w:spacing w:val="1"/>
        </w:rPr>
        <w:t>c</w:t>
      </w:r>
      <w:r w:rsidR="0011247D" w:rsidRPr="00D07753">
        <w:rPr>
          <w:rFonts w:ascii="Arial" w:hAnsi="Arial" w:cs="Arial"/>
        </w:rPr>
        <w:t>q</w:t>
      </w:r>
      <w:r w:rsidR="0011247D" w:rsidRPr="00D07753">
        <w:rPr>
          <w:rFonts w:ascii="Arial" w:hAnsi="Arial" w:cs="Arial"/>
          <w:spacing w:val="1"/>
        </w:rPr>
        <w:t>u</w:t>
      </w:r>
      <w:r w:rsidR="0011247D" w:rsidRPr="00D07753">
        <w:rPr>
          <w:rFonts w:ascii="Arial" w:hAnsi="Arial" w:cs="Arial"/>
          <w:spacing w:val="-1"/>
        </w:rPr>
        <w:t>i</w:t>
      </w:r>
      <w:r w:rsidR="0011247D" w:rsidRPr="00D07753">
        <w:rPr>
          <w:rFonts w:ascii="Arial" w:hAnsi="Arial" w:cs="Arial"/>
          <w:spacing w:val="1"/>
        </w:rPr>
        <w:t>s</w:t>
      </w:r>
      <w:r w:rsidR="0011247D" w:rsidRPr="00D07753">
        <w:rPr>
          <w:rFonts w:ascii="Arial" w:hAnsi="Arial" w:cs="Arial"/>
          <w:spacing w:val="-1"/>
        </w:rPr>
        <w:t>i</w:t>
      </w:r>
      <w:r w:rsidR="0011247D" w:rsidRPr="00D07753">
        <w:rPr>
          <w:rFonts w:ascii="Arial" w:hAnsi="Arial" w:cs="Arial"/>
          <w:spacing w:val="2"/>
        </w:rPr>
        <w:t>t</w:t>
      </w:r>
      <w:r w:rsidR="0011247D" w:rsidRPr="00D07753">
        <w:rPr>
          <w:rFonts w:ascii="Arial" w:hAnsi="Arial" w:cs="Arial"/>
          <w:spacing w:val="-1"/>
        </w:rPr>
        <w:t>i</w:t>
      </w:r>
      <w:r w:rsidR="0011247D" w:rsidRPr="00D07753">
        <w:rPr>
          <w:rFonts w:ascii="Arial" w:hAnsi="Arial" w:cs="Arial"/>
        </w:rPr>
        <w:t>on</w:t>
      </w:r>
      <w:r w:rsidR="0011247D" w:rsidRPr="00D07753">
        <w:rPr>
          <w:rFonts w:ascii="Arial" w:hAnsi="Arial" w:cs="Arial"/>
          <w:spacing w:val="-10"/>
        </w:rPr>
        <w:t xml:space="preserve"> </w:t>
      </w:r>
      <w:r w:rsidR="0011247D" w:rsidRPr="00D07753">
        <w:rPr>
          <w:rFonts w:ascii="Arial" w:hAnsi="Arial" w:cs="Arial"/>
        </w:rPr>
        <w:t>d</w:t>
      </w:r>
      <w:r w:rsidR="0011247D" w:rsidRPr="00D07753">
        <w:rPr>
          <w:rFonts w:ascii="Arial" w:hAnsi="Arial" w:cs="Arial"/>
          <w:spacing w:val="-1"/>
        </w:rPr>
        <w:t>e</w:t>
      </w:r>
      <w:r w:rsidR="0011247D" w:rsidRPr="00D07753">
        <w:rPr>
          <w:rFonts w:ascii="Arial" w:hAnsi="Arial" w:cs="Arial"/>
        </w:rPr>
        <w:t>s</w:t>
      </w:r>
      <w:r w:rsidR="0011247D" w:rsidRPr="00D07753">
        <w:rPr>
          <w:rFonts w:ascii="Arial" w:hAnsi="Arial" w:cs="Arial"/>
          <w:spacing w:val="-1"/>
        </w:rPr>
        <w:t xml:space="preserve"> </w:t>
      </w:r>
      <w:r w:rsidR="0011247D" w:rsidRPr="00D07753">
        <w:rPr>
          <w:rFonts w:ascii="Arial" w:hAnsi="Arial" w:cs="Arial"/>
          <w:spacing w:val="1"/>
        </w:rPr>
        <w:t>c</w:t>
      </w:r>
      <w:r w:rsidR="0011247D" w:rsidRPr="00D07753">
        <w:rPr>
          <w:rFonts w:ascii="Arial" w:hAnsi="Arial" w:cs="Arial"/>
        </w:rPr>
        <w:t>o</w:t>
      </w:r>
      <w:r w:rsidR="0011247D" w:rsidRPr="00D07753">
        <w:rPr>
          <w:rFonts w:ascii="Arial" w:hAnsi="Arial" w:cs="Arial"/>
          <w:spacing w:val="4"/>
        </w:rPr>
        <w:t>m</w:t>
      </w:r>
      <w:r w:rsidR="0011247D" w:rsidRPr="00D07753">
        <w:rPr>
          <w:rFonts w:ascii="Arial" w:hAnsi="Arial" w:cs="Arial"/>
        </w:rPr>
        <w:t>p</w:t>
      </w:r>
      <w:r w:rsidR="0011247D" w:rsidRPr="00D07753">
        <w:rPr>
          <w:rFonts w:ascii="Arial" w:hAnsi="Arial" w:cs="Arial"/>
          <w:spacing w:val="-1"/>
        </w:rPr>
        <w:t>é</w:t>
      </w:r>
      <w:r w:rsidR="0011247D" w:rsidRPr="00D07753">
        <w:rPr>
          <w:rFonts w:ascii="Arial" w:hAnsi="Arial" w:cs="Arial"/>
        </w:rPr>
        <w:t>te</w:t>
      </w:r>
      <w:r w:rsidR="0011247D" w:rsidRPr="00D07753">
        <w:rPr>
          <w:rFonts w:ascii="Arial" w:hAnsi="Arial" w:cs="Arial"/>
          <w:spacing w:val="-1"/>
        </w:rPr>
        <w:t>n</w:t>
      </w:r>
      <w:r w:rsidR="0011247D" w:rsidRPr="00D07753">
        <w:rPr>
          <w:rFonts w:ascii="Arial" w:hAnsi="Arial" w:cs="Arial"/>
          <w:spacing w:val="1"/>
        </w:rPr>
        <w:t>c</w:t>
      </w:r>
      <w:r w:rsidR="0011247D" w:rsidRPr="00D07753">
        <w:rPr>
          <w:rFonts w:ascii="Arial" w:hAnsi="Arial" w:cs="Arial"/>
        </w:rPr>
        <w:t>es ;</w:t>
      </w:r>
    </w:p>
    <w:p w14:paraId="40E940C8" w14:textId="4D6D370E" w:rsidR="0011247D" w:rsidRPr="00D07753" w:rsidRDefault="001F1ED2" w:rsidP="00417E83">
      <w:pPr>
        <w:pStyle w:val="Paragraphedeliste"/>
        <w:widowControl w:val="0"/>
        <w:numPr>
          <w:ilvl w:val="0"/>
          <w:numId w:val="42"/>
        </w:numPr>
        <w:tabs>
          <w:tab w:val="left" w:pos="820"/>
        </w:tabs>
        <w:spacing w:before="31" w:after="0" w:line="240" w:lineRule="auto"/>
        <w:ind w:right="-20"/>
        <w:jc w:val="both"/>
        <w:rPr>
          <w:rFonts w:ascii="Arial" w:hAnsi="Arial" w:cs="Arial"/>
          <w:color w:val="000000" w:themeColor="text1"/>
        </w:rPr>
      </w:pPr>
      <w:r>
        <w:rPr>
          <w:rFonts w:ascii="Arial" w:hAnsi="Arial" w:cs="Arial"/>
          <w:spacing w:val="-1"/>
        </w:rPr>
        <w:t>p</w:t>
      </w:r>
      <w:r w:rsidR="0011247D" w:rsidRPr="00D07753">
        <w:rPr>
          <w:rFonts w:ascii="Arial" w:hAnsi="Arial" w:cs="Arial"/>
        </w:rPr>
        <w:t>o</w:t>
      </w:r>
      <w:r w:rsidR="0011247D" w:rsidRPr="00D07753">
        <w:rPr>
          <w:rFonts w:ascii="Arial" w:hAnsi="Arial" w:cs="Arial"/>
          <w:spacing w:val="1"/>
        </w:rPr>
        <w:t>s</w:t>
      </w:r>
      <w:r w:rsidR="0011247D" w:rsidRPr="00D07753">
        <w:rPr>
          <w:rFonts w:ascii="Arial" w:hAnsi="Arial" w:cs="Arial"/>
          <w:spacing w:val="-1"/>
        </w:rPr>
        <w:t>i</w:t>
      </w:r>
      <w:r w:rsidR="0011247D" w:rsidRPr="00D07753">
        <w:rPr>
          <w:rFonts w:ascii="Arial" w:hAnsi="Arial" w:cs="Arial"/>
          <w:spacing w:val="2"/>
        </w:rPr>
        <w:t>t</w:t>
      </w:r>
      <w:r w:rsidR="0011247D" w:rsidRPr="00D07753">
        <w:rPr>
          <w:rFonts w:ascii="Arial" w:hAnsi="Arial" w:cs="Arial"/>
          <w:spacing w:val="-1"/>
        </w:rPr>
        <w:t>i</w:t>
      </w:r>
      <w:r w:rsidR="0011247D" w:rsidRPr="00D07753">
        <w:rPr>
          <w:rFonts w:ascii="Arial" w:hAnsi="Arial" w:cs="Arial"/>
        </w:rPr>
        <w:t>o</w:t>
      </w:r>
      <w:r w:rsidR="0011247D" w:rsidRPr="00D07753">
        <w:rPr>
          <w:rFonts w:ascii="Arial" w:hAnsi="Arial" w:cs="Arial"/>
          <w:spacing w:val="1"/>
        </w:rPr>
        <w:t>n</w:t>
      </w:r>
      <w:r w:rsidR="0011247D" w:rsidRPr="00D07753">
        <w:rPr>
          <w:rFonts w:ascii="Arial" w:hAnsi="Arial" w:cs="Arial"/>
        </w:rPr>
        <w:t>n</w:t>
      </w:r>
      <w:r w:rsidR="0011247D" w:rsidRPr="00D07753">
        <w:rPr>
          <w:rFonts w:ascii="Arial" w:hAnsi="Arial" w:cs="Arial"/>
          <w:spacing w:val="-1"/>
        </w:rPr>
        <w:t>e</w:t>
      </w:r>
      <w:r w:rsidR="0011247D" w:rsidRPr="00D07753">
        <w:rPr>
          <w:rFonts w:ascii="Arial" w:hAnsi="Arial" w:cs="Arial"/>
        </w:rPr>
        <w:t>r</w:t>
      </w:r>
      <w:r w:rsidR="0011247D" w:rsidRPr="00D07753">
        <w:rPr>
          <w:rFonts w:ascii="Arial" w:hAnsi="Arial" w:cs="Arial"/>
          <w:spacing w:val="-8"/>
        </w:rPr>
        <w:t xml:space="preserve"> </w:t>
      </w:r>
      <w:r w:rsidR="0011247D" w:rsidRPr="00D07753">
        <w:rPr>
          <w:rFonts w:ascii="Arial" w:hAnsi="Arial" w:cs="Arial"/>
          <w:spacing w:val="-1"/>
        </w:rPr>
        <w:t>l</w:t>
      </w:r>
      <w:r w:rsidR="0011247D" w:rsidRPr="00D07753">
        <w:rPr>
          <w:rFonts w:ascii="Arial" w:hAnsi="Arial" w:cs="Arial"/>
        </w:rPr>
        <w:t>e</w:t>
      </w:r>
      <w:r w:rsidR="0011247D" w:rsidRPr="00D07753">
        <w:rPr>
          <w:rFonts w:ascii="Arial" w:hAnsi="Arial" w:cs="Arial"/>
          <w:spacing w:val="-2"/>
        </w:rPr>
        <w:t xml:space="preserve"> </w:t>
      </w:r>
      <w:r w:rsidR="0011247D" w:rsidRPr="00D07753">
        <w:rPr>
          <w:rFonts w:ascii="Arial" w:hAnsi="Arial" w:cs="Arial"/>
        </w:rPr>
        <w:t>ca</w:t>
      </w:r>
      <w:r w:rsidR="0011247D" w:rsidRPr="00D07753">
        <w:rPr>
          <w:rFonts w:ascii="Arial" w:hAnsi="Arial" w:cs="Arial"/>
          <w:spacing w:val="1"/>
        </w:rPr>
        <w:t>n</w:t>
      </w:r>
      <w:r w:rsidR="0011247D" w:rsidRPr="00D07753">
        <w:rPr>
          <w:rFonts w:ascii="Arial" w:hAnsi="Arial" w:cs="Arial"/>
        </w:rPr>
        <w:t>d</w:t>
      </w:r>
      <w:r w:rsidR="0011247D" w:rsidRPr="00D07753">
        <w:rPr>
          <w:rFonts w:ascii="Arial" w:hAnsi="Arial" w:cs="Arial"/>
          <w:spacing w:val="1"/>
        </w:rPr>
        <w:t>i</w:t>
      </w:r>
      <w:r w:rsidR="0011247D" w:rsidRPr="00D07753">
        <w:rPr>
          <w:rFonts w:ascii="Arial" w:hAnsi="Arial" w:cs="Arial"/>
        </w:rPr>
        <w:t>d</w:t>
      </w:r>
      <w:r w:rsidR="0011247D" w:rsidRPr="00D07753">
        <w:rPr>
          <w:rFonts w:ascii="Arial" w:hAnsi="Arial" w:cs="Arial"/>
          <w:spacing w:val="-1"/>
        </w:rPr>
        <w:t>a</w:t>
      </w:r>
      <w:r w:rsidR="0011247D" w:rsidRPr="00D07753">
        <w:rPr>
          <w:rFonts w:ascii="Arial" w:hAnsi="Arial" w:cs="Arial"/>
        </w:rPr>
        <w:t>t</w:t>
      </w:r>
      <w:r w:rsidR="0011247D" w:rsidRPr="00D07753">
        <w:rPr>
          <w:rFonts w:ascii="Arial" w:hAnsi="Arial" w:cs="Arial"/>
          <w:spacing w:val="-6"/>
        </w:rPr>
        <w:t xml:space="preserve"> </w:t>
      </w:r>
      <w:r w:rsidR="0011247D" w:rsidRPr="00D07753">
        <w:rPr>
          <w:rFonts w:ascii="Arial" w:hAnsi="Arial" w:cs="Arial"/>
        </w:rPr>
        <w:t>d</w:t>
      </w:r>
      <w:r w:rsidR="0011247D" w:rsidRPr="00D07753">
        <w:rPr>
          <w:rFonts w:ascii="Arial" w:hAnsi="Arial" w:cs="Arial"/>
          <w:spacing w:val="-1"/>
        </w:rPr>
        <w:t>a</w:t>
      </w:r>
      <w:r w:rsidR="0011247D" w:rsidRPr="00D07753">
        <w:rPr>
          <w:rFonts w:ascii="Arial" w:hAnsi="Arial" w:cs="Arial"/>
          <w:spacing w:val="2"/>
        </w:rPr>
        <w:t>n</w:t>
      </w:r>
      <w:r w:rsidR="0011247D" w:rsidRPr="00D07753">
        <w:rPr>
          <w:rFonts w:ascii="Arial" w:hAnsi="Arial" w:cs="Arial"/>
        </w:rPr>
        <w:t xml:space="preserve">s </w:t>
      </w:r>
      <w:r w:rsidR="0011247D" w:rsidRPr="00D07753">
        <w:rPr>
          <w:rFonts w:ascii="Arial" w:hAnsi="Arial" w:cs="Arial"/>
          <w:spacing w:val="-1"/>
        </w:rPr>
        <w:t>l</w:t>
      </w:r>
      <w:r w:rsidR="0011247D" w:rsidRPr="00D07753">
        <w:rPr>
          <w:rFonts w:ascii="Arial" w:hAnsi="Arial" w:cs="Arial"/>
        </w:rPr>
        <w:t>e</w:t>
      </w:r>
      <w:r w:rsidR="0011247D" w:rsidRPr="00D07753">
        <w:rPr>
          <w:rFonts w:ascii="Arial" w:hAnsi="Arial" w:cs="Arial"/>
          <w:spacing w:val="-2"/>
        </w:rPr>
        <w:t xml:space="preserve"> </w:t>
      </w:r>
      <w:r w:rsidR="0011247D" w:rsidRPr="00D07753">
        <w:rPr>
          <w:rFonts w:ascii="Arial" w:hAnsi="Arial" w:cs="Arial"/>
        </w:rPr>
        <w:t>ca</w:t>
      </w:r>
      <w:r w:rsidR="0011247D" w:rsidRPr="00D07753">
        <w:rPr>
          <w:rFonts w:ascii="Arial" w:hAnsi="Arial" w:cs="Arial"/>
          <w:spacing w:val="-1"/>
        </w:rPr>
        <w:t>d</w:t>
      </w:r>
      <w:r w:rsidR="0011247D" w:rsidRPr="00D07753">
        <w:rPr>
          <w:rFonts w:ascii="Arial" w:hAnsi="Arial" w:cs="Arial"/>
          <w:spacing w:val="1"/>
        </w:rPr>
        <w:t>r</w:t>
      </w:r>
      <w:r w:rsidR="0011247D" w:rsidRPr="00D07753">
        <w:rPr>
          <w:rFonts w:ascii="Arial" w:hAnsi="Arial" w:cs="Arial"/>
        </w:rPr>
        <w:t>e</w:t>
      </w:r>
      <w:r w:rsidR="0011247D" w:rsidRPr="00D07753">
        <w:rPr>
          <w:rFonts w:ascii="Arial" w:hAnsi="Arial" w:cs="Arial"/>
          <w:spacing w:val="-4"/>
        </w:rPr>
        <w:t xml:space="preserve"> </w:t>
      </w:r>
      <w:r w:rsidR="0011247D" w:rsidRPr="00D07753">
        <w:rPr>
          <w:rFonts w:ascii="Arial" w:hAnsi="Arial" w:cs="Arial"/>
        </w:rPr>
        <w:t>d</w:t>
      </w:r>
      <w:r w:rsidR="0011247D" w:rsidRPr="00D07753">
        <w:rPr>
          <w:rFonts w:ascii="Arial" w:hAnsi="Arial" w:cs="Arial"/>
          <w:spacing w:val="-1"/>
        </w:rPr>
        <w:t>e</w:t>
      </w:r>
      <w:r w:rsidR="0011247D" w:rsidRPr="00D07753">
        <w:rPr>
          <w:rFonts w:ascii="Arial" w:hAnsi="Arial" w:cs="Arial"/>
        </w:rPr>
        <w:t>s</w:t>
      </w:r>
      <w:r w:rsidR="0011247D" w:rsidRPr="00D07753">
        <w:rPr>
          <w:rFonts w:ascii="Arial" w:hAnsi="Arial" w:cs="Arial"/>
          <w:spacing w:val="-2"/>
        </w:rPr>
        <w:t xml:space="preserve"> </w:t>
      </w:r>
      <w:r w:rsidR="0011247D" w:rsidRPr="00D07753">
        <w:rPr>
          <w:rFonts w:ascii="Arial" w:hAnsi="Arial" w:cs="Arial"/>
          <w:spacing w:val="2"/>
        </w:rPr>
        <w:t>é</w:t>
      </w:r>
      <w:r w:rsidR="0011247D" w:rsidRPr="00D07753">
        <w:rPr>
          <w:rFonts w:ascii="Arial" w:hAnsi="Arial" w:cs="Arial"/>
        </w:rPr>
        <w:t>pre</w:t>
      </w:r>
      <w:r w:rsidR="0011247D" w:rsidRPr="00D07753">
        <w:rPr>
          <w:rFonts w:ascii="Arial" w:hAnsi="Arial" w:cs="Arial"/>
          <w:spacing w:val="2"/>
        </w:rPr>
        <w:t>u</w:t>
      </w:r>
      <w:r w:rsidR="0011247D" w:rsidRPr="00D07753">
        <w:rPr>
          <w:rFonts w:ascii="Arial" w:hAnsi="Arial" w:cs="Arial"/>
          <w:spacing w:val="-1"/>
        </w:rPr>
        <w:t>v</w:t>
      </w:r>
      <w:r w:rsidR="0011247D" w:rsidRPr="00D07753">
        <w:rPr>
          <w:rFonts w:ascii="Arial" w:hAnsi="Arial" w:cs="Arial"/>
        </w:rPr>
        <w:t>es</w:t>
      </w:r>
      <w:r w:rsidR="0011247D" w:rsidRPr="00D07753">
        <w:rPr>
          <w:rFonts w:ascii="Arial" w:hAnsi="Arial" w:cs="Arial"/>
          <w:spacing w:val="-8"/>
        </w:rPr>
        <w:t xml:space="preserve"> </w:t>
      </w:r>
      <w:r w:rsidR="0011247D" w:rsidRPr="00D07753">
        <w:rPr>
          <w:rFonts w:ascii="Arial" w:hAnsi="Arial" w:cs="Arial"/>
          <w:spacing w:val="1"/>
        </w:rPr>
        <w:t>c</w:t>
      </w:r>
      <w:r w:rsidR="0011247D" w:rsidRPr="00D07753">
        <w:rPr>
          <w:rFonts w:ascii="Arial" w:hAnsi="Arial" w:cs="Arial"/>
          <w:spacing w:val="2"/>
        </w:rPr>
        <w:t>e</w:t>
      </w:r>
      <w:r w:rsidR="0011247D" w:rsidRPr="00D07753">
        <w:rPr>
          <w:rFonts w:ascii="Arial" w:hAnsi="Arial" w:cs="Arial"/>
          <w:spacing w:val="1"/>
        </w:rPr>
        <w:t>r</w:t>
      </w:r>
      <w:r w:rsidR="0011247D" w:rsidRPr="00D07753">
        <w:rPr>
          <w:rFonts w:ascii="Arial" w:hAnsi="Arial" w:cs="Arial"/>
        </w:rPr>
        <w:t>t</w:t>
      </w:r>
      <w:r w:rsidR="0011247D" w:rsidRPr="00D07753">
        <w:rPr>
          <w:rFonts w:ascii="Arial" w:hAnsi="Arial" w:cs="Arial"/>
          <w:spacing w:val="-1"/>
        </w:rPr>
        <w:t>i</w:t>
      </w:r>
      <w:r w:rsidR="0011247D" w:rsidRPr="00D07753">
        <w:rPr>
          <w:rFonts w:ascii="Arial" w:hAnsi="Arial" w:cs="Arial"/>
          <w:spacing w:val="2"/>
        </w:rPr>
        <w:t>f</w:t>
      </w:r>
      <w:r w:rsidR="0011247D" w:rsidRPr="00D07753">
        <w:rPr>
          <w:rFonts w:ascii="Arial" w:hAnsi="Arial" w:cs="Arial"/>
          <w:spacing w:val="-1"/>
        </w:rPr>
        <w:t>i</w:t>
      </w:r>
      <w:r w:rsidR="0011247D" w:rsidRPr="00D07753">
        <w:rPr>
          <w:rFonts w:ascii="Arial" w:hAnsi="Arial" w:cs="Arial"/>
          <w:spacing w:val="1"/>
        </w:rPr>
        <w:t>c</w:t>
      </w:r>
      <w:r w:rsidR="0011247D" w:rsidRPr="00D07753">
        <w:rPr>
          <w:rFonts w:ascii="Arial" w:hAnsi="Arial" w:cs="Arial"/>
        </w:rPr>
        <w:t>at</w:t>
      </w:r>
      <w:r w:rsidR="0011247D" w:rsidRPr="00D07753">
        <w:rPr>
          <w:rFonts w:ascii="Arial" w:hAnsi="Arial" w:cs="Arial"/>
          <w:spacing w:val="-2"/>
        </w:rPr>
        <w:t>i</w:t>
      </w:r>
      <w:r w:rsidR="0011247D" w:rsidRPr="00D07753">
        <w:rPr>
          <w:rFonts w:ascii="Arial" w:hAnsi="Arial" w:cs="Arial"/>
          <w:spacing w:val="1"/>
        </w:rPr>
        <w:t>v</w:t>
      </w:r>
      <w:r w:rsidR="0011247D" w:rsidRPr="00D07753">
        <w:rPr>
          <w:rFonts w:ascii="Arial" w:hAnsi="Arial" w:cs="Arial"/>
        </w:rPr>
        <w:t>es</w:t>
      </w:r>
      <w:r w:rsidR="0011247D" w:rsidRPr="00D07753">
        <w:rPr>
          <w:rFonts w:ascii="Arial" w:hAnsi="Arial" w:cs="Arial"/>
          <w:spacing w:val="-11"/>
        </w:rPr>
        <w:t xml:space="preserve"> </w:t>
      </w:r>
      <w:r w:rsidR="0011247D" w:rsidRPr="00D07753">
        <w:rPr>
          <w:rFonts w:ascii="Arial" w:hAnsi="Arial" w:cs="Arial"/>
        </w:rPr>
        <w:t>évaluées en mode CCF ;</w:t>
      </w:r>
    </w:p>
    <w:p w14:paraId="4F6716EA" w14:textId="71E5DF89" w:rsidR="0011247D" w:rsidRPr="00D07753" w:rsidRDefault="001F1ED2" w:rsidP="00417E83">
      <w:pPr>
        <w:pStyle w:val="Paragraphedeliste"/>
        <w:widowControl w:val="0"/>
        <w:numPr>
          <w:ilvl w:val="0"/>
          <w:numId w:val="42"/>
        </w:numPr>
        <w:tabs>
          <w:tab w:val="left" w:pos="820"/>
        </w:tabs>
        <w:spacing w:before="31" w:after="0" w:line="240" w:lineRule="auto"/>
        <w:ind w:right="-20"/>
        <w:jc w:val="both"/>
        <w:rPr>
          <w:rFonts w:ascii="Arial" w:hAnsi="Arial" w:cs="Arial"/>
          <w:color w:val="000000" w:themeColor="text1"/>
        </w:rPr>
      </w:pPr>
      <w:r>
        <w:rPr>
          <w:rFonts w:ascii="Arial" w:hAnsi="Arial" w:cs="Arial"/>
        </w:rPr>
        <w:t>d</w:t>
      </w:r>
      <w:r w:rsidR="0011247D" w:rsidRPr="00D07753">
        <w:rPr>
          <w:rFonts w:ascii="Arial" w:hAnsi="Arial" w:cs="Arial"/>
        </w:rPr>
        <w:t>’adapter la formation aux besoins de l’apprenant.</w:t>
      </w:r>
    </w:p>
    <w:p w14:paraId="40E6FC2E" w14:textId="77777777" w:rsidR="0011247D" w:rsidRPr="00D07753" w:rsidRDefault="0011247D" w:rsidP="0011247D">
      <w:pPr>
        <w:tabs>
          <w:tab w:val="left" w:pos="820"/>
        </w:tabs>
        <w:spacing w:before="31" w:line="240" w:lineRule="auto"/>
        <w:ind w:left="100" w:right="-20"/>
        <w:rPr>
          <w:rFonts w:ascii="Arial" w:hAnsi="Arial" w:cs="Arial"/>
          <w:szCs w:val="22"/>
        </w:rPr>
      </w:pPr>
    </w:p>
    <w:p w14:paraId="78653D22" w14:textId="77777777" w:rsidR="0011247D" w:rsidRPr="00D07753" w:rsidRDefault="0011247D" w:rsidP="0011247D">
      <w:pPr>
        <w:tabs>
          <w:tab w:val="left" w:pos="460"/>
        </w:tabs>
        <w:spacing w:line="265" w:lineRule="exact"/>
        <w:ind w:left="100" w:right="-20"/>
        <w:rPr>
          <w:rFonts w:ascii="Arial" w:hAnsi="Arial" w:cs="Arial"/>
          <w:szCs w:val="22"/>
        </w:rPr>
      </w:pPr>
      <w:r w:rsidRPr="00D07753">
        <w:rPr>
          <w:rFonts w:ascii="Arial" w:eastAsia="Calibri" w:hAnsi="Arial" w:cs="Arial"/>
          <w:szCs w:val="22"/>
        </w:rPr>
        <w:t>-</w:t>
      </w:r>
      <w:r w:rsidRPr="00D07753">
        <w:rPr>
          <w:rFonts w:ascii="Arial" w:eastAsia="Calibri" w:hAnsi="Arial" w:cs="Arial"/>
          <w:szCs w:val="22"/>
        </w:rPr>
        <w:tab/>
      </w:r>
      <w:r w:rsidRPr="00D07753">
        <w:rPr>
          <w:rFonts w:ascii="Arial" w:hAnsi="Arial" w:cs="Arial"/>
          <w:szCs w:val="22"/>
          <w:u w:val="single" w:color="000000"/>
        </w:rPr>
        <w:t>De</w:t>
      </w:r>
      <w:r w:rsidRPr="00D07753">
        <w:rPr>
          <w:rFonts w:ascii="Arial" w:hAnsi="Arial" w:cs="Arial"/>
          <w:spacing w:val="1"/>
          <w:szCs w:val="22"/>
          <w:u w:val="single" w:color="000000"/>
        </w:rPr>
        <w:t>scr</w:t>
      </w:r>
      <w:r w:rsidRPr="00D07753">
        <w:rPr>
          <w:rFonts w:ascii="Arial" w:hAnsi="Arial" w:cs="Arial"/>
          <w:spacing w:val="-1"/>
          <w:szCs w:val="22"/>
          <w:u w:val="single" w:color="000000"/>
        </w:rPr>
        <w:t>i</w:t>
      </w:r>
      <w:r w:rsidRPr="00D07753">
        <w:rPr>
          <w:rFonts w:ascii="Arial" w:hAnsi="Arial" w:cs="Arial"/>
          <w:szCs w:val="22"/>
          <w:u w:val="single" w:color="000000"/>
        </w:rPr>
        <w:t>pt</w:t>
      </w:r>
      <w:r w:rsidRPr="00D07753">
        <w:rPr>
          <w:rFonts w:ascii="Arial" w:hAnsi="Arial" w:cs="Arial"/>
          <w:spacing w:val="-2"/>
          <w:szCs w:val="22"/>
          <w:u w:val="single" w:color="000000"/>
        </w:rPr>
        <w:t>i</w:t>
      </w:r>
      <w:r w:rsidRPr="00D07753">
        <w:rPr>
          <w:rFonts w:ascii="Arial" w:hAnsi="Arial" w:cs="Arial"/>
          <w:szCs w:val="22"/>
          <w:u w:val="single" w:color="000000"/>
        </w:rPr>
        <w:t>f</w:t>
      </w:r>
      <w:r w:rsidRPr="00D07753">
        <w:rPr>
          <w:rFonts w:ascii="Arial" w:hAnsi="Arial" w:cs="Arial"/>
          <w:spacing w:val="-8"/>
          <w:szCs w:val="22"/>
          <w:u w:val="single" w:color="000000"/>
        </w:rPr>
        <w:t xml:space="preserve"> </w:t>
      </w:r>
      <w:r w:rsidRPr="00D07753">
        <w:rPr>
          <w:rFonts w:ascii="Arial" w:hAnsi="Arial" w:cs="Arial"/>
          <w:szCs w:val="22"/>
          <w:u w:val="single" w:color="000000"/>
        </w:rPr>
        <w:t>:</w:t>
      </w:r>
    </w:p>
    <w:p w14:paraId="5EE74C0B" w14:textId="77777777" w:rsidR="0011247D" w:rsidRPr="00D07753" w:rsidRDefault="0011247D" w:rsidP="0011247D">
      <w:pPr>
        <w:spacing w:before="34"/>
        <w:ind w:left="460" w:right="64"/>
        <w:rPr>
          <w:rFonts w:ascii="Arial" w:hAnsi="Arial" w:cs="Arial"/>
          <w:szCs w:val="22"/>
        </w:rPr>
      </w:pPr>
      <w:r w:rsidRPr="00D07753">
        <w:rPr>
          <w:rFonts w:ascii="Arial" w:hAnsi="Arial" w:cs="Arial"/>
          <w:szCs w:val="22"/>
        </w:rPr>
        <w:t>Le livret de suivi d’acquisition des compétences est</w:t>
      </w:r>
      <w:r w:rsidRPr="00D07753">
        <w:rPr>
          <w:rFonts w:ascii="Arial" w:hAnsi="Arial" w:cs="Arial"/>
          <w:spacing w:val="34"/>
          <w:szCs w:val="22"/>
        </w:rPr>
        <w:t xml:space="preserve"> </w:t>
      </w:r>
      <w:r w:rsidRPr="00D07753">
        <w:rPr>
          <w:rFonts w:ascii="Arial" w:hAnsi="Arial" w:cs="Arial"/>
          <w:szCs w:val="22"/>
        </w:rPr>
        <w:t>constitué de bilans intermédiaires et d’un bilan terminal</w:t>
      </w:r>
      <w:r w:rsidRPr="00D07753">
        <w:rPr>
          <w:rFonts w:ascii="Arial" w:hAnsi="Arial" w:cs="Arial"/>
          <w:spacing w:val="30"/>
          <w:szCs w:val="22"/>
        </w:rPr>
        <w:t xml:space="preserve"> </w:t>
      </w:r>
      <w:r w:rsidRPr="00D07753">
        <w:rPr>
          <w:rFonts w:ascii="Arial" w:hAnsi="Arial" w:cs="Arial"/>
          <w:szCs w:val="22"/>
        </w:rPr>
        <w:t xml:space="preserve">de compétences. Ces derniers s’appuient sur l’évaluation des compétences mobilisées </w:t>
      </w:r>
      <w:r w:rsidRPr="00D07753">
        <w:rPr>
          <w:rFonts w:ascii="Arial" w:hAnsi="Arial" w:cs="Arial"/>
          <w:spacing w:val="30"/>
          <w:szCs w:val="22"/>
        </w:rPr>
        <w:t>:</w:t>
      </w:r>
    </w:p>
    <w:p w14:paraId="6A5D243A" w14:textId="77777777" w:rsidR="0011247D" w:rsidRPr="00D07753" w:rsidRDefault="0011247D" w:rsidP="00417E83">
      <w:pPr>
        <w:pStyle w:val="Paragraphedeliste"/>
        <w:widowControl w:val="0"/>
        <w:numPr>
          <w:ilvl w:val="0"/>
          <w:numId w:val="43"/>
        </w:numPr>
        <w:spacing w:before="34" w:after="0"/>
        <w:ind w:left="851" w:right="64"/>
        <w:jc w:val="both"/>
        <w:rPr>
          <w:rFonts w:ascii="Arial" w:eastAsiaTheme="minorEastAsia" w:hAnsi="Arial" w:cs="Arial"/>
        </w:rPr>
      </w:pPr>
      <w:r w:rsidRPr="00D07753">
        <w:rPr>
          <w:rFonts w:ascii="Arial" w:hAnsi="Arial" w:cs="Arial"/>
        </w:rPr>
        <w:t>lors des différentes activités</w:t>
      </w:r>
      <w:r w:rsidRPr="00D07753">
        <w:rPr>
          <w:rFonts w:ascii="Arial" w:hAnsi="Arial" w:cs="Arial"/>
          <w:spacing w:val="26"/>
        </w:rPr>
        <w:t xml:space="preserve"> </w:t>
      </w:r>
      <w:r w:rsidRPr="00D07753">
        <w:rPr>
          <w:rFonts w:ascii="Arial" w:hAnsi="Arial" w:cs="Arial"/>
          <w:spacing w:val="1"/>
        </w:rPr>
        <w:t>r</w:t>
      </w:r>
      <w:r w:rsidRPr="00D07753">
        <w:rPr>
          <w:rFonts w:ascii="Arial" w:hAnsi="Arial" w:cs="Arial"/>
          <w:spacing w:val="2"/>
        </w:rPr>
        <w:t>é</w:t>
      </w:r>
      <w:r w:rsidRPr="00D07753">
        <w:rPr>
          <w:rFonts w:ascii="Arial" w:hAnsi="Arial" w:cs="Arial"/>
        </w:rPr>
        <w:t>a</w:t>
      </w:r>
      <w:r w:rsidRPr="00D07753">
        <w:rPr>
          <w:rFonts w:ascii="Arial" w:hAnsi="Arial" w:cs="Arial"/>
          <w:spacing w:val="1"/>
        </w:rPr>
        <w:t>l</w:t>
      </w:r>
      <w:r w:rsidRPr="00D07753">
        <w:rPr>
          <w:rFonts w:ascii="Arial" w:hAnsi="Arial" w:cs="Arial"/>
          <w:spacing w:val="-1"/>
        </w:rPr>
        <w:t>i</w:t>
      </w:r>
      <w:r w:rsidRPr="00D07753">
        <w:rPr>
          <w:rFonts w:ascii="Arial" w:hAnsi="Arial" w:cs="Arial"/>
          <w:spacing w:val="1"/>
        </w:rPr>
        <w:t>s</w:t>
      </w:r>
      <w:r w:rsidRPr="00D07753">
        <w:rPr>
          <w:rFonts w:ascii="Arial" w:hAnsi="Arial" w:cs="Arial"/>
        </w:rPr>
        <w:t>é</w:t>
      </w:r>
      <w:r w:rsidRPr="00D07753">
        <w:rPr>
          <w:rFonts w:ascii="Arial" w:hAnsi="Arial" w:cs="Arial"/>
          <w:spacing w:val="-1"/>
        </w:rPr>
        <w:t>e</w:t>
      </w:r>
      <w:r w:rsidRPr="00D07753">
        <w:rPr>
          <w:rFonts w:ascii="Arial" w:hAnsi="Arial" w:cs="Arial"/>
        </w:rPr>
        <w:t>s</w:t>
      </w:r>
      <w:r w:rsidRPr="00D07753">
        <w:rPr>
          <w:rFonts w:ascii="Arial" w:hAnsi="Arial" w:cs="Arial"/>
          <w:spacing w:val="29"/>
        </w:rPr>
        <w:t xml:space="preserve"> </w:t>
      </w:r>
      <w:r w:rsidRPr="00D07753">
        <w:rPr>
          <w:rFonts w:ascii="Arial" w:hAnsi="Arial" w:cs="Arial"/>
        </w:rPr>
        <w:t>en</w:t>
      </w:r>
      <w:r w:rsidRPr="00D07753">
        <w:rPr>
          <w:rFonts w:ascii="Arial" w:hAnsi="Arial" w:cs="Arial"/>
          <w:spacing w:val="32"/>
        </w:rPr>
        <w:t xml:space="preserve"> </w:t>
      </w:r>
      <w:r w:rsidRPr="00D07753">
        <w:rPr>
          <w:rFonts w:ascii="Arial" w:hAnsi="Arial" w:cs="Arial"/>
          <w:spacing w:val="1"/>
        </w:rPr>
        <w:t>c</w:t>
      </w:r>
      <w:r w:rsidRPr="00D07753">
        <w:rPr>
          <w:rFonts w:ascii="Arial" w:hAnsi="Arial" w:cs="Arial"/>
        </w:rPr>
        <w:t>e</w:t>
      </w:r>
      <w:r w:rsidRPr="00D07753">
        <w:rPr>
          <w:rFonts w:ascii="Arial" w:hAnsi="Arial" w:cs="Arial"/>
          <w:spacing w:val="-1"/>
        </w:rPr>
        <w:t>n</w:t>
      </w:r>
      <w:r w:rsidRPr="00D07753">
        <w:rPr>
          <w:rFonts w:ascii="Arial" w:hAnsi="Arial" w:cs="Arial"/>
        </w:rPr>
        <w:t>tre</w:t>
      </w:r>
      <w:r w:rsidRPr="00D07753">
        <w:rPr>
          <w:rFonts w:ascii="Arial" w:hAnsi="Arial" w:cs="Arial"/>
          <w:spacing w:val="29"/>
        </w:rPr>
        <w:t xml:space="preserve"> </w:t>
      </w:r>
      <w:r w:rsidRPr="00D07753">
        <w:rPr>
          <w:rFonts w:ascii="Arial" w:hAnsi="Arial" w:cs="Arial"/>
        </w:rPr>
        <w:t>de</w:t>
      </w:r>
      <w:r w:rsidRPr="00D07753">
        <w:rPr>
          <w:rFonts w:ascii="Arial" w:hAnsi="Arial" w:cs="Arial"/>
          <w:spacing w:val="32"/>
        </w:rPr>
        <w:t xml:space="preserve"> </w:t>
      </w:r>
      <w:r w:rsidRPr="00D07753">
        <w:rPr>
          <w:rFonts w:ascii="Arial" w:hAnsi="Arial" w:cs="Arial"/>
          <w:spacing w:val="2"/>
        </w:rPr>
        <w:t>f</w:t>
      </w:r>
      <w:r w:rsidRPr="00D07753">
        <w:rPr>
          <w:rFonts w:ascii="Arial" w:hAnsi="Arial" w:cs="Arial"/>
        </w:rPr>
        <w:t>or</w:t>
      </w:r>
      <w:r w:rsidRPr="00D07753">
        <w:rPr>
          <w:rFonts w:ascii="Arial" w:hAnsi="Arial" w:cs="Arial"/>
          <w:spacing w:val="5"/>
        </w:rPr>
        <w:t>m</w:t>
      </w:r>
      <w:r w:rsidRPr="00D07753">
        <w:rPr>
          <w:rFonts w:ascii="Arial" w:hAnsi="Arial" w:cs="Arial"/>
        </w:rPr>
        <w:t>at</w:t>
      </w:r>
      <w:r w:rsidRPr="00D07753">
        <w:rPr>
          <w:rFonts w:ascii="Arial" w:hAnsi="Arial" w:cs="Arial"/>
          <w:spacing w:val="-2"/>
        </w:rPr>
        <w:t>i</w:t>
      </w:r>
      <w:r w:rsidRPr="00D07753">
        <w:rPr>
          <w:rFonts w:ascii="Arial" w:hAnsi="Arial" w:cs="Arial"/>
        </w:rPr>
        <w:t>on ;</w:t>
      </w:r>
    </w:p>
    <w:p w14:paraId="1243A3EF" w14:textId="77777777" w:rsidR="0011247D" w:rsidRPr="00D07753" w:rsidRDefault="0011247D" w:rsidP="00417E83">
      <w:pPr>
        <w:pStyle w:val="Paragraphedeliste"/>
        <w:widowControl w:val="0"/>
        <w:numPr>
          <w:ilvl w:val="0"/>
          <w:numId w:val="43"/>
        </w:numPr>
        <w:spacing w:before="34" w:after="0"/>
        <w:ind w:left="851" w:right="64"/>
        <w:jc w:val="both"/>
        <w:rPr>
          <w:rFonts w:ascii="Arial" w:hAnsi="Arial" w:cs="Arial"/>
        </w:rPr>
      </w:pPr>
      <w:r w:rsidRPr="00D07753">
        <w:rPr>
          <w:rFonts w:ascii="Arial" w:hAnsi="Arial" w:cs="Arial"/>
          <w:spacing w:val="-1"/>
        </w:rPr>
        <w:t>l</w:t>
      </w:r>
      <w:r w:rsidRPr="00D07753">
        <w:rPr>
          <w:rFonts w:ascii="Arial" w:hAnsi="Arial" w:cs="Arial"/>
        </w:rPr>
        <w:t>ors</w:t>
      </w:r>
      <w:r w:rsidRPr="00D07753">
        <w:rPr>
          <w:rFonts w:ascii="Arial" w:hAnsi="Arial" w:cs="Arial"/>
          <w:spacing w:val="12"/>
        </w:rPr>
        <w:t xml:space="preserve"> </w:t>
      </w:r>
      <w:r w:rsidRPr="00D07753">
        <w:rPr>
          <w:rFonts w:ascii="Arial" w:hAnsi="Arial" w:cs="Arial"/>
        </w:rPr>
        <w:t>d</w:t>
      </w:r>
      <w:r w:rsidRPr="00D07753">
        <w:rPr>
          <w:rFonts w:ascii="Arial" w:hAnsi="Arial" w:cs="Arial"/>
          <w:spacing w:val="-1"/>
        </w:rPr>
        <w:t>e</w:t>
      </w:r>
      <w:r w:rsidRPr="00D07753">
        <w:rPr>
          <w:rFonts w:ascii="Arial" w:hAnsi="Arial" w:cs="Arial"/>
        </w:rPr>
        <w:t>s</w:t>
      </w:r>
      <w:r w:rsidRPr="00D07753">
        <w:rPr>
          <w:rFonts w:ascii="Arial" w:hAnsi="Arial" w:cs="Arial"/>
          <w:spacing w:val="12"/>
        </w:rPr>
        <w:t xml:space="preserve"> </w:t>
      </w:r>
      <w:r w:rsidRPr="00D07753">
        <w:rPr>
          <w:rFonts w:ascii="Arial" w:hAnsi="Arial" w:cs="Arial"/>
        </w:rPr>
        <w:t>d</w:t>
      </w:r>
      <w:r w:rsidRPr="00D07753">
        <w:rPr>
          <w:rFonts w:ascii="Arial" w:hAnsi="Arial" w:cs="Arial"/>
          <w:spacing w:val="-1"/>
        </w:rPr>
        <w:t>i</w:t>
      </w:r>
      <w:r w:rsidRPr="00D07753">
        <w:rPr>
          <w:rFonts w:ascii="Arial" w:hAnsi="Arial" w:cs="Arial"/>
          <w:spacing w:val="2"/>
        </w:rPr>
        <w:t>ff</w:t>
      </w:r>
      <w:r w:rsidRPr="00D07753">
        <w:rPr>
          <w:rFonts w:ascii="Arial" w:hAnsi="Arial" w:cs="Arial"/>
        </w:rPr>
        <w:t>érent</w:t>
      </w:r>
      <w:r w:rsidRPr="00D07753">
        <w:rPr>
          <w:rFonts w:ascii="Arial" w:hAnsi="Arial" w:cs="Arial"/>
          <w:spacing w:val="-1"/>
        </w:rPr>
        <w:t>e</w:t>
      </w:r>
      <w:r w:rsidRPr="00D07753">
        <w:rPr>
          <w:rFonts w:ascii="Arial" w:hAnsi="Arial" w:cs="Arial"/>
        </w:rPr>
        <w:t>s</w:t>
      </w:r>
      <w:r w:rsidRPr="00D07753">
        <w:rPr>
          <w:rFonts w:ascii="Arial" w:hAnsi="Arial" w:cs="Arial"/>
          <w:spacing w:val="3"/>
        </w:rPr>
        <w:t xml:space="preserve"> </w:t>
      </w:r>
      <w:r w:rsidRPr="00D07753">
        <w:rPr>
          <w:rFonts w:ascii="Arial" w:hAnsi="Arial" w:cs="Arial"/>
          <w:spacing w:val="2"/>
        </w:rPr>
        <w:t>p</w:t>
      </w:r>
      <w:r w:rsidRPr="00D07753">
        <w:rPr>
          <w:rFonts w:ascii="Arial" w:hAnsi="Arial" w:cs="Arial"/>
        </w:rPr>
        <w:t>ér</w:t>
      </w:r>
      <w:r w:rsidRPr="00D07753">
        <w:rPr>
          <w:rFonts w:ascii="Arial" w:hAnsi="Arial" w:cs="Arial"/>
          <w:spacing w:val="2"/>
        </w:rPr>
        <w:t>i</w:t>
      </w:r>
      <w:r w:rsidRPr="00D07753">
        <w:rPr>
          <w:rFonts w:ascii="Arial" w:hAnsi="Arial" w:cs="Arial"/>
        </w:rPr>
        <w:t>o</w:t>
      </w:r>
      <w:r w:rsidRPr="00D07753">
        <w:rPr>
          <w:rFonts w:ascii="Arial" w:hAnsi="Arial" w:cs="Arial"/>
          <w:spacing w:val="-1"/>
        </w:rPr>
        <w:t>d</w:t>
      </w:r>
      <w:r w:rsidRPr="00D07753">
        <w:rPr>
          <w:rFonts w:ascii="Arial" w:hAnsi="Arial" w:cs="Arial"/>
        </w:rPr>
        <w:t>es</w:t>
      </w:r>
      <w:r w:rsidRPr="00D07753">
        <w:rPr>
          <w:rFonts w:ascii="Arial" w:hAnsi="Arial" w:cs="Arial"/>
          <w:spacing w:val="6"/>
        </w:rPr>
        <w:t xml:space="preserve"> </w:t>
      </w:r>
      <w:r w:rsidRPr="00D07753">
        <w:rPr>
          <w:rFonts w:ascii="Arial" w:hAnsi="Arial" w:cs="Arial"/>
        </w:rPr>
        <w:t>de</w:t>
      </w:r>
      <w:r w:rsidRPr="00D07753">
        <w:rPr>
          <w:rFonts w:ascii="Arial" w:hAnsi="Arial" w:cs="Arial"/>
          <w:spacing w:val="11"/>
        </w:rPr>
        <w:t xml:space="preserve"> </w:t>
      </w:r>
      <w:r w:rsidRPr="00D07753">
        <w:rPr>
          <w:rFonts w:ascii="Arial" w:hAnsi="Arial" w:cs="Arial"/>
          <w:spacing w:val="2"/>
        </w:rPr>
        <w:t>f</w:t>
      </w:r>
      <w:r w:rsidRPr="00D07753">
        <w:rPr>
          <w:rFonts w:ascii="Arial" w:hAnsi="Arial" w:cs="Arial"/>
        </w:rPr>
        <w:t>o</w:t>
      </w:r>
      <w:r w:rsidRPr="00D07753">
        <w:rPr>
          <w:rFonts w:ascii="Arial" w:hAnsi="Arial" w:cs="Arial"/>
          <w:spacing w:val="-2"/>
        </w:rPr>
        <w:t>r</w:t>
      </w:r>
      <w:r w:rsidRPr="00D07753">
        <w:rPr>
          <w:rFonts w:ascii="Arial" w:hAnsi="Arial" w:cs="Arial"/>
          <w:spacing w:val="4"/>
        </w:rPr>
        <w:t>m</w:t>
      </w:r>
      <w:r w:rsidRPr="00D07753">
        <w:rPr>
          <w:rFonts w:ascii="Arial" w:hAnsi="Arial" w:cs="Arial"/>
        </w:rPr>
        <w:t>at</w:t>
      </w:r>
      <w:r w:rsidRPr="00D07753">
        <w:rPr>
          <w:rFonts w:ascii="Arial" w:hAnsi="Arial" w:cs="Arial"/>
          <w:spacing w:val="-2"/>
        </w:rPr>
        <w:t>i</w:t>
      </w:r>
      <w:r w:rsidRPr="00D07753">
        <w:rPr>
          <w:rFonts w:ascii="Arial" w:hAnsi="Arial" w:cs="Arial"/>
        </w:rPr>
        <w:t>on</w:t>
      </w:r>
      <w:r w:rsidRPr="00D07753">
        <w:rPr>
          <w:rFonts w:ascii="Arial" w:hAnsi="Arial" w:cs="Arial"/>
          <w:spacing w:val="5"/>
        </w:rPr>
        <w:t xml:space="preserve"> </w:t>
      </w:r>
      <w:r w:rsidRPr="00D07753">
        <w:rPr>
          <w:rFonts w:ascii="Arial" w:hAnsi="Arial" w:cs="Arial"/>
        </w:rPr>
        <w:t>en</w:t>
      </w:r>
      <w:r w:rsidRPr="00D07753">
        <w:rPr>
          <w:rFonts w:ascii="Arial" w:hAnsi="Arial" w:cs="Arial"/>
          <w:spacing w:val="11"/>
        </w:rPr>
        <w:t xml:space="preserve"> </w:t>
      </w:r>
      <w:r w:rsidRPr="00D07753">
        <w:rPr>
          <w:rFonts w:ascii="Arial" w:hAnsi="Arial" w:cs="Arial"/>
          <w:spacing w:val="4"/>
        </w:rPr>
        <w:t>m</w:t>
      </w:r>
      <w:r w:rsidRPr="00D07753">
        <w:rPr>
          <w:rFonts w:ascii="Arial" w:hAnsi="Arial" w:cs="Arial"/>
          <w:spacing w:val="-1"/>
        </w:rPr>
        <w:t>ili</w:t>
      </w:r>
      <w:r w:rsidRPr="00D07753">
        <w:rPr>
          <w:rFonts w:ascii="Arial" w:hAnsi="Arial" w:cs="Arial"/>
          <w:spacing w:val="2"/>
        </w:rPr>
        <w:t>e</w:t>
      </w:r>
      <w:r w:rsidRPr="00D07753">
        <w:rPr>
          <w:rFonts w:ascii="Arial" w:hAnsi="Arial" w:cs="Arial"/>
        </w:rPr>
        <w:t>u</w:t>
      </w:r>
      <w:r w:rsidRPr="00D07753">
        <w:rPr>
          <w:rFonts w:ascii="Arial" w:hAnsi="Arial" w:cs="Arial"/>
          <w:spacing w:val="6"/>
        </w:rPr>
        <w:t xml:space="preserve"> </w:t>
      </w:r>
      <w:r w:rsidRPr="00D07753">
        <w:rPr>
          <w:rFonts w:ascii="Arial" w:hAnsi="Arial" w:cs="Arial"/>
        </w:rPr>
        <w:t>pro</w:t>
      </w:r>
      <w:r w:rsidRPr="00D07753">
        <w:rPr>
          <w:rFonts w:ascii="Arial" w:hAnsi="Arial" w:cs="Arial"/>
          <w:spacing w:val="2"/>
        </w:rPr>
        <w:t>f</w:t>
      </w:r>
      <w:r w:rsidRPr="00D07753">
        <w:rPr>
          <w:rFonts w:ascii="Arial" w:hAnsi="Arial" w:cs="Arial"/>
        </w:rPr>
        <w:t>e</w:t>
      </w:r>
      <w:r w:rsidRPr="00D07753">
        <w:rPr>
          <w:rFonts w:ascii="Arial" w:hAnsi="Arial" w:cs="Arial"/>
          <w:spacing w:val="1"/>
        </w:rPr>
        <w:t>ss</w:t>
      </w:r>
      <w:r w:rsidRPr="00D07753">
        <w:rPr>
          <w:rFonts w:ascii="Arial" w:hAnsi="Arial" w:cs="Arial"/>
          <w:spacing w:val="-1"/>
        </w:rPr>
        <w:t>i</w:t>
      </w:r>
      <w:r w:rsidRPr="00D07753">
        <w:rPr>
          <w:rFonts w:ascii="Arial" w:hAnsi="Arial" w:cs="Arial"/>
        </w:rPr>
        <w:t>o</w:t>
      </w:r>
      <w:r w:rsidRPr="00D07753">
        <w:rPr>
          <w:rFonts w:ascii="Arial" w:hAnsi="Arial" w:cs="Arial"/>
          <w:spacing w:val="1"/>
        </w:rPr>
        <w:t>n</w:t>
      </w:r>
      <w:r w:rsidRPr="00D07753">
        <w:rPr>
          <w:rFonts w:ascii="Arial" w:hAnsi="Arial" w:cs="Arial"/>
        </w:rPr>
        <w:t>n</w:t>
      </w:r>
      <w:r w:rsidRPr="00D07753">
        <w:rPr>
          <w:rFonts w:ascii="Arial" w:hAnsi="Arial" w:cs="Arial"/>
          <w:spacing w:val="1"/>
        </w:rPr>
        <w:t>e</w:t>
      </w:r>
      <w:r w:rsidRPr="00D07753">
        <w:rPr>
          <w:rFonts w:ascii="Arial" w:hAnsi="Arial" w:cs="Arial"/>
          <w:spacing w:val="-1"/>
        </w:rPr>
        <w:t>l</w:t>
      </w:r>
      <w:r w:rsidRPr="00D07753">
        <w:rPr>
          <w:rFonts w:ascii="Arial" w:hAnsi="Arial" w:cs="Arial"/>
        </w:rPr>
        <w:t>.</w:t>
      </w:r>
      <w:r w:rsidRPr="00D07753">
        <w:rPr>
          <w:rFonts w:ascii="Arial" w:hAnsi="Arial" w:cs="Arial"/>
          <w:spacing w:val="1"/>
        </w:rPr>
        <w:t xml:space="preserve"> </w:t>
      </w:r>
      <w:r w:rsidRPr="00D07753">
        <w:rPr>
          <w:rFonts w:ascii="Arial" w:hAnsi="Arial" w:cs="Arial"/>
        </w:rPr>
        <w:t>Ces</w:t>
      </w:r>
      <w:r w:rsidRPr="00D07753">
        <w:rPr>
          <w:rFonts w:ascii="Arial" w:hAnsi="Arial" w:cs="Arial"/>
          <w:spacing w:val="8"/>
        </w:rPr>
        <w:t xml:space="preserve"> </w:t>
      </w:r>
      <w:r w:rsidRPr="00D07753">
        <w:rPr>
          <w:rFonts w:ascii="Arial" w:hAnsi="Arial" w:cs="Arial"/>
          <w:spacing w:val="2"/>
        </w:rPr>
        <w:t>é</w:t>
      </w:r>
      <w:r w:rsidRPr="00D07753">
        <w:rPr>
          <w:rFonts w:ascii="Arial" w:hAnsi="Arial" w:cs="Arial"/>
          <w:spacing w:val="-1"/>
        </w:rPr>
        <w:t>v</w:t>
      </w:r>
      <w:r w:rsidRPr="00D07753">
        <w:rPr>
          <w:rFonts w:ascii="Arial" w:hAnsi="Arial" w:cs="Arial"/>
          <w:spacing w:val="2"/>
        </w:rPr>
        <w:t>a</w:t>
      </w:r>
      <w:r w:rsidRPr="00D07753">
        <w:rPr>
          <w:rFonts w:ascii="Arial" w:hAnsi="Arial" w:cs="Arial"/>
          <w:spacing w:val="-1"/>
        </w:rPr>
        <w:t>l</w:t>
      </w:r>
      <w:r w:rsidRPr="00D07753">
        <w:rPr>
          <w:rFonts w:ascii="Arial" w:hAnsi="Arial" w:cs="Arial"/>
          <w:spacing w:val="2"/>
        </w:rPr>
        <w:t>u</w:t>
      </w:r>
      <w:r w:rsidRPr="00D07753">
        <w:rPr>
          <w:rFonts w:ascii="Arial" w:hAnsi="Arial" w:cs="Arial"/>
        </w:rPr>
        <w:t>at</w:t>
      </w:r>
      <w:r w:rsidRPr="00D07753">
        <w:rPr>
          <w:rFonts w:ascii="Arial" w:hAnsi="Arial" w:cs="Arial"/>
          <w:spacing w:val="-2"/>
        </w:rPr>
        <w:t>i</w:t>
      </w:r>
      <w:r w:rsidRPr="00D07753">
        <w:rPr>
          <w:rFonts w:ascii="Arial" w:hAnsi="Arial" w:cs="Arial"/>
          <w:spacing w:val="2"/>
        </w:rPr>
        <w:t>o</w:t>
      </w:r>
      <w:r w:rsidRPr="00D07753">
        <w:rPr>
          <w:rFonts w:ascii="Arial" w:hAnsi="Arial" w:cs="Arial"/>
        </w:rPr>
        <w:t>ns pren</w:t>
      </w:r>
      <w:r w:rsidRPr="00D07753">
        <w:rPr>
          <w:rFonts w:ascii="Arial" w:hAnsi="Arial" w:cs="Arial"/>
          <w:spacing w:val="2"/>
        </w:rPr>
        <w:t>n</w:t>
      </w:r>
      <w:r w:rsidRPr="00D07753">
        <w:rPr>
          <w:rFonts w:ascii="Arial" w:hAnsi="Arial" w:cs="Arial"/>
        </w:rPr>
        <w:t>e</w:t>
      </w:r>
      <w:r w:rsidRPr="00D07753">
        <w:rPr>
          <w:rFonts w:ascii="Arial" w:hAnsi="Arial" w:cs="Arial"/>
          <w:spacing w:val="-1"/>
        </w:rPr>
        <w:t>n</w:t>
      </w:r>
      <w:r w:rsidRPr="00D07753">
        <w:rPr>
          <w:rFonts w:ascii="Arial" w:hAnsi="Arial" w:cs="Arial"/>
        </w:rPr>
        <w:t>t</w:t>
      </w:r>
      <w:r w:rsidRPr="00D07753">
        <w:rPr>
          <w:rFonts w:ascii="Arial" w:hAnsi="Arial" w:cs="Arial"/>
          <w:spacing w:val="-8"/>
        </w:rPr>
        <w:t xml:space="preserve"> </w:t>
      </w:r>
      <w:r w:rsidRPr="00D07753">
        <w:rPr>
          <w:rFonts w:ascii="Arial" w:hAnsi="Arial" w:cs="Arial"/>
          <w:spacing w:val="-1"/>
        </w:rPr>
        <w:t>a</w:t>
      </w:r>
      <w:r w:rsidRPr="00D07753">
        <w:rPr>
          <w:rFonts w:ascii="Arial" w:hAnsi="Arial" w:cs="Arial"/>
        </w:rPr>
        <w:t>p</w:t>
      </w:r>
      <w:r w:rsidRPr="00D07753">
        <w:rPr>
          <w:rFonts w:ascii="Arial" w:hAnsi="Arial" w:cs="Arial"/>
          <w:spacing w:val="1"/>
        </w:rPr>
        <w:t>p</w:t>
      </w:r>
      <w:r w:rsidRPr="00D07753">
        <w:rPr>
          <w:rFonts w:ascii="Arial" w:hAnsi="Arial" w:cs="Arial"/>
        </w:rPr>
        <w:t>ui</w:t>
      </w:r>
      <w:r w:rsidRPr="00D07753">
        <w:rPr>
          <w:rFonts w:ascii="Arial" w:hAnsi="Arial" w:cs="Arial"/>
          <w:spacing w:val="-9"/>
        </w:rPr>
        <w:t xml:space="preserve"> sur le </w:t>
      </w:r>
      <w:r w:rsidRPr="00D07753">
        <w:rPr>
          <w:rFonts w:ascii="Arial" w:hAnsi="Arial" w:cs="Arial"/>
        </w:rPr>
        <w:t>p</w:t>
      </w:r>
      <w:r w:rsidRPr="00D07753">
        <w:rPr>
          <w:rFonts w:ascii="Arial" w:hAnsi="Arial" w:cs="Arial"/>
          <w:spacing w:val="-1"/>
        </w:rPr>
        <w:t>o</w:t>
      </w:r>
      <w:r w:rsidRPr="00D07753">
        <w:rPr>
          <w:rFonts w:ascii="Arial" w:hAnsi="Arial" w:cs="Arial"/>
          <w:spacing w:val="1"/>
        </w:rPr>
        <w:t>r</w:t>
      </w:r>
      <w:r w:rsidRPr="00D07753">
        <w:rPr>
          <w:rFonts w:ascii="Arial" w:hAnsi="Arial" w:cs="Arial"/>
        </w:rPr>
        <w:t>t</w:t>
      </w:r>
      <w:r w:rsidRPr="00D07753">
        <w:rPr>
          <w:rFonts w:ascii="Arial" w:hAnsi="Arial" w:cs="Arial"/>
          <w:spacing w:val="2"/>
        </w:rPr>
        <w:t>f</w:t>
      </w:r>
      <w:r w:rsidRPr="00D07753">
        <w:rPr>
          <w:rFonts w:ascii="Arial" w:hAnsi="Arial" w:cs="Arial"/>
        </w:rPr>
        <w:t>o</w:t>
      </w:r>
      <w:r w:rsidRPr="00D07753">
        <w:rPr>
          <w:rFonts w:ascii="Arial" w:hAnsi="Arial" w:cs="Arial"/>
          <w:spacing w:val="1"/>
        </w:rPr>
        <w:t>li</w:t>
      </w:r>
      <w:r w:rsidRPr="00D07753">
        <w:rPr>
          <w:rFonts w:ascii="Arial" w:hAnsi="Arial" w:cs="Arial"/>
        </w:rPr>
        <w:t>o</w:t>
      </w:r>
      <w:r w:rsidRPr="00D07753">
        <w:rPr>
          <w:rFonts w:ascii="Arial" w:hAnsi="Arial" w:cs="Arial"/>
          <w:spacing w:val="-10"/>
        </w:rPr>
        <w:t xml:space="preserve"> </w:t>
      </w:r>
      <w:r w:rsidRPr="00D07753">
        <w:rPr>
          <w:rFonts w:ascii="Arial" w:hAnsi="Arial" w:cs="Arial"/>
        </w:rPr>
        <w:t>«</w:t>
      </w:r>
      <w:r w:rsidRPr="00D07753">
        <w:rPr>
          <w:rFonts w:ascii="Arial" w:hAnsi="Arial" w:cs="Arial"/>
          <w:spacing w:val="4"/>
        </w:rPr>
        <w:t xml:space="preserve"> </w:t>
      </w:r>
      <w:r w:rsidRPr="00D07753">
        <w:rPr>
          <w:rFonts w:ascii="Arial" w:hAnsi="Arial" w:cs="Arial"/>
        </w:rPr>
        <w:t>a</w:t>
      </w:r>
      <w:r w:rsidRPr="00D07753">
        <w:rPr>
          <w:rFonts w:ascii="Arial" w:hAnsi="Arial" w:cs="Arial"/>
          <w:spacing w:val="1"/>
        </w:rPr>
        <w:t>c</w:t>
      </w:r>
      <w:r w:rsidRPr="00D07753">
        <w:rPr>
          <w:rFonts w:ascii="Arial" w:hAnsi="Arial" w:cs="Arial"/>
          <w:spacing w:val="2"/>
        </w:rPr>
        <w:t>t</w:t>
      </w:r>
      <w:r w:rsidRPr="00D07753">
        <w:rPr>
          <w:rFonts w:ascii="Arial" w:hAnsi="Arial" w:cs="Arial"/>
          <w:spacing w:val="-1"/>
        </w:rPr>
        <w:t>i</w:t>
      </w:r>
      <w:r w:rsidRPr="00D07753">
        <w:rPr>
          <w:rFonts w:ascii="Arial" w:hAnsi="Arial" w:cs="Arial"/>
          <w:spacing w:val="1"/>
        </w:rPr>
        <w:t>v</w:t>
      </w:r>
      <w:r w:rsidRPr="00D07753">
        <w:rPr>
          <w:rFonts w:ascii="Arial" w:hAnsi="Arial" w:cs="Arial"/>
          <w:spacing w:val="-1"/>
        </w:rPr>
        <w:t>i</w:t>
      </w:r>
      <w:r w:rsidRPr="00D07753">
        <w:rPr>
          <w:rFonts w:ascii="Arial" w:hAnsi="Arial" w:cs="Arial"/>
        </w:rPr>
        <w:t>tés</w:t>
      </w:r>
      <w:r w:rsidRPr="00D07753">
        <w:rPr>
          <w:rFonts w:ascii="Arial" w:hAnsi="Arial" w:cs="Arial"/>
          <w:spacing w:val="-7"/>
        </w:rPr>
        <w:t xml:space="preserve"> </w:t>
      </w:r>
      <w:r w:rsidRPr="00D07753">
        <w:rPr>
          <w:rFonts w:ascii="Arial" w:hAnsi="Arial" w:cs="Arial"/>
        </w:rPr>
        <w:t>en</w:t>
      </w:r>
      <w:r w:rsidRPr="00D07753">
        <w:rPr>
          <w:rFonts w:ascii="Arial" w:hAnsi="Arial" w:cs="Arial"/>
          <w:spacing w:val="-3"/>
        </w:rPr>
        <w:t xml:space="preserve"> </w:t>
      </w:r>
      <w:r w:rsidRPr="00D07753">
        <w:rPr>
          <w:rFonts w:ascii="Arial" w:hAnsi="Arial" w:cs="Arial"/>
        </w:rPr>
        <w:t>e</w:t>
      </w:r>
      <w:r w:rsidRPr="00D07753">
        <w:rPr>
          <w:rFonts w:ascii="Arial" w:hAnsi="Arial" w:cs="Arial"/>
          <w:spacing w:val="-1"/>
        </w:rPr>
        <w:t>n</w:t>
      </w:r>
      <w:r w:rsidRPr="00D07753">
        <w:rPr>
          <w:rFonts w:ascii="Arial" w:hAnsi="Arial" w:cs="Arial"/>
        </w:rPr>
        <w:t>tr</w:t>
      </w:r>
      <w:r w:rsidRPr="00D07753">
        <w:rPr>
          <w:rFonts w:ascii="Arial" w:hAnsi="Arial" w:cs="Arial"/>
          <w:spacing w:val="2"/>
        </w:rPr>
        <w:t>e</w:t>
      </w:r>
      <w:r w:rsidRPr="00D07753">
        <w:rPr>
          <w:rFonts w:ascii="Arial" w:hAnsi="Arial" w:cs="Arial"/>
        </w:rPr>
        <w:t>prise</w:t>
      </w:r>
      <w:r w:rsidRPr="00D07753">
        <w:rPr>
          <w:rFonts w:ascii="Arial" w:hAnsi="Arial" w:cs="Arial"/>
          <w:spacing w:val="-8"/>
        </w:rPr>
        <w:t xml:space="preserve"> </w:t>
      </w:r>
      <w:r w:rsidRPr="00D07753">
        <w:rPr>
          <w:rFonts w:ascii="Arial" w:hAnsi="Arial" w:cs="Arial"/>
          <w:spacing w:val="2"/>
        </w:rPr>
        <w:t>»</w:t>
      </w:r>
      <w:r w:rsidRPr="00D07753">
        <w:rPr>
          <w:rFonts w:ascii="Arial" w:hAnsi="Arial" w:cs="Arial"/>
        </w:rPr>
        <w:t>.</w:t>
      </w:r>
      <w:r w:rsidRPr="00D07753">
        <w:rPr>
          <w:rFonts w:ascii="Arial" w:hAnsi="Arial" w:cs="Arial"/>
          <w:spacing w:val="-5"/>
        </w:rPr>
        <w:t xml:space="preserve"> </w:t>
      </w:r>
    </w:p>
    <w:p w14:paraId="47F4B9A7" w14:textId="77777777" w:rsidR="0011247D" w:rsidRPr="00D07753" w:rsidRDefault="0011247D" w:rsidP="0011247D">
      <w:pPr>
        <w:spacing w:before="34"/>
        <w:ind w:right="64"/>
        <w:rPr>
          <w:rFonts w:ascii="Arial" w:hAnsi="Arial" w:cs="Arial"/>
          <w:szCs w:val="22"/>
        </w:rPr>
      </w:pPr>
    </w:p>
    <w:p w14:paraId="12830D7E" w14:textId="77777777" w:rsidR="0011247D" w:rsidRPr="00D07753" w:rsidRDefault="0011247D" w:rsidP="0011247D">
      <w:pPr>
        <w:spacing w:before="34"/>
        <w:ind w:right="64"/>
        <w:rPr>
          <w:rFonts w:ascii="Arial" w:hAnsi="Arial" w:cs="Arial"/>
          <w:szCs w:val="22"/>
        </w:rPr>
      </w:pPr>
      <w:r w:rsidRPr="00D07753">
        <w:rPr>
          <w:rFonts w:ascii="Arial" w:hAnsi="Arial" w:cs="Arial"/>
          <w:szCs w:val="22"/>
        </w:rPr>
        <w:t>Le livret de suivi d’acquisition des compétences décrit l’évolution du niveau d’acquisition de chacune des compétences de l’apprenant.</w:t>
      </w:r>
    </w:p>
    <w:p w14:paraId="243127A5" w14:textId="1ABD879A" w:rsidR="0011247D" w:rsidRPr="00D07753" w:rsidRDefault="0011247D" w:rsidP="00D07753">
      <w:pPr>
        <w:spacing w:line="240" w:lineRule="auto"/>
        <w:ind w:right="1076"/>
        <w:rPr>
          <w:rFonts w:ascii="Arial" w:hAnsi="Arial" w:cs="Arial"/>
          <w:szCs w:val="22"/>
        </w:rPr>
      </w:pPr>
      <w:r w:rsidRPr="00D07753">
        <w:rPr>
          <w:rFonts w:ascii="Arial" w:hAnsi="Arial" w:cs="Arial"/>
          <w:szCs w:val="22"/>
        </w:rPr>
        <w:t>Il</w:t>
      </w:r>
      <w:r w:rsidRPr="00D07753">
        <w:rPr>
          <w:rFonts w:ascii="Arial" w:hAnsi="Arial" w:cs="Arial"/>
          <w:spacing w:val="-2"/>
          <w:szCs w:val="22"/>
        </w:rPr>
        <w:t xml:space="preserve"> </w:t>
      </w:r>
      <w:r w:rsidRPr="00D07753">
        <w:rPr>
          <w:rFonts w:ascii="Arial" w:hAnsi="Arial" w:cs="Arial"/>
          <w:spacing w:val="1"/>
          <w:szCs w:val="22"/>
        </w:rPr>
        <w:t>c</w:t>
      </w:r>
      <w:r w:rsidRPr="00D07753">
        <w:rPr>
          <w:rFonts w:ascii="Arial" w:hAnsi="Arial" w:cs="Arial"/>
          <w:szCs w:val="22"/>
        </w:rPr>
        <w:t>o</w:t>
      </w:r>
      <w:r w:rsidRPr="00D07753">
        <w:rPr>
          <w:rFonts w:ascii="Arial" w:hAnsi="Arial" w:cs="Arial"/>
          <w:spacing w:val="-1"/>
          <w:szCs w:val="22"/>
        </w:rPr>
        <w:t>n</w:t>
      </w:r>
      <w:r w:rsidRPr="00D07753">
        <w:rPr>
          <w:rFonts w:ascii="Arial" w:hAnsi="Arial" w:cs="Arial"/>
          <w:spacing w:val="1"/>
          <w:szCs w:val="22"/>
        </w:rPr>
        <w:t>s</w:t>
      </w:r>
      <w:r w:rsidRPr="00D07753">
        <w:rPr>
          <w:rFonts w:ascii="Arial" w:hAnsi="Arial" w:cs="Arial"/>
          <w:spacing w:val="2"/>
          <w:szCs w:val="22"/>
        </w:rPr>
        <w:t>t</w:t>
      </w:r>
      <w:r w:rsidRPr="00D07753">
        <w:rPr>
          <w:rFonts w:ascii="Arial" w:hAnsi="Arial" w:cs="Arial"/>
          <w:spacing w:val="-1"/>
          <w:szCs w:val="22"/>
        </w:rPr>
        <w:t>i</w:t>
      </w:r>
      <w:r w:rsidRPr="00D07753">
        <w:rPr>
          <w:rFonts w:ascii="Arial" w:hAnsi="Arial" w:cs="Arial"/>
          <w:szCs w:val="22"/>
        </w:rPr>
        <w:t>tue</w:t>
      </w:r>
      <w:r w:rsidRPr="00D07753">
        <w:rPr>
          <w:rFonts w:ascii="Arial" w:hAnsi="Arial" w:cs="Arial"/>
          <w:spacing w:val="-7"/>
          <w:szCs w:val="22"/>
        </w:rPr>
        <w:t xml:space="preserve"> </w:t>
      </w:r>
      <w:r w:rsidRPr="00D07753">
        <w:rPr>
          <w:rFonts w:ascii="Arial" w:hAnsi="Arial" w:cs="Arial"/>
          <w:szCs w:val="22"/>
        </w:rPr>
        <w:t>un</w:t>
      </w:r>
      <w:r w:rsidRPr="00D07753">
        <w:rPr>
          <w:rFonts w:ascii="Arial" w:hAnsi="Arial" w:cs="Arial"/>
          <w:spacing w:val="-1"/>
          <w:szCs w:val="22"/>
        </w:rPr>
        <w:t xml:space="preserve"> </w:t>
      </w:r>
      <w:r w:rsidRPr="00D07753">
        <w:rPr>
          <w:rFonts w:ascii="Arial" w:hAnsi="Arial" w:cs="Arial"/>
          <w:szCs w:val="22"/>
        </w:rPr>
        <w:t>a</w:t>
      </w:r>
      <w:r w:rsidRPr="00D07753">
        <w:rPr>
          <w:rFonts w:ascii="Arial" w:hAnsi="Arial" w:cs="Arial"/>
          <w:spacing w:val="-1"/>
          <w:szCs w:val="22"/>
        </w:rPr>
        <w:t>p</w:t>
      </w:r>
      <w:r w:rsidRPr="00D07753">
        <w:rPr>
          <w:rFonts w:ascii="Arial" w:hAnsi="Arial" w:cs="Arial"/>
          <w:spacing w:val="2"/>
          <w:szCs w:val="22"/>
        </w:rPr>
        <w:t>p</w:t>
      </w:r>
      <w:r w:rsidRPr="00D07753">
        <w:rPr>
          <w:rFonts w:ascii="Arial" w:hAnsi="Arial" w:cs="Arial"/>
          <w:szCs w:val="22"/>
        </w:rPr>
        <w:t>ui</w:t>
      </w:r>
      <w:r w:rsidRPr="00D07753">
        <w:rPr>
          <w:rFonts w:ascii="Arial" w:hAnsi="Arial" w:cs="Arial"/>
          <w:spacing w:val="-5"/>
          <w:szCs w:val="22"/>
        </w:rPr>
        <w:t xml:space="preserve"> </w:t>
      </w:r>
      <w:r w:rsidRPr="00D07753">
        <w:rPr>
          <w:rFonts w:ascii="Arial" w:hAnsi="Arial" w:cs="Arial"/>
          <w:szCs w:val="22"/>
        </w:rPr>
        <w:t>p</w:t>
      </w:r>
      <w:r w:rsidRPr="00D07753">
        <w:rPr>
          <w:rFonts w:ascii="Arial" w:hAnsi="Arial" w:cs="Arial"/>
          <w:spacing w:val="1"/>
          <w:szCs w:val="22"/>
        </w:rPr>
        <w:t>o</w:t>
      </w:r>
      <w:r w:rsidRPr="00D07753">
        <w:rPr>
          <w:rFonts w:ascii="Arial" w:hAnsi="Arial" w:cs="Arial"/>
          <w:szCs w:val="22"/>
        </w:rPr>
        <w:t>ur</w:t>
      </w:r>
      <w:r w:rsidRPr="00D07753">
        <w:rPr>
          <w:rFonts w:ascii="Arial" w:hAnsi="Arial" w:cs="Arial"/>
          <w:spacing w:val="-4"/>
          <w:szCs w:val="22"/>
        </w:rPr>
        <w:t xml:space="preserve"> </w:t>
      </w:r>
      <w:r w:rsidRPr="00D07753">
        <w:rPr>
          <w:rFonts w:ascii="Arial" w:hAnsi="Arial" w:cs="Arial"/>
          <w:spacing w:val="1"/>
          <w:szCs w:val="22"/>
        </w:rPr>
        <w:t>r</w:t>
      </w:r>
      <w:r w:rsidRPr="00D07753">
        <w:rPr>
          <w:rFonts w:ascii="Arial" w:hAnsi="Arial" w:cs="Arial"/>
          <w:szCs w:val="22"/>
        </w:rPr>
        <w:t>e</w:t>
      </w:r>
      <w:r w:rsidRPr="00D07753">
        <w:rPr>
          <w:rFonts w:ascii="Arial" w:hAnsi="Arial" w:cs="Arial"/>
          <w:spacing w:val="-1"/>
          <w:szCs w:val="22"/>
        </w:rPr>
        <w:t>n</w:t>
      </w:r>
      <w:r w:rsidRPr="00D07753">
        <w:rPr>
          <w:rFonts w:ascii="Arial" w:hAnsi="Arial" w:cs="Arial"/>
          <w:spacing w:val="1"/>
          <w:szCs w:val="22"/>
        </w:rPr>
        <w:t>s</w:t>
      </w:r>
      <w:r w:rsidRPr="00D07753">
        <w:rPr>
          <w:rFonts w:ascii="Arial" w:hAnsi="Arial" w:cs="Arial"/>
          <w:szCs w:val="22"/>
        </w:rPr>
        <w:t>e</w:t>
      </w:r>
      <w:r w:rsidRPr="00D07753">
        <w:rPr>
          <w:rFonts w:ascii="Arial" w:hAnsi="Arial" w:cs="Arial"/>
          <w:spacing w:val="1"/>
          <w:szCs w:val="22"/>
        </w:rPr>
        <w:t>i</w:t>
      </w:r>
      <w:r w:rsidRPr="00D07753">
        <w:rPr>
          <w:rFonts w:ascii="Arial" w:hAnsi="Arial" w:cs="Arial"/>
          <w:szCs w:val="22"/>
        </w:rPr>
        <w:t>g</w:t>
      </w:r>
      <w:r w:rsidRPr="00D07753">
        <w:rPr>
          <w:rFonts w:ascii="Arial" w:hAnsi="Arial" w:cs="Arial"/>
          <w:spacing w:val="-1"/>
          <w:szCs w:val="22"/>
        </w:rPr>
        <w:t>n</w:t>
      </w:r>
      <w:r w:rsidRPr="00D07753">
        <w:rPr>
          <w:rFonts w:ascii="Arial" w:hAnsi="Arial" w:cs="Arial"/>
          <w:szCs w:val="22"/>
        </w:rPr>
        <w:t>er</w:t>
      </w:r>
      <w:r w:rsidRPr="00D07753">
        <w:rPr>
          <w:rFonts w:ascii="Arial" w:hAnsi="Arial" w:cs="Arial"/>
          <w:spacing w:val="-7"/>
          <w:szCs w:val="22"/>
        </w:rPr>
        <w:t xml:space="preserve"> </w:t>
      </w:r>
      <w:r w:rsidRPr="00D07753">
        <w:rPr>
          <w:rFonts w:ascii="Arial" w:hAnsi="Arial" w:cs="Arial"/>
          <w:spacing w:val="-1"/>
          <w:szCs w:val="22"/>
        </w:rPr>
        <w:t>l</w:t>
      </w:r>
      <w:r w:rsidRPr="00D07753">
        <w:rPr>
          <w:rFonts w:ascii="Arial" w:hAnsi="Arial" w:cs="Arial"/>
          <w:szCs w:val="22"/>
        </w:rPr>
        <w:t>e</w:t>
      </w:r>
      <w:r w:rsidRPr="00D07753">
        <w:rPr>
          <w:rFonts w:ascii="Arial" w:hAnsi="Arial" w:cs="Arial"/>
          <w:spacing w:val="-1"/>
          <w:szCs w:val="22"/>
        </w:rPr>
        <w:t xml:space="preserve"> l</w:t>
      </w:r>
      <w:r w:rsidRPr="00D07753">
        <w:rPr>
          <w:rFonts w:ascii="Arial" w:hAnsi="Arial" w:cs="Arial"/>
          <w:spacing w:val="1"/>
          <w:szCs w:val="22"/>
        </w:rPr>
        <w:t>i</w:t>
      </w:r>
      <w:r w:rsidRPr="00D07753">
        <w:rPr>
          <w:rFonts w:ascii="Arial" w:hAnsi="Arial" w:cs="Arial"/>
          <w:spacing w:val="-1"/>
          <w:szCs w:val="22"/>
        </w:rPr>
        <w:t>v</w:t>
      </w:r>
      <w:r w:rsidRPr="00D07753">
        <w:rPr>
          <w:rFonts w:ascii="Arial" w:hAnsi="Arial" w:cs="Arial"/>
          <w:spacing w:val="1"/>
          <w:szCs w:val="22"/>
        </w:rPr>
        <w:t>r</w:t>
      </w:r>
      <w:r w:rsidRPr="00D07753">
        <w:rPr>
          <w:rFonts w:ascii="Arial" w:hAnsi="Arial" w:cs="Arial"/>
          <w:szCs w:val="22"/>
        </w:rPr>
        <w:t>et</w:t>
      </w:r>
      <w:r w:rsidRPr="00D07753">
        <w:rPr>
          <w:rFonts w:ascii="Arial" w:hAnsi="Arial" w:cs="Arial"/>
          <w:spacing w:val="-5"/>
          <w:szCs w:val="22"/>
        </w:rPr>
        <w:t xml:space="preserve"> </w:t>
      </w:r>
      <w:r w:rsidRPr="00D07753">
        <w:rPr>
          <w:rFonts w:ascii="Arial" w:hAnsi="Arial" w:cs="Arial"/>
          <w:spacing w:val="1"/>
          <w:szCs w:val="22"/>
        </w:rPr>
        <w:t>sc</w:t>
      </w:r>
      <w:r w:rsidRPr="00D07753">
        <w:rPr>
          <w:rFonts w:ascii="Arial" w:hAnsi="Arial" w:cs="Arial"/>
          <w:spacing w:val="2"/>
          <w:szCs w:val="22"/>
        </w:rPr>
        <w:t>o</w:t>
      </w:r>
      <w:r w:rsidRPr="00D07753">
        <w:rPr>
          <w:rFonts w:ascii="Arial" w:hAnsi="Arial" w:cs="Arial"/>
          <w:spacing w:val="-1"/>
          <w:szCs w:val="22"/>
        </w:rPr>
        <w:t>l</w:t>
      </w:r>
      <w:r w:rsidRPr="00D07753">
        <w:rPr>
          <w:rFonts w:ascii="Arial" w:hAnsi="Arial" w:cs="Arial"/>
          <w:szCs w:val="22"/>
        </w:rPr>
        <w:t>a</w:t>
      </w:r>
      <w:r w:rsidRPr="00D07753">
        <w:rPr>
          <w:rFonts w:ascii="Arial" w:hAnsi="Arial" w:cs="Arial"/>
          <w:spacing w:val="-1"/>
          <w:szCs w:val="22"/>
        </w:rPr>
        <w:t>i</w:t>
      </w:r>
      <w:r w:rsidRPr="00D07753">
        <w:rPr>
          <w:rFonts w:ascii="Arial" w:hAnsi="Arial" w:cs="Arial"/>
          <w:spacing w:val="1"/>
          <w:szCs w:val="22"/>
        </w:rPr>
        <w:t>r</w:t>
      </w:r>
      <w:r w:rsidRPr="00D07753">
        <w:rPr>
          <w:rFonts w:ascii="Arial" w:hAnsi="Arial" w:cs="Arial"/>
          <w:szCs w:val="22"/>
        </w:rPr>
        <w:t>e</w:t>
      </w:r>
      <w:r w:rsidRPr="00D07753">
        <w:rPr>
          <w:rFonts w:ascii="Arial" w:hAnsi="Arial" w:cs="Arial"/>
          <w:spacing w:val="-3"/>
          <w:szCs w:val="22"/>
        </w:rPr>
        <w:t xml:space="preserve"> </w:t>
      </w:r>
      <w:r w:rsidRPr="00D07753">
        <w:rPr>
          <w:rFonts w:ascii="Arial" w:hAnsi="Arial" w:cs="Arial"/>
          <w:szCs w:val="22"/>
        </w:rPr>
        <w:t>pro</w:t>
      </w:r>
      <w:r w:rsidRPr="00D07753">
        <w:rPr>
          <w:rFonts w:ascii="Arial" w:hAnsi="Arial" w:cs="Arial"/>
          <w:spacing w:val="2"/>
          <w:szCs w:val="22"/>
        </w:rPr>
        <w:t>p</w:t>
      </w:r>
      <w:r w:rsidRPr="00D07753">
        <w:rPr>
          <w:rFonts w:ascii="Arial" w:hAnsi="Arial" w:cs="Arial"/>
          <w:spacing w:val="1"/>
          <w:szCs w:val="22"/>
        </w:rPr>
        <w:t>r</w:t>
      </w:r>
      <w:r w:rsidRPr="00D07753">
        <w:rPr>
          <w:rFonts w:ascii="Arial" w:hAnsi="Arial" w:cs="Arial"/>
          <w:szCs w:val="22"/>
        </w:rPr>
        <w:t>e</w:t>
      </w:r>
      <w:r w:rsidRPr="00D07753">
        <w:rPr>
          <w:rFonts w:ascii="Arial" w:hAnsi="Arial" w:cs="Arial"/>
          <w:spacing w:val="-6"/>
          <w:szCs w:val="22"/>
        </w:rPr>
        <w:t xml:space="preserve"> </w:t>
      </w:r>
      <w:r w:rsidRPr="00D07753">
        <w:rPr>
          <w:rFonts w:ascii="Arial" w:hAnsi="Arial" w:cs="Arial"/>
          <w:szCs w:val="22"/>
        </w:rPr>
        <w:t>à</w:t>
      </w:r>
      <w:r w:rsidRPr="00D07753">
        <w:rPr>
          <w:rFonts w:ascii="Arial" w:hAnsi="Arial" w:cs="Arial"/>
          <w:spacing w:val="-2"/>
          <w:szCs w:val="22"/>
        </w:rPr>
        <w:t xml:space="preserve"> </w:t>
      </w:r>
      <w:r w:rsidRPr="00D07753">
        <w:rPr>
          <w:rFonts w:ascii="Arial" w:hAnsi="Arial" w:cs="Arial"/>
          <w:spacing w:val="1"/>
          <w:szCs w:val="22"/>
        </w:rPr>
        <w:t>c</w:t>
      </w:r>
      <w:r w:rsidRPr="00D07753">
        <w:rPr>
          <w:rFonts w:ascii="Arial" w:hAnsi="Arial" w:cs="Arial"/>
          <w:szCs w:val="22"/>
        </w:rPr>
        <w:t>h</w:t>
      </w:r>
      <w:r w:rsidRPr="00D07753">
        <w:rPr>
          <w:rFonts w:ascii="Arial" w:hAnsi="Arial" w:cs="Arial"/>
          <w:spacing w:val="-1"/>
          <w:szCs w:val="22"/>
        </w:rPr>
        <w:t>a</w:t>
      </w:r>
      <w:r w:rsidRPr="00D07753">
        <w:rPr>
          <w:rFonts w:ascii="Arial" w:hAnsi="Arial" w:cs="Arial"/>
          <w:spacing w:val="2"/>
          <w:szCs w:val="22"/>
        </w:rPr>
        <w:t>q</w:t>
      </w:r>
      <w:r w:rsidRPr="00D07753">
        <w:rPr>
          <w:rFonts w:ascii="Arial" w:hAnsi="Arial" w:cs="Arial"/>
          <w:szCs w:val="22"/>
        </w:rPr>
        <w:t>ue</w:t>
      </w:r>
      <w:r w:rsidRPr="00D07753">
        <w:rPr>
          <w:rFonts w:ascii="Arial" w:hAnsi="Arial" w:cs="Arial"/>
          <w:spacing w:val="-8"/>
          <w:szCs w:val="22"/>
        </w:rPr>
        <w:t xml:space="preserve"> </w:t>
      </w:r>
      <w:r w:rsidRPr="00D07753">
        <w:rPr>
          <w:rFonts w:ascii="Arial" w:hAnsi="Arial" w:cs="Arial"/>
          <w:spacing w:val="1"/>
          <w:szCs w:val="22"/>
        </w:rPr>
        <w:t>c</w:t>
      </w:r>
      <w:r w:rsidRPr="00D07753">
        <w:rPr>
          <w:rFonts w:ascii="Arial" w:hAnsi="Arial" w:cs="Arial"/>
          <w:spacing w:val="2"/>
          <w:szCs w:val="22"/>
        </w:rPr>
        <w:t>a</w:t>
      </w:r>
      <w:r w:rsidRPr="00D07753">
        <w:rPr>
          <w:rFonts w:ascii="Arial" w:hAnsi="Arial" w:cs="Arial"/>
          <w:szCs w:val="22"/>
        </w:rPr>
        <w:t>n</w:t>
      </w:r>
      <w:r w:rsidRPr="00D07753">
        <w:rPr>
          <w:rFonts w:ascii="Arial" w:hAnsi="Arial" w:cs="Arial"/>
          <w:spacing w:val="1"/>
          <w:szCs w:val="22"/>
        </w:rPr>
        <w:t>d</w:t>
      </w:r>
      <w:r w:rsidRPr="00D07753">
        <w:rPr>
          <w:rFonts w:ascii="Arial" w:hAnsi="Arial" w:cs="Arial"/>
          <w:spacing w:val="-1"/>
          <w:szCs w:val="22"/>
        </w:rPr>
        <w:t>i</w:t>
      </w:r>
      <w:r w:rsidRPr="00D07753">
        <w:rPr>
          <w:rFonts w:ascii="Arial" w:hAnsi="Arial" w:cs="Arial"/>
          <w:szCs w:val="22"/>
        </w:rPr>
        <w:t>d</w:t>
      </w:r>
      <w:r w:rsidRPr="00D07753">
        <w:rPr>
          <w:rFonts w:ascii="Arial" w:hAnsi="Arial" w:cs="Arial"/>
          <w:spacing w:val="-1"/>
          <w:szCs w:val="22"/>
        </w:rPr>
        <w:t>a</w:t>
      </w:r>
      <w:r w:rsidRPr="00D07753">
        <w:rPr>
          <w:rFonts w:ascii="Arial" w:hAnsi="Arial" w:cs="Arial"/>
          <w:spacing w:val="2"/>
          <w:szCs w:val="22"/>
        </w:rPr>
        <w:t>t</w:t>
      </w:r>
      <w:r w:rsidRPr="00D07753">
        <w:rPr>
          <w:rFonts w:ascii="Arial" w:hAnsi="Arial" w:cs="Arial"/>
          <w:szCs w:val="22"/>
        </w:rPr>
        <w:t>.</w:t>
      </w:r>
    </w:p>
    <w:p w14:paraId="0CCAB172" w14:textId="77777777" w:rsidR="0011247D" w:rsidRPr="00D07753" w:rsidRDefault="0011247D" w:rsidP="0011247D">
      <w:pPr>
        <w:spacing w:before="14" w:line="200" w:lineRule="exact"/>
        <w:rPr>
          <w:rFonts w:ascii="Arial" w:hAnsi="Arial" w:cs="Arial"/>
          <w:szCs w:val="22"/>
        </w:rPr>
      </w:pPr>
    </w:p>
    <w:p w14:paraId="57062759" w14:textId="77777777" w:rsidR="0011247D" w:rsidRPr="00D07753" w:rsidRDefault="0011247D" w:rsidP="0011247D">
      <w:pPr>
        <w:spacing w:before="72" w:line="240" w:lineRule="auto"/>
        <w:ind w:left="100" w:right="-20"/>
        <w:jc w:val="center"/>
        <w:rPr>
          <w:rFonts w:ascii="Arial" w:hAnsi="Arial" w:cs="Arial"/>
          <w:b/>
          <w:bCs/>
          <w:szCs w:val="22"/>
        </w:rPr>
      </w:pPr>
      <w:r w:rsidRPr="00D07753">
        <w:rPr>
          <w:rFonts w:ascii="Arial" w:hAnsi="Arial" w:cs="Arial"/>
          <w:b/>
          <w:bCs/>
          <w:szCs w:val="22"/>
        </w:rPr>
        <w:t>Portfolio « activités en entreprise »</w:t>
      </w:r>
    </w:p>
    <w:p w14:paraId="22205F5F" w14:textId="77777777" w:rsidR="0011247D" w:rsidRPr="00D07753" w:rsidRDefault="0011247D" w:rsidP="0011247D">
      <w:pPr>
        <w:spacing w:before="18" w:line="240" w:lineRule="exact"/>
        <w:rPr>
          <w:rFonts w:ascii="Arial" w:hAnsi="Arial" w:cs="Arial"/>
          <w:szCs w:val="22"/>
        </w:rPr>
      </w:pPr>
    </w:p>
    <w:p w14:paraId="4EF7716A" w14:textId="0A8EDDD4" w:rsidR="0011247D" w:rsidRPr="00D07753" w:rsidRDefault="0011247D" w:rsidP="0011247D">
      <w:pPr>
        <w:spacing w:line="240" w:lineRule="auto"/>
        <w:ind w:left="100" w:right="71"/>
        <w:rPr>
          <w:rFonts w:ascii="Arial" w:hAnsi="Arial" w:cs="Arial"/>
          <w:szCs w:val="22"/>
        </w:rPr>
      </w:pPr>
      <w:r w:rsidRPr="00D07753">
        <w:rPr>
          <w:rFonts w:ascii="Arial" w:hAnsi="Arial" w:cs="Arial"/>
          <w:szCs w:val="22"/>
        </w:rPr>
        <w:t>Un</w:t>
      </w:r>
      <w:r w:rsidRPr="00D07753">
        <w:rPr>
          <w:rFonts w:ascii="Arial" w:hAnsi="Arial" w:cs="Arial"/>
          <w:spacing w:val="-16"/>
          <w:szCs w:val="22"/>
        </w:rPr>
        <w:t xml:space="preserve"> </w:t>
      </w:r>
      <w:r w:rsidRPr="00D07753">
        <w:rPr>
          <w:rFonts w:ascii="Arial" w:hAnsi="Arial" w:cs="Arial"/>
          <w:szCs w:val="22"/>
        </w:rPr>
        <w:t>p</w:t>
      </w:r>
      <w:r w:rsidRPr="00D07753">
        <w:rPr>
          <w:rFonts w:ascii="Arial" w:hAnsi="Arial" w:cs="Arial"/>
          <w:spacing w:val="-1"/>
          <w:szCs w:val="22"/>
        </w:rPr>
        <w:t>o</w:t>
      </w:r>
      <w:r w:rsidRPr="00D07753">
        <w:rPr>
          <w:rFonts w:ascii="Arial" w:hAnsi="Arial" w:cs="Arial"/>
          <w:spacing w:val="1"/>
          <w:szCs w:val="22"/>
        </w:rPr>
        <w:t>r</w:t>
      </w:r>
      <w:r w:rsidRPr="00D07753">
        <w:rPr>
          <w:rFonts w:ascii="Arial" w:hAnsi="Arial" w:cs="Arial"/>
          <w:szCs w:val="22"/>
        </w:rPr>
        <w:t>t</w:t>
      </w:r>
      <w:r w:rsidRPr="00D07753">
        <w:rPr>
          <w:rFonts w:ascii="Arial" w:hAnsi="Arial" w:cs="Arial"/>
          <w:spacing w:val="2"/>
          <w:szCs w:val="22"/>
        </w:rPr>
        <w:t>f</w:t>
      </w:r>
      <w:r w:rsidRPr="00D07753">
        <w:rPr>
          <w:rFonts w:ascii="Arial" w:hAnsi="Arial" w:cs="Arial"/>
          <w:szCs w:val="22"/>
        </w:rPr>
        <w:t>o</w:t>
      </w:r>
      <w:r w:rsidRPr="00D07753">
        <w:rPr>
          <w:rFonts w:ascii="Arial" w:hAnsi="Arial" w:cs="Arial"/>
          <w:spacing w:val="1"/>
          <w:szCs w:val="22"/>
        </w:rPr>
        <w:t>l</w:t>
      </w:r>
      <w:r w:rsidRPr="00D07753">
        <w:rPr>
          <w:rFonts w:ascii="Arial" w:hAnsi="Arial" w:cs="Arial"/>
          <w:spacing w:val="-1"/>
          <w:szCs w:val="22"/>
        </w:rPr>
        <w:t>i</w:t>
      </w:r>
      <w:r w:rsidRPr="00D07753">
        <w:rPr>
          <w:rFonts w:ascii="Arial" w:hAnsi="Arial" w:cs="Arial"/>
          <w:szCs w:val="22"/>
        </w:rPr>
        <w:t>o</w:t>
      </w:r>
      <w:r w:rsidRPr="00D07753">
        <w:rPr>
          <w:rFonts w:ascii="Arial" w:hAnsi="Arial" w:cs="Arial"/>
          <w:spacing w:val="-17"/>
          <w:szCs w:val="22"/>
        </w:rPr>
        <w:t xml:space="preserve"> </w:t>
      </w:r>
      <w:r w:rsidRPr="00D07753">
        <w:rPr>
          <w:rFonts w:ascii="Arial" w:hAnsi="Arial" w:cs="Arial"/>
          <w:szCs w:val="22"/>
        </w:rPr>
        <w:t>e</w:t>
      </w:r>
      <w:r w:rsidRPr="00D07753">
        <w:rPr>
          <w:rFonts w:ascii="Arial" w:hAnsi="Arial" w:cs="Arial"/>
          <w:spacing w:val="1"/>
          <w:szCs w:val="22"/>
        </w:rPr>
        <w:t>s</w:t>
      </w:r>
      <w:r w:rsidRPr="00D07753">
        <w:rPr>
          <w:rFonts w:ascii="Arial" w:hAnsi="Arial" w:cs="Arial"/>
          <w:szCs w:val="22"/>
        </w:rPr>
        <w:t>t</w:t>
      </w:r>
      <w:r w:rsidRPr="00D07753">
        <w:rPr>
          <w:rFonts w:ascii="Arial" w:hAnsi="Arial" w:cs="Arial"/>
          <w:spacing w:val="-16"/>
          <w:szCs w:val="22"/>
        </w:rPr>
        <w:t xml:space="preserve"> </w:t>
      </w:r>
      <w:r w:rsidRPr="00D07753">
        <w:rPr>
          <w:rFonts w:ascii="Arial" w:hAnsi="Arial" w:cs="Arial"/>
          <w:szCs w:val="22"/>
        </w:rPr>
        <w:t>o</w:t>
      </w:r>
      <w:r w:rsidRPr="00D07753">
        <w:rPr>
          <w:rFonts w:ascii="Arial" w:hAnsi="Arial" w:cs="Arial"/>
          <w:spacing w:val="1"/>
          <w:szCs w:val="22"/>
        </w:rPr>
        <w:t>b</w:t>
      </w:r>
      <w:r w:rsidRPr="00D07753">
        <w:rPr>
          <w:rFonts w:ascii="Arial" w:hAnsi="Arial" w:cs="Arial"/>
          <w:spacing w:val="-1"/>
          <w:szCs w:val="22"/>
        </w:rPr>
        <w:t>l</w:t>
      </w:r>
      <w:r w:rsidRPr="00D07753">
        <w:rPr>
          <w:rFonts w:ascii="Arial" w:hAnsi="Arial" w:cs="Arial"/>
          <w:spacing w:val="1"/>
          <w:szCs w:val="22"/>
        </w:rPr>
        <w:t>i</w:t>
      </w:r>
      <w:r w:rsidRPr="00D07753">
        <w:rPr>
          <w:rFonts w:ascii="Arial" w:hAnsi="Arial" w:cs="Arial"/>
          <w:szCs w:val="22"/>
        </w:rPr>
        <w:t>g</w:t>
      </w:r>
      <w:r w:rsidRPr="00D07753">
        <w:rPr>
          <w:rFonts w:ascii="Arial" w:hAnsi="Arial" w:cs="Arial"/>
          <w:spacing w:val="-1"/>
          <w:szCs w:val="22"/>
        </w:rPr>
        <w:t>a</w:t>
      </w:r>
      <w:r w:rsidRPr="00D07753">
        <w:rPr>
          <w:rFonts w:ascii="Arial" w:hAnsi="Arial" w:cs="Arial"/>
          <w:spacing w:val="2"/>
          <w:szCs w:val="22"/>
        </w:rPr>
        <w:t>t</w:t>
      </w:r>
      <w:r w:rsidRPr="00D07753">
        <w:rPr>
          <w:rFonts w:ascii="Arial" w:hAnsi="Arial" w:cs="Arial"/>
          <w:szCs w:val="22"/>
        </w:rPr>
        <w:t>o</w:t>
      </w:r>
      <w:r w:rsidRPr="00D07753">
        <w:rPr>
          <w:rFonts w:ascii="Arial" w:hAnsi="Arial" w:cs="Arial"/>
          <w:spacing w:val="-1"/>
          <w:szCs w:val="22"/>
        </w:rPr>
        <w:t>i</w:t>
      </w:r>
      <w:r w:rsidRPr="00D07753">
        <w:rPr>
          <w:rFonts w:ascii="Arial" w:hAnsi="Arial" w:cs="Arial"/>
          <w:spacing w:val="1"/>
          <w:szCs w:val="22"/>
        </w:rPr>
        <w:t>r</w:t>
      </w:r>
      <w:r w:rsidRPr="00D07753">
        <w:rPr>
          <w:rFonts w:ascii="Arial" w:hAnsi="Arial" w:cs="Arial"/>
          <w:szCs w:val="22"/>
        </w:rPr>
        <w:t>e</w:t>
      </w:r>
      <w:r w:rsidRPr="00D07753">
        <w:rPr>
          <w:rFonts w:ascii="Arial" w:hAnsi="Arial" w:cs="Arial"/>
          <w:spacing w:val="-19"/>
          <w:szCs w:val="22"/>
        </w:rPr>
        <w:t xml:space="preserve"> </w:t>
      </w:r>
      <w:r w:rsidRPr="00D07753">
        <w:rPr>
          <w:rFonts w:ascii="Arial" w:hAnsi="Arial" w:cs="Arial"/>
          <w:spacing w:val="2"/>
          <w:szCs w:val="22"/>
        </w:rPr>
        <w:t>p</w:t>
      </w:r>
      <w:r w:rsidRPr="00D07753">
        <w:rPr>
          <w:rFonts w:ascii="Arial" w:hAnsi="Arial" w:cs="Arial"/>
          <w:szCs w:val="22"/>
        </w:rPr>
        <w:t>o</w:t>
      </w:r>
      <w:r w:rsidRPr="00D07753">
        <w:rPr>
          <w:rFonts w:ascii="Arial" w:hAnsi="Arial" w:cs="Arial"/>
          <w:spacing w:val="-1"/>
          <w:szCs w:val="22"/>
        </w:rPr>
        <w:t>u</w:t>
      </w:r>
      <w:r w:rsidRPr="00D07753">
        <w:rPr>
          <w:rFonts w:ascii="Arial" w:hAnsi="Arial" w:cs="Arial"/>
          <w:szCs w:val="22"/>
        </w:rPr>
        <w:t>r</w:t>
      </w:r>
      <w:r w:rsidRPr="00D07753">
        <w:rPr>
          <w:rFonts w:ascii="Arial" w:hAnsi="Arial" w:cs="Arial"/>
          <w:spacing w:val="-16"/>
          <w:szCs w:val="22"/>
        </w:rPr>
        <w:t xml:space="preserve"> </w:t>
      </w:r>
      <w:r w:rsidRPr="00D07753">
        <w:rPr>
          <w:rFonts w:ascii="Arial" w:hAnsi="Arial" w:cs="Arial"/>
          <w:szCs w:val="22"/>
        </w:rPr>
        <w:t>to</w:t>
      </w:r>
      <w:r w:rsidRPr="00D07753">
        <w:rPr>
          <w:rFonts w:ascii="Arial" w:hAnsi="Arial" w:cs="Arial"/>
          <w:spacing w:val="-1"/>
          <w:szCs w:val="22"/>
        </w:rPr>
        <w:t>u</w:t>
      </w:r>
      <w:r w:rsidRPr="00D07753">
        <w:rPr>
          <w:rFonts w:ascii="Arial" w:hAnsi="Arial" w:cs="Arial"/>
          <w:szCs w:val="22"/>
        </w:rPr>
        <w:t>s</w:t>
      </w:r>
      <w:r w:rsidRPr="00D07753">
        <w:rPr>
          <w:rFonts w:ascii="Arial" w:hAnsi="Arial" w:cs="Arial"/>
          <w:spacing w:val="-13"/>
          <w:szCs w:val="22"/>
        </w:rPr>
        <w:t xml:space="preserve"> </w:t>
      </w:r>
      <w:r w:rsidRPr="00D07753">
        <w:rPr>
          <w:rFonts w:ascii="Arial" w:hAnsi="Arial" w:cs="Arial"/>
          <w:spacing w:val="-1"/>
          <w:szCs w:val="22"/>
        </w:rPr>
        <w:t>l</w:t>
      </w:r>
      <w:r w:rsidRPr="00D07753">
        <w:rPr>
          <w:rFonts w:ascii="Arial" w:hAnsi="Arial" w:cs="Arial"/>
          <w:szCs w:val="22"/>
        </w:rPr>
        <w:t>es</w:t>
      </w:r>
      <w:r w:rsidRPr="00D07753">
        <w:rPr>
          <w:rFonts w:ascii="Arial" w:hAnsi="Arial" w:cs="Arial"/>
          <w:spacing w:val="-15"/>
          <w:szCs w:val="22"/>
        </w:rPr>
        <w:t xml:space="preserve"> </w:t>
      </w:r>
      <w:r w:rsidRPr="00D07753">
        <w:rPr>
          <w:rFonts w:ascii="Arial" w:hAnsi="Arial" w:cs="Arial"/>
          <w:spacing w:val="1"/>
          <w:szCs w:val="22"/>
        </w:rPr>
        <w:t>c</w:t>
      </w:r>
      <w:r w:rsidRPr="00D07753">
        <w:rPr>
          <w:rFonts w:ascii="Arial" w:hAnsi="Arial" w:cs="Arial"/>
          <w:szCs w:val="22"/>
        </w:rPr>
        <w:t>a</w:t>
      </w:r>
      <w:r w:rsidRPr="00D07753">
        <w:rPr>
          <w:rFonts w:ascii="Arial" w:hAnsi="Arial" w:cs="Arial"/>
          <w:spacing w:val="1"/>
          <w:szCs w:val="22"/>
        </w:rPr>
        <w:t>n</w:t>
      </w:r>
      <w:r w:rsidRPr="00D07753">
        <w:rPr>
          <w:rFonts w:ascii="Arial" w:hAnsi="Arial" w:cs="Arial"/>
          <w:szCs w:val="22"/>
        </w:rPr>
        <w:t>d</w:t>
      </w:r>
      <w:r w:rsidRPr="00D07753">
        <w:rPr>
          <w:rFonts w:ascii="Arial" w:hAnsi="Arial" w:cs="Arial"/>
          <w:spacing w:val="1"/>
          <w:szCs w:val="22"/>
        </w:rPr>
        <w:t>i</w:t>
      </w:r>
      <w:r w:rsidRPr="00D07753">
        <w:rPr>
          <w:rFonts w:ascii="Arial" w:hAnsi="Arial" w:cs="Arial"/>
          <w:szCs w:val="22"/>
        </w:rPr>
        <w:t>d</w:t>
      </w:r>
      <w:r w:rsidRPr="00D07753">
        <w:rPr>
          <w:rFonts w:ascii="Arial" w:hAnsi="Arial" w:cs="Arial"/>
          <w:spacing w:val="-1"/>
          <w:szCs w:val="22"/>
        </w:rPr>
        <w:t>a</w:t>
      </w:r>
      <w:r w:rsidRPr="00D07753">
        <w:rPr>
          <w:rFonts w:ascii="Arial" w:hAnsi="Arial" w:cs="Arial"/>
          <w:szCs w:val="22"/>
        </w:rPr>
        <w:t>ts</w:t>
      </w:r>
      <w:r w:rsidRPr="00D07753">
        <w:rPr>
          <w:rFonts w:ascii="Arial" w:hAnsi="Arial" w:cs="Arial"/>
          <w:spacing w:val="-21"/>
          <w:szCs w:val="22"/>
        </w:rPr>
        <w:t xml:space="preserve"> </w:t>
      </w:r>
      <w:r w:rsidRPr="00D07753">
        <w:rPr>
          <w:rFonts w:ascii="Arial" w:hAnsi="Arial" w:cs="Arial"/>
          <w:spacing w:val="2"/>
          <w:szCs w:val="22"/>
        </w:rPr>
        <w:t>é</w:t>
      </w:r>
      <w:r w:rsidRPr="00D07753">
        <w:rPr>
          <w:rFonts w:ascii="Arial" w:hAnsi="Arial" w:cs="Arial"/>
          <w:spacing w:val="-1"/>
          <w:szCs w:val="22"/>
        </w:rPr>
        <w:t>v</w:t>
      </w:r>
      <w:r w:rsidRPr="00D07753">
        <w:rPr>
          <w:rFonts w:ascii="Arial" w:hAnsi="Arial" w:cs="Arial"/>
          <w:spacing w:val="2"/>
          <w:szCs w:val="22"/>
        </w:rPr>
        <w:t>a</w:t>
      </w:r>
      <w:r w:rsidRPr="00D07753">
        <w:rPr>
          <w:rFonts w:ascii="Arial" w:hAnsi="Arial" w:cs="Arial"/>
          <w:spacing w:val="-1"/>
          <w:szCs w:val="22"/>
        </w:rPr>
        <w:t>l</w:t>
      </w:r>
      <w:r w:rsidRPr="00D07753">
        <w:rPr>
          <w:rFonts w:ascii="Arial" w:hAnsi="Arial" w:cs="Arial"/>
          <w:spacing w:val="2"/>
          <w:szCs w:val="22"/>
        </w:rPr>
        <w:t>u</w:t>
      </w:r>
      <w:r w:rsidRPr="00D07753">
        <w:rPr>
          <w:rFonts w:ascii="Arial" w:hAnsi="Arial" w:cs="Arial"/>
          <w:szCs w:val="22"/>
        </w:rPr>
        <w:t>és</w:t>
      </w:r>
      <w:r w:rsidRPr="00D07753">
        <w:rPr>
          <w:rFonts w:ascii="Arial" w:hAnsi="Arial" w:cs="Arial"/>
          <w:spacing w:val="-19"/>
          <w:szCs w:val="22"/>
        </w:rPr>
        <w:t xml:space="preserve"> </w:t>
      </w:r>
      <w:r w:rsidRPr="00D07753">
        <w:rPr>
          <w:rFonts w:ascii="Arial" w:hAnsi="Arial" w:cs="Arial"/>
          <w:szCs w:val="22"/>
        </w:rPr>
        <w:t>en</w:t>
      </w:r>
      <w:r w:rsidRPr="00D07753">
        <w:rPr>
          <w:rFonts w:ascii="Arial" w:hAnsi="Arial" w:cs="Arial"/>
          <w:spacing w:val="-15"/>
          <w:szCs w:val="22"/>
        </w:rPr>
        <w:t xml:space="preserve"> </w:t>
      </w:r>
      <w:r w:rsidRPr="00D07753">
        <w:rPr>
          <w:rFonts w:ascii="Arial" w:hAnsi="Arial" w:cs="Arial"/>
          <w:spacing w:val="4"/>
          <w:szCs w:val="22"/>
        </w:rPr>
        <w:t>m</w:t>
      </w:r>
      <w:r w:rsidRPr="00D07753">
        <w:rPr>
          <w:rFonts w:ascii="Arial" w:hAnsi="Arial" w:cs="Arial"/>
          <w:szCs w:val="22"/>
        </w:rPr>
        <w:t>o</w:t>
      </w:r>
      <w:r w:rsidRPr="00D07753">
        <w:rPr>
          <w:rFonts w:ascii="Arial" w:hAnsi="Arial" w:cs="Arial"/>
          <w:spacing w:val="-1"/>
          <w:szCs w:val="22"/>
        </w:rPr>
        <w:t>d</w:t>
      </w:r>
      <w:r w:rsidRPr="00D07753">
        <w:rPr>
          <w:rFonts w:ascii="Arial" w:hAnsi="Arial" w:cs="Arial"/>
          <w:szCs w:val="22"/>
        </w:rPr>
        <w:t>e</w:t>
      </w:r>
      <w:r w:rsidRPr="00D07753">
        <w:rPr>
          <w:rFonts w:ascii="Arial" w:hAnsi="Arial" w:cs="Arial"/>
          <w:spacing w:val="-18"/>
          <w:szCs w:val="22"/>
        </w:rPr>
        <w:t xml:space="preserve"> </w:t>
      </w:r>
      <w:r w:rsidRPr="00D07753">
        <w:rPr>
          <w:rFonts w:ascii="Arial" w:hAnsi="Arial" w:cs="Arial"/>
          <w:szCs w:val="22"/>
        </w:rPr>
        <w:t>C</w:t>
      </w:r>
      <w:r w:rsidR="001F1ED2">
        <w:rPr>
          <w:rFonts w:ascii="Arial" w:hAnsi="Arial" w:cs="Arial"/>
          <w:spacing w:val="2"/>
          <w:szCs w:val="22"/>
        </w:rPr>
        <w:t xml:space="preserve">CF. </w:t>
      </w:r>
      <w:r w:rsidRPr="00D07753">
        <w:rPr>
          <w:rFonts w:ascii="Arial" w:hAnsi="Arial" w:cs="Arial"/>
          <w:spacing w:val="2"/>
          <w:szCs w:val="22"/>
        </w:rPr>
        <w:t>I</w:t>
      </w:r>
      <w:r w:rsidRPr="00D07753">
        <w:rPr>
          <w:rFonts w:ascii="Arial" w:hAnsi="Arial" w:cs="Arial"/>
          <w:szCs w:val="22"/>
        </w:rPr>
        <w:t>l</w:t>
      </w:r>
      <w:r w:rsidRPr="00D07753">
        <w:rPr>
          <w:rFonts w:ascii="Arial" w:hAnsi="Arial" w:cs="Arial"/>
          <w:spacing w:val="-14"/>
          <w:szCs w:val="22"/>
        </w:rPr>
        <w:t xml:space="preserve"> </w:t>
      </w:r>
      <w:r w:rsidRPr="00D07753">
        <w:rPr>
          <w:rFonts w:ascii="Arial" w:hAnsi="Arial" w:cs="Arial"/>
          <w:szCs w:val="22"/>
        </w:rPr>
        <w:t>e</w:t>
      </w:r>
      <w:r w:rsidRPr="00D07753">
        <w:rPr>
          <w:rFonts w:ascii="Arial" w:hAnsi="Arial" w:cs="Arial"/>
          <w:spacing w:val="1"/>
          <w:szCs w:val="22"/>
        </w:rPr>
        <w:t>s</w:t>
      </w:r>
      <w:r w:rsidRPr="00D07753">
        <w:rPr>
          <w:rFonts w:ascii="Arial" w:hAnsi="Arial" w:cs="Arial"/>
          <w:szCs w:val="22"/>
        </w:rPr>
        <w:t>t</w:t>
      </w:r>
      <w:r w:rsidRPr="00D07753">
        <w:rPr>
          <w:rFonts w:ascii="Arial" w:hAnsi="Arial" w:cs="Arial"/>
          <w:spacing w:val="-16"/>
          <w:szCs w:val="22"/>
        </w:rPr>
        <w:t xml:space="preserve"> </w:t>
      </w:r>
      <w:r w:rsidRPr="00D07753">
        <w:rPr>
          <w:rFonts w:ascii="Arial" w:hAnsi="Arial" w:cs="Arial"/>
          <w:spacing w:val="1"/>
          <w:szCs w:val="22"/>
        </w:rPr>
        <w:t>r</w:t>
      </w:r>
      <w:r w:rsidRPr="00D07753">
        <w:rPr>
          <w:rFonts w:ascii="Arial" w:hAnsi="Arial" w:cs="Arial"/>
          <w:szCs w:val="22"/>
        </w:rPr>
        <w:t>e</w:t>
      </w:r>
      <w:r w:rsidRPr="00D07753">
        <w:rPr>
          <w:rFonts w:ascii="Arial" w:hAnsi="Arial" w:cs="Arial"/>
          <w:spacing w:val="1"/>
          <w:szCs w:val="22"/>
        </w:rPr>
        <w:t>c</w:t>
      </w:r>
      <w:r w:rsidRPr="00D07753">
        <w:rPr>
          <w:rFonts w:ascii="Arial" w:hAnsi="Arial" w:cs="Arial"/>
          <w:spacing w:val="2"/>
          <w:szCs w:val="22"/>
        </w:rPr>
        <w:t>omm</w:t>
      </w:r>
      <w:r w:rsidRPr="00D07753">
        <w:rPr>
          <w:rFonts w:ascii="Arial" w:hAnsi="Arial" w:cs="Arial"/>
          <w:szCs w:val="22"/>
        </w:rPr>
        <w:t>a</w:t>
      </w:r>
      <w:r w:rsidRPr="00D07753">
        <w:rPr>
          <w:rFonts w:ascii="Arial" w:hAnsi="Arial" w:cs="Arial"/>
          <w:spacing w:val="-1"/>
          <w:szCs w:val="22"/>
        </w:rPr>
        <w:t>n</w:t>
      </w:r>
      <w:r w:rsidRPr="00D07753">
        <w:rPr>
          <w:rFonts w:ascii="Arial" w:hAnsi="Arial" w:cs="Arial"/>
          <w:szCs w:val="22"/>
        </w:rPr>
        <w:t>dé p</w:t>
      </w:r>
      <w:r w:rsidRPr="00D07753">
        <w:rPr>
          <w:rFonts w:ascii="Arial" w:hAnsi="Arial" w:cs="Arial"/>
          <w:spacing w:val="-1"/>
          <w:szCs w:val="22"/>
        </w:rPr>
        <w:t>o</w:t>
      </w:r>
      <w:r w:rsidRPr="00D07753">
        <w:rPr>
          <w:rFonts w:ascii="Arial" w:hAnsi="Arial" w:cs="Arial"/>
          <w:szCs w:val="22"/>
        </w:rPr>
        <w:t>ur</w:t>
      </w:r>
      <w:r w:rsidRPr="00D07753">
        <w:rPr>
          <w:rFonts w:ascii="Arial" w:hAnsi="Arial" w:cs="Arial"/>
          <w:spacing w:val="27"/>
          <w:szCs w:val="22"/>
        </w:rPr>
        <w:t xml:space="preserve"> </w:t>
      </w:r>
      <w:r w:rsidRPr="00D07753">
        <w:rPr>
          <w:rFonts w:ascii="Arial" w:hAnsi="Arial" w:cs="Arial"/>
          <w:spacing w:val="-1"/>
          <w:szCs w:val="22"/>
        </w:rPr>
        <w:t>l</w:t>
      </w:r>
      <w:r w:rsidRPr="00D07753">
        <w:rPr>
          <w:rFonts w:ascii="Arial" w:hAnsi="Arial" w:cs="Arial"/>
          <w:szCs w:val="22"/>
        </w:rPr>
        <w:t>es</w:t>
      </w:r>
      <w:r w:rsidRPr="00D07753">
        <w:rPr>
          <w:rFonts w:ascii="Arial" w:hAnsi="Arial" w:cs="Arial"/>
          <w:spacing w:val="29"/>
          <w:szCs w:val="22"/>
        </w:rPr>
        <w:t xml:space="preserve"> </w:t>
      </w:r>
      <w:r w:rsidRPr="00D07753">
        <w:rPr>
          <w:rFonts w:ascii="Arial" w:hAnsi="Arial" w:cs="Arial"/>
          <w:spacing w:val="1"/>
          <w:szCs w:val="22"/>
        </w:rPr>
        <w:t>c</w:t>
      </w:r>
      <w:r w:rsidRPr="00D07753">
        <w:rPr>
          <w:rFonts w:ascii="Arial" w:hAnsi="Arial" w:cs="Arial"/>
          <w:szCs w:val="22"/>
        </w:rPr>
        <w:t>a</w:t>
      </w:r>
      <w:r w:rsidRPr="00D07753">
        <w:rPr>
          <w:rFonts w:ascii="Arial" w:hAnsi="Arial" w:cs="Arial"/>
          <w:spacing w:val="-1"/>
          <w:szCs w:val="22"/>
        </w:rPr>
        <w:t>n</w:t>
      </w:r>
      <w:r w:rsidRPr="00D07753">
        <w:rPr>
          <w:rFonts w:ascii="Arial" w:hAnsi="Arial" w:cs="Arial"/>
          <w:spacing w:val="2"/>
          <w:szCs w:val="22"/>
        </w:rPr>
        <w:t>d</w:t>
      </w:r>
      <w:r w:rsidRPr="00D07753">
        <w:rPr>
          <w:rFonts w:ascii="Arial" w:hAnsi="Arial" w:cs="Arial"/>
          <w:spacing w:val="-1"/>
          <w:szCs w:val="22"/>
        </w:rPr>
        <w:t>i</w:t>
      </w:r>
      <w:r w:rsidRPr="00D07753">
        <w:rPr>
          <w:rFonts w:ascii="Arial" w:hAnsi="Arial" w:cs="Arial"/>
          <w:spacing w:val="2"/>
          <w:szCs w:val="22"/>
        </w:rPr>
        <w:t>d</w:t>
      </w:r>
      <w:r w:rsidRPr="00D07753">
        <w:rPr>
          <w:rFonts w:ascii="Arial" w:hAnsi="Arial" w:cs="Arial"/>
          <w:szCs w:val="22"/>
        </w:rPr>
        <w:t>ats</w:t>
      </w:r>
      <w:r w:rsidRPr="00D07753">
        <w:rPr>
          <w:rFonts w:ascii="Arial" w:hAnsi="Arial" w:cs="Arial"/>
          <w:spacing w:val="22"/>
          <w:szCs w:val="22"/>
        </w:rPr>
        <w:t xml:space="preserve"> </w:t>
      </w:r>
      <w:r w:rsidRPr="00D07753">
        <w:rPr>
          <w:rFonts w:ascii="Arial" w:hAnsi="Arial" w:cs="Arial"/>
          <w:szCs w:val="22"/>
        </w:rPr>
        <w:t>é</w:t>
      </w:r>
      <w:r w:rsidRPr="00D07753">
        <w:rPr>
          <w:rFonts w:ascii="Arial" w:hAnsi="Arial" w:cs="Arial"/>
          <w:spacing w:val="-2"/>
          <w:szCs w:val="22"/>
        </w:rPr>
        <w:t>v</w:t>
      </w:r>
      <w:r w:rsidRPr="00D07753">
        <w:rPr>
          <w:rFonts w:ascii="Arial" w:hAnsi="Arial" w:cs="Arial"/>
          <w:spacing w:val="2"/>
          <w:szCs w:val="22"/>
        </w:rPr>
        <w:t>a</w:t>
      </w:r>
      <w:r w:rsidRPr="00D07753">
        <w:rPr>
          <w:rFonts w:ascii="Arial" w:hAnsi="Arial" w:cs="Arial"/>
          <w:spacing w:val="-1"/>
          <w:szCs w:val="22"/>
        </w:rPr>
        <w:t>l</w:t>
      </w:r>
      <w:r w:rsidRPr="00D07753">
        <w:rPr>
          <w:rFonts w:ascii="Arial" w:hAnsi="Arial" w:cs="Arial"/>
          <w:spacing w:val="2"/>
          <w:szCs w:val="22"/>
        </w:rPr>
        <w:t>ué</w:t>
      </w:r>
      <w:r w:rsidRPr="00D07753">
        <w:rPr>
          <w:rFonts w:ascii="Arial" w:hAnsi="Arial" w:cs="Arial"/>
          <w:szCs w:val="22"/>
        </w:rPr>
        <w:t>s</w:t>
      </w:r>
      <w:r w:rsidRPr="00D07753">
        <w:rPr>
          <w:rFonts w:ascii="Arial" w:hAnsi="Arial" w:cs="Arial"/>
          <w:spacing w:val="25"/>
          <w:szCs w:val="22"/>
        </w:rPr>
        <w:t xml:space="preserve"> </w:t>
      </w:r>
      <w:r w:rsidRPr="00D07753">
        <w:rPr>
          <w:rFonts w:ascii="Arial" w:hAnsi="Arial" w:cs="Arial"/>
          <w:szCs w:val="22"/>
        </w:rPr>
        <w:t>en</w:t>
      </w:r>
      <w:r w:rsidRPr="00D07753">
        <w:rPr>
          <w:rFonts w:ascii="Arial" w:hAnsi="Arial" w:cs="Arial"/>
          <w:spacing w:val="25"/>
          <w:szCs w:val="22"/>
        </w:rPr>
        <w:t xml:space="preserve"> </w:t>
      </w:r>
      <w:r w:rsidRPr="00D07753">
        <w:rPr>
          <w:rFonts w:ascii="Arial" w:hAnsi="Arial" w:cs="Arial"/>
          <w:spacing w:val="4"/>
          <w:szCs w:val="22"/>
        </w:rPr>
        <w:t>m</w:t>
      </w:r>
      <w:r w:rsidRPr="00D07753">
        <w:rPr>
          <w:rFonts w:ascii="Arial" w:hAnsi="Arial" w:cs="Arial"/>
          <w:szCs w:val="22"/>
        </w:rPr>
        <w:t>o</w:t>
      </w:r>
      <w:r w:rsidRPr="00D07753">
        <w:rPr>
          <w:rFonts w:ascii="Arial" w:hAnsi="Arial" w:cs="Arial"/>
          <w:spacing w:val="-1"/>
          <w:szCs w:val="22"/>
        </w:rPr>
        <w:t>d</w:t>
      </w:r>
      <w:r w:rsidRPr="00D07753">
        <w:rPr>
          <w:rFonts w:ascii="Arial" w:hAnsi="Arial" w:cs="Arial"/>
          <w:szCs w:val="22"/>
        </w:rPr>
        <w:t>e</w:t>
      </w:r>
      <w:r w:rsidRPr="00D07753">
        <w:rPr>
          <w:rFonts w:ascii="Arial" w:hAnsi="Arial" w:cs="Arial"/>
          <w:spacing w:val="26"/>
          <w:szCs w:val="22"/>
        </w:rPr>
        <w:t xml:space="preserve"> </w:t>
      </w:r>
      <w:r w:rsidRPr="00D07753">
        <w:rPr>
          <w:rFonts w:ascii="Arial" w:hAnsi="Arial" w:cs="Arial"/>
          <w:szCs w:val="22"/>
        </w:rPr>
        <w:t>p</w:t>
      </w:r>
      <w:r w:rsidRPr="00D07753">
        <w:rPr>
          <w:rFonts w:ascii="Arial" w:hAnsi="Arial" w:cs="Arial"/>
          <w:spacing w:val="-1"/>
          <w:szCs w:val="22"/>
        </w:rPr>
        <w:t>o</w:t>
      </w:r>
      <w:r w:rsidRPr="00D07753">
        <w:rPr>
          <w:rFonts w:ascii="Arial" w:hAnsi="Arial" w:cs="Arial"/>
          <w:szCs w:val="22"/>
        </w:rPr>
        <w:t>n</w:t>
      </w:r>
      <w:r w:rsidRPr="00D07753">
        <w:rPr>
          <w:rFonts w:ascii="Arial" w:hAnsi="Arial" w:cs="Arial"/>
          <w:spacing w:val="1"/>
          <w:szCs w:val="22"/>
        </w:rPr>
        <w:t>c</w:t>
      </w:r>
      <w:r w:rsidRPr="00D07753">
        <w:rPr>
          <w:rFonts w:ascii="Arial" w:hAnsi="Arial" w:cs="Arial"/>
          <w:szCs w:val="22"/>
        </w:rPr>
        <w:t>tu</w:t>
      </w:r>
      <w:r w:rsidRPr="00D07753">
        <w:rPr>
          <w:rFonts w:ascii="Arial" w:hAnsi="Arial" w:cs="Arial"/>
          <w:spacing w:val="1"/>
          <w:szCs w:val="22"/>
        </w:rPr>
        <w:t>e</w:t>
      </w:r>
      <w:r w:rsidRPr="00D07753">
        <w:rPr>
          <w:rFonts w:ascii="Arial" w:hAnsi="Arial" w:cs="Arial"/>
          <w:spacing w:val="-1"/>
          <w:szCs w:val="22"/>
        </w:rPr>
        <w:t>l</w:t>
      </w:r>
      <w:r w:rsidRPr="00D07753">
        <w:rPr>
          <w:rFonts w:ascii="Arial" w:hAnsi="Arial" w:cs="Arial"/>
          <w:szCs w:val="22"/>
        </w:rPr>
        <w:t>,</w:t>
      </w:r>
      <w:r w:rsidRPr="00D07753">
        <w:rPr>
          <w:rFonts w:ascii="Arial" w:hAnsi="Arial" w:cs="Arial"/>
          <w:spacing w:val="22"/>
          <w:szCs w:val="22"/>
        </w:rPr>
        <w:t xml:space="preserve"> </w:t>
      </w:r>
      <w:r w:rsidRPr="00D07753">
        <w:rPr>
          <w:rFonts w:ascii="Arial" w:hAnsi="Arial" w:cs="Arial"/>
          <w:spacing w:val="1"/>
          <w:szCs w:val="22"/>
        </w:rPr>
        <w:t>c</w:t>
      </w:r>
      <w:r w:rsidRPr="00D07753">
        <w:rPr>
          <w:rFonts w:ascii="Arial" w:hAnsi="Arial" w:cs="Arial"/>
          <w:szCs w:val="22"/>
        </w:rPr>
        <w:t>ar</w:t>
      </w:r>
      <w:r w:rsidRPr="00D07753">
        <w:rPr>
          <w:rFonts w:ascii="Arial" w:hAnsi="Arial" w:cs="Arial"/>
          <w:spacing w:val="28"/>
          <w:szCs w:val="22"/>
        </w:rPr>
        <w:t xml:space="preserve"> </w:t>
      </w:r>
      <w:r w:rsidRPr="00D07753">
        <w:rPr>
          <w:rFonts w:ascii="Arial" w:hAnsi="Arial" w:cs="Arial"/>
          <w:spacing w:val="-1"/>
          <w:szCs w:val="22"/>
        </w:rPr>
        <w:t>i</w:t>
      </w:r>
      <w:r w:rsidRPr="00D07753">
        <w:rPr>
          <w:rFonts w:ascii="Arial" w:hAnsi="Arial" w:cs="Arial"/>
          <w:szCs w:val="22"/>
        </w:rPr>
        <w:t>l</w:t>
      </w:r>
      <w:r w:rsidRPr="00D07753">
        <w:rPr>
          <w:rFonts w:ascii="Arial" w:hAnsi="Arial" w:cs="Arial"/>
          <w:spacing w:val="37"/>
          <w:szCs w:val="22"/>
        </w:rPr>
        <w:t xml:space="preserve"> </w:t>
      </w:r>
      <w:r w:rsidRPr="00D07753">
        <w:rPr>
          <w:rFonts w:ascii="Arial" w:hAnsi="Arial" w:cs="Arial"/>
          <w:spacing w:val="1"/>
          <w:szCs w:val="22"/>
        </w:rPr>
        <w:t>c</w:t>
      </w:r>
      <w:r w:rsidRPr="00D07753">
        <w:rPr>
          <w:rFonts w:ascii="Arial" w:hAnsi="Arial" w:cs="Arial"/>
          <w:szCs w:val="22"/>
        </w:rPr>
        <w:t>o</w:t>
      </w:r>
      <w:r w:rsidRPr="00D07753">
        <w:rPr>
          <w:rFonts w:ascii="Arial" w:hAnsi="Arial" w:cs="Arial"/>
          <w:spacing w:val="-1"/>
          <w:szCs w:val="22"/>
        </w:rPr>
        <w:t>n</w:t>
      </w:r>
      <w:r w:rsidRPr="00D07753">
        <w:rPr>
          <w:rFonts w:ascii="Arial" w:hAnsi="Arial" w:cs="Arial"/>
          <w:spacing w:val="1"/>
          <w:szCs w:val="22"/>
        </w:rPr>
        <w:t>s</w:t>
      </w:r>
      <w:r w:rsidRPr="00D07753">
        <w:rPr>
          <w:rFonts w:ascii="Arial" w:hAnsi="Arial" w:cs="Arial"/>
          <w:szCs w:val="22"/>
        </w:rPr>
        <w:t>t</w:t>
      </w:r>
      <w:r w:rsidRPr="00D07753">
        <w:rPr>
          <w:rFonts w:ascii="Arial" w:hAnsi="Arial" w:cs="Arial"/>
          <w:spacing w:val="-1"/>
          <w:szCs w:val="22"/>
        </w:rPr>
        <w:t>i</w:t>
      </w:r>
      <w:r w:rsidRPr="00D07753">
        <w:rPr>
          <w:rFonts w:ascii="Arial" w:hAnsi="Arial" w:cs="Arial"/>
          <w:szCs w:val="22"/>
        </w:rPr>
        <w:t>tue</w:t>
      </w:r>
      <w:r w:rsidRPr="00D07753">
        <w:rPr>
          <w:rFonts w:ascii="Arial" w:hAnsi="Arial" w:cs="Arial"/>
          <w:spacing w:val="22"/>
          <w:szCs w:val="22"/>
        </w:rPr>
        <w:t xml:space="preserve"> </w:t>
      </w:r>
      <w:r w:rsidRPr="00D07753">
        <w:rPr>
          <w:rFonts w:ascii="Arial" w:hAnsi="Arial" w:cs="Arial"/>
          <w:spacing w:val="2"/>
          <w:szCs w:val="22"/>
        </w:rPr>
        <w:t>u</w:t>
      </w:r>
      <w:r w:rsidRPr="00D07753">
        <w:rPr>
          <w:rFonts w:ascii="Arial" w:hAnsi="Arial" w:cs="Arial"/>
          <w:szCs w:val="22"/>
        </w:rPr>
        <w:t>n</w:t>
      </w:r>
      <w:r w:rsidRPr="00D07753">
        <w:rPr>
          <w:rFonts w:ascii="Arial" w:hAnsi="Arial" w:cs="Arial"/>
          <w:spacing w:val="28"/>
          <w:szCs w:val="22"/>
        </w:rPr>
        <w:t xml:space="preserve"> </w:t>
      </w:r>
      <w:r w:rsidRPr="00D07753">
        <w:rPr>
          <w:rFonts w:ascii="Arial" w:hAnsi="Arial" w:cs="Arial"/>
          <w:szCs w:val="22"/>
        </w:rPr>
        <w:t>o</w:t>
      </w:r>
      <w:r w:rsidRPr="00D07753">
        <w:rPr>
          <w:rFonts w:ascii="Arial" w:hAnsi="Arial" w:cs="Arial"/>
          <w:spacing w:val="-1"/>
          <w:szCs w:val="22"/>
        </w:rPr>
        <w:t>u</w:t>
      </w:r>
      <w:r w:rsidRPr="00D07753">
        <w:rPr>
          <w:rFonts w:ascii="Arial" w:hAnsi="Arial" w:cs="Arial"/>
          <w:spacing w:val="2"/>
          <w:szCs w:val="22"/>
        </w:rPr>
        <w:t>t</w:t>
      </w:r>
      <w:r w:rsidRPr="00D07753">
        <w:rPr>
          <w:rFonts w:ascii="Arial" w:hAnsi="Arial" w:cs="Arial"/>
          <w:spacing w:val="-1"/>
          <w:szCs w:val="22"/>
        </w:rPr>
        <w:t>i</w:t>
      </w:r>
      <w:r w:rsidRPr="00D07753">
        <w:rPr>
          <w:rFonts w:ascii="Arial" w:hAnsi="Arial" w:cs="Arial"/>
          <w:szCs w:val="22"/>
        </w:rPr>
        <w:t>l</w:t>
      </w:r>
      <w:r w:rsidRPr="00D07753">
        <w:rPr>
          <w:rFonts w:ascii="Arial" w:hAnsi="Arial" w:cs="Arial"/>
          <w:spacing w:val="26"/>
          <w:szCs w:val="22"/>
        </w:rPr>
        <w:t xml:space="preserve"> </w:t>
      </w:r>
      <w:r w:rsidRPr="00D07753">
        <w:rPr>
          <w:rFonts w:ascii="Arial" w:hAnsi="Arial" w:cs="Arial"/>
          <w:spacing w:val="2"/>
          <w:szCs w:val="22"/>
        </w:rPr>
        <w:t>d</w:t>
      </w:r>
      <w:r w:rsidRPr="00D07753">
        <w:rPr>
          <w:rFonts w:ascii="Arial" w:hAnsi="Arial" w:cs="Arial"/>
          <w:spacing w:val="-1"/>
          <w:szCs w:val="22"/>
        </w:rPr>
        <w:t>’</w:t>
      </w:r>
      <w:r w:rsidRPr="00D07753">
        <w:rPr>
          <w:rFonts w:ascii="Arial" w:hAnsi="Arial" w:cs="Arial"/>
          <w:szCs w:val="22"/>
        </w:rPr>
        <w:t>e</w:t>
      </w:r>
      <w:r w:rsidRPr="00D07753">
        <w:rPr>
          <w:rFonts w:ascii="Arial" w:hAnsi="Arial" w:cs="Arial"/>
          <w:spacing w:val="1"/>
          <w:szCs w:val="22"/>
        </w:rPr>
        <w:t>x</w:t>
      </w:r>
      <w:r w:rsidRPr="00D07753">
        <w:rPr>
          <w:rFonts w:ascii="Arial" w:hAnsi="Arial" w:cs="Arial"/>
          <w:spacing w:val="2"/>
          <w:szCs w:val="22"/>
        </w:rPr>
        <w:t>p</w:t>
      </w:r>
      <w:r w:rsidRPr="00D07753">
        <w:rPr>
          <w:rFonts w:ascii="Arial" w:hAnsi="Arial" w:cs="Arial"/>
          <w:spacing w:val="-1"/>
          <w:szCs w:val="22"/>
        </w:rPr>
        <w:t>li</w:t>
      </w:r>
      <w:r w:rsidRPr="00D07753">
        <w:rPr>
          <w:rFonts w:ascii="Arial" w:hAnsi="Arial" w:cs="Arial"/>
          <w:spacing w:val="1"/>
          <w:szCs w:val="22"/>
        </w:rPr>
        <w:t>ci</w:t>
      </w:r>
      <w:r w:rsidRPr="00D07753">
        <w:rPr>
          <w:rFonts w:ascii="Arial" w:hAnsi="Arial" w:cs="Arial"/>
          <w:szCs w:val="22"/>
        </w:rPr>
        <w:t>ta</w:t>
      </w:r>
      <w:r w:rsidRPr="00D07753">
        <w:rPr>
          <w:rFonts w:ascii="Arial" w:hAnsi="Arial" w:cs="Arial"/>
          <w:spacing w:val="-1"/>
          <w:szCs w:val="22"/>
        </w:rPr>
        <w:t>t</w:t>
      </w:r>
      <w:r w:rsidRPr="00D07753">
        <w:rPr>
          <w:rFonts w:ascii="Arial" w:hAnsi="Arial" w:cs="Arial"/>
          <w:spacing w:val="1"/>
          <w:szCs w:val="22"/>
        </w:rPr>
        <w:t>i</w:t>
      </w:r>
      <w:r w:rsidRPr="00D07753">
        <w:rPr>
          <w:rFonts w:ascii="Arial" w:hAnsi="Arial" w:cs="Arial"/>
          <w:szCs w:val="22"/>
        </w:rPr>
        <w:t>on</w:t>
      </w:r>
      <w:r w:rsidRPr="00D07753">
        <w:rPr>
          <w:rFonts w:ascii="Arial" w:hAnsi="Arial" w:cs="Arial"/>
          <w:spacing w:val="18"/>
          <w:szCs w:val="22"/>
        </w:rPr>
        <w:t xml:space="preserve"> </w:t>
      </w:r>
      <w:r w:rsidRPr="00D07753">
        <w:rPr>
          <w:rFonts w:ascii="Arial" w:hAnsi="Arial" w:cs="Arial"/>
          <w:szCs w:val="22"/>
        </w:rPr>
        <w:t>d</w:t>
      </w:r>
      <w:r w:rsidRPr="00D07753">
        <w:rPr>
          <w:rFonts w:ascii="Arial" w:hAnsi="Arial" w:cs="Arial"/>
          <w:spacing w:val="-1"/>
          <w:szCs w:val="22"/>
        </w:rPr>
        <w:t>e</w:t>
      </w:r>
      <w:r w:rsidRPr="00D07753">
        <w:rPr>
          <w:rFonts w:ascii="Arial" w:hAnsi="Arial" w:cs="Arial"/>
          <w:szCs w:val="22"/>
        </w:rPr>
        <w:t>s</w:t>
      </w:r>
      <w:r w:rsidRPr="00D07753">
        <w:rPr>
          <w:rFonts w:ascii="Arial" w:hAnsi="Arial" w:cs="Arial"/>
          <w:spacing w:val="28"/>
          <w:szCs w:val="22"/>
        </w:rPr>
        <w:t xml:space="preserve"> </w:t>
      </w:r>
      <w:r w:rsidRPr="00D07753">
        <w:rPr>
          <w:rFonts w:ascii="Arial" w:hAnsi="Arial" w:cs="Arial"/>
          <w:szCs w:val="22"/>
        </w:rPr>
        <w:t>a</w:t>
      </w:r>
      <w:r w:rsidRPr="00D07753">
        <w:rPr>
          <w:rFonts w:ascii="Arial" w:hAnsi="Arial" w:cs="Arial"/>
          <w:spacing w:val="1"/>
          <w:szCs w:val="22"/>
        </w:rPr>
        <w:t>c</w:t>
      </w:r>
      <w:r w:rsidRPr="00D07753">
        <w:rPr>
          <w:rFonts w:ascii="Arial" w:hAnsi="Arial" w:cs="Arial"/>
          <w:szCs w:val="22"/>
        </w:rPr>
        <w:t>t</w:t>
      </w:r>
      <w:r w:rsidRPr="00D07753">
        <w:rPr>
          <w:rFonts w:ascii="Arial" w:hAnsi="Arial" w:cs="Arial"/>
          <w:spacing w:val="1"/>
          <w:szCs w:val="22"/>
        </w:rPr>
        <w:t>i</w:t>
      </w:r>
      <w:r w:rsidRPr="00D07753">
        <w:rPr>
          <w:rFonts w:ascii="Arial" w:hAnsi="Arial" w:cs="Arial"/>
          <w:spacing w:val="-1"/>
          <w:szCs w:val="22"/>
        </w:rPr>
        <w:t>v</w:t>
      </w:r>
      <w:r w:rsidRPr="00D07753">
        <w:rPr>
          <w:rFonts w:ascii="Arial" w:hAnsi="Arial" w:cs="Arial"/>
          <w:spacing w:val="1"/>
          <w:szCs w:val="22"/>
        </w:rPr>
        <w:t>i</w:t>
      </w:r>
      <w:r w:rsidRPr="00D07753">
        <w:rPr>
          <w:rFonts w:ascii="Arial" w:hAnsi="Arial" w:cs="Arial"/>
          <w:szCs w:val="22"/>
        </w:rPr>
        <w:t>tés</w:t>
      </w:r>
      <w:r w:rsidRPr="00D07753">
        <w:rPr>
          <w:rFonts w:ascii="Arial" w:hAnsi="Arial" w:cs="Arial"/>
          <w:spacing w:val="23"/>
          <w:szCs w:val="22"/>
        </w:rPr>
        <w:t xml:space="preserve"> </w:t>
      </w:r>
      <w:r w:rsidRPr="00D07753">
        <w:rPr>
          <w:rFonts w:ascii="Arial" w:hAnsi="Arial" w:cs="Arial"/>
          <w:szCs w:val="22"/>
        </w:rPr>
        <w:t>pro</w:t>
      </w:r>
      <w:r w:rsidRPr="00D07753">
        <w:rPr>
          <w:rFonts w:ascii="Arial" w:hAnsi="Arial" w:cs="Arial"/>
          <w:spacing w:val="2"/>
          <w:szCs w:val="22"/>
        </w:rPr>
        <w:t>f</w:t>
      </w:r>
      <w:r w:rsidRPr="00D07753">
        <w:rPr>
          <w:rFonts w:ascii="Arial" w:hAnsi="Arial" w:cs="Arial"/>
          <w:szCs w:val="22"/>
        </w:rPr>
        <w:t>e</w:t>
      </w:r>
      <w:r w:rsidRPr="00D07753">
        <w:rPr>
          <w:rFonts w:ascii="Arial" w:hAnsi="Arial" w:cs="Arial"/>
          <w:spacing w:val="1"/>
          <w:szCs w:val="22"/>
        </w:rPr>
        <w:t>ss</w:t>
      </w:r>
      <w:r w:rsidRPr="00D07753">
        <w:rPr>
          <w:rFonts w:ascii="Arial" w:hAnsi="Arial" w:cs="Arial"/>
          <w:spacing w:val="-1"/>
          <w:szCs w:val="22"/>
        </w:rPr>
        <w:t>i</w:t>
      </w:r>
      <w:r w:rsidRPr="00D07753">
        <w:rPr>
          <w:rFonts w:ascii="Arial" w:hAnsi="Arial" w:cs="Arial"/>
          <w:szCs w:val="22"/>
        </w:rPr>
        <w:t>o</w:t>
      </w:r>
      <w:r w:rsidRPr="00D07753">
        <w:rPr>
          <w:rFonts w:ascii="Arial" w:hAnsi="Arial" w:cs="Arial"/>
          <w:spacing w:val="1"/>
          <w:szCs w:val="22"/>
        </w:rPr>
        <w:t>n</w:t>
      </w:r>
      <w:r w:rsidRPr="00D07753">
        <w:rPr>
          <w:rFonts w:ascii="Arial" w:hAnsi="Arial" w:cs="Arial"/>
          <w:szCs w:val="22"/>
        </w:rPr>
        <w:t>n</w:t>
      </w:r>
      <w:r w:rsidRPr="00D07753">
        <w:rPr>
          <w:rFonts w:ascii="Arial" w:hAnsi="Arial" w:cs="Arial"/>
          <w:spacing w:val="-1"/>
          <w:szCs w:val="22"/>
        </w:rPr>
        <w:t>e</w:t>
      </w:r>
      <w:r w:rsidRPr="00D07753">
        <w:rPr>
          <w:rFonts w:ascii="Arial" w:hAnsi="Arial" w:cs="Arial"/>
          <w:spacing w:val="1"/>
          <w:szCs w:val="22"/>
        </w:rPr>
        <w:t>l</w:t>
      </w:r>
      <w:r w:rsidRPr="00D07753">
        <w:rPr>
          <w:rFonts w:ascii="Arial" w:hAnsi="Arial" w:cs="Arial"/>
          <w:spacing w:val="-1"/>
          <w:szCs w:val="22"/>
        </w:rPr>
        <w:t>l</w:t>
      </w:r>
      <w:r w:rsidRPr="00D07753">
        <w:rPr>
          <w:rFonts w:ascii="Arial" w:hAnsi="Arial" w:cs="Arial"/>
          <w:szCs w:val="22"/>
        </w:rPr>
        <w:t xml:space="preserve">es </w:t>
      </w:r>
      <w:r w:rsidRPr="00D07753">
        <w:rPr>
          <w:rFonts w:ascii="Arial" w:hAnsi="Arial" w:cs="Arial"/>
          <w:spacing w:val="4"/>
          <w:szCs w:val="22"/>
        </w:rPr>
        <w:t>m</w:t>
      </w:r>
      <w:r w:rsidRPr="00D07753">
        <w:rPr>
          <w:rFonts w:ascii="Arial" w:hAnsi="Arial" w:cs="Arial"/>
          <w:szCs w:val="22"/>
        </w:rPr>
        <w:t>e</w:t>
      </w:r>
      <w:r w:rsidRPr="00D07753">
        <w:rPr>
          <w:rFonts w:ascii="Arial" w:hAnsi="Arial" w:cs="Arial"/>
          <w:spacing w:val="-1"/>
          <w:szCs w:val="22"/>
        </w:rPr>
        <w:t>n</w:t>
      </w:r>
      <w:r w:rsidRPr="00D07753">
        <w:rPr>
          <w:rFonts w:ascii="Arial" w:hAnsi="Arial" w:cs="Arial"/>
          <w:szCs w:val="22"/>
        </w:rPr>
        <w:t>é</w:t>
      </w:r>
      <w:r w:rsidRPr="00D07753">
        <w:rPr>
          <w:rFonts w:ascii="Arial" w:hAnsi="Arial" w:cs="Arial"/>
          <w:spacing w:val="-1"/>
          <w:szCs w:val="22"/>
        </w:rPr>
        <w:t>e</w:t>
      </w:r>
      <w:r w:rsidRPr="00D07753">
        <w:rPr>
          <w:rFonts w:ascii="Arial" w:hAnsi="Arial" w:cs="Arial"/>
          <w:szCs w:val="22"/>
        </w:rPr>
        <w:t>s</w:t>
      </w:r>
      <w:r w:rsidRPr="00D07753">
        <w:rPr>
          <w:rFonts w:ascii="Arial" w:hAnsi="Arial" w:cs="Arial"/>
          <w:spacing w:val="-6"/>
          <w:szCs w:val="22"/>
        </w:rPr>
        <w:t xml:space="preserve"> </w:t>
      </w:r>
      <w:r w:rsidRPr="00D07753">
        <w:rPr>
          <w:rFonts w:ascii="Arial" w:hAnsi="Arial" w:cs="Arial"/>
          <w:szCs w:val="22"/>
        </w:rPr>
        <w:t>en</w:t>
      </w:r>
      <w:r w:rsidRPr="00D07753">
        <w:rPr>
          <w:rFonts w:ascii="Arial" w:hAnsi="Arial" w:cs="Arial"/>
          <w:spacing w:val="-3"/>
          <w:szCs w:val="22"/>
        </w:rPr>
        <w:t xml:space="preserve"> </w:t>
      </w:r>
      <w:r w:rsidRPr="00D07753">
        <w:rPr>
          <w:rFonts w:ascii="Arial" w:hAnsi="Arial" w:cs="Arial"/>
          <w:szCs w:val="22"/>
        </w:rPr>
        <w:t>e</w:t>
      </w:r>
      <w:r w:rsidRPr="00D07753">
        <w:rPr>
          <w:rFonts w:ascii="Arial" w:hAnsi="Arial" w:cs="Arial"/>
          <w:spacing w:val="-1"/>
          <w:szCs w:val="22"/>
        </w:rPr>
        <w:t>n</w:t>
      </w:r>
      <w:r w:rsidRPr="00D07753">
        <w:rPr>
          <w:rFonts w:ascii="Arial" w:hAnsi="Arial" w:cs="Arial"/>
          <w:szCs w:val="22"/>
        </w:rPr>
        <w:t>tr</w:t>
      </w:r>
      <w:r w:rsidRPr="00D07753">
        <w:rPr>
          <w:rFonts w:ascii="Arial" w:hAnsi="Arial" w:cs="Arial"/>
          <w:spacing w:val="2"/>
          <w:szCs w:val="22"/>
        </w:rPr>
        <w:t>e</w:t>
      </w:r>
      <w:r w:rsidRPr="00D07753">
        <w:rPr>
          <w:rFonts w:ascii="Arial" w:hAnsi="Arial" w:cs="Arial"/>
          <w:szCs w:val="22"/>
        </w:rPr>
        <w:t>prise.</w:t>
      </w:r>
      <w:r w:rsidRPr="00D07753">
        <w:rPr>
          <w:rFonts w:ascii="Arial" w:hAnsi="Arial" w:cs="Arial"/>
          <w:spacing w:val="-8"/>
          <w:szCs w:val="22"/>
        </w:rPr>
        <w:t xml:space="preserve"> </w:t>
      </w:r>
      <w:r w:rsidRPr="00D07753">
        <w:rPr>
          <w:rFonts w:ascii="Arial" w:hAnsi="Arial" w:cs="Arial"/>
          <w:szCs w:val="22"/>
        </w:rPr>
        <w:t>Il e</w:t>
      </w:r>
      <w:r w:rsidRPr="00D07753">
        <w:rPr>
          <w:rFonts w:ascii="Arial" w:hAnsi="Arial" w:cs="Arial"/>
          <w:spacing w:val="1"/>
          <w:szCs w:val="22"/>
        </w:rPr>
        <w:t>s</w:t>
      </w:r>
      <w:r w:rsidRPr="00D07753">
        <w:rPr>
          <w:rFonts w:ascii="Arial" w:hAnsi="Arial" w:cs="Arial"/>
          <w:szCs w:val="22"/>
        </w:rPr>
        <w:t>t</w:t>
      </w:r>
      <w:r w:rsidRPr="00D07753">
        <w:rPr>
          <w:rFonts w:ascii="Arial" w:hAnsi="Arial" w:cs="Arial"/>
          <w:spacing w:val="-3"/>
          <w:szCs w:val="22"/>
        </w:rPr>
        <w:t xml:space="preserve"> </w:t>
      </w:r>
      <w:r w:rsidRPr="00D07753">
        <w:rPr>
          <w:rFonts w:ascii="Arial" w:hAnsi="Arial" w:cs="Arial"/>
          <w:spacing w:val="1"/>
          <w:szCs w:val="22"/>
        </w:rPr>
        <w:t>s</w:t>
      </w:r>
      <w:r w:rsidRPr="00D07753">
        <w:rPr>
          <w:rFonts w:ascii="Arial" w:hAnsi="Arial" w:cs="Arial"/>
          <w:szCs w:val="22"/>
        </w:rPr>
        <w:t>o</w:t>
      </w:r>
      <w:r w:rsidRPr="00D07753">
        <w:rPr>
          <w:rFonts w:ascii="Arial" w:hAnsi="Arial" w:cs="Arial"/>
          <w:spacing w:val="-1"/>
          <w:szCs w:val="22"/>
        </w:rPr>
        <w:t>u</w:t>
      </w:r>
      <w:r w:rsidRPr="00D07753">
        <w:rPr>
          <w:rFonts w:ascii="Arial" w:hAnsi="Arial" w:cs="Arial"/>
          <w:szCs w:val="22"/>
        </w:rPr>
        <w:t>h</w:t>
      </w:r>
      <w:r w:rsidRPr="00D07753">
        <w:rPr>
          <w:rFonts w:ascii="Arial" w:hAnsi="Arial" w:cs="Arial"/>
          <w:spacing w:val="1"/>
          <w:szCs w:val="22"/>
        </w:rPr>
        <w:t>a</w:t>
      </w:r>
      <w:r w:rsidRPr="00D07753">
        <w:rPr>
          <w:rFonts w:ascii="Arial" w:hAnsi="Arial" w:cs="Arial"/>
          <w:spacing w:val="-1"/>
          <w:szCs w:val="22"/>
        </w:rPr>
        <w:t>i</w:t>
      </w:r>
      <w:r w:rsidRPr="00D07753">
        <w:rPr>
          <w:rFonts w:ascii="Arial" w:hAnsi="Arial" w:cs="Arial"/>
          <w:szCs w:val="22"/>
        </w:rPr>
        <w:t>t</w:t>
      </w:r>
      <w:r w:rsidRPr="00D07753">
        <w:rPr>
          <w:rFonts w:ascii="Arial" w:hAnsi="Arial" w:cs="Arial"/>
          <w:spacing w:val="2"/>
          <w:szCs w:val="22"/>
        </w:rPr>
        <w:t>a</w:t>
      </w:r>
      <w:r w:rsidRPr="00D07753">
        <w:rPr>
          <w:rFonts w:ascii="Arial" w:hAnsi="Arial" w:cs="Arial"/>
          <w:szCs w:val="22"/>
        </w:rPr>
        <w:t>b</w:t>
      </w:r>
      <w:r w:rsidRPr="00D07753">
        <w:rPr>
          <w:rFonts w:ascii="Arial" w:hAnsi="Arial" w:cs="Arial"/>
          <w:spacing w:val="1"/>
          <w:szCs w:val="22"/>
        </w:rPr>
        <w:t>l</w:t>
      </w:r>
      <w:r w:rsidRPr="00D07753">
        <w:rPr>
          <w:rFonts w:ascii="Arial" w:hAnsi="Arial" w:cs="Arial"/>
          <w:szCs w:val="22"/>
        </w:rPr>
        <w:t>e</w:t>
      </w:r>
      <w:r w:rsidRPr="00D07753">
        <w:rPr>
          <w:rFonts w:ascii="Arial" w:hAnsi="Arial" w:cs="Arial"/>
          <w:spacing w:val="-10"/>
          <w:szCs w:val="22"/>
        </w:rPr>
        <w:t xml:space="preserve"> </w:t>
      </w:r>
      <w:r w:rsidRPr="00D07753">
        <w:rPr>
          <w:rFonts w:ascii="Arial" w:hAnsi="Arial" w:cs="Arial"/>
          <w:spacing w:val="-1"/>
          <w:szCs w:val="22"/>
        </w:rPr>
        <w:t>d</w:t>
      </w:r>
      <w:r w:rsidRPr="00D07753">
        <w:rPr>
          <w:rFonts w:ascii="Arial" w:hAnsi="Arial" w:cs="Arial"/>
          <w:szCs w:val="22"/>
        </w:rPr>
        <w:t xml:space="preserve">e </w:t>
      </w:r>
      <w:r w:rsidRPr="00D07753">
        <w:rPr>
          <w:rFonts w:ascii="Arial" w:hAnsi="Arial" w:cs="Arial"/>
          <w:spacing w:val="-1"/>
          <w:szCs w:val="22"/>
        </w:rPr>
        <w:t>l</w:t>
      </w:r>
      <w:r w:rsidRPr="00D07753">
        <w:rPr>
          <w:rFonts w:ascii="Arial" w:hAnsi="Arial" w:cs="Arial"/>
          <w:szCs w:val="22"/>
        </w:rPr>
        <w:t>e pro</w:t>
      </w:r>
      <w:r w:rsidRPr="00D07753">
        <w:rPr>
          <w:rFonts w:ascii="Arial" w:hAnsi="Arial" w:cs="Arial"/>
          <w:spacing w:val="2"/>
          <w:szCs w:val="22"/>
        </w:rPr>
        <w:t>p</w:t>
      </w:r>
      <w:r w:rsidRPr="00D07753">
        <w:rPr>
          <w:rFonts w:ascii="Arial" w:hAnsi="Arial" w:cs="Arial"/>
          <w:szCs w:val="22"/>
        </w:rPr>
        <w:t>o</w:t>
      </w:r>
      <w:r w:rsidRPr="00D07753">
        <w:rPr>
          <w:rFonts w:ascii="Arial" w:hAnsi="Arial" w:cs="Arial"/>
          <w:spacing w:val="1"/>
          <w:szCs w:val="22"/>
        </w:rPr>
        <w:t>s</w:t>
      </w:r>
      <w:r w:rsidRPr="00D07753">
        <w:rPr>
          <w:rFonts w:ascii="Arial" w:hAnsi="Arial" w:cs="Arial"/>
          <w:spacing w:val="2"/>
          <w:szCs w:val="22"/>
        </w:rPr>
        <w:t>e</w:t>
      </w:r>
      <w:r w:rsidRPr="00D07753">
        <w:rPr>
          <w:rFonts w:ascii="Arial" w:hAnsi="Arial" w:cs="Arial"/>
          <w:szCs w:val="22"/>
        </w:rPr>
        <w:t>r</w:t>
      </w:r>
      <w:r w:rsidRPr="00D07753">
        <w:rPr>
          <w:rFonts w:ascii="Arial" w:hAnsi="Arial" w:cs="Arial"/>
          <w:spacing w:val="-8"/>
          <w:szCs w:val="22"/>
        </w:rPr>
        <w:t xml:space="preserve"> </w:t>
      </w:r>
      <w:r w:rsidRPr="00D07753">
        <w:rPr>
          <w:rFonts w:ascii="Arial" w:hAnsi="Arial" w:cs="Arial"/>
          <w:spacing w:val="1"/>
          <w:szCs w:val="22"/>
        </w:rPr>
        <w:t>s</w:t>
      </w:r>
      <w:r w:rsidRPr="00D07753">
        <w:rPr>
          <w:rFonts w:ascii="Arial" w:hAnsi="Arial" w:cs="Arial"/>
          <w:szCs w:val="22"/>
        </w:rPr>
        <w:t>o</w:t>
      </w:r>
      <w:r w:rsidRPr="00D07753">
        <w:rPr>
          <w:rFonts w:ascii="Arial" w:hAnsi="Arial" w:cs="Arial"/>
          <w:spacing w:val="-1"/>
          <w:szCs w:val="22"/>
        </w:rPr>
        <w:t>u</w:t>
      </w:r>
      <w:r w:rsidRPr="00D07753">
        <w:rPr>
          <w:rFonts w:ascii="Arial" w:hAnsi="Arial" w:cs="Arial"/>
          <w:szCs w:val="22"/>
        </w:rPr>
        <w:t>s</w:t>
      </w:r>
      <w:r w:rsidRPr="00D07753">
        <w:rPr>
          <w:rFonts w:ascii="Arial" w:hAnsi="Arial" w:cs="Arial"/>
          <w:spacing w:val="-3"/>
          <w:szCs w:val="22"/>
        </w:rPr>
        <w:t xml:space="preserve"> </w:t>
      </w:r>
      <w:r w:rsidRPr="00D07753">
        <w:rPr>
          <w:rFonts w:ascii="Arial" w:hAnsi="Arial" w:cs="Arial"/>
          <w:spacing w:val="2"/>
          <w:szCs w:val="22"/>
        </w:rPr>
        <w:t>f</w:t>
      </w:r>
      <w:r w:rsidRPr="00D07753">
        <w:rPr>
          <w:rFonts w:ascii="Arial" w:hAnsi="Arial" w:cs="Arial"/>
          <w:szCs w:val="22"/>
        </w:rPr>
        <w:t>o</w:t>
      </w:r>
      <w:r w:rsidRPr="00D07753">
        <w:rPr>
          <w:rFonts w:ascii="Arial" w:hAnsi="Arial" w:cs="Arial"/>
          <w:spacing w:val="-2"/>
          <w:szCs w:val="22"/>
        </w:rPr>
        <w:t>r</w:t>
      </w:r>
      <w:r w:rsidRPr="00D07753">
        <w:rPr>
          <w:rFonts w:ascii="Arial" w:hAnsi="Arial" w:cs="Arial"/>
          <w:spacing w:val="4"/>
          <w:szCs w:val="22"/>
        </w:rPr>
        <w:t>m</w:t>
      </w:r>
      <w:r w:rsidRPr="00D07753">
        <w:rPr>
          <w:rFonts w:ascii="Arial" w:hAnsi="Arial" w:cs="Arial"/>
          <w:szCs w:val="22"/>
        </w:rPr>
        <w:t>e</w:t>
      </w:r>
      <w:r w:rsidRPr="00D07753">
        <w:rPr>
          <w:rFonts w:ascii="Arial" w:hAnsi="Arial" w:cs="Arial"/>
          <w:spacing w:val="-5"/>
          <w:szCs w:val="22"/>
        </w:rPr>
        <w:t xml:space="preserve"> </w:t>
      </w:r>
      <w:r w:rsidRPr="00D07753">
        <w:rPr>
          <w:rFonts w:ascii="Arial" w:hAnsi="Arial" w:cs="Arial"/>
          <w:spacing w:val="-1"/>
          <w:szCs w:val="22"/>
        </w:rPr>
        <w:t>n</w:t>
      </w:r>
      <w:r w:rsidRPr="00D07753">
        <w:rPr>
          <w:rFonts w:ascii="Arial" w:hAnsi="Arial" w:cs="Arial"/>
          <w:spacing w:val="-3"/>
          <w:szCs w:val="22"/>
        </w:rPr>
        <w:t>u</w:t>
      </w:r>
      <w:r w:rsidRPr="00D07753">
        <w:rPr>
          <w:rFonts w:ascii="Arial" w:hAnsi="Arial" w:cs="Arial"/>
          <w:spacing w:val="4"/>
          <w:szCs w:val="22"/>
        </w:rPr>
        <w:t>m</w:t>
      </w:r>
      <w:r w:rsidRPr="00D07753">
        <w:rPr>
          <w:rFonts w:ascii="Arial" w:hAnsi="Arial" w:cs="Arial"/>
          <w:szCs w:val="22"/>
        </w:rPr>
        <w:t>éri</w:t>
      </w:r>
      <w:r w:rsidRPr="00D07753">
        <w:rPr>
          <w:rFonts w:ascii="Arial" w:hAnsi="Arial" w:cs="Arial"/>
          <w:spacing w:val="-1"/>
          <w:szCs w:val="22"/>
        </w:rPr>
        <w:t>q</w:t>
      </w:r>
      <w:r w:rsidRPr="00D07753">
        <w:rPr>
          <w:rFonts w:ascii="Arial" w:hAnsi="Arial" w:cs="Arial"/>
          <w:szCs w:val="22"/>
        </w:rPr>
        <w:t>u</w:t>
      </w:r>
      <w:r w:rsidRPr="00D07753">
        <w:rPr>
          <w:rFonts w:ascii="Arial" w:hAnsi="Arial" w:cs="Arial"/>
          <w:spacing w:val="-1"/>
          <w:szCs w:val="22"/>
        </w:rPr>
        <w:t>e</w:t>
      </w:r>
      <w:r w:rsidRPr="00D07753">
        <w:rPr>
          <w:rFonts w:ascii="Arial" w:hAnsi="Arial" w:cs="Arial"/>
          <w:szCs w:val="22"/>
        </w:rPr>
        <w:t>.</w:t>
      </w:r>
    </w:p>
    <w:p w14:paraId="05C6C84D" w14:textId="77777777" w:rsidR="0011247D" w:rsidRPr="00D07753" w:rsidRDefault="0011247D" w:rsidP="0011247D">
      <w:pPr>
        <w:spacing w:line="160" w:lineRule="exact"/>
        <w:rPr>
          <w:rFonts w:ascii="Arial" w:hAnsi="Arial" w:cs="Arial"/>
          <w:szCs w:val="22"/>
        </w:rPr>
      </w:pPr>
    </w:p>
    <w:p w14:paraId="35FEEED1" w14:textId="77777777" w:rsidR="0011247D" w:rsidRPr="00D07753" w:rsidRDefault="0011247D" w:rsidP="0011247D">
      <w:pPr>
        <w:tabs>
          <w:tab w:val="left" w:pos="460"/>
        </w:tabs>
        <w:spacing w:line="265" w:lineRule="exact"/>
        <w:ind w:left="100" w:right="-20"/>
        <w:rPr>
          <w:rFonts w:ascii="Arial" w:hAnsi="Arial" w:cs="Arial"/>
          <w:szCs w:val="22"/>
        </w:rPr>
      </w:pPr>
      <w:r w:rsidRPr="00D07753">
        <w:rPr>
          <w:rFonts w:ascii="Arial" w:eastAsia="Calibri" w:hAnsi="Arial" w:cs="Arial"/>
          <w:szCs w:val="22"/>
        </w:rPr>
        <w:t xml:space="preserve"> </w:t>
      </w:r>
      <w:r w:rsidRPr="00D07753">
        <w:rPr>
          <w:rFonts w:ascii="Arial" w:eastAsia="Calibri" w:hAnsi="Arial" w:cs="Arial"/>
          <w:spacing w:val="48"/>
          <w:szCs w:val="22"/>
        </w:rPr>
        <w:t xml:space="preserve"> </w:t>
      </w:r>
      <w:r w:rsidRPr="00D07753">
        <w:rPr>
          <w:rFonts w:ascii="Arial" w:eastAsia="Calibri" w:hAnsi="Arial" w:cs="Arial"/>
          <w:szCs w:val="22"/>
        </w:rPr>
        <w:t>-</w:t>
      </w:r>
      <w:r w:rsidRPr="00D07753">
        <w:rPr>
          <w:rFonts w:ascii="Arial" w:eastAsia="Calibri" w:hAnsi="Arial" w:cs="Arial"/>
          <w:szCs w:val="22"/>
        </w:rPr>
        <w:tab/>
      </w:r>
      <w:r w:rsidRPr="00D07753">
        <w:rPr>
          <w:rFonts w:ascii="Arial" w:hAnsi="Arial" w:cs="Arial"/>
          <w:spacing w:val="1"/>
          <w:szCs w:val="22"/>
          <w:u w:val="single" w:color="000000"/>
        </w:rPr>
        <w:t>O</w:t>
      </w:r>
      <w:r w:rsidRPr="00D07753">
        <w:rPr>
          <w:rFonts w:ascii="Arial" w:hAnsi="Arial" w:cs="Arial"/>
          <w:szCs w:val="22"/>
          <w:u w:val="single" w:color="000000"/>
        </w:rPr>
        <w:t>b</w:t>
      </w:r>
      <w:r w:rsidRPr="00D07753">
        <w:rPr>
          <w:rFonts w:ascii="Arial" w:hAnsi="Arial" w:cs="Arial"/>
          <w:spacing w:val="1"/>
          <w:szCs w:val="22"/>
          <w:u w:val="single" w:color="000000"/>
        </w:rPr>
        <w:t>j</w:t>
      </w:r>
      <w:r w:rsidRPr="00D07753">
        <w:rPr>
          <w:rFonts w:ascii="Arial" w:hAnsi="Arial" w:cs="Arial"/>
          <w:szCs w:val="22"/>
          <w:u w:val="single" w:color="000000"/>
        </w:rPr>
        <w:t>e</w:t>
      </w:r>
      <w:r w:rsidRPr="00D07753">
        <w:rPr>
          <w:rFonts w:ascii="Arial" w:hAnsi="Arial" w:cs="Arial"/>
          <w:spacing w:val="1"/>
          <w:szCs w:val="22"/>
          <w:u w:val="single" w:color="000000"/>
        </w:rPr>
        <w:t>c</w:t>
      </w:r>
      <w:r w:rsidRPr="00D07753">
        <w:rPr>
          <w:rFonts w:ascii="Arial" w:hAnsi="Arial" w:cs="Arial"/>
          <w:szCs w:val="22"/>
          <w:u w:val="single" w:color="000000"/>
        </w:rPr>
        <w:t>t</w:t>
      </w:r>
      <w:r w:rsidRPr="00D07753">
        <w:rPr>
          <w:rFonts w:ascii="Arial" w:hAnsi="Arial" w:cs="Arial"/>
          <w:spacing w:val="-1"/>
          <w:szCs w:val="22"/>
          <w:u w:val="single" w:color="000000"/>
        </w:rPr>
        <w:t>i</w:t>
      </w:r>
      <w:r w:rsidRPr="00D07753">
        <w:rPr>
          <w:rFonts w:ascii="Arial" w:hAnsi="Arial" w:cs="Arial"/>
          <w:spacing w:val="2"/>
          <w:szCs w:val="22"/>
          <w:u w:val="single" w:color="000000"/>
        </w:rPr>
        <w:t>f</w:t>
      </w:r>
      <w:r w:rsidRPr="00D07753">
        <w:rPr>
          <w:rFonts w:ascii="Arial" w:hAnsi="Arial" w:cs="Arial"/>
          <w:szCs w:val="22"/>
          <w:u w:val="single" w:color="000000"/>
        </w:rPr>
        <w:t>s</w:t>
      </w:r>
      <w:r w:rsidRPr="00D07753">
        <w:rPr>
          <w:rFonts w:ascii="Arial" w:hAnsi="Arial" w:cs="Arial"/>
          <w:spacing w:val="-7"/>
          <w:szCs w:val="22"/>
          <w:u w:val="single" w:color="000000"/>
        </w:rPr>
        <w:t xml:space="preserve"> </w:t>
      </w:r>
      <w:r w:rsidRPr="00D07753">
        <w:rPr>
          <w:rFonts w:ascii="Arial" w:hAnsi="Arial" w:cs="Arial"/>
          <w:szCs w:val="22"/>
          <w:u w:val="single" w:color="000000"/>
        </w:rPr>
        <w:t>:</w:t>
      </w:r>
    </w:p>
    <w:p w14:paraId="101C8E49" w14:textId="25E0CF35" w:rsidR="0011247D" w:rsidRPr="00D07753" w:rsidRDefault="001F1ED2" w:rsidP="00417E83">
      <w:pPr>
        <w:pStyle w:val="Paragraphedeliste"/>
        <w:widowControl w:val="0"/>
        <w:numPr>
          <w:ilvl w:val="0"/>
          <w:numId w:val="42"/>
        </w:numPr>
        <w:tabs>
          <w:tab w:val="left" w:pos="820"/>
        </w:tabs>
        <w:spacing w:before="22" w:after="0" w:line="240" w:lineRule="auto"/>
        <w:ind w:right="-20"/>
        <w:jc w:val="both"/>
        <w:rPr>
          <w:rFonts w:ascii="Arial" w:hAnsi="Arial" w:cs="Arial"/>
          <w:spacing w:val="-1"/>
        </w:rPr>
      </w:pPr>
      <w:r>
        <w:rPr>
          <w:rFonts w:ascii="Arial" w:hAnsi="Arial" w:cs="Arial"/>
          <w:spacing w:val="-1"/>
        </w:rPr>
        <w:t>r</w:t>
      </w:r>
      <w:r w:rsidR="0011247D" w:rsidRPr="00D07753">
        <w:rPr>
          <w:rFonts w:ascii="Arial" w:hAnsi="Arial" w:cs="Arial"/>
          <w:spacing w:val="-1"/>
        </w:rPr>
        <w:t>endre compte des activités exercées en entreprise ;</w:t>
      </w:r>
    </w:p>
    <w:p w14:paraId="328B4F80" w14:textId="3C79D8C7" w:rsidR="0011247D" w:rsidRPr="00D07753" w:rsidRDefault="001F1ED2" w:rsidP="00417E83">
      <w:pPr>
        <w:pStyle w:val="Paragraphedeliste"/>
        <w:widowControl w:val="0"/>
        <w:numPr>
          <w:ilvl w:val="0"/>
          <w:numId w:val="42"/>
        </w:numPr>
        <w:tabs>
          <w:tab w:val="left" w:pos="820"/>
        </w:tabs>
        <w:spacing w:before="22" w:after="0" w:line="240" w:lineRule="auto"/>
        <w:ind w:right="-20"/>
        <w:jc w:val="both"/>
        <w:rPr>
          <w:rFonts w:ascii="Arial" w:hAnsi="Arial" w:cs="Arial"/>
          <w:spacing w:val="-1"/>
        </w:rPr>
      </w:pPr>
      <w:r>
        <w:rPr>
          <w:rFonts w:ascii="Arial" w:hAnsi="Arial" w:cs="Arial"/>
          <w:spacing w:val="-1"/>
        </w:rPr>
        <w:t>d</w:t>
      </w:r>
      <w:r w:rsidR="0011247D" w:rsidRPr="00D07753">
        <w:rPr>
          <w:rFonts w:ascii="Arial" w:hAnsi="Arial" w:cs="Arial"/>
          <w:spacing w:val="-1"/>
        </w:rPr>
        <w:t>évelopper l’analyse du candidat sur ses activités professionnelles ;</w:t>
      </w:r>
    </w:p>
    <w:p w14:paraId="2575B832" w14:textId="297E30CC" w:rsidR="0011247D" w:rsidRPr="00D07753" w:rsidRDefault="001F1ED2" w:rsidP="00417E83">
      <w:pPr>
        <w:pStyle w:val="Paragraphedeliste"/>
        <w:widowControl w:val="0"/>
        <w:numPr>
          <w:ilvl w:val="0"/>
          <w:numId w:val="42"/>
        </w:numPr>
        <w:tabs>
          <w:tab w:val="left" w:pos="820"/>
        </w:tabs>
        <w:spacing w:before="22" w:after="0" w:line="240" w:lineRule="auto"/>
        <w:ind w:right="-20"/>
        <w:jc w:val="both"/>
        <w:rPr>
          <w:rFonts w:ascii="Arial" w:hAnsi="Arial" w:cs="Arial"/>
          <w:spacing w:val="-1"/>
        </w:rPr>
      </w:pPr>
      <w:r>
        <w:rPr>
          <w:rFonts w:ascii="Arial" w:hAnsi="Arial" w:cs="Arial"/>
          <w:spacing w:val="-1"/>
        </w:rPr>
        <w:t>p</w:t>
      </w:r>
      <w:r w:rsidR="0011247D" w:rsidRPr="00D07753">
        <w:rPr>
          <w:rFonts w:ascii="Arial" w:hAnsi="Arial" w:cs="Arial"/>
          <w:spacing w:val="-1"/>
        </w:rPr>
        <w:t>ermettre de réaliser les évaluations des activités afin de renseigner le livret de suivi d’acquisition des compétences.</w:t>
      </w:r>
    </w:p>
    <w:p w14:paraId="30280FB6" w14:textId="77777777" w:rsidR="0011247D" w:rsidRPr="00D07753" w:rsidRDefault="0011247D" w:rsidP="0011247D">
      <w:pPr>
        <w:spacing w:before="11" w:line="260" w:lineRule="exact"/>
        <w:rPr>
          <w:rFonts w:ascii="Arial" w:hAnsi="Arial" w:cs="Arial"/>
          <w:szCs w:val="22"/>
        </w:rPr>
      </w:pPr>
    </w:p>
    <w:p w14:paraId="0BEF7FC7" w14:textId="77777777" w:rsidR="0011247D" w:rsidRPr="00D07753" w:rsidRDefault="0011247D" w:rsidP="0011247D">
      <w:pPr>
        <w:tabs>
          <w:tab w:val="left" w:pos="460"/>
        </w:tabs>
        <w:spacing w:line="265" w:lineRule="exact"/>
        <w:ind w:left="100" w:right="-20"/>
        <w:rPr>
          <w:rFonts w:ascii="Arial" w:hAnsi="Arial" w:cs="Arial"/>
          <w:szCs w:val="22"/>
        </w:rPr>
      </w:pPr>
      <w:r w:rsidRPr="00D07753">
        <w:rPr>
          <w:rFonts w:ascii="Arial" w:eastAsia="Calibri" w:hAnsi="Arial" w:cs="Arial"/>
          <w:szCs w:val="22"/>
        </w:rPr>
        <w:t>-</w:t>
      </w:r>
      <w:r w:rsidRPr="00D07753">
        <w:rPr>
          <w:rFonts w:ascii="Arial" w:eastAsia="Calibri" w:hAnsi="Arial" w:cs="Arial"/>
          <w:szCs w:val="22"/>
        </w:rPr>
        <w:tab/>
      </w:r>
      <w:r w:rsidRPr="00D07753">
        <w:rPr>
          <w:rFonts w:ascii="Arial" w:hAnsi="Arial" w:cs="Arial"/>
          <w:szCs w:val="22"/>
          <w:u w:val="single" w:color="000000"/>
        </w:rPr>
        <w:t>Con</w:t>
      </w:r>
      <w:r w:rsidRPr="00D07753">
        <w:rPr>
          <w:rFonts w:ascii="Arial" w:hAnsi="Arial" w:cs="Arial"/>
          <w:spacing w:val="-1"/>
          <w:szCs w:val="22"/>
          <w:u w:val="single" w:color="000000"/>
        </w:rPr>
        <w:t>t</w:t>
      </w:r>
      <w:r w:rsidRPr="00D07753">
        <w:rPr>
          <w:rFonts w:ascii="Arial" w:hAnsi="Arial" w:cs="Arial"/>
          <w:spacing w:val="2"/>
          <w:szCs w:val="22"/>
          <w:u w:val="single" w:color="000000"/>
        </w:rPr>
        <w:t>e</w:t>
      </w:r>
      <w:r w:rsidRPr="00D07753">
        <w:rPr>
          <w:rFonts w:ascii="Arial" w:hAnsi="Arial" w:cs="Arial"/>
          <w:szCs w:val="22"/>
          <w:u w:val="single" w:color="000000"/>
        </w:rPr>
        <w:t>n</w:t>
      </w:r>
      <w:r w:rsidRPr="00D07753">
        <w:rPr>
          <w:rFonts w:ascii="Arial" w:hAnsi="Arial" w:cs="Arial"/>
          <w:spacing w:val="-1"/>
          <w:szCs w:val="22"/>
          <w:u w:val="single" w:color="000000"/>
        </w:rPr>
        <w:t>u</w:t>
      </w:r>
      <w:r w:rsidRPr="00D07753">
        <w:rPr>
          <w:rFonts w:ascii="Arial" w:hAnsi="Arial" w:cs="Arial"/>
          <w:szCs w:val="22"/>
          <w:u w:val="single" w:color="000000"/>
        </w:rPr>
        <w:t>s</w:t>
      </w:r>
      <w:r w:rsidRPr="00D07753">
        <w:rPr>
          <w:rFonts w:ascii="Arial" w:hAnsi="Arial" w:cs="Arial"/>
          <w:spacing w:val="-7"/>
          <w:szCs w:val="22"/>
        </w:rPr>
        <w:t xml:space="preserve"> </w:t>
      </w:r>
      <w:r w:rsidRPr="00D07753">
        <w:rPr>
          <w:rFonts w:ascii="Arial" w:hAnsi="Arial" w:cs="Arial"/>
          <w:szCs w:val="22"/>
        </w:rPr>
        <w:t>:</w:t>
      </w:r>
    </w:p>
    <w:p w14:paraId="7E05B3C8" w14:textId="7665ED17" w:rsidR="0011247D" w:rsidRPr="00D07753" w:rsidRDefault="001F1ED2" w:rsidP="00417E83">
      <w:pPr>
        <w:pStyle w:val="Paragraphedeliste"/>
        <w:widowControl w:val="0"/>
        <w:numPr>
          <w:ilvl w:val="0"/>
          <w:numId w:val="42"/>
        </w:numPr>
        <w:tabs>
          <w:tab w:val="left" w:pos="820"/>
        </w:tabs>
        <w:spacing w:before="22" w:after="0" w:line="240" w:lineRule="auto"/>
        <w:ind w:right="-20"/>
        <w:jc w:val="both"/>
        <w:rPr>
          <w:rFonts w:ascii="Arial" w:hAnsi="Arial" w:cs="Arial"/>
          <w:spacing w:val="-1"/>
        </w:rPr>
      </w:pPr>
      <w:r>
        <w:rPr>
          <w:rFonts w:ascii="Arial" w:hAnsi="Arial" w:cs="Arial"/>
          <w:spacing w:val="-1"/>
        </w:rPr>
        <w:t>l</w:t>
      </w:r>
      <w:r w:rsidR="0011247D" w:rsidRPr="00D07753">
        <w:rPr>
          <w:rFonts w:ascii="Arial" w:hAnsi="Arial" w:cs="Arial"/>
          <w:spacing w:val="-1"/>
        </w:rPr>
        <w:t xml:space="preserve">es fiches activités entreprise permettent au candidat de rendre compte de son activité. Elles précisent l’activité et son contexte (types d’opération, secteur d’activité) et les tâches réalisées. L’apprenant y développe une analyse sur ses pratiques selon plusieurs axes : réussites, aléas, difficultés, niveau d’autonomie, niveau de responsabilité, </w:t>
      </w:r>
      <w:r>
        <w:rPr>
          <w:rFonts w:ascii="Arial" w:hAnsi="Arial" w:cs="Arial"/>
          <w:spacing w:val="-1"/>
        </w:rPr>
        <w:t>etc.</w:t>
      </w:r>
      <w:r w:rsidRPr="00D07753">
        <w:rPr>
          <w:rFonts w:ascii="Arial" w:hAnsi="Arial" w:cs="Arial"/>
          <w:spacing w:val="-1"/>
        </w:rPr>
        <w:t> </w:t>
      </w:r>
      <w:r w:rsidR="0011247D" w:rsidRPr="00D07753">
        <w:rPr>
          <w:rFonts w:ascii="Arial" w:hAnsi="Arial" w:cs="Arial"/>
          <w:spacing w:val="-1"/>
        </w:rPr>
        <w:t>;</w:t>
      </w:r>
    </w:p>
    <w:p w14:paraId="3BCEEC3A" w14:textId="3F457288" w:rsidR="0011247D" w:rsidRPr="00D07753" w:rsidRDefault="001F1ED2" w:rsidP="00417E83">
      <w:pPr>
        <w:pStyle w:val="Paragraphedeliste"/>
        <w:widowControl w:val="0"/>
        <w:numPr>
          <w:ilvl w:val="0"/>
          <w:numId w:val="42"/>
        </w:numPr>
        <w:tabs>
          <w:tab w:val="left" w:pos="820"/>
        </w:tabs>
        <w:spacing w:before="22" w:after="0" w:line="240" w:lineRule="auto"/>
        <w:ind w:right="-20"/>
        <w:jc w:val="both"/>
        <w:rPr>
          <w:rFonts w:ascii="Arial" w:hAnsi="Arial" w:cs="Arial"/>
          <w:spacing w:val="-1"/>
        </w:rPr>
      </w:pPr>
      <w:r>
        <w:rPr>
          <w:rFonts w:ascii="Arial" w:hAnsi="Arial" w:cs="Arial"/>
          <w:spacing w:val="-1"/>
        </w:rPr>
        <w:t>c</w:t>
      </w:r>
      <w:r w:rsidR="0011247D" w:rsidRPr="00D07753">
        <w:rPr>
          <w:rFonts w:ascii="Arial" w:hAnsi="Arial" w:cs="Arial"/>
          <w:spacing w:val="-1"/>
        </w:rPr>
        <w:t>es fiches permettent l’évaluation des compétences correspondant aux tâches réalisées.</w:t>
      </w:r>
    </w:p>
    <w:p w14:paraId="0C494E8E" w14:textId="77777777" w:rsidR="0011247D" w:rsidRPr="00D07753" w:rsidRDefault="0011247D" w:rsidP="0011247D">
      <w:pPr>
        <w:spacing w:before="17" w:line="280" w:lineRule="exact"/>
        <w:rPr>
          <w:rFonts w:ascii="Arial" w:hAnsi="Arial" w:cs="Arial"/>
          <w:szCs w:val="22"/>
        </w:rPr>
      </w:pPr>
    </w:p>
    <w:p w14:paraId="73575D1F" w14:textId="77777777" w:rsidR="0011247D" w:rsidRPr="00D07753" w:rsidRDefault="0011247D" w:rsidP="0011247D">
      <w:pPr>
        <w:tabs>
          <w:tab w:val="left" w:pos="460"/>
        </w:tabs>
        <w:spacing w:line="265" w:lineRule="exact"/>
        <w:ind w:left="100" w:right="-20"/>
        <w:rPr>
          <w:rFonts w:ascii="Arial" w:hAnsi="Arial" w:cs="Arial"/>
          <w:szCs w:val="22"/>
        </w:rPr>
      </w:pPr>
      <w:r w:rsidRPr="00D07753">
        <w:rPr>
          <w:rFonts w:ascii="Arial" w:eastAsia="Calibri" w:hAnsi="Arial" w:cs="Arial"/>
          <w:szCs w:val="22"/>
        </w:rPr>
        <w:t>-</w:t>
      </w:r>
      <w:r w:rsidRPr="00D07753">
        <w:rPr>
          <w:rFonts w:ascii="Arial" w:eastAsia="Calibri" w:hAnsi="Arial" w:cs="Arial"/>
          <w:szCs w:val="22"/>
        </w:rPr>
        <w:tab/>
      </w:r>
      <w:r w:rsidRPr="00D07753">
        <w:rPr>
          <w:rFonts w:ascii="Arial" w:hAnsi="Arial" w:cs="Arial"/>
          <w:szCs w:val="22"/>
          <w:u w:val="single" w:color="000000"/>
        </w:rPr>
        <w:t>Ut</w:t>
      </w:r>
      <w:r w:rsidRPr="00D07753">
        <w:rPr>
          <w:rFonts w:ascii="Arial" w:hAnsi="Arial" w:cs="Arial"/>
          <w:spacing w:val="-1"/>
          <w:szCs w:val="22"/>
          <w:u w:val="single" w:color="000000"/>
        </w:rPr>
        <w:t>i</w:t>
      </w:r>
      <w:r w:rsidRPr="00D07753">
        <w:rPr>
          <w:rFonts w:ascii="Arial" w:hAnsi="Arial" w:cs="Arial"/>
          <w:spacing w:val="1"/>
          <w:szCs w:val="22"/>
          <w:u w:val="single" w:color="000000"/>
        </w:rPr>
        <w:t>l</w:t>
      </w:r>
      <w:r w:rsidRPr="00D07753">
        <w:rPr>
          <w:rFonts w:ascii="Arial" w:hAnsi="Arial" w:cs="Arial"/>
          <w:spacing w:val="-1"/>
          <w:szCs w:val="22"/>
          <w:u w:val="single" w:color="000000"/>
        </w:rPr>
        <w:t>i</w:t>
      </w:r>
      <w:r w:rsidRPr="00D07753">
        <w:rPr>
          <w:rFonts w:ascii="Arial" w:hAnsi="Arial" w:cs="Arial"/>
          <w:spacing w:val="1"/>
          <w:szCs w:val="22"/>
          <w:u w:val="single" w:color="000000"/>
        </w:rPr>
        <w:t>s</w:t>
      </w:r>
      <w:r w:rsidRPr="00D07753">
        <w:rPr>
          <w:rFonts w:ascii="Arial" w:hAnsi="Arial" w:cs="Arial"/>
          <w:szCs w:val="22"/>
          <w:u w:val="single" w:color="000000"/>
        </w:rPr>
        <w:t>a</w:t>
      </w:r>
      <w:r w:rsidRPr="00D07753">
        <w:rPr>
          <w:rFonts w:ascii="Arial" w:hAnsi="Arial" w:cs="Arial"/>
          <w:spacing w:val="2"/>
          <w:szCs w:val="22"/>
          <w:u w:val="single" w:color="000000"/>
        </w:rPr>
        <w:t>t</w:t>
      </w:r>
      <w:r w:rsidRPr="00D07753">
        <w:rPr>
          <w:rFonts w:ascii="Arial" w:hAnsi="Arial" w:cs="Arial"/>
          <w:spacing w:val="-1"/>
          <w:szCs w:val="22"/>
          <w:u w:val="single" w:color="000000"/>
        </w:rPr>
        <w:t>i</w:t>
      </w:r>
      <w:r w:rsidRPr="00D07753">
        <w:rPr>
          <w:rFonts w:ascii="Arial" w:hAnsi="Arial" w:cs="Arial"/>
          <w:szCs w:val="22"/>
          <w:u w:val="single" w:color="000000"/>
        </w:rPr>
        <w:t>on</w:t>
      </w:r>
      <w:r w:rsidRPr="00D07753">
        <w:rPr>
          <w:rFonts w:ascii="Arial" w:hAnsi="Arial" w:cs="Arial"/>
          <w:spacing w:val="-7"/>
          <w:szCs w:val="22"/>
        </w:rPr>
        <w:t xml:space="preserve"> </w:t>
      </w:r>
      <w:r w:rsidRPr="00D07753">
        <w:rPr>
          <w:rFonts w:ascii="Arial" w:hAnsi="Arial" w:cs="Arial"/>
          <w:szCs w:val="22"/>
        </w:rPr>
        <w:t>:</w:t>
      </w:r>
    </w:p>
    <w:p w14:paraId="799C6FA9" w14:textId="6647A9E4" w:rsidR="0011247D" w:rsidRPr="00D07753" w:rsidRDefault="001F1ED2" w:rsidP="00417E83">
      <w:pPr>
        <w:pStyle w:val="Paragraphedeliste"/>
        <w:widowControl w:val="0"/>
        <w:numPr>
          <w:ilvl w:val="0"/>
          <w:numId w:val="42"/>
        </w:numPr>
        <w:tabs>
          <w:tab w:val="left" w:pos="820"/>
        </w:tabs>
        <w:spacing w:before="22" w:after="0" w:line="240" w:lineRule="auto"/>
        <w:ind w:right="-20"/>
        <w:jc w:val="both"/>
        <w:rPr>
          <w:rFonts w:ascii="Arial" w:hAnsi="Arial" w:cs="Arial"/>
          <w:spacing w:val="-1"/>
        </w:rPr>
      </w:pPr>
      <w:r>
        <w:rPr>
          <w:rFonts w:ascii="Arial" w:hAnsi="Arial" w:cs="Arial"/>
          <w:spacing w:val="-1"/>
        </w:rPr>
        <w:t>l</w:t>
      </w:r>
      <w:r w:rsidR="0011247D" w:rsidRPr="00D07753">
        <w:rPr>
          <w:rFonts w:ascii="Arial" w:hAnsi="Arial" w:cs="Arial"/>
          <w:spacing w:val="-1"/>
        </w:rPr>
        <w:t>’apprenant complète autant de fiches que d’activités auxquelles il a participé ;</w:t>
      </w:r>
    </w:p>
    <w:p w14:paraId="01749AEA" w14:textId="4323738F" w:rsidR="0011247D" w:rsidRPr="00D07753" w:rsidRDefault="001F1ED2" w:rsidP="00417E83">
      <w:pPr>
        <w:pStyle w:val="Paragraphedeliste"/>
        <w:widowControl w:val="0"/>
        <w:numPr>
          <w:ilvl w:val="0"/>
          <w:numId w:val="42"/>
        </w:numPr>
        <w:tabs>
          <w:tab w:val="left" w:pos="820"/>
        </w:tabs>
        <w:spacing w:before="22" w:after="0" w:line="240" w:lineRule="auto"/>
        <w:ind w:right="-20"/>
        <w:jc w:val="both"/>
        <w:rPr>
          <w:rFonts w:ascii="Arial" w:hAnsi="Arial" w:cs="Arial"/>
          <w:spacing w:val="-1"/>
        </w:rPr>
      </w:pPr>
      <w:r>
        <w:rPr>
          <w:rFonts w:ascii="Arial" w:hAnsi="Arial" w:cs="Arial"/>
          <w:spacing w:val="-1"/>
        </w:rPr>
        <w:t>c</w:t>
      </w:r>
      <w:r w:rsidR="0011247D" w:rsidRPr="00D07753">
        <w:rPr>
          <w:rFonts w:ascii="Arial" w:hAnsi="Arial" w:cs="Arial"/>
          <w:spacing w:val="-1"/>
        </w:rPr>
        <w:t>es fiches sont à la disposition de l’équipe pédagogique et sont archivées durant tout le cycle de formation</w:t>
      </w:r>
      <w:r>
        <w:rPr>
          <w:rFonts w:ascii="Arial" w:hAnsi="Arial" w:cs="Arial"/>
          <w:spacing w:val="-1"/>
        </w:rPr>
        <w:t> ;</w:t>
      </w:r>
    </w:p>
    <w:p w14:paraId="7167A180" w14:textId="42151A67" w:rsidR="0011247D" w:rsidRPr="00D07753" w:rsidRDefault="001F1ED2" w:rsidP="00417E83">
      <w:pPr>
        <w:pStyle w:val="Paragraphedeliste"/>
        <w:widowControl w:val="0"/>
        <w:numPr>
          <w:ilvl w:val="0"/>
          <w:numId w:val="42"/>
        </w:numPr>
        <w:tabs>
          <w:tab w:val="left" w:pos="820"/>
        </w:tabs>
        <w:spacing w:before="22" w:after="0" w:line="240" w:lineRule="auto"/>
        <w:ind w:right="-20"/>
        <w:jc w:val="both"/>
        <w:rPr>
          <w:rFonts w:ascii="Arial" w:hAnsi="Arial" w:cs="Arial"/>
          <w:spacing w:val="-1"/>
        </w:rPr>
      </w:pPr>
      <w:r>
        <w:rPr>
          <w:rFonts w:ascii="Arial" w:hAnsi="Arial" w:cs="Arial"/>
          <w:spacing w:val="-1"/>
        </w:rPr>
        <w:t>c</w:t>
      </w:r>
      <w:r w:rsidR="0011247D" w:rsidRPr="00D07753">
        <w:rPr>
          <w:rFonts w:ascii="Arial" w:hAnsi="Arial" w:cs="Arial"/>
          <w:spacing w:val="-1"/>
        </w:rPr>
        <w:t>es fiches contribuent à l’individualisation du parcours de formation (complémentarité formation en centre / formation en entreprise) et à la définition d’objectifs complémentaires sur l’ensemble des périodes en entreprise (Cf. annexes pédagogiques des conventions) ;</w:t>
      </w:r>
    </w:p>
    <w:p w14:paraId="2FABA8EF" w14:textId="3EA2B902" w:rsidR="0011247D" w:rsidRPr="00D07753" w:rsidRDefault="001F1ED2" w:rsidP="00417E83">
      <w:pPr>
        <w:pStyle w:val="Paragraphedeliste"/>
        <w:widowControl w:val="0"/>
        <w:numPr>
          <w:ilvl w:val="0"/>
          <w:numId w:val="42"/>
        </w:numPr>
        <w:tabs>
          <w:tab w:val="left" w:pos="820"/>
        </w:tabs>
        <w:spacing w:before="22" w:after="0" w:line="240" w:lineRule="auto"/>
        <w:ind w:right="-20"/>
        <w:jc w:val="both"/>
        <w:rPr>
          <w:rFonts w:ascii="Arial" w:hAnsi="Arial" w:cs="Arial"/>
          <w:spacing w:val="-1"/>
        </w:rPr>
      </w:pPr>
      <w:r>
        <w:rPr>
          <w:rFonts w:ascii="Arial" w:hAnsi="Arial" w:cs="Arial"/>
          <w:spacing w:val="-1"/>
        </w:rPr>
        <w:t>c</w:t>
      </w:r>
      <w:r w:rsidR="0011247D" w:rsidRPr="00D07753">
        <w:rPr>
          <w:rFonts w:ascii="Arial" w:hAnsi="Arial" w:cs="Arial"/>
          <w:spacing w:val="-1"/>
        </w:rPr>
        <w:t>es fiches servent de point d’appui aux « bilans activités en entreprise » renseignés conjointement par le tuteur et le professeur d’enseignement professionnel à l’occasion d’une visite en entreprise, et en présence de l’apprenant ;</w:t>
      </w:r>
    </w:p>
    <w:p w14:paraId="677C9A62" w14:textId="03A06888" w:rsidR="0011247D" w:rsidRPr="00D07753" w:rsidRDefault="001F1ED2" w:rsidP="00417E83">
      <w:pPr>
        <w:pStyle w:val="Paragraphedeliste"/>
        <w:widowControl w:val="0"/>
        <w:numPr>
          <w:ilvl w:val="0"/>
          <w:numId w:val="42"/>
        </w:numPr>
        <w:tabs>
          <w:tab w:val="left" w:pos="820"/>
        </w:tabs>
        <w:spacing w:before="22" w:after="0" w:line="240" w:lineRule="auto"/>
        <w:ind w:right="-20"/>
        <w:jc w:val="both"/>
        <w:rPr>
          <w:rFonts w:ascii="Arial" w:hAnsi="Arial" w:cs="Arial"/>
          <w:spacing w:val="-1"/>
        </w:rPr>
      </w:pPr>
      <w:r>
        <w:rPr>
          <w:rFonts w:ascii="Arial" w:hAnsi="Arial" w:cs="Arial"/>
          <w:spacing w:val="-1"/>
        </w:rPr>
        <w:t>c</w:t>
      </w:r>
      <w:r w:rsidR="0011247D" w:rsidRPr="00D07753">
        <w:rPr>
          <w:rFonts w:ascii="Arial" w:hAnsi="Arial" w:cs="Arial"/>
          <w:spacing w:val="-1"/>
        </w:rPr>
        <w:t>es fiches peuvent être transmises à l’entreprise pour rendre compte des activités exercées pendant la période.</w:t>
      </w:r>
    </w:p>
    <w:p w14:paraId="7B312E83" w14:textId="5A3747C1" w:rsidR="0011247D" w:rsidRDefault="00764010" w:rsidP="00417E83">
      <w:pPr>
        <w:suppressAutoHyphens w:val="0"/>
        <w:spacing w:after="210"/>
        <w:jc w:val="left"/>
        <w:rPr>
          <w:rFonts w:ascii="Arial" w:hAnsi="Arial" w:cs="Arial"/>
          <w:b/>
          <w:bCs/>
          <w:color w:val="000000"/>
          <w:szCs w:val="22"/>
        </w:rPr>
      </w:pPr>
      <w:r>
        <w:rPr>
          <w:rFonts w:ascii="Arial" w:hAnsi="Arial" w:cs="Arial"/>
          <w:b/>
          <w:bCs/>
          <w:color w:val="000000"/>
          <w:szCs w:val="22"/>
        </w:rPr>
        <w:br w:type="page"/>
      </w:r>
    </w:p>
    <w:p w14:paraId="480A731D" w14:textId="77777777" w:rsidR="00764010" w:rsidRPr="00D07753" w:rsidRDefault="00764010" w:rsidP="00764010">
      <w:pPr>
        <w:jc w:val="center"/>
        <w:rPr>
          <w:rFonts w:ascii="Arial" w:hAnsi="Arial" w:cs="Arial"/>
          <w:b/>
          <w:szCs w:val="22"/>
        </w:rPr>
      </w:pPr>
      <w:r w:rsidRPr="00D07753">
        <w:rPr>
          <w:rFonts w:ascii="Arial" w:hAnsi="Arial" w:cs="Arial"/>
          <w:b/>
          <w:szCs w:val="22"/>
        </w:rPr>
        <w:lastRenderedPageBreak/>
        <w:t>ÉPREUVE E2</w:t>
      </w:r>
    </w:p>
    <w:p w14:paraId="53EF07C2" w14:textId="77777777" w:rsidR="00764010" w:rsidRPr="00D07753" w:rsidRDefault="00764010" w:rsidP="00764010">
      <w:pPr>
        <w:jc w:val="center"/>
        <w:rPr>
          <w:rFonts w:ascii="Arial" w:hAnsi="Arial" w:cs="Arial"/>
          <w:b/>
          <w:szCs w:val="22"/>
        </w:rPr>
      </w:pPr>
      <w:r w:rsidRPr="00D07753">
        <w:rPr>
          <w:rFonts w:ascii="Arial" w:hAnsi="Arial" w:cs="Arial"/>
          <w:b/>
          <w:szCs w:val="22"/>
        </w:rPr>
        <w:t>EXPLOITATION D’UNE INSTALLATION</w:t>
      </w:r>
    </w:p>
    <w:p w14:paraId="140990B8" w14:textId="77777777" w:rsidR="00764010" w:rsidRPr="00D07753" w:rsidRDefault="00764010" w:rsidP="00764010">
      <w:pPr>
        <w:jc w:val="center"/>
        <w:rPr>
          <w:rFonts w:ascii="Arial" w:hAnsi="Arial" w:cs="Arial"/>
          <w:b/>
          <w:szCs w:val="22"/>
        </w:rPr>
      </w:pPr>
      <w:r w:rsidRPr="00D07753">
        <w:rPr>
          <w:rFonts w:ascii="Arial" w:hAnsi="Arial" w:cs="Arial"/>
          <w:b/>
          <w:szCs w:val="22"/>
        </w:rPr>
        <w:t>Unité U2 – Coefficient 5</w:t>
      </w:r>
    </w:p>
    <w:p w14:paraId="4E01A441" w14:textId="77777777" w:rsidR="00764010" w:rsidRPr="00D07753" w:rsidRDefault="00764010" w:rsidP="00764010">
      <w:pPr>
        <w:jc w:val="center"/>
        <w:rPr>
          <w:rFonts w:ascii="Arial" w:hAnsi="Arial" w:cs="Arial"/>
          <w:b/>
          <w:szCs w:val="22"/>
        </w:rPr>
      </w:pPr>
    </w:p>
    <w:p w14:paraId="30074168" w14:textId="77777777" w:rsidR="00764010" w:rsidRPr="00D07753" w:rsidRDefault="00764010" w:rsidP="00417E83">
      <w:pPr>
        <w:numPr>
          <w:ilvl w:val="0"/>
          <w:numId w:val="18"/>
        </w:numPr>
        <w:ind w:left="426"/>
        <w:rPr>
          <w:rFonts w:ascii="Arial" w:hAnsi="Arial" w:cs="Arial"/>
          <w:b/>
          <w:szCs w:val="22"/>
        </w:rPr>
      </w:pPr>
      <w:r w:rsidRPr="00D07753">
        <w:rPr>
          <w:rFonts w:ascii="Arial" w:hAnsi="Arial" w:cs="Arial"/>
          <w:b/>
          <w:szCs w:val="22"/>
        </w:rPr>
        <w:t xml:space="preserve">Objectifs de l’épreuve </w:t>
      </w:r>
    </w:p>
    <w:p w14:paraId="21650CEC" w14:textId="77777777" w:rsidR="00764010" w:rsidRPr="00536DB1" w:rsidRDefault="00764010" w:rsidP="00764010">
      <w:pPr>
        <w:rPr>
          <w:rFonts w:ascii="Arial" w:hAnsi="Arial" w:cs="Arial"/>
          <w:b/>
          <w:szCs w:val="22"/>
          <w:u w:val="single"/>
        </w:rPr>
      </w:pPr>
    </w:p>
    <w:p w14:paraId="3CAD80EB" w14:textId="64A117D9" w:rsidR="00764010" w:rsidRPr="00D07753" w:rsidRDefault="00764010" w:rsidP="00764010">
      <w:pPr>
        <w:rPr>
          <w:rStyle w:val="Titre5Car"/>
          <w:b w:val="0"/>
          <w:color w:val="000000"/>
        </w:rPr>
      </w:pPr>
      <w:r w:rsidRPr="00D07753">
        <w:rPr>
          <w:rStyle w:val="Titre5Car"/>
          <w:color w:val="000000"/>
        </w:rPr>
        <w:t>Ȧ partir de situations réelles d’exploitation d’une installation à disposition, l’épreuve permet de vérifier l’aptitude du candidat à exploiter une installation</w:t>
      </w:r>
      <w:r w:rsidR="00417E83">
        <w:rPr>
          <w:rStyle w:val="Titre5Car"/>
          <w:color w:val="000000"/>
        </w:rPr>
        <w:t xml:space="preserve"> </w:t>
      </w:r>
      <w:r w:rsidRPr="00D07753">
        <w:rPr>
          <w:rStyle w:val="Titre5Car"/>
          <w:color w:val="000000"/>
        </w:rPr>
        <w:t>: analyser, préparer, conduire de manière écoresponsable et conduire en mode dégradé.</w:t>
      </w:r>
    </w:p>
    <w:p w14:paraId="67378046" w14:textId="77777777" w:rsidR="00764010" w:rsidRPr="00D07753" w:rsidRDefault="00764010" w:rsidP="00764010">
      <w:pPr>
        <w:rPr>
          <w:rStyle w:val="Titre5Car"/>
          <w:b w:val="0"/>
          <w:color w:val="000000"/>
        </w:rPr>
      </w:pPr>
    </w:p>
    <w:p w14:paraId="5740F384" w14:textId="77777777" w:rsidR="00764010" w:rsidRPr="00D07753" w:rsidRDefault="00764010" w:rsidP="00764010">
      <w:pPr>
        <w:pStyle w:val="Corpsdetexte"/>
        <w:rPr>
          <w:rFonts w:ascii="Arial" w:hAnsi="Arial" w:cs="Arial"/>
          <w:sz w:val="22"/>
          <w:szCs w:val="22"/>
        </w:rPr>
      </w:pPr>
      <w:r w:rsidRPr="00D07753">
        <w:rPr>
          <w:rFonts w:ascii="Arial" w:hAnsi="Arial" w:cs="Arial"/>
          <w:sz w:val="22"/>
          <w:szCs w:val="22"/>
        </w:rPr>
        <w:t>Elle permet de valider tout ou partie des compétences :</w:t>
      </w:r>
    </w:p>
    <w:p w14:paraId="71CAF2FB" w14:textId="77777777" w:rsidR="00764010" w:rsidRPr="00D07753" w:rsidRDefault="00764010" w:rsidP="00417E83">
      <w:pPr>
        <w:pStyle w:val="Corpsdetexte"/>
        <w:widowControl w:val="0"/>
        <w:numPr>
          <w:ilvl w:val="0"/>
          <w:numId w:val="44"/>
        </w:numPr>
        <w:autoSpaceDE w:val="0"/>
        <w:autoSpaceDN w:val="0"/>
        <w:adjustRightInd w:val="0"/>
        <w:spacing w:after="0"/>
        <w:jc w:val="both"/>
        <w:rPr>
          <w:rFonts w:ascii="Arial" w:hAnsi="Arial" w:cs="Arial"/>
          <w:sz w:val="22"/>
          <w:szCs w:val="22"/>
        </w:rPr>
      </w:pPr>
      <w:r w:rsidRPr="00D07753">
        <w:rPr>
          <w:rFonts w:ascii="Arial" w:hAnsi="Arial" w:cs="Arial"/>
          <w:sz w:val="22"/>
          <w:szCs w:val="22"/>
        </w:rPr>
        <w:t xml:space="preserve">C1.1 : Identifier et maîtriser les risques pour l’installation, son environnement, les personnes et appliquer les mesures de prévention </w:t>
      </w:r>
    </w:p>
    <w:p w14:paraId="11D873D5" w14:textId="77777777" w:rsidR="00764010" w:rsidRPr="00D07753" w:rsidRDefault="00764010" w:rsidP="00417E83">
      <w:pPr>
        <w:pStyle w:val="Corpsdetexte"/>
        <w:widowControl w:val="0"/>
        <w:numPr>
          <w:ilvl w:val="0"/>
          <w:numId w:val="44"/>
        </w:numPr>
        <w:autoSpaceDE w:val="0"/>
        <w:autoSpaceDN w:val="0"/>
        <w:adjustRightInd w:val="0"/>
        <w:spacing w:after="0"/>
        <w:jc w:val="both"/>
        <w:rPr>
          <w:rFonts w:ascii="Arial" w:hAnsi="Arial" w:cs="Arial"/>
          <w:sz w:val="22"/>
          <w:szCs w:val="22"/>
        </w:rPr>
      </w:pPr>
      <w:r w:rsidRPr="00D07753">
        <w:rPr>
          <w:rFonts w:ascii="Arial" w:hAnsi="Arial" w:cs="Arial"/>
          <w:sz w:val="22"/>
          <w:szCs w:val="22"/>
        </w:rPr>
        <w:t>C1.2 : Identifier et maîtriser les procédures et les réglementations en vigueur</w:t>
      </w:r>
    </w:p>
    <w:p w14:paraId="37E0748B" w14:textId="77777777" w:rsidR="00764010" w:rsidRPr="00D07753" w:rsidRDefault="00764010" w:rsidP="00417E83">
      <w:pPr>
        <w:pStyle w:val="Corpsdetexte"/>
        <w:widowControl w:val="0"/>
        <w:numPr>
          <w:ilvl w:val="0"/>
          <w:numId w:val="44"/>
        </w:numPr>
        <w:autoSpaceDE w:val="0"/>
        <w:autoSpaceDN w:val="0"/>
        <w:adjustRightInd w:val="0"/>
        <w:spacing w:after="0"/>
        <w:jc w:val="both"/>
        <w:rPr>
          <w:rFonts w:ascii="Arial" w:hAnsi="Arial" w:cs="Arial"/>
          <w:sz w:val="22"/>
          <w:szCs w:val="22"/>
        </w:rPr>
      </w:pPr>
      <w:r w:rsidRPr="00D07753">
        <w:rPr>
          <w:rFonts w:ascii="Arial" w:hAnsi="Arial" w:cs="Arial"/>
          <w:sz w:val="22"/>
          <w:szCs w:val="22"/>
        </w:rPr>
        <w:t>C1.3 : Préparer l’installation et son environnement</w:t>
      </w:r>
    </w:p>
    <w:p w14:paraId="38E3BAE2" w14:textId="77777777" w:rsidR="00764010" w:rsidRPr="00D07753" w:rsidRDefault="00764010" w:rsidP="00417E83">
      <w:pPr>
        <w:pStyle w:val="Corpsdetexte"/>
        <w:widowControl w:val="0"/>
        <w:numPr>
          <w:ilvl w:val="0"/>
          <w:numId w:val="44"/>
        </w:numPr>
        <w:autoSpaceDE w:val="0"/>
        <w:autoSpaceDN w:val="0"/>
        <w:adjustRightInd w:val="0"/>
        <w:spacing w:after="0"/>
        <w:jc w:val="both"/>
        <w:rPr>
          <w:rFonts w:ascii="Arial" w:hAnsi="Arial" w:cs="Arial"/>
          <w:sz w:val="22"/>
          <w:szCs w:val="22"/>
        </w:rPr>
      </w:pPr>
      <w:r w:rsidRPr="00D07753">
        <w:rPr>
          <w:rFonts w:ascii="Arial" w:hAnsi="Arial" w:cs="Arial"/>
          <w:sz w:val="22"/>
          <w:szCs w:val="22"/>
        </w:rPr>
        <w:t xml:space="preserve">C1.4 : Conduire l’installation de manière écoresponsable </w:t>
      </w:r>
    </w:p>
    <w:p w14:paraId="13854765" w14:textId="77777777" w:rsidR="00764010" w:rsidRPr="00D07753" w:rsidRDefault="00764010" w:rsidP="00417E83">
      <w:pPr>
        <w:pStyle w:val="Corpsdetexte"/>
        <w:widowControl w:val="0"/>
        <w:numPr>
          <w:ilvl w:val="0"/>
          <w:numId w:val="44"/>
        </w:numPr>
        <w:autoSpaceDE w:val="0"/>
        <w:autoSpaceDN w:val="0"/>
        <w:adjustRightInd w:val="0"/>
        <w:spacing w:after="0"/>
        <w:jc w:val="both"/>
        <w:rPr>
          <w:rFonts w:ascii="Arial" w:hAnsi="Arial" w:cs="Arial"/>
          <w:sz w:val="22"/>
          <w:szCs w:val="22"/>
        </w:rPr>
      </w:pPr>
      <w:r w:rsidRPr="00D07753">
        <w:rPr>
          <w:rFonts w:ascii="Arial" w:hAnsi="Arial" w:cs="Arial"/>
          <w:sz w:val="22"/>
          <w:szCs w:val="22"/>
        </w:rPr>
        <w:t xml:space="preserve">C1.5 : Gérer la relation client </w:t>
      </w:r>
    </w:p>
    <w:p w14:paraId="7B10B89E" w14:textId="77777777" w:rsidR="00764010" w:rsidRPr="00D07753" w:rsidRDefault="00764010" w:rsidP="00417E83">
      <w:pPr>
        <w:pStyle w:val="Corpsdetexte"/>
        <w:widowControl w:val="0"/>
        <w:numPr>
          <w:ilvl w:val="0"/>
          <w:numId w:val="44"/>
        </w:numPr>
        <w:autoSpaceDE w:val="0"/>
        <w:autoSpaceDN w:val="0"/>
        <w:adjustRightInd w:val="0"/>
        <w:spacing w:after="0"/>
        <w:jc w:val="both"/>
        <w:rPr>
          <w:rFonts w:ascii="Arial" w:hAnsi="Arial" w:cs="Arial"/>
          <w:sz w:val="22"/>
          <w:szCs w:val="22"/>
        </w:rPr>
      </w:pPr>
      <w:r w:rsidRPr="00D07753">
        <w:rPr>
          <w:rFonts w:ascii="Arial" w:hAnsi="Arial" w:cs="Arial"/>
          <w:sz w:val="22"/>
          <w:szCs w:val="22"/>
        </w:rPr>
        <w:t>C1.6 : Intervenir et réguler</w:t>
      </w:r>
      <w:r>
        <w:rPr>
          <w:rFonts w:ascii="Arial" w:hAnsi="Arial" w:cs="Arial"/>
          <w:sz w:val="22"/>
          <w:szCs w:val="22"/>
        </w:rPr>
        <w:t xml:space="preserve"> une installation</w:t>
      </w:r>
    </w:p>
    <w:p w14:paraId="4B8777D0" w14:textId="77777777" w:rsidR="00764010" w:rsidRPr="00D07753" w:rsidRDefault="00764010" w:rsidP="00764010">
      <w:pPr>
        <w:pStyle w:val="Corpsdetexte"/>
        <w:rPr>
          <w:rFonts w:ascii="Arial" w:hAnsi="Arial" w:cs="Arial"/>
          <w:sz w:val="22"/>
          <w:szCs w:val="22"/>
        </w:rPr>
      </w:pPr>
    </w:p>
    <w:p w14:paraId="270C4E7D" w14:textId="77777777" w:rsidR="00764010" w:rsidRDefault="00764010" w:rsidP="00764010">
      <w:pPr>
        <w:rPr>
          <w:rFonts w:ascii="Arial" w:hAnsi="Arial" w:cs="Arial"/>
          <w:szCs w:val="22"/>
        </w:rPr>
      </w:pPr>
      <w:r w:rsidRPr="00D07753">
        <w:rPr>
          <w:rFonts w:ascii="Arial" w:hAnsi="Arial" w:cs="Arial"/>
          <w:szCs w:val="22"/>
        </w:rPr>
        <w:t xml:space="preserve">Les </w:t>
      </w:r>
      <w:r>
        <w:rPr>
          <w:rFonts w:ascii="Arial" w:hAnsi="Arial" w:cs="Arial"/>
          <w:szCs w:val="22"/>
        </w:rPr>
        <w:t>indicateurs</w:t>
      </w:r>
      <w:r w:rsidRPr="00D07753">
        <w:rPr>
          <w:rFonts w:ascii="Arial" w:hAnsi="Arial" w:cs="Arial"/>
          <w:szCs w:val="22"/>
        </w:rPr>
        <w:t xml:space="preserve"> d’évaluation sont ceux définis dans le référentiel de compétences. </w:t>
      </w:r>
    </w:p>
    <w:p w14:paraId="1E2BE8C7" w14:textId="77777777" w:rsidR="00764010" w:rsidRPr="003B7DCE" w:rsidRDefault="00764010" w:rsidP="00764010">
      <w:pPr>
        <w:spacing w:line="240" w:lineRule="auto"/>
        <w:textAlignment w:val="baseline"/>
        <w:rPr>
          <w:rFonts w:ascii="Arial" w:hAnsi="Arial" w:cs="Arial"/>
          <w:szCs w:val="22"/>
        </w:rPr>
      </w:pPr>
      <w:r w:rsidRPr="003B7DCE">
        <w:rPr>
          <w:rFonts w:ascii="Arial" w:hAnsi="Arial" w:cs="Arial"/>
          <w:szCs w:val="22"/>
        </w:rPr>
        <w:t>D’autres compétences peuvent être mobilisées mais ne seront pas évaluées au cours de l’épreuve. </w:t>
      </w:r>
    </w:p>
    <w:p w14:paraId="158DEC31" w14:textId="77777777" w:rsidR="00764010" w:rsidRPr="003B7DCE" w:rsidRDefault="00764010" w:rsidP="00764010">
      <w:pPr>
        <w:spacing w:line="240" w:lineRule="auto"/>
        <w:textAlignment w:val="baseline"/>
        <w:rPr>
          <w:rFonts w:ascii="Arial" w:hAnsi="Arial" w:cs="Arial"/>
          <w:szCs w:val="22"/>
        </w:rPr>
      </w:pPr>
      <w:r w:rsidRPr="003B7DCE">
        <w:rPr>
          <w:rFonts w:ascii="Arial" w:hAnsi="Arial" w:cs="Arial"/>
          <w:szCs w:val="22"/>
        </w:rPr>
        <w:t>Il est rappelé que l’évaluation se fait sur toutes les dimensions (savoirs, savoir-faire, attitudes) de la compétence et en aucun cas sur les seuls savoirs associés. </w:t>
      </w:r>
    </w:p>
    <w:p w14:paraId="00AADBBC" w14:textId="77777777" w:rsidR="00764010" w:rsidRPr="00D07753" w:rsidRDefault="00764010" w:rsidP="00764010">
      <w:pPr>
        <w:rPr>
          <w:rStyle w:val="Titre5Car"/>
          <w:b w:val="0"/>
          <w:color w:val="000000"/>
        </w:rPr>
      </w:pPr>
    </w:p>
    <w:p w14:paraId="35BC7D29" w14:textId="77777777" w:rsidR="00764010" w:rsidRPr="00D07753" w:rsidRDefault="00764010" w:rsidP="00417E83">
      <w:pPr>
        <w:numPr>
          <w:ilvl w:val="0"/>
          <w:numId w:val="18"/>
        </w:numPr>
        <w:ind w:left="426"/>
        <w:rPr>
          <w:rFonts w:ascii="Arial" w:hAnsi="Arial" w:cs="Arial"/>
          <w:b/>
          <w:szCs w:val="22"/>
        </w:rPr>
      </w:pPr>
      <w:r w:rsidRPr="00D07753">
        <w:rPr>
          <w:rFonts w:ascii="Arial" w:hAnsi="Arial" w:cs="Arial"/>
          <w:b/>
          <w:szCs w:val="22"/>
        </w:rPr>
        <w:t xml:space="preserve">Contenu de l’épreuve </w:t>
      </w:r>
    </w:p>
    <w:p w14:paraId="1B1A5AC6" w14:textId="77777777" w:rsidR="00764010" w:rsidRPr="00536DB1" w:rsidRDefault="00764010" w:rsidP="00764010">
      <w:pPr>
        <w:ind w:left="426"/>
        <w:rPr>
          <w:rFonts w:ascii="Arial" w:hAnsi="Arial" w:cs="Arial"/>
          <w:b/>
          <w:szCs w:val="22"/>
          <w:u w:val="single"/>
        </w:rPr>
      </w:pPr>
    </w:p>
    <w:p w14:paraId="5D192ACE" w14:textId="77777777" w:rsidR="00764010" w:rsidRPr="003B7DCE" w:rsidRDefault="00764010" w:rsidP="00764010">
      <w:pPr>
        <w:spacing w:line="240" w:lineRule="auto"/>
        <w:textAlignment w:val="baseline"/>
        <w:rPr>
          <w:rFonts w:ascii="Arial" w:hAnsi="Arial" w:cs="Arial"/>
          <w:b/>
          <w:szCs w:val="22"/>
        </w:rPr>
      </w:pPr>
      <w:r w:rsidRPr="00D07753">
        <w:rPr>
          <w:rFonts w:ascii="Arial" w:hAnsi="Arial" w:cs="Arial"/>
          <w:color w:val="000000"/>
          <w:szCs w:val="22"/>
        </w:rPr>
        <w:t xml:space="preserve">Pour cette épreuve E2, les candidats seront placés en situation de réaliser tout ou partie des tâches relatives au </w:t>
      </w:r>
      <w:r w:rsidRPr="003B7DCE">
        <w:rPr>
          <w:rFonts w:ascii="Arial" w:hAnsi="Arial" w:cs="Arial"/>
          <w:b/>
          <w:color w:val="000000"/>
          <w:szCs w:val="22"/>
        </w:rPr>
        <w:t>pôle 1 « exploitation d’une installation »</w:t>
      </w:r>
    </w:p>
    <w:p w14:paraId="298C089D" w14:textId="77777777" w:rsidR="00764010" w:rsidRPr="00D07753" w:rsidRDefault="00764010" w:rsidP="00764010">
      <w:pPr>
        <w:spacing w:line="240" w:lineRule="auto"/>
        <w:ind w:left="360"/>
        <w:textAlignment w:val="baseline"/>
        <w:rPr>
          <w:rFonts w:ascii="Arial" w:hAnsi="Arial" w:cs="Arial"/>
          <w:szCs w:val="22"/>
        </w:rPr>
      </w:pPr>
    </w:p>
    <w:tbl>
      <w:tblPr>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CellMar>
          <w:left w:w="0" w:type="dxa"/>
          <w:right w:w="0" w:type="dxa"/>
        </w:tblCellMar>
        <w:tblLook w:val="04A0" w:firstRow="1" w:lastRow="0" w:firstColumn="1" w:lastColumn="0" w:noHBand="0" w:noVBand="1"/>
      </w:tblPr>
      <w:tblGrid>
        <w:gridCol w:w="708"/>
        <w:gridCol w:w="8789"/>
      </w:tblGrid>
      <w:tr w:rsidR="00764010" w:rsidRPr="005F674C" w14:paraId="104B9BAB" w14:textId="77777777" w:rsidTr="006C2CB3">
        <w:trPr>
          <w:trHeight w:val="1030"/>
        </w:trPr>
        <w:tc>
          <w:tcPr>
            <w:tcW w:w="708" w:type="dxa"/>
            <w:vMerge w:val="restart"/>
            <w:shd w:val="clear" w:color="auto" w:fill="8DB3E2" w:themeFill="text2" w:themeFillTint="66"/>
            <w:textDirection w:val="btLr"/>
          </w:tcPr>
          <w:p w14:paraId="7C333876" w14:textId="77777777" w:rsidR="00764010" w:rsidRPr="00D07753" w:rsidRDefault="00764010" w:rsidP="006C2CB3">
            <w:pPr>
              <w:spacing w:line="240" w:lineRule="auto"/>
              <w:ind w:left="113" w:right="113"/>
              <w:jc w:val="center"/>
              <w:textAlignment w:val="baseline"/>
              <w:rPr>
                <w:rFonts w:ascii="Arial" w:hAnsi="Arial" w:cs="Arial"/>
                <w:bCs/>
                <w:color w:val="000000"/>
                <w:szCs w:val="22"/>
              </w:rPr>
            </w:pPr>
            <w:r w:rsidRPr="00D07753">
              <w:rPr>
                <w:rFonts w:ascii="Arial" w:hAnsi="Arial" w:cs="Arial"/>
                <w:bCs/>
                <w:color w:val="000000"/>
                <w:szCs w:val="22"/>
              </w:rPr>
              <w:t>Pôle 1</w:t>
            </w:r>
          </w:p>
          <w:p w14:paraId="540A075E" w14:textId="77777777" w:rsidR="00764010" w:rsidRPr="00D07753" w:rsidRDefault="00764010" w:rsidP="006C2CB3">
            <w:pPr>
              <w:spacing w:line="240" w:lineRule="auto"/>
              <w:ind w:left="113" w:right="113"/>
              <w:jc w:val="center"/>
              <w:textAlignment w:val="baseline"/>
              <w:rPr>
                <w:rFonts w:ascii="Arial" w:hAnsi="Arial" w:cs="Arial"/>
                <w:bCs/>
                <w:color w:val="000000"/>
                <w:szCs w:val="22"/>
              </w:rPr>
            </w:pPr>
            <w:r w:rsidRPr="00D07753">
              <w:rPr>
                <w:rFonts w:ascii="Arial" w:hAnsi="Arial" w:cs="Arial"/>
                <w:bCs/>
                <w:color w:val="000000"/>
                <w:szCs w:val="22"/>
              </w:rPr>
              <w:t>Exploitation d’une installation</w:t>
            </w:r>
          </w:p>
        </w:tc>
        <w:tc>
          <w:tcPr>
            <w:tcW w:w="8789" w:type="dxa"/>
            <w:shd w:val="clear" w:color="auto" w:fill="auto"/>
            <w:vAlign w:val="center"/>
          </w:tcPr>
          <w:p w14:paraId="1FC98EC5" w14:textId="77777777" w:rsidR="00764010" w:rsidRPr="00D07753" w:rsidRDefault="00764010" w:rsidP="006C2CB3">
            <w:pPr>
              <w:spacing w:line="240" w:lineRule="auto"/>
              <w:ind w:left="131" w:right="133"/>
              <w:textAlignment w:val="baseline"/>
              <w:rPr>
                <w:rFonts w:ascii="Arial" w:hAnsi="Arial" w:cs="Arial"/>
                <w:szCs w:val="22"/>
              </w:rPr>
            </w:pPr>
            <w:r w:rsidRPr="00D07753">
              <w:rPr>
                <w:rFonts w:ascii="Arial" w:hAnsi="Arial" w:cs="Arial"/>
                <w:b/>
                <w:bCs/>
                <w:color w:val="000000"/>
                <w:szCs w:val="22"/>
              </w:rPr>
              <w:t>Activité 1 :</w:t>
            </w:r>
            <w:r w:rsidRPr="00D07753">
              <w:rPr>
                <w:rFonts w:ascii="Arial" w:hAnsi="Arial" w:cs="Arial"/>
                <w:bCs/>
                <w:color w:val="000000"/>
                <w:szCs w:val="22"/>
              </w:rPr>
              <w:t xml:space="preserve"> Préparation de l'installation et de son environnement</w:t>
            </w:r>
          </w:p>
          <w:p w14:paraId="1276EB71" w14:textId="77777777" w:rsidR="00764010" w:rsidRPr="00D07753" w:rsidRDefault="00764010" w:rsidP="006C2CB3">
            <w:pPr>
              <w:spacing w:line="240" w:lineRule="auto"/>
              <w:ind w:left="131" w:right="133"/>
              <w:textAlignment w:val="baseline"/>
              <w:rPr>
                <w:rFonts w:ascii="Arial" w:hAnsi="Arial" w:cs="Arial"/>
                <w:szCs w:val="22"/>
              </w:rPr>
            </w:pPr>
            <w:r w:rsidRPr="00D07753">
              <w:rPr>
                <w:rFonts w:ascii="Arial" w:hAnsi="Arial" w:cs="Arial"/>
                <w:szCs w:val="22"/>
              </w:rPr>
              <w:t>A1T1 : Vérifier visuellement l'installation, exploiter des informations, et consigner le registre d’exploitation ;</w:t>
            </w:r>
          </w:p>
          <w:p w14:paraId="773319A6" w14:textId="77777777" w:rsidR="00764010" w:rsidRPr="00D07753" w:rsidRDefault="00764010" w:rsidP="006C2CB3">
            <w:pPr>
              <w:spacing w:line="240" w:lineRule="auto"/>
              <w:ind w:left="131" w:right="133"/>
              <w:textAlignment w:val="baseline"/>
              <w:rPr>
                <w:rFonts w:ascii="Arial" w:hAnsi="Arial" w:cs="Arial"/>
                <w:szCs w:val="22"/>
              </w:rPr>
            </w:pPr>
            <w:r w:rsidRPr="00D07753">
              <w:rPr>
                <w:rFonts w:ascii="Arial" w:hAnsi="Arial" w:cs="Arial"/>
                <w:szCs w:val="22"/>
              </w:rPr>
              <w:t>A1T2 : Identifier et maîtriser les risques liés à l'installation, à son environnement, à son intervention ;</w:t>
            </w:r>
          </w:p>
          <w:p w14:paraId="7E6C0012" w14:textId="77777777" w:rsidR="00764010" w:rsidRPr="00D07753" w:rsidRDefault="00764010" w:rsidP="006C2CB3">
            <w:pPr>
              <w:spacing w:line="240" w:lineRule="auto"/>
              <w:ind w:left="131" w:right="133"/>
              <w:textAlignment w:val="baseline"/>
              <w:rPr>
                <w:rFonts w:ascii="Arial" w:hAnsi="Arial" w:cs="Arial"/>
                <w:szCs w:val="22"/>
              </w:rPr>
            </w:pPr>
            <w:r w:rsidRPr="00D07753">
              <w:rPr>
                <w:rFonts w:ascii="Arial" w:hAnsi="Arial" w:cs="Arial"/>
                <w:szCs w:val="22"/>
              </w:rPr>
              <w:t>A1T3 : Préparer, contrôler l'installation et son environnement (en vue de l'ouverture aux clients)</w:t>
            </w:r>
            <w:r>
              <w:rPr>
                <w:rFonts w:ascii="Arial" w:hAnsi="Arial" w:cs="Arial"/>
                <w:szCs w:val="22"/>
              </w:rPr>
              <w:t>.</w:t>
            </w:r>
          </w:p>
        </w:tc>
      </w:tr>
      <w:tr w:rsidR="00764010" w:rsidRPr="005F674C" w14:paraId="058A0CB4" w14:textId="77777777" w:rsidTr="006C2CB3">
        <w:trPr>
          <w:trHeight w:val="300"/>
        </w:trPr>
        <w:tc>
          <w:tcPr>
            <w:tcW w:w="708" w:type="dxa"/>
            <w:vMerge/>
            <w:shd w:val="clear" w:color="auto" w:fill="8DB3E2" w:themeFill="text2" w:themeFillTint="66"/>
          </w:tcPr>
          <w:p w14:paraId="3F9F9C9A" w14:textId="77777777" w:rsidR="00764010" w:rsidRPr="00D07753" w:rsidRDefault="00764010" w:rsidP="006C2CB3">
            <w:pPr>
              <w:spacing w:line="240" w:lineRule="auto"/>
              <w:textAlignment w:val="baseline"/>
              <w:rPr>
                <w:rFonts w:ascii="Arial" w:hAnsi="Arial" w:cs="Arial"/>
                <w:bCs/>
                <w:color w:val="000000"/>
                <w:szCs w:val="22"/>
              </w:rPr>
            </w:pPr>
          </w:p>
        </w:tc>
        <w:tc>
          <w:tcPr>
            <w:tcW w:w="8789" w:type="dxa"/>
            <w:shd w:val="clear" w:color="auto" w:fill="auto"/>
            <w:vAlign w:val="center"/>
          </w:tcPr>
          <w:p w14:paraId="6947A399" w14:textId="77777777" w:rsidR="00764010" w:rsidRPr="00D07753" w:rsidRDefault="00764010" w:rsidP="006C2CB3">
            <w:pPr>
              <w:spacing w:line="240" w:lineRule="auto"/>
              <w:ind w:left="131"/>
              <w:textAlignment w:val="baseline"/>
              <w:rPr>
                <w:rFonts w:ascii="Arial" w:hAnsi="Arial" w:cs="Arial"/>
                <w:bCs/>
                <w:color w:val="000000"/>
                <w:szCs w:val="22"/>
              </w:rPr>
            </w:pPr>
            <w:r w:rsidRPr="00D07753">
              <w:rPr>
                <w:rFonts w:ascii="Arial" w:hAnsi="Arial" w:cs="Arial"/>
                <w:b/>
                <w:bCs/>
                <w:color w:val="000000"/>
                <w:szCs w:val="22"/>
              </w:rPr>
              <w:t>Activité 2 :</w:t>
            </w:r>
            <w:r w:rsidRPr="00D07753">
              <w:rPr>
                <w:rFonts w:ascii="Arial" w:hAnsi="Arial" w:cs="Arial"/>
                <w:bCs/>
                <w:color w:val="000000"/>
                <w:szCs w:val="22"/>
              </w:rPr>
              <w:t xml:space="preserve"> Conduite d’une installation</w:t>
            </w:r>
          </w:p>
          <w:p w14:paraId="7C5C14BF" w14:textId="77777777" w:rsidR="00764010" w:rsidRPr="00D07753" w:rsidRDefault="00764010" w:rsidP="006C2CB3">
            <w:pPr>
              <w:spacing w:line="240" w:lineRule="auto"/>
              <w:ind w:left="131"/>
              <w:textAlignment w:val="baseline"/>
              <w:rPr>
                <w:rFonts w:ascii="Arial" w:hAnsi="Arial" w:cs="Arial"/>
                <w:szCs w:val="22"/>
              </w:rPr>
            </w:pPr>
            <w:r w:rsidRPr="00D07753">
              <w:rPr>
                <w:rFonts w:ascii="Arial" w:hAnsi="Arial" w:cs="Arial"/>
                <w:szCs w:val="22"/>
              </w:rPr>
              <w:t>A2T1 : Ouvrir et/ou fermer l'installation ;</w:t>
            </w:r>
          </w:p>
          <w:p w14:paraId="7394E05D" w14:textId="77777777" w:rsidR="00764010" w:rsidRPr="00D07753" w:rsidRDefault="00764010" w:rsidP="006C2CB3">
            <w:pPr>
              <w:spacing w:line="240" w:lineRule="auto"/>
              <w:ind w:left="131"/>
              <w:textAlignment w:val="baseline"/>
              <w:rPr>
                <w:rFonts w:ascii="Arial" w:hAnsi="Arial" w:cs="Arial"/>
                <w:szCs w:val="22"/>
              </w:rPr>
            </w:pPr>
            <w:r w:rsidRPr="00D07753">
              <w:rPr>
                <w:rFonts w:ascii="Arial" w:hAnsi="Arial" w:cs="Arial"/>
                <w:szCs w:val="22"/>
              </w:rPr>
              <w:t>A2T2 : Appliquer et faire appliquer les procédures et réglementations en vigueur ;</w:t>
            </w:r>
          </w:p>
          <w:p w14:paraId="31704F17" w14:textId="77777777" w:rsidR="00764010" w:rsidRPr="00D07753" w:rsidRDefault="00764010" w:rsidP="006C2CB3">
            <w:pPr>
              <w:spacing w:line="240" w:lineRule="auto"/>
              <w:ind w:left="131"/>
              <w:textAlignment w:val="baseline"/>
              <w:rPr>
                <w:rFonts w:ascii="Arial" w:hAnsi="Arial" w:cs="Arial"/>
                <w:szCs w:val="22"/>
              </w:rPr>
            </w:pPr>
            <w:r w:rsidRPr="00D07753">
              <w:rPr>
                <w:rFonts w:ascii="Arial" w:hAnsi="Arial" w:cs="Arial"/>
                <w:szCs w:val="22"/>
              </w:rPr>
              <w:t>A2T3 : Conduire l’installation de manière écoresponsable ;</w:t>
            </w:r>
          </w:p>
          <w:p w14:paraId="3C96F036" w14:textId="77777777" w:rsidR="00764010" w:rsidRPr="00D07753" w:rsidRDefault="00764010" w:rsidP="006C2CB3">
            <w:pPr>
              <w:spacing w:line="240" w:lineRule="auto"/>
              <w:ind w:left="131"/>
              <w:textAlignment w:val="baseline"/>
              <w:rPr>
                <w:rFonts w:ascii="Arial" w:hAnsi="Arial" w:cs="Arial"/>
                <w:szCs w:val="22"/>
              </w:rPr>
            </w:pPr>
            <w:r w:rsidRPr="00D07753">
              <w:rPr>
                <w:rFonts w:ascii="Arial" w:hAnsi="Arial" w:cs="Arial"/>
                <w:szCs w:val="22"/>
              </w:rPr>
              <w:t>A2T4 : Entretenir régulièrement l'environnement de l'installation.</w:t>
            </w:r>
          </w:p>
        </w:tc>
      </w:tr>
      <w:tr w:rsidR="00764010" w:rsidRPr="005F674C" w14:paraId="54934AE6" w14:textId="77777777" w:rsidTr="006C2CB3">
        <w:trPr>
          <w:trHeight w:val="300"/>
        </w:trPr>
        <w:tc>
          <w:tcPr>
            <w:tcW w:w="708" w:type="dxa"/>
            <w:vMerge/>
            <w:shd w:val="clear" w:color="auto" w:fill="8DB3E2" w:themeFill="text2" w:themeFillTint="66"/>
          </w:tcPr>
          <w:p w14:paraId="1C161B00" w14:textId="77777777" w:rsidR="00764010" w:rsidRPr="00D07753" w:rsidRDefault="00764010" w:rsidP="006C2CB3">
            <w:pPr>
              <w:spacing w:line="240" w:lineRule="auto"/>
              <w:textAlignment w:val="baseline"/>
              <w:rPr>
                <w:rFonts w:ascii="Arial" w:hAnsi="Arial" w:cs="Arial"/>
                <w:bCs/>
                <w:color w:val="000000"/>
                <w:szCs w:val="22"/>
              </w:rPr>
            </w:pPr>
          </w:p>
        </w:tc>
        <w:tc>
          <w:tcPr>
            <w:tcW w:w="8789" w:type="dxa"/>
            <w:shd w:val="clear" w:color="auto" w:fill="auto"/>
            <w:vAlign w:val="center"/>
          </w:tcPr>
          <w:p w14:paraId="17169F07" w14:textId="77777777" w:rsidR="00764010" w:rsidRPr="00D07753" w:rsidRDefault="00764010" w:rsidP="006C2CB3">
            <w:pPr>
              <w:spacing w:line="240" w:lineRule="auto"/>
              <w:ind w:left="131"/>
              <w:textAlignment w:val="baseline"/>
              <w:rPr>
                <w:rFonts w:ascii="Arial" w:hAnsi="Arial" w:cs="Arial"/>
                <w:bCs/>
                <w:color w:val="000000"/>
                <w:szCs w:val="22"/>
              </w:rPr>
            </w:pPr>
            <w:r w:rsidRPr="00D07753">
              <w:rPr>
                <w:rFonts w:ascii="Arial" w:hAnsi="Arial" w:cs="Arial"/>
                <w:b/>
                <w:bCs/>
                <w:color w:val="000000"/>
                <w:szCs w:val="22"/>
              </w:rPr>
              <w:t>Activité 3 :</w:t>
            </w:r>
            <w:r w:rsidRPr="00D07753">
              <w:rPr>
                <w:rFonts w:ascii="Arial" w:hAnsi="Arial" w:cs="Arial"/>
                <w:bCs/>
                <w:color w:val="000000"/>
                <w:szCs w:val="22"/>
              </w:rPr>
              <w:t xml:space="preserve"> Gestion de la relation client</w:t>
            </w:r>
          </w:p>
          <w:p w14:paraId="59DF82B8" w14:textId="77777777" w:rsidR="00764010" w:rsidRPr="00D07753" w:rsidRDefault="00764010" w:rsidP="006C2CB3">
            <w:pPr>
              <w:spacing w:line="240" w:lineRule="auto"/>
              <w:ind w:left="131"/>
              <w:textAlignment w:val="baseline"/>
              <w:rPr>
                <w:rFonts w:ascii="Arial" w:hAnsi="Arial" w:cs="Arial"/>
                <w:szCs w:val="22"/>
              </w:rPr>
            </w:pPr>
            <w:r w:rsidRPr="00D07753">
              <w:rPr>
                <w:rFonts w:ascii="Arial" w:hAnsi="Arial" w:cs="Arial"/>
                <w:szCs w:val="22"/>
              </w:rPr>
              <w:t>A3T1 : Collecter et traiter les informations en lien avec la prestation de service ;</w:t>
            </w:r>
          </w:p>
          <w:p w14:paraId="6EA6A901" w14:textId="77777777" w:rsidR="00764010" w:rsidRPr="00D07753" w:rsidRDefault="00764010" w:rsidP="006C2CB3">
            <w:pPr>
              <w:spacing w:line="240" w:lineRule="auto"/>
              <w:ind w:left="131"/>
              <w:textAlignment w:val="baseline"/>
              <w:rPr>
                <w:rFonts w:ascii="Arial" w:hAnsi="Arial" w:cs="Arial"/>
                <w:szCs w:val="22"/>
              </w:rPr>
            </w:pPr>
            <w:r w:rsidRPr="00D07753">
              <w:rPr>
                <w:rFonts w:ascii="Arial" w:hAnsi="Arial" w:cs="Arial"/>
                <w:szCs w:val="22"/>
              </w:rPr>
              <w:t>A3T2 : Prendre en charge le client et/ou l’usager ;</w:t>
            </w:r>
          </w:p>
          <w:p w14:paraId="0AAE753E" w14:textId="77777777" w:rsidR="00764010" w:rsidRPr="00D07753" w:rsidRDefault="00764010" w:rsidP="006C2CB3">
            <w:pPr>
              <w:spacing w:line="240" w:lineRule="auto"/>
              <w:ind w:left="131"/>
              <w:textAlignment w:val="baseline"/>
              <w:rPr>
                <w:rFonts w:ascii="Arial" w:hAnsi="Arial" w:cs="Arial"/>
                <w:szCs w:val="22"/>
              </w:rPr>
            </w:pPr>
            <w:r w:rsidRPr="00D07753">
              <w:rPr>
                <w:rFonts w:ascii="Arial" w:hAnsi="Arial" w:cs="Arial"/>
                <w:szCs w:val="22"/>
              </w:rPr>
              <w:t>A3T3 : Gérer les flux de clients ;</w:t>
            </w:r>
          </w:p>
          <w:p w14:paraId="61D471F6" w14:textId="77777777" w:rsidR="00764010" w:rsidRPr="00D07753" w:rsidRDefault="00764010" w:rsidP="006C2CB3">
            <w:pPr>
              <w:spacing w:line="240" w:lineRule="auto"/>
              <w:ind w:left="131"/>
              <w:textAlignment w:val="baseline"/>
              <w:rPr>
                <w:rFonts w:ascii="Arial" w:hAnsi="Arial" w:cs="Arial"/>
                <w:szCs w:val="22"/>
              </w:rPr>
            </w:pPr>
            <w:r w:rsidRPr="00D07753">
              <w:rPr>
                <w:rFonts w:ascii="Arial" w:hAnsi="Arial" w:cs="Arial"/>
                <w:szCs w:val="22"/>
              </w:rPr>
              <w:t>A3T4 : Gérer les conflits éventuels ;</w:t>
            </w:r>
          </w:p>
          <w:p w14:paraId="2E24CB2D" w14:textId="77777777" w:rsidR="00764010" w:rsidRPr="00D07753" w:rsidRDefault="00764010" w:rsidP="006C2CB3">
            <w:pPr>
              <w:spacing w:line="240" w:lineRule="auto"/>
              <w:ind w:left="131"/>
              <w:textAlignment w:val="baseline"/>
              <w:rPr>
                <w:rFonts w:ascii="Arial" w:hAnsi="Arial" w:cs="Arial"/>
                <w:szCs w:val="22"/>
              </w:rPr>
            </w:pPr>
            <w:r w:rsidRPr="00D07753">
              <w:rPr>
                <w:rFonts w:ascii="Arial" w:hAnsi="Arial" w:cs="Arial"/>
                <w:szCs w:val="22"/>
              </w:rPr>
              <w:t>A3T5 : Assurer le suivi de la relation client</w:t>
            </w:r>
            <w:r>
              <w:rPr>
                <w:rFonts w:ascii="Arial" w:hAnsi="Arial" w:cs="Arial"/>
                <w:szCs w:val="22"/>
              </w:rPr>
              <w:t>.</w:t>
            </w:r>
          </w:p>
        </w:tc>
      </w:tr>
      <w:tr w:rsidR="00764010" w:rsidRPr="005F674C" w14:paraId="6EE80FC9" w14:textId="77777777" w:rsidTr="006C2CB3">
        <w:trPr>
          <w:trHeight w:val="300"/>
        </w:trPr>
        <w:tc>
          <w:tcPr>
            <w:tcW w:w="708" w:type="dxa"/>
            <w:vMerge/>
            <w:shd w:val="clear" w:color="auto" w:fill="8DB3E2" w:themeFill="text2" w:themeFillTint="66"/>
          </w:tcPr>
          <w:p w14:paraId="31AD3352" w14:textId="77777777" w:rsidR="00764010" w:rsidRPr="00D07753" w:rsidRDefault="00764010" w:rsidP="006C2CB3">
            <w:pPr>
              <w:spacing w:line="240" w:lineRule="auto"/>
              <w:textAlignment w:val="baseline"/>
              <w:rPr>
                <w:rFonts w:ascii="Arial" w:hAnsi="Arial" w:cs="Arial"/>
                <w:bCs/>
                <w:color w:val="000000"/>
                <w:szCs w:val="22"/>
              </w:rPr>
            </w:pPr>
          </w:p>
        </w:tc>
        <w:tc>
          <w:tcPr>
            <w:tcW w:w="8789" w:type="dxa"/>
            <w:shd w:val="clear" w:color="auto" w:fill="auto"/>
            <w:vAlign w:val="center"/>
          </w:tcPr>
          <w:p w14:paraId="5C969B7E" w14:textId="77777777" w:rsidR="00764010" w:rsidRPr="00D07753" w:rsidRDefault="00764010" w:rsidP="006C2CB3">
            <w:pPr>
              <w:spacing w:line="240" w:lineRule="auto"/>
              <w:ind w:left="131"/>
              <w:textAlignment w:val="baseline"/>
              <w:rPr>
                <w:rFonts w:ascii="Arial" w:hAnsi="Arial" w:cs="Arial"/>
                <w:bCs/>
                <w:color w:val="000000"/>
                <w:szCs w:val="22"/>
              </w:rPr>
            </w:pPr>
            <w:r w:rsidRPr="00D07753">
              <w:rPr>
                <w:rFonts w:ascii="Arial" w:hAnsi="Arial" w:cs="Arial"/>
                <w:b/>
                <w:bCs/>
                <w:color w:val="000000"/>
                <w:szCs w:val="22"/>
              </w:rPr>
              <w:t xml:space="preserve">Activité 4 </w:t>
            </w:r>
            <w:r w:rsidRPr="00D07753">
              <w:rPr>
                <w:rFonts w:ascii="Arial" w:hAnsi="Arial" w:cs="Arial"/>
                <w:b/>
                <w:bCs/>
                <w:szCs w:val="22"/>
              </w:rPr>
              <w:t>:</w:t>
            </w:r>
            <w:r w:rsidRPr="00D07753">
              <w:rPr>
                <w:rFonts w:ascii="Arial" w:hAnsi="Arial" w:cs="Arial"/>
                <w:bCs/>
                <w:szCs w:val="22"/>
              </w:rPr>
              <w:t xml:space="preserve"> </w:t>
            </w:r>
            <w:r w:rsidRPr="00D07753">
              <w:rPr>
                <w:rFonts w:ascii="Arial" w:hAnsi="Arial" w:cs="Arial"/>
                <w:bCs/>
                <w:color w:val="000000"/>
                <w:szCs w:val="22"/>
              </w:rPr>
              <w:t>Conduite d’une installation en mode dégradé</w:t>
            </w:r>
          </w:p>
          <w:p w14:paraId="18D80E49" w14:textId="77777777" w:rsidR="00764010" w:rsidRPr="00D07753" w:rsidRDefault="00764010" w:rsidP="006C2CB3">
            <w:pPr>
              <w:spacing w:line="240" w:lineRule="auto"/>
              <w:ind w:left="131"/>
              <w:textAlignment w:val="baseline"/>
              <w:rPr>
                <w:rFonts w:ascii="Arial" w:hAnsi="Arial" w:cs="Arial"/>
                <w:szCs w:val="22"/>
              </w:rPr>
            </w:pPr>
            <w:r w:rsidRPr="00D07753">
              <w:rPr>
                <w:rFonts w:ascii="Arial" w:hAnsi="Arial" w:cs="Arial"/>
                <w:szCs w:val="22"/>
              </w:rPr>
              <w:t>A4T1 : Informer sa hiérarchie en cas de perturbations d’exploitation, de circonstances exceptionnelles ou d'anomalies constatées et intervenir ;</w:t>
            </w:r>
          </w:p>
          <w:p w14:paraId="33A8D45F" w14:textId="77777777" w:rsidR="00764010" w:rsidRPr="00D07753" w:rsidRDefault="00764010" w:rsidP="006C2CB3">
            <w:pPr>
              <w:spacing w:line="240" w:lineRule="auto"/>
              <w:ind w:left="131"/>
              <w:textAlignment w:val="baseline"/>
              <w:rPr>
                <w:rFonts w:ascii="Arial" w:hAnsi="Arial" w:cs="Arial"/>
                <w:szCs w:val="22"/>
              </w:rPr>
            </w:pPr>
            <w:r w:rsidRPr="00D07753">
              <w:rPr>
                <w:rFonts w:ascii="Arial" w:hAnsi="Arial" w:cs="Arial"/>
                <w:szCs w:val="22"/>
              </w:rPr>
              <w:t>A4T2 : Protéger, participer à l'éventuelle évacuation des clients.</w:t>
            </w:r>
          </w:p>
        </w:tc>
      </w:tr>
    </w:tbl>
    <w:p w14:paraId="71AAF4DB" w14:textId="77777777" w:rsidR="00417E83" w:rsidRDefault="00417E83" w:rsidP="00417E83">
      <w:pPr>
        <w:ind w:left="426"/>
        <w:rPr>
          <w:rFonts w:ascii="Arial" w:hAnsi="Arial"/>
          <w:b/>
        </w:rPr>
      </w:pPr>
    </w:p>
    <w:p w14:paraId="40ADCA99" w14:textId="77777777" w:rsidR="00417E83" w:rsidRDefault="00417E83" w:rsidP="00417E83">
      <w:pPr>
        <w:ind w:left="426"/>
        <w:rPr>
          <w:rFonts w:ascii="Arial" w:hAnsi="Arial"/>
          <w:b/>
        </w:rPr>
      </w:pPr>
    </w:p>
    <w:p w14:paraId="57B2729A" w14:textId="0F36B441" w:rsidR="00764010" w:rsidRPr="003B7DCE" w:rsidRDefault="00764010" w:rsidP="00417E83">
      <w:pPr>
        <w:numPr>
          <w:ilvl w:val="0"/>
          <w:numId w:val="18"/>
        </w:numPr>
        <w:ind w:left="426"/>
        <w:rPr>
          <w:rFonts w:ascii="Arial" w:hAnsi="Arial"/>
          <w:b/>
        </w:rPr>
      </w:pPr>
      <w:r w:rsidRPr="003B7DCE">
        <w:rPr>
          <w:rFonts w:ascii="Arial" w:hAnsi="Arial"/>
          <w:b/>
        </w:rPr>
        <w:lastRenderedPageBreak/>
        <w:t xml:space="preserve">Modes d’évaluation </w:t>
      </w:r>
    </w:p>
    <w:p w14:paraId="73E35D07" w14:textId="77777777" w:rsidR="00764010" w:rsidRPr="005F674C" w:rsidRDefault="00764010" w:rsidP="00764010">
      <w:pPr>
        <w:pStyle w:val="Paragraphedeliste"/>
        <w:rPr>
          <w:rFonts w:ascii="Arial" w:hAnsi="Arial" w:cs="Arial"/>
          <w:b/>
          <w:color w:val="000000" w:themeColor="text1"/>
        </w:rPr>
      </w:pPr>
    </w:p>
    <w:p w14:paraId="7474C2A3" w14:textId="1D9E2475" w:rsidR="00764010" w:rsidRDefault="00764010" w:rsidP="00417E83">
      <w:pPr>
        <w:pStyle w:val="Paragraphedeliste"/>
        <w:numPr>
          <w:ilvl w:val="1"/>
          <w:numId w:val="49"/>
        </w:numPr>
        <w:spacing w:after="0"/>
        <w:ind w:left="709"/>
        <w:rPr>
          <w:rFonts w:ascii="Arial" w:hAnsi="Arial" w:cs="Arial"/>
          <w:b/>
          <w:color w:val="000000" w:themeColor="text1"/>
        </w:rPr>
      </w:pPr>
      <w:r w:rsidRPr="005F674C">
        <w:rPr>
          <w:rFonts w:ascii="Arial" w:hAnsi="Arial" w:cs="Arial"/>
          <w:b/>
          <w:color w:val="000000" w:themeColor="text1"/>
        </w:rPr>
        <w:t>Mode ponctuel</w:t>
      </w:r>
    </w:p>
    <w:p w14:paraId="56E956B9" w14:textId="77777777" w:rsidR="004E505F" w:rsidRPr="00D07753" w:rsidRDefault="004E505F" w:rsidP="004E505F">
      <w:pPr>
        <w:pStyle w:val="Paragraphedeliste"/>
        <w:spacing w:after="0"/>
        <w:ind w:left="709"/>
        <w:rPr>
          <w:rFonts w:ascii="Arial" w:hAnsi="Arial" w:cs="Arial"/>
          <w:b/>
          <w:color w:val="000000" w:themeColor="text1"/>
        </w:rPr>
      </w:pPr>
    </w:p>
    <w:p w14:paraId="3E5BD309" w14:textId="30E905A0" w:rsidR="00764010" w:rsidRDefault="00764010" w:rsidP="00764010">
      <w:pPr>
        <w:autoSpaceDE w:val="0"/>
        <w:autoSpaceDN w:val="0"/>
        <w:adjustRightInd w:val="0"/>
        <w:rPr>
          <w:rFonts w:ascii="Arial" w:hAnsi="Arial" w:cs="Arial"/>
          <w:szCs w:val="22"/>
        </w:rPr>
      </w:pPr>
      <w:r>
        <w:rPr>
          <w:rFonts w:ascii="Arial" w:hAnsi="Arial" w:cs="Arial"/>
          <w:szCs w:val="22"/>
        </w:rPr>
        <w:t>L’épreuve se déroule sous la forme de situations</w:t>
      </w:r>
      <w:r w:rsidRPr="003B7DCE">
        <w:rPr>
          <w:rFonts w:ascii="Arial" w:hAnsi="Arial" w:cs="Arial"/>
          <w:b/>
          <w:szCs w:val="22"/>
        </w:rPr>
        <w:t xml:space="preserve"> ponctuelle</w:t>
      </w:r>
      <w:r w:rsidR="004E505F">
        <w:rPr>
          <w:rFonts w:ascii="Arial" w:hAnsi="Arial" w:cs="Arial"/>
          <w:b/>
          <w:szCs w:val="22"/>
        </w:rPr>
        <w:t>s</w:t>
      </w:r>
      <w:r w:rsidRPr="003B7DCE">
        <w:rPr>
          <w:rFonts w:ascii="Arial" w:hAnsi="Arial" w:cs="Arial"/>
          <w:b/>
          <w:szCs w:val="22"/>
        </w:rPr>
        <w:t xml:space="preserve"> écrite et pratique</w:t>
      </w:r>
      <w:r>
        <w:rPr>
          <w:rFonts w:ascii="Arial" w:hAnsi="Arial" w:cs="Arial"/>
          <w:szCs w:val="22"/>
        </w:rPr>
        <w:t xml:space="preserve"> d’une durée de 6 h. </w:t>
      </w:r>
    </w:p>
    <w:p w14:paraId="63BBE8CB" w14:textId="77777777" w:rsidR="00764010" w:rsidRDefault="00764010" w:rsidP="00764010">
      <w:pPr>
        <w:autoSpaceDE w:val="0"/>
        <w:autoSpaceDN w:val="0"/>
        <w:adjustRightInd w:val="0"/>
        <w:rPr>
          <w:rFonts w:ascii="Arial" w:hAnsi="Arial" w:cs="Arial"/>
          <w:szCs w:val="22"/>
        </w:rPr>
      </w:pPr>
      <w:r>
        <w:rPr>
          <w:rFonts w:ascii="Arial" w:hAnsi="Arial" w:cs="Arial"/>
          <w:szCs w:val="22"/>
        </w:rPr>
        <w:t>Elle se déroule dans un centre d’examen ou un établissement formant à la spécialité du baccalauréat professionnel TCRM et permet l’évaluation des compétences C.1.1, C1.2, C.1.3, C.1.4, C1.5 et C1.6. Elle est au conforme aux éléments définis dans le paragraphe 2 (contenu de l’épreuve). Le sujet est élaboré sous le contrôle de l’inspecteur de l’éducation nationale en charge de la filière.</w:t>
      </w:r>
    </w:p>
    <w:p w14:paraId="3ADE9C7F" w14:textId="77777777" w:rsidR="00764010" w:rsidRPr="00D16634" w:rsidRDefault="00764010" w:rsidP="00764010">
      <w:pPr>
        <w:autoSpaceDE w:val="0"/>
        <w:autoSpaceDN w:val="0"/>
        <w:adjustRightInd w:val="0"/>
        <w:rPr>
          <w:rFonts w:ascii="Arial" w:hAnsi="Arial" w:cs="Arial"/>
          <w:szCs w:val="22"/>
        </w:rPr>
      </w:pPr>
    </w:p>
    <w:p w14:paraId="09268B6F" w14:textId="6F3D34D8" w:rsidR="00764010" w:rsidRPr="00D16634" w:rsidRDefault="00764010" w:rsidP="00764010">
      <w:pPr>
        <w:autoSpaceDE w:val="0"/>
        <w:autoSpaceDN w:val="0"/>
        <w:adjustRightInd w:val="0"/>
        <w:rPr>
          <w:rFonts w:ascii="Arial" w:hAnsi="Arial" w:cs="Arial"/>
          <w:szCs w:val="22"/>
        </w:rPr>
      </w:pPr>
      <w:r w:rsidRPr="00D16634">
        <w:rPr>
          <w:rFonts w:ascii="Arial" w:hAnsi="Arial" w:cs="Arial"/>
          <w:szCs w:val="22"/>
        </w:rPr>
        <w:t>Une commission d’évaluation est composée de deux professeurs relevant des enseignements professionnels. Pendant et à l’issue de l’épreuve, la commission évalue le candidat et corrige sur place ses productions. Au cours de l’épreuve, un membre de jury sera désigné pour apporter, à la demande des candidats, une assistance technique vis-à-vis des matériels et logiciels utilisés, des procédures spécifiques de mise en œuvre, d’accès aux réseaux…</w:t>
      </w:r>
    </w:p>
    <w:p w14:paraId="26BFC5E4" w14:textId="77777777" w:rsidR="00764010" w:rsidRPr="00D16634" w:rsidRDefault="00764010" w:rsidP="00764010">
      <w:pPr>
        <w:autoSpaceDE w:val="0"/>
        <w:autoSpaceDN w:val="0"/>
        <w:adjustRightInd w:val="0"/>
        <w:rPr>
          <w:rFonts w:ascii="Arial" w:hAnsi="Arial" w:cs="Arial"/>
          <w:szCs w:val="22"/>
        </w:rPr>
      </w:pPr>
    </w:p>
    <w:p w14:paraId="261787E2" w14:textId="77777777" w:rsidR="00764010" w:rsidRPr="00D16634" w:rsidRDefault="00764010" w:rsidP="00764010">
      <w:pPr>
        <w:spacing w:line="240" w:lineRule="auto"/>
        <w:rPr>
          <w:rFonts w:ascii="Arial" w:hAnsi="Arial" w:cs="Arial"/>
          <w:color w:val="000000" w:themeColor="text1"/>
          <w:szCs w:val="22"/>
        </w:rPr>
      </w:pPr>
      <w:r w:rsidRPr="00D16634">
        <w:rPr>
          <w:rFonts w:ascii="Arial" w:hAnsi="Arial" w:cs="Arial"/>
          <w:color w:val="000000" w:themeColor="text1"/>
          <w:szCs w:val="22"/>
        </w:rPr>
        <w:t xml:space="preserve">Le candidat est placé dans un environnement </w:t>
      </w:r>
      <w:r w:rsidRPr="00D16634">
        <w:rPr>
          <w:rFonts w:ascii="Arial" w:hAnsi="Arial" w:cs="Arial"/>
          <w:szCs w:val="22"/>
        </w:rPr>
        <w:t>de travail composé d’un poste de travail et des équipements, logiciels et applications informatiques nécessaires à la résolution des problèmes techniques</w:t>
      </w:r>
      <w:r w:rsidRPr="00D16634">
        <w:rPr>
          <w:rFonts w:ascii="Arial" w:hAnsi="Arial" w:cs="Arial"/>
          <w:color w:val="000000" w:themeColor="text1"/>
          <w:szCs w:val="22"/>
        </w:rPr>
        <w:t>.</w:t>
      </w:r>
    </w:p>
    <w:p w14:paraId="6FC4AA96" w14:textId="77777777" w:rsidR="00764010" w:rsidRPr="00D16634" w:rsidRDefault="00764010" w:rsidP="00764010">
      <w:pPr>
        <w:autoSpaceDE w:val="0"/>
        <w:autoSpaceDN w:val="0"/>
        <w:adjustRightInd w:val="0"/>
        <w:rPr>
          <w:rStyle w:val="Titre5Car"/>
          <w:bCs w:val="0"/>
          <w:color w:val="000000"/>
          <w:szCs w:val="22"/>
        </w:rPr>
      </w:pPr>
      <w:r w:rsidRPr="00D16634">
        <w:rPr>
          <w:rFonts w:ascii="Arial" w:hAnsi="Arial" w:cs="Arial"/>
          <w:bCs/>
          <w:szCs w:val="22"/>
        </w:rPr>
        <w:t>Le</w:t>
      </w:r>
      <w:r w:rsidRPr="00D16634">
        <w:rPr>
          <w:rStyle w:val="Titre5Car"/>
          <w:bCs w:val="0"/>
          <w:color w:val="000000"/>
          <w:szCs w:val="22"/>
        </w:rPr>
        <w:t xml:space="preserve"> </w:t>
      </w:r>
      <w:r w:rsidRPr="00D16634">
        <w:rPr>
          <w:rStyle w:val="Titre5Car"/>
          <w:b w:val="0"/>
          <w:color w:val="000000"/>
          <w:szCs w:val="22"/>
        </w:rPr>
        <w:t>candidat pourra accéder :</w:t>
      </w:r>
    </w:p>
    <w:p w14:paraId="66D13340" w14:textId="77777777" w:rsidR="00764010" w:rsidRPr="00D16634" w:rsidRDefault="00764010" w:rsidP="00417E83">
      <w:pPr>
        <w:numPr>
          <w:ilvl w:val="0"/>
          <w:numId w:val="17"/>
        </w:numPr>
        <w:tabs>
          <w:tab w:val="left" w:pos="993"/>
        </w:tabs>
        <w:autoSpaceDE w:val="0"/>
        <w:autoSpaceDN w:val="0"/>
        <w:adjustRightInd w:val="0"/>
        <w:ind w:left="417"/>
        <w:rPr>
          <w:rFonts w:ascii="Arial" w:hAnsi="Arial" w:cs="Arial"/>
          <w:szCs w:val="22"/>
        </w:rPr>
      </w:pPr>
      <w:r w:rsidRPr="00D16634">
        <w:rPr>
          <w:rFonts w:ascii="Arial" w:hAnsi="Arial" w:cs="Arial"/>
          <w:szCs w:val="22"/>
        </w:rPr>
        <w:t>à l’installation ;</w:t>
      </w:r>
    </w:p>
    <w:p w14:paraId="02A81AB6" w14:textId="77777777" w:rsidR="00764010" w:rsidRPr="00D16634" w:rsidRDefault="00764010" w:rsidP="00417E83">
      <w:pPr>
        <w:numPr>
          <w:ilvl w:val="0"/>
          <w:numId w:val="17"/>
        </w:numPr>
        <w:tabs>
          <w:tab w:val="left" w:pos="993"/>
        </w:tabs>
        <w:autoSpaceDE w:val="0"/>
        <w:autoSpaceDN w:val="0"/>
        <w:adjustRightInd w:val="0"/>
        <w:ind w:left="417"/>
        <w:rPr>
          <w:rFonts w:ascii="Arial" w:hAnsi="Arial" w:cs="Arial"/>
          <w:szCs w:val="22"/>
        </w:rPr>
      </w:pPr>
      <w:r w:rsidRPr="00D16634">
        <w:rPr>
          <w:rFonts w:ascii="Arial" w:hAnsi="Arial" w:cs="Arial"/>
          <w:szCs w:val="22"/>
        </w:rPr>
        <w:t>au</w:t>
      </w:r>
      <w:r>
        <w:rPr>
          <w:rFonts w:ascii="Arial" w:hAnsi="Arial" w:cs="Arial"/>
          <w:szCs w:val="22"/>
        </w:rPr>
        <w:t>x</w:t>
      </w:r>
      <w:r w:rsidRPr="00D16634">
        <w:rPr>
          <w:rFonts w:ascii="Arial" w:hAnsi="Arial" w:cs="Arial"/>
          <w:szCs w:val="22"/>
        </w:rPr>
        <w:t xml:space="preserve"> dossier</w:t>
      </w:r>
      <w:r>
        <w:rPr>
          <w:rFonts w:ascii="Arial" w:hAnsi="Arial" w:cs="Arial"/>
          <w:szCs w:val="22"/>
        </w:rPr>
        <w:t xml:space="preserve">s : </w:t>
      </w:r>
      <w:r w:rsidRPr="00D16634">
        <w:rPr>
          <w:rFonts w:ascii="Arial" w:hAnsi="Arial" w:cs="Arial"/>
          <w:szCs w:val="22"/>
        </w:rPr>
        <w:t>d’exploitation</w:t>
      </w:r>
      <w:r>
        <w:rPr>
          <w:rFonts w:ascii="Arial" w:hAnsi="Arial" w:cs="Arial"/>
          <w:szCs w:val="22"/>
        </w:rPr>
        <w:t xml:space="preserve">, </w:t>
      </w:r>
      <w:r w:rsidRPr="00D16634">
        <w:rPr>
          <w:rFonts w:ascii="Arial" w:hAnsi="Arial" w:cs="Arial"/>
          <w:szCs w:val="22"/>
        </w:rPr>
        <w:t>de préparatio</w:t>
      </w:r>
      <w:r>
        <w:rPr>
          <w:rFonts w:ascii="Arial" w:hAnsi="Arial" w:cs="Arial"/>
          <w:szCs w:val="22"/>
        </w:rPr>
        <w:t xml:space="preserve">n, </w:t>
      </w:r>
      <w:r w:rsidRPr="00D16634">
        <w:rPr>
          <w:rFonts w:ascii="Arial" w:hAnsi="Arial" w:cs="Arial"/>
          <w:szCs w:val="22"/>
        </w:rPr>
        <w:t>technique de l’installation </w:t>
      </w:r>
    </w:p>
    <w:p w14:paraId="06156048" w14:textId="77777777" w:rsidR="00764010" w:rsidRPr="00D16634" w:rsidRDefault="00764010" w:rsidP="00417E83">
      <w:pPr>
        <w:numPr>
          <w:ilvl w:val="0"/>
          <w:numId w:val="17"/>
        </w:numPr>
        <w:tabs>
          <w:tab w:val="left" w:pos="993"/>
        </w:tabs>
        <w:autoSpaceDE w:val="0"/>
        <w:autoSpaceDN w:val="0"/>
        <w:adjustRightInd w:val="0"/>
        <w:ind w:left="417"/>
        <w:rPr>
          <w:rFonts w:ascii="Arial" w:hAnsi="Arial" w:cs="Arial"/>
          <w:szCs w:val="22"/>
        </w:rPr>
      </w:pPr>
      <w:r w:rsidRPr="00D16634">
        <w:rPr>
          <w:rFonts w:ascii="Arial" w:hAnsi="Arial" w:cs="Arial"/>
          <w:szCs w:val="22"/>
        </w:rPr>
        <w:t>aux différents outils de mesures et contrôles ;</w:t>
      </w:r>
    </w:p>
    <w:p w14:paraId="7D1B6B6B" w14:textId="77777777" w:rsidR="00764010" w:rsidRPr="00D16634" w:rsidRDefault="00764010" w:rsidP="00417E83">
      <w:pPr>
        <w:numPr>
          <w:ilvl w:val="0"/>
          <w:numId w:val="17"/>
        </w:numPr>
        <w:tabs>
          <w:tab w:val="left" w:pos="993"/>
        </w:tabs>
        <w:autoSpaceDE w:val="0"/>
        <w:autoSpaceDN w:val="0"/>
        <w:adjustRightInd w:val="0"/>
        <w:ind w:left="417"/>
        <w:rPr>
          <w:rFonts w:ascii="Arial" w:hAnsi="Arial" w:cs="Arial"/>
          <w:szCs w:val="22"/>
        </w:rPr>
      </w:pPr>
      <w:r w:rsidRPr="00D16634">
        <w:rPr>
          <w:rFonts w:ascii="Arial" w:hAnsi="Arial" w:cs="Arial"/>
          <w:szCs w:val="22"/>
        </w:rPr>
        <w:t>à un poste informatique permettant d’accéder aux différentes données dont celles de maintenance et de télémaintenance ;</w:t>
      </w:r>
    </w:p>
    <w:p w14:paraId="1FF4E0B9" w14:textId="77777777" w:rsidR="00764010" w:rsidRPr="00D16634" w:rsidRDefault="00764010" w:rsidP="00417E83">
      <w:pPr>
        <w:numPr>
          <w:ilvl w:val="0"/>
          <w:numId w:val="17"/>
        </w:numPr>
        <w:tabs>
          <w:tab w:val="left" w:pos="993"/>
        </w:tabs>
        <w:autoSpaceDE w:val="0"/>
        <w:autoSpaceDN w:val="0"/>
        <w:adjustRightInd w:val="0"/>
        <w:ind w:left="417"/>
        <w:rPr>
          <w:rFonts w:ascii="Arial" w:hAnsi="Arial" w:cs="Arial"/>
          <w:szCs w:val="22"/>
        </w:rPr>
      </w:pPr>
      <w:r w:rsidRPr="00D16634">
        <w:rPr>
          <w:rFonts w:ascii="Arial" w:hAnsi="Arial" w:cs="Arial"/>
          <w:szCs w:val="22"/>
        </w:rPr>
        <w:t>au document papier ou fichier et son support informatique permettant d’inscrire les relevés (ce document ou fichier comportera une indication quant aux valeurs attendues) ;</w:t>
      </w:r>
    </w:p>
    <w:p w14:paraId="105DE350" w14:textId="77777777" w:rsidR="00764010" w:rsidRPr="00D16634" w:rsidRDefault="00764010" w:rsidP="00417E83">
      <w:pPr>
        <w:numPr>
          <w:ilvl w:val="0"/>
          <w:numId w:val="17"/>
        </w:numPr>
        <w:tabs>
          <w:tab w:val="left" w:pos="993"/>
        </w:tabs>
        <w:autoSpaceDE w:val="0"/>
        <w:autoSpaceDN w:val="0"/>
        <w:adjustRightInd w:val="0"/>
        <w:ind w:left="417"/>
        <w:rPr>
          <w:rFonts w:ascii="Arial" w:hAnsi="Arial" w:cs="Arial"/>
          <w:szCs w:val="22"/>
        </w:rPr>
      </w:pPr>
      <w:r w:rsidRPr="00D16634">
        <w:rPr>
          <w:rFonts w:ascii="Arial" w:hAnsi="Arial" w:cs="Arial"/>
          <w:szCs w:val="22"/>
        </w:rPr>
        <w:t>à la GMAO ou au fichier historique de l’installation.</w:t>
      </w:r>
    </w:p>
    <w:p w14:paraId="7CE64030" w14:textId="77777777" w:rsidR="00764010" w:rsidRPr="00D16634" w:rsidRDefault="00764010" w:rsidP="00764010">
      <w:pPr>
        <w:tabs>
          <w:tab w:val="left" w:pos="993"/>
        </w:tabs>
        <w:autoSpaceDE w:val="0"/>
        <w:autoSpaceDN w:val="0"/>
        <w:adjustRightInd w:val="0"/>
        <w:rPr>
          <w:rFonts w:ascii="Arial" w:hAnsi="Arial" w:cs="Arial"/>
          <w:szCs w:val="22"/>
        </w:rPr>
      </w:pPr>
    </w:p>
    <w:p w14:paraId="28396042" w14:textId="77777777" w:rsidR="00764010" w:rsidRPr="00D66F1A" w:rsidRDefault="00764010" w:rsidP="00764010">
      <w:pPr>
        <w:spacing w:line="240" w:lineRule="auto"/>
        <w:rPr>
          <w:rFonts w:ascii="Arial" w:hAnsi="Arial" w:cs="Arial"/>
          <w:b/>
          <w:bCs/>
          <w:color w:val="000000" w:themeColor="text1"/>
          <w:szCs w:val="22"/>
        </w:rPr>
      </w:pPr>
      <w:r w:rsidRPr="00D16634">
        <w:rPr>
          <w:rFonts w:ascii="Arial" w:hAnsi="Arial" w:cs="Arial"/>
          <w:color w:val="000000" w:themeColor="text1"/>
          <w:szCs w:val="22"/>
        </w:rPr>
        <w:t>Le dossier candidat est accompagné d’un questionnement qui permet d’orienter le travail du candidat. Sur la base de problèmes techniques à résoudre, les questions permettent d’évaluer les indicateurs de performance associés aux compétences visées. </w:t>
      </w:r>
      <w:r w:rsidRPr="00D16634">
        <w:rPr>
          <w:rFonts w:ascii="Arial" w:hAnsi="Arial" w:cs="Arial"/>
          <w:b/>
          <w:bCs/>
          <w:color w:val="000000" w:themeColor="text1"/>
          <w:szCs w:val="22"/>
        </w:rPr>
        <w:t xml:space="preserve">Le dossier candidat et le questionnement fournis au candidat seront validés par l’IEN-ET responsable du </w:t>
      </w:r>
      <w:r w:rsidRPr="00D66F1A">
        <w:rPr>
          <w:rFonts w:ascii="Arial" w:hAnsi="Arial" w:cs="Arial"/>
          <w:b/>
          <w:bCs/>
          <w:color w:val="000000" w:themeColor="text1"/>
          <w:szCs w:val="22"/>
        </w:rPr>
        <w:t>diplôme. </w:t>
      </w:r>
    </w:p>
    <w:p w14:paraId="3C2E9054" w14:textId="77777777" w:rsidR="00764010" w:rsidRPr="00D66F1A" w:rsidRDefault="00764010" w:rsidP="00764010">
      <w:pPr>
        <w:tabs>
          <w:tab w:val="left" w:pos="993"/>
        </w:tabs>
        <w:autoSpaceDE w:val="0"/>
        <w:autoSpaceDN w:val="0"/>
        <w:adjustRightInd w:val="0"/>
        <w:rPr>
          <w:rFonts w:ascii="Arial" w:hAnsi="Arial" w:cs="Arial"/>
          <w:szCs w:val="22"/>
        </w:rPr>
      </w:pPr>
    </w:p>
    <w:p w14:paraId="6163C3E0" w14:textId="77777777" w:rsidR="00764010" w:rsidRPr="00D66F1A" w:rsidRDefault="00764010" w:rsidP="004E505F">
      <w:pPr>
        <w:autoSpaceDE w:val="0"/>
        <w:autoSpaceDN w:val="0"/>
        <w:adjustRightInd w:val="0"/>
        <w:rPr>
          <w:rFonts w:ascii="Arial" w:hAnsi="Arial" w:cs="Arial"/>
          <w:szCs w:val="22"/>
        </w:rPr>
      </w:pPr>
      <w:r w:rsidRPr="00D66F1A">
        <w:rPr>
          <w:rFonts w:ascii="Arial" w:hAnsi="Arial" w:cs="Arial"/>
          <w:szCs w:val="22"/>
        </w:rPr>
        <w:t>L’épreuve se compose de deux parties.</w:t>
      </w:r>
    </w:p>
    <w:p w14:paraId="4B5E4EA7" w14:textId="77777777" w:rsidR="00764010" w:rsidRPr="00D66F1A" w:rsidRDefault="00764010" w:rsidP="004E505F">
      <w:pPr>
        <w:pStyle w:val="Paragraphedeliste"/>
        <w:numPr>
          <w:ilvl w:val="0"/>
          <w:numId w:val="50"/>
        </w:numPr>
        <w:autoSpaceDE w:val="0"/>
        <w:autoSpaceDN w:val="0"/>
        <w:adjustRightInd w:val="0"/>
        <w:ind w:left="993" w:hanging="284"/>
        <w:rPr>
          <w:rFonts w:ascii="Arial" w:hAnsi="Arial" w:cs="Arial"/>
        </w:rPr>
      </w:pPr>
      <w:r w:rsidRPr="00D66F1A">
        <w:rPr>
          <w:rFonts w:ascii="Arial" w:hAnsi="Arial" w:cs="Arial"/>
        </w:rPr>
        <w:t>La première, écrite et pratique, a pour objectifs de vérifier que le candidat ou la candidate est capable d’analyser, de préparer et conduire une installation.</w:t>
      </w:r>
    </w:p>
    <w:p w14:paraId="7BFC342E" w14:textId="77777777" w:rsidR="00764010" w:rsidRPr="00D66F1A" w:rsidRDefault="00764010" w:rsidP="004E505F">
      <w:pPr>
        <w:pStyle w:val="Paragraphedeliste"/>
        <w:numPr>
          <w:ilvl w:val="0"/>
          <w:numId w:val="50"/>
        </w:numPr>
        <w:autoSpaceDE w:val="0"/>
        <w:autoSpaceDN w:val="0"/>
        <w:adjustRightInd w:val="0"/>
        <w:ind w:left="993" w:hanging="284"/>
        <w:rPr>
          <w:rFonts w:ascii="Arial" w:hAnsi="Arial" w:cs="Arial"/>
        </w:rPr>
      </w:pPr>
      <w:r w:rsidRPr="00D66F1A">
        <w:rPr>
          <w:rFonts w:ascii="Arial" w:hAnsi="Arial" w:cs="Arial"/>
        </w:rPr>
        <w:t>La seconde, pratique, a pour objectif de vérifier que le candidat ou la candidate est capable conduire une installation en mode dégradé.</w:t>
      </w:r>
    </w:p>
    <w:p w14:paraId="156ACEE9" w14:textId="77777777" w:rsidR="00764010" w:rsidRPr="00D66F1A" w:rsidRDefault="00764010" w:rsidP="00764010">
      <w:pPr>
        <w:spacing w:line="240" w:lineRule="auto"/>
        <w:textAlignment w:val="baseline"/>
        <w:rPr>
          <w:rFonts w:ascii="Arial" w:hAnsi="Arial" w:cs="Arial"/>
          <w:szCs w:val="22"/>
        </w:rPr>
      </w:pPr>
      <w:r w:rsidRPr="00D66F1A">
        <w:rPr>
          <w:rFonts w:ascii="Arial" w:hAnsi="Arial" w:cs="Arial"/>
          <w:szCs w:val="22"/>
        </w:rPr>
        <w:t>La notation de l’épreuve s’obtient à partir de la grille nationale d’évaluation par compétence publiée dans la circulaire nationale d’organisation de l’examen. La ou les compétence(s) mobilisée(s) par le questionnement sont repérée(s).  </w:t>
      </w:r>
    </w:p>
    <w:p w14:paraId="3D908069" w14:textId="77777777" w:rsidR="00764010" w:rsidRPr="00D66F1A" w:rsidRDefault="00764010" w:rsidP="00764010">
      <w:pPr>
        <w:rPr>
          <w:rFonts w:ascii="Arial" w:hAnsi="Arial" w:cs="Arial"/>
          <w:szCs w:val="22"/>
        </w:rPr>
      </w:pPr>
      <w:r w:rsidRPr="00D66F1A">
        <w:rPr>
          <w:rFonts w:ascii="Arial" w:hAnsi="Arial" w:cs="Arial"/>
          <w:b/>
          <w:color w:val="000000" w:themeColor="text1"/>
          <w:szCs w:val="22"/>
        </w:rPr>
        <w:t>En cas d’absence non justifiée à l’une des parties, la note zéro est attribuée à cette dernière.</w:t>
      </w:r>
    </w:p>
    <w:p w14:paraId="35377249" w14:textId="34774ABE" w:rsidR="00764010" w:rsidRPr="00417E83" w:rsidRDefault="00764010" w:rsidP="00417E83">
      <w:pPr>
        <w:suppressAutoHyphens w:val="0"/>
        <w:spacing w:line="240" w:lineRule="auto"/>
        <w:jc w:val="left"/>
        <w:rPr>
          <w:rFonts w:eastAsia="Arial"/>
        </w:rPr>
      </w:pPr>
      <w:r w:rsidRPr="00D66F1A">
        <w:rPr>
          <w:rFonts w:ascii="Arial" w:hAnsi="Arial" w:cs="Arial"/>
          <w:szCs w:val="22"/>
        </w:rPr>
        <w:t>La note est transmise aux services académiques compétents</w:t>
      </w:r>
      <w:r>
        <w:rPr>
          <w:rFonts w:eastAsia="Arial"/>
        </w:rPr>
        <w:br w:type="page"/>
      </w:r>
    </w:p>
    <w:p w14:paraId="2B281989" w14:textId="77777777" w:rsidR="00764010" w:rsidRPr="00C01885" w:rsidRDefault="00764010" w:rsidP="00417E83">
      <w:pPr>
        <w:pStyle w:val="Paragraphedeliste"/>
        <w:numPr>
          <w:ilvl w:val="1"/>
          <w:numId w:val="49"/>
        </w:numPr>
        <w:spacing w:after="0"/>
        <w:ind w:left="709"/>
        <w:rPr>
          <w:rFonts w:ascii="Arial" w:hAnsi="Arial" w:cs="Arial"/>
          <w:b/>
          <w:color w:val="000000" w:themeColor="text1"/>
        </w:rPr>
      </w:pPr>
      <w:r w:rsidRPr="00C01885">
        <w:rPr>
          <w:rFonts w:ascii="Arial" w:hAnsi="Arial" w:cs="Arial"/>
          <w:b/>
          <w:color w:val="000000" w:themeColor="text1"/>
        </w:rPr>
        <w:lastRenderedPageBreak/>
        <w:t xml:space="preserve">Contrôle en cours de formation </w:t>
      </w:r>
    </w:p>
    <w:p w14:paraId="3C686D65" w14:textId="77777777" w:rsidR="00764010" w:rsidRPr="00417E83" w:rsidRDefault="00764010" w:rsidP="00417E83">
      <w:pPr>
        <w:rPr>
          <w:rFonts w:ascii="Arial" w:hAnsi="Arial" w:cs="Arial"/>
          <w:b/>
          <w:color w:val="000000" w:themeColor="text1"/>
        </w:rPr>
      </w:pPr>
    </w:p>
    <w:p w14:paraId="0D398041" w14:textId="77777777" w:rsidR="00764010" w:rsidRPr="00731ECC" w:rsidRDefault="00764010" w:rsidP="00764010">
      <w:pPr>
        <w:spacing w:line="240" w:lineRule="auto"/>
        <w:textAlignment w:val="baseline"/>
        <w:rPr>
          <w:rFonts w:ascii="Arial" w:hAnsi="Arial" w:cs="Arial"/>
          <w:szCs w:val="22"/>
        </w:rPr>
      </w:pPr>
      <w:r w:rsidRPr="00731ECC">
        <w:rPr>
          <w:rFonts w:ascii="Arial" w:hAnsi="Arial" w:cs="Arial"/>
          <w:szCs w:val="22"/>
        </w:rPr>
        <w:t>L’inspecteur de l’éducation nationale en charge du diplôme et garant des exigences attendues, veille au bon déroulement de l’examen et plus particulièrement, en réunion académique ou inter académique, à la conformité des mises en situations retenues pour la certification. L'épreuve est organisée sous la responsabilité du chef de centre, chef d’établissement ou de son représentant.  </w:t>
      </w:r>
    </w:p>
    <w:p w14:paraId="71F9F8CE" w14:textId="77777777" w:rsidR="00764010" w:rsidRPr="00731ECC" w:rsidRDefault="00764010" w:rsidP="00764010">
      <w:pPr>
        <w:spacing w:line="240" w:lineRule="auto"/>
        <w:textAlignment w:val="baseline"/>
        <w:rPr>
          <w:rFonts w:ascii="Arial" w:hAnsi="Arial" w:cs="Arial"/>
          <w:szCs w:val="22"/>
        </w:rPr>
      </w:pPr>
      <w:r w:rsidRPr="00731ECC">
        <w:rPr>
          <w:rFonts w:ascii="Arial" w:hAnsi="Arial" w:cs="Arial"/>
          <w:color w:val="000000"/>
          <w:szCs w:val="22"/>
        </w:rPr>
        <w:t> </w:t>
      </w:r>
    </w:p>
    <w:p w14:paraId="1DCAE3B6" w14:textId="77777777" w:rsidR="00764010" w:rsidRPr="00731ECC" w:rsidRDefault="00764010" w:rsidP="00764010">
      <w:pPr>
        <w:spacing w:line="240" w:lineRule="auto"/>
        <w:textAlignment w:val="baseline"/>
        <w:rPr>
          <w:rFonts w:ascii="Arial" w:hAnsi="Arial" w:cs="Arial"/>
          <w:szCs w:val="22"/>
        </w:rPr>
      </w:pPr>
      <w:r w:rsidRPr="00731ECC">
        <w:rPr>
          <w:rFonts w:ascii="Arial" w:hAnsi="Arial" w:cs="Arial"/>
          <w:szCs w:val="22"/>
        </w:rPr>
        <w:t>L'évaluation prend en compte les différentes mises en situation professionnelle vécues par le candidat dans le cadre de la formation dispensée en centre de formation et dans le cadre des périodes en milieu professionnel. Les mises en situation professionnelles permettent de contextualiser les compétences à acquérir et font l’objet d’une évaluation régulière.   </w:t>
      </w:r>
    </w:p>
    <w:p w14:paraId="0B8E6DC0" w14:textId="77777777" w:rsidR="00764010" w:rsidRPr="00731ECC" w:rsidRDefault="00764010" w:rsidP="00764010">
      <w:pPr>
        <w:spacing w:line="240" w:lineRule="auto"/>
        <w:textAlignment w:val="baseline"/>
        <w:rPr>
          <w:rFonts w:ascii="Arial" w:hAnsi="Arial" w:cs="Arial"/>
          <w:szCs w:val="22"/>
        </w:rPr>
      </w:pPr>
      <w:r w:rsidRPr="00731ECC">
        <w:rPr>
          <w:rFonts w:ascii="Arial" w:hAnsi="Arial" w:cs="Arial"/>
          <w:szCs w:val="22"/>
        </w:rPr>
        <w:t> </w:t>
      </w:r>
    </w:p>
    <w:p w14:paraId="72150DCD" w14:textId="77777777" w:rsidR="00764010" w:rsidRPr="00731ECC" w:rsidRDefault="00764010" w:rsidP="00764010">
      <w:pPr>
        <w:pStyle w:val="Commentaire"/>
        <w:rPr>
          <w:rFonts w:ascii="Arial" w:hAnsi="Arial" w:cs="Arial"/>
          <w:sz w:val="22"/>
          <w:szCs w:val="22"/>
        </w:rPr>
      </w:pPr>
      <w:r w:rsidRPr="00731ECC">
        <w:rPr>
          <w:rFonts w:ascii="Arial" w:hAnsi="Arial" w:cs="Arial"/>
          <w:b/>
          <w:bCs/>
          <w:color w:val="000000"/>
          <w:sz w:val="22"/>
          <w:szCs w:val="22"/>
        </w:rPr>
        <w:t xml:space="preserve">Chaque situation de formation représentative de tout ou partie </w:t>
      </w:r>
      <w:r w:rsidRPr="00731ECC">
        <w:rPr>
          <w:rFonts w:ascii="Arial" w:hAnsi="Arial" w:cs="Arial"/>
          <w:sz w:val="22"/>
          <w:szCs w:val="22"/>
        </w:rPr>
        <w:t xml:space="preserve">des activités </w:t>
      </w:r>
      <w:r>
        <w:rPr>
          <w:rFonts w:ascii="Arial" w:hAnsi="Arial" w:cs="Arial"/>
          <w:sz w:val="22"/>
          <w:szCs w:val="22"/>
        </w:rPr>
        <w:t>A1</w:t>
      </w:r>
      <w:r w:rsidRPr="00731ECC">
        <w:rPr>
          <w:rFonts w:ascii="Arial" w:hAnsi="Arial" w:cs="Arial"/>
          <w:sz w:val="22"/>
          <w:szCs w:val="22"/>
        </w:rPr>
        <w:t>, A</w:t>
      </w:r>
      <w:r>
        <w:rPr>
          <w:rFonts w:ascii="Arial" w:hAnsi="Arial" w:cs="Arial"/>
          <w:sz w:val="22"/>
          <w:szCs w:val="22"/>
        </w:rPr>
        <w:t xml:space="preserve">2, A3 </w:t>
      </w:r>
      <w:r w:rsidRPr="00731ECC">
        <w:rPr>
          <w:rFonts w:ascii="Arial" w:hAnsi="Arial" w:cs="Arial"/>
          <w:sz w:val="22"/>
          <w:szCs w:val="22"/>
        </w:rPr>
        <w:t>et A</w:t>
      </w:r>
      <w:r>
        <w:rPr>
          <w:rFonts w:ascii="Arial" w:hAnsi="Arial" w:cs="Arial"/>
          <w:sz w:val="22"/>
          <w:szCs w:val="22"/>
        </w:rPr>
        <w:t xml:space="preserve">4 </w:t>
      </w:r>
      <w:r w:rsidRPr="00731ECC">
        <w:rPr>
          <w:rFonts w:ascii="Arial" w:hAnsi="Arial" w:cs="Arial"/>
          <w:color w:val="000000"/>
          <w:sz w:val="22"/>
          <w:szCs w:val="22"/>
        </w:rPr>
        <w:t xml:space="preserve">fera l’objet d’un suivi des compétences et alimentera le livret </w:t>
      </w:r>
      <w:r w:rsidRPr="00731ECC">
        <w:rPr>
          <w:rFonts w:ascii="Arial" w:hAnsi="Arial" w:cs="Arial"/>
          <w:sz w:val="22"/>
          <w:szCs w:val="22"/>
        </w:rPr>
        <w:t xml:space="preserve">de suivi d’acquisition des compétences </w:t>
      </w:r>
      <w:r w:rsidRPr="00731ECC">
        <w:rPr>
          <w:rFonts w:ascii="Arial" w:hAnsi="Arial" w:cs="Arial"/>
          <w:color w:val="000000"/>
          <w:sz w:val="22"/>
          <w:szCs w:val="22"/>
        </w:rPr>
        <w:t>pour chaque élève ou apprenti.</w:t>
      </w:r>
    </w:p>
    <w:p w14:paraId="2CBF7460" w14:textId="77777777" w:rsidR="00764010" w:rsidRPr="00731ECC" w:rsidRDefault="00764010" w:rsidP="00764010">
      <w:pPr>
        <w:spacing w:line="240" w:lineRule="auto"/>
        <w:textAlignment w:val="baseline"/>
        <w:rPr>
          <w:rFonts w:ascii="Arial" w:hAnsi="Arial" w:cs="Arial"/>
          <w:szCs w:val="22"/>
        </w:rPr>
      </w:pPr>
      <w:r w:rsidRPr="00731ECC">
        <w:rPr>
          <w:rFonts w:ascii="Arial" w:hAnsi="Arial" w:cs="Arial"/>
          <w:szCs w:val="22"/>
        </w:rPr>
        <w:t xml:space="preserve">Dans la perspective de la certification, des situations de formation significatives devront aborder la globalité des activités </w:t>
      </w:r>
      <w:r>
        <w:rPr>
          <w:rFonts w:ascii="Arial" w:hAnsi="Arial" w:cs="Arial"/>
          <w:szCs w:val="22"/>
        </w:rPr>
        <w:t>A1</w:t>
      </w:r>
      <w:r w:rsidRPr="00731ECC">
        <w:rPr>
          <w:rFonts w:ascii="Arial" w:hAnsi="Arial" w:cs="Arial"/>
          <w:szCs w:val="22"/>
        </w:rPr>
        <w:t>, A</w:t>
      </w:r>
      <w:r>
        <w:rPr>
          <w:rFonts w:ascii="Arial" w:hAnsi="Arial" w:cs="Arial"/>
          <w:szCs w:val="22"/>
        </w:rPr>
        <w:t xml:space="preserve">2, A3 et A4 </w:t>
      </w:r>
      <w:r w:rsidRPr="00731ECC">
        <w:rPr>
          <w:rFonts w:ascii="Arial" w:hAnsi="Arial" w:cs="Arial"/>
          <w:szCs w:val="22"/>
        </w:rPr>
        <w:t>ainsi que la majorité des compétences détaillées décrites dans le bloc n°</w:t>
      </w:r>
      <w:r>
        <w:rPr>
          <w:rFonts w:ascii="Arial" w:hAnsi="Arial" w:cs="Arial"/>
          <w:szCs w:val="22"/>
        </w:rPr>
        <w:t>1</w:t>
      </w:r>
      <w:r w:rsidRPr="00731ECC">
        <w:rPr>
          <w:rFonts w:ascii="Arial" w:hAnsi="Arial" w:cs="Arial"/>
          <w:szCs w:val="22"/>
        </w:rPr>
        <w:t>.  </w:t>
      </w:r>
    </w:p>
    <w:p w14:paraId="47E046F0" w14:textId="77777777" w:rsidR="00764010" w:rsidRPr="00731ECC" w:rsidRDefault="00764010" w:rsidP="00764010">
      <w:pPr>
        <w:spacing w:line="240" w:lineRule="auto"/>
        <w:textAlignment w:val="baseline"/>
        <w:rPr>
          <w:rFonts w:ascii="Arial" w:hAnsi="Arial" w:cs="Arial"/>
          <w:szCs w:val="22"/>
        </w:rPr>
      </w:pPr>
      <w:r w:rsidRPr="00731ECC">
        <w:rPr>
          <w:rFonts w:ascii="Arial" w:hAnsi="Arial" w:cs="Arial"/>
          <w:szCs w:val="22"/>
        </w:rPr>
        <w:t> </w:t>
      </w:r>
    </w:p>
    <w:p w14:paraId="020E4AA5" w14:textId="77777777" w:rsidR="00764010" w:rsidRPr="00731ECC" w:rsidRDefault="00764010" w:rsidP="00764010">
      <w:pPr>
        <w:spacing w:line="240" w:lineRule="auto"/>
        <w:textAlignment w:val="baseline"/>
        <w:rPr>
          <w:rFonts w:ascii="Arial" w:hAnsi="Arial" w:cs="Arial"/>
          <w:szCs w:val="22"/>
        </w:rPr>
      </w:pPr>
      <w:r w:rsidRPr="00731ECC">
        <w:rPr>
          <w:rFonts w:ascii="Arial" w:hAnsi="Arial" w:cs="Arial"/>
          <w:szCs w:val="22"/>
        </w:rPr>
        <w:t>L’évaluation s’appuie sur le suivi et les bilans, formalisés par l’équipe pédagogique, des compétences acquises et qui ont été évaluées en centre de formation et/ou en entreprise. Les compétences retenues sont celles visées par l’épreuve.  </w:t>
      </w:r>
    </w:p>
    <w:p w14:paraId="79524D2B" w14:textId="77777777" w:rsidR="00764010" w:rsidRPr="00731ECC" w:rsidRDefault="00764010" w:rsidP="00764010">
      <w:pPr>
        <w:spacing w:line="240" w:lineRule="auto"/>
        <w:textAlignment w:val="baseline"/>
        <w:rPr>
          <w:rFonts w:ascii="Arial" w:hAnsi="Arial" w:cs="Arial"/>
          <w:szCs w:val="22"/>
        </w:rPr>
      </w:pPr>
      <w:r w:rsidRPr="00731ECC">
        <w:rPr>
          <w:rFonts w:ascii="Arial" w:hAnsi="Arial" w:cs="Arial"/>
          <w:szCs w:val="22"/>
        </w:rPr>
        <w:t> </w:t>
      </w:r>
    </w:p>
    <w:p w14:paraId="6567516C" w14:textId="77777777" w:rsidR="00764010" w:rsidRPr="00731ECC" w:rsidRDefault="00764010" w:rsidP="00764010">
      <w:pPr>
        <w:spacing w:line="240" w:lineRule="auto"/>
        <w:textAlignment w:val="baseline"/>
        <w:rPr>
          <w:rFonts w:ascii="Arial" w:hAnsi="Arial" w:cs="Arial"/>
          <w:szCs w:val="22"/>
        </w:rPr>
      </w:pPr>
      <w:r w:rsidRPr="00731ECC">
        <w:rPr>
          <w:rFonts w:ascii="Arial" w:hAnsi="Arial" w:cs="Arial"/>
          <w:szCs w:val="22"/>
        </w:rPr>
        <w:t>L’évaluation s’effectue à partir des indicateurs de performance des compétences du référentiel et du niveau d’autonomie et d’exigence terminale. </w:t>
      </w:r>
    </w:p>
    <w:p w14:paraId="47AB953E" w14:textId="77777777" w:rsidR="00764010" w:rsidRPr="00731ECC" w:rsidRDefault="00764010" w:rsidP="00764010">
      <w:pPr>
        <w:spacing w:line="240" w:lineRule="auto"/>
        <w:textAlignment w:val="baseline"/>
        <w:rPr>
          <w:rFonts w:ascii="Arial" w:hAnsi="Arial" w:cs="Arial"/>
          <w:szCs w:val="22"/>
          <w:highlight w:val="yellow"/>
        </w:rPr>
      </w:pPr>
    </w:p>
    <w:p w14:paraId="1C8952C7" w14:textId="77777777" w:rsidR="00764010" w:rsidRPr="00731ECC" w:rsidRDefault="00764010" w:rsidP="00764010">
      <w:pPr>
        <w:spacing w:line="240" w:lineRule="auto"/>
        <w:textAlignment w:val="baseline"/>
        <w:rPr>
          <w:rFonts w:ascii="Arial" w:hAnsi="Arial" w:cs="Arial"/>
          <w:szCs w:val="22"/>
        </w:rPr>
      </w:pPr>
      <w:r w:rsidRPr="00731ECC">
        <w:rPr>
          <w:rFonts w:ascii="Arial" w:hAnsi="Arial" w:cs="Arial"/>
          <w:color w:val="000000"/>
          <w:szCs w:val="22"/>
        </w:rPr>
        <w:t> </w:t>
      </w:r>
    </w:p>
    <w:p w14:paraId="5B395B4E" w14:textId="77777777" w:rsidR="00764010" w:rsidRPr="00731ECC" w:rsidRDefault="00764010" w:rsidP="00417E83">
      <w:pPr>
        <w:pStyle w:val="Paragraphedeliste"/>
        <w:numPr>
          <w:ilvl w:val="2"/>
          <w:numId w:val="49"/>
        </w:numPr>
        <w:spacing w:after="0"/>
        <w:ind w:left="1134"/>
        <w:rPr>
          <w:rFonts w:ascii="Arial" w:hAnsi="Arial" w:cs="Arial"/>
          <w:b/>
          <w:i/>
          <w:color w:val="000000" w:themeColor="text1"/>
        </w:rPr>
      </w:pPr>
      <w:r w:rsidRPr="00731ECC">
        <w:rPr>
          <w:rFonts w:ascii="Arial" w:hAnsi="Arial" w:cs="Arial"/>
          <w:b/>
          <w:i/>
          <w:color w:val="000000" w:themeColor="text1"/>
        </w:rPr>
        <w:t>Modalités d’évaluation</w:t>
      </w:r>
    </w:p>
    <w:p w14:paraId="4270B652" w14:textId="77777777" w:rsidR="00764010" w:rsidRPr="00731ECC" w:rsidRDefault="00764010" w:rsidP="00764010">
      <w:pPr>
        <w:spacing w:line="240" w:lineRule="auto"/>
        <w:textAlignment w:val="baseline"/>
        <w:rPr>
          <w:rFonts w:ascii="Arial" w:hAnsi="Arial" w:cs="Arial"/>
          <w:szCs w:val="22"/>
        </w:rPr>
      </w:pPr>
      <w:r w:rsidRPr="00731ECC">
        <w:rPr>
          <w:rFonts w:ascii="Arial" w:hAnsi="Arial" w:cs="Arial"/>
          <w:color w:val="000000"/>
          <w:szCs w:val="22"/>
        </w:rPr>
        <w:t> </w:t>
      </w:r>
    </w:p>
    <w:p w14:paraId="790F52B5" w14:textId="77777777" w:rsidR="00764010" w:rsidRPr="00731ECC" w:rsidRDefault="00764010" w:rsidP="00764010">
      <w:pPr>
        <w:spacing w:line="240" w:lineRule="auto"/>
        <w:textAlignment w:val="baseline"/>
        <w:rPr>
          <w:rFonts w:ascii="Arial" w:hAnsi="Arial" w:cs="Arial"/>
          <w:szCs w:val="22"/>
        </w:rPr>
      </w:pPr>
      <w:r w:rsidRPr="00731ECC">
        <w:rPr>
          <w:rFonts w:ascii="Arial" w:hAnsi="Arial" w:cs="Arial"/>
          <w:color w:val="000000" w:themeColor="text1"/>
          <w:szCs w:val="22"/>
        </w:rPr>
        <w:t>À partir du portfolio « activités en entreprise », un bilan des activités en entreprise est réalisé à l’issue de chaque période de formation en milieu professionnel pour chaque élève ou semestriellement pour chaque apprenti. A cette évaluation, s’ajoute sur la base des différentes situations de formation en centre de formation, des bilans intermédiaires réalisés semestriellement par l’ensemble de l’équipe pédagogique d’enseignement professionnel. Ils donnent lieu à un entretien. Ces entretiens sont menés en présence de l’apprenant, par au moins un représentant de cette équipe pédagogique. Chaque bilan intermédiaire est formalisé et intégré au livret de suivi d’acquisition de compétences.</w:t>
      </w:r>
    </w:p>
    <w:p w14:paraId="5BE4F1AC" w14:textId="77777777" w:rsidR="00764010" w:rsidRPr="00731ECC" w:rsidRDefault="00764010" w:rsidP="00764010">
      <w:pPr>
        <w:spacing w:line="240" w:lineRule="auto"/>
        <w:rPr>
          <w:rFonts w:ascii="Arial" w:hAnsi="Arial" w:cs="Arial"/>
          <w:color w:val="000000" w:themeColor="text1"/>
          <w:szCs w:val="22"/>
        </w:rPr>
      </w:pPr>
    </w:p>
    <w:p w14:paraId="79184080" w14:textId="77777777" w:rsidR="00764010" w:rsidRPr="00731ECC" w:rsidRDefault="00764010" w:rsidP="00764010">
      <w:pPr>
        <w:spacing w:line="240" w:lineRule="auto"/>
        <w:rPr>
          <w:rFonts w:ascii="Arial" w:eastAsia="Arial Unicode MS" w:hAnsi="Arial" w:cs="Arial"/>
          <w:szCs w:val="22"/>
        </w:rPr>
      </w:pPr>
      <w:r w:rsidRPr="00731ECC">
        <w:rPr>
          <w:rFonts w:ascii="Arial" w:eastAsia="Arial Unicode MS" w:hAnsi="Arial" w:cs="Arial"/>
          <w:szCs w:val="22"/>
        </w:rPr>
        <w:t>Pour chaque candidat, l’équipe de formateurs ou l’équipe pédagogique constitue un dossier, au cours du dernier semestre de formation comprenant :</w:t>
      </w:r>
    </w:p>
    <w:p w14:paraId="326F79B8" w14:textId="77777777" w:rsidR="00764010" w:rsidRPr="00731ECC" w:rsidRDefault="00764010" w:rsidP="00417E83">
      <w:pPr>
        <w:pStyle w:val="Paragraphedeliste"/>
        <w:numPr>
          <w:ilvl w:val="0"/>
          <w:numId w:val="51"/>
        </w:numPr>
        <w:spacing w:after="0" w:line="240" w:lineRule="auto"/>
        <w:jc w:val="both"/>
        <w:rPr>
          <w:rFonts w:ascii="Arial" w:eastAsia="Arial Unicode MS" w:hAnsi="Arial" w:cs="Arial"/>
        </w:rPr>
      </w:pPr>
      <w:r w:rsidRPr="00731ECC">
        <w:rPr>
          <w:rFonts w:ascii="Arial" w:eastAsia="Arial Unicode MS" w:hAnsi="Arial" w:cs="Arial"/>
        </w:rPr>
        <w:t xml:space="preserve">le document descriptif </w:t>
      </w:r>
      <w:r w:rsidRPr="00731ECC">
        <w:rPr>
          <w:rFonts w:ascii="Arial" w:eastAsia="Arial Unicode MS" w:hAnsi="Arial" w:cs="Arial"/>
          <w:b/>
          <w:bCs/>
        </w:rPr>
        <w:t>de deux ou trois</w:t>
      </w:r>
      <w:r w:rsidRPr="00731ECC">
        <w:rPr>
          <w:rFonts w:ascii="Arial" w:eastAsia="Arial Unicode MS" w:hAnsi="Arial" w:cs="Arial"/>
        </w:rPr>
        <w:t xml:space="preserve"> situations d’évaluation significatives retenues et des activités menées par le candidat ; </w:t>
      </w:r>
    </w:p>
    <w:p w14:paraId="799D4E33" w14:textId="77777777" w:rsidR="00764010" w:rsidRPr="00731ECC" w:rsidRDefault="00764010" w:rsidP="00417E83">
      <w:pPr>
        <w:pStyle w:val="Paragraphedeliste"/>
        <w:numPr>
          <w:ilvl w:val="0"/>
          <w:numId w:val="51"/>
        </w:numPr>
        <w:spacing w:after="0" w:line="240" w:lineRule="auto"/>
        <w:jc w:val="both"/>
        <w:rPr>
          <w:rFonts w:ascii="Arial" w:eastAsia="Arial Unicode MS" w:hAnsi="Arial" w:cs="Arial"/>
        </w:rPr>
      </w:pPr>
      <w:r w:rsidRPr="00731ECC">
        <w:rPr>
          <w:rFonts w:ascii="Arial" w:eastAsia="Arial Unicode MS" w:hAnsi="Arial" w:cs="Arial"/>
        </w:rPr>
        <w:t xml:space="preserve">la ou les fiches d’évaluation du travail réalisé, renseignées pour le bloc n° 1 de compétences </w:t>
      </w:r>
      <w:r w:rsidRPr="00731ECC">
        <w:rPr>
          <w:rFonts w:ascii="Arial" w:eastAsia="Arial Unicode MS" w:hAnsi="Arial" w:cs="Arial"/>
          <w:b/>
        </w:rPr>
        <w:t>(</w:t>
      </w:r>
      <w:r w:rsidRPr="00E11CE8">
        <w:rPr>
          <w:rFonts w:ascii="Arial" w:eastAsia="Times New Roman" w:hAnsi="Arial" w:cs="Arial"/>
          <w:b/>
          <w:bCs/>
          <w:color w:val="000000"/>
        </w:rPr>
        <w:t>C</w:t>
      </w:r>
      <w:r>
        <w:rPr>
          <w:rFonts w:ascii="Arial" w:hAnsi="Arial" w:cs="Arial"/>
          <w:b/>
          <w:bCs/>
          <w:color w:val="000000"/>
        </w:rPr>
        <w:t>1.1, C1.2, C1.3, C1.4, C1.5 et C1.6</w:t>
      </w:r>
      <w:r w:rsidRPr="00E11CE8">
        <w:rPr>
          <w:rFonts w:ascii="Arial" w:eastAsia="Times New Roman" w:hAnsi="Arial" w:cs="Arial"/>
          <w:b/>
          <w:bCs/>
          <w:color w:val="000000"/>
        </w:rPr>
        <w:t>)</w:t>
      </w:r>
      <w:r w:rsidRPr="00E11CE8">
        <w:rPr>
          <w:rFonts w:ascii="Arial" w:eastAsia="Times New Roman" w:hAnsi="Arial" w:cs="Arial"/>
          <w:color w:val="000000"/>
        </w:rPr>
        <w:t> </w:t>
      </w:r>
      <w:r w:rsidRPr="00731ECC">
        <w:rPr>
          <w:rFonts w:ascii="Arial" w:eastAsia="Arial Unicode MS" w:hAnsi="Arial" w:cs="Arial"/>
          <w:b/>
          <w:bCs/>
        </w:rPr>
        <w:t>pour les situations d’évaluation significatives retenues et mises en œuvre</w:t>
      </w:r>
      <w:r w:rsidRPr="00731ECC">
        <w:rPr>
          <w:rFonts w:ascii="Arial" w:eastAsia="Arial Unicode MS" w:hAnsi="Arial" w:cs="Arial"/>
        </w:rPr>
        <w:t>.</w:t>
      </w:r>
    </w:p>
    <w:p w14:paraId="22CDE9DF" w14:textId="77777777" w:rsidR="00764010" w:rsidRPr="00731ECC" w:rsidRDefault="00764010" w:rsidP="00417E83">
      <w:pPr>
        <w:pStyle w:val="Paragraphedeliste"/>
        <w:numPr>
          <w:ilvl w:val="0"/>
          <w:numId w:val="51"/>
        </w:numPr>
        <w:spacing w:before="40" w:after="40" w:line="240" w:lineRule="auto"/>
        <w:jc w:val="both"/>
        <w:rPr>
          <w:rFonts w:ascii="Arial" w:eastAsia="Times New Roman" w:hAnsi="Arial" w:cs="Arial"/>
        </w:rPr>
      </w:pPr>
      <w:r w:rsidRPr="00731ECC">
        <w:rPr>
          <w:rFonts w:ascii="Arial" w:eastAsia="Arial Unicode MS" w:hAnsi="Arial" w:cs="Arial"/>
        </w:rPr>
        <w:t>le livret de suivi d’acquisition des compétences (bilans intermédiaires).</w:t>
      </w:r>
    </w:p>
    <w:p w14:paraId="5091E6DA" w14:textId="77777777" w:rsidR="00764010" w:rsidRPr="00731ECC" w:rsidRDefault="00764010" w:rsidP="00764010">
      <w:pPr>
        <w:pStyle w:val="Paragraphedeliste"/>
        <w:spacing w:before="40" w:after="40" w:line="240" w:lineRule="auto"/>
        <w:ind w:left="1080"/>
        <w:jc w:val="both"/>
        <w:rPr>
          <w:rFonts w:ascii="Arial" w:eastAsia="Times New Roman" w:hAnsi="Arial" w:cs="Arial"/>
        </w:rPr>
      </w:pPr>
      <w:r w:rsidRPr="00731ECC">
        <w:rPr>
          <w:rFonts w:ascii="Arial" w:eastAsia="Times New Roman" w:hAnsi="Arial" w:cs="Arial"/>
        </w:rPr>
        <w:t> </w:t>
      </w:r>
    </w:p>
    <w:p w14:paraId="0852270B" w14:textId="77777777" w:rsidR="00764010" w:rsidRPr="00731ECC" w:rsidRDefault="00764010" w:rsidP="00764010">
      <w:pPr>
        <w:spacing w:line="240" w:lineRule="auto"/>
        <w:textAlignment w:val="baseline"/>
        <w:rPr>
          <w:rFonts w:ascii="Arial" w:hAnsi="Arial" w:cs="Arial"/>
          <w:szCs w:val="22"/>
        </w:rPr>
      </w:pPr>
      <w:r w:rsidRPr="00731ECC">
        <w:rPr>
          <w:rFonts w:ascii="Arial" w:hAnsi="Arial" w:cs="Arial"/>
          <w:szCs w:val="22"/>
        </w:rPr>
        <w:t xml:space="preserve">L’ensemble du dossier décrit ci-dessus, relatif à l’évaluation de </w:t>
      </w:r>
      <w:r>
        <w:rPr>
          <w:rFonts w:ascii="Arial" w:hAnsi="Arial" w:cs="Arial"/>
          <w:szCs w:val="22"/>
        </w:rPr>
        <w:t>l’épreuve</w:t>
      </w:r>
      <w:r w:rsidRPr="00731ECC">
        <w:rPr>
          <w:rFonts w:ascii="Arial" w:hAnsi="Arial" w:cs="Arial"/>
          <w:szCs w:val="22"/>
        </w:rPr>
        <w:t xml:space="preserve"> E</w:t>
      </w:r>
      <w:r>
        <w:rPr>
          <w:rFonts w:ascii="Arial" w:hAnsi="Arial" w:cs="Arial"/>
          <w:szCs w:val="22"/>
        </w:rPr>
        <w:t>2</w:t>
      </w:r>
      <w:r w:rsidRPr="00731ECC">
        <w:rPr>
          <w:rFonts w:ascii="Arial" w:hAnsi="Arial" w:cs="Arial"/>
          <w:szCs w:val="22"/>
        </w:rPr>
        <w:t>, est tenu à la disposition de la commission d’évaluation qui se réunira sous l’autorité du chef de centre ou de son représentant. </w:t>
      </w:r>
    </w:p>
    <w:p w14:paraId="52B08F69" w14:textId="77777777" w:rsidR="00764010" w:rsidRPr="00731ECC" w:rsidRDefault="00764010" w:rsidP="00764010">
      <w:pPr>
        <w:spacing w:line="240" w:lineRule="auto"/>
        <w:textAlignment w:val="baseline"/>
        <w:rPr>
          <w:rFonts w:ascii="Arial" w:hAnsi="Arial" w:cs="Arial"/>
          <w:szCs w:val="22"/>
        </w:rPr>
      </w:pPr>
    </w:p>
    <w:p w14:paraId="5A7A94BF" w14:textId="70D277F7" w:rsidR="00764010" w:rsidRDefault="00764010" w:rsidP="00764010">
      <w:pPr>
        <w:spacing w:line="240" w:lineRule="auto"/>
        <w:textAlignment w:val="baseline"/>
        <w:rPr>
          <w:rFonts w:ascii="Arial" w:hAnsi="Arial" w:cs="Arial"/>
          <w:szCs w:val="22"/>
          <w:highlight w:val="yellow"/>
        </w:rPr>
      </w:pPr>
    </w:p>
    <w:p w14:paraId="55512F92" w14:textId="338FF79A" w:rsidR="00417E83" w:rsidRDefault="00417E83" w:rsidP="00764010">
      <w:pPr>
        <w:spacing w:line="240" w:lineRule="auto"/>
        <w:textAlignment w:val="baseline"/>
        <w:rPr>
          <w:rFonts w:ascii="Arial" w:hAnsi="Arial" w:cs="Arial"/>
          <w:szCs w:val="22"/>
          <w:highlight w:val="yellow"/>
        </w:rPr>
      </w:pPr>
    </w:p>
    <w:p w14:paraId="351AA5F0" w14:textId="5A5CBD9B" w:rsidR="00417E83" w:rsidRDefault="00417E83" w:rsidP="00764010">
      <w:pPr>
        <w:spacing w:line="240" w:lineRule="auto"/>
        <w:textAlignment w:val="baseline"/>
        <w:rPr>
          <w:rFonts w:ascii="Arial" w:hAnsi="Arial" w:cs="Arial"/>
          <w:szCs w:val="22"/>
          <w:highlight w:val="yellow"/>
        </w:rPr>
      </w:pPr>
    </w:p>
    <w:p w14:paraId="32E2BFD9" w14:textId="3FE6A7D2" w:rsidR="00417E83" w:rsidRDefault="00417E83" w:rsidP="00764010">
      <w:pPr>
        <w:spacing w:line="240" w:lineRule="auto"/>
        <w:textAlignment w:val="baseline"/>
        <w:rPr>
          <w:rFonts w:ascii="Arial" w:hAnsi="Arial" w:cs="Arial"/>
          <w:szCs w:val="22"/>
          <w:highlight w:val="yellow"/>
        </w:rPr>
      </w:pPr>
    </w:p>
    <w:p w14:paraId="0EC101C7" w14:textId="1D6DE4A5" w:rsidR="00417E83" w:rsidRDefault="00417E83" w:rsidP="00764010">
      <w:pPr>
        <w:spacing w:line="240" w:lineRule="auto"/>
        <w:textAlignment w:val="baseline"/>
        <w:rPr>
          <w:rFonts w:ascii="Arial" w:hAnsi="Arial" w:cs="Arial"/>
          <w:szCs w:val="22"/>
          <w:highlight w:val="yellow"/>
        </w:rPr>
      </w:pPr>
    </w:p>
    <w:p w14:paraId="1BE94E02" w14:textId="1D1E03AF" w:rsidR="00417E83" w:rsidRDefault="00417E83" w:rsidP="00764010">
      <w:pPr>
        <w:spacing w:line="240" w:lineRule="auto"/>
        <w:textAlignment w:val="baseline"/>
        <w:rPr>
          <w:rFonts w:ascii="Arial" w:hAnsi="Arial" w:cs="Arial"/>
          <w:szCs w:val="22"/>
          <w:highlight w:val="yellow"/>
        </w:rPr>
      </w:pPr>
    </w:p>
    <w:p w14:paraId="23800327" w14:textId="77777777" w:rsidR="00417E83" w:rsidRPr="00731ECC" w:rsidRDefault="00417E83" w:rsidP="00764010">
      <w:pPr>
        <w:spacing w:line="240" w:lineRule="auto"/>
        <w:textAlignment w:val="baseline"/>
        <w:rPr>
          <w:rFonts w:ascii="Arial" w:hAnsi="Arial" w:cs="Arial"/>
          <w:szCs w:val="22"/>
          <w:highlight w:val="yellow"/>
        </w:rPr>
      </w:pPr>
    </w:p>
    <w:p w14:paraId="2BA948EB" w14:textId="77777777" w:rsidR="00764010" w:rsidRPr="00731ECC" w:rsidRDefault="00764010" w:rsidP="00417E83">
      <w:pPr>
        <w:pStyle w:val="Paragraphedeliste"/>
        <w:numPr>
          <w:ilvl w:val="2"/>
          <w:numId w:val="49"/>
        </w:numPr>
        <w:spacing w:after="0"/>
        <w:ind w:left="1134"/>
        <w:rPr>
          <w:rFonts w:ascii="Arial" w:hAnsi="Arial" w:cs="Arial"/>
          <w:b/>
          <w:i/>
          <w:color w:val="000000" w:themeColor="text1"/>
        </w:rPr>
      </w:pPr>
      <w:r w:rsidRPr="00731ECC">
        <w:rPr>
          <w:rFonts w:ascii="Arial" w:hAnsi="Arial" w:cs="Arial"/>
          <w:b/>
          <w:i/>
          <w:color w:val="000000" w:themeColor="text1"/>
        </w:rPr>
        <w:lastRenderedPageBreak/>
        <w:t>Commission d’évaluation</w:t>
      </w:r>
    </w:p>
    <w:p w14:paraId="185F1792" w14:textId="77777777" w:rsidR="00764010" w:rsidRPr="00731ECC" w:rsidRDefault="00764010" w:rsidP="00764010">
      <w:pPr>
        <w:spacing w:line="240" w:lineRule="auto"/>
        <w:ind w:left="720"/>
        <w:jc w:val="left"/>
        <w:textAlignment w:val="baseline"/>
        <w:rPr>
          <w:rFonts w:ascii="Arial" w:hAnsi="Arial" w:cs="Arial"/>
          <w:szCs w:val="22"/>
        </w:rPr>
      </w:pPr>
      <w:r w:rsidRPr="00731ECC">
        <w:rPr>
          <w:rFonts w:ascii="Arial" w:hAnsi="Arial" w:cs="Arial"/>
          <w:szCs w:val="22"/>
        </w:rPr>
        <w:t> </w:t>
      </w:r>
    </w:p>
    <w:p w14:paraId="1317F85C" w14:textId="77777777" w:rsidR="00764010" w:rsidRPr="00731ECC" w:rsidRDefault="00764010" w:rsidP="004E505F">
      <w:pPr>
        <w:spacing w:line="240" w:lineRule="auto"/>
        <w:textAlignment w:val="baseline"/>
        <w:rPr>
          <w:rFonts w:ascii="Arial" w:hAnsi="Arial" w:cs="Arial"/>
          <w:color w:val="000000"/>
          <w:szCs w:val="22"/>
        </w:rPr>
      </w:pPr>
      <w:r w:rsidRPr="00731ECC">
        <w:rPr>
          <w:rFonts w:ascii="Arial" w:hAnsi="Arial" w:cs="Arial"/>
          <w:color w:val="000000"/>
          <w:szCs w:val="22"/>
        </w:rPr>
        <w:t>Une commission d’évaluation est réunie par le chef de centre ou son représentant au cours du dernier trimestre de formation. À cette commission, en tant que membres, est associée </w:t>
      </w:r>
      <w:r w:rsidRPr="00731ECC">
        <w:rPr>
          <w:rFonts w:ascii="Arial" w:hAnsi="Arial" w:cs="Arial"/>
          <w:b/>
          <w:color w:val="000000"/>
          <w:szCs w:val="22"/>
        </w:rPr>
        <w:t>toute l’équipe pédagogique</w:t>
      </w:r>
      <w:r w:rsidRPr="00731ECC">
        <w:rPr>
          <w:rFonts w:ascii="Arial" w:hAnsi="Arial" w:cs="Arial"/>
          <w:color w:val="000000"/>
          <w:szCs w:val="22"/>
        </w:rPr>
        <w:t xml:space="preserve"> relevant des enseignements professionnels ayant encadré le candidat dans sa dernière année de formation et d’un représentant du monde professionnel. L’absence de ce dernier ne peut en aucun cas invalider le déroulement de la commission. </w:t>
      </w:r>
    </w:p>
    <w:p w14:paraId="199F9D5E" w14:textId="77777777" w:rsidR="00764010" w:rsidRPr="00731ECC" w:rsidRDefault="00764010" w:rsidP="004E505F">
      <w:pPr>
        <w:spacing w:line="240" w:lineRule="auto"/>
        <w:textAlignment w:val="baseline"/>
        <w:rPr>
          <w:rFonts w:ascii="Arial" w:hAnsi="Arial" w:cs="Arial"/>
          <w:color w:val="000000" w:themeColor="text1"/>
          <w:szCs w:val="22"/>
        </w:rPr>
      </w:pPr>
    </w:p>
    <w:p w14:paraId="1B64DE9E" w14:textId="77777777" w:rsidR="00764010" w:rsidRPr="00731ECC" w:rsidRDefault="00764010" w:rsidP="004E505F">
      <w:pPr>
        <w:spacing w:line="240" w:lineRule="auto"/>
        <w:textAlignment w:val="baseline"/>
        <w:rPr>
          <w:rFonts w:ascii="Arial" w:hAnsi="Arial" w:cs="Arial"/>
          <w:color w:val="000000"/>
          <w:szCs w:val="22"/>
        </w:rPr>
      </w:pPr>
      <w:r w:rsidRPr="00731ECC">
        <w:rPr>
          <w:rFonts w:ascii="Arial" w:hAnsi="Arial" w:cs="Arial"/>
          <w:color w:val="000000" w:themeColor="text1"/>
          <w:szCs w:val="22"/>
        </w:rPr>
        <w:t xml:space="preserve">À partir du dossier et des éléments fournis, la commission d’évaluation positionne au titre d’un bilan terminal le candidat </w:t>
      </w:r>
      <w:r w:rsidRPr="00731ECC">
        <w:rPr>
          <w:rFonts w:ascii="Arial" w:hAnsi="Arial" w:cs="Arial"/>
          <w:color w:val="000000"/>
          <w:szCs w:val="22"/>
        </w:rPr>
        <w:t xml:space="preserve">sur son meilleur niveau de maîtrise du bloc n°1 de compétences </w:t>
      </w:r>
      <w:r w:rsidRPr="00731ECC">
        <w:rPr>
          <w:rFonts w:ascii="Arial" w:eastAsia="Arial Unicode MS" w:hAnsi="Arial" w:cs="Arial"/>
          <w:b/>
          <w:szCs w:val="22"/>
        </w:rPr>
        <w:t>(</w:t>
      </w:r>
      <w:r w:rsidRPr="00E11CE8">
        <w:rPr>
          <w:rFonts w:ascii="Arial" w:hAnsi="Arial" w:cs="Arial"/>
          <w:b/>
          <w:bCs/>
          <w:color w:val="000000"/>
          <w:szCs w:val="22"/>
        </w:rPr>
        <w:t>C</w:t>
      </w:r>
      <w:r>
        <w:rPr>
          <w:rFonts w:ascii="Arial" w:hAnsi="Arial" w:cs="Arial"/>
          <w:b/>
          <w:bCs/>
          <w:color w:val="000000"/>
        </w:rPr>
        <w:t>1</w:t>
      </w:r>
      <w:r>
        <w:rPr>
          <w:rFonts w:ascii="Arial" w:hAnsi="Arial" w:cs="Arial"/>
          <w:b/>
          <w:bCs/>
          <w:color w:val="000000"/>
          <w:szCs w:val="22"/>
        </w:rPr>
        <w:t>.1, C</w:t>
      </w:r>
      <w:r>
        <w:rPr>
          <w:rFonts w:ascii="Arial" w:hAnsi="Arial" w:cs="Arial"/>
          <w:b/>
          <w:bCs/>
          <w:color w:val="000000"/>
        </w:rPr>
        <w:t>1</w:t>
      </w:r>
      <w:r>
        <w:rPr>
          <w:rFonts w:ascii="Arial" w:hAnsi="Arial" w:cs="Arial"/>
          <w:b/>
          <w:bCs/>
          <w:color w:val="000000"/>
          <w:szCs w:val="22"/>
        </w:rPr>
        <w:t>.2, C</w:t>
      </w:r>
      <w:r>
        <w:rPr>
          <w:rFonts w:ascii="Arial" w:hAnsi="Arial" w:cs="Arial"/>
          <w:b/>
          <w:bCs/>
          <w:color w:val="000000"/>
        </w:rPr>
        <w:t>1</w:t>
      </w:r>
      <w:r>
        <w:rPr>
          <w:rFonts w:ascii="Arial" w:hAnsi="Arial" w:cs="Arial"/>
          <w:b/>
          <w:bCs/>
          <w:color w:val="000000"/>
          <w:szCs w:val="22"/>
        </w:rPr>
        <w:t>.3, C</w:t>
      </w:r>
      <w:r>
        <w:rPr>
          <w:rFonts w:ascii="Arial" w:hAnsi="Arial" w:cs="Arial"/>
          <w:b/>
          <w:bCs/>
          <w:color w:val="000000"/>
        </w:rPr>
        <w:t>1</w:t>
      </w:r>
      <w:r>
        <w:rPr>
          <w:rFonts w:ascii="Arial" w:hAnsi="Arial" w:cs="Arial"/>
          <w:b/>
          <w:bCs/>
          <w:color w:val="000000"/>
          <w:szCs w:val="22"/>
        </w:rPr>
        <w:t>.4, C</w:t>
      </w:r>
      <w:r>
        <w:rPr>
          <w:rFonts w:ascii="Arial" w:hAnsi="Arial" w:cs="Arial"/>
          <w:b/>
          <w:bCs/>
          <w:color w:val="000000"/>
        </w:rPr>
        <w:t>1</w:t>
      </w:r>
      <w:r>
        <w:rPr>
          <w:rFonts w:ascii="Arial" w:hAnsi="Arial" w:cs="Arial"/>
          <w:b/>
          <w:bCs/>
          <w:color w:val="000000"/>
          <w:szCs w:val="22"/>
        </w:rPr>
        <w:t>.</w:t>
      </w:r>
      <w:r>
        <w:rPr>
          <w:rFonts w:ascii="Arial" w:hAnsi="Arial" w:cs="Arial"/>
          <w:b/>
          <w:bCs/>
          <w:color w:val="000000"/>
        </w:rPr>
        <w:t xml:space="preserve">5 </w:t>
      </w:r>
      <w:r>
        <w:rPr>
          <w:rFonts w:ascii="Arial" w:hAnsi="Arial" w:cs="Arial"/>
          <w:b/>
          <w:bCs/>
          <w:color w:val="000000"/>
          <w:szCs w:val="22"/>
        </w:rPr>
        <w:t>et C</w:t>
      </w:r>
      <w:r>
        <w:rPr>
          <w:rFonts w:ascii="Arial" w:hAnsi="Arial" w:cs="Arial"/>
          <w:b/>
          <w:bCs/>
          <w:color w:val="000000"/>
        </w:rPr>
        <w:t>1.6</w:t>
      </w:r>
      <w:r w:rsidRPr="00E11CE8">
        <w:rPr>
          <w:rFonts w:ascii="Arial" w:hAnsi="Arial" w:cs="Arial"/>
          <w:b/>
          <w:bCs/>
          <w:color w:val="000000"/>
          <w:szCs w:val="22"/>
        </w:rPr>
        <w:t>)</w:t>
      </w:r>
      <w:r w:rsidRPr="00E11CE8">
        <w:rPr>
          <w:rFonts w:ascii="Arial" w:hAnsi="Arial" w:cs="Arial"/>
          <w:color w:val="000000"/>
          <w:szCs w:val="22"/>
        </w:rPr>
        <w:t> </w:t>
      </w:r>
      <w:r w:rsidRPr="00731ECC">
        <w:rPr>
          <w:rFonts w:ascii="Arial" w:hAnsi="Arial" w:cs="Arial"/>
          <w:color w:val="000000"/>
          <w:szCs w:val="22"/>
        </w:rPr>
        <w:t xml:space="preserve">en complétant la grille nationale d’évaluation de </w:t>
      </w:r>
      <w:r w:rsidRPr="00731ECC">
        <w:rPr>
          <w:rFonts w:ascii="Arial" w:hAnsi="Arial" w:cs="Arial"/>
          <w:b/>
          <w:color w:val="000000"/>
          <w:szCs w:val="22"/>
        </w:rPr>
        <w:t>l</w:t>
      </w:r>
      <w:r>
        <w:rPr>
          <w:rFonts w:ascii="Arial" w:hAnsi="Arial" w:cs="Arial"/>
          <w:b/>
          <w:color w:val="000000"/>
          <w:szCs w:val="22"/>
        </w:rPr>
        <w:t>’</w:t>
      </w:r>
      <w:r w:rsidRPr="00731ECC">
        <w:rPr>
          <w:rFonts w:ascii="Arial" w:hAnsi="Arial" w:cs="Arial"/>
          <w:b/>
          <w:color w:val="000000"/>
          <w:szCs w:val="22"/>
        </w:rPr>
        <w:t>épreuve E</w:t>
      </w:r>
      <w:r>
        <w:rPr>
          <w:rFonts w:ascii="Arial" w:hAnsi="Arial" w:cs="Arial"/>
          <w:b/>
          <w:color w:val="000000"/>
          <w:szCs w:val="22"/>
        </w:rPr>
        <w:t>2</w:t>
      </w:r>
      <w:r w:rsidRPr="00731ECC">
        <w:rPr>
          <w:rFonts w:ascii="Arial" w:hAnsi="Arial" w:cs="Arial"/>
          <w:color w:val="000000"/>
          <w:szCs w:val="22"/>
        </w:rPr>
        <w:t xml:space="preserve"> publiée dans la circulaire nationale d’organisation de l’examen. </w:t>
      </w:r>
    </w:p>
    <w:p w14:paraId="07BD011C" w14:textId="77777777" w:rsidR="00764010" w:rsidRPr="00731ECC" w:rsidRDefault="00764010" w:rsidP="004E505F">
      <w:pPr>
        <w:spacing w:line="240" w:lineRule="auto"/>
        <w:textAlignment w:val="baseline"/>
        <w:rPr>
          <w:rFonts w:ascii="Arial" w:hAnsi="Arial" w:cs="Arial"/>
          <w:szCs w:val="22"/>
        </w:rPr>
      </w:pPr>
      <w:r w:rsidRPr="00731ECC">
        <w:rPr>
          <w:rFonts w:ascii="Arial" w:hAnsi="Arial" w:cs="Arial"/>
          <w:color w:val="000000"/>
          <w:szCs w:val="22"/>
        </w:rPr>
        <w:t> </w:t>
      </w:r>
    </w:p>
    <w:p w14:paraId="78E03B00" w14:textId="77777777" w:rsidR="00764010" w:rsidRPr="00731ECC" w:rsidRDefault="00764010" w:rsidP="004E505F">
      <w:pPr>
        <w:spacing w:line="240" w:lineRule="auto"/>
        <w:textAlignment w:val="baseline"/>
        <w:rPr>
          <w:rFonts w:ascii="Arial" w:hAnsi="Arial" w:cs="Arial"/>
          <w:color w:val="000000"/>
          <w:szCs w:val="22"/>
        </w:rPr>
      </w:pPr>
      <w:r w:rsidRPr="00731ECC">
        <w:rPr>
          <w:rFonts w:ascii="Arial" w:hAnsi="Arial" w:cs="Arial"/>
          <w:color w:val="000000"/>
          <w:szCs w:val="22"/>
        </w:rPr>
        <w:t>À l’issue de la réunion de la commission d’évaluation, le dossier est archivé avec la grille nationale d’évaluation dans le centre de formation et tenu à la disposition du jury académique de délibération et de l’autorité académique selon la réglementation en vigueur. </w:t>
      </w:r>
    </w:p>
    <w:p w14:paraId="4D44792B" w14:textId="77777777" w:rsidR="00764010" w:rsidRPr="00731ECC" w:rsidRDefault="00764010" w:rsidP="004E505F">
      <w:pPr>
        <w:spacing w:line="240" w:lineRule="auto"/>
        <w:textAlignment w:val="baseline"/>
        <w:rPr>
          <w:rFonts w:ascii="Arial" w:hAnsi="Arial" w:cs="Arial"/>
          <w:color w:val="000000"/>
          <w:szCs w:val="22"/>
        </w:rPr>
      </w:pPr>
    </w:p>
    <w:p w14:paraId="56E93E5C" w14:textId="77777777" w:rsidR="00764010" w:rsidRPr="00731ECC" w:rsidRDefault="00764010" w:rsidP="004E505F">
      <w:pPr>
        <w:spacing w:line="240" w:lineRule="auto"/>
        <w:textAlignment w:val="baseline"/>
        <w:rPr>
          <w:rFonts w:ascii="Arial" w:hAnsi="Arial" w:cs="Arial"/>
          <w:color w:val="000000"/>
          <w:szCs w:val="22"/>
        </w:rPr>
      </w:pPr>
      <w:r w:rsidRPr="00731ECC">
        <w:rPr>
          <w:rFonts w:ascii="Arial" w:hAnsi="Arial" w:cs="Arial"/>
          <w:color w:val="000000"/>
          <w:szCs w:val="22"/>
        </w:rPr>
        <w:t>Le chef de centre peut, par souci d’efficacité, permettre à la commission d’évaluation de traiter, au cours d’une seule séance, le positionnement de chaque candidat pour l’ensemble des épreuves et sous-épreuves professionnelles (E2</w:t>
      </w:r>
      <w:r>
        <w:rPr>
          <w:rFonts w:ascii="Arial" w:hAnsi="Arial" w:cs="Arial"/>
          <w:color w:val="000000"/>
          <w:szCs w:val="22"/>
        </w:rPr>
        <w:t xml:space="preserve"> et </w:t>
      </w:r>
      <w:r w:rsidRPr="00731ECC">
        <w:rPr>
          <w:rFonts w:ascii="Arial" w:hAnsi="Arial" w:cs="Arial"/>
          <w:color w:val="000000"/>
          <w:szCs w:val="22"/>
        </w:rPr>
        <w:t>E3</w:t>
      </w:r>
      <w:r>
        <w:rPr>
          <w:rFonts w:ascii="Arial" w:hAnsi="Arial" w:cs="Arial"/>
          <w:color w:val="000000"/>
          <w:szCs w:val="22"/>
        </w:rPr>
        <w:t>1</w:t>
      </w:r>
      <w:r w:rsidRPr="00731ECC">
        <w:rPr>
          <w:rFonts w:ascii="Arial" w:hAnsi="Arial" w:cs="Arial"/>
          <w:color w:val="000000"/>
          <w:szCs w:val="22"/>
        </w:rPr>
        <w:t>).</w:t>
      </w:r>
    </w:p>
    <w:p w14:paraId="4D0A4429" w14:textId="77777777" w:rsidR="00764010" w:rsidRPr="001841B9" w:rsidRDefault="00764010" w:rsidP="00764010">
      <w:pPr>
        <w:pStyle w:val="Paragraphedeliste"/>
        <w:ind w:left="1800"/>
        <w:rPr>
          <w:rFonts w:ascii="Arial" w:hAnsi="Arial" w:cs="Arial"/>
          <w:b/>
          <w:color w:val="000000" w:themeColor="text1"/>
        </w:rPr>
      </w:pPr>
    </w:p>
    <w:p w14:paraId="1DE5B296" w14:textId="77777777" w:rsidR="00764010" w:rsidRPr="00D07753" w:rsidRDefault="00764010" w:rsidP="00764010">
      <w:pPr>
        <w:ind w:right="-24"/>
        <w:rPr>
          <w:rFonts w:ascii="Arial" w:eastAsia="Arial" w:hAnsi="Arial" w:cs="Arial"/>
          <w:color w:val="000000" w:themeColor="text1"/>
          <w:szCs w:val="22"/>
          <w:lang w:val="fr"/>
        </w:rPr>
      </w:pPr>
      <w:r w:rsidRPr="00D07753">
        <w:rPr>
          <w:rFonts w:ascii="Arial" w:eastAsia="Arial" w:hAnsi="Arial" w:cs="Arial"/>
          <w:color w:val="000000" w:themeColor="text1"/>
          <w:szCs w:val="22"/>
          <w:lang w:val="fr"/>
        </w:rPr>
        <w:t xml:space="preserve">. </w:t>
      </w:r>
      <w:r w:rsidRPr="00536DB1">
        <w:rPr>
          <w:rFonts w:ascii="Arial" w:hAnsi="Arial" w:cs="Arial"/>
          <w:szCs w:val="22"/>
          <w:lang w:eastAsia="en-US"/>
        </w:rPr>
        <w:br w:type="page"/>
      </w:r>
    </w:p>
    <w:p w14:paraId="1000E83B" w14:textId="77777777" w:rsidR="00764010" w:rsidRPr="00D07753" w:rsidRDefault="00764010" w:rsidP="00764010">
      <w:pPr>
        <w:jc w:val="center"/>
        <w:rPr>
          <w:rFonts w:ascii="Arial" w:hAnsi="Arial" w:cs="Arial"/>
          <w:b/>
          <w:szCs w:val="22"/>
        </w:rPr>
      </w:pPr>
      <w:r w:rsidRPr="00D07753">
        <w:rPr>
          <w:rFonts w:ascii="Arial" w:hAnsi="Arial" w:cs="Arial"/>
          <w:b/>
          <w:szCs w:val="22"/>
        </w:rPr>
        <w:lastRenderedPageBreak/>
        <w:t>SOUS-ÉPREUVE E31</w:t>
      </w:r>
    </w:p>
    <w:p w14:paraId="0DD9DAB5" w14:textId="77777777" w:rsidR="00764010" w:rsidRPr="00D07753" w:rsidRDefault="00764010" w:rsidP="00764010">
      <w:pPr>
        <w:jc w:val="center"/>
        <w:rPr>
          <w:rFonts w:ascii="Arial" w:hAnsi="Arial" w:cs="Arial"/>
          <w:b/>
          <w:szCs w:val="22"/>
        </w:rPr>
      </w:pPr>
      <w:r w:rsidRPr="00D07753">
        <w:rPr>
          <w:rFonts w:ascii="Arial" w:hAnsi="Arial" w:cs="Arial"/>
          <w:b/>
          <w:szCs w:val="22"/>
        </w:rPr>
        <w:t>MAINTENANCE D’UNE INSTALLATION</w:t>
      </w:r>
    </w:p>
    <w:p w14:paraId="79A7F8DD" w14:textId="77777777" w:rsidR="00764010" w:rsidRPr="00D07753" w:rsidRDefault="00764010" w:rsidP="00764010">
      <w:pPr>
        <w:jc w:val="center"/>
        <w:rPr>
          <w:rFonts w:ascii="Arial" w:hAnsi="Arial" w:cs="Arial"/>
          <w:b/>
          <w:szCs w:val="22"/>
        </w:rPr>
      </w:pPr>
      <w:r w:rsidRPr="00D07753">
        <w:rPr>
          <w:rFonts w:ascii="Arial" w:hAnsi="Arial" w:cs="Arial"/>
          <w:b/>
          <w:szCs w:val="22"/>
        </w:rPr>
        <w:t>Unités U31 - Coefficient 10</w:t>
      </w:r>
    </w:p>
    <w:p w14:paraId="3C032F72" w14:textId="77777777" w:rsidR="00764010" w:rsidRPr="00D07753" w:rsidRDefault="00764010" w:rsidP="00764010">
      <w:pPr>
        <w:spacing w:after="60"/>
        <w:rPr>
          <w:rFonts w:ascii="Arial" w:hAnsi="Arial" w:cs="Arial"/>
          <w:b/>
          <w:szCs w:val="22"/>
        </w:rPr>
      </w:pPr>
    </w:p>
    <w:p w14:paraId="613FF750" w14:textId="77777777" w:rsidR="00764010" w:rsidRPr="00D07753" w:rsidRDefault="00764010" w:rsidP="00417E83">
      <w:pPr>
        <w:numPr>
          <w:ilvl w:val="0"/>
          <w:numId w:val="45"/>
        </w:numPr>
        <w:rPr>
          <w:rFonts w:ascii="Arial" w:hAnsi="Arial" w:cs="Arial"/>
          <w:b/>
          <w:szCs w:val="22"/>
        </w:rPr>
      </w:pPr>
      <w:r w:rsidRPr="00D07753">
        <w:rPr>
          <w:rFonts w:ascii="Arial" w:hAnsi="Arial" w:cs="Arial"/>
          <w:b/>
          <w:szCs w:val="22"/>
        </w:rPr>
        <w:t xml:space="preserve">Objectifs de la sous-épreuve </w:t>
      </w:r>
    </w:p>
    <w:p w14:paraId="6DFF9C2A" w14:textId="77777777" w:rsidR="00764010" w:rsidRPr="009372AD" w:rsidRDefault="00764010" w:rsidP="00764010">
      <w:pPr>
        <w:rPr>
          <w:rFonts w:ascii="Arial" w:hAnsi="Arial" w:cs="Arial"/>
          <w:b/>
          <w:szCs w:val="22"/>
          <w:u w:val="single"/>
        </w:rPr>
      </w:pPr>
    </w:p>
    <w:p w14:paraId="0216EAE0" w14:textId="77777777" w:rsidR="00764010" w:rsidRPr="009372AD" w:rsidRDefault="00764010" w:rsidP="00764010">
      <w:pPr>
        <w:rPr>
          <w:rStyle w:val="Titre5Car"/>
          <w:b w:val="0"/>
          <w:bCs w:val="0"/>
          <w:color w:val="000000"/>
        </w:rPr>
      </w:pPr>
      <w:r w:rsidRPr="009372AD">
        <w:rPr>
          <w:rStyle w:val="Titre5Car"/>
          <w:color w:val="000000"/>
        </w:rPr>
        <w:t>La gestion de maintenance et la réalité des activités de maintenance ne peuvent apparaître dans toutes ses dimensions que dans les entreprises.</w:t>
      </w:r>
    </w:p>
    <w:p w14:paraId="443D5157" w14:textId="77777777" w:rsidR="00764010" w:rsidRPr="009372AD" w:rsidRDefault="00764010" w:rsidP="00764010">
      <w:pPr>
        <w:rPr>
          <w:rStyle w:val="Titre5Car"/>
          <w:b w:val="0"/>
          <w:bCs w:val="0"/>
          <w:color w:val="000000"/>
        </w:rPr>
      </w:pPr>
      <w:r w:rsidRPr="009372AD">
        <w:rPr>
          <w:rStyle w:val="Titre5Car"/>
          <w:color w:val="000000"/>
        </w:rPr>
        <w:t>Pour appréhender l’ensemble, le candidat doit être confronté, au cours de sa formation ou de son expérience acquise, aux outils et contraintes des activités de maintenance.</w:t>
      </w:r>
    </w:p>
    <w:p w14:paraId="7F6658C3" w14:textId="77777777" w:rsidR="00764010" w:rsidRPr="009372AD" w:rsidRDefault="00764010" w:rsidP="00764010">
      <w:pPr>
        <w:rPr>
          <w:rStyle w:val="Titre5Car"/>
          <w:b w:val="0"/>
          <w:bCs w:val="0"/>
          <w:color w:val="000000"/>
        </w:rPr>
      </w:pPr>
      <w:r w:rsidRPr="009372AD">
        <w:rPr>
          <w:rStyle w:val="Titre5Car"/>
          <w:color w:val="000000"/>
          <w:u w:val="single"/>
        </w:rPr>
        <w:t>Pour la maintenance préventive,</w:t>
      </w:r>
      <w:r w:rsidRPr="009372AD">
        <w:rPr>
          <w:rStyle w:val="Titre5Car"/>
          <w:color w:val="000000"/>
        </w:rPr>
        <w:t xml:space="preserve"> fort de l’expérience acquise lors des P.F.M.P., la sous-épreuve permet de vérifier l’aptitude du candidat, à mener des activités de maintenance préventive répondant aux besoins de l’entreprise.</w:t>
      </w:r>
    </w:p>
    <w:p w14:paraId="14681FBD" w14:textId="77777777" w:rsidR="00764010" w:rsidRPr="009372AD" w:rsidRDefault="00764010" w:rsidP="00764010">
      <w:pPr>
        <w:rPr>
          <w:rStyle w:val="Titre5Car"/>
          <w:b w:val="0"/>
          <w:bCs w:val="0"/>
          <w:color w:val="000000"/>
        </w:rPr>
      </w:pPr>
      <w:r w:rsidRPr="009372AD">
        <w:rPr>
          <w:rStyle w:val="Titre5Car"/>
          <w:color w:val="000000"/>
        </w:rPr>
        <w:t>Ȧ partir d’une problématique de maintenance définie et d’un dossier technique mis à disposition, la sous-épreuve permet de vérifier l’aptitude du candidat à mener des activités de maintenance préventive.</w:t>
      </w:r>
    </w:p>
    <w:p w14:paraId="7996428A" w14:textId="77777777" w:rsidR="00764010" w:rsidRPr="009372AD" w:rsidRDefault="00764010" w:rsidP="00764010">
      <w:pPr>
        <w:rPr>
          <w:rStyle w:val="Titre5Car"/>
          <w:b w:val="0"/>
          <w:bCs w:val="0"/>
          <w:color w:val="000000"/>
        </w:rPr>
      </w:pPr>
      <w:r w:rsidRPr="009372AD">
        <w:rPr>
          <w:rStyle w:val="Titre5Car"/>
          <w:color w:val="000000"/>
          <w:u w:val="single"/>
        </w:rPr>
        <w:t>Concernant la maintenance corrective</w:t>
      </w:r>
      <w:r w:rsidRPr="009372AD">
        <w:rPr>
          <w:rStyle w:val="Titre5Car"/>
          <w:color w:val="000000"/>
        </w:rPr>
        <w:t>, à partir d’une situation réelle de dysfonctionnement d’une installation, les situations permettent de vérifier l’aptitude du candidat à réaliser des activités de diagnostic, dépannage et réparation.</w:t>
      </w:r>
    </w:p>
    <w:p w14:paraId="1483A0C5" w14:textId="77777777" w:rsidR="00764010" w:rsidRPr="009372AD" w:rsidRDefault="00764010" w:rsidP="00764010">
      <w:pPr>
        <w:rPr>
          <w:rStyle w:val="Titre5Car"/>
          <w:b w:val="0"/>
          <w:bCs w:val="0"/>
          <w:color w:val="000000" w:themeColor="text1"/>
        </w:rPr>
      </w:pPr>
      <w:r w:rsidRPr="009372AD">
        <w:rPr>
          <w:rStyle w:val="Titre5Car"/>
          <w:color w:val="000000" w:themeColor="text1"/>
          <w:u w:val="single"/>
        </w:rPr>
        <w:t>La maintenance améliorative</w:t>
      </w:r>
      <w:r w:rsidRPr="009372AD">
        <w:rPr>
          <w:rStyle w:val="Titre5Car"/>
          <w:color w:val="000000" w:themeColor="text1"/>
        </w:rPr>
        <w:t xml:space="preserve"> d’une installation (modernisation, modification, montage-démontage) permet d’en accroître sa fiabilité, sa maintenabilité, sa sécurité, sa productivité et sa durée de vie. Elle devient de plus en plus stratégique pour les entreprises. Le candidat procédera :</w:t>
      </w:r>
    </w:p>
    <w:p w14:paraId="18BB6A21" w14:textId="77777777" w:rsidR="00764010" w:rsidRPr="009372AD" w:rsidRDefault="00764010" w:rsidP="00417E83">
      <w:pPr>
        <w:numPr>
          <w:ilvl w:val="0"/>
          <w:numId w:val="19"/>
        </w:numPr>
        <w:rPr>
          <w:rStyle w:val="Titre5Car"/>
          <w:b w:val="0"/>
          <w:bCs w:val="0"/>
          <w:color w:val="000000" w:themeColor="text1"/>
        </w:rPr>
      </w:pPr>
      <w:r w:rsidRPr="009372AD">
        <w:rPr>
          <w:rStyle w:val="Titre5Car"/>
          <w:color w:val="000000" w:themeColor="text1"/>
        </w:rPr>
        <w:t>aux travaux de montage-démontage et réglage(s) avec l’équipe dont il a la responsabilité</w:t>
      </w:r>
    </w:p>
    <w:p w14:paraId="68E32F2E" w14:textId="77777777" w:rsidR="00764010" w:rsidRPr="009372AD" w:rsidRDefault="00764010" w:rsidP="00417E83">
      <w:pPr>
        <w:numPr>
          <w:ilvl w:val="0"/>
          <w:numId w:val="19"/>
        </w:numPr>
        <w:rPr>
          <w:rStyle w:val="Titre5Car"/>
          <w:b w:val="0"/>
          <w:bCs w:val="0"/>
          <w:color w:val="000000" w:themeColor="text1"/>
        </w:rPr>
      </w:pPr>
      <w:r w:rsidRPr="009372AD">
        <w:rPr>
          <w:rStyle w:val="Titre5Car"/>
          <w:color w:val="000000" w:themeColor="text1"/>
        </w:rPr>
        <w:t>à la présentation d’un projet ou d’un plan d’action en mettant en œuvre les techniques de communication adaptées au public cible.</w:t>
      </w:r>
    </w:p>
    <w:p w14:paraId="6E95E494" w14:textId="77777777" w:rsidR="00764010" w:rsidRPr="00D07753" w:rsidRDefault="00764010" w:rsidP="00764010">
      <w:pPr>
        <w:rPr>
          <w:rStyle w:val="Titre5Car"/>
          <w:b w:val="0"/>
          <w:color w:val="000000"/>
        </w:rPr>
      </w:pPr>
    </w:p>
    <w:p w14:paraId="076EFF0D" w14:textId="77777777" w:rsidR="00764010" w:rsidRPr="00D07753" w:rsidRDefault="00764010" w:rsidP="00764010">
      <w:pPr>
        <w:pStyle w:val="Corpsdetexte"/>
        <w:rPr>
          <w:rFonts w:ascii="Arial" w:hAnsi="Arial" w:cs="Arial"/>
          <w:sz w:val="22"/>
          <w:szCs w:val="22"/>
        </w:rPr>
      </w:pPr>
      <w:r w:rsidRPr="00D07753">
        <w:rPr>
          <w:rFonts w:ascii="Arial" w:hAnsi="Arial" w:cs="Arial"/>
          <w:sz w:val="22"/>
          <w:szCs w:val="22"/>
        </w:rPr>
        <w:t>Elle permet de valider tout ou partie des compétences :</w:t>
      </w:r>
    </w:p>
    <w:p w14:paraId="483B3DCF" w14:textId="77777777" w:rsidR="00764010" w:rsidRPr="00D07753" w:rsidRDefault="00764010" w:rsidP="00417E83">
      <w:pPr>
        <w:pStyle w:val="Corpsdetexte"/>
        <w:widowControl w:val="0"/>
        <w:numPr>
          <w:ilvl w:val="0"/>
          <w:numId w:val="44"/>
        </w:numPr>
        <w:autoSpaceDE w:val="0"/>
        <w:autoSpaceDN w:val="0"/>
        <w:adjustRightInd w:val="0"/>
        <w:spacing w:after="0"/>
        <w:jc w:val="both"/>
        <w:rPr>
          <w:rFonts w:ascii="Arial" w:hAnsi="Arial" w:cs="Arial"/>
          <w:sz w:val="22"/>
          <w:szCs w:val="22"/>
        </w:rPr>
      </w:pPr>
      <w:r w:rsidRPr="00D07753">
        <w:rPr>
          <w:rFonts w:ascii="Arial" w:hAnsi="Arial" w:cs="Arial"/>
          <w:sz w:val="22"/>
          <w:szCs w:val="22"/>
        </w:rPr>
        <w:t>C2.1 : Réaliser la maintenance préventive d’une installation</w:t>
      </w:r>
    </w:p>
    <w:p w14:paraId="23BF0EDC" w14:textId="77777777" w:rsidR="00764010" w:rsidRPr="00D07753" w:rsidRDefault="00764010" w:rsidP="00417E83">
      <w:pPr>
        <w:pStyle w:val="Corpsdetexte"/>
        <w:widowControl w:val="0"/>
        <w:numPr>
          <w:ilvl w:val="0"/>
          <w:numId w:val="44"/>
        </w:numPr>
        <w:autoSpaceDE w:val="0"/>
        <w:autoSpaceDN w:val="0"/>
        <w:adjustRightInd w:val="0"/>
        <w:spacing w:after="0"/>
        <w:jc w:val="both"/>
        <w:rPr>
          <w:rFonts w:ascii="Arial" w:hAnsi="Arial" w:cs="Arial"/>
          <w:sz w:val="22"/>
          <w:szCs w:val="22"/>
        </w:rPr>
      </w:pPr>
      <w:r w:rsidRPr="00D07753">
        <w:rPr>
          <w:rFonts w:ascii="Arial" w:hAnsi="Arial" w:cs="Arial"/>
          <w:sz w:val="22"/>
          <w:szCs w:val="22"/>
        </w:rPr>
        <w:t>C2.2 : Diagnostiquer et dépanner une installation</w:t>
      </w:r>
    </w:p>
    <w:p w14:paraId="73A9CD88" w14:textId="77777777" w:rsidR="00764010" w:rsidRPr="00D07753" w:rsidRDefault="00764010" w:rsidP="00417E83">
      <w:pPr>
        <w:pStyle w:val="Corpsdetexte"/>
        <w:widowControl w:val="0"/>
        <w:numPr>
          <w:ilvl w:val="0"/>
          <w:numId w:val="44"/>
        </w:numPr>
        <w:autoSpaceDE w:val="0"/>
        <w:autoSpaceDN w:val="0"/>
        <w:adjustRightInd w:val="0"/>
        <w:spacing w:after="0"/>
        <w:jc w:val="both"/>
        <w:rPr>
          <w:rFonts w:ascii="Arial" w:hAnsi="Arial" w:cs="Arial"/>
          <w:sz w:val="22"/>
          <w:szCs w:val="22"/>
        </w:rPr>
      </w:pPr>
      <w:r w:rsidRPr="00D07753">
        <w:rPr>
          <w:rFonts w:ascii="Arial" w:hAnsi="Arial" w:cs="Arial"/>
          <w:sz w:val="22"/>
          <w:szCs w:val="22"/>
        </w:rPr>
        <w:t>C2.3 : Réparer une installation</w:t>
      </w:r>
    </w:p>
    <w:p w14:paraId="543EE2C6" w14:textId="77777777" w:rsidR="00764010" w:rsidRPr="00D07753" w:rsidRDefault="00764010" w:rsidP="00417E83">
      <w:pPr>
        <w:pStyle w:val="Corpsdetexte"/>
        <w:widowControl w:val="0"/>
        <w:numPr>
          <w:ilvl w:val="0"/>
          <w:numId w:val="44"/>
        </w:numPr>
        <w:autoSpaceDE w:val="0"/>
        <w:autoSpaceDN w:val="0"/>
        <w:adjustRightInd w:val="0"/>
        <w:spacing w:after="0"/>
        <w:jc w:val="both"/>
        <w:rPr>
          <w:rFonts w:ascii="Arial" w:hAnsi="Arial" w:cs="Arial"/>
          <w:sz w:val="22"/>
          <w:szCs w:val="22"/>
        </w:rPr>
      </w:pPr>
      <w:r w:rsidRPr="00D07753">
        <w:rPr>
          <w:rFonts w:ascii="Arial" w:hAnsi="Arial" w:cs="Arial"/>
          <w:sz w:val="22"/>
          <w:szCs w:val="22"/>
        </w:rPr>
        <w:t>C2.4 : Participer à des travaux de montage-démontage-réglages</w:t>
      </w:r>
    </w:p>
    <w:p w14:paraId="0B8EB640" w14:textId="77777777" w:rsidR="00764010" w:rsidRPr="00D07753" w:rsidRDefault="00764010" w:rsidP="00417E83">
      <w:pPr>
        <w:pStyle w:val="Corpsdetexte"/>
        <w:widowControl w:val="0"/>
        <w:numPr>
          <w:ilvl w:val="0"/>
          <w:numId w:val="44"/>
        </w:numPr>
        <w:autoSpaceDE w:val="0"/>
        <w:autoSpaceDN w:val="0"/>
        <w:adjustRightInd w:val="0"/>
        <w:spacing w:after="0"/>
        <w:jc w:val="both"/>
        <w:rPr>
          <w:rFonts w:ascii="Arial" w:hAnsi="Arial" w:cs="Arial"/>
          <w:sz w:val="22"/>
          <w:szCs w:val="22"/>
        </w:rPr>
      </w:pPr>
      <w:r w:rsidRPr="00D07753">
        <w:rPr>
          <w:rFonts w:ascii="Arial" w:hAnsi="Arial" w:cs="Arial"/>
          <w:sz w:val="22"/>
          <w:szCs w:val="22"/>
        </w:rPr>
        <w:t xml:space="preserve">C2.5 : </w:t>
      </w:r>
      <w:r>
        <w:rPr>
          <w:rFonts w:ascii="Arial" w:hAnsi="Arial" w:cs="Arial"/>
          <w:sz w:val="22"/>
          <w:szCs w:val="22"/>
        </w:rPr>
        <w:t>P</w:t>
      </w:r>
      <w:r w:rsidRPr="00D07753">
        <w:rPr>
          <w:rFonts w:ascii="Arial" w:hAnsi="Arial" w:cs="Arial"/>
          <w:sz w:val="22"/>
          <w:szCs w:val="22"/>
        </w:rPr>
        <w:t>résenter un projet ou d’un plan d’action</w:t>
      </w:r>
    </w:p>
    <w:p w14:paraId="7CF27370" w14:textId="77777777" w:rsidR="00764010" w:rsidRPr="00D07753" w:rsidRDefault="00764010" w:rsidP="00417E83">
      <w:pPr>
        <w:pStyle w:val="Corpsdetexte"/>
        <w:widowControl w:val="0"/>
        <w:numPr>
          <w:ilvl w:val="0"/>
          <w:numId w:val="44"/>
        </w:numPr>
        <w:autoSpaceDE w:val="0"/>
        <w:autoSpaceDN w:val="0"/>
        <w:adjustRightInd w:val="0"/>
        <w:spacing w:after="0"/>
        <w:jc w:val="both"/>
        <w:rPr>
          <w:rFonts w:ascii="Arial" w:hAnsi="Arial" w:cs="Arial"/>
          <w:sz w:val="22"/>
          <w:szCs w:val="22"/>
        </w:rPr>
      </w:pPr>
      <w:r w:rsidRPr="00D07753">
        <w:rPr>
          <w:rFonts w:ascii="Arial" w:hAnsi="Arial" w:cs="Arial"/>
          <w:sz w:val="22"/>
          <w:szCs w:val="22"/>
        </w:rPr>
        <w:t>C2.6 : Communiquer, rendre compte à l’écrit et/ou à l’oral</w:t>
      </w:r>
    </w:p>
    <w:p w14:paraId="7C4386BF" w14:textId="77777777" w:rsidR="00764010" w:rsidRPr="00D07753" w:rsidRDefault="00764010" w:rsidP="00417E83">
      <w:pPr>
        <w:pStyle w:val="Corpsdetexte"/>
        <w:widowControl w:val="0"/>
        <w:numPr>
          <w:ilvl w:val="0"/>
          <w:numId w:val="44"/>
        </w:numPr>
        <w:autoSpaceDE w:val="0"/>
        <w:autoSpaceDN w:val="0"/>
        <w:adjustRightInd w:val="0"/>
        <w:spacing w:after="0"/>
        <w:jc w:val="both"/>
        <w:rPr>
          <w:rFonts w:ascii="Arial" w:hAnsi="Arial" w:cs="Arial"/>
          <w:sz w:val="22"/>
          <w:szCs w:val="22"/>
        </w:rPr>
      </w:pPr>
      <w:r w:rsidRPr="00D07753">
        <w:rPr>
          <w:rFonts w:ascii="Arial" w:hAnsi="Arial" w:cs="Arial"/>
          <w:sz w:val="22"/>
          <w:szCs w:val="22"/>
        </w:rPr>
        <w:t>C2.7 : Animer une équipe</w:t>
      </w:r>
    </w:p>
    <w:p w14:paraId="45953F5A" w14:textId="77777777" w:rsidR="00764010" w:rsidRPr="00D07753" w:rsidRDefault="00764010" w:rsidP="00764010">
      <w:pPr>
        <w:rPr>
          <w:rFonts w:ascii="Arial" w:hAnsi="Arial" w:cs="Arial"/>
          <w:szCs w:val="22"/>
        </w:rPr>
      </w:pPr>
    </w:p>
    <w:p w14:paraId="09AC442E" w14:textId="77777777" w:rsidR="00764010" w:rsidRDefault="00764010" w:rsidP="00764010">
      <w:pPr>
        <w:rPr>
          <w:rFonts w:ascii="Arial" w:hAnsi="Arial" w:cs="Arial"/>
          <w:szCs w:val="22"/>
        </w:rPr>
      </w:pPr>
      <w:r w:rsidRPr="00D07753">
        <w:rPr>
          <w:rFonts w:ascii="Arial" w:hAnsi="Arial" w:cs="Arial"/>
          <w:szCs w:val="22"/>
        </w:rPr>
        <w:t xml:space="preserve">Les </w:t>
      </w:r>
      <w:r>
        <w:rPr>
          <w:rFonts w:ascii="Arial" w:hAnsi="Arial" w:cs="Arial"/>
          <w:szCs w:val="22"/>
        </w:rPr>
        <w:t>indicateurs</w:t>
      </w:r>
      <w:r w:rsidRPr="00D07753">
        <w:rPr>
          <w:rFonts w:ascii="Arial" w:hAnsi="Arial" w:cs="Arial"/>
          <w:szCs w:val="22"/>
        </w:rPr>
        <w:t xml:space="preserve"> d’évaluation sont ceux définis dans le référentiel de compétences. </w:t>
      </w:r>
    </w:p>
    <w:p w14:paraId="30C03C14" w14:textId="77777777" w:rsidR="00764010" w:rsidRPr="00E11CE8" w:rsidRDefault="00764010" w:rsidP="00764010">
      <w:pPr>
        <w:spacing w:line="240" w:lineRule="auto"/>
        <w:textAlignment w:val="baseline"/>
        <w:rPr>
          <w:rFonts w:ascii="Arial" w:hAnsi="Arial" w:cs="Arial"/>
          <w:szCs w:val="22"/>
        </w:rPr>
      </w:pPr>
      <w:r w:rsidRPr="00E11CE8">
        <w:rPr>
          <w:rFonts w:ascii="Arial" w:hAnsi="Arial" w:cs="Arial"/>
          <w:szCs w:val="22"/>
        </w:rPr>
        <w:t>D’autres compétences peuvent être mobilisées mais ne seront pas évaluées au cours de l’épreuve. </w:t>
      </w:r>
    </w:p>
    <w:p w14:paraId="59CD9AEA" w14:textId="77777777" w:rsidR="00764010" w:rsidRPr="00E11CE8" w:rsidRDefault="00764010" w:rsidP="00764010">
      <w:pPr>
        <w:spacing w:line="240" w:lineRule="auto"/>
        <w:textAlignment w:val="baseline"/>
        <w:rPr>
          <w:rFonts w:ascii="Arial" w:hAnsi="Arial" w:cs="Arial"/>
          <w:szCs w:val="22"/>
        </w:rPr>
      </w:pPr>
      <w:r w:rsidRPr="00E11CE8">
        <w:rPr>
          <w:rFonts w:ascii="Arial" w:hAnsi="Arial" w:cs="Arial"/>
          <w:szCs w:val="22"/>
        </w:rPr>
        <w:t>Il est rappelé que l’évaluation se fait sur toutes les dimensions (savoirs, savoir-faire, attitudes) de la compétence et en aucun cas sur les seuls savoirs associés. </w:t>
      </w:r>
    </w:p>
    <w:p w14:paraId="3FBCE012" w14:textId="77777777" w:rsidR="00764010" w:rsidRPr="00D07753" w:rsidRDefault="00764010" w:rsidP="00764010">
      <w:pPr>
        <w:rPr>
          <w:rStyle w:val="Titre5Car"/>
          <w:b w:val="0"/>
          <w:color w:val="000000"/>
        </w:rPr>
      </w:pPr>
    </w:p>
    <w:p w14:paraId="4BECDCF1" w14:textId="77777777" w:rsidR="00764010" w:rsidRDefault="00764010" w:rsidP="00764010">
      <w:pPr>
        <w:suppressAutoHyphens w:val="0"/>
        <w:spacing w:line="240" w:lineRule="auto"/>
        <w:jc w:val="left"/>
        <w:rPr>
          <w:rStyle w:val="Titre5Car"/>
          <w:b w:val="0"/>
          <w:color w:val="000000"/>
        </w:rPr>
      </w:pPr>
      <w:r>
        <w:rPr>
          <w:rStyle w:val="Titre5Car"/>
          <w:b w:val="0"/>
          <w:color w:val="000000"/>
        </w:rPr>
        <w:br w:type="page"/>
      </w:r>
    </w:p>
    <w:p w14:paraId="58E4F18D" w14:textId="77777777" w:rsidR="00764010" w:rsidRPr="00D07753" w:rsidRDefault="00764010" w:rsidP="00764010">
      <w:pPr>
        <w:rPr>
          <w:rStyle w:val="Titre5Car"/>
          <w:b w:val="0"/>
          <w:color w:val="000000"/>
        </w:rPr>
      </w:pPr>
    </w:p>
    <w:p w14:paraId="62138C8E" w14:textId="77777777" w:rsidR="00764010" w:rsidRPr="00D07753" w:rsidRDefault="00764010" w:rsidP="00417E83">
      <w:pPr>
        <w:numPr>
          <w:ilvl w:val="0"/>
          <w:numId w:val="45"/>
        </w:numPr>
        <w:rPr>
          <w:rFonts w:ascii="Arial" w:hAnsi="Arial" w:cs="Arial"/>
          <w:b/>
          <w:szCs w:val="22"/>
        </w:rPr>
      </w:pPr>
      <w:r w:rsidRPr="00D07753">
        <w:rPr>
          <w:rFonts w:ascii="Arial" w:hAnsi="Arial" w:cs="Arial"/>
          <w:b/>
          <w:szCs w:val="22"/>
        </w:rPr>
        <w:t xml:space="preserve">Contenu de la sous-épreuve </w:t>
      </w:r>
    </w:p>
    <w:p w14:paraId="230417BA" w14:textId="77777777" w:rsidR="00764010" w:rsidRPr="00536DB1" w:rsidRDefault="00764010" w:rsidP="00764010">
      <w:pPr>
        <w:ind w:left="426"/>
        <w:rPr>
          <w:rFonts w:ascii="Arial" w:hAnsi="Arial" w:cs="Arial"/>
          <w:b/>
          <w:szCs w:val="22"/>
          <w:u w:val="single"/>
        </w:rPr>
      </w:pPr>
    </w:p>
    <w:p w14:paraId="6F0F02E0" w14:textId="77777777" w:rsidR="00764010" w:rsidRPr="00D07753" w:rsidRDefault="00764010" w:rsidP="00764010">
      <w:pPr>
        <w:spacing w:line="240" w:lineRule="auto"/>
        <w:textAlignment w:val="baseline"/>
        <w:rPr>
          <w:rFonts w:ascii="Arial" w:hAnsi="Arial" w:cs="Arial"/>
          <w:szCs w:val="22"/>
        </w:rPr>
      </w:pPr>
      <w:r w:rsidRPr="00D07753">
        <w:rPr>
          <w:rFonts w:ascii="Arial" w:hAnsi="Arial" w:cs="Arial"/>
          <w:color w:val="000000"/>
          <w:szCs w:val="22"/>
        </w:rPr>
        <w:t>Pour cette sous-épreuve E31, les candidats seront placés en situation de réaliser tout ou partie des tâches relatives au pôle 2 « maintenance d’une installation »</w:t>
      </w:r>
    </w:p>
    <w:p w14:paraId="2DEE3014" w14:textId="77777777" w:rsidR="00764010" w:rsidRPr="00D07753" w:rsidRDefault="00764010" w:rsidP="00764010">
      <w:pPr>
        <w:spacing w:line="240" w:lineRule="auto"/>
        <w:textAlignment w:val="baseline"/>
        <w:rPr>
          <w:rFonts w:ascii="Arial" w:hAnsi="Arial" w:cs="Arial"/>
          <w:szCs w:val="22"/>
        </w:rPr>
      </w:pPr>
    </w:p>
    <w:tbl>
      <w:tblP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CellMar>
          <w:left w:w="0" w:type="dxa"/>
          <w:right w:w="0" w:type="dxa"/>
        </w:tblCellMar>
        <w:tblLook w:val="04A0" w:firstRow="1" w:lastRow="0" w:firstColumn="1" w:lastColumn="0" w:noHBand="0" w:noVBand="1"/>
      </w:tblPr>
      <w:tblGrid>
        <w:gridCol w:w="846"/>
        <w:gridCol w:w="8080"/>
      </w:tblGrid>
      <w:tr w:rsidR="00764010" w:rsidRPr="005F674C" w14:paraId="0A76B25C" w14:textId="77777777" w:rsidTr="006C2CB3">
        <w:trPr>
          <w:trHeight w:val="535"/>
        </w:trPr>
        <w:tc>
          <w:tcPr>
            <w:tcW w:w="846" w:type="dxa"/>
            <w:vMerge w:val="restart"/>
            <w:shd w:val="clear" w:color="auto" w:fill="FBD4B4" w:themeFill="accent6" w:themeFillTint="66"/>
            <w:textDirection w:val="btLr"/>
          </w:tcPr>
          <w:p w14:paraId="25B74DE7" w14:textId="77777777" w:rsidR="00764010" w:rsidRPr="00D07753" w:rsidRDefault="00764010" w:rsidP="006C2CB3">
            <w:pPr>
              <w:spacing w:line="240" w:lineRule="auto"/>
              <w:ind w:left="113" w:right="113"/>
              <w:jc w:val="center"/>
              <w:textAlignment w:val="baseline"/>
              <w:rPr>
                <w:rFonts w:ascii="Arial" w:hAnsi="Arial" w:cs="Arial"/>
                <w:bCs/>
                <w:color w:val="000000"/>
                <w:szCs w:val="22"/>
              </w:rPr>
            </w:pPr>
            <w:r w:rsidRPr="00D07753">
              <w:rPr>
                <w:rFonts w:ascii="Arial" w:hAnsi="Arial" w:cs="Arial"/>
                <w:bCs/>
                <w:color w:val="000000"/>
                <w:szCs w:val="22"/>
              </w:rPr>
              <w:t>Pôle 2</w:t>
            </w:r>
          </w:p>
          <w:p w14:paraId="04345A35" w14:textId="77777777" w:rsidR="00764010" w:rsidRPr="00D07753" w:rsidRDefault="00764010" w:rsidP="006C2CB3">
            <w:pPr>
              <w:spacing w:line="240" w:lineRule="auto"/>
              <w:ind w:left="113" w:right="113"/>
              <w:jc w:val="center"/>
              <w:textAlignment w:val="baseline"/>
              <w:rPr>
                <w:rFonts w:ascii="Arial" w:hAnsi="Arial" w:cs="Arial"/>
                <w:bCs/>
                <w:color w:val="000000"/>
                <w:szCs w:val="22"/>
              </w:rPr>
            </w:pPr>
            <w:r w:rsidRPr="00D07753">
              <w:rPr>
                <w:rFonts w:ascii="Arial" w:hAnsi="Arial" w:cs="Arial"/>
                <w:bCs/>
                <w:color w:val="000000"/>
                <w:szCs w:val="22"/>
              </w:rPr>
              <w:t>Maintenance d’une installation</w:t>
            </w:r>
          </w:p>
        </w:tc>
        <w:tc>
          <w:tcPr>
            <w:tcW w:w="8080" w:type="dxa"/>
            <w:shd w:val="clear" w:color="auto" w:fill="auto"/>
            <w:vAlign w:val="center"/>
          </w:tcPr>
          <w:p w14:paraId="67755B13" w14:textId="77777777" w:rsidR="00764010" w:rsidRPr="00D07753" w:rsidRDefault="00764010" w:rsidP="006C2CB3">
            <w:pPr>
              <w:spacing w:line="240" w:lineRule="auto"/>
              <w:ind w:left="146" w:right="133"/>
              <w:textAlignment w:val="baseline"/>
              <w:rPr>
                <w:rFonts w:ascii="Arial" w:hAnsi="Arial" w:cs="Arial"/>
                <w:bCs/>
                <w:color w:val="000000"/>
                <w:szCs w:val="22"/>
              </w:rPr>
            </w:pPr>
            <w:r w:rsidRPr="00D07753">
              <w:rPr>
                <w:rFonts w:ascii="Arial" w:hAnsi="Arial" w:cs="Arial"/>
                <w:b/>
                <w:bCs/>
                <w:color w:val="000000"/>
                <w:szCs w:val="22"/>
              </w:rPr>
              <w:t>Activité 5 :</w:t>
            </w:r>
            <w:r w:rsidRPr="00D07753">
              <w:rPr>
                <w:rFonts w:ascii="Arial" w:hAnsi="Arial" w:cs="Arial"/>
                <w:bCs/>
                <w:color w:val="000000"/>
                <w:szCs w:val="22"/>
              </w:rPr>
              <w:t xml:space="preserve"> Maintenance préventive d’une installation</w:t>
            </w:r>
          </w:p>
          <w:p w14:paraId="1C33CE1B" w14:textId="77777777" w:rsidR="00764010" w:rsidRPr="00D07753" w:rsidRDefault="00764010" w:rsidP="006C2CB3">
            <w:pPr>
              <w:spacing w:line="240" w:lineRule="auto"/>
              <w:ind w:left="146" w:right="133"/>
              <w:textAlignment w:val="baseline"/>
              <w:rPr>
                <w:rFonts w:ascii="Arial" w:hAnsi="Arial" w:cs="Arial"/>
                <w:szCs w:val="22"/>
              </w:rPr>
            </w:pPr>
            <w:r w:rsidRPr="00D07753">
              <w:rPr>
                <w:rFonts w:ascii="Arial" w:hAnsi="Arial" w:cs="Arial"/>
                <w:szCs w:val="22"/>
              </w:rPr>
              <w:t>A5T1 : Réaliser la maintenance préventive d’une installation</w:t>
            </w:r>
          </w:p>
        </w:tc>
      </w:tr>
      <w:tr w:rsidR="00764010" w:rsidRPr="005F674C" w14:paraId="5113284E" w14:textId="77777777" w:rsidTr="006C2CB3">
        <w:trPr>
          <w:trHeight w:val="300"/>
        </w:trPr>
        <w:tc>
          <w:tcPr>
            <w:tcW w:w="846" w:type="dxa"/>
            <w:vMerge/>
            <w:shd w:val="clear" w:color="auto" w:fill="FBD4B4" w:themeFill="accent6" w:themeFillTint="66"/>
          </w:tcPr>
          <w:p w14:paraId="06A53104" w14:textId="77777777" w:rsidR="00764010" w:rsidRPr="00D07753" w:rsidRDefault="00764010" w:rsidP="006C2CB3">
            <w:pPr>
              <w:spacing w:line="240" w:lineRule="auto"/>
              <w:textAlignment w:val="baseline"/>
              <w:rPr>
                <w:rFonts w:ascii="Arial" w:hAnsi="Arial" w:cs="Arial"/>
                <w:bCs/>
                <w:color w:val="000000"/>
                <w:szCs w:val="22"/>
              </w:rPr>
            </w:pPr>
          </w:p>
        </w:tc>
        <w:tc>
          <w:tcPr>
            <w:tcW w:w="8080" w:type="dxa"/>
            <w:shd w:val="clear" w:color="auto" w:fill="auto"/>
            <w:vAlign w:val="center"/>
          </w:tcPr>
          <w:p w14:paraId="0A5625C5" w14:textId="77777777" w:rsidR="00764010" w:rsidRPr="00D07753" w:rsidRDefault="00764010" w:rsidP="006C2CB3">
            <w:pPr>
              <w:spacing w:line="240" w:lineRule="auto"/>
              <w:ind w:left="141"/>
              <w:textAlignment w:val="baseline"/>
              <w:rPr>
                <w:rFonts w:ascii="Arial" w:hAnsi="Arial" w:cs="Arial"/>
                <w:szCs w:val="22"/>
              </w:rPr>
            </w:pPr>
            <w:r w:rsidRPr="00D07753">
              <w:rPr>
                <w:rFonts w:ascii="Arial" w:hAnsi="Arial" w:cs="Arial"/>
                <w:b/>
                <w:bCs/>
                <w:szCs w:val="22"/>
              </w:rPr>
              <w:t>Activité 6 :</w:t>
            </w:r>
            <w:r w:rsidRPr="00D07753">
              <w:rPr>
                <w:rFonts w:ascii="Arial" w:hAnsi="Arial" w:cs="Arial"/>
                <w:szCs w:val="22"/>
              </w:rPr>
              <w:t xml:space="preserve"> Maintenance corrective d’une installation</w:t>
            </w:r>
          </w:p>
          <w:p w14:paraId="25F3BCB4" w14:textId="77777777" w:rsidR="00764010" w:rsidRPr="00D07753" w:rsidRDefault="00764010" w:rsidP="006C2CB3">
            <w:pPr>
              <w:spacing w:line="240" w:lineRule="auto"/>
              <w:ind w:left="141"/>
              <w:textAlignment w:val="baseline"/>
              <w:rPr>
                <w:rFonts w:ascii="Arial" w:hAnsi="Arial" w:cs="Arial"/>
                <w:szCs w:val="22"/>
              </w:rPr>
            </w:pPr>
            <w:r w:rsidRPr="00D07753">
              <w:rPr>
                <w:rFonts w:ascii="Arial" w:hAnsi="Arial" w:cs="Arial"/>
                <w:szCs w:val="22"/>
              </w:rPr>
              <w:t>A6T1 : Diagnostiquer et dépanner une installation ;</w:t>
            </w:r>
          </w:p>
          <w:p w14:paraId="129AF978" w14:textId="77777777" w:rsidR="00764010" w:rsidRDefault="00764010" w:rsidP="006C2CB3">
            <w:pPr>
              <w:spacing w:line="240" w:lineRule="auto"/>
              <w:ind w:left="141"/>
              <w:textAlignment w:val="baseline"/>
              <w:rPr>
                <w:rFonts w:ascii="Arial" w:hAnsi="Arial" w:cs="Arial"/>
                <w:szCs w:val="22"/>
              </w:rPr>
            </w:pPr>
            <w:r w:rsidRPr="00D07753">
              <w:rPr>
                <w:rFonts w:ascii="Arial" w:hAnsi="Arial" w:cs="Arial"/>
                <w:szCs w:val="22"/>
              </w:rPr>
              <w:t>A6T2 : Réparer une installation (dans les domaines mécanique, électrique, hydraulique, pneumatique et réseau).</w:t>
            </w:r>
          </w:p>
          <w:p w14:paraId="5E612D49" w14:textId="77777777" w:rsidR="00764010" w:rsidRPr="00D07753" w:rsidRDefault="00764010" w:rsidP="006C2CB3">
            <w:pPr>
              <w:spacing w:line="240" w:lineRule="auto"/>
              <w:ind w:left="141"/>
              <w:textAlignment w:val="baseline"/>
              <w:rPr>
                <w:rFonts w:ascii="Arial" w:hAnsi="Arial" w:cs="Arial"/>
                <w:szCs w:val="22"/>
              </w:rPr>
            </w:pPr>
            <w:r w:rsidRPr="00D07753">
              <w:rPr>
                <w:rFonts w:ascii="Arial" w:hAnsi="Arial" w:cs="Arial"/>
                <w:szCs w:val="22"/>
              </w:rPr>
              <w:t>A6T3 : Rendre compte de son intervention avec l'outil de communication adapté</w:t>
            </w:r>
          </w:p>
        </w:tc>
      </w:tr>
      <w:tr w:rsidR="00764010" w:rsidRPr="005F674C" w14:paraId="0D91C66D" w14:textId="77777777" w:rsidTr="006C2CB3">
        <w:trPr>
          <w:trHeight w:val="387"/>
        </w:trPr>
        <w:tc>
          <w:tcPr>
            <w:tcW w:w="846" w:type="dxa"/>
            <w:vMerge/>
            <w:shd w:val="clear" w:color="auto" w:fill="FBD4B4" w:themeFill="accent6" w:themeFillTint="66"/>
          </w:tcPr>
          <w:p w14:paraId="66FE098E" w14:textId="77777777" w:rsidR="00764010" w:rsidRPr="00D07753" w:rsidRDefault="00764010" w:rsidP="006C2CB3">
            <w:pPr>
              <w:spacing w:line="240" w:lineRule="auto"/>
              <w:textAlignment w:val="baseline"/>
              <w:rPr>
                <w:rFonts w:ascii="Arial" w:hAnsi="Arial" w:cs="Arial"/>
                <w:bCs/>
                <w:color w:val="000000"/>
                <w:szCs w:val="22"/>
              </w:rPr>
            </w:pPr>
          </w:p>
        </w:tc>
        <w:tc>
          <w:tcPr>
            <w:tcW w:w="8080" w:type="dxa"/>
            <w:shd w:val="clear" w:color="auto" w:fill="auto"/>
            <w:vAlign w:val="center"/>
          </w:tcPr>
          <w:p w14:paraId="3AC188E5" w14:textId="77777777" w:rsidR="00764010" w:rsidRPr="00D07753" w:rsidRDefault="00764010" w:rsidP="006C2CB3">
            <w:pPr>
              <w:spacing w:line="240" w:lineRule="auto"/>
              <w:ind w:left="146"/>
              <w:textAlignment w:val="baseline"/>
              <w:rPr>
                <w:rFonts w:ascii="Arial" w:hAnsi="Arial" w:cs="Arial"/>
                <w:bCs/>
                <w:color w:val="000000"/>
                <w:szCs w:val="22"/>
              </w:rPr>
            </w:pPr>
            <w:r w:rsidRPr="00D07753">
              <w:rPr>
                <w:rFonts w:ascii="Arial" w:hAnsi="Arial" w:cs="Arial"/>
                <w:b/>
                <w:bCs/>
                <w:color w:val="000000"/>
                <w:szCs w:val="22"/>
              </w:rPr>
              <w:t>Activité 7 :</w:t>
            </w:r>
            <w:r w:rsidRPr="00D07753">
              <w:rPr>
                <w:rFonts w:ascii="Arial" w:hAnsi="Arial" w:cs="Arial"/>
                <w:bCs/>
                <w:color w:val="000000"/>
                <w:szCs w:val="22"/>
              </w:rPr>
              <w:t xml:space="preserve"> Maintenance améliorative d’une installation</w:t>
            </w:r>
          </w:p>
          <w:p w14:paraId="2DAD79C8" w14:textId="77777777" w:rsidR="00764010" w:rsidRPr="00D07753" w:rsidRDefault="00764010" w:rsidP="006C2CB3">
            <w:pPr>
              <w:spacing w:line="240" w:lineRule="auto"/>
              <w:ind w:left="146"/>
              <w:textAlignment w:val="baseline"/>
              <w:rPr>
                <w:rFonts w:ascii="Arial" w:hAnsi="Arial" w:cs="Arial"/>
                <w:szCs w:val="22"/>
              </w:rPr>
            </w:pPr>
            <w:r w:rsidRPr="00D07753">
              <w:rPr>
                <w:rFonts w:ascii="Arial" w:hAnsi="Arial" w:cs="Arial"/>
                <w:szCs w:val="22"/>
              </w:rPr>
              <w:t xml:space="preserve">A7T1 : </w:t>
            </w:r>
            <w:r>
              <w:rPr>
                <w:rFonts w:ascii="Arial" w:hAnsi="Arial" w:cs="Arial"/>
                <w:szCs w:val="22"/>
              </w:rPr>
              <w:t>P</w:t>
            </w:r>
            <w:r w:rsidRPr="00D07753">
              <w:rPr>
                <w:rFonts w:ascii="Arial" w:hAnsi="Arial" w:cs="Arial"/>
                <w:szCs w:val="22"/>
              </w:rPr>
              <w:t>résenter un projet</w:t>
            </w:r>
            <w:r>
              <w:rPr>
                <w:rFonts w:ascii="Arial" w:hAnsi="Arial" w:cs="Arial"/>
                <w:szCs w:val="22"/>
              </w:rPr>
              <w:t xml:space="preserve"> d’amélioration continue, </w:t>
            </w:r>
            <w:r w:rsidRPr="00D07753">
              <w:rPr>
                <w:rFonts w:ascii="Arial" w:hAnsi="Arial" w:cs="Arial"/>
                <w:szCs w:val="22"/>
              </w:rPr>
              <w:t>un plan d’action ;</w:t>
            </w:r>
          </w:p>
          <w:p w14:paraId="7325B728" w14:textId="77777777" w:rsidR="00764010" w:rsidRPr="00D07753" w:rsidRDefault="00764010" w:rsidP="006C2CB3">
            <w:pPr>
              <w:spacing w:line="240" w:lineRule="auto"/>
              <w:ind w:left="146"/>
              <w:textAlignment w:val="baseline"/>
              <w:rPr>
                <w:rFonts w:ascii="Arial" w:hAnsi="Arial" w:cs="Arial"/>
                <w:szCs w:val="22"/>
              </w:rPr>
            </w:pPr>
            <w:r w:rsidRPr="00D07753">
              <w:rPr>
                <w:rFonts w:ascii="Arial" w:hAnsi="Arial" w:cs="Arial"/>
                <w:szCs w:val="22"/>
              </w:rPr>
              <w:t xml:space="preserve">A7T2 : Participer à des travaux de montage-démontage et réglages de tout ou partie d’une installation </w:t>
            </w:r>
          </w:p>
          <w:p w14:paraId="08F08101" w14:textId="77777777" w:rsidR="00764010" w:rsidRPr="00D07753" w:rsidRDefault="00764010" w:rsidP="006C2CB3">
            <w:pPr>
              <w:spacing w:line="240" w:lineRule="auto"/>
              <w:ind w:left="146"/>
              <w:textAlignment w:val="baseline"/>
              <w:rPr>
                <w:rFonts w:ascii="Arial" w:hAnsi="Arial" w:cs="Arial"/>
                <w:szCs w:val="22"/>
              </w:rPr>
            </w:pPr>
            <w:r w:rsidRPr="00D07753">
              <w:rPr>
                <w:rFonts w:ascii="Arial" w:hAnsi="Arial" w:cs="Arial"/>
                <w:szCs w:val="22"/>
              </w:rPr>
              <w:t>A7T3 : Animer une équipe.</w:t>
            </w:r>
          </w:p>
        </w:tc>
      </w:tr>
    </w:tbl>
    <w:p w14:paraId="2C760CE1" w14:textId="77777777" w:rsidR="00764010" w:rsidRDefault="00764010" w:rsidP="00764010">
      <w:pPr>
        <w:rPr>
          <w:rStyle w:val="Titre5Car"/>
          <w:b w:val="0"/>
          <w:color w:val="000000"/>
        </w:rPr>
      </w:pPr>
    </w:p>
    <w:p w14:paraId="47D8DFF1" w14:textId="25339B8A" w:rsidR="00764010" w:rsidRPr="004E505F" w:rsidRDefault="00764010" w:rsidP="004E505F">
      <w:pPr>
        <w:pStyle w:val="Paragraphedeliste"/>
        <w:numPr>
          <w:ilvl w:val="0"/>
          <w:numId w:val="45"/>
        </w:numPr>
        <w:rPr>
          <w:rFonts w:ascii="Arial" w:hAnsi="Arial"/>
          <w:b/>
        </w:rPr>
      </w:pPr>
      <w:r w:rsidRPr="004E505F">
        <w:rPr>
          <w:rFonts w:ascii="Arial" w:hAnsi="Arial"/>
          <w:b/>
        </w:rPr>
        <w:t xml:space="preserve">Modes d’évaluation </w:t>
      </w:r>
    </w:p>
    <w:p w14:paraId="6613EFF9" w14:textId="77777777" w:rsidR="00764010" w:rsidRPr="005F674C" w:rsidRDefault="00764010" w:rsidP="00764010">
      <w:pPr>
        <w:pStyle w:val="Paragraphedeliste"/>
        <w:rPr>
          <w:rFonts w:ascii="Arial" w:hAnsi="Arial" w:cs="Arial"/>
          <w:b/>
          <w:color w:val="000000" w:themeColor="text1"/>
        </w:rPr>
      </w:pPr>
    </w:p>
    <w:p w14:paraId="25EA11FA" w14:textId="435E10F1" w:rsidR="00764010" w:rsidRDefault="00764010" w:rsidP="004E505F">
      <w:pPr>
        <w:pStyle w:val="Paragraphedeliste"/>
        <w:numPr>
          <w:ilvl w:val="1"/>
          <w:numId w:val="49"/>
        </w:numPr>
        <w:spacing w:after="0"/>
        <w:ind w:left="1134"/>
        <w:rPr>
          <w:rFonts w:ascii="Arial" w:hAnsi="Arial" w:cs="Arial"/>
          <w:b/>
          <w:color w:val="000000" w:themeColor="text1"/>
        </w:rPr>
      </w:pPr>
      <w:r w:rsidRPr="005F674C">
        <w:rPr>
          <w:rFonts w:ascii="Arial" w:hAnsi="Arial" w:cs="Arial"/>
          <w:b/>
          <w:color w:val="000000" w:themeColor="text1"/>
        </w:rPr>
        <w:t>Mode ponctuel</w:t>
      </w:r>
    </w:p>
    <w:p w14:paraId="419F3EE5" w14:textId="77777777" w:rsidR="004E505F" w:rsidRPr="00D07753" w:rsidRDefault="004E505F" w:rsidP="004E505F">
      <w:pPr>
        <w:pStyle w:val="Paragraphedeliste"/>
        <w:spacing w:after="0"/>
        <w:ind w:left="709"/>
        <w:rPr>
          <w:rFonts w:ascii="Arial" w:hAnsi="Arial" w:cs="Arial"/>
          <w:b/>
          <w:color w:val="000000" w:themeColor="text1"/>
        </w:rPr>
      </w:pPr>
    </w:p>
    <w:p w14:paraId="1FC07A97" w14:textId="5FE4E9C7" w:rsidR="00764010" w:rsidRPr="009372AD" w:rsidRDefault="00764010" w:rsidP="00764010">
      <w:pPr>
        <w:autoSpaceDE w:val="0"/>
        <w:autoSpaceDN w:val="0"/>
        <w:adjustRightInd w:val="0"/>
        <w:rPr>
          <w:rFonts w:ascii="Arial" w:hAnsi="Arial" w:cs="Arial"/>
          <w:b/>
          <w:bCs/>
          <w:szCs w:val="22"/>
        </w:rPr>
      </w:pPr>
      <w:r>
        <w:rPr>
          <w:rFonts w:ascii="Arial" w:hAnsi="Arial" w:cs="Arial"/>
          <w:szCs w:val="22"/>
        </w:rPr>
        <w:t xml:space="preserve">La sous-épreuve se déroule sous la forme de </w:t>
      </w:r>
      <w:r w:rsidRPr="009372AD">
        <w:rPr>
          <w:rFonts w:ascii="Arial" w:hAnsi="Arial" w:cs="Arial"/>
          <w:b/>
          <w:bCs/>
          <w:szCs w:val="22"/>
        </w:rPr>
        <w:t>situations</w:t>
      </w:r>
      <w:r>
        <w:rPr>
          <w:rFonts w:ascii="Arial" w:hAnsi="Arial" w:cs="Arial"/>
          <w:b/>
          <w:bCs/>
          <w:szCs w:val="22"/>
        </w:rPr>
        <w:t xml:space="preserve"> ponctuelles </w:t>
      </w:r>
      <w:r w:rsidRPr="00B835D8">
        <w:rPr>
          <w:rFonts w:ascii="Arial" w:hAnsi="Arial" w:cs="Arial"/>
          <w:b/>
          <w:bCs/>
          <w:szCs w:val="22"/>
        </w:rPr>
        <w:t>pratique</w:t>
      </w:r>
      <w:r>
        <w:rPr>
          <w:rFonts w:ascii="Arial" w:hAnsi="Arial" w:cs="Arial"/>
          <w:b/>
          <w:bCs/>
          <w:szCs w:val="22"/>
        </w:rPr>
        <w:t xml:space="preserve"> et orale</w:t>
      </w:r>
      <w:r>
        <w:rPr>
          <w:rFonts w:ascii="Arial" w:hAnsi="Arial" w:cs="Arial"/>
          <w:szCs w:val="22"/>
        </w:rPr>
        <w:t xml:space="preserve"> d’une durée de 6 h. </w:t>
      </w:r>
    </w:p>
    <w:p w14:paraId="362BB35F" w14:textId="77777777" w:rsidR="00764010" w:rsidRDefault="00764010" w:rsidP="00764010">
      <w:pPr>
        <w:autoSpaceDE w:val="0"/>
        <w:autoSpaceDN w:val="0"/>
        <w:adjustRightInd w:val="0"/>
        <w:rPr>
          <w:rFonts w:ascii="Arial" w:hAnsi="Arial" w:cs="Arial"/>
          <w:szCs w:val="22"/>
        </w:rPr>
      </w:pPr>
      <w:r>
        <w:rPr>
          <w:rFonts w:ascii="Arial" w:hAnsi="Arial" w:cs="Arial"/>
          <w:szCs w:val="22"/>
        </w:rPr>
        <w:t>Elle se déroule dans un centre d’examen ou un établissement formant à la spécialité du baccalauréat professionnel TCRM et permet l’évaluation des compétences C2.2, C2.5, C2.6 et C2.7. Elle est au conforme aux éléments définis dans le paragraphe 2 (contenu de l’épreuve). Le sujet est élaboré sous le contrôle de l’inspecteur de l’éducation nationale en charge de la filière.</w:t>
      </w:r>
    </w:p>
    <w:p w14:paraId="458D060C" w14:textId="77777777" w:rsidR="00764010" w:rsidRPr="00D16634" w:rsidRDefault="00764010" w:rsidP="00764010">
      <w:pPr>
        <w:autoSpaceDE w:val="0"/>
        <w:autoSpaceDN w:val="0"/>
        <w:adjustRightInd w:val="0"/>
        <w:rPr>
          <w:rFonts w:ascii="Arial" w:hAnsi="Arial" w:cs="Arial"/>
          <w:szCs w:val="22"/>
        </w:rPr>
      </w:pPr>
    </w:p>
    <w:p w14:paraId="4E2DDF96" w14:textId="75FB5841" w:rsidR="00764010" w:rsidRPr="00D16634" w:rsidRDefault="00764010" w:rsidP="00764010">
      <w:pPr>
        <w:autoSpaceDE w:val="0"/>
        <w:autoSpaceDN w:val="0"/>
        <w:adjustRightInd w:val="0"/>
        <w:rPr>
          <w:rFonts w:ascii="Arial" w:hAnsi="Arial" w:cs="Arial"/>
          <w:szCs w:val="22"/>
        </w:rPr>
      </w:pPr>
      <w:r w:rsidRPr="00D16634">
        <w:rPr>
          <w:rFonts w:ascii="Arial" w:hAnsi="Arial" w:cs="Arial"/>
          <w:szCs w:val="22"/>
        </w:rPr>
        <w:t>Une commission d’évaluation est composée de deux professeurs relevant des enseignements professionnels. Pendant et à l’issue de l’épreuve, la commission</w:t>
      </w:r>
      <w:r w:rsidR="00701408" w:rsidRPr="00D16634" w:rsidDel="00701408">
        <w:rPr>
          <w:rFonts w:ascii="Arial" w:hAnsi="Arial" w:cs="Arial"/>
          <w:szCs w:val="22"/>
        </w:rPr>
        <w:t xml:space="preserve"> </w:t>
      </w:r>
      <w:r w:rsidRPr="00D16634">
        <w:rPr>
          <w:rFonts w:ascii="Arial" w:hAnsi="Arial" w:cs="Arial"/>
          <w:szCs w:val="22"/>
        </w:rPr>
        <w:t>évalue le candidat et corrige sur place ses productions. Au cours de l’épreuve, un membre de jury sera désigné pour apporter, à la demande des candidats, une assistance technique vis-à-vis des matériels et logiciels utilisés, des procédures spécifiques de mise en œuvre, d’accès aux réseaux…</w:t>
      </w:r>
    </w:p>
    <w:p w14:paraId="50E7668A" w14:textId="77777777" w:rsidR="00764010" w:rsidRPr="00D16634" w:rsidRDefault="00764010" w:rsidP="00764010">
      <w:pPr>
        <w:autoSpaceDE w:val="0"/>
        <w:autoSpaceDN w:val="0"/>
        <w:adjustRightInd w:val="0"/>
        <w:rPr>
          <w:rFonts w:ascii="Arial" w:hAnsi="Arial" w:cs="Arial"/>
          <w:szCs w:val="22"/>
        </w:rPr>
      </w:pPr>
    </w:p>
    <w:p w14:paraId="5855AF4C" w14:textId="77777777" w:rsidR="00764010" w:rsidRPr="00D16634" w:rsidRDefault="00764010" w:rsidP="00764010">
      <w:pPr>
        <w:spacing w:line="240" w:lineRule="auto"/>
        <w:rPr>
          <w:rFonts w:ascii="Arial" w:hAnsi="Arial" w:cs="Arial"/>
          <w:color w:val="000000" w:themeColor="text1"/>
          <w:szCs w:val="22"/>
        </w:rPr>
      </w:pPr>
      <w:r w:rsidRPr="00D16634">
        <w:rPr>
          <w:rFonts w:ascii="Arial" w:hAnsi="Arial" w:cs="Arial"/>
          <w:color w:val="000000" w:themeColor="text1"/>
          <w:szCs w:val="22"/>
        </w:rPr>
        <w:t xml:space="preserve">Le candidat est placé dans un environnement </w:t>
      </w:r>
      <w:r w:rsidRPr="00D16634">
        <w:rPr>
          <w:rFonts w:ascii="Arial" w:hAnsi="Arial" w:cs="Arial"/>
          <w:szCs w:val="22"/>
        </w:rPr>
        <w:t>de travail composé d’un poste de travail et des équipements, logiciels et applications informatiques nécessaires à la résolution des problèmes techniques</w:t>
      </w:r>
      <w:r w:rsidRPr="00D16634">
        <w:rPr>
          <w:rFonts w:ascii="Arial" w:hAnsi="Arial" w:cs="Arial"/>
          <w:color w:val="000000" w:themeColor="text1"/>
          <w:szCs w:val="22"/>
        </w:rPr>
        <w:t>.</w:t>
      </w:r>
    </w:p>
    <w:p w14:paraId="6A32D76A" w14:textId="77777777" w:rsidR="00764010" w:rsidRPr="00D16634" w:rsidRDefault="00764010" w:rsidP="00764010">
      <w:pPr>
        <w:autoSpaceDE w:val="0"/>
        <w:autoSpaceDN w:val="0"/>
        <w:adjustRightInd w:val="0"/>
        <w:rPr>
          <w:rStyle w:val="Titre5Car"/>
          <w:bCs w:val="0"/>
          <w:color w:val="000000"/>
          <w:szCs w:val="22"/>
        </w:rPr>
      </w:pPr>
      <w:r w:rsidRPr="00D16634">
        <w:rPr>
          <w:rFonts w:ascii="Arial" w:hAnsi="Arial" w:cs="Arial"/>
          <w:bCs/>
          <w:szCs w:val="22"/>
        </w:rPr>
        <w:t>Le</w:t>
      </w:r>
      <w:r w:rsidRPr="00D16634">
        <w:rPr>
          <w:rStyle w:val="Titre5Car"/>
          <w:bCs w:val="0"/>
          <w:color w:val="000000"/>
          <w:szCs w:val="22"/>
        </w:rPr>
        <w:t xml:space="preserve"> </w:t>
      </w:r>
      <w:r w:rsidRPr="00D16634">
        <w:rPr>
          <w:rStyle w:val="Titre5Car"/>
          <w:b w:val="0"/>
          <w:color w:val="000000"/>
          <w:szCs w:val="22"/>
        </w:rPr>
        <w:t>candidat pourra accéder :</w:t>
      </w:r>
    </w:p>
    <w:p w14:paraId="3B7EF16C" w14:textId="77777777" w:rsidR="00764010" w:rsidRPr="00D16634" w:rsidRDefault="00764010" w:rsidP="00417E83">
      <w:pPr>
        <w:numPr>
          <w:ilvl w:val="0"/>
          <w:numId w:val="17"/>
        </w:numPr>
        <w:tabs>
          <w:tab w:val="left" w:pos="993"/>
        </w:tabs>
        <w:autoSpaceDE w:val="0"/>
        <w:autoSpaceDN w:val="0"/>
        <w:adjustRightInd w:val="0"/>
        <w:ind w:left="417"/>
        <w:rPr>
          <w:rFonts w:ascii="Arial" w:hAnsi="Arial" w:cs="Arial"/>
          <w:szCs w:val="22"/>
        </w:rPr>
      </w:pPr>
      <w:r w:rsidRPr="00D16634">
        <w:rPr>
          <w:rFonts w:ascii="Arial" w:hAnsi="Arial" w:cs="Arial"/>
          <w:szCs w:val="22"/>
        </w:rPr>
        <w:t>à l’installation ;</w:t>
      </w:r>
    </w:p>
    <w:p w14:paraId="10009600" w14:textId="77777777" w:rsidR="00764010" w:rsidRPr="00D16634" w:rsidRDefault="00764010" w:rsidP="00417E83">
      <w:pPr>
        <w:numPr>
          <w:ilvl w:val="0"/>
          <w:numId w:val="17"/>
        </w:numPr>
        <w:tabs>
          <w:tab w:val="left" w:pos="993"/>
        </w:tabs>
        <w:autoSpaceDE w:val="0"/>
        <w:autoSpaceDN w:val="0"/>
        <w:adjustRightInd w:val="0"/>
        <w:ind w:left="417"/>
        <w:rPr>
          <w:rFonts w:ascii="Arial" w:hAnsi="Arial" w:cs="Arial"/>
          <w:szCs w:val="22"/>
        </w:rPr>
      </w:pPr>
      <w:r w:rsidRPr="00D16634">
        <w:rPr>
          <w:rFonts w:ascii="Arial" w:hAnsi="Arial" w:cs="Arial"/>
          <w:szCs w:val="22"/>
        </w:rPr>
        <w:t>au</w:t>
      </w:r>
      <w:r>
        <w:rPr>
          <w:rFonts w:ascii="Arial" w:hAnsi="Arial" w:cs="Arial"/>
          <w:szCs w:val="22"/>
        </w:rPr>
        <w:t>x</w:t>
      </w:r>
      <w:r w:rsidRPr="00D16634">
        <w:rPr>
          <w:rFonts w:ascii="Arial" w:hAnsi="Arial" w:cs="Arial"/>
          <w:szCs w:val="22"/>
        </w:rPr>
        <w:t xml:space="preserve"> dossier</w:t>
      </w:r>
      <w:r>
        <w:rPr>
          <w:rFonts w:ascii="Arial" w:hAnsi="Arial" w:cs="Arial"/>
          <w:szCs w:val="22"/>
        </w:rPr>
        <w:t xml:space="preserve">s : </w:t>
      </w:r>
      <w:r w:rsidRPr="00D16634">
        <w:rPr>
          <w:rFonts w:ascii="Arial" w:hAnsi="Arial" w:cs="Arial"/>
          <w:szCs w:val="22"/>
        </w:rPr>
        <w:t>d’exploitation</w:t>
      </w:r>
      <w:r>
        <w:rPr>
          <w:rFonts w:ascii="Arial" w:hAnsi="Arial" w:cs="Arial"/>
          <w:szCs w:val="22"/>
        </w:rPr>
        <w:t xml:space="preserve">, </w:t>
      </w:r>
      <w:r w:rsidRPr="00D16634">
        <w:rPr>
          <w:rFonts w:ascii="Arial" w:hAnsi="Arial" w:cs="Arial"/>
          <w:szCs w:val="22"/>
        </w:rPr>
        <w:t>de préparatio</w:t>
      </w:r>
      <w:r>
        <w:rPr>
          <w:rFonts w:ascii="Arial" w:hAnsi="Arial" w:cs="Arial"/>
          <w:szCs w:val="22"/>
        </w:rPr>
        <w:t xml:space="preserve">n, </w:t>
      </w:r>
      <w:r w:rsidRPr="00D16634">
        <w:rPr>
          <w:rFonts w:ascii="Arial" w:hAnsi="Arial" w:cs="Arial"/>
          <w:szCs w:val="22"/>
        </w:rPr>
        <w:t>technique de l’installation </w:t>
      </w:r>
    </w:p>
    <w:p w14:paraId="018748B5" w14:textId="77777777" w:rsidR="00764010" w:rsidRPr="00D16634" w:rsidRDefault="00764010" w:rsidP="00417E83">
      <w:pPr>
        <w:numPr>
          <w:ilvl w:val="0"/>
          <w:numId w:val="17"/>
        </w:numPr>
        <w:tabs>
          <w:tab w:val="left" w:pos="993"/>
        </w:tabs>
        <w:autoSpaceDE w:val="0"/>
        <w:autoSpaceDN w:val="0"/>
        <w:adjustRightInd w:val="0"/>
        <w:ind w:left="417"/>
        <w:rPr>
          <w:rFonts w:ascii="Arial" w:hAnsi="Arial" w:cs="Arial"/>
          <w:szCs w:val="22"/>
        </w:rPr>
      </w:pPr>
      <w:r w:rsidRPr="00D16634">
        <w:rPr>
          <w:rFonts w:ascii="Arial" w:hAnsi="Arial" w:cs="Arial"/>
          <w:szCs w:val="22"/>
        </w:rPr>
        <w:t>aux différents outils de mesures et contrôles ;</w:t>
      </w:r>
    </w:p>
    <w:p w14:paraId="3DFCFEE7" w14:textId="77777777" w:rsidR="00764010" w:rsidRPr="00D16634" w:rsidRDefault="00764010" w:rsidP="00417E83">
      <w:pPr>
        <w:numPr>
          <w:ilvl w:val="0"/>
          <w:numId w:val="17"/>
        </w:numPr>
        <w:tabs>
          <w:tab w:val="left" w:pos="993"/>
        </w:tabs>
        <w:autoSpaceDE w:val="0"/>
        <w:autoSpaceDN w:val="0"/>
        <w:adjustRightInd w:val="0"/>
        <w:ind w:left="417"/>
        <w:rPr>
          <w:rFonts w:ascii="Arial" w:hAnsi="Arial" w:cs="Arial"/>
          <w:szCs w:val="22"/>
        </w:rPr>
      </w:pPr>
      <w:r w:rsidRPr="00D16634">
        <w:rPr>
          <w:rFonts w:ascii="Arial" w:hAnsi="Arial" w:cs="Arial"/>
          <w:szCs w:val="22"/>
        </w:rPr>
        <w:t>à un poste informatique permettant d’accéder aux différentes données dont celles de maintenance et de télémaintenance ;</w:t>
      </w:r>
    </w:p>
    <w:p w14:paraId="2DCBB1C5" w14:textId="77777777" w:rsidR="00764010" w:rsidRPr="00D16634" w:rsidRDefault="00764010" w:rsidP="00417E83">
      <w:pPr>
        <w:numPr>
          <w:ilvl w:val="0"/>
          <w:numId w:val="17"/>
        </w:numPr>
        <w:tabs>
          <w:tab w:val="left" w:pos="993"/>
        </w:tabs>
        <w:autoSpaceDE w:val="0"/>
        <w:autoSpaceDN w:val="0"/>
        <w:adjustRightInd w:val="0"/>
        <w:ind w:left="417"/>
        <w:rPr>
          <w:rFonts w:ascii="Arial" w:hAnsi="Arial" w:cs="Arial"/>
          <w:szCs w:val="22"/>
        </w:rPr>
      </w:pPr>
      <w:r w:rsidRPr="00D16634">
        <w:rPr>
          <w:rFonts w:ascii="Arial" w:hAnsi="Arial" w:cs="Arial"/>
          <w:szCs w:val="22"/>
        </w:rPr>
        <w:t>au document papier ou fichier et son support informatique permettant d’inscrire les relevés (ce document ou fichier comportera une indication quant aux valeurs attendues) ;</w:t>
      </w:r>
    </w:p>
    <w:p w14:paraId="7A6FAD4D" w14:textId="77777777" w:rsidR="00764010" w:rsidRPr="00D16634" w:rsidRDefault="00764010" w:rsidP="00417E83">
      <w:pPr>
        <w:numPr>
          <w:ilvl w:val="0"/>
          <w:numId w:val="17"/>
        </w:numPr>
        <w:tabs>
          <w:tab w:val="left" w:pos="993"/>
        </w:tabs>
        <w:autoSpaceDE w:val="0"/>
        <w:autoSpaceDN w:val="0"/>
        <w:adjustRightInd w:val="0"/>
        <w:ind w:left="417"/>
        <w:rPr>
          <w:rFonts w:ascii="Arial" w:hAnsi="Arial" w:cs="Arial"/>
          <w:szCs w:val="22"/>
        </w:rPr>
      </w:pPr>
      <w:r w:rsidRPr="00D16634">
        <w:rPr>
          <w:rFonts w:ascii="Arial" w:hAnsi="Arial" w:cs="Arial"/>
          <w:szCs w:val="22"/>
        </w:rPr>
        <w:t>à la GMAO ou au fichier historique de l’installation.</w:t>
      </w:r>
    </w:p>
    <w:p w14:paraId="295861E7" w14:textId="77777777" w:rsidR="00764010" w:rsidRPr="00D16634" w:rsidRDefault="00764010" w:rsidP="00764010">
      <w:pPr>
        <w:tabs>
          <w:tab w:val="left" w:pos="993"/>
        </w:tabs>
        <w:autoSpaceDE w:val="0"/>
        <w:autoSpaceDN w:val="0"/>
        <w:adjustRightInd w:val="0"/>
        <w:rPr>
          <w:rFonts w:ascii="Arial" w:hAnsi="Arial" w:cs="Arial"/>
          <w:szCs w:val="22"/>
        </w:rPr>
      </w:pPr>
    </w:p>
    <w:p w14:paraId="3EB0A95E" w14:textId="77777777" w:rsidR="00764010" w:rsidRPr="00D66F1A" w:rsidRDefault="00764010" w:rsidP="00764010">
      <w:pPr>
        <w:spacing w:line="240" w:lineRule="auto"/>
        <w:rPr>
          <w:rFonts w:ascii="Arial" w:hAnsi="Arial" w:cs="Arial"/>
          <w:b/>
          <w:bCs/>
          <w:color w:val="000000" w:themeColor="text1"/>
          <w:szCs w:val="22"/>
        </w:rPr>
      </w:pPr>
      <w:r w:rsidRPr="00D16634">
        <w:rPr>
          <w:rFonts w:ascii="Arial" w:hAnsi="Arial" w:cs="Arial"/>
          <w:color w:val="000000" w:themeColor="text1"/>
          <w:szCs w:val="22"/>
        </w:rPr>
        <w:t xml:space="preserve">Le dossier candidat est accompagné d’un questionnement qui permet d’orienter le travail du candidat. Sur la base de problèmes techniques à résoudre, les questions permettent d’évaluer les indicateurs de </w:t>
      </w:r>
      <w:r w:rsidRPr="00D16634">
        <w:rPr>
          <w:rFonts w:ascii="Arial" w:hAnsi="Arial" w:cs="Arial"/>
          <w:color w:val="000000" w:themeColor="text1"/>
          <w:szCs w:val="22"/>
        </w:rPr>
        <w:lastRenderedPageBreak/>
        <w:t>performance associés aux compétences visées. </w:t>
      </w:r>
      <w:r w:rsidRPr="00D16634">
        <w:rPr>
          <w:rFonts w:ascii="Arial" w:hAnsi="Arial" w:cs="Arial"/>
          <w:b/>
          <w:bCs/>
          <w:color w:val="000000" w:themeColor="text1"/>
          <w:szCs w:val="22"/>
        </w:rPr>
        <w:t xml:space="preserve">Le dossier candidat et le questionnement fournis au candidat seront validés par l’IEN-ET responsable du </w:t>
      </w:r>
      <w:r w:rsidRPr="00D66F1A">
        <w:rPr>
          <w:rFonts w:ascii="Arial" w:hAnsi="Arial" w:cs="Arial"/>
          <w:b/>
          <w:bCs/>
          <w:color w:val="000000" w:themeColor="text1"/>
          <w:szCs w:val="22"/>
        </w:rPr>
        <w:t>diplôme. </w:t>
      </w:r>
    </w:p>
    <w:p w14:paraId="1A5E5BCF" w14:textId="77777777" w:rsidR="00764010" w:rsidRPr="00D66F1A" w:rsidRDefault="00764010" w:rsidP="00764010">
      <w:pPr>
        <w:tabs>
          <w:tab w:val="left" w:pos="993"/>
        </w:tabs>
        <w:autoSpaceDE w:val="0"/>
        <w:autoSpaceDN w:val="0"/>
        <w:adjustRightInd w:val="0"/>
        <w:rPr>
          <w:rFonts w:ascii="Arial" w:hAnsi="Arial" w:cs="Arial"/>
          <w:szCs w:val="22"/>
        </w:rPr>
      </w:pPr>
    </w:p>
    <w:p w14:paraId="30F4D3D1" w14:textId="77777777" w:rsidR="00764010" w:rsidRDefault="00764010" w:rsidP="004E505F">
      <w:pPr>
        <w:autoSpaceDE w:val="0"/>
        <w:autoSpaceDN w:val="0"/>
        <w:adjustRightInd w:val="0"/>
        <w:rPr>
          <w:rFonts w:ascii="Arial" w:hAnsi="Arial" w:cs="Arial"/>
          <w:szCs w:val="22"/>
        </w:rPr>
      </w:pPr>
      <w:r w:rsidRPr="00D66F1A">
        <w:rPr>
          <w:rFonts w:ascii="Arial" w:hAnsi="Arial" w:cs="Arial"/>
          <w:szCs w:val="22"/>
        </w:rPr>
        <w:t>L</w:t>
      </w:r>
      <w:r>
        <w:rPr>
          <w:rFonts w:ascii="Arial" w:hAnsi="Arial" w:cs="Arial"/>
          <w:szCs w:val="22"/>
        </w:rPr>
        <w:t>a sous-</w:t>
      </w:r>
      <w:r w:rsidRPr="00D66F1A">
        <w:rPr>
          <w:rFonts w:ascii="Arial" w:hAnsi="Arial" w:cs="Arial"/>
          <w:szCs w:val="22"/>
        </w:rPr>
        <w:t>épreuve se compose de deux parties.</w:t>
      </w:r>
    </w:p>
    <w:p w14:paraId="3B6EB492" w14:textId="77777777" w:rsidR="00764010" w:rsidRPr="00A97E2F" w:rsidRDefault="00764010" w:rsidP="004E505F">
      <w:pPr>
        <w:pStyle w:val="Paragraphedeliste"/>
        <w:numPr>
          <w:ilvl w:val="0"/>
          <w:numId w:val="50"/>
        </w:numPr>
        <w:autoSpaceDE w:val="0"/>
        <w:autoSpaceDN w:val="0"/>
        <w:adjustRightInd w:val="0"/>
        <w:ind w:left="993" w:hanging="426"/>
        <w:rPr>
          <w:rFonts w:ascii="Arial" w:hAnsi="Arial" w:cs="Arial"/>
        </w:rPr>
      </w:pPr>
      <w:r w:rsidRPr="00A97E2F">
        <w:rPr>
          <w:rFonts w:ascii="Arial" w:hAnsi="Arial" w:cs="Arial"/>
        </w:rPr>
        <w:t>L</w:t>
      </w:r>
      <w:r>
        <w:rPr>
          <w:rFonts w:ascii="Arial" w:hAnsi="Arial" w:cs="Arial"/>
        </w:rPr>
        <w:t>a</w:t>
      </w:r>
      <w:r w:rsidRPr="00A97E2F">
        <w:rPr>
          <w:rFonts w:ascii="Arial" w:hAnsi="Arial" w:cs="Arial"/>
        </w:rPr>
        <w:t xml:space="preserve"> première, pratique, a pour objectifs de vérifier que le</w:t>
      </w:r>
      <w:r>
        <w:rPr>
          <w:rFonts w:ascii="Arial" w:hAnsi="Arial" w:cs="Arial"/>
        </w:rPr>
        <w:t xml:space="preserve"> candidat </w:t>
      </w:r>
      <w:r w:rsidRPr="00A97E2F">
        <w:rPr>
          <w:rFonts w:ascii="Arial" w:hAnsi="Arial" w:cs="Arial"/>
        </w:rPr>
        <w:t xml:space="preserve">est capable </w:t>
      </w:r>
      <w:r>
        <w:rPr>
          <w:rFonts w:ascii="Arial" w:hAnsi="Arial" w:cs="Arial"/>
        </w:rPr>
        <w:t>de réaliser une intervention de maintenance corrective</w:t>
      </w:r>
      <w:r w:rsidRPr="00A97E2F">
        <w:rPr>
          <w:rFonts w:ascii="Arial" w:hAnsi="Arial" w:cs="Arial"/>
        </w:rPr>
        <w:t>.</w:t>
      </w:r>
    </w:p>
    <w:p w14:paraId="21120EFF" w14:textId="19C43C66" w:rsidR="00764010" w:rsidRPr="00701408" w:rsidRDefault="00764010" w:rsidP="004E505F">
      <w:pPr>
        <w:pStyle w:val="Paragraphedeliste"/>
        <w:numPr>
          <w:ilvl w:val="0"/>
          <w:numId w:val="50"/>
        </w:numPr>
        <w:autoSpaceDE w:val="0"/>
        <w:autoSpaceDN w:val="0"/>
        <w:adjustRightInd w:val="0"/>
        <w:ind w:left="993" w:hanging="426"/>
        <w:rPr>
          <w:rFonts w:ascii="Arial" w:hAnsi="Arial" w:cs="Arial"/>
        </w:rPr>
      </w:pPr>
      <w:r w:rsidRPr="00A97E2F">
        <w:rPr>
          <w:rFonts w:ascii="Arial" w:hAnsi="Arial" w:cs="Arial"/>
        </w:rPr>
        <w:t>La seconde, pratique, a pour objectif de vérifier que le</w:t>
      </w:r>
      <w:r>
        <w:rPr>
          <w:rFonts w:ascii="Arial" w:hAnsi="Arial" w:cs="Arial"/>
        </w:rPr>
        <w:t xml:space="preserve"> candidat </w:t>
      </w:r>
      <w:r w:rsidRPr="00701408">
        <w:rPr>
          <w:rFonts w:ascii="Arial" w:hAnsi="Arial" w:cs="Arial"/>
        </w:rPr>
        <w:t>est capable de présenter, à l’oral, un projet de maintenance améliorative, un plan d’action</w:t>
      </w:r>
      <w:r w:rsidR="0036266F">
        <w:rPr>
          <w:rFonts w:ascii="Arial" w:hAnsi="Arial" w:cs="Arial"/>
        </w:rPr>
        <w:t>s</w:t>
      </w:r>
      <w:r w:rsidRPr="00701408">
        <w:rPr>
          <w:rFonts w:ascii="Arial" w:hAnsi="Arial" w:cs="Arial"/>
        </w:rPr>
        <w:t>.</w:t>
      </w:r>
    </w:p>
    <w:p w14:paraId="4CD60AD4" w14:textId="77777777" w:rsidR="00764010" w:rsidRPr="00D66F1A" w:rsidRDefault="00764010" w:rsidP="00764010">
      <w:pPr>
        <w:spacing w:line="240" w:lineRule="auto"/>
        <w:textAlignment w:val="baseline"/>
        <w:rPr>
          <w:rFonts w:ascii="Arial" w:hAnsi="Arial" w:cs="Arial"/>
          <w:szCs w:val="22"/>
        </w:rPr>
      </w:pPr>
      <w:r w:rsidRPr="00D66F1A">
        <w:rPr>
          <w:rFonts w:ascii="Arial" w:hAnsi="Arial" w:cs="Arial"/>
          <w:szCs w:val="22"/>
        </w:rPr>
        <w:t>La notation de l’épreuve s’obtient à partir de la grille nationale d’évaluation par compétence publiée dans la circulaire nationale d’organisation de l’examen. La ou les compétence(s) mobilisée(s) par le questionnement sont repérée(s).  </w:t>
      </w:r>
    </w:p>
    <w:p w14:paraId="4A6A37B7" w14:textId="77777777" w:rsidR="00764010" w:rsidRPr="00D66F1A" w:rsidRDefault="00764010" w:rsidP="00764010">
      <w:pPr>
        <w:rPr>
          <w:rFonts w:ascii="Arial" w:hAnsi="Arial" w:cs="Arial"/>
          <w:szCs w:val="22"/>
        </w:rPr>
      </w:pPr>
      <w:r w:rsidRPr="00D66F1A">
        <w:rPr>
          <w:rFonts w:ascii="Arial" w:hAnsi="Arial" w:cs="Arial"/>
          <w:b/>
          <w:color w:val="000000" w:themeColor="text1"/>
          <w:szCs w:val="22"/>
        </w:rPr>
        <w:t>En cas d’absence non justifiée à l’une des parties, la note zéro est attribuée à cette dernière.</w:t>
      </w:r>
    </w:p>
    <w:p w14:paraId="0798C660" w14:textId="77777777" w:rsidR="004E505F" w:rsidRDefault="00764010" w:rsidP="00764010">
      <w:pPr>
        <w:rPr>
          <w:rFonts w:ascii="Arial" w:hAnsi="Arial" w:cs="Arial"/>
          <w:szCs w:val="22"/>
        </w:rPr>
      </w:pPr>
      <w:r w:rsidRPr="00D66F1A">
        <w:rPr>
          <w:rFonts w:ascii="Arial" w:hAnsi="Arial" w:cs="Arial"/>
          <w:szCs w:val="22"/>
        </w:rPr>
        <w:t>La note est transmise aux services académiques compétents</w:t>
      </w:r>
      <w:r w:rsidR="004E505F">
        <w:rPr>
          <w:rFonts w:ascii="Arial" w:hAnsi="Arial" w:cs="Arial"/>
          <w:szCs w:val="22"/>
        </w:rPr>
        <w:t>.</w:t>
      </w:r>
    </w:p>
    <w:p w14:paraId="3146EEAD" w14:textId="77777777" w:rsidR="00417E83" w:rsidRPr="003B7DCE" w:rsidRDefault="00417E83" w:rsidP="00764010"/>
    <w:p w14:paraId="730E5F23" w14:textId="136D648C" w:rsidR="00764010" w:rsidRDefault="00764010" w:rsidP="004E505F">
      <w:pPr>
        <w:pStyle w:val="Paragraphedeliste"/>
        <w:numPr>
          <w:ilvl w:val="1"/>
          <w:numId w:val="49"/>
        </w:numPr>
        <w:spacing w:after="0"/>
        <w:ind w:left="851"/>
        <w:rPr>
          <w:rFonts w:ascii="Arial" w:hAnsi="Arial" w:cs="Arial"/>
          <w:b/>
          <w:color w:val="000000" w:themeColor="text1"/>
        </w:rPr>
      </w:pPr>
      <w:r w:rsidRPr="00C01885">
        <w:rPr>
          <w:rFonts w:ascii="Arial" w:hAnsi="Arial" w:cs="Arial"/>
          <w:b/>
          <w:color w:val="000000" w:themeColor="text1"/>
        </w:rPr>
        <w:t xml:space="preserve">Contrôle en cours de formation </w:t>
      </w:r>
    </w:p>
    <w:p w14:paraId="589E74EB" w14:textId="77777777" w:rsidR="004E505F" w:rsidRPr="004E505F" w:rsidRDefault="004E505F" w:rsidP="004E505F">
      <w:pPr>
        <w:pStyle w:val="Paragraphedeliste"/>
        <w:spacing w:after="0"/>
        <w:ind w:left="709"/>
        <w:rPr>
          <w:rFonts w:ascii="Arial" w:hAnsi="Arial" w:cs="Arial"/>
          <w:b/>
          <w:color w:val="000000" w:themeColor="text1"/>
        </w:rPr>
      </w:pPr>
    </w:p>
    <w:p w14:paraId="0964BB7A" w14:textId="77777777" w:rsidR="00764010" w:rsidRPr="00731ECC" w:rsidRDefault="00764010" w:rsidP="00764010">
      <w:pPr>
        <w:spacing w:line="240" w:lineRule="auto"/>
        <w:textAlignment w:val="baseline"/>
        <w:rPr>
          <w:rFonts w:ascii="Arial" w:hAnsi="Arial" w:cs="Arial"/>
          <w:szCs w:val="22"/>
        </w:rPr>
      </w:pPr>
      <w:r w:rsidRPr="00731ECC">
        <w:rPr>
          <w:rFonts w:ascii="Arial" w:hAnsi="Arial" w:cs="Arial"/>
          <w:szCs w:val="22"/>
        </w:rPr>
        <w:t>L’inspecteur de l’éducation nationale en charge du diplôme et garant des exigences attendues, veille au bon déroulement de l’examen et plus particulièrement, en réunion académique ou inter académique, à la conformité des mises en situations retenues pour la certification. L'épreuve est organisée sous la responsabilité du chef de centre, chef d’établissement ou de son représentant.  </w:t>
      </w:r>
    </w:p>
    <w:p w14:paraId="7878F13D" w14:textId="77777777" w:rsidR="00764010" w:rsidRPr="00731ECC" w:rsidRDefault="00764010" w:rsidP="00764010">
      <w:pPr>
        <w:spacing w:line="240" w:lineRule="auto"/>
        <w:textAlignment w:val="baseline"/>
        <w:rPr>
          <w:rFonts w:ascii="Arial" w:hAnsi="Arial" w:cs="Arial"/>
          <w:szCs w:val="22"/>
        </w:rPr>
      </w:pPr>
      <w:r w:rsidRPr="00731ECC">
        <w:rPr>
          <w:rFonts w:ascii="Arial" w:hAnsi="Arial" w:cs="Arial"/>
          <w:color w:val="000000"/>
          <w:szCs w:val="22"/>
        </w:rPr>
        <w:t> </w:t>
      </w:r>
    </w:p>
    <w:p w14:paraId="52CB9AA9" w14:textId="77777777" w:rsidR="00764010" w:rsidRPr="00731ECC" w:rsidRDefault="00764010" w:rsidP="00764010">
      <w:pPr>
        <w:spacing w:line="240" w:lineRule="auto"/>
        <w:textAlignment w:val="baseline"/>
        <w:rPr>
          <w:rFonts w:ascii="Arial" w:hAnsi="Arial" w:cs="Arial"/>
          <w:szCs w:val="22"/>
        </w:rPr>
      </w:pPr>
      <w:r w:rsidRPr="00731ECC">
        <w:rPr>
          <w:rFonts w:ascii="Arial" w:hAnsi="Arial" w:cs="Arial"/>
          <w:szCs w:val="22"/>
        </w:rPr>
        <w:t>L'évaluation prend en compte les différentes mises en situation professionnelle vécues par le candidat dans le cadre de la formation dispensée en centre de formation et dans le cadre des périodes en milieu professionnel. Les mises en situation professionnelles permettent de contextualiser les compétences à acquérir et font l’objet d’une évaluation régulière.   </w:t>
      </w:r>
    </w:p>
    <w:p w14:paraId="67F915A4" w14:textId="77777777" w:rsidR="00764010" w:rsidRPr="00731ECC" w:rsidRDefault="00764010" w:rsidP="00764010">
      <w:pPr>
        <w:spacing w:line="240" w:lineRule="auto"/>
        <w:textAlignment w:val="baseline"/>
        <w:rPr>
          <w:rFonts w:ascii="Arial" w:hAnsi="Arial" w:cs="Arial"/>
          <w:szCs w:val="22"/>
        </w:rPr>
      </w:pPr>
      <w:r w:rsidRPr="00731ECC">
        <w:rPr>
          <w:rFonts w:ascii="Arial" w:hAnsi="Arial" w:cs="Arial"/>
          <w:szCs w:val="22"/>
        </w:rPr>
        <w:t> </w:t>
      </w:r>
    </w:p>
    <w:p w14:paraId="59C02305" w14:textId="77777777" w:rsidR="00764010" w:rsidRPr="00731ECC" w:rsidRDefault="00764010" w:rsidP="00764010">
      <w:pPr>
        <w:pStyle w:val="Commentaire"/>
        <w:rPr>
          <w:rFonts w:ascii="Arial" w:hAnsi="Arial" w:cs="Arial"/>
          <w:sz w:val="22"/>
          <w:szCs w:val="22"/>
        </w:rPr>
      </w:pPr>
      <w:r w:rsidRPr="00731ECC">
        <w:rPr>
          <w:rFonts w:ascii="Arial" w:hAnsi="Arial" w:cs="Arial"/>
          <w:b/>
          <w:bCs/>
          <w:color w:val="000000"/>
          <w:sz w:val="22"/>
          <w:szCs w:val="22"/>
        </w:rPr>
        <w:t xml:space="preserve">Chaque situation de formation représentative de tout ou partie </w:t>
      </w:r>
      <w:r w:rsidRPr="00731ECC">
        <w:rPr>
          <w:rFonts w:ascii="Arial" w:hAnsi="Arial" w:cs="Arial"/>
          <w:sz w:val="22"/>
          <w:szCs w:val="22"/>
        </w:rPr>
        <w:t xml:space="preserve">des activités </w:t>
      </w:r>
      <w:r>
        <w:rPr>
          <w:rFonts w:ascii="Arial" w:hAnsi="Arial" w:cs="Arial"/>
          <w:sz w:val="22"/>
          <w:szCs w:val="22"/>
        </w:rPr>
        <w:t>A5</w:t>
      </w:r>
      <w:r w:rsidRPr="00731ECC">
        <w:rPr>
          <w:rFonts w:ascii="Arial" w:hAnsi="Arial" w:cs="Arial"/>
          <w:sz w:val="22"/>
          <w:szCs w:val="22"/>
        </w:rPr>
        <w:t>, A</w:t>
      </w:r>
      <w:r>
        <w:rPr>
          <w:rFonts w:ascii="Arial" w:hAnsi="Arial" w:cs="Arial"/>
          <w:sz w:val="22"/>
          <w:szCs w:val="22"/>
        </w:rPr>
        <w:t xml:space="preserve">6 </w:t>
      </w:r>
      <w:r w:rsidRPr="00731ECC">
        <w:rPr>
          <w:rFonts w:ascii="Arial" w:hAnsi="Arial" w:cs="Arial"/>
          <w:sz w:val="22"/>
          <w:szCs w:val="22"/>
        </w:rPr>
        <w:t>et A</w:t>
      </w:r>
      <w:r>
        <w:rPr>
          <w:rFonts w:ascii="Arial" w:hAnsi="Arial" w:cs="Arial"/>
          <w:sz w:val="22"/>
          <w:szCs w:val="22"/>
        </w:rPr>
        <w:t xml:space="preserve">7 </w:t>
      </w:r>
      <w:r w:rsidRPr="00731ECC">
        <w:rPr>
          <w:rFonts w:ascii="Arial" w:hAnsi="Arial" w:cs="Arial"/>
          <w:color w:val="000000"/>
          <w:sz w:val="22"/>
          <w:szCs w:val="22"/>
        </w:rPr>
        <w:t xml:space="preserve">fera l’objet d’un suivi des compétences et alimentera le livret </w:t>
      </w:r>
      <w:r w:rsidRPr="00731ECC">
        <w:rPr>
          <w:rFonts w:ascii="Arial" w:hAnsi="Arial" w:cs="Arial"/>
          <w:sz w:val="22"/>
          <w:szCs w:val="22"/>
        </w:rPr>
        <w:t xml:space="preserve">de suivi d’acquisition des compétences </w:t>
      </w:r>
      <w:r w:rsidRPr="00731ECC">
        <w:rPr>
          <w:rFonts w:ascii="Arial" w:hAnsi="Arial" w:cs="Arial"/>
          <w:color w:val="000000"/>
          <w:sz w:val="22"/>
          <w:szCs w:val="22"/>
        </w:rPr>
        <w:t>pour chaque élève ou apprenti.</w:t>
      </w:r>
    </w:p>
    <w:p w14:paraId="3B0C6CFB" w14:textId="77777777" w:rsidR="00764010" w:rsidRPr="00731ECC" w:rsidRDefault="00764010" w:rsidP="00764010">
      <w:pPr>
        <w:spacing w:line="240" w:lineRule="auto"/>
        <w:textAlignment w:val="baseline"/>
        <w:rPr>
          <w:rFonts w:ascii="Arial" w:hAnsi="Arial" w:cs="Arial"/>
          <w:szCs w:val="22"/>
        </w:rPr>
      </w:pPr>
      <w:r w:rsidRPr="00731ECC">
        <w:rPr>
          <w:rFonts w:ascii="Arial" w:hAnsi="Arial" w:cs="Arial"/>
          <w:szCs w:val="22"/>
        </w:rPr>
        <w:t xml:space="preserve">Dans la perspective de la certification, des situations de formation significatives devront aborder la globalité des activités </w:t>
      </w:r>
      <w:r>
        <w:rPr>
          <w:rFonts w:ascii="Arial" w:hAnsi="Arial" w:cs="Arial"/>
          <w:szCs w:val="22"/>
        </w:rPr>
        <w:t>A5</w:t>
      </w:r>
      <w:r w:rsidRPr="00731ECC">
        <w:rPr>
          <w:rFonts w:ascii="Arial" w:hAnsi="Arial" w:cs="Arial"/>
          <w:szCs w:val="22"/>
        </w:rPr>
        <w:t>, A</w:t>
      </w:r>
      <w:r>
        <w:rPr>
          <w:rFonts w:ascii="Arial" w:hAnsi="Arial" w:cs="Arial"/>
          <w:szCs w:val="22"/>
        </w:rPr>
        <w:t xml:space="preserve">6 </w:t>
      </w:r>
      <w:r w:rsidRPr="00731ECC">
        <w:rPr>
          <w:rFonts w:ascii="Arial" w:hAnsi="Arial" w:cs="Arial"/>
          <w:szCs w:val="22"/>
        </w:rPr>
        <w:t>et A</w:t>
      </w:r>
      <w:r>
        <w:rPr>
          <w:rFonts w:ascii="Arial" w:hAnsi="Arial" w:cs="Arial"/>
          <w:szCs w:val="22"/>
        </w:rPr>
        <w:t xml:space="preserve">7 </w:t>
      </w:r>
      <w:r w:rsidRPr="00731ECC">
        <w:rPr>
          <w:rFonts w:ascii="Arial" w:hAnsi="Arial" w:cs="Arial"/>
          <w:szCs w:val="22"/>
        </w:rPr>
        <w:t>ainsi que la majorité des compétences détaillées décrites dans le bloc n°</w:t>
      </w:r>
      <w:r>
        <w:rPr>
          <w:rFonts w:ascii="Arial" w:hAnsi="Arial" w:cs="Arial"/>
          <w:szCs w:val="22"/>
        </w:rPr>
        <w:t>2</w:t>
      </w:r>
      <w:r w:rsidRPr="00731ECC">
        <w:rPr>
          <w:rFonts w:ascii="Arial" w:hAnsi="Arial" w:cs="Arial"/>
          <w:szCs w:val="22"/>
        </w:rPr>
        <w:t>.  </w:t>
      </w:r>
    </w:p>
    <w:p w14:paraId="66BD9DD1" w14:textId="77777777" w:rsidR="00764010" w:rsidRPr="00731ECC" w:rsidRDefault="00764010" w:rsidP="00764010">
      <w:pPr>
        <w:spacing w:line="240" w:lineRule="auto"/>
        <w:textAlignment w:val="baseline"/>
        <w:rPr>
          <w:rFonts w:ascii="Arial" w:hAnsi="Arial" w:cs="Arial"/>
          <w:szCs w:val="22"/>
        </w:rPr>
      </w:pPr>
      <w:r w:rsidRPr="00731ECC">
        <w:rPr>
          <w:rFonts w:ascii="Arial" w:hAnsi="Arial" w:cs="Arial"/>
          <w:szCs w:val="22"/>
        </w:rPr>
        <w:t> </w:t>
      </w:r>
    </w:p>
    <w:p w14:paraId="135C4374" w14:textId="77777777" w:rsidR="00764010" w:rsidRPr="00731ECC" w:rsidRDefault="00764010" w:rsidP="00764010">
      <w:pPr>
        <w:spacing w:line="240" w:lineRule="auto"/>
        <w:textAlignment w:val="baseline"/>
        <w:rPr>
          <w:rFonts w:ascii="Arial" w:hAnsi="Arial" w:cs="Arial"/>
          <w:szCs w:val="22"/>
        </w:rPr>
      </w:pPr>
      <w:r w:rsidRPr="00731ECC">
        <w:rPr>
          <w:rFonts w:ascii="Arial" w:hAnsi="Arial" w:cs="Arial"/>
          <w:szCs w:val="22"/>
        </w:rPr>
        <w:t>L’évaluation s’appuie sur le suivi et les bilans, formalisés par l’équipe pédagogique, des compétences acquises et qui ont été évaluées en centre de formation et/ou en entreprise. Les compétences retenues sont celles visées par l’épreuve.  </w:t>
      </w:r>
    </w:p>
    <w:p w14:paraId="55947B87" w14:textId="77777777" w:rsidR="00764010" w:rsidRPr="00731ECC" w:rsidRDefault="00764010" w:rsidP="00764010">
      <w:pPr>
        <w:spacing w:line="240" w:lineRule="auto"/>
        <w:textAlignment w:val="baseline"/>
        <w:rPr>
          <w:rFonts w:ascii="Arial" w:hAnsi="Arial" w:cs="Arial"/>
          <w:szCs w:val="22"/>
        </w:rPr>
      </w:pPr>
      <w:r w:rsidRPr="00731ECC">
        <w:rPr>
          <w:rFonts w:ascii="Arial" w:hAnsi="Arial" w:cs="Arial"/>
          <w:szCs w:val="22"/>
        </w:rPr>
        <w:t> </w:t>
      </w:r>
    </w:p>
    <w:p w14:paraId="3C53C156" w14:textId="77777777" w:rsidR="00764010" w:rsidRPr="00731ECC" w:rsidRDefault="00764010" w:rsidP="00764010">
      <w:pPr>
        <w:spacing w:line="240" w:lineRule="auto"/>
        <w:textAlignment w:val="baseline"/>
        <w:rPr>
          <w:rFonts w:ascii="Arial" w:hAnsi="Arial" w:cs="Arial"/>
          <w:szCs w:val="22"/>
        </w:rPr>
      </w:pPr>
      <w:r w:rsidRPr="00731ECC">
        <w:rPr>
          <w:rFonts w:ascii="Arial" w:hAnsi="Arial" w:cs="Arial"/>
          <w:szCs w:val="22"/>
        </w:rPr>
        <w:t>L’évaluation s’effectue à partir des indicateurs de performance des compétences du référentiel et du niveau d’autonomie et d’exigence terminale. </w:t>
      </w:r>
    </w:p>
    <w:p w14:paraId="742CCB2B" w14:textId="77777777" w:rsidR="00764010" w:rsidRPr="00731ECC" w:rsidRDefault="00764010" w:rsidP="00764010">
      <w:pPr>
        <w:spacing w:line="240" w:lineRule="auto"/>
        <w:textAlignment w:val="baseline"/>
        <w:rPr>
          <w:rFonts w:ascii="Arial" w:hAnsi="Arial" w:cs="Arial"/>
          <w:szCs w:val="22"/>
          <w:highlight w:val="yellow"/>
        </w:rPr>
      </w:pPr>
    </w:p>
    <w:p w14:paraId="757B2309" w14:textId="77777777" w:rsidR="00764010" w:rsidRPr="00731ECC" w:rsidRDefault="00764010" w:rsidP="00764010">
      <w:pPr>
        <w:spacing w:line="240" w:lineRule="auto"/>
        <w:textAlignment w:val="baseline"/>
        <w:rPr>
          <w:rFonts w:ascii="Arial" w:hAnsi="Arial" w:cs="Arial"/>
          <w:szCs w:val="22"/>
        </w:rPr>
      </w:pPr>
      <w:r w:rsidRPr="00731ECC">
        <w:rPr>
          <w:rFonts w:ascii="Arial" w:hAnsi="Arial" w:cs="Arial"/>
          <w:color w:val="000000"/>
          <w:szCs w:val="22"/>
        </w:rPr>
        <w:t> </w:t>
      </w:r>
    </w:p>
    <w:p w14:paraId="0FFBF833" w14:textId="77777777" w:rsidR="00764010" w:rsidRPr="00731ECC" w:rsidRDefault="00764010" w:rsidP="00417E83">
      <w:pPr>
        <w:pStyle w:val="Paragraphedeliste"/>
        <w:numPr>
          <w:ilvl w:val="2"/>
          <w:numId w:val="49"/>
        </w:numPr>
        <w:spacing w:after="0"/>
        <w:ind w:left="1134"/>
        <w:rPr>
          <w:rFonts w:ascii="Arial" w:hAnsi="Arial" w:cs="Arial"/>
          <w:b/>
          <w:i/>
          <w:color w:val="000000" w:themeColor="text1"/>
        </w:rPr>
      </w:pPr>
      <w:r w:rsidRPr="00731ECC">
        <w:rPr>
          <w:rFonts w:ascii="Arial" w:hAnsi="Arial" w:cs="Arial"/>
          <w:b/>
          <w:i/>
          <w:color w:val="000000" w:themeColor="text1"/>
        </w:rPr>
        <w:t>Modalités d’évaluation</w:t>
      </w:r>
    </w:p>
    <w:p w14:paraId="506D6D9B" w14:textId="77777777" w:rsidR="00764010" w:rsidRPr="00731ECC" w:rsidRDefault="00764010" w:rsidP="00764010">
      <w:pPr>
        <w:spacing w:line="240" w:lineRule="auto"/>
        <w:textAlignment w:val="baseline"/>
        <w:rPr>
          <w:rFonts w:ascii="Arial" w:hAnsi="Arial" w:cs="Arial"/>
          <w:szCs w:val="22"/>
        </w:rPr>
      </w:pPr>
      <w:r w:rsidRPr="00731ECC">
        <w:rPr>
          <w:rFonts w:ascii="Arial" w:hAnsi="Arial" w:cs="Arial"/>
          <w:color w:val="000000"/>
          <w:szCs w:val="22"/>
        </w:rPr>
        <w:t> </w:t>
      </w:r>
    </w:p>
    <w:p w14:paraId="1112AC2D" w14:textId="77777777" w:rsidR="00764010" w:rsidRPr="00731ECC" w:rsidRDefault="00764010" w:rsidP="00764010">
      <w:pPr>
        <w:spacing w:line="240" w:lineRule="auto"/>
        <w:textAlignment w:val="baseline"/>
        <w:rPr>
          <w:rFonts w:ascii="Arial" w:hAnsi="Arial" w:cs="Arial"/>
          <w:szCs w:val="22"/>
        </w:rPr>
      </w:pPr>
      <w:r w:rsidRPr="00731ECC">
        <w:rPr>
          <w:rFonts w:ascii="Arial" w:hAnsi="Arial" w:cs="Arial"/>
          <w:color w:val="000000" w:themeColor="text1"/>
          <w:szCs w:val="22"/>
        </w:rPr>
        <w:t>À partir du portfolio « activités en entreprise », un bilan des activités en entreprise est réalisé à l’issue de chaque période de formation en milieu professionnel pour chaque élève ou semestriellement pour chaque apprenti. A cette évaluation, s’ajoute sur la base des différentes situations de formation en centre de formation, des bilans intermédiaires réalisés semestriellement par l’ensemble de l’équipe pédagogique d’enseignement professionnel. Ils donnent lieu à un entretien. Ces entretiens sont menés en présence de l’apprenant, par au moins un représentant de cette équipe pédagogique. Chaque bilan intermédiaire est formalisé et intégré au livret de suivi d’acquisition de compétences.</w:t>
      </w:r>
    </w:p>
    <w:p w14:paraId="1463FE29" w14:textId="77777777" w:rsidR="00764010" w:rsidRPr="00731ECC" w:rsidRDefault="00764010" w:rsidP="00764010">
      <w:pPr>
        <w:spacing w:line="240" w:lineRule="auto"/>
        <w:rPr>
          <w:rFonts w:ascii="Arial" w:hAnsi="Arial" w:cs="Arial"/>
          <w:color w:val="000000" w:themeColor="text1"/>
          <w:szCs w:val="22"/>
        </w:rPr>
      </w:pPr>
    </w:p>
    <w:p w14:paraId="5B1A2D21" w14:textId="77777777" w:rsidR="00764010" w:rsidRPr="00731ECC" w:rsidRDefault="00764010" w:rsidP="00764010">
      <w:pPr>
        <w:spacing w:line="240" w:lineRule="auto"/>
        <w:rPr>
          <w:rFonts w:ascii="Arial" w:eastAsia="Arial Unicode MS" w:hAnsi="Arial" w:cs="Arial"/>
          <w:szCs w:val="22"/>
        </w:rPr>
      </w:pPr>
      <w:r w:rsidRPr="00731ECC">
        <w:rPr>
          <w:rFonts w:ascii="Arial" w:eastAsia="Arial Unicode MS" w:hAnsi="Arial" w:cs="Arial"/>
          <w:szCs w:val="22"/>
        </w:rPr>
        <w:t>Pour chaque candidat, l’équipe de formateurs ou l’équipe pédagogique constitue un dossier, au cours du dernier semestre de formation comprenant :</w:t>
      </w:r>
    </w:p>
    <w:p w14:paraId="16423AB6" w14:textId="77777777" w:rsidR="00764010" w:rsidRPr="00731ECC" w:rsidRDefault="00764010" w:rsidP="00417E83">
      <w:pPr>
        <w:pStyle w:val="Paragraphedeliste"/>
        <w:numPr>
          <w:ilvl w:val="0"/>
          <w:numId w:val="51"/>
        </w:numPr>
        <w:spacing w:after="0" w:line="240" w:lineRule="auto"/>
        <w:jc w:val="both"/>
        <w:rPr>
          <w:rFonts w:ascii="Arial" w:eastAsia="Arial Unicode MS" w:hAnsi="Arial" w:cs="Arial"/>
        </w:rPr>
      </w:pPr>
      <w:r w:rsidRPr="00731ECC">
        <w:rPr>
          <w:rFonts w:ascii="Arial" w:eastAsia="Arial Unicode MS" w:hAnsi="Arial" w:cs="Arial"/>
        </w:rPr>
        <w:lastRenderedPageBreak/>
        <w:t xml:space="preserve">le document descriptif </w:t>
      </w:r>
      <w:r w:rsidRPr="00731ECC">
        <w:rPr>
          <w:rFonts w:ascii="Arial" w:eastAsia="Arial Unicode MS" w:hAnsi="Arial" w:cs="Arial"/>
          <w:b/>
          <w:bCs/>
        </w:rPr>
        <w:t>de deux ou trois</w:t>
      </w:r>
      <w:r w:rsidRPr="00731ECC">
        <w:rPr>
          <w:rFonts w:ascii="Arial" w:eastAsia="Arial Unicode MS" w:hAnsi="Arial" w:cs="Arial"/>
        </w:rPr>
        <w:t xml:space="preserve"> situations d’évaluation significatives retenues et des activités menées par le candidat ; </w:t>
      </w:r>
    </w:p>
    <w:p w14:paraId="05D304EE" w14:textId="77777777" w:rsidR="00764010" w:rsidRPr="00731ECC" w:rsidRDefault="00764010" w:rsidP="00417E83">
      <w:pPr>
        <w:pStyle w:val="Paragraphedeliste"/>
        <w:numPr>
          <w:ilvl w:val="0"/>
          <w:numId w:val="51"/>
        </w:numPr>
        <w:spacing w:after="0" w:line="240" w:lineRule="auto"/>
        <w:jc w:val="both"/>
        <w:rPr>
          <w:rFonts w:ascii="Arial" w:eastAsia="Arial Unicode MS" w:hAnsi="Arial" w:cs="Arial"/>
        </w:rPr>
      </w:pPr>
      <w:r w:rsidRPr="00731ECC">
        <w:rPr>
          <w:rFonts w:ascii="Arial" w:eastAsia="Arial Unicode MS" w:hAnsi="Arial" w:cs="Arial"/>
        </w:rPr>
        <w:t xml:space="preserve">la ou les fiches d’évaluation du travail réalisé, renseignées pour le bloc n° 1 de compétences </w:t>
      </w:r>
      <w:r w:rsidRPr="00731ECC">
        <w:rPr>
          <w:rFonts w:ascii="Arial" w:eastAsia="Arial Unicode MS" w:hAnsi="Arial" w:cs="Arial"/>
          <w:b/>
        </w:rPr>
        <w:t>(</w:t>
      </w:r>
      <w:r w:rsidRPr="00E11CE8">
        <w:rPr>
          <w:rFonts w:ascii="Arial" w:eastAsia="Times New Roman" w:hAnsi="Arial" w:cs="Arial"/>
          <w:b/>
          <w:bCs/>
          <w:color w:val="000000"/>
        </w:rPr>
        <w:t>C</w:t>
      </w:r>
      <w:r>
        <w:rPr>
          <w:rFonts w:ascii="Arial" w:hAnsi="Arial" w:cs="Arial"/>
          <w:b/>
          <w:bCs/>
          <w:color w:val="000000"/>
        </w:rPr>
        <w:t>2.1, C2.2, C2.3, C2.4, C2.5, C2.6 et C2.7</w:t>
      </w:r>
      <w:r w:rsidRPr="00E11CE8">
        <w:rPr>
          <w:rFonts w:ascii="Arial" w:eastAsia="Times New Roman" w:hAnsi="Arial" w:cs="Arial"/>
          <w:b/>
          <w:bCs/>
          <w:color w:val="000000"/>
        </w:rPr>
        <w:t>)</w:t>
      </w:r>
      <w:r w:rsidRPr="00E11CE8">
        <w:rPr>
          <w:rFonts w:ascii="Arial" w:eastAsia="Times New Roman" w:hAnsi="Arial" w:cs="Arial"/>
          <w:color w:val="000000"/>
        </w:rPr>
        <w:t> </w:t>
      </w:r>
      <w:r w:rsidRPr="00731ECC">
        <w:rPr>
          <w:rFonts w:ascii="Arial" w:eastAsia="Arial Unicode MS" w:hAnsi="Arial" w:cs="Arial"/>
          <w:b/>
          <w:bCs/>
        </w:rPr>
        <w:t>pour les situations d’évaluation significatives retenues et mises en œuvre</w:t>
      </w:r>
      <w:r w:rsidRPr="00731ECC">
        <w:rPr>
          <w:rFonts w:ascii="Arial" w:eastAsia="Arial Unicode MS" w:hAnsi="Arial" w:cs="Arial"/>
        </w:rPr>
        <w:t>.</w:t>
      </w:r>
    </w:p>
    <w:p w14:paraId="0B70C367" w14:textId="77777777" w:rsidR="00764010" w:rsidRPr="00731ECC" w:rsidRDefault="00764010" w:rsidP="00417E83">
      <w:pPr>
        <w:pStyle w:val="Paragraphedeliste"/>
        <w:numPr>
          <w:ilvl w:val="0"/>
          <w:numId w:val="51"/>
        </w:numPr>
        <w:spacing w:before="40" w:after="40" w:line="240" w:lineRule="auto"/>
        <w:jc w:val="both"/>
        <w:rPr>
          <w:rFonts w:ascii="Arial" w:eastAsia="Times New Roman" w:hAnsi="Arial" w:cs="Arial"/>
        </w:rPr>
      </w:pPr>
      <w:r w:rsidRPr="00731ECC">
        <w:rPr>
          <w:rFonts w:ascii="Arial" w:eastAsia="Arial Unicode MS" w:hAnsi="Arial" w:cs="Arial"/>
        </w:rPr>
        <w:t>le livret de suivi d’acquisition des compétences (bilans intermédiaires).</w:t>
      </w:r>
    </w:p>
    <w:p w14:paraId="00050EF4" w14:textId="77777777" w:rsidR="00764010" w:rsidRPr="00731ECC" w:rsidRDefault="00764010" w:rsidP="00764010">
      <w:pPr>
        <w:pStyle w:val="Paragraphedeliste"/>
        <w:spacing w:before="40" w:after="40" w:line="240" w:lineRule="auto"/>
        <w:ind w:left="1080"/>
        <w:jc w:val="both"/>
        <w:rPr>
          <w:rFonts w:ascii="Arial" w:eastAsia="Times New Roman" w:hAnsi="Arial" w:cs="Arial"/>
        </w:rPr>
      </w:pPr>
      <w:r w:rsidRPr="00731ECC">
        <w:rPr>
          <w:rFonts w:ascii="Arial" w:eastAsia="Times New Roman" w:hAnsi="Arial" w:cs="Arial"/>
        </w:rPr>
        <w:t> </w:t>
      </w:r>
    </w:p>
    <w:p w14:paraId="5D1B5385" w14:textId="77777777" w:rsidR="00764010" w:rsidRPr="00731ECC" w:rsidRDefault="00764010" w:rsidP="00764010">
      <w:pPr>
        <w:spacing w:line="240" w:lineRule="auto"/>
        <w:textAlignment w:val="baseline"/>
        <w:rPr>
          <w:rFonts w:ascii="Arial" w:hAnsi="Arial" w:cs="Arial"/>
          <w:szCs w:val="22"/>
        </w:rPr>
      </w:pPr>
      <w:r w:rsidRPr="00731ECC">
        <w:rPr>
          <w:rFonts w:ascii="Arial" w:hAnsi="Arial" w:cs="Arial"/>
          <w:szCs w:val="22"/>
        </w:rPr>
        <w:t>L’ensemble du dossier décrit ci-dessus, relatif à l’évaluation de l</w:t>
      </w:r>
      <w:r>
        <w:rPr>
          <w:rFonts w:ascii="Arial" w:hAnsi="Arial" w:cs="Arial"/>
          <w:szCs w:val="22"/>
        </w:rPr>
        <w:t>a sous-</w:t>
      </w:r>
      <w:r w:rsidRPr="00731ECC">
        <w:rPr>
          <w:rFonts w:ascii="Arial" w:hAnsi="Arial" w:cs="Arial"/>
          <w:szCs w:val="22"/>
        </w:rPr>
        <w:t>épreuve E</w:t>
      </w:r>
      <w:r>
        <w:rPr>
          <w:rFonts w:ascii="Arial" w:hAnsi="Arial" w:cs="Arial"/>
          <w:szCs w:val="22"/>
        </w:rPr>
        <w:t>31</w:t>
      </w:r>
      <w:r w:rsidRPr="00731ECC">
        <w:rPr>
          <w:rFonts w:ascii="Arial" w:hAnsi="Arial" w:cs="Arial"/>
          <w:szCs w:val="22"/>
        </w:rPr>
        <w:t>, est tenu à la disposition de la commission d’évaluation qui se réunira sous l’autorité du chef de centre ou de son représentant. </w:t>
      </w:r>
    </w:p>
    <w:p w14:paraId="0C041BEA" w14:textId="002162E0" w:rsidR="00764010" w:rsidRPr="00731ECC" w:rsidRDefault="00764010" w:rsidP="00764010">
      <w:pPr>
        <w:spacing w:line="240" w:lineRule="auto"/>
        <w:textAlignment w:val="baseline"/>
        <w:rPr>
          <w:rFonts w:ascii="Arial" w:hAnsi="Arial" w:cs="Arial"/>
          <w:szCs w:val="22"/>
        </w:rPr>
      </w:pPr>
    </w:p>
    <w:p w14:paraId="14AFA492" w14:textId="77777777" w:rsidR="00764010" w:rsidRPr="00731ECC" w:rsidRDefault="00764010" w:rsidP="00764010">
      <w:pPr>
        <w:spacing w:line="240" w:lineRule="auto"/>
        <w:textAlignment w:val="baseline"/>
        <w:rPr>
          <w:rFonts w:ascii="Arial" w:hAnsi="Arial" w:cs="Arial"/>
          <w:szCs w:val="22"/>
          <w:highlight w:val="yellow"/>
        </w:rPr>
      </w:pPr>
    </w:p>
    <w:p w14:paraId="3149303C" w14:textId="77777777" w:rsidR="00764010" w:rsidRPr="00731ECC" w:rsidRDefault="00764010" w:rsidP="00417E83">
      <w:pPr>
        <w:pStyle w:val="Paragraphedeliste"/>
        <w:numPr>
          <w:ilvl w:val="2"/>
          <w:numId w:val="49"/>
        </w:numPr>
        <w:spacing w:after="0"/>
        <w:ind w:left="1134"/>
        <w:rPr>
          <w:rFonts w:ascii="Arial" w:hAnsi="Arial" w:cs="Arial"/>
          <w:b/>
          <w:i/>
          <w:color w:val="000000" w:themeColor="text1"/>
        </w:rPr>
      </w:pPr>
      <w:r w:rsidRPr="00731ECC">
        <w:rPr>
          <w:rFonts w:ascii="Arial" w:hAnsi="Arial" w:cs="Arial"/>
          <w:b/>
          <w:i/>
          <w:color w:val="000000" w:themeColor="text1"/>
        </w:rPr>
        <w:t>Commission d’évaluation</w:t>
      </w:r>
    </w:p>
    <w:p w14:paraId="5FCC344E" w14:textId="77777777" w:rsidR="00764010" w:rsidRPr="00731ECC" w:rsidRDefault="00764010" w:rsidP="00764010">
      <w:pPr>
        <w:spacing w:line="240" w:lineRule="auto"/>
        <w:ind w:left="720"/>
        <w:jc w:val="left"/>
        <w:textAlignment w:val="baseline"/>
        <w:rPr>
          <w:rFonts w:ascii="Arial" w:hAnsi="Arial" w:cs="Arial"/>
          <w:szCs w:val="22"/>
        </w:rPr>
      </w:pPr>
      <w:r w:rsidRPr="00731ECC">
        <w:rPr>
          <w:rFonts w:ascii="Arial" w:hAnsi="Arial" w:cs="Arial"/>
          <w:szCs w:val="22"/>
        </w:rPr>
        <w:t> </w:t>
      </w:r>
    </w:p>
    <w:p w14:paraId="37FF6B41" w14:textId="77777777" w:rsidR="00764010" w:rsidRPr="00731ECC" w:rsidRDefault="00764010" w:rsidP="004E505F">
      <w:pPr>
        <w:spacing w:line="240" w:lineRule="auto"/>
        <w:textAlignment w:val="baseline"/>
        <w:rPr>
          <w:rFonts w:ascii="Arial" w:hAnsi="Arial" w:cs="Arial"/>
          <w:color w:val="000000"/>
          <w:szCs w:val="22"/>
        </w:rPr>
      </w:pPr>
      <w:r w:rsidRPr="00731ECC">
        <w:rPr>
          <w:rFonts w:ascii="Arial" w:hAnsi="Arial" w:cs="Arial"/>
          <w:color w:val="000000"/>
          <w:szCs w:val="22"/>
        </w:rPr>
        <w:t>Une commission d’évaluation est réunie par le chef de centre ou son représentant au cours du dernier trimestre de formation. À cette commission, en tant que membres, est associée </w:t>
      </w:r>
      <w:r w:rsidRPr="00731ECC">
        <w:rPr>
          <w:rFonts w:ascii="Arial" w:hAnsi="Arial" w:cs="Arial"/>
          <w:b/>
          <w:color w:val="000000"/>
          <w:szCs w:val="22"/>
        </w:rPr>
        <w:t>toute l’équipe pédagogique</w:t>
      </w:r>
      <w:r w:rsidRPr="00731ECC">
        <w:rPr>
          <w:rFonts w:ascii="Arial" w:hAnsi="Arial" w:cs="Arial"/>
          <w:color w:val="000000"/>
          <w:szCs w:val="22"/>
        </w:rPr>
        <w:t xml:space="preserve"> relevant des enseignements professionnels ayant encadré le candidat dans sa dernière année de formation et d’un représentant du monde professionnel. L’absence de ce dernier ne peut en aucun cas invalider le déroulement de la commission. </w:t>
      </w:r>
    </w:p>
    <w:p w14:paraId="5CC26B10" w14:textId="77777777" w:rsidR="00764010" w:rsidRPr="00731ECC" w:rsidRDefault="00764010" w:rsidP="004E505F">
      <w:pPr>
        <w:spacing w:line="240" w:lineRule="auto"/>
        <w:textAlignment w:val="baseline"/>
        <w:rPr>
          <w:rFonts w:ascii="Arial" w:hAnsi="Arial" w:cs="Arial"/>
          <w:color w:val="000000" w:themeColor="text1"/>
          <w:szCs w:val="22"/>
        </w:rPr>
      </w:pPr>
    </w:p>
    <w:p w14:paraId="29922579" w14:textId="77777777" w:rsidR="00764010" w:rsidRPr="00731ECC" w:rsidRDefault="00764010" w:rsidP="004E505F">
      <w:pPr>
        <w:spacing w:line="240" w:lineRule="auto"/>
        <w:textAlignment w:val="baseline"/>
        <w:rPr>
          <w:rFonts w:ascii="Arial" w:hAnsi="Arial" w:cs="Arial"/>
          <w:color w:val="000000"/>
          <w:szCs w:val="22"/>
        </w:rPr>
      </w:pPr>
      <w:r w:rsidRPr="00731ECC">
        <w:rPr>
          <w:rFonts w:ascii="Arial" w:hAnsi="Arial" w:cs="Arial"/>
          <w:color w:val="000000" w:themeColor="text1"/>
          <w:szCs w:val="22"/>
        </w:rPr>
        <w:t xml:space="preserve">À partir du dossier et des éléments fournis, la commission d’évaluation positionne au titre d’un bilan terminal le candidat </w:t>
      </w:r>
      <w:r w:rsidRPr="00731ECC">
        <w:rPr>
          <w:rFonts w:ascii="Arial" w:hAnsi="Arial" w:cs="Arial"/>
          <w:color w:val="000000"/>
          <w:szCs w:val="22"/>
        </w:rPr>
        <w:t>sur son meilleur niveau de maîtrise du bloc n°</w:t>
      </w:r>
      <w:r>
        <w:rPr>
          <w:rFonts w:ascii="Arial" w:hAnsi="Arial" w:cs="Arial"/>
          <w:color w:val="000000"/>
          <w:szCs w:val="22"/>
        </w:rPr>
        <w:t>2</w:t>
      </w:r>
      <w:r w:rsidRPr="00731ECC">
        <w:rPr>
          <w:rFonts w:ascii="Arial" w:hAnsi="Arial" w:cs="Arial"/>
          <w:color w:val="000000"/>
          <w:szCs w:val="22"/>
        </w:rPr>
        <w:t xml:space="preserve"> de compétences </w:t>
      </w:r>
      <w:r w:rsidRPr="00731ECC">
        <w:rPr>
          <w:rFonts w:ascii="Arial" w:eastAsia="Arial Unicode MS" w:hAnsi="Arial" w:cs="Arial"/>
          <w:b/>
          <w:szCs w:val="22"/>
        </w:rPr>
        <w:t>(</w:t>
      </w:r>
      <w:r w:rsidRPr="00E11CE8">
        <w:rPr>
          <w:rFonts w:ascii="Arial" w:hAnsi="Arial" w:cs="Arial"/>
          <w:b/>
          <w:bCs/>
          <w:color w:val="000000"/>
          <w:szCs w:val="22"/>
        </w:rPr>
        <w:t>C</w:t>
      </w:r>
      <w:r>
        <w:rPr>
          <w:rFonts w:ascii="Arial" w:hAnsi="Arial" w:cs="Arial"/>
          <w:b/>
          <w:bCs/>
          <w:color w:val="000000"/>
        </w:rPr>
        <w:t>2</w:t>
      </w:r>
      <w:r>
        <w:rPr>
          <w:rFonts w:ascii="Arial" w:hAnsi="Arial" w:cs="Arial"/>
          <w:b/>
          <w:bCs/>
          <w:color w:val="000000"/>
          <w:szCs w:val="22"/>
        </w:rPr>
        <w:t>.1, C</w:t>
      </w:r>
      <w:r>
        <w:rPr>
          <w:rFonts w:ascii="Arial" w:hAnsi="Arial" w:cs="Arial"/>
          <w:b/>
          <w:bCs/>
          <w:color w:val="000000"/>
        </w:rPr>
        <w:t>2</w:t>
      </w:r>
      <w:r>
        <w:rPr>
          <w:rFonts w:ascii="Arial" w:hAnsi="Arial" w:cs="Arial"/>
          <w:b/>
          <w:bCs/>
          <w:color w:val="000000"/>
          <w:szCs w:val="22"/>
        </w:rPr>
        <w:t>.2, C</w:t>
      </w:r>
      <w:r>
        <w:rPr>
          <w:rFonts w:ascii="Arial" w:hAnsi="Arial" w:cs="Arial"/>
          <w:b/>
          <w:bCs/>
          <w:color w:val="000000"/>
        </w:rPr>
        <w:t>2</w:t>
      </w:r>
      <w:r>
        <w:rPr>
          <w:rFonts w:ascii="Arial" w:hAnsi="Arial" w:cs="Arial"/>
          <w:b/>
          <w:bCs/>
          <w:color w:val="000000"/>
          <w:szCs w:val="22"/>
        </w:rPr>
        <w:t>.3, C</w:t>
      </w:r>
      <w:r>
        <w:rPr>
          <w:rFonts w:ascii="Arial" w:hAnsi="Arial" w:cs="Arial"/>
          <w:b/>
          <w:bCs/>
          <w:color w:val="000000"/>
        </w:rPr>
        <w:t>2</w:t>
      </w:r>
      <w:r>
        <w:rPr>
          <w:rFonts w:ascii="Arial" w:hAnsi="Arial" w:cs="Arial"/>
          <w:b/>
          <w:bCs/>
          <w:color w:val="000000"/>
          <w:szCs w:val="22"/>
        </w:rPr>
        <w:t>.4, C</w:t>
      </w:r>
      <w:r>
        <w:rPr>
          <w:rFonts w:ascii="Arial" w:hAnsi="Arial" w:cs="Arial"/>
          <w:b/>
          <w:bCs/>
          <w:color w:val="000000"/>
        </w:rPr>
        <w:t>2</w:t>
      </w:r>
      <w:r>
        <w:rPr>
          <w:rFonts w:ascii="Arial" w:hAnsi="Arial" w:cs="Arial"/>
          <w:b/>
          <w:bCs/>
          <w:color w:val="000000"/>
          <w:szCs w:val="22"/>
        </w:rPr>
        <w:t>.5</w:t>
      </w:r>
      <w:r>
        <w:rPr>
          <w:rFonts w:ascii="Arial" w:hAnsi="Arial" w:cs="Arial"/>
          <w:b/>
          <w:bCs/>
          <w:color w:val="000000"/>
        </w:rPr>
        <w:t xml:space="preserve">, C2.6 </w:t>
      </w:r>
      <w:r>
        <w:rPr>
          <w:rFonts w:ascii="Arial" w:hAnsi="Arial" w:cs="Arial"/>
          <w:b/>
          <w:bCs/>
          <w:color w:val="000000"/>
          <w:szCs w:val="22"/>
        </w:rPr>
        <w:t>et C</w:t>
      </w:r>
      <w:r>
        <w:rPr>
          <w:rFonts w:ascii="Arial" w:hAnsi="Arial" w:cs="Arial"/>
          <w:b/>
          <w:bCs/>
          <w:color w:val="000000"/>
        </w:rPr>
        <w:t>2.7</w:t>
      </w:r>
      <w:r w:rsidRPr="00E11CE8">
        <w:rPr>
          <w:rFonts w:ascii="Arial" w:hAnsi="Arial" w:cs="Arial"/>
          <w:b/>
          <w:bCs/>
          <w:color w:val="000000"/>
          <w:szCs w:val="22"/>
        </w:rPr>
        <w:t>)</w:t>
      </w:r>
      <w:r w:rsidRPr="00E11CE8">
        <w:rPr>
          <w:rFonts w:ascii="Arial" w:hAnsi="Arial" w:cs="Arial"/>
          <w:color w:val="000000"/>
          <w:szCs w:val="22"/>
        </w:rPr>
        <w:t> </w:t>
      </w:r>
      <w:r w:rsidRPr="00731ECC">
        <w:rPr>
          <w:rFonts w:ascii="Arial" w:hAnsi="Arial" w:cs="Arial"/>
          <w:color w:val="000000"/>
          <w:szCs w:val="22"/>
        </w:rPr>
        <w:t xml:space="preserve">en complétant la grille nationale d’évaluation de </w:t>
      </w:r>
      <w:r w:rsidRPr="00731ECC">
        <w:rPr>
          <w:rFonts w:ascii="Arial" w:hAnsi="Arial" w:cs="Arial"/>
          <w:b/>
          <w:color w:val="000000"/>
          <w:szCs w:val="22"/>
        </w:rPr>
        <w:t>l</w:t>
      </w:r>
      <w:r>
        <w:rPr>
          <w:rFonts w:ascii="Arial" w:hAnsi="Arial" w:cs="Arial"/>
          <w:b/>
          <w:color w:val="000000"/>
          <w:szCs w:val="22"/>
        </w:rPr>
        <w:t>a sous-</w:t>
      </w:r>
      <w:r w:rsidRPr="00731ECC">
        <w:rPr>
          <w:rFonts w:ascii="Arial" w:hAnsi="Arial" w:cs="Arial"/>
          <w:b/>
          <w:color w:val="000000"/>
          <w:szCs w:val="22"/>
        </w:rPr>
        <w:t>épreuve E</w:t>
      </w:r>
      <w:r>
        <w:rPr>
          <w:rFonts w:ascii="Arial" w:hAnsi="Arial" w:cs="Arial"/>
          <w:b/>
          <w:color w:val="000000"/>
          <w:szCs w:val="22"/>
        </w:rPr>
        <w:t>31</w:t>
      </w:r>
      <w:r w:rsidRPr="00731ECC">
        <w:rPr>
          <w:rFonts w:ascii="Arial" w:hAnsi="Arial" w:cs="Arial"/>
          <w:color w:val="000000"/>
          <w:szCs w:val="22"/>
        </w:rPr>
        <w:t xml:space="preserve"> publiée dans la circulaire nationale d’organisation de l’examen. </w:t>
      </w:r>
    </w:p>
    <w:p w14:paraId="66B45292" w14:textId="77777777" w:rsidR="00764010" w:rsidRPr="00731ECC" w:rsidRDefault="00764010" w:rsidP="004E505F">
      <w:pPr>
        <w:spacing w:line="240" w:lineRule="auto"/>
        <w:textAlignment w:val="baseline"/>
        <w:rPr>
          <w:rFonts w:ascii="Arial" w:hAnsi="Arial" w:cs="Arial"/>
          <w:szCs w:val="22"/>
        </w:rPr>
      </w:pPr>
      <w:r w:rsidRPr="00731ECC">
        <w:rPr>
          <w:rFonts w:ascii="Arial" w:hAnsi="Arial" w:cs="Arial"/>
          <w:color w:val="000000"/>
          <w:szCs w:val="22"/>
        </w:rPr>
        <w:t> </w:t>
      </w:r>
    </w:p>
    <w:p w14:paraId="2ED08D0C" w14:textId="77777777" w:rsidR="00764010" w:rsidRPr="00731ECC" w:rsidRDefault="00764010" w:rsidP="004E505F">
      <w:pPr>
        <w:spacing w:line="240" w:lineRule="auto"/>
        <w:textAlignment w:val="baseline"/>
        <w:rPr>
          <w:rFonts w:ascii="Arial" w:hAnsi="Arial" w:cs="Arial"/>
          <w:color w:val="000000"/>
          <w:szCs w:val="22"/>
        </w:rPr>
      </w:pPr>
      <w:r w:rsidRPr="00731ECC">
        <w:rPr>
          <w:rFonts w:ascii="Arial" w:hAnsi="Arial" w:cs="Arial"/>
          <w:color w:val="000000"/>
          <w:szCs w:val="22"/>
        </w:rPr>
        <w:t>À l’issue de la réunion de la commission d’évaluation, le dossier est archivé avec la grille nationale d’évaluation dans le centre de formation et tenu à la disposition du jury académique de délibération et de l’autorité académique selon la réglementation en vigueur. </w:t>
      </w:r>
    </w:p>
    <w:p w14:paraId="11BFCF51" w14:textId="77777777" w:rsidR="00764010" w:rsidRPr="00731ECC" w:rsidRDefault="00764010" w:rsidP="004E505F">
      <w:pPr>
        <w:spacing w:line="240" w:lineRule="auto"/>
        <w:textAlignment w:val="baseline"/>
        <w:rPr>
          <w:rFonts w:ascii="Arial" w:hAnsi="Arial" w:cs="Arial"/>
          <w:color w:val="000000"/>
          <w:szCs w:val="22"/>
        </w:rPr>
      </w:pPr>
    </w:p>
    <w:p w14:paraId="0681149F" w14:textId="77777777" w:rsidR="00764010" w:rsidRPr="00731ECC" w:rsidRDefault="00764010" w:rsidP="004E505F">
      <w:pPr>
        <w:spacing w:line="240" w:lineRule="auto"/>
        <w:textAlignment w:val="baseline"/>
        <w:rPr>
          <w:rFonts w:ascii="Arial" w:hAnsi="Arial" w:cs="Arial"/>
          <w:color w:val="000000"/>
          <w:szCs w:val="22"/>
        </w:rPr>
      </w:pPr>
      <w:r w:rsidRPr="00731ECC">
        <w:rPr>
          <w:rFonts w:ascii="Arial" w:hAnsi="Arial" w:cs="Arial"/>
          <w:color w:val="000000"/>
          <w:szCs w:val="22"/>
        </w:rPr>
        <w:t>Le chef de centre peut, par souci d’efficacité, permettre à la commission d’évaluation de traiter, au cours d’une seule séance, le positionnement de chaque candidat pour l’ensemble des épreuves et sous-épreuves professionnelles (E2</w:t>
      </w:r>
      <w:r>
        <w:rPr>
          <w:rFonts w:ascii="Arial" w:hAnsi="Arial" w:cs="Arial"/>
          <w:color w:val="000000"/>
          <w:szCs w:val="22"/>
        </w:rPr>
        <w:t xml:space="preserve"> et </w:t>
      </w:r>
      <w:r w:rsidRPr="00731ECC">
        <w:rPr>
          <w:rFonts w:ascii="Arial" w:hAnsi="Arial" w:cs="Arial"/>
          <w:color w:val="000000"/>
          <w:szCs w:val="22"/>
        </w:rPr>
        <w:t>E3</w:t>
      </w:r>
      <w:r>
        <w:rPr>
          <w:rFonts w:ascii="Arial" w:hAnsi="Arial" w:cs="Arial"/>
          <w:color w:val="000000"/>
          <w:szCs w:val="22"/>
        </w:rPr>
        <w:t>1</w:t>
      </w:r>
      <w:r w:rsidRPr="00731ECC">
        <w:rPr>
          <w:rFonts w:ascii="Arial" w:hAnsi="Arial" w:cs="Arial"/>
          <w:color w:val="000000"/>
          <w:szCs w:val="22"/>
        </w:rPr>
        <w:t>).</w:t>
      </w:r>
    </w:p>
    <w:p w14:paraId="2100C219" w14:textId="77777777" w:rsidR="00764010" w:rsidRDefault="00764010" w:rsidP="00764010">
      <w:pPr>
        <w:rPr>
          <w:rStyle w:val="Titre5Car"/>
          <w:b w:val="0"/>
          <w:color w:val="000000"/>
        </w:rPr>
      </w:pPr>
    </w:p>
    <w:p w14:paraId="5CC48049" w14:textId="797A4D21" w:rsidR="00764010" w:rsidRDefault="00764010" w:rsidP="0011247D">
      <w:pPr>
        <w:autoSpaceDE w:val="0"/>
        <w:autoSpaceDN w:val="0"/>
        <w:adjustRightInd w:val="0"/>
        <w:rPr>
          <w:rFonts w:ascii="Arial" w:hAnsi="Arial" w:cs="Arial"/>
          <w:b/>
          <w:bCs/>
          <w:color w:val="000000"/>
          <w:szCs w:val="22"/>
        </w:rPr>
      </w:pPr>
    </w:p>
    <w:p w14:paraId="63EDD84F" w14:textId="36902923" w:rsidR="00764010" w:rsidRDefault="00764010" w:rsidP="0011247D">
      <w:pPr>
        <w:autoSpaceDE w:val="0"/>
        <w:autoSpaceDN w:val="0"/>
        <w:adjustRightInd w:val="0"/>
        <w:rPr>
          <w:rFonts w:ascii="Arial" w:hAnsi="Arial" w:cs="Arial"/>
          <w:b/>
          <w:bCs/>
          <w:color w:val="000000"/>
          <w:szCs w:val="22"/>
        </w:rPr>
      </w:pPr>
    </w:p>
    <w:p w14:paraId="538706C5" w14:textId="7E1B9259" w:rsidR="00764010" w:rsidRDefault="00764010" w:rsidP="0011247D">
      <w:pPr>
        <w:autoSpaceDE w:val="0"/>
        <w:autoSpaceDN w:val="0"/>
        <w:adjustRightInd w:val="0"/>
        <w:rPr>
          <w:rFonts w:ascii="Arial" w:hAnsi="Arial" w:cs="Arial"/>
          <w:b/>
          <w:bCs/>
          <w:color w:val="000000"/>
          <w:szCs w:val="22"/>
        </w:rPr>
      </w:pPr>
    </w:p>
    <w:p w14:paraId="02CA57EC" w14:textId="279BA851" w:rsidR="00764010" w:rsidRDefault="00764010" w:rsidP="0011247D">
      <w:pPr>
        <w:autoSpaceDE w:val="0"/>
        <w:autoSpaceDN w:val="0"/>
        <w:adjustRightInd w:val="0"/>
        <w:rPr>
          <w:rFonts w:ascii="Arial" w:hAnsi="Arial" w:cs="Arial"/>
          <w:b/>
          <w:bCs/>
          <w:color w:val="000000"/>
          <w:szCs w:val="22"/>
        </w:rPr>
      </w:pPr>
    </w:p>
    <w:p w14:paraId="1994EC05" w14:textId="012F35F7" w:rsidR="00764010" w:rsidRDefault="00764010" w:rsidP="0011247D">
      <w:pPr>
        <w:autoSpaceDE w:val="0"/>
        <w:autoSpaceDN w:val="0"/>
        <w:adjustRightInd w:val="0"/>
        <w:rPr>
          <w:rFonts w:ascii="Arial" w:hAnsi="Arial" w:cs="Arial"/>
          <w:b/>
          <w:bCs/>
          <w:color w:val="000000"/>
          <w:szCs w:val="22"/>
        </w:rPr>
      </w:pPr>
    </w:p>
    <w:p w14:paraId="0B35F669" w14:textId="7D1E2C80" w:rsidR="00417E83" w:rsidRDefault="00417E83">
      <w:pPr>
        <w:suppressAutoHyphens w:val="0"/>
        <w:spacing w:after="210"/>
        <w:jc w:val="left"/>
        <w:rPr>
          <w:rFonts w:ascii="Arial" w:hAnsi="Arial" w:cs="Arial"/>
          <w:b/>
          <w:bCs/>
          <w:color w:val="000000"/>
          <w:szCs w:val="22"/>
        </w:rPr>
      </w:pPr>
      <w:r>
        <w:rPr>
          <w:rFonts w:ascii="Arial" w:hAnsi="Arial" w:cs="Arial"/>
          <w:b/>
          <w:bCs/>
          <w:color w:val="000000"/>
          <w:szCs w:val="22"/>
        </w:rPr>
        <w:br w:type="page"/>
      </w:r>
    </w:p>
    <w:p w14:paraId="0E0204D6" w14:textId="77777777" w:rsidR="002624E3" w:rsidRPr="00D07753" w:rsidRDefault="002624E3" w:rsidP="002624E3">
      <w:pPr>
        <w:autoSpaceDE w:val="0"/>
        <w:autoSpaceDN w:val="0"/>
        <w:adjustRightInd w:val="0"/>
        <w:rPr>
          <w:rFonts w:cs="Calibri"/>
          <w:szCs w:val="22"/>
        </w:rPr>
      </w:pPr>
    </w:p>
    <w:p w14:paraId="7E8048B9" w14:textId="77777777" w:rsidR="002624E3" w:rsidRPr="00D07753" w:rsidRDefault="002624E3" w:rsidP="002624E3">
      <w:pPr>
        <w:jc w:val="center"/>
        <w:rPr>
          <w:rFonts w:ascii="Arial" w:hAnsi="Arial" w:cs="Arial"/>
          <w:b/>
          <w:szCs w:val="22"/>
        </w:rPr>
      </w:pPr>
      <w:r w:rsidRPr="00D07753">
        <w:rPr>
          <w:rFonts w:ascii="Arial" w:hAnsi="Arial" w:cs="Arial"/>
          <w:b/>
          <w:szCs w:val="22"/>
        </w:rPr>
        <w:t>Sous-épreuve E32</w:t>
      </w:r>
      <w:r w:rsidRPr="00D07753">
        <w:rPr>
          <w:rFonts w:ascii="Arial" w:hAnsi="Arial" w:cs="Arial"/>
          <w:b/>
          <w:szCs w:val="22"/>
        </w:rPr>
        <w:br/>
        <w:t xml:space="preserve"> Économie-gestion </w:t>
      </w:r>
    </w:p>
    <w:p w14:paraId="1A72F03F" w14:textId="25D82091" w:rsidR="002624E3" w:rsidRPr="00D07753" w:rsidRDefault="002624E3" w:rsidP="002624E3">
      <w:pPr>
        <w:jc w:val="center"/>
        <w:rPr>
          <w:rFonts w:ascii="Arial" w:hAnsi="Arial" w:cs="Arial"/>
          <w:b/>
          <w:szCs w:val="22"/>
        </w:rPr>
      </w:pPr>
      <w:r w:rsidRPr="00D07753">
        <w:rPr>
          <w:rFonts w:ascii="Arial" w:hAnsi="Arial" w:cs="Arial"/>
          <w:b/>
          <w:szCs w:val="22"/>
        </w:rPr>
        <w:t>Unités U3</w:t>
      </w:r>
      <w:r w:rsidR="001F674C">
        <w:rPr>
          <w:rFonts w:ascii="Arial" w:hAnsi="Arial" w:cs="Arial"/>
          <w:b/>
          <w:szCs w:val="22"/>
        </w:rPr>
        <w:t>2</w:t>
      </w:r>
    </w:p>
    <w:p w14:paraId="46777149" w14:textId="77777777" w:rsidR="002624E3" w:rsidRPr="00D07753" w:rsidRDefault="002624E3" w:rsidP="002624E3">
      <w:pPr>
        <w:jc w:val="center"/>
        <w:rPr>
          <w:rFonts w:ascii="Arial" w:hAnsi="Arial" w:cs="Arial"/>
          <w:b/>
          <w:szCs w:val="22"/>
        </w:rPr>
      </w:pPr>
      <w:r w:rsidRPr="00D07753">
        <w:rPr>
          <w:rFonts w:ascii="Arial" w:hAnsi="Arial" w:cs="Arial"/>
          <w:b/>
          <w:szCs w:val="22"/>
        </w:rPr>
        <w:t>Coefficient 1</w:t>
      </w:r>
    </w:p>
    <w:p w14:paraId="6F41D389" w14:textId="77777777" w:rsidR="002624E3" w:rsidRPr="00D07753" w:rsidRDefault="002624E3" w:rsidP="002624E3">
      <w:pPr>
        <w:rPr>
          <w:rFonts w:ascii="Arial" w:hAnsi="Arial" w:cs="Arial"/>
          <w:szCs w:val="22"/>
        </w:rPr>
      </w:pPr>
    </w:p>
    <w:p w14:paraId="4B5D1CB0" w14:textId="77777777" w:rsidR="002624E3" w:rsidRPr="00D07753" w:rsidRDefault="002624E3" w:rsidP="002624E3">
      <w:pPr>
        <w:shd w:val="clear" w:color="auto" w:fill="FFFFFF" w:themeFill="background1"/>
        <w:rPr>
          <w:rFonts w:ascii="Arial" w:hAnsi="Arial" w:cs="Arial"/>
          <w:bCs/>
          <w:szCs w:val="22"/>
        </w:rPr>
      </w:pPr>
      <w:r w:rsidRPr="00D07753">
        <w:rPr>
          <w:rFonts w:ascii="Arial" w:hAnsi="Arial" w:cs="Arial"/>
          <w:szCs w:val="22"/>
        </w:rPr>
        <w:t>La</w:t>
      </w:r>
      <w:r w:rsidRPr="00D07753">
        <w:rPr>
          <w:rFonts w:ascii="Arial" w:hAnsi="Arial" w:cs="Arial"/>
          <w:spacing w:val="1"/>
          <w:szCs w:val="22"/>
        </w:rPr>
        <w:t xml:space="preserve"> </w:t>
      </w:r>
      <w:r w:rsidRPr="00D07753">
        <w:rPr>
          <w:rFonts w:ascii="Arial" w:hAnsi="Arial" w:cs="Arial"/>
          <w:szCs w:val="22"/>
        </w:rPr>
        <w:t>déf</w:t>
      </w:r>
      <w:r w:rsidRPr="00D07753">
        <w:rPr>
          <w:rFonts w:ascii="Arial" w:hAnsi="Arial" w:cs="Arial"/>
          <w:spacing w:val="1"/>
          <w:szCs w:val="22"/>
        </w:rPr>
        <w:t>i</w:t>
      </w:r>
      <w:r w:rsidRPr="00D07753">
        <w:rPr>
          <w:rFonts w:ascii="Arial" w:hAnsi="Arial" w:cs="Arial"/>
          <w:spacing w:val="-1"/>
          <w:szCs w:val="22"/>
        </w:rPr>
        <w:t>n</w:t>
      </w:r>
      <w:r w:rsidRPr="00D07753">
        <w:rPr>
          <w:rFonts w:ascii="Arial" w:hAnsi="Arial" w:cs="Arial"/>
          <w:szCs w:val="22"/>
        </w:rPr>
        <w:t>iti</w:t>
      </w:r>
      <w:r w:rsidRPr="00D07753">
        <w:rPr>
          <w:rFonts w:ascii="Arial" w:hAnsi="Arial" w:cs="Arial"/>
          <w:spacing w:val="1"/>
          <w:szCs w:val="22"/>
        </w:rPr>
        <w:t>o</w:t>
      </w:r>
      <w:r w:rsidRPr="00D07753">
        <w:rPr>
          <w:rFonts w:ascii="Arial" w:hAnsi="Arial" w:cs="Arial"/>
          <w:szCs w:val="22"/>
        </w:rPr>
        <w:t>n</w:t>
      </w:r>
      <w:r w:rsidRPr="00D07753">
        <w:rPr>
          <w:rFonts w:ascii="Arial" w:hAnsi="Arial" w:cs="Arial"/>
          <w:spacing w:val="1"/>
          <w:szCs w:val="22"/>
        </w:rPr>
        <w:t xml:space="preserve"> </w:t>
      </w:r>
      <w:r w:rsidRPr="00D07753">
        <w:rPr>
          <w:rFonts w:ascii="Arial" w:hAnsi="Arial" w:cs="Arial"/>
          <w:szCs w:val="22"/>
        </w:rPr>
        <w:t>de</w:t>
      </w:r>
      <w:r w:rsidRPr="00D07753">
        <w:rPr>
          <w:rFonts w:ascii="Arial" w:hAnsi="Arial" w:cs="Arial"/>
          <w:spacing w:val="2"/>
          <w:szCs w:val="22"/>
        </w:rPr>
        <w:t xml:space="preserve"> </w:t>
      </w:r>
      <w:r w:rsidRPr="00D07753">
        <w:rPr>
          <w:rFonts w:ascii="Arial" w:hAnsi="Arial" w:cs="Arial"/>
          <w:szCs w:val="22"/>
        </w:rPr>
        <w:t>la</w:t>
      </w:r>
      <w:r w:rsidRPr="00D07753">
        <w:rPr>
          <w:rFonts w:ascii="Arial" w:hAnsi="Arial" w:cs="Arial"/>
          <w:spacing w:val="1"/>
          <w:szCs w:val="22"/>
        </w:rPr>
        <w:t xml:space="preserve"> </w:t>
      </w:r>
      <w:r w:rsidRPr="00D07753">
        <w:rPr>
          <w:rFonts w:ascii="Arial" w:hAnsi="Arial" w:cs="Arial"/>
          <w:szCs w:val="22"/>
        </w:rPr>
        <w:t>sous-ép</w:t>
      </w:r>
      <w:r w:rsidRPr="00D07753">
        <w:rPr>
          <w:rFonts w:ascii="Arial" w:hAnsi="Arial" w:cs="Arial"/>
          <w:spacing w:val="1"/>
          <w:szCs w:val="22"/>
        </w:rPr>
        <w:t>r</w:t>
      </w:r>
      <w:r w:rsidRPr="00D07753">
        <w:rPr>
          <w:rFonts w:ascii="Arial" w:hAnsi="Arial" w:cs="Arial"/>
          <w:szCs w:val="22"/>
        </w:rPr>
        <w:t>e</w:t>
      </w:r>
      <w:r w:rsidRPr="00D07753">
        <w:rPr>
          <w:rFonts w:ascii="Arial" w:hAnsi="Arial" w:cs="Arial"/>
          <w:spacing w:val="1"/>
          <w:szCs w:val="22"/>
        </w:rPr>
        <w:t>u</w:t>
      </w:r>
      <w:r w:rsidRPr="00D07753">
        <w:rPr>
          <w:rFonts w:ascii="Arial" w:hAnsi="Arial" w:cs="Arial"/>
          <w:szCs w:val="22"/>
        </w:rPr>
        <w:t xml:space="preserve">ve </w:t>
      </w:r>
      <w:r w:rsidRPr="00D07753">
        <w:rPr>
          <w:rFonts w:ascii="Arial" w:hAnsi="Arial" w:cs="Arial"/>
          <w:bCs/>
          <w:szCs w:val="22"/>
        </w:rPr>
        <w:t>actuellement en vigueur</w:t>
      </w:r>
      <w:r w:rsidRPr="00D07753">
        <w:rPr>
          <w:rFonts w:ascii="Arial" w:hAnsi="Arial" w:cs="Arial"/>
          <w:spacing w:val="1"/>
          <w:szCs w:val="22"/>
        </w:rPr>
        <w:t xml:space="preserve"> </w:t>
      </w:r>
      <w:r w:rsidRPr="00D07753">
        <w:rPr>
          <w:rFonts w:ascii="Arial" w:hAnsi="Arial" w:cs="Arial"/>
          <w:szCs w:val="22"/>
        </w:rPr>
        <w:t>est</w:t>
      </w:r>
      <w:r w:rsidRPr="00D07753">
        <w:rPr>
          <w:rFonts w:ascii="Arial" w:hAnsi="Arial" w:cs="Arial"/>
          <w:spacing w:val="-1"/>
          <w:szCs w:val="22"/>
        </w:rPr>
        <w:t xml:space="preserve"> </w:t>
      </w:r>
      <w:r w:rsidRPr="00D07753">
        <w:rPr>
          <w:rFonts w:ascii="Arial" w:hAnsi="Arial" w:cs="Arial"/>
          <w:szCs w:val="22"/>
        </w:rPr>
        <w:t>celle</w:t>
      </w:r>
      <w:r w:rsidRPr="00D07753">
        <w:rPr>
          <w:rFonts w:ascii="Arial" w:hAnsi="Arial" w:cs="Arial"/>
          <w:spacing w:val="1"/>
          <w:szCs w:val="22"/>
        </w:rPr>
        <w:t xml:space="preserve"> </w:t>
      </w:r>
      <w:r w:rsidRPr="00D07753">
        <w:rPr>
          <w:rFonts w:ascii="Arial" w:hAnsi="Arial" w:cs="Arial"/>
          <w:szCs w:val="22"/>
        </w:rPr>
        <w:t>f</w:t>
      </w:r>
      <w:r w:rsidRPr="00D07753">
        <w:rPr>
          <w:rFonts w:ascii="Arial" w:hAnsi="Arial" w:cs="Arial"/>
          <w:spacing w:val="1"/>
          <w:szCs w:val="22"/>
        </w:rPr>
        <w:t>i</w:t>
      </w:r>
      <w:r w:rsidRPr="00D07753">
        <w:rPr>
          <w:rFonts w:ascii="Arial" w:hAnsi="Arial" w:cs="Arial"/>
          <w:szCs w:val="22"/>
        </w:rPr>
        <w:t>xée</w:t>
      </w:r>
      <w:r w:rsidRPr="00D07753">
        <w:rPr>
          <w:rFonts w:ascii="Arial" w:hAnsi="Arial" w:cs="Arial"/>
          <w:spacing w:val="1"/>
          <w:szCs w:val="22"/>
        </w:rPr>
        <w:t xml:space="preserve"> </w:t>
      </w:r>
      <w:r w:rsidRPr="00D07753">
        <w:rPr>
          <w:rFonts w:ascii="Arial" w:hAnsi="Arial" w:cs="Arial"/>
          <w:szCs w:val="22"/>
        </w:rPr>
        <w:t>d</w:t>
      </w:r>
      <w:r w:rsidRPr="00D07753">
        <w:rPr>
          <w:rFonts w:ascii="Arial" w:hAnsi="Arial" w:cs="Arial"/>
          <w:spacing w:val="1"/>
          <w:szCs w:val="22"/>
        </w:rPr>
        <w:t>a</w:t>
      </w:r>
      <w:r w:rsidRPr="00D07753">
        <w:rPr>
          <w:rFonts w:ascii="Arial" w:hAnsi="Arial" w:cs="Arial"/>
          <w:szCs w:val="22"/>
        </w:rPr>
        <w:t>ns</w:t>
      </w:r>
      <w:r w:rsidRPr="00D07753">
        <w:rPr>
          <w:rFonts w:ascii="Arial" w:hAnsi="Arial" w:cs="Arial"/>
          <w:spacing w:val="1"/>
          <w:szCs w:val="22"/>
        </w:rPr>
        <w:t xml:space="preserve"> </w:t>
      </w:r>
      <w:r w:rsidRPr="00D07753">
        <w:rPr>
          <w:rFonts w:ascii="Arial" w:hAnsi="Arial" w:cs="Arial"/>
          <w:b/>
          <w:szCs w:val="22"/>
        </w:rPr>
        <w:t>l’</w:t>
      </w:r>
      <w:r w:rsidRPr="00D07753">
        <w:rPr>
          <w:rFonts w:ascii="Arial" w:hAnsi="Arial" w:cs="Arial"/>
          <w:b/>
          <w:spacing w:val="1"/>
          <w:szCs w:val="22"/>
        </w:rPr>
        <w:t>a</w:t>
      </w:r>
      <w:r w:rsidRPr="00D07753">
        <w:rPr>
          <w:rFonts w:ascii="Arial" w:hAnsi="Arial" w:cs="Arial"/>
          <w:b/>
          <w:szCs w:val="22"/>
        </w:rPr>
        <w:t>n</w:t>
      </w:r>
      <w:r w:rsidRPr="00D07753">
        <w:rPr>
          <w:rFonts w:ascii="Arial" w:hAnsi="Arial" w:cs="Arial"/>
          <w:b/>
          <w:spacing w:val="1"/>
          <w:szCs w:val="22"/>
        </w:rPr>
        <w:t>ne</w:t>
      </w:r>
      <w:r w:rsidRPr="00D07753">
        <w:rPr>
          <w:rFonts w:ascii="Arial" w:hAnsi="Arial" w:cs="Arial"/>
          <w:b/>
          <w:spacing w:val="-1"/>
          <w:szCs w:val="22"/>
        </w:rPr>
        <w:t>x</w:t>
      </w:r>
      <w:r w:rsidRPr="00D07753">
        <w:rPr>
          <w:rFonts w:ascii="Arial" w:hAnsi="Arial" w:cs="Arial"/>
          <w:b/>
          <w:szCs w:val="22"/>
        </w:rPr>
        <w:t>e</w:t>
      </w:r>
      <w:r w:rsidRPr="00D07753">
        <w:rPr>
          <w:rFonts w:ascii="Arial" w:hAnsi="Arial" w:cs="Arial"/>
          <w:b/>
          <w:spacing w:val="2"/>
          <w:szCs w:val="22"/>
        </w:rPr>
        <w:t xml:space="preserve"> VI</w:t>
      </w:r>
      <w:r w:rsidRPr="00D07753">
        <w:rPr>
          <w:rFonts w:ascii="Arial" w:hAnsi="Arial" w:cs="Arial"/>
          <w:spacing w:val="2"/>
          <w:szCs w:val="22"/>
        </w:rPr>
        <w:t xml:space="preserve"> </w:t>
      </w:r>
      <w:r w:rsidRPr="00D07753">
        <w:rPr>
          <w:rFonts w:ascii="Arial" w:hAnsi="Arial" w:cs="Arial"/>
          <w:spacing w:val="1"/>
          <w:szCs w:val="22"/>
        </w:rPr>
        <w:t>d</w:t>
      </w:r>
      <w:r w:rsidRPr="00D07753">
        <w:rPr>
          <w:rFonts w:ascii="Arial" w:hAnsi="Arial" w:cs="Arial"/>
          <w:szCs w:val="22"/>
        </w:rPr>
        <w:t>e</w:t>
      </w:r>
      <w:r w:rsidRPr="00D07753">
        <w:rPr>
          <w:rFonts w:ascii="Arial" w:hAnsi="Arial" w:cs="Arial"/>
          <w:spacing w:val="1"/>
          <w:szCs w:val="22"/>
        </w:rPr>
        <w:t xml:space="preserve"> </w:t>
      </w:r>
      <w:r w:rsidRPr="00D07753">
        <w:rPr>
          <w:rFonts w:ascii="Arial" w:hAnsi="Arial" w:cs="Arial"/>
          <w:szCs w:val="22"/>
        </w:rPr>
        <w:t>l’ar</w:t>
      </w:r>
      <w:r w:rsidRPr="00D07753">
        <w:rPr>
          <w:rFonts w:ascii="Arial" w:hAnsi="Arial" w:cs="Arial"/>
          <w:spacing w:val="1"/>
          <w:szCs w:val="22"/>
        </w:rPr>
        <w:t>r</w:t>
      </w:r>
      <w:r w:rsidRPr="00D07753">
        <w:rPr>
          <w:rFonts w:ascii="Arial" w:hAnsi="Arial" w:cs="Arial"/>
          <w:szCs w:val="22"/>
        </w:rPr>
        <w:t>êté</w:t>
      </w:r>
      <w:r w:rsidRPr="00D07753">
        <w:rPr>
          <w:rFonts w:ascii="Arial" w:hAnsi="Arial" w:cs="Arial"/>
          <w:spacing w:val="1"/>
          <w:szCs w:val="22"/>
        </w:rPr>
        <w:t xml:space="preserve"> d</w:t>
      </w:r>
      <w:r w:rsidRPr="00D07753">
        <w:rPr>
          <w:rFonts w:ascii="Arial" w:hAnsi="Arial" w:cs="Arial"/>
          <w:szCs w:val="22"/>
        </w:rPr>
        <w:t>u</w:t>
      </w:r>
      <w:r w:rsidRPr="00D07753">
        <w:rPr>
          <w:rFonts w:ascii="Arial" w:hAnsi="Arial" w:cs="Arial"/>
          <w:spacing w:val="1"/>
          <w:szCs w:val="22"/>
        </w:rPr>
        <w:t xml:space="preserve"> </w:t>
      </w:r>
      <w:r w:rsidRPr="00D07753">
        <w:rPr>
          <w:rFonts w:ascii="Arial" w:hAnsi="Arial" w:cs="Arial"/>
          <w:bCs/>
          <w:szCs w:val="22"/>
        </w:rPr>
        <w:t xml:space="preserve">17 juin 2020 </w:t>
      </w:r>
      <w:r w:rsidRPr="00D07753">
        <w:rPr>
          <w:rFonts w:ascii="Arial" w:hAnsi="Arial" w:cs="Arial"/>
          <w:szCs w:val="22"/>
        </w:rPr>
        <w:t>fixant les unités générales du baccalauréat professionnel et définissant les modalités d'évaluation des épreuves ou sous-épreuves d'enseignement général (JORF n°165 du 5 juillet 2020).</w:t>
      </w:r>
    </w:p>
    <w:p w14:paraId="4E2277C2" w14:textId="77777777" w:rsidR="002624E3" w:rsidRPr="00D07753" w:rsidRDefault="002624E3" w:rsidP="002624E3">
      <w:pPr>
        <w:jc w:val="center"/>
        <w:rPr>
          <w:rFonts w:ascii="Arial" w:hAnsi="Arial" w:cs="Arial"/>
          <w:b/>
          <w:szCs w:val="22"/>
        </w:rPr>
      </w:pPr>
    </w:p>
    <w:p w14:paraId="1B5935EE" w14:textId="77777777" w:rsidR="002624E3" w:rsidRPr="00D07753" w:rsidRDefault="002624E3" w:rsidP="002624E3">
      <w:pPr>
        <w:jc w:val="center"/>
        <w:rPr>
          <w:rFonts w:ascii="Arial" w:hAnsi="Arial" w:cs="Arial"/>
          <w:b/>
          <w:szCs w:val="22"/>
        </w:rPr>
      </w:pPr>
      <w:r w:rsidRPr="00D07753">
        <w:rPr>
          <w:rFonts w:ascii="Arial" w:hAnsi="Arial" w:cs="Arial"/>
          <w:b/>
          <w:szCs w:val="22"/>
        </w:rPr>
        <w:t>Sous-épreuve E33</w:t>
      </w:r>
      <w:r w:rsidRPr="00D07753">
        <w:rPr>
          <w:rFonts w:ascii="Arial" w:hAnsi="Arial" w:cs="Arial"/>
          <w:b/>
          <w:szCs w:val="22"/>
        </w:rPr>
        <w:br/>
        <w:t xml:space="preserve">Prévention santé environnement </w:t>
      </w:r>
    </w:p>
    <w:p w14:paraId="4876A6E1" w14:textId="69DE8760" w:rsidR="002624E3" w:rsidRPr="00D07753" w:rsidRDefault="002624E3" w:rsidP="002624E3">
      <w:pPr>
        <w:jc w:val="center"/>
        <w:rPr>
          <w:rFonts w:ascii="Arial" w:hAnsi="Arial" w:cs="Arial"/>
          <w:b/>
          <w:szCs w:val="22"/>
        </w:rPr>
      </w:pPr>
      <w:r w:rsidRPr="00D07753">
        <w:rPr>
          <w:rFonts w:ascii="Arial" w:hAnsi="Arial" w:cs="Arial"/>
          <w:b/>
          <w:szCs w:val="22"/>
        </w:rPr>
        <w:t>Unités U3</w:t>
      </w:r>
      <w:r w:rsidR="001F674C">
        <w:rPr>
          <w:rFonts w:ascii="Arial" w:hAnsi="Arial" w:cs="Arial"/>
          <w:b/>
          <w:szCs w:val="22"/>
        </w:rPr>
        <w:t>3</w:t>
      </w:r>
    </w:p>
    <w:p w14:paraId="0AECE128" w14:textId="77777777" w:rsidR="002624E3" w:rsidRPr="00D07753" w:rsidRDefault="002624E3" w:rsidP="002624E3">
      <w:pPr>
        <w:jc w:val="center"/>
        <w:rPr>
          <w:rFonts w:ascii="Arial" w:hAnsi="Arial" w:cs="Arial"/>
          <w:b/>
          <w:szCs w:val="22"/>
        </w:rPr>
      </w:pPr>
      <w:r w:rsidRPr="00D07753">
        <w:rPr>
          <w:rFonts w:ascii="Arial" w:hAnsi="Arial" w:cs="Arial"/>
          <w:b/>
          <w:szCs w:val="22"/>
        </w:rPr>
        <w:t>Coefficient 1</w:t>
      </w:r>
    </w:p>
    <w:p w14:paraId="3C865FB9" w14:textId="77777777" w:rsidR="002624E3" w:rsidRPr="00D07753" w:rsidRDefault="002624E3" w:rsidP="002624E3">
      <w:pPr>
        <w:ind w:right="74"/>
        <w:rPr>
          <w:rFonts w:ascii="Arial" w:hAnsi="Arial" w:cs="Arial"/>
          <w:szCs w:val="22"/>
        </w:rPr>
      </w:pPr>
    </w:p>
    <w:p w14:paraId="0A130BC9" w14:textId="77777777" w:rsidR="002624E3" w:rsidRPr="00D07753" w:rsidRDefault="002624E3" w:rsidP="002624E3">
      <w:pPr>
        <w:rPr>
          <w:rFonts w:ascii="Arial" w:hAnsi="Arial" w:cs="Arial"/>
          <w:bCs/>
          <w:szCs w:val="22"/>
        </w:rPr>
      </w:pPr>
      <w:r w:rsidRPr="00D07753">
        <w:rPr>
          <w:rFonts w:ascii="Arial" w:hAnsi="Arial" w:cs="Arial"/>
          <w:szCs w:val="22"/>
        </w:rPr>
        <w:t>La</w:t>
      </w:r>
      <w:r w:rsidRPr="00D07753">
        <w:rPr>
          <w:rFonts w:ascii="Arial" w:hAnsi="Arial" w:cs="Arial"/>
          <w:spacing w:val="2"/>
          <w:szCs w:val="22"/>
        </w:rPr>
        <w:t xml:space="preserve"> </w:t>
      </w:r>
      <w:r w:rsidRPr="00D07753">
        <w:rPr>
          <w:rFonts w:ascii="Arial" w:hAnsi="Arial" w:cs="Arial"/>
          <w:szCs w:val="22"/>
        </w:rPr>
        <w:t>déf</w:t>
      </w:r>
      <w:r w:rsidRPr="00D07753">
        <w:rPr>
          <w:rFonts w:ascii="Arial" w:hAnsi="Arial" w:cs="Arial"/>
          <w:spacing w:val="1"/>
          <w:szCs w:val="22"/>
        </w:rPr>
        <w:t>i</w:t>
      </w:r>
      <w:r w:rsidRPr="00D07753">
        <w:rPr>
          <w:rFonts w:ascii="Arial" w:hAnsi="Arial" w:cs="Arial"/>
          <w:spacing w:val="-1"/>
          <w:szCs w:val="22"/>
        </w:rPr>
        <w:t>n</w:t>
      </w:r>
      <w:r w:rsidRPr="00D07753">
        <w:rPr>
          <w:rFonts w:ascii="Arial" w:hAnsi="Arial" w:cs="Arial"/>
          <w:szCs w:val="22"/>
        </w:rPr>
        <w:t>iti</w:t>
      </w:r>
      <w:r w:rsidRPr="00D07753">
        <w:rPr>
          <w:rFonts w:ascii="Arial" w:hAnsi="Arial" w:cs="Arial"/>
          <w:spacing w:val="1"/>
          <w:szCs w:val="22"/>
        </w:rPr>
        <w:t>o</w:t>
      </w:r>
      <w:r w:rsidRPr="00D07753">
        <w:rPr>
          <w:rFonts w:ascii="Arial" w:hAnsi="Arial" w:cs="Arial"/>
          <w:szCs w:val="22"/>
        </w:rPr>
        <w:t>n</w:t>
      </w:r>
      <w:r w:rsidRPr="00D07753">
        <w:rPr>
          <w:rFonts w:ascii="Arial" w:hAnsi="Arial" w:cs="Arial"/>
          <w:spacing w:val="2"/>
          <w:szCs w:val="22"/>
        </w:rPr>
        <w:t xml:space="preserve"> </w:t>
      </w:r>
      <w:r w:rsidRPr="00D07753">
        <w:rPr>
          <w:rFonts w:ascii="Arial" w:hAnsi="Arial" w:cs="Arial"/>
          <w:szCs w:val="22"/>
        </w:rPr>
        <w:t>de</w:t>
      </w:r>
      <w:r w:rsidRPr="00D07753">
        <w:rPr>
          <w:rFonts w:ascii="Arial" w:hAnsi="Arial" w:cs="Arial"/>
          <w:spacing w:val="3"/>
          <w:szCs w:val="22"/>
        </w:rPr>
        <w:t xml:space="preserve"> </w:t>
      </w:r>
      <w:r w:rsidRPr="00D07753">
        <w:rPr>
          <w:rFonts w:ascii="Arial" w:hAnsi="Arial" w:cs="Arial"/>
          <w:szCs w:val="22"/>
        </w:rPr>
        <w:t>la</w:t>
      </w:r>
      <w:r w:rsidRPr="00D07753">
        <w:rPr>
          <w:rFonts w:ascii="Arial" w:hAnsi="Arial" w:cs="Arial"/>
          <w:spacing w:val="2"/>
          <w:szCs w:val="22"/>
        </w:rPr>
        <w:t xml:space="preserve"> </w:t>
      </w:r>
      <w:r w:rsidRPr="00D07753">
        <w:rPr>
          <w:rFonts w:ascii="Arial" w:hAnsi="Arial" w:cs="Arial"/>
          <w:szCs w:val="22"/>
        </w:rPr>
        <w:t>sous-ép</w:t>
      </w:r>
      <w:r w:rsidRPr="00D07753">
        <w:rPr>
          <w:rFonts w:ascii="Arial" w:hAnsi="Arial" w:cs="Arial"/>
          <w:spacing w:val="1"/>
          <w:szCs w:val="22"/>
        </w:rPr>
        <w:t>r</w:t>
      </w:r>
      <w:r w:rsidRPr="00D07753">
        <w:rPr>
          <w:rFonts w:ascii="Arial" w:hAnsi="Arial" w:cs="Arial"/>
          <w:szCs w:val="22"/>
        </w:rPr>
        <w:t>e</w:t>
      </w:r>
      <w:r w:rsidRPr="00D07753">
        <w:rPr>
          <w:rFonts w:ascii="Arial" w:hAnsi="Arial" w:cs="Arial"/>
          <w:spacing w:val="1"/>
          <w:szCs w:val="22"/>
        </w:rPr>
        <w:t>u</w:t>
      </w:r>
      <w:r w:rsidRPr="00D07753">
        <w:rPr>
          <w:rFonts w:ascii="Arial" w:hAnsi="Arial" w:cs="Arial"/>
          <w:szCs w:val="22"/>
        </w:rPr>
        <w:t>ve</w:t>
      </w:r>
      <w:r w:rsidRPr="00D07753">
        <w:rPr>
          <w:rFonts w:ascii="Arial" w:hAnsi="Arial" w:cs="Arial"/>
          <w:spacing w:val="2"/>
          <w:szCs w:val="22"/>
        </w:rPr>
        <w:t xml:space="preserve"> </w:t>
      </w:r>
      <w:r w:rsidRPr="00D07753">
        <w:rPr>
          <w:rFonts w:ascii="Arial" w:hAnsi="Arial" w:cs="Arial"/>
          <w:bCs/>
          <w:szCs w:val="22"/>
        </w:rPr>
        <w:t>actuellement en vigueur</w:t>
      </w:r>
      <w:r w:rsidRPr="00D07753">
        <w:rPr>
          <w:rFonts w:ascii="Arial" w:hAnsi="Arial" w:cs="Arial"/>
          <w:szCs w:val="22"/>
        </w:rPr>
        <w:t xml:space="preserve"> est celle</w:t>
      </w:r>
      <w:r w:rsidRPr="00D07753">
        <w:rPr>
          <w:rFonts w:ascii="Arial" w:hAnsi="Arial" w:cs="Arial"/>
          <w:spacing w:val="2"/>
          <w:szCs w:val="22"/>
        </w:rPr>
        <w:t xml:space="preserve"> </w:t>
      </w:r>
      <w:r w:rsidRPr="00D07753">
        <w:rPr>
          <w:rFonts w:ascii="Arial" w:hAnsi="Arial" w:cs="Arial"/>
          <w:szCs w:val="22"/>
        </w:rPr>
        <w:t>f</w:t>
      </w:r>
      <w:r w:rsidRPr="00D07753">
        <w:rPr>
          <w:rFonts w:ascii="Arial" w:hAnsi="Arial" w:cs="Arial"/>
          <w:spacing w:val="1"/>
          <w:szCs w:val="22"/>
        </w:rPr>
        <w:t>i</w:t>
      </w:r>
      <w:r w:rsidRPr="00D07753">
        <w:rPr>
          <w:rFonts w:ascii="Arial" w:hAnsi="Arial" w:cs="Arial"/>
          <w:szCs w:val="22"/>
        </w:rPr>
        <w:t>xée</w:t>
      </w:r>
      <w:r w:rsidRPr="00D07753">
        <w:rPr>
          <w:rFonts w:ascii="Arial" w:hAnsi="Arial" w:cs="Arial"/>
          <w:spacing w:val="2"/>
          <w:szCs w:val="22"/>
        </w:rPr>
        <w:t xml:space="preserve"> </w:t>
      </w:r>
      <w:r w:rsidRPr="00D07753">
        <w:rPr>
          <w:rFonts w:ascii="Arial" w:hAnsi="Arial" w:cs="Arial"/>
          <w:szCs w:val="22"/>
        </w:rPr>
        <w:t>d</w:t>
      </w:r>
      <w:r w:rsidRPr="00D07753">
        <w:rPr>
          <w:rFonts w:ascii="Arial" w:hAnsi="Arial" w:cs="Arial"/>
          <w:spacing w:val="1"/>
          <w:szCs w:val="22"/>
        </w:rPr>
        <w:t>a</w:t>
      </w:r>
      <w:r w:rsidRPr="00D07753">
        <w:rPr>
          <w:rFonts w:ascii="Arial" w:hAnsi="Arial" w:cs="Arial"/>
          <w:szCs w:val="22"/>
        </w:rPr>
        <w:t>ns</w:t>
      </w:r>
      <w:r w:rsidRPr="00D07753">
        <w:rPr>
          <w:rFonts w:ascii="Arial" w:hAnsi="Arial" w:cs="Arial"/>
          <w:spacing w:val="2"/>
          <w:szCs w:val="22"/>
        </w:rPr>
        <w:t xml:space="preserve"> </w:t>
      </w:r>
      <w:r w:rsidRPr="00D07753">
        <w:rPr>
          <w:rFonts w:ascii="Arial" w:hAnsi="Arial" w:cs="Arial"/>
          <w:b/>
          <w:szCs w:val="22"/>
        </w:rPr>
        <w:t>l’</w:t>
      </w:r>
      <w:r w:rsidRPr="00D07753">
        <w:rPr>
          <w:rFonts w:ascii="Arial" w:hAnsi="Arial" w:cs="Arial"/>
          <w:b/>
          <w:spacing w:val="1"/>
          <w:szCs w:val="22"/>
        </w:rPr>
        <w:t>a</w:t>
      </w:r>
      <w:r w:rsidRPr="00D07753">
        <w:rPr>
          <w:rFonts w:ascii="Arial" w:hAnsi="Arial" w:cs="Arial"/>
          <w:b/>
          <w:szCs w:val="22"/>
        </w:rPr>
        <w:t>n</w:t>
      </w:r>
      <w:r w:rsidRPr="00D07753">
        <w:rPr>
          <w:rFonts w:ascii="Arial" w:hAnsi="Arial" w:cs="Arial"/>
          <w:b/>
          <w:spacing w:val="1"/>
          <w:szCs w:val="22"/>
        </w:rPr>
        <w:t>ne</w:t>
      </w:r>
      <w:r w:rsidRPr="00D07753">
        <w:rPr>
          <w:rFonts w:ascii="Arial" w:hAnsi="Arial" w:cs="Arial"/>
          <w:b/>
          <w:spacing w:val="-1"/>
          <w:szCs w:val="22"/>
        </w:rPr>
        <w:t>x</w:t>
      </w:r>
      <w:r w:rsidRPr="00D07753">
        <w:rPr>
          <w:rFonts w:ascii="Arial" w:hAnsi="Arial" w:cs="Arial"/>
          <w:b/>
          <w:szCs w:val="22"/>
        </w:rPr>
        <w:t>e</w:t>
      </w:r>
      <w:r w:rsidRPr="00D07753">
        <w:rPr>
          <w:rFonts w:ascii="Arial" w:hAnsi="Arial" w:cs="Arial"/>
          <w:b/>
          <w:spacing w:val="3"/>
          <w:szCs w:val="22"/>
        </w:rPr>
        <w:t xml:space="preserve"> VIII</w:t>
      </w:r>
      <w:r w:rsidRPr="00D07753">
        <w:rPr>
          <w:rFonts w:ascii="Arial" w:hAnsi="Arial" w:cs="Arial"/>
          <w:spacing w:val="3"/>
          <w:szCs w:val="22"/>
        </w:rPr>
        <w:t xml:space="preserve"> </w:t>
      </w:r>
      <w:r w:rsidRPr="00D07753">
        <w:rPr>
          <w:rFonts w:ascii="Arial" w:hAnsi="Arial" w:cs="Arial"/>
          <w:spacing w:val="1"/>
          <w:szCs w:val="22"/>
        </w:rPr>
        <w:t>d</w:t>
      </w:r>
      <w:r w:rsidRPr="00D07753">
        <w:rPr>
          <w:rFonts w:ascii="Arial" w:hAnsi="Arial" w:cs="Arial"/>
          <w:szCs w:val="22"/>
        </w:rPr>
        <w:t>e</w:t>
      </w:r>
      <w:r w:rsidRPr="00D07753">
        <w:rPr>
          <w:rFonts w:ascii="Arial" w:hAnsi="Arial" w:cs="Arial"/>
          <w:spacing w:val="2"/>
          <w:szCs w:val="22"/>
        </w:rPr>
        <w:t xml:space="preserve"> </w:t>
      </w:r>
      <w:r w:rsidRPr="00D07753">
        <w:rPr>
          <w:rFonts w:ascii="Arial" w:hAnsi="Arial" w:cs="Arial"/>
          <w:szCs w:val="22"/>
        </w:rPr>
        <w:t>l’ar</w:t>
      </w:r>
      <w:r w:rsidRPr="00D07753">
        <w:rPr>
          <w:rFonts w:ascii="Arial" w:hAnsi="Arial" w:cs="Arial"/>
          <w:spacing w:val="1"/>
          <w:szCs w:val="22"/>
        </w:rPr>
        <w:t>r</w:t>
      </w:r>
      <w:r w:rsidRPr="00D07753">
        <w:rPr>
          <w:rFonts w:ascii="Arial" w:hAnsi="Arial" w:cs="Arial"/>
          <w:szCs w:val="22"/>
        </w:rPr>
        <w:t>êté</w:t>
      </w:r>
      <w:r w:rsidRPr="00D07753">
        <w:rPr>
          <w:rFonts w:ascii="Arial" w:hAnsi="Arial" w:cs="Arial"/>
          <w:spacing w:val="2"/>
          <w:szCs w:val="22"/>
        </w:rPr>
        <w:t xml:space="preserve"> </w:t>
      </w:r>
      <w:r w:rsidRPr="00D07753">
        <w:rPr>
          <w:rFonts w:ascii="Arial" w:hAnsi="Arial" w:cs="Arial"/>
          <w:spacing w:val="1"/>
          <w:szCs w:val="22"/>
        </w:rPr>
        <w:t>d</w:t>
      </w:r>
      <w:r w:rsidRPr="00D07753">
        <w:rPr>
          <w:rFonts w:ascii="Arial" w:hAnsi="Arial" w:cs="Arial"/>
          <w:szCs w:val="22"/>
        </w:rPr>
        <w:t>u</w:t>
      </w:r>
      <w:r w:rsidRPr="00D07753">
        <w:rPr>
          <w:rFonts w:ascii="Arial" w:hAnsi="Arial" w:cs="Arial"/>
          <w:spacing w:val="2"/>
          <w:szCs w:val="22"/>
        </w:rPr>
        <w:t xml:space="preserve"> </w:t>
      </w:r>
      <w:r w:rsidRPr="00D07753">
        <w:rPr>
          <w:rFonts w:ascii="Arial" w:hAnsi="Arial" w:cs="Arial"/>
          <w:szCs w:val="22"/>
        </w:rPr>
        <w:t>17 juin 2020 fixant les unités générales du baccalauréat professionnel et définissant les modalités d'évaluation des épreuves ou sous-épreuves d'enseignement général (JORF n°165 du 5 juillet 2020).</w:t>
      </w:r>
    </w:p>
    <w:p w14:paraId="17B7CDC0" w14:textId="77777777" w:rsidR="002624E3" w:rsidRPr="00D07753" w:rsidRDefault="002624E3" w:rsidP="002624E3">
      <w:pPr>
        <w:ind w:right="74"/>
        <w:rPr>
          <w:rFonts w:ascii="Arial" w:hAnsi="Arial" w:cs="Arial"/>
          <w:szCs w:val="22"/>
        </w:rPr>
      </w:pPr>
    </w:p>
    <w:p w14:paraId="015D0D47" w14:textId="77777777" w:rsidR="002624E3" w:rsidRPr="00D07753" w:rsidRDefault="002624E3" w:rsidP="002624E3">
      <w:pPr>
        <w:jc w:val="center"/>
        <w:rPr>
          <w:rFonts w:ascii="Arial" w:hAnsi="Arial" w:cs="Arial"/>
          <w:b/>
          <w:szCs w:val="22"/>
        </w:rPr>
      </w:pPr>
      <w:r w:rsidRPr="00D07753">
        <w:rPr>
          <w:rFonts w:ascii="Arial" w:hAnsi="Arial" w:cs="Arial"/>
          <w:b/>
          <w:szCs w:val="22"/>
        </w:rPr>
        <w:t>ÉPREUVE E4</w:t>
      </w:r>
      <w:r w:rsidRPr="00D07753">
        <w:rPr>
          <w:rFonts w:ascii="Arial" w:hAnsi="Arial" w:cs="Arial"/>
          <w:b/>
          <w:szCs w:val="22"/>
        </w:rPr>
        <w:br/>
        <w:t xml:space="preserve"> Langue vivante</w:t>
      </w:r>
    </w:p>
    <w:p w14:paraId="69D31E0E" w14:textId="77777777" w:rsidR="002624E3" w:rsidRPr="00D07753" w:rsidRDefault="002624E3" w:rsidP="002624E3">
      <w:pPr>
        <w:jc w:val="center"/>
        <w:rPr>
          <w:rFonts w:ascii="Arial" w:hAnsi="Arial" w:cs="Arial"/>
          <w:b/>
          <w:szCs w:val="22"/>
        </w:rPr>
      </w:pPr>
      <w:r w:rsidRPr="00D07753">
        <w:rPr>
          <w:rFonts w:ascii="Arial" w:hAnsi="Arial" w:cs="Arial"/>
          <w:b/>
          <w:szCs w:val="22"/>
        </w:rPr>
        <w:t xml:space="preserve">Unité U4 </w:t>
      </w:r>
    </w:p>
    <w:p w14:paraId="6334E0F1" w14:textId="77777777" w:rsidR="002624E3" w:rsidRPr="00D07753" w:rsidRDefault="002624E3" w:rsidP="002624E3">
      <w:pPr>
        <w:jc w:val="center"/>
        <w:rPr>
          <w:rFonts w:ascii="Arial" w:hAnsi="Arial" w:cs="Arial"/>
          <w:b/>
          <w:szCs w:val="22"/>
        </w:rPr>
      </w:pPr>
      <w:r w:rsidRPr="00D07753">
        <w:rPr>
          <w:rFonts w:ascii="Arial" w:hAnsi="Arial" w:cs="Arial"/>
          <w:b/>
          <w:szCs w:val="22"/>
        </w:rPr>
        <w:t>Coefficient 2</w:t>
      </w:r>
    </w:p>
    <w:p w14:paraId="7EA66B64" w14:textId="77777777" w:rsidR="002624E3" w:rsidRPr="00D07753" w:rsidRDefault="002624E3" w:rsidP="002624E3">
      <w:pPr>
        <w:ind w:right="57"/>
        <w:rPr>
          <w:rFonts w:ascii="Arial" w:hAnsi="Arial" w:cs="Arial"/>
          <w:szCs w:val="22"/>
        </w:rPr>
      </w:pPr>
    </w:p>
    <w:p w14:paraId="5172E678" w14:textId="77777777" w:rsidR="002624E3" w:rsidRPr="00D07753" w:rsidRDefault="002624E3" w:rsidP="002624E3">
      <w:pPr>
        <w:ind w:right="57"/>
        <w:rPr>
          <w:rFonts w:ascii="Arial" w:hAnsi="Arial" w:cs="Arial"/>
          <w:szCs w:val="22"/>
        </w:rPr>
      </w:pPr>
      <w:r w:rsidRPr="00D07753">
        <w:rPr>
          <w:rFonts w:ascii="Arial" w:hAnsi="Arial" w:cs="Arial"/>
          <w:szCs w:val="22"/>
        </w:rPr>
        <w:t>La</w:t>
      </w:r>
      <w:r w:rsidRPr="00D07753">
        <w:rPr>
          <w:rFonts w:ascii="Arial" w:hAnsi="Arial" w:cs="Arial"/>
          <w:spacing w:val="2"/>
          <w:szCs w:val="22"/>
        </w:rPr>
        <w:t xml:space="preserve"> </w:t>
      </w:r>
      <w:r w:rsidRPr="00D07753">
        <w:rPr>
          <w:rFonts w:ascii="Arial" w:hAnsi="Arial" w:cs="Arial"/>
          <w:szCs w:val="22"/>
        </w:rPr>
        <w:t>déf</w:t>
      </w:r>
      <w:r w:rsidRPr="00D07753">
        <w:rPr>
          <w:rFonts w:ascii="Arial" w:hAnsi="Arial" w:cs="Arial"/>
          <w:spacing w:val="1"/>
          <w:szCs w:val="22"/>
        </w:rPr>
        <w:t>i</w:t>
      </w:r>
      <w:r w:rsidRPr="00D07753">
        <w:rPr>
          <w:rFonts w:ascii="Arial" w:hAnsi="Arial" w:cs="Arial"/>
          <w:szCs w:val="22"/>
        </w:rPr>
        <w:t>niti</w:t>
      </w:r>
      <w:r w:rsidRPr="00D07753">
        <w:rPr>
          <w:rFonts w:ascii="Arial" w:hAnsi="Arial" w:cs="Arial"/>
          <w:spacing w:val="1"/>
          <w:szCs w:val="22"/>
        </w:rPr>
        <w:t>o</w:t>
      </w:r>
      <w:r w:rsidRPr="00D07753">
        <w:rPr>
          <w:rFonts w:ascii="Arial" w:hAnsi="Arial" w:cs="Arial"/>
          <w:szCs w:val="22"/>
        </w:rPr>
        <w:t>n</w:t>
      </w:r>
      <w:r w:rsidRPr="00D07753">
        <w:rPr>
          <w:rFonts w:ascii="Arial" w:hAnsi="Arial" w:cs="Arial"/>
          <w:spacing w:val="2"/>
          <w:szCs w:val="22"/>
        </w:rPr>
        <w:t xml:space="preserve"> </w:t>
      </w:r>
      <w:r w:rsidRPr="00D07753">
        <w:rPr>
          <w:rFonts w:ascii="Arial" w:hAnsi="Arial" w:cs="Arial"/>
          <w:szCs w:val="22"/>
        </w:rPr>
        <w:t>de</w:t>
      </w:r>
      <w:r w:rsidRPr="00D07753">
        <w:rPr>
          <w:rFonts w:ascii="Arial" w:hAnsi="Arial" w:cs="Arial"/>
          <w:spacing w:val="3"/>
          <w:szCs w:val="22"/>
        </w:rPr>
        <w:t xml:space="preserve"> </w:t>
      </w:r>
      <w:r w:rsidRPr="00D07753">
        <w:rPr>
          <w:rFonts w:ascii="Arial" w:hAnsi="Arial" w:cs="Arial"/>
          <w:szCs w:val="22"/>
        </w:rPr>
        <w:t>l’ép</w:t>
      </w:r>
      <w:r w:rsidRPr="00D07753">
        <w:rPr>
          <w:rFonts w:ascii="Arial" w:hAnsi="Arial" w:cs="Arial"/>
          <w:spacing w:val="1"/>
          <w:szCs w:val="22"/>
        </w:rPr>
        <w:t>r</w:t>
      </w:r>
      <w:r w:rsidRPr="00D07753">
        <w:rPr>
          <w:rFonts w:ascii="Arial" w:hAnsi="Arial" w:cs="Arial"/>
          <w:szCs w:val="22"/>
        </w:rPr>
        <w:t>e</w:t>
      </w:r>
      <w:r w:rsidRPr="00D07753">
        <w:rPr>
          <w:rFonts w:ascii="Arial" w:hAnsi="Arial" w:cs="Arial"/>
          <w:spacing w:val="1"/>
          <w:szCs w:val="22"/>
        </w:rPr>
        <w:t>u</w:t>
      </w:r>
      <w:r w:rsidRPr="00D07753">
        <w:rPr>
          <w:rFonts w:ascii="Arial" w:hAnsi="Arial" w:cs="Arial"/>
          <w:szCs w:val="22"/>
        </w:rPr>
        <w:t>ve</w:t>
      </w:r>
      <w:r w:rsidRPr="00D07753">
        <w:rPr>
          <w:rFonts w:ascii="Arial" w:hAnsi="Arial" w:cs="Arial"/>
          <w:bCs/>
          <w:szCs w:val="22"/>
        </w:rPr>
        <w:t xml:space="preserve"> actuellement en vigueur</w:t>
      </w:r>
      <w:r w:rsidRPr="00D07753">
        <w:rPr>
          <w:rFonts w:ascii="Arial" w:hAnsi="Arial" w:cs="Arial"/>
          <w:spacing w:val="2"/>
          <w:szCs w:val="22"/>
        </w:rPr>
        <w:t xml:space="preserve"> </w:t>
      </w:r>
      <w:r w:rsidRPr="00D07753">
        <w:rPr>
          <w:rFonts w:ascii="Arial" w:hAnsi="Arial" w:cs="Arial"/>
          <w:szCs w:val="22"/>
        </w:rPr>
        <w:t>est celle</w:t>
      </w:r>
      <w:r w:rsidRPr="00D07753">
        <w:rPr>
          <w:rFonts w:ascii="Arial" w:hAnsi="Arial" w:cs="Arial"/>
          <w:spacing w:val="2"/>
          <w:szCs w:val="22"/>
        </w:rPr>
        <w:t xml:space="preserve"> </w:t>
      </w:r>
      <w:r w:rsidRPr="00D07753">
        <w:rPr>
          <w:rFonts w:ascii="Arial" w:hAnsi="Arial" w:cs="Arial"/>
          <w:szCs w:val="22"/>
        </w:rPr>
        <w:t>f</w:t>
      </w:r>
      <w:r w:rsidRPr="00D07753">
        <w:rPr>
          <w:rFonts w:ascii="Arial" w:hAnsi="Arial" w:cs="Arial"/>
          <w:spacing w:val="1"/>
          <w:szCs w:val="22"/>
        </w:rPr>
        <w:t>i</w:t>
      </w:r>
      <w:r w:rsidRPr="00D07753">
        <w:rPr>
          <w:rFonts w:ascii="Arial" w:hAnsi="Arial" w:cs="Arial"/>
          <w:szCs w:val="22"/>
        </w:rPr>
        <w:t>xée</w:t>
      </w:r>
      <w:r w:rsidRPr="00D07753">
        <w:rPr>
          <w:rFonts w:ascii="Arial" w:hAnsi="Arial" w:cs="Arial"/>
          <w:spacing w:val="2"/>
          <w:szCs w:val="22"/>
        </w:rPr>
        <w:t xml:space="preserve"> </w:t>
      </w:r>
      <w:r w:rsidRPr="00D07753">
        <w:rPr>
          <w:rFonts w:ascii="Arial" w:hAnsi="Arial" w:cs="Arial"/>
          <w:szCs w:val="22"/>
        </w:rPr>
        <w:t>d</w:t>
      </w:r>
      <w:r w:rsidRPr="00D07753">
        <w:rPr>
          <w:rFonts w:ascii="Arial" w:hAnsi="Arial" w:cs="Arial"/>
          <w:spacing w:val="1"/>
          <w:szCs w:val="22"/>
        </w:rPr>
        <w:t>a</w:t>
      </w:r>
      <w:r w:rsidRPr="00D07753">
        <w:rPr>
          <w:rFonts w:ascii="Arial" w:hAnsi="Arial" w:cs="Arial"/>
          <w:szCs w:val="22"/>
        </w:rPr>
        <w:t>ns</w:t>
      </w:r>
      <w:r w:rsidRPr="00D07753">
        <w:rPr>
          <w:rFonts w:ascii="Arial" w:hAnsi="Arial" w:cs="Arial"/>
          <w:spacing w:val="2"/>
          <w:szCs w:val="22"/>
        </w:rPr>
        <w:t xml:space="preserve"> </w:t>
      </w:r>
      <w:r w:rsidRPr="00D07753">
        <w:rPr>
          <w:rFonts w:ascii="Arial" w:hAnsi="Arial" w:cs="Arial"/>
          <w:b/>
          <w:szCs w:val="22"/>
        </w:rPr>
        <w:t>l’</w:t>
      </w:r>
      <w:r w:rsidRPr="00D07753">
        <w:rPr>
          <w:rFonts w:ascii="Arial" w:hAnsi="Arial" w:cs="Arial"/>
          <w:b/>
          <w:spacing w:val="1"/>
          <w:szCs w:val="22"/>
        </w:rPr>
        <w:t>a</w:t>
      </w:r>
      <w:r w:rsidRPr="00D07753">
        <w:rPr>
          <w:rFonts w:ascii="Arial" w:hAnsi="Arial" w:cs="Arial"/>
          <w:b/>
          <w:szCs w:val="22"/>
        </w:rPr>
        <w:t>n</w:t>
      </w:r>
      <w:r w:rsidRPr="00D07753">
        <w:rPr>
          <w:rFonts w:ascii="Arial" w:hAnsi="Arial" w:cs="Arial"/>
          <w:b/>
          <w:spacing w:val="1"/>
          <w:szCs w:val="22"/>
        </w:rPr>
        <w:t>ne</w:t>
      </w:r>
      <w:r w:rsidRPr="00D07753">
        <w:rPr>
          <w:rFonts w:ascii="Arial" w:hAnsi="Arial" w:cs="Arial"/>
          <w:b/>
          <w:szCs w:val="22"/>
        </w:rPr>
        <w:t>xe</w:t>
      </w:r>
      <w:r w:rsidRPr="00D07753">
        <w:rPr>
          <w:rFonts w:ascii="Arial" w:hAnsi="Arial" w:cs="Arial"/>
          <w:b/>
          <w:spacing w:val="3"/>
          <w:szCs w:val="22"/>
        </w:rPr>
        <w:t xml:space="preserve"> V</w:t>
      </w:r>
      <w:r w:rsidRPr="00D07753">
        <w:rPr>
          <w:rFonts w:ascii="Arial" w:hAnsi="Arial" w:cs="Arial"/>
          <w:spacing w:val="3"/>
          <w:szCs w:val="22"/>
        </w:rPr>
        <w:t xml:space="preserve"> </w:t>
      </w:r>
      <w:r w:rsidRPr="00D07753">
        <w:rPr>
          <w:rFonts w:ascii="Arial" w:hAnsi="Arial" w:cs="Arial"/>
          <w:spacing w:val="1"/>
          <w:szCs w:val="22"/>
        </w:rPr>
        <w:t>d</w:t>
      </w:r>
      <w:r w:rsidRPr="00D07753">
        <w:rPr>
          <w:rFonts w:ascii="Arial" w:hAnsi="Arial" w:cs="Arial"/>
          <w:szCs w:val="22"/>
        </w:rPr>
        <w:t>e</w:t>
      </w:r>
      <w:r w:rsidRPr="00D07753">
        <w:rPr>
          <w:rFonts w:ascii="Arial" w:hAnsi="Arial" w:cs="Arial"/>
          <w:spacing w:val="2"/>
          <w:szCs w:val="22"/>
        </w:rPr>
        <w:t xml:space="preserve"> </w:t>
      </w:r>
      <w:r w:rsidRPr="00D07753">
        <w:rPr>
          <w:rFonts w:ascii="Arial" w:hAnsi="Arial" w:cs="Arial"/>
          <w:szCs w:val="22"/>
        </w:rPr>
        <w:t>l’ar</w:t>
      </w:r>
      <w:r w:rsidRPr="00D07753">
        <w:rPr>
          <w:rFonts w:ascii="Arial" w:hAnsi="Arial" w:cs="Arial"/>
          <w:spacing w:val="1"/>
          <w:szCs w:val="22"/>
        </w:rPr>
        <w:t>r</w:t>
      </w:r>
      <w:r w:rsidRPr="00D07753">
        <w:rPr>
          <w:rFonts w:ascii="Arial" w:hAnsi="Arial" w:cs="Arial"/>
          <w:szCs w:val="22"/>
        </w:rPr>
        <w:t>êté</w:t>
      </w:r>
      <w:r w:rsidRPr="00D07753">
        <w:rPr>
          <w:rFonts w:ascii="Arial" w:hAnsi="Arial" w:cs="Arial"/>
          <w:spacing w:val="2"/>
          <w:szCs w:val="22"/>
        </w:rPr>
        <w:t xml:space="preserve"> </w:t>
      </w:r>
      <w:r w:rsidRPr="00D07753">
        <w:rPr>
          <w:rFonts w:ascii="Arial" w:hAnsi="Arial" w:cs="Arial"/>
          <w:spacing w:val="1"/>
          <w:szCs w:val="22"/>
        </w:rPr>
        <w:t>d</w:t>
      </w:r>
      <w:r w:rsidRPr="00D07753">
        <w:rPr>
          <w:rFonts w:ascii="Arial" w:hAnsi="Arial" w:cs="Arial"/>
          <w:szCs w:val="22"/>
        </w:rPr>
        <w:t xml:space="preserve">u </w:t>
      </w:r>
      <w:r w:rsidRPr="00D07753">
        <w:rPr>
          <w:rFonts w:ascii="Arial" w:hAnsi="Arial" w:cs="Arial"/>
          <w:spacing w:val="3"/>
          <w:szCs w:val="22"/>
        </w:rPr>
        <w:t xml:space="preserve">17 juin 2020 </w:t>
      </w:r>
      <w:r w:rsidRPr="00D07753">
        <w:rPr>
          <w:rFonts w:ascii="Arial" w:hAnsi="Arial" w:cs="Arial"/>
          <w:szCs w:val="22"/>
        </w:rPr>
        <w:t>fixant les unités générales du baccalauréat professionnel et définissant les modalités d'évaluation des épreuves ou sous-épreuves d'enseignement général (JORF n°165 du 5 juillet 2020).</w:t>
      </w:r>
    </w:p>
    <w:p w14:paraId="40006F46" w14:textId="77777777" w:rsidR="002624E3" w:rsidRPr="00D07753" w:rsidRDefault="002624E3" w:rsidP="002624E3">
      <w:pPr>
        <w:ind w:right="57"/>
        <w:rPr>
          <w:rFonts w:ascii="Arial" w:hAnsi="Arial" w:cs="Arial"/>
          <w:szCs w:val="22"/>
        </w:rPr>
      </w:pPr>
    </w:p>
    <w:p w14:paraId="6BB9968F" w14:textId="77777777" w:rsidR="002624E3" w:rsidRPr="00D07753" w:rsidRDefault="002624E3" w:rsidP="002624E3">
      <w:pPr>
        <w:jc w:val="center"/>
        <w:rPr>
          <w:rFonts w:ascii="Arial" w:hAnsi="Arial" w:cs="Arial"/>
          <w:b/>
          <w:szCs w:val="22"/>
        </w:rPr>
      </w:pPr>
      <w:r w:rsidRPr="00D07753">
        <w:rPr>
          <w:rFonts w:ascii="Arial" w:hAnsi="Arial" w:cs="Arial"/>
          <w:b/>
          <w:szCs w:val="22"/>
        </w:rPr>
        <w:t>ÉPREUVE E5</w:t>
      </w:r>
      <w:r w:rsidRPr="00D07753">
        <w:rPr>
          <w:rFonts w:ascii="Arial" w:hAnsi="Arial" w:cs="Arial"/>
          <w:b/>
          <w:szCs w:val="22"/>
        </w:rPr>
        <w:br/>
        <w:t>Français, histoire-géographie et enseignement moral et civique</w:t>
      </w:r>
    </w:p>
    <w:p w14:paraId="49D1ECC0" w14:textId="77777777" w:rsidR="002624E3" w:rsidRPr="00D07753" w:rsidRDefault="002624E3" w:rsidP="002624E3">
      <w:pPr>
        <w:jc w:val="center"/>
        <w:rPr>
          <w:rFonts w:ascii="Arial" w:hAnsi="Arial" w:cs="Arial"/>
          <w:b/>
          <w:szCs w:val="22"/>
        </w:rPr>
      </w:pPr>
      <w:r w:rsidRPr="00D07753">
        <w:rPr>
          <w:rFonts w:ascii="Arial" w:hAnsi="Arial" w:cs="Arial"/>
          <w:b/>
          <w:szCs w:val="22"/>
        </w:rPr>
        <w:t xml:space="preserve">Unité U51-Unité U52 </w:t>
      </w:r>
    </w:p>
    <w:p w14:paraId="157464E2" w14:textId="77777777" w:rsidR="002624E3" w:rsidRPr="00D07753" w:rsidRDefault="002624E3" w:rsidP="002624E3">
      <w:pPr>
        <w:jc w:val="center"/>
        <w:rPr>
          <w:rFonts w:ascii="Arial" w:hAnsi="Arial" w:cs="Arial"/>
          <w:b/>
          <w:szCs w:val="22"/>
        </w:rPr>
      </w:pPr>
      <w:r w:rsidRPr="00D07753">
        <w:rPr>
          <w:rFonts w:ascii="Arial" w:hAnsi="Arial" w:cs="Arial"/>
          <w:b/>
          <w:szCs w:val="22"/>
        </w:rPr>
        <w:t>Coefficient 5</w:t>
      </w:r>
    </w:p>
    <w:p w14:paraId="2D4EF17E" w14:textId="77777777" w:rsidR="002624E3" w:rsidRPr="00D07753" w:rsidRDefault="002624E3" w:rsidP="002624E3">
      <w:pPr>
        <w:rPr>
          <w:rFonts w:ascii="Arial" w:hAnsi="Arial" w:cs="Arial"/>
          <w:szCs w:val="22"/>
          <w:lang w:eastAsia="en-US"/>
        </w:rPr>
      </w:pPr>
    </w:p>
    <w:p w14:paraId="48933BE0" w14:textId="77777777" w:rsidR="002624E3" w:rsidRPr="00D07753" w:rsidRDefault="002624E3" w:rsidP="002624E3">
      <w:pPr>
        <w:spacing w:before="8" w:line="260" w:lineRule="exact"/>
        <w:rPr>
          <w:rFonts w:ascii="Arial" w:hAnsi="Arial" w:cs="Arial"/>
          <w:szCs w:val="22"/>
        </w:rPr>
      </w:pPr>
      <w:r w:rsidRPr="00D07753">
        <w:rPr>
          <w:rFonts w:ascii="Arial" w:hAnsi="Arial" w:cs="Arial"/>
          <w:szCs w:val="22"/>
        </w:rPr>
        <w:t xml:space="preserve">Cette épreuve comporte deux sous-épreuves : </w:t>
      </w:r>
    </w:p>
    <w:p w14:paraId="536CD6B1" w14:textId="77777777" w:rsidR="002624E3" w:rsidRPr="00D07753" w:rsidRDefault="002624E3" w:rsidP="00417E83">
      <w:pPr>
        <w:widowControl w:val="0"/>
        <w:numPr>
          <w:ilvl w:val="0"/>
          <w:numId w:val="20"/>
        </w:numPr>
        <w:suppressAutoHyphens w:val="0"/>
        <w:spacing w:before="8" w:line="260" w:lineRule="exact"/>
        <w:contextualSpacing/>
        <w:jc w:val="left"/>
        <w:rPr>
          <w:rFonts w:ascii="Arial" w:hAnsi="Arial" w:cs="Arial"/>
          <w:szCs w:val="22"/>
        </w:rPr>
      </w:pPr>
      <w:r w:rsidRPr="00D07753">
        <w:rPr>
          <w:rFonts w:ascii="Arial" w:hAnsi="Arial" w:cs="Arial"/>
          <w:szCs w:val="22"/>
        </w:rPr>
        <w:t xml:space="preserve">E51 - sous épreuve de français (U51) </w:t>
      </w:r>
    </w:p>
    <w:p w14:paraId="117527BC" w14:textId="77777777" w:rsidR="002624E3" w:rsidRPr="00D07753" w:rsidRDefault="002624E3" w:rsidP="00417E83">
      <w:pPr>
        <w:widowControl w:val="0"/>
        <w:numPr>
          <w:ilvl w:val="0"/>
          <w:numId w:val="20"/>
        </w:numPr>
        <w:suppressAutoHyphens w:val="0"/>
        <w:spacing w:before="8" w:line="260" w:lineRule="exact"/>
        <w:contextualSpacing/>
        <w:jc w:val="left"/>
        <w:rPr>
          <w:rFonts w:ascii="Arial" w:hAnsi="Arial" w:cs="Arial"/>
          <w:szCs w:val="22"/>
        </w:rPr>
      </w:pPr>
      <w:r w:rsidRPr="00D07753">
        <w:rPr>
          <w:rFonts w:ascii="Arial" w:hAnsi="Arial" w:cs="Arial"/>
          <w:szCs w:val="22"/>
        </w:rPr>
        <w:t xml:space="preserve">E52 - sous épreuve d’histoire-géographie et d’enseignement moral et civique (U52) </w:t>
      </w:r>
    </w:p>
    <w:p w14:paraId="56820C32" w14:textId="77777777" w:rsidR="002624E3" w:rsidRPr="00D07753" w:rsidRDefault="002624E3" w:rsidP="002624E3">
      <w:pPr>
        <w:rPr>
          <w:rFonts w:ascii="Arial" w:hAnsi="Arial" w:cs="Arial"/>
          <w:szCs w:val="22"/>
        </w:rPr>
      </w:pPr>
    </w:p>
    <w:p w14:paraId="561ABD25" w14:textId="77777777" w:rsidR="002624E3" w:rsidRPr="00D07753" w:rsidRDefault="002624E3" w:rsidP="002624E3">
      <w:pPr>
        <w:jc w:val="center"/>
        <w:rPr>
          <w:rFonts w:ascii="Arial" w:hAnsi="Arial" w:cs="Arial"/>
          <w:b/>
          <w:szCs w:val="22"/>
        </w:rPr>
      </w:pPr>
      <w:r w:rsidRPr="00D07753">
        <w:rPr>
          <w:rFonts w:ascii="Arial" w:hAnsi="Arial" w:cs="Arial"/>
          <w:b/>
          <w:szCs w:val="22"/>
        </w:rPr>
        <w:t>Sous-épreuve E51</w:t>
      </w:r>
      <w:r w:rsidRPr="00D07753">
        <w:rPr>
          <w:rFonts w:ascii="Arial" w:hAnsi="Arial" w:cs="Arial"/>
          <w:b/>
          <w:szCs w:val="22"/>
        </w:rPr>
        <w:br/>
        <w:t xml:space="preserve"> Français </w:t>
      </w:r>
    </w:p>
    <w:p w14:paraId="5AD70C42" w14:textId="77777777" w:rsidR="002624E3" w:rsidRPr="00D07753" w:rsidRDefault="002624E3" w:rsidP="002624E3">
      <w:pPr>
        <w:jc w:val="center"/>
        <w:rPr>
          <w:rFonts w:ascii="Arial" w:hAnsi="Arial" w:cs="Arial"/>
          <w:b/>
          <w:szCs w:val="22"/>
        </w:rPr>
      </w:pPr>
      <w:r w:rsidRPr="00D07753">
        <w:rPr>
          <w:rFonts w:ascii="Arial" w:hAnsi="Arial" w:cs="Arial"/>
          <w:b/>
          <w:szCs w:val="22"/>
        </w:rPr>
        <w:t xml:space="preserve">Unités U51 </w:t>
      </w:r>
    </w:p>
    <w:p w14:paraId="06FE1553" w14:textId="77777777" w:rsidR="002624E3" w:rsidRPr="00D07753" w:rsidRDefault="002624E3" w:rsidP="002624E3">
      <w:pPr>
        <w:jc w:val="center"/>
        <w:rPr>
          <w:rFonts w:ascii="Arial" w:hAnsi="Arial" w:cs="Arial"/>
          <w:szCs w:val="22"/>
        </w:rPr>
      </w:pPr>
      <w:r w:rsidRPr="00D07753">
        <w:rPr>
          <w:rFonts w:ascii="Arial" w:hAnsi="Arial" w:cs="Arial"/>
          <w:b/>
          <w:szCs w:val="22"/>
        </w:rPr>
        <w:t>Coefficient 2,5</w:t>
      </w:r>
    </w:p>
    <w:p w14:paraId="5C84C05B" w14:textId="77777777" w:rsidR="002624E3" w:rsidRPr="00D07753" w:rsidRDefault="002624E3" w:rsidP="002624E3">
      <w:pPr>
        <w:rPr>
          <w:rFonts w:ascii="Arial" w:hAnsi="Arial" w:cs="Arial"/>
          <w:szCs w:val="22"/>
          <w:highlight w:val="green"/>
        </w:rPr>
      </w:pPr>
    </w:p>
    <w:p w14:paraId="6BD44D88" w14:textId="77777777" w:rsidR="002624E3" w:rsidRPr="00D07753" w:rsidRDefault="002624E3" w:rsidP="002624E3">
      <w:pPr>
        <w:rPr>
          <w:rFonts w:ascii="Arial" w:hAnsi="Arial" w:cs="Arial"/>
          <w:bCs/>
          <w:szCs w:val="22"/>
        </w:rPr>
      </w:pPr>
      <w:r w:rsidRPr="00D07753">
        <w:rPr>
          <w:rFonts w:ascii="Arial" w:hAnsi="Arial" w:cs="Arial"/>
          <w:bCs/>
          <w:szCs w:val="22"/>
        </w:rPr>
        <w:t xml:space="preserve">La définition de la sous-épreuve actuellement en vigueur est celle fixée dans </w:t>
      </w:r>
      <w:r w:rsidRPr="00D07753">
        <w:rPr>
          <w:rFonts w:ascii="Arial" w:hAnsi="Arial" w:cs="Arial"/>
          <w:b/>
          <w:bCs/>
          <w:szCs w:val="22"/>
        </w:rPr>
        <w:t>l’annexe I</w:t>
      </w:r>
      <w:r w:rsidRPr="00D07753">
        <w:rPr>
          <w:rFonts w:ascii="Arial" w:hAnsi="Arial" w:cs="Arial"/>
          <w:bCs/>
          <w:szCs w:val="22"/>
        </w:rPr>
        <w:t xml:space="preserve"> de l’arrêté du 17 juin 2020 fixant </w:t>
      </w:r>
      <w:r w:rsidRPr="00D07753">
        <w:rPr>
          <w:rFonts w:ascii="Arial" w:hAnsi="Arial" w:cs="Arial"/>
          <w:szCs w:val="22"/>
        </w:rPr>
        <w:t>les unités générales du baccalauréat professionnel et définissant les modalités d'évaluation des épreuves ou sous-épreuves d'enseignement général (JORF n°165 du 5 juillet 2020).</w:t>
      </w:r>
    </w:p>
    <w:p w14:paraId="4AAF3884" w14:textId="77777777" w:rsidR="002624E3" w:rsidRPr="00D07753" w:rsidRDefault="002624E3" w:rsidP="002624E3">
      <w:pPr>
        <w:rPr>
          <w:rFonts w:ascii="Arial" w:hAnsi="Arial" w:cs="Arial"/>
          <w:szCs w:val="22"/>
          <w:highlight w:val="green"/>
        </w:rPr>
      </w:pPr>
      <w:r w:rsidRPr="00D07753">
        <w:rPr>
          <w:rFonts w:ascii="Arial" w:hAnsi="Arial" w:cs="Arial"/>
          <w:szCs w:val="22"/>
          <w:highlight w:val="green"/>
        </w:rPr>
        <w:br w:type="page"/>
      </w:r>
    </w:p>
    <w:p w14:paraId="3F17FF30" w14:textId="77777777" w:rsidR="002624E3" w:rsidRPr="00D07753" w:rsidRDefault="002624E3" w:rsidP="002624E3">
      <w:pPr>
        <w:rPr>
          <w:rFonts w:ascii="Arial" w:hAnsi="Arial" w:cs="Arial"/>
          <w:szCs w:val="22"/>
          <w:highlight w:val="green"/>
        </w:rPr>
      </w:pPr>
    </w:p>
    <w:p w14:paraId="16A5A91C" w14:textId="77777777" w:rsidR="002624E3" w:rsidRPr="00D07753" w:rsidRDefault="002624E3" w:rsidP="002624E3">
      <w:pPr>
        <w:jc w:val="center"/>
        <w:rPr>
          <w:rFonts w:ascii="Arial" w:hAnsi="Arial" w:cs="Arial"/>
          <w:b/>
          <w:szCs w:val="22"/>
        </w:rPr>
      </w:pPr>
      <w:r w:rsidRPr="00D07753">
        <w:rPr>
          <w:rFonts w:ascii="Arial" w:hAnsi="Arial" w:cs="Arial"/>
          <w:b/>
          <w:szCs w:val="22"/>
        </w:rPr>
        <w:t>Sous-épreuve E52</w:t>
      </w:r>
      <w:r w:rsidRPr="00D07753">
        <w:rPr>
          <w:rFonts w:ascii="Arial" w:hAnsi="Arial" w:cs="Arial"/>
          <w:b/>
          <w:szCs w:val="22"/>
        </w:rPr>
        <w:br/>
        <w:t xml:space="preserve">Histoire-géographie et enseignement moral et civique </w:t>
      </w:r>
    </w:p>
    <w:p w14:paraId="6C555463" w14:textId="77777777" w:rsidR="002624E3" w:rsidRPr="00D07753" w:rsidRDefault="002624E3" w:rsidP="002624E3">
      <w:pPr>
        <w:jc w:val="center"/>
        <w:rPr>
          <w:rFonts w:ascii="Arial" w:hAnsi="Arial" w:cs="Arial"/>
          <w:b/>
          <w:szCs w:val="22"/>
        </w:rPr>
      </w:pPr>
      <w:r w:rsidRPr="00D07753">
        <w:rPr>
          <w:rFonts w:ascii="Arial" w:hAnsi="Arial" w:cs="Arial"/>
          <w:b/>
          <w:szCs w:val="22"/>
        </w:rPr>
        <w:t xml:space="preserve">Unités U52 </w:t>
      </w:r>
    </w:p>
    <w:p w14:paraId="2093432B" w14:textId="77777777" w:rsidR="002624E3" w:rsidRPr="00D07753" w:rsidRDefault="002624E3" w:rsidP="002624E3">
      <w:pPr>
        <w:jc w:val="center"/>
        <w:rPr>
          <w:rFonts w:ascii="Arial" w:hAnsi="Arial" w:cs="Arial"/>
          <w:szCs w:val="22"/>
        </w:rPr>
      </w:pPr>
      <w:r w:rsidRPr="00D07753">
        <w:rPr>
          <w:rFonts w:ascii="Arial" w:hAnsi="Arial" w:cs="Arial"/>
          <w:b/>
          <w:szCs w:val="22"/>
        </w:rPr>
        <w:t>Coefficient 2,5</w:t>
      </w:r>
    </w:p>
    <w:p w14:paraId="4C847CFF" w14:textId="77777777" w:rsidR="002624E3" w:rsidRPr="00D07753" w:rsidRDefault="002624E3" w:rsidP="002624E3">
      <w:pPr>
        <w:rPr>
          <w:rFonts w:ascii="Arial" w:hAnsi="Arial" w:cs="Arial"/>
          <w:b/>
          <w:szCs w:val="22"/>
        </w:rPr>
      </w:pPr>
    </w:p>
    <w:p w14:paraId="11BC1B35" w14:textId="77777777" w:rsidR="002624E3" w:rsidRPr="00D07753" w:rsidRDefault="002624E3" w:rsidP="002624E3">
      <w:pPr>
        <w:rPr>
          <w:rFonts w:ascii="Arial" w:hAnsi="Arial" w:cs="Arial"/>
          <w:bCs/>
          <w:szCs w:val="22"/>
        </w:rPr>
      </w:pPr>
      <w:r w:rsidRPr="00D07753">
        <w:rPr>
          <w:rFonts w:ascii="Arial" w:hAnsi="Arial" w:cs="Arial"/>
          <w:bCs/>
          <w:szCs w:val="22"/>
        </w:rPr>
        <w:t xml:space="preserve">La définition de la sous-épreuve actuellement en vigueur est celle fixée dans </w:t>
      </w:r>
      <w:r w:rsidRPr="00D07753">
        <w:rPr>
          <w:rFonts w:ascii="Arial" w:hAnsi="Arial" w:cs="Arial"/>
          <w:b/>
          <w:bCs/>
          <w:szCs w:val="22"/>
        </w:rPr>
        <w:t>l’annexe II</w:t>
      </w:r>
      <w:r w:rsidRPr="00D07753">
        <w:rPr>
          <w:rFonts w:ascii="Arial" w:hAnsi="Arial" w:cs="Arial"/>
          <w:bCs/>
          <w:szCs w:val="22"/>
        </w:rPr>
        <w:t xml:space="preserve"> de l’arrêté du 17 juin 2020 fixant </w:t>
      </w:r>
      <w:r w:rsidRPr="00D07753">
        <w:rPr>
          <w:rFonts w:ascii="Arial" w:hAnsi="Arial" w:cs="Arial"/>
          <w:szCs w:val="22"/>
        </w:rPr>
        <w:t>les unités générales du baccalauréat professionnel et définissant les modalités d'évaluation des épreuves ou sous-épreuves d'enseignement général (JORF n°165 du 5 juillet 2020).</w:t>
      </w:r>
    </w:p>
    <w:p w14:paraId="786C6830" w14:textId="77777777" w:rsidR="002624E3" w:rsidRPr="00D07753" w:rsidRDefault="002624E3" w:rsidP="002624E3">
      <w:pPr>
        <w:jc w:val="center"/>
        <w:rPr>
          <w:rFonts w:ascii="Arial" w:hAnsi="Arial" w:cs="Arial"/>
          <w:b/>
          <w:szCs w:val="22"/>
        </w:rPr>
      </w:pPr>
    </w:p>
    <w:p w14:paraId="71E5F285" w14:textId="77777777" w:rsidR="002624E3" w:rsidRPr="00D07753" w:rsidRDefault="002624E3" w:rsidP="002624E3">
      <w:pPr>
        <w:jc w:val="center"/>
        <w:rPr>
          <w:rFonts w:ascii="Arial" w:hAnsi="Arial" w:cs="Arial"/>
          <w:b/>
          <w:szCs w:val="22"/>
        </w:rPr>
      </w:pPr>
      <w:r w:rsidRPr="00D07753">
        <w:rPr>
          <w:rFonts w:ascii="Arial" w:hAnsi="Arial" w:cs="Arial"/>
          <w:b/>
          <w:szCs w:val="22"/>
        </w:rPr>
        <w:t>ÉPREUVE E6</w:t>
      </w:r>
    </w:p>
    <w:p w14:paraId="1D95C68A" w14:textId="77777777" w:rsidR="002624E3" w:rsidRPr="00D07753" w:rsidRDefault="002624E3" w:rsidP="002624E3">
      <w:pPr>
        <w:jc w:val="center"/>
        <w:rPr>
          <w:rFonts w:ascii="Arial" w:hAnsi="Arial" w:cs="Arial"/>
          <w:b/>
          <w:szCs w:val="22"/>
        </w:rPr>
      </w:pPr>
      <w:r w:rsidRPr="00D07753">
        <w:rPr>
          <w:rFonts w:ascii="Arial" w:hAnsi="Arial" w:cs="Arial"/>
          <w:b/>
          <w:szCs w:val="22"/>
        </w:rPr>
        <w:t>Arts appliqués et cultures artistiques</w:t>
      </w:r>
    </w:p>
    <w:p w14:paraId="15EE571B" w14:textId="77777777" w:rsidR="002624E3" w:rsidRPr="00D07753" w:rsidRDefault="002624E3" w:rsidP="002624E3">
      <w:pPr>
        <w:jc w:val="center"/>
        <w:rPr>
          <w:rFonts w:ascii="Arial" w:hAnsi="Arial" w:cs="Arial"/>
          <w:b/>
          <w:szCs w:val="22"/>
        </w:rPr>
      </w:pPr>
      <w:r w:rsidRPr="00D07753">
        <w:rPr>
          <w:rFonts w:ascii="Arial" w:hAnsi="Arial" w:cs="Arial"/>
          <w:b/>
          <w:szCs w:val="22"/>
        </w:rPr>
        <w:t xml:space="preserve">Unité U6 </w:t>
      </w:r>
    </w:p>
    <w:p w14:paraId="73905869" w14:textId="77777777" w:rsidR="002624E3" w:rsidRPr="00D07753" w:rsidRDefault="002624E3" w:rsidP="002624E3">
      <w:pPr>
        <w:jc w:val="center"/>
        <w:rPr>
          <w:rFonts w:ascii="Arial" w:hAnsi="Arial" w:cs="Arial"/>
          <w:b/>
          <w:szCs w:val="22"/>
        </w:rPr>
      </w:pPr>
      <w:r w:rsidRPr="00D07753">
        <w:rPr>
          <w:rFonts w:ascii="Arial" w:hAnsi="Arial" w:cs="Arial"/>
          <w:b/>
          <w:szCs w:val="22"/>
        </w:rPr>
        <w:t>Coefficient 1</w:t>
      </w:r>
    </w:p>
    <w:p w14:paraId="039C976E" w14:textId="77777777" w:rsidR="002624E3" w:rsidRPr="00D07753" w:rsidRDefault="002624E3" w:rsidP="002624E3">
      <w:pPr>
        <w:rPr>
          <w:rFonts w:ascii="Arial" w:hAnsi="Arial" w:cs="Arial"/>
          <w:szCs w:val="22"/>
        </w:rPr>
      </w:pPr>
    </w:p>
    <w:p w14:paraId="2969FE00" w14:textId="77777777" w:rsidR="002624E3" w:rsidRPr="00D07753" w:rsidRDefault="002624E3" w:rsidP="002624E3">
      <w:pPr>
        <w:rPr>
          <w:rFonts w:ascii="Arial" w:hAnsi="Arial" w:cs="Arial"/>
          <w:bCs/>
          <w:szCs w:val="22"/>
        </w:rPr>
      </w:pPr>
      <w:r w:rsidRPr="00D07753">
        <w:rPr>
          <w:rFonts w:ascii="Arial" w:hAnsi="Arial" w:cs="Arial"/>
          <w:szCs w:val="22"/>
        </w:rPr>
        <w:t>La</w:t>
      </w:r>
      <w:r w:rsidRPr="00D07753">
        <w:rPr>
          <w:rFonts w:ascii="Arial" w:hAnsi="Arial" w:cs="Arial"/>
          <w:spacing w:val="2"/>
          <w:szCs w:val="22"/>
        </w:rPr>
        <w:t xml:space="preserve"> </w:t>
      </w:r>
      <w:r w:rsidRPr="00D07753">
        <w:rPr>
          <w:rFonts w:ascii="Arial" w:hAnsi="Arial" w:cs="Arial"/>
          <w:szCs w:val="22"/>
        </w:rPr>
        <w:t>déf</w:t>
      </w:r>
      <w:r w:rsidRPr="00D07753">
        <w:rPr>
          <w:rFonts w:ascii="Arial" w:hAnsi="Arial" w:cs="Arial"/>
          <w:spacing w:val="1"/>
          <w:szCs w:val="22"/>
        </w:rPr>
        <w:t>i</w:t>
      </w:r>
      <w:r w:rsidRPr="00D07753">
        <w:rPr>
          <w:rFonts w:ascii="Arial" w:hAnsi="Arial" w:cs="Arial"/>
          <w:szCs w:val="22"/>
        </w:rPr>
        <w:t>niti</w:t>
      </w:r>
      <w:r w:rsidRPr="00D07753">
        <w:rPr>
          <w:rFonts w:ascii="Arial" w:hAnsi="Arial" w:cs="Arial"/>
          <w:spacing w:val="1"/>
          <w:szCs w:val="22"/>
        </w:rPr>
        <w:t>o</w:t>
      </w:r>
      <w:r w:rsidRPr="00D07753">
        <w:rPr>
          <w:rFonts w:ascii="Arial" w:hAnsi="Arial" w:cs="Arial"/>
          <w:szCs w:val="22"/>
        </w:rPr>
        <w:t>n</w:t>
      </w:r>
      <w:r w:rsidRPr="00D07753">
        <w:rPr>
          <w:rFonts w:ascii="Arial" w:hAnsi="Arial" w:cs="Arial"/>
          <w:spacing w:val="2"/>
          <w:szCs w:val="22"/>
        </w:rPr>
        <w:t xml:space="preserve"> </w:t>
      </w:r>
      <w:r w:rsidRPr="00D07753">
        <w:rPr>
          <w:rFonts w:ascii="Arial" w:hAnsi="Arial" w:cs="Arial"/>
          <w:szCs w:val="22"/>
        </w:rPr>
        <w:t>de</w:t>
      </w:r>
      <w:r w:rsidRPr="00D07753">
        <w:rPr>
          <w:rFonts w:ascii="Arial" w:hAnsi="Arial" w:cs="Arial"/>
          <w:spacing w:val="3"/>
          <w:szCs w:val="22"/>
        </w:rPr>
        <w:t xml:space="preserve"> </w:t>
      </w:r>
      <w:r w:rsidRPr="00D07753">
        <w:rPr>
          <w:rFonts w:ascii="Arial" w:hAnsi="Arial" w:cs="Arial"/>
          <w:szCs w:val="22"/>
        </w:rPr>
        <w:t>l’ép</w:t>
      </w:r>
      <w:r w:rsidRPr="00D07753">
        <w:rPr>
          <w:rFonts w:ascii="Arial" w:hAnsi="Arial" w:cs="Arial"/>
          <w:spacing w:val="1"/>
          <w:szCs w:val="22"/>
        </w:rPr>
        <w:t>r</w:t>
      </w:r>
      <w:r w:rsidRPr="00D07753">
        <w:rPr>
          <w:rFonts w:ascii="Arial" w:hAnsi="Arial" w:cs="Arial"/>
          <w:szCs w:val="22"/>
        </w:rPr>
        <w:t>e</w:t>
      </w:r>
      <w:r w:rsidRPr="00D07753">
        <w:rPr>
          <w:rFonts w:ascii="Arial" w:hAnsi="Arial" w:cs="Arial"/>
          <w:spacing w:val="1"/>
          <w:szCs w:val="22"/>
        </w:rPr>
        <w:t>u</w:t>
      </w:r>
      <w:r w:rsidRPr="00D07753">
        <w:rPr>
          <w:rFonts w:ascii="Arial" w:hAnsi="Arial" w:cs="Arial"/>
          <w:szCs w:val="22"/>
        </w:rPr>
        <w:t>ve</w:t>
      </w:r>
      <w:r w:rsidRPr="00D07753">
        <w:rPr>
          <w:rFonts w:ascii="Arial" w:hAnsi="Arial" w:cs="Arial"/>
          <w:bCs/>
          <w:szCs w:val="22"/>
        </w:rPr>
        <w:t xml:space="preserve"> actuellement en vigueur</w:t>
      </w:r>
      <w:r w:rsidRPr="00D07753">
        <w:rPr>
          <w:rFonts w:ascii="Arial" w:hAnsi="Arial" w:cs="Arial"/>
          <w:szCs w:val="22"/>
        </w:rPr>
        <w:t xml:space="preserve"> est celle</w:t>
      </w:r>
      <w:r w:rsidRPr="00D07753">
        <w:rPr>
          <w:rFonts w:ascii="Arial" w:hAnsi="Arial" w:cs="Arial"/>
          <w:spacing w:val="2"/>
          <w:szCs w:val="22"/>
        </w:rPr>
        <w:t xml:space="preserve"> </w:t>
      </w:r>
      <w:r w:rsidRPr="00D07753">
        <w:rPr>
          <w:rFonts w:ascii="Arial" w:hAnsi="Arial" w:cs="Arial"/>
          <w:szCs w:val="22"/>
        </w:rPr>
        <w:t>f</w:t>
      </w:r>
      <w:r w:rsidRPr="00D07753">
        <w:rPr>
          <w:rFonts w:ascii="Arial" w:hAnsi="Arial" w:cs="Arial"/>
          <w:spacing w:val="1"/>
          <w:szCs w:val="22"/>
        </w:rPr>
        <w:t>i</w:t>
      </w:r>
      <w:r w:rsidRPr="00D07753">
        <w:rPr>
          <w:rFonts w:ascii="Arial" w:hAnsi="Arial" w:cs="Arial"/>
          <w:szCs w:val="22"/>
        </w:rPr>
        <w:t>xée</w:t>
      </w:r>
      <w:r w:rsidRPr="00D07753">
        <w:rPr>
          <w:rFonts w:ascii="Arial" w:hAnsi="Arial" w:cs="Arial"/>
          <w:spacing w:val="2"/>
          <w:szCs w:val="22"/>
        </w:rPr>
        <w:t xml:space="preserve"> </w:t>
      </w:r>
      <w:r w:rsidRPr="00D07753">
        <w:rPr>
          <w:rFonts w:ascii="Arial" w:hAnsi="Arial" w:cs="Arial"/>
          <w:szCs w:val="22"/>
        </w:rPr>
        <w:t>d</w:t>
      </w:r>
      <w:r w:rsidRPr="00D07753">
        <w:rPr>
          <w:rFonts w:ascii="Arial" w:hAnsi="Arial" w:cs="Arial"/>
          <w:spacing w:val="1"/>
          <w:szCs w:val="22"/>
        </w:rPr>
        <w:t>a</w:t>
      </w:r>
      <w:r w:rsidRPr="00D07753">
        <w:rPr>
          <w:rFonts w:ascii="Arial" w:hAnsi="Arial" w:cs="Arial"/>
          <w:szCs w:val="22"/>
        </w:rPr>
        <w:t>ns</w:t>
      </w:r>
      <w:r w:rsidRPr="00D07753">
        <w:rPr>
          <w:rFonts w:ascii="Arial" w:hAnsi="Arial" w:cs="Arial"/>
          <w:spacing w:val="2"/>
          <w:szCs w:val="22"/>
        </w:rPr>
        <w:t xml:space="preserve"> </w:t>
      </w:r>
      <w:r w:rsidRPr="00D07753">
        <w:rPr>
          <w:rFonts w:ascii="Arial" w:hAnsi="Arial" w:cs="Arial"/>
          <w:b/>
          <w:szCs w:val="22"/>
        </w:rPr>
        <w:t>l’</w:t>
      </w:r>
      <w:r w:rsidRPr="00D07753">
        <w:rPr>
          <w:rFonts w:ascii="Arial" w:hAnsi="Arial" w:cs="Arial"/>
          <w:b/>
          <w:spacing w:val="1"/>
          <w:szCs w:val="22"/>
        </w:rPr>
        <w:t>a</w:t>
      </w:r>
      <w:r w:rsidRPr="00D07753">
        <w:rPr>
          <w:rFonts w:ascii="Arial" w:hAnsi="Arial" w:cs="Arial"/>
          <w:b/>
          <w:szCs w:val="22"/>
        </w:rPr>
        <w:t>n</w:t>
      </w:r>
      <w:r w:rsidRPr="00D07753">
        <w:rPr>
          <w:rFonts w:ascii="Arial" w:hAnsi="Arial" w:cs="Arial"/>
          <w:b/>
          <w:spacing w:val="1"/>
          <w:szCs w:val="22"/>
        </w:rPr>
        <w:t>ne</w:t>
      </w:r>
      <w:r w:rsidRPr="00D07753">
        <w:rPr>
          <w:rFonts w:ascii="Arial" w:hAnsi="Arial" w:cs="Arial"/>
          <w:b/>
          <w:szCs w:val="22"/>
        </w:rPr>
        <w:t>xe</w:t>
      </w:r>
      <w:r w:rsidRPr="00D07753">
        <w:rPr>
          <w:rFonts w:ascii="Arial" w:hAnsi="Arial" w:cs="Arial"/>
          <w:b/>
          <w:spacing w:val="3"/>
          <w:szCs w:val="22"/>
        </w:rPr>
        <w:t xml:space="preserve"> IX</w:t>
      </w:r>
      <w:r w:rsidRPr="00D07753">
        <w:rPr>
          <w:rFonts w:ascii="Arial" w:hAnsi="Arial" w:cs="Arial"/>
          <w:spacing w:val="3"/>
          <w:szCs w:val="22"/>
        </w:rPr>
        <w:t xml:space="preserve"> </w:t>
      </w:r>
      <w:r w:rsidRPr="00D07753">
        <w:rPr>
          <w:rFonts w:ascii="Arial" w:hAnsi="Arial" w:cs="Arial"/>
          <w:spacing w:val="1"/>
          <w:szCs w:val="22"/>
        </w:rPr>
        <w:t>d</w:t>
      </w:r>
      <w:r w:rsidRPr="00D07753">
        <w:rPr>
          <w:rFonts w:ascii="Arial" w:hAnsi="Arial" w:cs="Arial"/>
          <w:szCs w:val="22"/>
        </w:rPr>
        <w:t>e</w:t>
      </w:r>
      <w:r w:rsidRPr="00D07753">
        <w:rPr>
          <w:rFonts w:ascii="Arial" w:hAnsi="Arial" w:cs="Arial"/>
          <w:spacing w:val="2"/>
          <w:szCs w:val="22"/>
        </w:rPr>
        <w:t xml:space="preserve"> </w:t>
      </w:r>
      <w:r w:rsidRPr="00D07753">
        <w:rPr>
          <w:rFonts w:ascii="Arial" w:hAnsi="Arial" w:cs="Arial"/>
          <w:szCs w:val="22"/>
        </w:rPr>
        <w:t>l’ar</w:t>
      </w:r>
      <w:r w:rsidRPr="00D07753">
        <w:rPr>
          <w:rFonts w:ascii="Arial" w:hAnsi="Arial" w:cs="Arial"/>
          <w:spacing w:val="1"/>
          <w:szCs w:val="22"/>
        </w:rPr>
        <w:t>r</w:t>
      </w:r>
      <w:r w:rsidRPr="00D07753">
        <w:rPr>
          <w:rFonts w:ascii="Arial" w:hAnsi="Arial" w:cs="Arial"/>
          <w:szCs w:val="22"/>
        </w:rPr>
        <w:t>êté</w:t>
      </w:r>
      <w:r w:rsidRPr="00D07753">
        <w:rPr>
          <w:rFonts w:ascii="Arial" w:hAnsi="Arial" w:cs="Arial"/>
          <w:spacing w:val="2"/>
          <w:szCs w:val="22"/>
        </w:rPr>
        <w:t xml:space="preserve"> </w:t>
      </w:r>
      <w:r w:rsidRPr="00D07753">
        <w:rPr>
          <w:rFonts w:ascii="Arial" w:hAnsi="Arial" w:cs="Arial"/>
          <w:spacing w:val="1"/>
          <w:szCs w:val="22"/>
        </w:rPr>
        <w:t>d</w:t>
      </w:r>
      <w:r w:rsidRPr="00D07753">
        <w:rPr>
          <w:rFonts w:ascii="Arial" w:hAnsi="Arial" w:cs="Arial"/>
          <w:szCs w:val="22"/>
        </w:rPr>
        <w:t>u</w:t>
      </w:r>
      <w:r w:rsidRPr="00D07753">
        <w:rPr>
          <w:rFonts w:ascii="Arial" w:hAnsi="Arial" w:cs="Arial"/>
          <w:spacing w:val="2"/>
          <w:szCs w:val="22"/>
        </w:rPr>
        <w:t xml:space="preserve"> </w:t>
      </w:r>
      <w:r w:rsidRPr="00D07753">
        <w:rPr>
          <w:rFonts w:ascii="Arial" w:hAnsi="Arial" w:cs="Arial"/>
          <w:szCs w:val="22"/>
        </w:rPr>
        <w:t>17 juin 2020 fixant</w:t>
      </w:r>
      <w:r w:rsidRPr="00D07753">
        <w:rPr>
          <w:rFonts w:ascii="Arial" w:hAnsi="Arial" w:cs="Arial"/>
          <w:spacing w:val="2"/>
          <w:szCs w:val="22"/>
        </w:rPr>
        <w:t xml:space="preserve"> </w:t>
      </w:r>
      <w:r w:rsidRPr="00D07753">
        <w:rPr>
          <w:rFonts w:ascii="Arial" w:hAnsi="Arial" w:cs="Arial"/>
          <w:szCs w:val="22"/>
        </w:rPr>
        <w:t>les unités générales du baccalauréat professionnel et définissant les modalités d'évaluation des épreuves ou sous-épreuves d'enseignement général (JORF n°165 du 5 juillet 2020).</w:t>
      </w:r>
    </w:p>
    <w:p w14:paraId="624211D3" w14:textId="77777777" w:rsidR="002624E3" w:rsidRPr="00D07753" w:rsidRDefault="002624E3" w:rsidP="002624E3">
      <w:pPr>
        <w:rPr>
          <w:rFonts w:ascii="Arial" w:hAnsi="Arial" w:cs="Arial"/>
          <w:szCs w:val="22"/>
        </w:rPr>
      </w:pPr>
    </w:p>
    <w:p w14:paraId="1BB2C4F7" w14:textId="77777777" w:rsidR="002624E3" w:rsidRPr="00D07753" w:rsidRDefault="002624E3" w:rsidP="002624E3">
      <w:pPr>
        <w:jc w:val="center"/>
        <w:rPr>
          <w:rFonts w:ascii="Arial" w:hAnsi="Arial" w:cs="Arial"/>
          <w:b/>
          <w:szCs w:val="22"/>
        </w:rPr>
      </w:pPr>
      <w:r w:rsidRPr="00D07753">
        <w:rPr>
          <w:rFonts w:ascii="Arial" w:hAnsi="Arial" w:cs="Arial"/>
          <w:b/>
          <w:szCs w:val="22"/>
        </w:rPr>
        <w:t>ÉPREUVE E7</w:t>
      </w:r>
    </w:p>
    <w:p w14:paraId="343AEE21" w14:textId="77777777" w:rsidR="002624E3" w:rsidRPr="00D07753" w:rsidRDefault="002624E3" w:rsidP="002624E3">
      <w:pPr>
        <w:jc w:val="center"/>
        <w:rPr>
          <w:rFonts w:ascii="Arial" w:hAnsi="Arial" w:cs="Arial"/>
          <w:b/>
          <w:szCs w:val="22"/>
        </w:rPr>
      </w:pPr>
      <w:r w:rsidRPr="00D07753">
        <w:rPr>
          <w:rFonts w:ascii="Arial" w:hAnsi="Arial" w:cs="Arial"/>
          <w:b/>
          <w:szCs w:val="22"/>
        </w:rPr>
        <w:t>Éducation physique et sportive</w:t>
      </w:r>
    </w:p>
    <w:p w14:paraId="53CE3CE2" w14:textId="77777777" w:rsidR="002624E3" w:rsidRPr="00D07753" w:rsidRDefault="002624E3" w:rsidP="002624E3">
      <w:pPr>
        <w:jc w:val="center"/>
        <w:rPr>
          <w:rFonts w:ascii="Arial" w:hAnsi="Arial" w:cs="Arial"/>
          <w:b/>
          <w:szCs w:val="22"/>
        </w:rPr>
      </w:pPr>
      <w:r w:rsidRPr="00D07753">
        <w:rPr>
          <w:rFonts w:ascii="Arial" w:hAnsi="Arial" w:cs="Arial"/>
          <w:b/>
          <w:szCs w:val="22"/>
        </w:rPr>
        <w:t>Unité U7</w:t>
      </w:r>
    </w:p>
    <w:p w14:paraId="2A027C3A" w14:textId="77777777" w:rsidR="002624E3" w:rsidRPr="00D07753" w:rsidRDefault="002624E3" w:rsidP="002624E3">
      <w:pPr>
        <w:jc w:val="center"/>
        <w:rPr>
          <w:rFonts w:ascii="Arial" w:hAnsi="Arial" w:cs="Arial"/>
          <w:b/>
          <w:szCs w:val="22"/>
        </w:rPr>
      </w:pPr>
      <w:r w:rsidRPr="00D07753">
        <w:rPr>
          <w:rFonts w:ascii="Arial" w:hAnsi="Arial" w:cs="Arial"/>
          <w:b/>
          <w:szCs w:val="22"/>
        </w:rPr>
        <w:t>Coefficient 1</w:t>
      </w:r>
    </w:p>
    <w:p w14:paraId="3C64738B" w14:textId="77777777" w:rsidR="002624E3" w:rsidRPr="00D07753" w:rsidRDefault="002624E3" w:rsidP="002624E3">
      <w:pPr>
        <w:rPr>
          <w:rFonts w:ascii="Arial" w:hAnsi="Arial" w:cs="Arial"/>
          <w:spacing w:val="2"/>
          <w:szCs w:val="22"/>
        </w:rPr>
      </w:pPr>
    </w:p>
    <w:p w14:paraId="74B1775B" w14:textId="77777777" w:rsidR="002624E3" w:rsidRPr="00D07753" w:rsidRDefault="002624E3" w:rsidP="002624E3">
      <w:pPr>
        <w:rPr>
          <w:rFonts w:ascii="Arial" w:hAnsi="Arial" w:cs="Arial"/>
          <w:bCs/>
          <w:szCs w:val="22"/>
        </w:rPr>
      </w:pPr>
      <w:r w:rsidRPr="00D07753">
        <w:rPr>
          <w:rFonts w:ascii="Arial" w:hAnsi="Arial" w:cs="Arial"/>
          <w:szCs w:val="22"/>
        </w:rPr>
        <w:t>La</w:t>
      </w:r>
      <w:r w:rsidRPr="00D07753">
        <w:rPr>
          <w:rFonts w:ascii="Arial" w:hAnsi="Arial" w:cs="Arial"/>
          <w:spacing w:val="2"/>
          <w:szCs w:val="22"/>
        </w:rPr>
        <w:t xml:space="preserve"> </w:t>
      </w:r>
      <w:r w:rsidRPr="00D07753">
        <w:rPr>
          <w:rFonts w:ascii="Arial" w:hAnsi="Arial" w:cs="Arial"/>
          <w:szCs w:val="22"/>
        </w:rPr>
        <w:t>déf</w:t>
      </w:r>
      <w:r w:rsidRPr="00D07753">
        <w:rPr>
          <w:rFonts w:ascii="Arial" w:hAnsi="Arial" w:cs="Arial"/>
          <w:spacing w:val="1"/>
          <w:szCs w:val="22"/>
        </w:rPr>
        <w:t>i</w:t>
      </w:r>
      <w:r w:rsidRPr="00D07753">
        <w:rPr>
          <w:rFonts w:ascii="Arial" w:hAnsi="Arial" w:cs="Arial"/>
          <w:szCs w:val="22"/>
        </w:rPr>
        <w:t>niti</w:t>
      </w:r>
      <w:r w:rsidRPr="00D07753">
        <w:rPr>
          <w:rFonts w:ascii="Arial" w:hAnsi="Arial" w:cs="Arial"/>
          <w:spacing w:val="1"/>
          <w:szCs w:val="22"/>
        </w:rPr>
        <w:t>o</w:t>
      </w:r>
      <w:r w:rsidRPr="00D07753">
        <w:rPr>
          <w:rFonts w:ascii="Arial" w:hAnsi="Arial" w:cs="Arial"/>
          <w:szCs w:val="22"/>
        </w:rPr>
        <w:t>n</w:t>
      </w:r>
      <w:r w:rsidRPr="00D07753">
        <w:rPr>
          <w:rFonts w:ascii="Arial" w:hAnsi="Arial" w:cs="Arial"/>
          <w:spacing w:val="2"/>
          <w:szCs w:val="22"/>
        </w:rPr>
        <w:t xml:space="preserve"> </w:t>
      </w:r>
      <w:r w:rsidRPr="00D07753">
        <w:rPr>
          <w:rFonts w:ascii="Arial" w:hAnsi="Arial" w:cs="Arial"/>
          <w:szCs w:val="22"/>
        </w:rPr>
        <w:t xml:space="preserve">de l’épreuve d’éducation physique et sportive </w:t>
      </w:r>
      <w:r w:rsidRPr="00D07753">
        <w:rPr>
          <w:rFonts w:ascii="Arial" w:hAnsi="Arial" w:cs="Arial"/>
          <w:bCs/>
          <w:szCs w:val="22"/>
        </w:rPr>
        <w:t>actuellement en vigueur</w:t>
      </w:r>
      <w:r w:rsidRPr="00D07753">
        <w:rPr>
          <w:rFonts w:ascii="Arial" w:hAnsi="Arial" w:cs="Arial"/>
          <w:szCs w:val="22"/>
        </w:rPr>
        <w:t xml:space="preserve"> est celle</w:t>
      </w:r>
      <w:r w:rsidRPr="00D07753">
        <w:rPr>
          <w:rFonts w:ascii="Arial" w:hAnsi="Arial" w:cs="Arial"/>
          <w:spacing w:val="2"/>
          <w:szCs w:val="22"/>
        </w:rPr>
        <w:t xml:space="preserve"> </w:t>
      </w:r>
      <w:r w:rsidRPr="00D07753">
        <w:rPr>
          <w:rFonts w:ascii="Arial" w:hAnsi="Arial" w:cs="Arial"/>
          <w:szCs w:val="22"/>
        </w:rPr>
        <w:t>f</w:t>
      </w:r>
      <w:r w:rsidRPr="00D07753">
        <w:rPr>
          <w:rFonts w:ascii="Arial" w:hAnsi="Arial" w:cs="Arial"/>
          <w:spacing w:val="1"/>
          <w:szCs w:val="22"/>
        </w:rPr>
        <w:t>i</w:t>
      </w:r>
      <w:r w:rsidRPr="00D07753">
        <w:rPr>
          <w:rFonts w:ascii="Arial" w:hAnsi="Arial" w:cs="Arial"/>
          <w:szCs w:val="22"/>
        </w:rPr>
        <w:t>xée</w:t>
      </w:r>
      <w:r w:rsidRPr="00D07753">
        <w:rPr>
          <w:rFonts w:ascii="Arial" w:hAnsi="Arial" w:cs="Arial"/>
          <w:spacing w:val="2"/>
          <w:szCs w:val="22"/>
        </w:rPr>
        <w:t xml:space="preserve"> </w:t>
      </w:r>
      <w:r w:rsidRPr="00D07753">
        <w:rPr>
          <w:rFonts w:ascii="Arial" w:hAnsi="Arial" w:cs="Arial"/>
          <w:szCs w:val="22"/>
        </w:rPr>
        <w:t>d</w:t>
      </w:r>
      <w:r w:rsidRPr="00D07753">
        <w:rPr>
          <w:rFonts w:ascii="Arial" w:hAnsi="Arial" w:cs="Arial"/>
          <w:spacing w:val="1"/>
          <w:szCs w:val="22"/>
        </w:rPr>
        <w:t>a</w:t>
      </w:r>
      <w:r w:rsidRPr="00D07753">
        <w:rPr>
          <w:rFonts w:ascii="Arial" w:hAnsi="Arial" w:cs="Arial"/>
          <w:szCs w:val="22"/>
        </w:rPr>
        <w:t>ns</w:t>
      </w:r>
      <w:r w:rsidRPr="00D07753">
        <w:rPr>
          <w:rFonts w:ascii="Arial" w:hAnsi="Arial" w:cs="Arial"/>
          <w:spacing w:val="2"/>
          <w:szCs w:val="22"/>
        </w:rPr>
        <w:t xml:space="preserve"> </w:t>
      </w:r>
      <w:r w:rsidRPr="00D07753">
        <w:rPr>
          <w:rFonts w:ascii="Arial" w:hAnsi="Arial" w:cs="Arial"/>
          <w:b/>
          <w:szCs w:val="22"/>
        </w:rPr>
        <w:t>l’</w:t>
      </w:r>
      <w:r w:rsidRPr="00D07753">
        <w:rPr>
          <w:rFonts w:ascii="Arial" w:hAnsi="Arial" w:cs="Arial"/>
          <w:b/>
          <w:spacing w:val="1"/>
          <w:szCs w:val="22"/>
        </w:rPr>
        <w:t>a</w:t>
      </w:r>
      <w:r w:rsidRPr="00D07753">
        <w:rPr>
          <w:rFonts w:ascii="Arial" w:hAnsi="Arial" w:cs="Arial"/>
          <w:b/>
          <w:szCs w:val="22"/>
        </w:rPr>
        <w:t>n</w:t>
      </w:r>
      <w:r w:rsidRPr="00D07753">
        <w:rPr>
          <w:rFonts w:ascii="Arial" w:hAnsi="Arial" w:cs="Arial"/>
          <w:b/>
          <w:spacing w:val="1"/>
          <w:szCs w:val="22"/>
        </w:rPr>
        <w:t>ne</w:t>
      </w:r>
      <w:r w:rsidRPr="00D07753">
        <w:rPr>
          <w:rFonts w:ascii="Arial" w:hAnsi="Arial" w:cs="Arial"/>
          <w:b/>
          <w:szCs w:val="22"/>
        </w:rPr>
        <w:t>xe</w:t>
      </w:r>
      <w:r w:rsidRPr="00D07753">
        <w:rPr>
          <w:rFonts w:ascii="Arial" w:hAnsi="Arial" w:cs="Arial"/>
          <w:b/>
          <w:spacing w:val="3"/>
          <w:szCs w:val="22"/>
        </w:rPr>
        <w:t xml:space="preserve"> X</w:t>
      </w:r>
      <w:r w:rsidRPr="00D07753">
        <w:rPr>
          <w:rFonts w:ascii="Arial" w:hAnsi="Arial" w:cs="Arial"/>
          <w:spacing w:val="3"/>
          <w:szCs w:val="22"/>
        </w:rPr>
        <w:t xml:space="preserve"> </w:t>
      </w:r>
      <w:r w:rsidRPr="00D07753">
        <w:rPr>
          <w:rFonts w:ascii="Arial" w:hAnsi="Arial" w:cs="Arial"/>
          <w:spacing w:val="1"/>
          <w:szCs w:val="22"/>
        </w:rPr>
        <w:t>d</w:t>
      </w:r>
      <w:r w:rsidRPr="00D07753">
        <w:rPr>
          <w:rFonts w:ascii="Arial" w:hAnsi="Arial" w:cs="Arial"/>
          <w:szCs w:val="22"/>
        </w:rPr>
        <w:t>e</w:t>
      </w:r>
      <w:r w:rsidRPr="00D07753">
        <w:rPr>
          <w:rFonts w:ascii="Arial" w:hAnsi="Arial" w:cs="Arial"/>
          <w:spacing w:val="2"/>
          <w:szCs w:val="22"/>
        </w:rPr>
        <w:t xml:space="preserve"> </w:t>
      </w:r>
      <w:r w:rsidRPr="00D07753">
        <w:rPr>
          <w:rFonts w:ascii="Arial" w:hAnsi="Arial" w:cs="Arial"/>
          <w:szCs w:val="22"/>
        </w:rPr>
        <w:t>l’ar</w:t>
      </w:r>
      <w:r w:rsidRPr="00D07753">
        <w:rPr>
          <w:rFonts w:ascii="Arial" w:hAnsi="Arial" w:cs="Arial"/>
          <w:spacing w:val="1"/>
          <w:szCs w:val="22"/>
        </w:rPr>
        <w:t>r</w:t>
      </w:r>
      <w:r w:rsidRPr="00D07753">
        <w:rPr>
          <w:rFonts w:ascii="Arial" w:hAnsi="Arial" w:cs="Arial"/>
          <w:szCs w:val="22"/>
        </w:rPr>
        <w:t>êté</w:t>
      </w:r>
      <w:r w:rsidRPr="00D07753">
        <w:rPr>
          <w:rFonts w:ascii="Arial" w:hAnsi="Arial" w:cs="Arial"/>
          <w:spacing w:val="2"/>
          <w:szCs w:val="22"/>
        </w:rPr>
        <w:t xml:space="preserve"> </w:t>
      </w:r>
      <w:r w:rsidRPr="00D07753">
        <w:rPr>
          <w:rFonts w:ascii="Arial" w:hAnsi="Arial" w:cs="Arial"/>
          <w:spacing w:val="1"/>
          <w:szCs w:val="22"/>
        </w:rPr>
        <w:t>d</w:t>
      </w:r>
      <w:r w:rsidRPr="00D07753">
        <w:rPr>
          <w:rFonts w:ascii="Arial" w:hAnsi="Arial" w:cs="Arial"/>
          <w:szCs w:val="22"/>
        </w:rPr>
        <w:t>u</w:t>
      </w:r>
      <w:r w:rsidRPr="00D07753">
        <w:rPr>
          <w:rFonts w:ascii="Arial" w:hAnsi="Arial" w:cs="Arial"/>
          <w:spacing w:val="2"/>
          <w:szCs w:val="22"/>
        </w:rPr>
        <w:t xml:space="preserve"> </w:t>
      </w:r>
      <w:r w:rsidRPr="00D07753">
        <w:rPr>
          <w:rFonts w:ascii="Arial" w:hAnsi="Arial" w:cs="Arial"/>
          <w:szCs w:val="22"/>
        </w:rPr>
        <w:t>17 juin 2020 les unités générales du baccalauréat professionnel et définissant les modalités d'évaluation des épreuves ou sous-épreuves d'enseignement général (JORF n°165 du 5 juillet 2020).</w:t>
      </w:r>
    </w:p>
    <w:p w14:paraId="573CD26C" w14:textId="7C15AB8F" w:rsidR="005F674C" w:rsidRDefault="005F674C">
      <w:pPr>
        <w:suppressAutoHyphens w:val="0"/>
        <w:spacing w:after="210"/>
        <w:jc w:val="left"/>
        <w:rPr>
          <w:rFonts w:ascii="Arial" w:hAnsi="Arial" w:cs="Arial"/>
          <w:szCs w:val="22"/>
        </w:rPr>
      </w:pPr>
      <w:r>
        <w:rPr>
          <w:rFonts w:ascii="Arial" w:hAnsi="Arial" w:cs="Arial"/>
          <w:szCs w:val="22"/>
        </w:rPr>
        <w:br w:type="page"/>
      </w:r>
    </w:p>
    <w:p w14:paraId="66638B20" w14:textId="77777777" w:rsidR="002624E3" w:rsidRPr="00D07753" w:rsidRDefault="002624E3" w:rsidP="002624E3">
      <w:pPr>
        <w:rPr>
          <w:rFonts w:ascii="Arial" w:hAnsi="Arial" w:cs="Arial"/>
          <w:szCs w:val="22"/>
        </w:rPr>
      </w:pPr>
    </w:p>
    <w:p w14:paraId="53615685" w14:textId="77777777" w:rsidR="002624E3" w:rsidRPr="00D07753" w:rsidRDefault="002624E3" w:rsidP="002624E3">
      <w:pPr>
        <w:jc w:val="center"/>
        <w:rPr>
          <w:rFonts w:ascii="Arial" w:hAnsi="Arial" w:cs="Arial"/>
          <w:b/>
          <w:szCs w:val="22"/>
        </w:rPr>
      </w:pPr>
      <w:r w:rsidRPr="00D07753">
        <w:rPr>
          <w:rFonts w:ascii="Arial" w:hAnsi="Arial" w:cs="Arial"/>
          <w:b/>
          <w:szCs w:val="22"/>
        </w:rPr>
        <w:t xml:space="preserve">ÉPREUVES FACULTATIVES </w:t>
      </w:r>
    </w:p>
    <w:p w14:paraId="58410BA0" w14:textId="77777777" w:rsidR="002624E3" w:rsidRPr="00D07753" w:rsidRDefault="002624E3" w:rsidP="002624E3">
      <w:pPr>
        <w:jc w:val="center"/>
        <w:rPr>
          <w:rFonts w:ascii="Arial" w:hAnsi="Arial" w:cs="Arial"/>
          <w:b/>
          <w:szCs w:val="22"/>
        </w:rPr>
      </w:pPr>
      <w:r w:rsidRPr="00D07753">
        <w:rPr>
          <w:rFonts w:ascii="Arial" w:hAnsi="Arial" w:cs="Arial"/>
          <w:b/>
          <w:szCs w:val="22"/>
        </w:rPr>
        <w:t>Unité UF1, Unité UF2</w:t>
      </w:r>
    </w:p>
    <w:p w14:paraId="5267D4C3" w14:textId="77777777" w:rsidR="002624E3" w:rsidRPr="00D07753" w:rsidRDefault="002624E3" w:rsidP="002624E3">
      <w:pPr>
        <w:rPr>
          <w:rFonts w:ascii="Arial" w:hAnsi="Arial" w:cs="Arial"/>
          <w:szCs w:val="22"/>
        </w:rPr>
      </w:pPr>
    </w:p>
    <w:p w14:paraId="745A1C4C" w14:textId="77777777" w:rsidR="002624E3" w:rsidRPr="00D07753" w:rsidRDefault="002624E3" w:rsidP="002624E3">
      <w:pPr>
        <w:outlineLvl w:val="0"/>
        <w:rPr>
          <w:rFonts w:ascii="Arial" w:hAnsi="Arial" w:cs="Arial"/>
          <w:szCs w:val="22"/>
        </w:rPr>
      </w:pPr>
      <w:r w:rsidRPr="00D07753">
        <w:rPr>
          <w:rFonts w:ascii="Arial" w:hAnsi="Arial" w:cs="Arial"/>
          <w:szCs w:val="22"/>
        </w:rPr>
        <w:t>Les candidats peuvent choisir une ou deux unités facultatives parmi les unités possibles, et donc une ou deux épreuves facultatives parmi les choix possibles :</w:t>
      </w:r>
    </w:p>
    <w:p w14:paraId="3FFC792F" w14:textId="77777777" w:rsidR="002624E3" w:rsidRPr="00D07753" w:rsidRDefault="002624E3" w:rsidP="002624E3">
      <w:pPr>
        <w:outlineLvl w:val="0"/>
        <w:rPr>
          <w:rFonts w:ascii="Arial" w:hAnsi="Arial" w:cs="Arial"/>
          <w:szCs w:val="22"/>
        </w:rPr>
      </w:pPr>
    </w:p>
    <w:p w14:paraId="53C1D75D" w14:textId="77777777" w:rsidR="002624E3" w:rsidRPr="00D07753" w:rsidRDefault="002624E3" w:rsidP="002624E3">
      <w:pPr>
        <w:jc w:val="center"/>
        <w:rPr>
          <w:rFonts w:ascii="Arial" w:hAnsi="Arial" w:cs="Arial"/>
          <w:b/>
          <w:szCs w:val="22"/>
        </w:rPr>
      </w:pPr>
      <w:r w:rsidRPr="00D07753">
        <w:rPr>
          <w:rFonts w:ascii="Arial" w:hAnsi="Arial" w:cs="Arial"/>
          <w:b/>
          <w:szCs w:val="22"/>
        </w:rPr>
        <w:t>(UF1, épreuve EF1),</w:t>
      </w:r>
    </w:p>
    <w:p w14:paraId="4E6FFC14" w14:textId="77777777" w:rsidR="002624E3" w:rsidRPr="00D07753" w:rsidRDefault="002624E3" w:rsidP="002624E3">
      <w:pPr>
        <w:jc w:val="center"/>
        <w:rPr>
          <w:rFonts w:ascii="Arial" w:hAnsi="Arial" w:cs="Arial"/>
          <w:b/>
          <w:szCs w:val="22"/>
        </w:rPr>
      </w:pPr>
      <w:r w:rsidRPr="00D07753">
        <w:rPr>
          <w:rFonts w:ascii="Arial" w:hAnsi="Arial" w:cs="Arial"/>
          <w:b/>
          <w:szCs w:val="22"/>
        </w:rPr>
        <w:t xml:space="preserve"> (UF2, épreuve EF2)</w:t>
      </w:r>
    </w:p>
    <w:p w14:paraId="39265752" w14:textId="77777777" w:rsidR="002624E3" w:rsidRPr="00D07753" w:rsidRDefault="002624E3" w:rsidP="002624E3">
      <w:pPr>
        <w:rPr>
          <w:rFonts w:ascii="Arial" w:hAnsi="Arial" w:cs="Arial"/>
          <w:szCs w:val="22"/>
        </w:rPr>
      </w:pPr>
    </w:p>
    <w:p w14:paraId="0EF0A648" w14:textId="77777777" w:rsidR="002624E3" w:rsidRPr="00D07753" w:rsidRDefault="002624E3" w:rsidP="002624E3">
      <w:pPr>
        <w:rPr>
          <w:rFonts w:ascii="Arial" w:hAnsi="Arial" w:cs="Arial"/>
          <w:b/>
          <w:szCs w:val="22"/>
        </w:rPr>
      </w:pPr>
      <w:r w:rsidRPr="00D07753">
        <w:rPr>
          <w:rFonts w:ascii="Arial" w:hAnsi="Arial" w:cs="Arial"/>
          <w:b/>
          <w:szCs w:val="22"/>
        </w:rPr>
        <w:t>Épreuve facultative de langue vivante étrangère ou régionale</w:t>
      </w:r>
    </w:p>
    <w:p w14:paraId="4127C231" w14:textId="77777777" w:rsidR="002624E3" w:rsidRPr="00D07753" w:rsidRDefault="002624E3" w:rsidP="002624E3">
      <w:pPr>
        <w:rPr>
          <w:rFonts w:ascii="Arial" w:hAnsi="Arial" w:cs="Arial"/>
          <w:b/>
          <w:szCs w:val="22"/>
        </w:rPr>
      </w:pPr>
    </w:p>
    <w:p w14:paraId="2D51A7D2" w14:textId="77777777" w:rsidR="002624E3" w:rsidRPr="00D07753" w:rsidRDefault="002624E3" w:rsidP="002624E3">
      <w:pPr>
        <w:rPr>
          <w:rFonts w:ascii="Arial" w:hAnsi="Arial" w:cs="Arial"/>
          <w:szCs w:val="22"/>
        </w:rPr>
      </w:pPr>
      <w:r w:rsidRPr="00D07753">
        <w:rPr>
          <w:rFonts w:ascii="Arial" w:hAnsi="Arial" w:cs="Arial"/>
          <w:szCs w:val="22"/>
        </w:rPr>
        <w:t xml:space="preserve">L'épreuve </w:t>
      </w:r>
      <w:r w:rsidRPr="00D07753">
        <w:rPr>
          <w:rFonts w:ascii="Arial" w:hAnsi="Arial" w:cs="Arial"/>
          <w:bCs/>
          <w:szCs w:val="22"/>
        </w:rPr>
        <w:t>actuellement en vigueur</w:t>
      </w:r>
      <w:r w:rsidRPr="00D07753">
        <w:rPr>
          <w:rFonts w:ascii="Arial" w:hAnsi="Arial" w:cs="Arial"/>
          <w:szCs w:val="22"/>
        </w:rPr>
        <w:t xml:space="preserve"> qui est attachée à cette unité a pour but de vérifier la capacité du candidat de comprendre une langue vivante parlée et la capacité de s'exprimer de manière intelligible pour un interlocuteur n'exigeant pas de particularités linguistiques excessives sur un sujet d'intérêt général. Elle englobe l’ensemble des compétences énumérées </w:t>
      </w:r>
      <w:r w:rsidRPr="00D07753">
        <w:rPr>
          <w:rFonts w:ascii="Arial" w:hAnsi="Arial" w:cs="Arial"/>
          <w:b/>
          <w:szCs w:val="22"/>
        </w:rPr>
        <w:t>dans l’annexe XI</w:t>
      </w:r>
      <w:r w:rsidRPr="00D07753">
        <w:rPr>
          <w:rFonts w:ascii="Arial" w:hAnsi="Arial" w:cs="Arial"/>
          <w:szCs w:val="22"/>
        </w:rPr>
        <w:t xml:space="preserve"> de </w:t>
      </w:r>
      <w:r w:rsidRPr="00D07753">
        <w:rPr>
          <w:rFonts w:ascii="Arial" w:hAnsi="Arial" w:cs="Arial"/>
          <w:spacing w:val="2"/>
          <w:szCs w:val="22"/>
        </w:rPr>
        <w:t>l’arrêté du</w:t>
      </w:r>
      <w:r w:rsidRPr="00D07753">
        <w:rPr>
          <w:rFonts w:ascii="Arial" w:hAnsi="Arial" w:cs="Arial"/>
          <w:szCs w:val="22"/>
        </w:rPr>
        <w:t xml:space="preserve"> 17 juin 2020 fixant les unités générales du baccalauréat professionnel et définissant les modalités d'évaluation des épreuves ou sous-épreuves d'enseignement général (JORF n°165 du 5 juillet 2020).</w:t>
      </w:r>
    </w:p>
    <w:p w14:paraId="309FEAD9" w14:textId="77777777" w:rsidR="002624E3" w:rsidRPr="00D07753" w:rsidRDefault="002624E3" w:rsidP="002624E3">
      <w:pPr>
        <w:rPr>
          <w:rFonts w:ascii="Arial" w:hAnsi="Arial" w:cs="Arial"/>
          <w:szCs w:val="22"/>
        </w:rPr>
      </w:pPr>
    </w:p>
    <w:p w14:paraId="02014C38" w14:textId="77777777" w:rsidR="002624E3" w:rsidRPr="00D07753" w:rsidRDefault="002624E3" w:rsidP="002624E3">
      <w:pPr>
        <w:rPr>
          <w:rFonts w:ascii="Arial" w:hAnsi="Arial" w:cs="Arial"/>
          <w:b/>
          <w:szCs w:val="22"/>
        </w:rPr>
      </w:pPr>
      <w:r w:rsidRPr="00D07753">
        <w:rPr>
          <w:rFonts w:ascii="Arial" w:hAnsi="Arial" w:cs="Arial"/>
          <w:b/>
          <w:szCs w:val="22"/>
        </w:rPr>
        <w:t xml:space="preserve">Épreuve facultative de mobilité </w:t>
      </w:r>
    </w:p>
    <w:p w14:paraId="06D5BB77" w14:textId="77777777" w:rsidR="002624E3" w:rsidRPr="00D07753" w:rsidRDefault="002624E3" w:rsidP="002624E3">
      <w:pPr>
        <w:rPr>
          <w:rFonts w:ascii="Arial" w:hAnsi="Arial" w:cs="Arial"/>
          <w:b/>
          <w:szCs w:val="22"/>
        </w:rPr>
      </w:pPr>
    </w:p>
    <w:p w14:paraId="508583C5" w14:textId="77777777" w:rsidR="002624E3" w:rsidRPr="00D07753" w:rsidRDefault="002624E3" w:rsidP="002624E3">
      <w:pPr>
        <w:widowControl w:val="0"/>
        <w:rPr>
          <w:rFonts w:ascii="Arial" w:hAnsi="Arial" w:cs="Arial"/>
          <w:szCs w:val="22"/>
          <w:lang w:eastAsia="ar-SA"/>
        </w:rPr>
      </w:pPr>
      <w:r w:rsidRPr="00D07753">
        <w:rPr>
          <w:rFonts w:ascii="Arial" w:hAnsi="Arial" w:cs="Arial"/>
          <w:szCs w:val="22"/>
          <w:lang w:eastAsia="ar-SA"/>
        </w:rPr>
        <w:t>L’épreuve facultative de mobilité est définie par l’arrêté du 30 août 2019 portant création d’une unité facultative de mobilité et de l’attestation MobilitéPro dans le diplôme du baccalauréat professionnel, du brevet professionnel et du brevet des métiers d’art (BO n° 35 du 26 septembre 2019).</w:t>
      </w:r>
    </w:p>
    <w:p w14:paraId="24DA71DC" w14:textId="77777777" w:rsidR="004836E6" w:rsidRPr="008E50C9" w:rsidRDefault="004836E6" w:rsidP="004836E6">
      <w:pPr>
        <w:ind w:left="279" w:right="-11"/>
        <w:rPr>
          <w:rFonts w:ascii="Arial" w:eastAsia="Arial" w:hAnsi="Arial" w:cs="Arial"/>
          <w:color w:val="000000" w:themeColor="text1"/>
          <w:sz w:val="20"/>
          <w:szCs w:val="20"/>
          <w:lang w:val="fr"/>
        </w:rPr>
      </w:pPr>
    </w:p>
    <w:p w14:paraId="179E9BCC" w14:textId="77777777" w:rsidR="004836E6" w:rsidRPr="008E50C9" w:rsidRDefault="004836E6" w:rsidP="004836E6">
      <w:pPr>
        <w:autoSpaceDE w:val="0"/>
        <w:autoSpaceDN w:val="0"/>
        <w:adjustRightInd w:val="0"/>
        <w:rPr>
          <w:rFonts w:ascii="Arial" w:hAnsi="Arial" w:cs="Arial"/>
          <w:b/>
          <w:sz w:val="20"/>
          <w:szCs w:val="20"/>
        </w:rPr>
      </w:pPr>
    </w:p>
    <w:p w14:paraId="3ACB939D" w14:textId="77777777" w:rsidR="004836E6" w:rsidRPr="008E50C9" w:rsidRDefault="004836E6" w:rsidP="004836E6">
      <w:pPr>
        <w:suppressAutoHyphens w:val="0"/>
        <w:spacing w:after="210"/>
        <w:jc w:val="left"/>
        <w:rPr>
          <w:rFonts w:ascii="Arial" w:hAnsi="Arial" w:cs="Arial"/>
          <w:b/>
          <w:color w:val="4F81BD" w:themeColor="accent1"/>
          <w:sz w:val="20"/>
          <w:szCs w:val="20"/>
        </w:rPr>
      </w:pPr>
      <w:r w:rsidRPr="008E50C9">
        <w:rPr>
          <w:rFonts w:ascii="Arial" w:hAnsi="Arial" w:cs="Arial"/>
          <w:b/>
          <w:color w:val="4F81BD" w:themeColor="accent1"/>
          <w:sz w:val="20"/>
          <w:szCs w:val="20"/>
        </w:rPr>
        <w:br w:type="page"/>
      </w:r>
    </w:p>
    <w:p w14:paraId="598019EF" w14:textId="77777777" w:rsidR="005918ED" w:rsidRPr="005D1C00" w:rsidRDefault="005918ED" w:rsidP="005918ED">
      <w:pPr>
        <w:pStyle w:val="RI-Titreannexe"/>
        <w:numPr>
          <w:ilvl w:val="0"/>
          <w:numId w:val="0"/>
        </w:numPr>
        <w:spacing w:before="0" w:after="0"/>
        <w:ind w:left="1080"/>
        <w:jc w:val="center"/>
        <w:rPr>
          <w:rFonts w:ascii="Arial" w:hAnsi="Arial" w:cs="Arial"/>
          <w:color w:val="auto"/>
        </w:rPr>
      </w:pPr>
      <w:r w:rsidRPr="005D1C00">
        <w:rPr>
          <w:rFonts w:ascii="Arial" w:hAnsi="Arial" w:cs="Arial"/>
          <w:color w:val="auto"/>
        </w:rPr>
        <w:lastRenderedPageBreak/>
        <w:t>ANNEXE V – Période de formation en milieu professionnel</w:t>
      </w:r>
    </w:p>
    <w:p w14:paraId="226FCB0E" w14:textId="77777777" w:rsidR="005918ED" w:rsidRPr="005D1C00" w:rsidRDefault="005918ED" w:rsidP="005918ED">
      <w:pPr>
        <w:pStyle w:val="RI-corpsdetexte"/>
        <w:rPr>
          <w:lang w:eastAsia="en-US"/>
        </w:rPr>
      </w:pPr>
    </w:p>
    <w:p w14:paraId="140F0C6C" w14:textId="7F002DF1" w:rsidR="00B21327" w:rsidRPr="00D07753" w:rsidRDefault="005918ED">
      <w:pPr>
        <w:pStyle w:val="RI-Titreannexe"/>
        <w:numPr>
          <w:ilvl w:val="0"/>
          <w:numId w:val="0"/>
        </w:numPr>
        <w:spacing w:before="0" w:after="0"/>
        <w:ind w:left="1080"/>
        <w:jc w:val="center"/>
        <w:rPr>
          <w:rFonts w:ascii="Arial" w:hAnsi="Arial" w:cs="Arial"/>
          <w:color w:val="auto"/>
          <w:sz w:val="22"/>
          <w:szCs w:val="22"/>
        </w:rPr>
      </w:pPr>
      <w:r w:rsidRPr="00D07753">
        <w:rPr>
          <w:rFonts w:ascii="Arial" w:hAnsi="Arial" w:cs="Arial"/>
          <w:color w:val="auto"/>
          <w:sz w:val="22"/>
          <w:szCs w:val="22"/>
        </w:rPr>
        <w:t>Baccalauréat professionnel</w:t>
      </w:r>
      <w:r w:rsidR="005F674C" w:rsidRPr="00D07753">
        <w:rPr>
          <w:rFonts w:ascii="Arial" w:hAnsi="Arial" w:cs="Arial"/>
          <w:color w:val="auto"/>
          <w:sz w:val="22"/>
          <w:szCs w:val="22"/>
        </w:rPr>
        <w:t xml:space="preserve"> </w:t>
      </w:r>
      <w:r w:rsidRPr="00D07753">
        <w:rPr>
          <w:rFonts w:ascii="Arial" w:hAnsi="Arial" w:cs="Arial"/>
          <w:color w:val="auto"/>
          <w:sz w:val="22"/>
          <w:szCs w:val="22"/>
        </w:rPr>
        <w:t>« Transports par câbles et remontées mécaniques »</w:t>
      </w:r>
    </w:p>
    <w:p w14:paraId="729E8725" w14:textId="77777777" w:rsidR="00B21327" w:rsidRPr="00B21327" w:rsidRDefault="00B21327" w:rsidP="00B21327">
      <w:pPr>
        <w:pStyle w:val="RI-corpsdetexte"/>
        <w:rPr>
          <w:lang w:eastAsia="en-US"/>
        </w:rPr>
      </w:pPr>
    </w:p>
    <w:p w14:paraId="251DDE08" w14:textId="77777777" w:rsidR="008E50C9" w:rsidRPr="0046233F" w:rsidRDefault="008E50C9" w:rsidP="00B21327">
      <w:pPr>
        <w:rPr>
          <w:rFonts w:ascii="Arial" w:hAnsi="Arial" w:cs="Arial"/>
        </w:rPr>
      </w:pPr>
    </w:p>
    <w:p w14:paraId="5D57A3FB" w14:textId="77777777" w:rsidR="00B21327" w:rsidRPr="00D07753" w:rsidRDefault="00B21327" w:rsidP="00B21327">
      <w:pPr>
        <w:ind w:right="21"/>
        <w:rPr>
          <w:rFonts w:ascii="Arial" w:hAnsi="Arial" w:cs="Arial"/>
          <w:b/>
          <w:szCs w:val="22"/>
        </w:rPr>
      </w:pPr>
      <w:r w:rsidRPr="00D07753">
        <w:rPr>
          <w:rFonts w:ascii="Arial" w:hAnsi="Arial" w:cs="Arial"/>
          <w:b/>
          <w:szCs w:val="22"/>
        </w:rPr>
        <w:t>LES PÉRIODES DE FORMATION EN MILIEU PROFESSIONNEL</w:t>
      </w:r>
    </w:p>
    <w:p w14:paraId="063AAC9A" w14:textId="77777777" w:rsidR="00B21327" w:rsidRPr="00D07753" w:rsidRDefault="00B21327" w:rsidP="00B21327">
      <w:pPr>
        <w:ind w:right="21"/>
        <w:rPr>
          <w:rFonts w:ascii="Arial" w:hAnsi="Arial" w:cs="Arial"/>
          <w:b/>
          <w:szCs w:val="22"/>
        </w:rPr>
      </w:pPr>
    </w:p>
    <w:p w14:paraId="13FC5050" w14:textId="26B34CEE" w:rsidR="00B21327" w:rsidRPr="00D07753" w:rsidRDefault="00B21327" w:rsidP="00B21327">
      <w:pPr>
        <w:rPr>
          <w:rFonts w:ascii="Arial" w:hAnsi="Arial" w:cs="Arial"/>
          <w:szCs w:val="22"/>
        </w:rPr>
      </w:pPr>
      <w:r w:rsidRPr="00D07753">
        <w:rPr>
          <w:rFonts w:ascii="Arial" w:hAnsi="Arial" w:cs="Arial"/>
          <w:szCs w:val="22"/>
        </w:rPr>
        <w:t>Les périodes de formation en milieu professionnel peuvent se dérouler dans plusieurs entreprises définies par le référentiel des activités professionnelles accueillant des professionnels hautement qualifiés. Ces entreprises d’accueil répondent aux exigences de la formation au baccalauréat professionnel spécialité « Transports par câbles et remontées mécaniques ».</w:t>
      </w:r>
    </w:p>
    <w:p w14:paraId="51A1C1A9" w14:textId="77777777" w:rsidR="00B21327" w:rsidRPr="00D07753" w:rsidRDefault="00B21327" w:rsidP="00B21327">
      <w:pPr>
        <w:rPr>
          <w:rFonts w:ascii="Arial" w:hAnsi="Arial" w:cs="Arial"/>
          <w:strike/>
          <w:szCs w:val="22"/>
        </w:rPr>
      </w:pPr>
    </w:p>
    <w:p w14:paraId="458F5DDD" w14:textId="77777777" w:rsidR="00B21327" w:rsidRPr="00D07753" w:rsidRDefault="00B21327" w:rsidP="00B21327">
      <w:pPr>
        <w:rPr>
          <w:rFonts w:ascii="Arial" w:hAnsi="Arial" w:cs="Arial"/>
          <w:szCs w:val="22"/>
        </w:rPr>
      </w:pPr>
      <w:r w:rsidRPr="00D07753">
        <w:rPr>
          <w:rFonts w:ascii="Arial" w:hAnsi="Arial" w:cs="Arial"/>
          <w:szCs w:val="22"/>
        </w:rPr>
        <w:t xml:space="preserve">Le tuteur ou le maître d’apprentissage contribue à la formation en étroite collaboration avec l’équipe pédagogique du centre de formation. Il veille à assurer la complémentarité des savoirs et des savoir-faire entre l’organisme de formation et l’entreprise d’accueil. </w:t>
      </w:r>
    </w:p>
    <w:p w14:paraId="2810CF96" w14:textId="77777777" w:rsidR="00B21327" w:rsidRPr="00D07753" w:rsidRDefault="00B21327" w:rsidP="00B21327">
      <w:pPr>
        <w:rPr>
          <w:rFonts w:ascii="Arial" w:hAnsi="Arial" w:cs="Arial"/>
          <w:szCs w:val="22"/>
        </w:rPr>
      </w:pPr>
    </w:p>
    <w:p w14:paraId="27F88157" w14:textId="77777777" w:rsidR="00B21327" w:rsidRPr="00D07753" w:rsidRDefault="00B21327" w:rsidP="00B21327">
      <w:pPr>
        <w:rPr>
          <w:rFonts w:ascii="Arial" w:hAnsi="Arial" w:cs="Arial"/>
          <w:b/>
          <w:szCs w:val="22"/>
          <w:u w:val="single"/>
        </w:rPr>
      </w:pPr>
      <w:r w:rsidRPr="00D07753">
        <w:rPr>
          <w:rFonts w:ascii="Arial" w:hAnsi="Arial" w:cs="Arial"/>
          <w:b/>
          <w:szCs w:val="22"/>
          <w:u w:val="single"/>
        </w:rPr>
        <w:t xml:space="preserve">1 - Objectifs de formation en milieu professionnel </w:t>
      </w:r>
    </w:p>
    <w:p w14:paraId="0386A3E7" w14:textId="77777777" w:rsidR="00B21327" w:rsidRPr="00D07753" w:rsidRDefault="00B21327" w:rsidP="00B21327">
      <w:pPr>
        <w:rPr>
          <w:rFonts w:ascii="Arial" w:hAnsi="Arial" w:cs="Arial"/>
          <w:szCs w:val="22"/>
        </w:rPr>
      </w:pPr>
    </w:p>
    <w:p w14:paraId="6DAEC41A" w14:textId="77777777" w:rsidR="008E50C9" w:rsidRPr="00D07753" w:rsidRDefault="008E50C9" w:rsidP="008E50C9">
      <w:pPr>
        <w:spacing w:line="240" w:lineRule="auto"/>
        <w:rPr>
          <w:rFonts w:ascii="Arial" w:hAnsi="Arial" w:cs="Arial"/>
          <w:szCs w:val="22"/>
        </w:rPr>
      </w:pPr>
      <w:r w:rsidRPr="00D07753">
        <w:rPr>
          <w:rFonts w:ascii="Arial" w:hAnsi="Arial" w:cs="Arial"/>
          <w:szCs w:val="22"/>
        </w:rPr>
        <w:t>La formation en milieu professionnel est une phase déterminante menant au diplôme.</w:t>
      </w:r>
    </w:p>
    <w:p w14:paraId="64A60B1C" w14:textId="77777777" w:rsidR="008E50C9" w:rsidRPr="00D07753" w:rsidRDefault="008E50C9" w:rsidP="008E50C9">
      <w:pPr>
        <w:spacing w:line="240" w:lineRule="auto"/>
        <w:rPr>
          <w:rFonts w:ascii="Arial" w:hAnsi="Arial" w:cs="Arial"/>
          <w:szCs w:val="22"/>
        </w:rPr>
      </w:pPr>
      <w:r w:rsidRPr="00D07753">
        <w:rPr>
          <w:rFonts w:ascii="Arial" w:hAnsi="Arial" w:cs="Arial"/>
          <w:szCs w:val="22"/>
        </w:rPr>
        <w:t>L‘élève, l’apprenti ou le stagiaire de la formation continue, est amené à s’intégrer dans une équipe, à participer aux activités de l’entreprise et à réaliser des tâches sous la responsabilité du tuteur ou du maître d’apprentissage.</w:t>
      </w:r>
    </w:p>
    <w:p w14:paraId="51052024" w14:textId="77777777" w:rsidR="008E50C9" w:rsidRPr="00D07753" w:rsidRDefault="008E50C9" w:rsidP="008E50C9">
      <w:pPr>
        <w:spacing w:line="240" w:lineRule="auto"/>
        <w:rPr>
          <w:rFonts w:ascii="Arial" w:hAnsi="Arial" w:cs="Arial"/>
          <w:szCs w:val="22"/>
        </w:rPr>
      </w:pPr>
    </w:p>
    <w:p w14:paraId="4CAEDF4B" w14:textId="204386A0" w:rsidR="008E50C9" w:rsidRPr="00D07753" w:rsidRDefault="008E50C9" w:rsidP="008E50C9">
      <w:pPr>
        <w:spacing w:line="240" w:lineRule="auto"/>
        <w:rPr>
          <w:rFonts w:ascii="Arial" w:hAnsi="Arial" w:cs="Arial"/>
          <w:szCs w:val="22"/>
        </w:rPr>
      </w:pPr>
      <w:r w:rsidRPr="00D07753">
        <w:rPr>
          <w:rFonts w:ascii="Arial" w:hAnsi="Arial" w:cs="Arial"/>
          <w:szCs w:val="22"/>
        </w:rPr>
        <w:t>L’élève, pendant les Périodes de Formation en Milieu Professionnel (PFMP)</w:t>
      </w:r>
      <w:r w:rsidR="005D1C00" w:rsidRPr="00D07753">
        <w:rPr>
          <w:rFonts w:ascii="Arial" w:hAnsi="Arial" w:cs="Arial"/>
          <w:szCs w:val="22"/>
        </w:rPr>
        <w:t>, l’apprenti ou le stagiaire de la formation continue</w:t>
      </w:r>
      <w:r w:rsidR="003F712B" w:rsidRPr="00D07753">
        <w:rPr>
          <w:rFonts w:ascii="Arial" w:hAnsi="Arial" w:cs="Arial"/>
          <w:szCs w:val="22"/>
        </w:rPr>
        <w:t xml:space="preserve"> </w:t>
      </w:r>
      <w:r w:rsidRPr="00D07753">
        <w:rPr>
          <w:rFonts w:ascii="Arial" w:hAnsi="Arial" w:cs="Arial"/>
          <w:szCs w:val="22"/>
        </w:rPr>
        <w:t>:</w:t>
      </w:r>
    </w:p>
    <w:p w14:paraId="6BB90E65" w14:textId="77777777" w:rsidR="008E50C9" w:rsidRPr="00D07753" w:rsidRDefault="008E50C9">
      <w:pPr>
        <w:numPr>
          <w:ilvl w:val="0"/>
          <w:numId w:val="14"/>
        </w:numPr>
        <w:spacing w:line="240" w:lineRule="auto"/>
        <w:rPr>
          <w:rFonts w:ascii="Arial" w:hAnsi="Arial" w:cs="Arial"/>
          <w:szCs w:val="22"/>
        </w:rPr>
      </w:pPr>
      <w:r w:rsidRPr="00D07753">
        <w:rPr>
          <w:rFonts w:ascii="Arial" w:hAnsi="Arial" w:cs="Arial"/>
          <w:szCs w:val="22"/>
        </w:rPr>
        <w:t>conforte et met en œuvre ses compétences en les adaptant au contexte professionnel ;</w:t>
      </w:r>
    </w:p>
    <w:p w14:paraId="356A23D7" w14:textId="77777777" w:rsidR="008E50C9" w:rsidRPr="00D07753" w:rsidRDefault="008E50C9">
      <w:pPr>
        <w:numPr>
          <w:ilvl w:val="0"/>
          <w:numId w:val="14"/>
        </w:numPr>
        <w:spacing w:line="240" w:lineRule="auto"/>
        <w:rPr>
          <w:rFonts w:ascii="Arial" w:hAnsi="Arial" w:cs="Arial"/>
          <w:szCs w:val="22"/>
        </w:rPr>
      </w:pPr>
      <w:r w:rsidRPr="00D07753">
        <w:rPr>
          <w:rFonts w:ascii="Arial" w:hAnsi="Arial" w:cs="Arial"/>
          <w:szCs w:val="22"/>
        </w:rPr>
        <w:t>développe de nouvelles compétences.</w:t>
      </w:r>
    </w:p>
    <w:p w14:paraId="43EDBF5B" w14:textId="77777777" w:rsidR="008E50C9" w:rsidRPr="00D07753" w:rsidRDefault="008E50C9" w:rsidP="008E50C9">
      <w:pPr>
        <w:spacing w:line="240" w:lineRule="auto"/>
        <w:rPr>
          <w:rFonts w:ascii="Arial" w:hAnsi="Arial" w:cs="Arial"/>
          <w:szCs w:val="22"/>
        </w:rPr>
      </w:pPr>
    </w:p>
    <w:p w14:paraId="12D2CE25" w14:textId="77777777" w:rsidR="008E50C9" w:rsidRPr="00D07753" w:rsidRDefault="008E50C9" w:rsidP="008E50C9">
      <w:pPr>
        <w:spacing w:line="240" w:lineRule="auto"/>
        <w:rPr>
          <w:rFonts w:ascii="Arial" w:hAnsi="Arial" w:cs="Arial"/>
          <w:szCs w:val="22"/>
        </w:rPr>
      </w:pPr>
      <w:r w:rsidRPr="00D07753">
        <w:rPr>
          <w:rFonts w:ascii="Arial" w:hAnsi="Arial" w:cs="Arial"/>
          <w:szCs w:val="22"/>
        </w:rPr>
        <w:t>La formation en milieu professionnel a pour objectifs de :</w:t>
      </w:r>
    </w:p>
    <w:p w14:paraId="3C3B0AE1" w14:textId="77777777" w:rsidR="008E50C9" w:rsidRPr="00D07753" w:rsidRDefault="008E50C9">
      <w:pPr>
        <w:numPr>
          <w:ilvl w:val="0"/>
          <w:numId w:val="14"/>
        </w:numPr>
        <w:spacing w:line="240" w:lineRule="auto"/>
        <w:rPr>
          <w:rFonts w:ascii="Arial" w:hAnsi="Arial" w:cs="Arial"/>
          <w:szCs w:val="22"/>
        </w:rPr>
      </w:pPr>
      <w:r w:rsidRPr="00D07753">
        <w:rPr>
          <w:rFonts w:ascii="Arial" w:hAnsi="Arial" w:cs="Arial"/>
          <w:szCs w:val="22"/>
        </w:rPr>
        <w:t>découvrir une entreprise dans son fonctionnement avec la diversité de ses activités liées aux relations avec la clientèle, le personnel et les partenaires ; </w:t>
      </w:r>
    </w:p>
    <w:p w14:paraId="401D1E5F" w14:textId="4BD1AEBE" w:rsidR="008E50C9" w:rsidRPr="00D07753" w:rsidRDefault="008E50C9">
      <w:pPr>
        <w:numPr>
          <w:ilvl w:val="0"/>
          <w:numId w:val="14"/>
        </w:numPr>
        <w:spacing w:line="240" w:lineRule="auto"/>
        <w:rPr>
          <w:rFonts w:ascii="Arial" w:hAnsi="Arial" w:cs="Arial"/>
          <w:szCs w:val="22"/>
        </w:rPr>
      </w:pPr>
      <w:r w:rsidRPr="00D07753">
        <w:rPr>
          <w:rFonts w:ascii="Arial" w:hAnsi="Arial" w:cs="Arial"/>
          <w:szCs w:val="22"/>
        </w:rPr>
        <w:t>être sensibilisé à la culture d’entreprise et du rôle de tous les acteurs de l’entreprise ;</w:t>
      </w:r>
    </w:p>
    <w:p w14:paraId="46299C0B" w14:textId="1996F5FC" w:rsidR="00B610B6" w:rsidRPr="00D07753" w:rsidRDefault="00B610B6" w:rsidP="00B610B6">
      <w:pPr>
        <w:numPr>
          <w:ilvl w:val="0"/>
          <w:numId w:val="14"/>
        </w:numPr>
        <w:spacing w:line="240" w:lineRule="auto"/>
        <w:rPr>
          <w:rFonts w:ascii="Arial" w:hAnsi="Arial" w:cs="Arial"/>
          <w:szCs w:val="22"/>
        </w:rPr>
      </w:pPr>
      <w:r w:rsidRPr="00D07753">
        <w:rPr>
          <w:rFonts w:ascii="Arial" w:hAnsi="Arial" w:cs="Arial"/>
          <w:szCs w:val="22"/>
        </w:rPr>
        <w:t>repérer les contraintes économiques, humaines et techniques de l’entreprise ;</w:t>
      </w:r>
    </w:p>
    <w:p w14:paraId="38230B0A" w14:textId="6236468B" w:rsidR="008E50C9" w:rsidRPr="00D07753" w:rsidRDefault="008E50C9">
      <w:pPr>
        <w:numPr>
          <w:ilvl w:val="0"/>
          <w:numId w:val="14"/>
        </w:numPr>
        <w:spacing w:line="240" w:lineRule="auto"/>
        <w:rPr>
          <w:rFonts w:ascii="Arial" w:hAnsi="Arial" w:cs="Arial"/>
          <w:szCs w:val="22"/>
        </w:rPr>
      </w:pPr>
      <w:r w:rsidRPr="00D07753">
        <w:rPr>
          <w:rFonts w:ascii="Arial" w:hAnsi="Arial" w:cs="Arial"/>
          <w:szCs w:val="22"/>
        </w:rPr>
        <w:t>s’insérer dans une équipe professionnelle ;</w:t>
      </w:r>
    </w:p>
    <w:p w14:paraId="5091CC3B" w14:textId="232F02DC" w:rsidR="00B15F9F" w:rsidRPr="00D07753" w:rsidRDefault="00B15F9F" w:rsidP="004F1C89">
      <w:pPr>
        <w:numPr>
          <w:ilvl w:val="0"/>
          <w:numId w:val="14"/>
        </w:numPr>
        <w:spacing w:line="240" w:lineRule="auto"/>
        <w:rPr>
          <w:rFonts w:ascii="Arial" w:hAnsi="Arial" w:cs="Arial"/>
          <w:szCs w:val="22"/>
        </w:rPr>
      </w:pPr>
      <w:r w:rsidRPr="00D07753">
        <w:rPr>
          <w:rFonts w:ascii="Arial" w:hAnsi="Arial" w:cs="Arial"/>
          <w:szCs w:val="22"/>
        </w:rPr>
        <w:t>faire découvrir le milieu dans lequel l’élève, l’apprenti ou le stagiaire de la formation continue sera amené à évoluer</w:t>
      </w:r>
      <w:r w:rsidR="00D619FC">
        <w:rPr>
          <w:rFonts w:ascii="Arial" w:hAnsi="Arial" w:cs="Arial"/>
          <w:szCs w:val="22"/>
        </w:rPr>
        <w:t> ;</w:t>
      </w:r>
    </w:p>
    <w:p w14:paraId="164754E3" w14:textId="77777777" w:rsidR="00A05C05" w:rsidRPr="00D07753" w:rsidRDefault="00A05C05" w:rsidP="004F1C89">
      <w:pPr>
        <w:numPr>
          <w:ilvl w:val="0"/>
          <w:numId w:val="14"/>
        </w:numPr>
        <w:spacing w:line="240" w:lineRule="auto"/>
        <w:rPr>
          <w:rFonts w:ascii="Arial" w:hAnsi="Arial" w:cs="Arial"/>
          <w:szCs w:val="22"/>
        </w:rPr>
      </w:pPr>
      <w:r w:rsidRPr="00D07753">
        <w:rPr>
          <w:rFonts w:ascii="Arial" w:hAnsi="Arial" w:cs="Arial"/>
          <w:szCs w:val="22"/>
        </w:rPr>
        <w:t>rencontrer et échanger avec les professionnels du secteur ;</w:t>
      </w:r>
    </w:p>
    <w:p w14:paraId="49904D19" w14:textId="77777777" w:rsidR="00A05C05" w:rsidRPr="00D07753" w:rsidRDefault="00A05C05" w:rsidP="004F1C89">
      <w:pPr>
        <w:numPr>
          <w:ilvl w:val="0"/>
          <w:numId w:val="14"/>
        </w:numPr>
        <w:spacing w:line="240" w:lineRule="auto"/>
        <w:rPr>
          <w:rFonts w:ascii="Arial" w:hAnsi="Arial" w:cs="Arial"/>
          <w:szCs w:val="22"/>
        </w:rPr>
      </w:pPr>
      <w:r w:rsidRPr="00D07753">
        <w:rPr>
          <w:rFonts w:ascii="Arial" w:hAnsi="Arial" w:cs="Arial"/>
          <w:szCs w:val="22"/>
        </w:rPr>
        <w:t>sensibiliser les apprenants à la nécessité d’une pluriactivité liée à la saisonnalité des métiers ;</w:t>
      </w:r>
    </w:p>
    <w:p w14:paraId="3FEAA09B" w14:textId="108B6C8C" w:rsidR="00A05C05" w:rsidRPr="00D07753" w:rsidRDefault="00A05C05" w:rsidP="004F1C89">
      <w:pPr>
        <w:numPr>
          <w:ilvl w:val="0"/>
          <w:numId w:val="14"/>
        </w:numPr>
        <w:spacing w:line="240" w:lineRule="auto"/>
        <w:rPr>
          <w:rFonts w:ascii="Arial" w:hAnsi="Arial" w:cs="Arial"/>
          <w:szCs w:val="22"/>
        </w:rPr>
      </w:pPr>
      <w:r w:rsidRPr="00D07753">
        <w:rPr>
          <w:rFonts w:ascii="Arial" w:hAnsi="Arial" w:cs="Arial"/>
          <w:szCs w:val="22"/>
        </w:rPr>
        <w:t>apprendre le ski (pour les non-skieurs)</w:t>
      </w:r>
      <w:r w:rsidR="00D619FC">
        <w:rPr>
          <w:rFonts w:ascii="Arial" w:hAnsi="Arial" w:cs="Arial"/>
          <w:szCs w:val="22"/>
        </w:rPr>
        <w:t> ;</w:t>
      </w:r>
    </w:p>
    <w:p w14:paraId="573D3403" w14:textId="18E738A5" w:rsidR="00B15F9F" w:rsidRPr="00D07753" w:rsidRDefault="00A05C05" w:rsidP="004F1C89">
      <w:pPr>
        <w:numPr>
          <w:ilvl w:val="0"/>
          <w:numId w:val="14"/>
        </w:numPr>
        <w:spacing w:line="240" w:lineRule="auto"/>
        <w:rPr>
          <w:rFonts w:ascii="Arial" w:hAnsi="Arial" w:cs="Arial"/>
          <w:szCs w:val="22"/>
        </w:rPr>
      </w:pPr>
      <w:r w:rsidRPr="00D07753">
        <w:rPr>
          <w:rFonts w:ascii="Arial" w:hAnsi="Arial" w:cs="Arial"/>
          <w:szCs w:val="22"/>
        </w:rPr>
        <w:t xml:space="preserve">travailler l’écomobilité, apprendre à se déplacer dans un environnement urbain (métro, TRAM, Réseau de bus, </w:t>
      </w:r>
      <w:r w:rsidR="00657200">
        <w:rPr>
          <w:rFonts w:ascii="Arial" w:hAnsi="Arial" w:cs="Arial"/>
          <w:szCs w:val="22"/>
        </w:rPr>
        <w:t>etc.</w:t>
      </w:r>
      <w:r w:rsidR="00657200" w:rsidRPr="00D07753">
        <w:rPr>
          <w:rFonts w:ascii="Arial" w:hAnsi="Arial" w:cs="Arial"/>
          <w:szCs w:val="22"/>
        </w:rPr>
        <w:t>)</w:t>
      </w:r>
      <w:r w:rsidR="00657200">
        <w:rPr>
          <w:rFonts w:ascii="Arial" w:hAnsi="Arial" w:cs="Arial"/>
          <w:szCs w:val="22"/>
        </w:rPr>
        <w:t> </w:t>
      </w:r>
      <w:r w:rsidR="00D619FC">
        <w:rPr>
          <w:rFonts w:ascii="Arial" w:hAnsi="Arial" w:cs="Arial"/>
          <w:szCs w:val="22"/>
        </w:rPr>
        <w:t>;</w:t>
      </w:r>
    </w:p>
    <w:p w14:paraId="34AA341C" w14:textId="5FD8AEF1" w:rsidR="008E50C9" w:rsidRPr="00D07753" w:rsidRDefault="008E50C9">
      <w:pPr>
        <w:numPr>
          <w:ilvl w:val="0"/>
          <w:numId w:val="14"/>
        </w:numPr>
        <w:spacing w:line="240" w:lineRule="auto"/>
        <w:rPr>
          <w:rFonts w:ascii="Arial" w:hAnsi="Arial" w:cs="Arial"/>
          <w:szCs w:val="22"/>
        </w:rPr>
      </w:pPr>
      <w:r w:rsidRPr="00D07753">
        <w:rPr>
          <w:rFonts w:ascii="Arial" w:hAnsi="Arial" w:cs="Arial"/>
          <w:szCs w:val="22"/>
        </w:rPr>
        <w:t>réaliser, participer aux activités d</w:t>
      </w:r>
      <w:r w:rsidR="00E740FE" w:rsidRPr="00D07753">
        <w:rPr>
          <w:rFonts w:ascii="Arial" w:hAnsi="Arial" w:cs="Arial"/>
          <w:szCs w:val="22"/>
        </w:rPr>
        <w:t>’exploitation</w:t>
      </w:r>
      <w:r w:rsidRPr="00D07753">
        <w:rPr>
          <w:rFonts w:ascii="Arial" w:hAnsi="Arial" w:cs="Arial"/>
          <w:szCs w:val="22"/>
        </w:rPr>
        <w:t>, de maintenance et ainsi utiliser les matériels et équipements professionnels afin d’acquérir des compétences ;</w:t>
      </w:r>
    </w:p>
    <w:p w14:paraId="43D16E7F" w14:textId="408AB724" w:rsidR="008E50C9" w:rsidRPr="00D07753" w:rsidRDefault="00D619FC">
      <w:pPr>
        <w:numPr>
          <w:ilvl w:val="0"/>
          <w:numId w:val="14"/>
        </w:numPr>
        <w:spacing w:line="240" w:lineRule="auto"/>
        <w:rPr>
          <w:rFonts w:ascii="Arial" w:hAnsi="Arial" w:cs="Arial"/>
          <w:szCs w:val="22"/>
        </w:rPr>
      </w:pPr>
      <w:r>
        <w:rPr>
          <w:rFonts w:ascii="Arial" w:hAnsi="Arial" w:cs="Arial"/>
          <w:szCs w:val="22"/>
        </w:rPr>
        <w:t xml:space="preserve">et </w:t>
      </w:r>
      <w:r w:rsidR="008E50C9" w:rsidRPr="00D07753">
        <w:rPr>
          <w:rFonts w:ascii="Arial" w:hAnsi="Arial" w:cs="Arial"/>
          <w:szCs w:val="22"/>
        </w:rPr>
        <w:t>observer, comprendre l’importance, au travers de situations réelles, les éléments liés aux stratégies de management QSE (qualité, sécurité, environnement) et de maintenance.</w:t>
      </w:r>
    </w:p>
    <w:p w14:paraId="10453F71" w14:textId="1377FE8D" w:rsidR="00B21327" w:rsidRPr="00D07753" w:rsidRDefault="00B21327" w:rsidP="00B21327">
      <w:pPr>
        <w:rPr>
          <w:rFonts w:ascii="Arial" w:hAnsi="Arial" w:cs="Arial"/>
          <w:szCs w:val="22"/>
        </w:rPr>
      </w:pPr>
    </w:p>
    <w:p w14:paraId="5B471735" w14:textId="51523527" w:rsidR="00EA0063" w:rsidRPr="00D07753" w:rsidRDefault="00EA0063" w:rsidP="00EA0063">
      <w:pPr>
        <w:spacing w:line="240" w:lineRule="auto"/>
        <w:rPr>
          <w:rFonts w:ascii="Arial" w:hAnsi="Arial" w:cs="Arial"/>
          <w:szCs w:val="22"/>
        </w:rPr>
      </w:pPr>
    </w:p>
    <w:p w14:paraId="59CDFE65" w14:textId="4EA551BE" w:rsidR="00EA0063" w:rsidRPr="00D07753" w:rsidRDefault="00EA0063" w:rsidP="00EA0063">
      <w:pPr>
        <w:spacing w:line="240" w:lineRule="auto"/>
        <w:rPr>
          <w:rFonts w:ascii="Arial" w:hAnsi="Arial" w:cs="Arial"/>
          <w:szCs w:val="22"/>
        </w:rPr>
      </w:pPr>
    </w:p>
    <w:p w14:paraId="3F0E94EA" w14:textId="5E9071EF" w:rsidR="00EA0063" w:rsidRPr="00D07753" w:rsidRDefault="00EA0063" w:rsidP="00EA0063">
      <w:pPr>
        <w:autoSpaceDE w:val="0"/>
        <w:autoSpaceDN w:val="0"/>
        <w:adjustRightInd w:val="0"/>
        <w:rPr>
          <w:rFonts w:ascii="Arial" w:hAnsi="Arial" w:cs="Arial"/>
          <w:szCs w:val="22"/>
        </w:rPr>
      </w:pPr>
    </w:p>
    <w:p w14:paraId="666FB6E9" w14:textId="66C907B9" w:rsidR="004269D7" w:rsidRPr="00D07753" w:rsidRDefault="004269D7" w:rsidP="00EA0063">
      <w:pPr>
        <w:autoSpaceDE w:val="0"/>
        <w:autoSpaceDN w:val="0"/>
        <w:adjustRightInd w:val="0"/>
        <w:rPr>
          <w:rFonts w:ascii="Arial" w:hAnsi="Arial" w:cs="Arial"/>
          <w:szCs w:val="22"/>
        </w:rPr>
      </w:pPr>
    </w:p>
    <w:p w14:paraId="493A2072" w14:textId="701BBB97" w:rsidR="004269D7" w:rsidRPr="00D07753" w:rsidRDefault="004269D7" w:rsidP="00EA0063">
      <w:pPr>
        <w:autoSpaceDE w:val="0"/>
        <w:autoSpaceDN w:val="0"/>
        <w:adjustRightInd w:val="0"/>
        <w:rPr>
          <w:rFonts w:ascii="Arial" w:hAnsi="Arial" w:cs="Arial"/>
          <w:szCs w:val="22"/>
        </w:rPr>
      </w:pPr>
    </w:p>
    <w:p w14:paraId="72F89573" w14:textId="458A57E2" w:rsidR="004269D7" w:rsidRPr="00D07753" w:rsidRDefault="004269D7" w:rsidP="00EA0063">
      <w:pPr>
        <w:autoSpaceDE w:val="0"/>
        <w:autoSpaceDN w:val="0"/>
        <w:adjustRightInd w:val="0"/>
        <w:rPr>
          <w:rFonts w:ascii="Arial" w:hAnsi="Arial" w:cs="Arial"/>
          <w:szCs w:val="22"/>
        </w:rPr>
      </w:pPr>
    </w:p>
    <w:p w14:paraId="60CD2E42" w14:textId="77777777" w:rsidR="00EE19FD" w:rsidRPr="00D07753" w:rsidRDefault="00EE19FD" w:rsidP="00B21327">
      <w:pPr>
        <w:rPr>
          <w:rFonts w:ascii="Arial" w:hAnsi="Arial" w:cs="Arial"/>
          <w:szCs w:val="22"/>
        </w:rPr>
      </w:pPr>
    </w:p>
    <w:p w14:paraId="40BE6A21" w14:textId="77777777" w:rsidR="00B21327" w:rsidRPr="00D07753" w:rsidRDefault="00B21327" w:rsidP="00B21327">
      <w:pPr>
        <w:rPr>
          <w:rFonts w:ascii="Arial" w:hAnsi="Arial" w:cs="Arial"/>
          <w:b/>
          <w:szCs w:val="22"/>
          <w:u w:val="single"/>
        </w:rPr>
      </w:pPr>
      <w:r w:rsidRPr="00D07753">
        <w:rPr>
          <w:rFonts w:ascii="Arial" w:hAnsi="Arial" w:cs="Arial"/>
          <w:b/>
          <w:szCs w:val="22"/>
          <w:u w:val="single"/>
        </w:rPr>
        <w:lastRenderedPageBreak/>
        <w:t xml:space="preserve">2 – Organisation de la formation en milieu professionnel </w:t>
      </w:r>
    </w:p>
    <w:p w14:paraId="63FA595D" w14:textId="77777777" w:rsidR="00B21327" w:rsidRPr="00D07753" w:rsidRDefault="00B21327" w:rsidP="00B21327">
      <w:pPr>
        <w:rPr>
          <w:rFonts w:ascii="Arial" w:hAnsi="Arial" w:cs="Arial"/>
          <w:b/>
          <w:szCs w:val="22"/>
          <w:u w:val="single"/>
        </w:rPr>
      </w:pPr>
    </w:p>
    <w:p w14:paraId="16433BC6" w14:textId="77777777" w:rsidR="00B21327" w:rsidRPr="00D07753" w:rsidRDefault="00B21327" w:rsidP="00B21327">
      <w:pPr>
        <w:rPr>
          <w:rFonts w:ascii="Arial" w:hAnsi="Arial" w:cs="Arial"/>
          <w:b/>
          <w:szCs w:val="22"/>
          <w:u w:val="single"/>
        </w:rPr>
      </w:pPr>
      <w:r w:rsidRPr="00D07753">
        <w:rPr>
          <w:rFonts w:ascii="Arial" w:hAnsi="Arial" w:cs="Arial"/>
          <w:b/>
          <w:szCs w:val="22"/>
          <w:u w:val="single"/>
        </w:rPr>
        <w:t>2.1 Voie scolaire / PFMP</w:t>
      </w:r>
    </w:p>
    <w:p w14:paraId="2C58DF7E" w14:textId="77777777" w:rsidR="00B21327" w:rsidRPr="00D07753" w:rsidRDefault="00B21327" w:rsidP="00B21327">
      <w:pPr>
        <w:rPr>
          <w:rFonts w:ascii="Arial" w:hAnsi="Arial" w:cs="Arial"/>
          <w:b/>
          <w:szCs w:val="22"/>
          <w:u w:val="single"/>
        </w:rPr>
      </w:pPr>
    </w:p>
    <w:p w14:paraId="68829FF7" w14:textId="0E1C918D" w:rsidR="00B21327" w:rsidRPr="00D07753" w:rsidRDefault="00B21327" w:rsidP="00B21327">
      <w:pPr>
        <w:shd w:val="clear" w:color="auto" w:fill="FFFFFF"/>
        <w:spacing w:line="226" w:lineRule="exact"/>
        <w:ind w:right="14"/>
        <w:rPr>
          <w:rFonts w:ascii="Arial" w:hAnsi="Arial" w:cs="Arial"/>
          <w:b/>
          <w:szCs w:val="22"/>
        </w:rPr>
      </w:pPr>
      <w:r w:rsidRPr="00D07753">
        <w:rPr>
          <w:rFonts w:ascii="Arial" w:hAnsi="Arial" w:cs="Arial"/>
          <w:spacing w:val="-1"/>
          <w:szCs w:val="22"/>
        </w:rPr>
        <w:t xml:space="preserve">La circulaire </w:t>
      </w:r>
      <w:hyperlink r:id="rId13" w:history="1">
        <w:r w:rsidRPr="00D07753">
          <w:rPr>
            <w:rStyle w:val="Lienhypertexte"/>
            <w:rFonts w:ascii="Arial" w:hAnsi="Arial" w:cs="Arial"/>
            <w:szCs w:val="22"/>
          </w:rPr>
          <w:t>N° 2016-053 du 29 mars 2016</w:t>
        </w:r>
      </w:hyperlink>
      <w:r w:rsidRPr="00D07753">
        <w:rPr>
          <w:rFonts w:ascii="Arial" w:hAnsi="Arial" w:cs="Arial"/>
          <w:spacing w:val="-1"/>
          <w:szCs w:val="22"/>
        </w:rPr>
        <w:t xml:space="preserve"> prévoit l’organisation et l’accompagnement des périodes de formation en milieu professionnel.</w:t>
      </w:r>
    </w:p>
    <w:p w14:paraId="763FB399" w14:textId="77777777" w:rsidR="00B21327" w:rsidRPr="00D07753" w:rsidRDefault="00B21327" w:rsidP="00B21327">
      <w:pPr>
        <w:widowControl w:val="0"/>
        <w:autoSpaceDE w:val="0"/>
        <w:autoSpaceDN w:val="0"/>
        <w:adjustRightInd w:val="0"/>
        <w:rPr>
          <w:rFonts w:ascii="Arial" w:eastAsia="SimSun" w:hAnsi="Arial" w:cs="Arial"/>
          <w:strike/>
          <w:color w:val="000000"/>
          <w:szCs w:val="22"/>
          <w:highlight w:val="green"/>
          <w:lang w:eastAsia="zh-CN" w:bidi="hi-IN"/>
        </w:rPr>
      </w:pPr>
    </w:p>
    <w:p w14:paraId="1ABB2EF3" w14:textId="77777777" w:rsidR="008E50C9" w:rsidRPr="00D07753" w:rsidRDefault="008E50C9" w:rsidP="008E50C9">
      <w:pPr>
        <w:shd w:val="clear" w:color="auto" w:fill="FFFFFF"/>
        <w:spacing w:line="240" w:lineRule="auto"/>
        <w:rPr>
          <w:rFonts w:ascii="Arial" w:hAnsi="Arial" w:cs="Arial"/>
          <w:spacing w:val="-1"/>
          <w:szCs w:val="22"/>
        </w:rPr>
      </w:pPr>
      <w:r w:rsidRPr="00D07753">
        <w:rPr>
          <w:rFonts w:ascii="Arial" w:hAnsi="Arial" w:cs="Arial"/>
          <w:spacing w:val="-1"/>
          <w:szCs w:val="22"/>
        </w:rPr>
        <w:t>Les PFMP sont réparties</w:t>
      </w:r>
      <w:r w:rsidRPr="00D07753">
        <w:rPr>
          <w:rFonts w:ascii="Arial" w:hAnsi="Arial" w:cs="Arial"/>
          <w:spacing w:val="7"/>
          <w:szCs w:val="22"/>
        </w:rPr>
        <w:t xml:space="preserve"> sous la responsabilité du chef d’établissement </w:t>
      </w:r>
      <w:r w:rsidRPr="00D07753">
        <w:rPr>
          <w:rFonts w:ascii="Arial" w:hAnsi="Arial" w:cs="Arial"/>
          <w:spacing w:val="-1"/>
          <w:szCs w:val="22"/>
        </w:rPr>
        <w:t xml:space="preserve">sur les trois années du cycle de formation, dans le respect des dispositions de l’arrêté du 21 novembre 2018 relatif à l’organisation et aux enseignements dispensés dans les formations sous statut scolaire préparant au baccalauréat professionnel et de son annexe. </w:t>
      </w:r>
    </w:p>
    <w:p w14:paraId="1A04DA46" w14:textId="77777777" w:rsidR="008E50C9" w:rsidRPr="00D07753" w:rsidRDefault="008E50C9" w:rsidP="008E50C9">
      <w:pPr>
        <w:widowControl w:val="0"/>
        <w:autoSpaceDE w:val="0"/>
        <w:autoSpaceDN w:val="0"/>
        <w:adjustRightInd w:val="0"/>
        <w:spacing w:line="240" w:lineRule="auto"/>
        <w:rPr>
          <w:rFonts w:ascii="Arial" w:eastAsia="SimSun" w:hAnsi="Arial" w:cs="Arial"/>
          <w:strike/>
          <w:color w:val="000000"/>
          <w:szCs w:val="22"/>
          <w:lang w:eastAsia="zh-CN" w:bidi="hi-IN"/>
        </w:rPr>
      </w:pPr>
    </w:p>
    <w:p w14:paraId="47367989" w14:textId="77777777" w:rsidR="008E50C9" w:rsidRPr="00D07753" w:rsidRDefault="008E50C9" w:rsidP="008E50C9">
      <w:pPr>
        <w:widowControl w:val="0"/>
        <w:autoSpaceDE w:val="0"/>
        <w:autoSpaceDN w:val="0"/>
        <w:adjustRightInd w:val="0"/>
        <w:spacing w:line="240" w:lineRule="auto"/>
        <w:rPr>
          <w:rFonts w:ascii="Arial" w:eastAsia="SimSun" w:hAnsi="Arial" w:cs="Arial"/>
          <w:color w:val="000000"/>
          <w:szCs w:val="22"/>
          <w:lang w:eastAsia="zh-CN" w:bidi="hi-IN"/>
        </w:rPr>
      </w:pPr>
      <w:r w:rsidRPr="00D07753">
        <w:rPr>
          <w:rFonts w:ascii="Arial" w:eastAsia="SimSun" w:hAnsi="Arial" w:cs="Arial"/>
          <w:color w:val="000000"/>
          <w:szCs w:val="22"/>
          <w:lang w:eastAsia="zh-CN" w:bidi="hi-IN"/>
        </w:rPr>
        <w:t>Les lieux d’accueil des PFMP doivent permettre au cours de la formation le développement des compétences du référentiel.</w:t>
      </w:r>
    </w:p>
    <w:p w14:paraId="0FE148E6" w14:textId="77777777" w:rsidR="008E50C9" w:rsidRPr="00D07753" w:rsidRDefault="008E50C9" w:rsidP="008E50C9">
      <w:pPr>
        <w:shd w:val="clear" w:color="auto" w:fill="FFFFFF"/>
        <w:spacing w:line="240" w:lineRule="auto"/>
        <w:ind w:left="5" w:right="5"/>
        <w:rPr>
          <w:rFonts w:ascii="Arial" w:hAnsi="Arial" w:cs="Arial"/>
          <w:szCs w:val="22"/>
        </w:rPr>
      </w:pPr>
      <w:r w:rsidRPr="00D07753">
        <w:rPr>
          <w:rFonts w:ascii="Arial" w:hAnsi="Arial" w:cs="Arial"/>
          <w:szCs w:val="22"/>
        </w:rPr>
        <w:t>Les entreprises où se déroulent les PFMP doivent permettre d’observer diverses situations et de mettre en œuvre des compétences identifiées dans le référentiel.</w:t>
      </w:r>
    </w:p>
    <w:p w14:paraId="50B66802" w14:textId="77777777" w:rsidR="008E50C9" w:rsidRPr="00D07753" w:rsidRDefault="008E50C9" w:rsidP="008E50C9">
      <w:pPr>
        <w:shd w:val="clear" w:color="auto" w:fill="FFFFFF"/>
        <w:spacing w:line="240" w:lineRule="auto"/>
        <w:rPr>
          <w:rFonts w:ascii="Arial" w:hAnsi="Arial" w:cs="Arial"/>
          <w:spacing w:val="-1"/>
          <w:szCs w:val="22"/>
        </w:rPr>
      </w:pPr>
    </w:p>
    <w:p w14:paraId="0844778B" w14:textId="7974DAC5" w:rsidR="008E50C9" w:rsidRPr="00D07753" w:rsidRDefault="008E50C9" w:rsidP="00D619FC">
      <w:pPr>
        <w:shd w:val="clear" w:color="auto" w:fill="FFFFFF"/>
        <w:spacing w:line="240" w:lineRule="auto"/>
        <w:ind w:left="5" w:right="5"/>
        <w:rPr>
          <w:rFonts w:ascii="Arial" w:hAnsi="Arial" w:cs="Arial"/>
          <w:spacing w:val="2"/>
          <w:szCs w:val="22"/>
        </w:rPr>
      </w:pPr>
      <w:r w:rsidRPr="00D07753">
        <w:rPr>
          <w:rFonts w:ascii="Arial" w:hAnsi="Arial" w:cs="Arial"/>
          <w:spacing w:val="2"/>
          <w:szCs w:val="22"/>
        </w:rPr>
        <w:t xml:space="preserve">L'organisation de la formation en milieu professionnel fait obligatoirement l'objet d'une convention </w:t>
      </w:r>
      <w:r w:rsidRPr="00D07753">
        <w:rPr>
          <w:rFonts w:ascii="Arial" w:hAnsi="Arial" w:cs="Arial"/>
          <w:szCs w:val="22"/>
        </w:rPr>
        <w:t xml:space="preserve">entre l'établissement de formation et l'entreprise d’accueil. Un modèle de convention-type figure en annexe de la circulaire n° 2016-053 du 29 mars 2016. La recherche, le choix des lieux d'accueil et le suivi de l’élève en milieu professionnel relèvent de la responsabilité de l'équipe pédagogique de </w:t>
      </w:r>
      <w:r w:rsidRPr="00D07753">
        <w:rPr>
          <w:rFonts w:ascii="Arial" w:hAnsi="Arial" w:cs="Arial"/>
          <w:spacing w:val="-1"/>
          <w:szCs w:val="22"/>
        </w:rPr>
        <w:t>l’établissement de formation, coordonnés par le directeur ou la directrice délégué(e) aux formations technologiques et professionnelles</w:t>
      </w:r>
      <w:r w:rsidRPr="00D07753">
        <w:rPr>
          <w:rFonts w:ascii="Arial" w:hAnsi="Arial" w:cs="Arial"/>
          <w:szCs w:val="22"/>
        </w:rPr>
        <w:t xml:space="preserve">. Cependant sous la responsabilité des enseignants, les élèves peuvent participer à la recherche des entreprises d’accueil. </w:t>
      </w:r>
    </w:p>
    <w:p w14:paraId="45AAD388" w14:textId="77777777" w:rsidR="008E50C9" w:rsidRPr="00D07753" w:rsidRDefault="008E50C9" w:rsidP="008E50C9">
      <w:pPr>
        <w:shd w:val="clear" w:color="auto" w:fill="FFFFFF"/>
        <w:spacing w:line="240" w:lineRule="auto"/>
        <w:ind w:left="5" w:right="5"/>
        <w:rPr>
          <w:rFonts w:ascii="Arial" w:hAnsi="Arial" w:cs="Arial"/>
          <w:szCs w:val="22"/>
        </w:rPr>
      </w:pPr>
    </w:p>
    <w:p w14:paraId="4581EB0D" w14:textId="77777777" w:rsidR="008E50C9" w:rsidRPr="00D07753" w:rsidRDefault="008E50C9" w:rsidP="008E50C9">
      <w:pPr>
        <w:shd w:val="clear" w:color="auto" w:fill="FFFFFF"/>
        <w:spacing w:line="240" w:lineRule="auto"/>
        <w:ind w:left="5" w:right="5"/>
        <w:rPr>
          <w:rFonts w:ascii="Arial" w:hAnsi="Arial" w:cs="Arial"/>
          <w:szCs w:val="22"/>
        </w:rPr>
      </w:pPr>
      <w:r w:rsidRPr="00D07753">
        <w:rPr>
          <w:rFonts w:ascii="Arial" w:hAnsi="Arial" w:cs="Arial"/>
          <w:szCs w:val="22"/>
        </w:rPr>
        <w:t>L’annexe pédagogique précise les tâches confiées à l’élève. Le cadre règlementaire des stages et périodes de formation en milieu professionnel est fixé dans le code de l’éducation chapitre IV, art. D124-1 à D124-9.</w:t>
      </w:r>
    </w:p>
    <w:p w14:paraId="24231D67" w14:textId="7CFA0752" w:rsidR="008E50C9" w:rsidRPr="00D07753" w:rsidRDefault="008E50C9" w:rsidP="008E50C9">
      <w:pPr>
        <w:shd w:val="clear" w:color="auto" w:fill="FFFFFF"/>
        <w:spacing w:line="240" w:lineRule="auto"/>
        <w:ind w:left="5" w:right="5"/>
        <w:rPr>
          <w:rFonts w:ascii="Arial" w:hAnsi="Arial" w:cs="Arial"/>
          <w:szCs w:val="22"/>
        </w:rPr>
      </w:pPr>
      <w:r w:rsidRPr="00D07753">
        <w:rPr>
          <w:rFonts w:ascii="Arial" w:hAnsi="Arial" w:cs="Arial"/>
          <w:szCs w:val="22"/>
        </w:rPr>
        <w:t xml:space="preserve">Du fait de la diversité des entreprises l’annexe pédagogique jointe à la convention fixera les exigences </w:t>
      </w:r>
      <w:r w:rsidR="007B2D6B">
        <w:rPr>
          <w:rFonts w:ascii="Arial" w:hAnsi="Arial" w:cs="Arial"/>
          <w:szCs w:val="22"/>
        </w:rPr>
        <w:t>a</w:t>
      </w:r>
      <w:r w:rsidRPr="00D07753">
        <w:rPr>
          <w:rFonts w:ascii="Arial" w:hAnsi="Arial" w:cs="Arial"/>
          <w:szCs w:val="22"/>
        </w:rPr>
        <w:t xml:space="preserve"> minima</w:t>
      </w:r>
    </w:p>
    <w:p w14:paraId="722BBD6D" w14:textId="77777777" w:rsidR="008E50C9" w:rsidRPr="00D07753" w:rsidRDefault="008E50C9" w:rsidP="008E50C9">
      <w:pPr>
        <w:shd w:val="clear" w:color="auto" w:fill="FFFFFF"/>
        <w:spacing w:line="240" w:lineRule="auto"/>
        <w:ind w:left="5" w:right="5"/>
        <w:rPr>
          <w:rFonts w:ascii="Arial" w:hAnsi="Arial" w:cs="Arial"/>
          <w:szCs w:val="22"/>
        </w:rPr>
      </w:pPr>
    </w:p>
    <w:p w14:paraId="130EE39B" w14:textId="78F52D76" w:rsidR="008E50C9" w:rsidRDefault="008E50C9" w:rsidP="008E50C9">
      <w:pPr>
        <w:shd w:val="clear" w:color="auto" w:fill="FFFFFF"/>
        <w:spacing w:line="240" w:lineRule="auto"/>
        <w:ind w:left="5" w:right="5"/>
        <w:rPr>
          <w:rFonts w:ascii="Arial" w:hAnsi="Arial" w:cs="Arial"/>
          <w:szCs w:val="22"/>
        </w:rPr>
      </w:pPr>
      <w:r w:rsidRPr="00D07753">
        <w:rPr>
          <w:rFonts w:ascii="Arial" w:hAnsi="Arial" w:cs="Arial"/>
          <w:szCs w:val="22"/>
        </w:rPr>
        <w:t>Les périodes de formation en milieu professionnel faisant partie du temps de formation de l’élève, l’équipe pédagogique est garante, sous la responsabilité du chef d’établissement :</w:t>
      </w:r>
    </w:p>
    <w:p w14:paraId="47399C87" w14:textId="77777777" w:rsidR="00D619FC" w:rsidRPr="00D07753" w:rsidRDefault="00D619FC" w:rsidP="008E50C9">
      <w:pPr>
        <w:shd w:val="clear" w:color="auto" w:fill="FFFFFF"/>
        <w:spacing w:line="240" w:lineRule="auto"/>
        <w:ind w:left="5" w:right="5"/>
        <w:rPr>
          <w:rFonts w:ascii="Arial" w:hAnsi="Arial" w:cs="Arial"/>
          <w:szCs w:val="22"/>
        </w:rPr>
      </w:pPr>
    </w:p>
    <w:p w14:paraId="3D3E5F17" w14:textId="77777777" w:rsidR="008E50C9" w:rsidRPr="00D07753" w:rsidRDefault="008E50C9">
      <w:pPr>
        <w:numPr>
          <w:ilvl w:val="0"/>
          <w:numId w:val="14"/>
        </w:numPr>
        <w:spacing w:line="240" w:lineRule="auto"/>
        <w:rPr>
          <w:rFonts w:ascii="Arial" w:hAnsi="Arial" w:cs="Arial"/>
          <w:szCs w:val="22"/>
        </w:rPr>
      </w:pPr>
      <w:r w:rsidRPr="00D07753">
        <w:rPr>
          <w:rFonts w:ascii="Arial" w:hAnsi="Arial" w:cs="Arial"/>
          <w:szCs w:val="22"/>
        </w:rPr>
        <w:t xml:space="preserve">de la continuité pédagogique de la formation de chaque élève et porte un soin particulier à la préparation, </w:t>
      </w:r>
    </w:p>
    <w:p w14:paraId="1CD2CE86" w14:textId="77777777" w:rsidR="008E50C9" w:rsidRPr="00D07753" w:rsidRDefault="008E50C9">
      <w:pPr>
        <w:numPr>
          <w:ilvl w:val="0"/>
          <w:numId w:val="14"/>
        </w:numPr>
        <w:spacing w:line="240" w:lineRule="auto"/>
        <w:rPr>
          <w:rFonts w:ascii="Arial" w:hAnsi="Arial" w:cs="Arial"/>
          <w:szCs w:val="22"/>
        </w:rPr>
      </w:pPr>
      <w:r w:rsidRPr="00D07753">
        <w:rPr>
          <w:rFonts w:ascii="Arial" w:hAnsi="Arial" w:cs="Arial"/>
          <w:szCs w:val="22"/>
        </w:rPr>
        <w:t xml:space="preserve">du suivi et à l’exploitation des périodes de formation en milieu professionnel </w:t>
      </w:r>
    </w:p>
    <w:p w14:paraId="5E49A400" w14:textId="77777777" w:rsidR="008E50C9" w:rsidRPr="00D07753" w:rsidRDefault="008E50C9" w:rsidP="008E50C9">
      <w:pPr>
        <w:shd w:val="clear" w:color="auto" w:fill="FFFFFF"/>
        <w:spacing w:line="240" w:lineRule="auto"/>
        <w:ind w:left="5" w:right="5"/>
        <w:rPr>
          <w:rFonts w:ascii="Arial" w:hAnsi="Arial" w:cs="Arial"/>
          <w:szCs w:val="22"/>
        </w:rPr>
      </w:pPr>
    </w:p>
    <w:p w14:paraId="4A256C1E" w14:textId="776497C9" w:rsidR="008E50C9" w:rsidRPr="00D07753" w:rsidRDefault="008E50C9" w:rsidP="008E50C9">
      <w:pPr>
        <w:shd w:val="clear" w:color="auto" w:fill="FFFFFF"/>
        <w:spacing w:line="240" w:lineRule="auto"/>
        <w:ind w:right="14"/>
        <w:rPr>
          <w:rFonts w:ascii="Arial" w:hAnsi="Arial" w:cs="Arial"/>
          <w:szCs w:val="22"/>
        </w:rPr>
      </w:pPr>
      <w:r w:rsidRPr="00D07753">
        <w:rPr>
          <w:rFonts w:ascii="Arial" w:hAnsi="Arial" w:cs="Arial"/>
          <w:szCs w:val="22"/>
        </w:rPr>
        <w:t>Le professeur d’enseignement professionnel et le tuteur attestent que les activités réalisées et présentées correspondent à celles confiées au cours des périodes de formation en milieu professionnel.</w:t>
      </w:r>
    </w:p>
    <w:p w14:paraId="18B185C1" w14:textId="77777777" w:rsidR="008E50C9" w:rsidRPr="00D07753" w:rsidRDefault="008E50C9" w:rsidP="008E50C9">
      <w:pPr>
        <w:shd w:val="clear" w:color="auto" w:fill="FFFFFF"/>
        <w:spacing w:line="240" w:lineRule="auto"/>
        <w:ind w:right="14"/>
        <w:rPr>
          <w:rFonts w:ascii="Arial" w:hAnsi="Arial" w:cs="Arial"/>
          <w:szCs w:val="22"/>
        </w:rPr>
      </w:pPr>
    </w:p>
    <w:p w14:paraId="6D650232" w14:textId="79BF28A2" w:rsidR="008E50C9" w:rsidRPr="00D07753" w:rsidRDefault="008E50C9" w:rsidP="008E50C9">
      <w:pPr>
        <w:shd w:val="clear" w:color="auto" w:fill="FFFFFF"/>
        <w:spacing w:line="240" w:lineRule="auto"/>
        <w:ind w:right="14"/>
        <w:rPr>
          <w:rFonts w:ascii="Arial" w:hAnsi="Arial" w:cs="Arial"/>
          <w:spacing w:val="-1"/>
          <w:szCs w:val="22"/>
          <w:highlight w:val="yellow"/>
        </w:rPr>
      </w:pPr>
      <w:r w:rsidRPr="00D07753">
        <w:rPr>
          <w:rFonts w:ascii="Arial" w:hAnsi="Arial" w:cs="Arial"/>
          <w:b/>
          <w:szCs w:val="22"/>
        </w:rPr>
        <w:t>Durée</w:t>
      </w:r>
      <w:r w:rsidR="005D1C00" w:rsidRPr="00D07753">
        <w:rPr>
          <w:rFonts w:ascii="Arial" w:hAnsi="Arial" w:cs="Arial"/>
          <w:b/>
          <w:szCs w:val="22"/>
        </w:rPr>
        <w:t xml:space="preserve"> </w:t>
      </w:r>
    </w:p>
    <w:p w14:paraId="57122422" w14:textId="77777777" w:rsidR="008E50C9" w:rsidRPr="00D07753" w:rsidRDefault="008E50C9" w:rsidP="008E50C9">
      <w:pPr>
        <w:shd w:val="clear" w:color="auto" w:fill="FFFFFF"/>
        <w:spacing w:line="240" w:lineRule="auto"/>
        <w:ind w:right="14"/>
        <w:rPr>
          <w:rFonts w:ascii="Arial" w:hAnsi="Arial" w:cs="Arial"/>
          <w:b/>
          <w:szCs w:val="22"/>
        </w:rPr>
      </w:pPr>
    </w:p>
    <w:p w14:paraId="6E0122D0" w14:textId="77777777" w:rsidR="008E50C9" w:rsidRPr="00D07753" w:rsidRDefault="008E50C9" w:rsidP="008E50C9">
      <w:pPr>
        <w:widowControl w:val="0"/>
        <w:autoSpaceDE w:val="0"/>
        <w:autoSpaceDN w:val="0"/>
        <w:adjustRightInd w:val="0"/>
        <w:spacing w:line="240" w:lineRule="auto"/>
        <w:rPr>
          <w:rFonts w:ascii="Arial" w:eastAsia="SimSun" w:hAnsi="Arial" w:cs="Arial"/>
          <w:color w:val="000000"/>
          <w:szCs w:val="22"/>
          <w:lang w:eastAsia="zh-CN" w:bidi="hi-IN"/>
        </w:rPr>
      </w:pPr>
      <w:r w:rsidRPr="00D07753">
        <w:rPr>
          <w:rFonts w:ascii="Arial" w:eastAsia="SimSun" w:hAnsi="Arial" w:cs="Arial"/>
          <w:color w:val="000000"/>
          <w:szCs w:val="22"/>
          <w:lang w:eastAsia="zh-CN" w:bidi="hi-IN"/>
        </w:rPr>
        <w:t xml:space="preserve">La durée des périodes de formation en milieu professionnel est de </w:t>
      </w:r>
      <w:r w:rsidRPr="00D07753">
        <w:rPr>
          <w:rFonts w:ascii="Arial" w:eastAsia="SimSun" w:hAnsi="Arial" w:cs="Arial"/>
          <w:b/>
          <w:bCs/>
          <w:color w:val="000000"/>
          <w:szCs w:val="22"/>
          <w:lang w:eastAsia="zh-CN" w:bidi="hi-IN"/>
        </w:rPr>
        <w:t>22 semaines</w:t>
      </w:r>
      <w:r w:rsidRPr="00D07753">
        <w:rPr>
          <w:rFonts w:ascii="Arial" w:eastAsia="SimSun" w:hAnsi="Arial" w:cs="Arial"/>
          <w:color w:val="000000"/>
          <w:szCs w:val="22"/>
          <w:lang w:eastAsia="zh-CN" w:bidi="hi-IN"/>
        </w:rPr>
        <w:t xml:space="preserve">.  </w:t>
      </w:r>
    </w:p>
    <w:p w14:paraId="3CA16612" w14:textId="77777777" w:rsidR="008E50C9" w:rsidRPr="00D07753" w:rsidRDefault="008E50C9" w:rsidP="008E50C9">
      <w:pPr>
        <w:shd w:val="clear" w:color="auto" w:fill="FFFFFF"/>
        <w:spacing w:line="240" w:lineRule="auto"/>
        <w:rPr>
          <w:rFonts w:ascii="Arial" w:hAnsi="Arial" w:cs="Arial"/>
          <w:szCs w:val="22"/>
        </w:rPr>
      </w:pPr>
      <w:r w:rsidRPr="00D07753">
        <w:rPr>
          <w:rFonts w:ascii="Arial" w:hAnsi="Arial" w:cs="Arial"/>
          <w:szCs w:val="22"/>
        </w:rPr>
        <w:t>A l’issue de chaque PFMP, l’attestation de PFMP doit être renseignée et signée par le tuteur. Elle précise la période, la structure et le nombre de semaines effectuées.</w:t>
      </w:r>
    </w:p>
    <w:p w14:paraId="16D59895" w14:textId="77777777" w:rsidR="008E50C9" w:rsidRPr="00D07753" w:rsidRDefault="008E50C9" w:rsidP="008E50C9">
      <w:pPr>
        <w:shd w:val="clear" w:color="auto" w:fill="FFFFFF"/>
        <w:spacing w:line="240" w:lineRule="auto"/>
        <w:rPr>
          <w:rFonts w:ascii="Arial" w:hAnsi="Arial" w:cs="Arial"/>
          <w:szCs w:val="22"/>
        </w:rPr>
      </w:pPr>
    </w:p>
    <w:p w14:paraId="1B4B5004" w14:textId="7A78BC18" w:rsidR="008E50C9" w:rsidRPr="00D07753" w:rsidRDefault="008E50C9" w:rsidP="008E50C9">
      <w:pPr>
        <w:shd w:val="clear" w:color="auto" w:fill="FFFFFF"/>
        <w:spacing w:line="240" w:lineRule="auto"/>
        <w:rPr>
          <w:rFonts w:ascii="Arial" w:hAnsi="Arial" w:cs="Arial"/>
          <w:szCs w:val="22"/>
        </w:rPr>
      </w:pPr>
      <w:r w:rsidRPr="00D07753">
        <w:rPr>
          <w:rFonts w:ascii="Arial" w:hAnsi="Arial" w:cs="Arial"/>
          <w:szCs w:val="22"/>
        </w:rPr>
        <w:t>Un document de liaison (</w:t>
      </w:r>
      <w:r w:rsidR="003F712B" w:rsidRPr="00D07753">
        <w:rPr>
          <w:rFonts w:ascii="Arial" w:hAnsi="Arial" w:cs="Arial"/>
          <w:szCs w:val="22"/>
        </w:rPr>
        <w:t>portfolio</w:t>
      </w:r>
      <w:r w:rsidRPr="00D07753">
        <w:rPr>
          <w:rFonts w:ascii="Arial" w:hAnsi="Arial" w:cs="Arial"/>
          <w:szCs w:val="22"/>
        </w:rPr>
        <w:t xml:space="preserve">, livret de stage), élaboré en établissement par les enseignants et validé par l’inspecteur ou l’inspectrice en charge du diplôme, suit l’élève pendant la totalité de sa formation. Il liste les activités réalisées conformément au référentiel d’activités professionnelles. </w:t>
      </w:r>
    </w:p>
    <w:p w14:paraId="235CB73A" w14:textId="77777777" w:rsidR="004411D2" w:rsidRPr="00D07753" w:rsidRDefault="004411D2" w:rsidP="004411D2">
      <w:pPr>
        <w:rPr>
          <w:rFonts w:ascii="Arial" w:hAnsi="Arial" w:cs="Arial"/>
          <w:szCs w:val="22"/>
        </w:rPr>
      </w:pPr>
    </w:p>
    <w:p w14:paraId="36EDE910" w14:textId="46B875A0" w:rsidR="004411D2" w:rsidRPr="00D07753" w:rsidRDefault="004411D2" w:rsidP="004411D2">
      <w:pPr>
        <w:rPr>
          <w:rFonts w:ascii="Arial" w:hAnsi="Arial" w:cs="Arial"/>
          <w:b/>
          <w:szCs w:val="22"/>
          <w:u w:val="single"/>
        </w:rPr>
      </w:pPr>
      <w:r w:rsidRPr="00D07753">
        <w:rPr>
          <w:rFonts w:ascii="Arial" w:hAnsi="Arial" w:cs="Arial"/>
          <w:b/>
          <w:szCs w:val="22"/>
          <w:u w:val="single"/>
        </w:rPr>
        <w:t>Répartition</w:t>
      </w:r>
    </w:p>
    <w:p w14:paraId="6012DF1B" w14:textId="77777777" w:rsidR="004411D2" w:rsidRPr="00D07753" w:rsidRDefault="004411D2" w:rsidP="004411D2">
      <w:pPr>
        <w:spacing w:line="240" w:lineRule="auto"/>
        <w:rPr>
          <w:rFonts w:ascii="Arial" w:hAnsi="Arial" w:cs="Arial"/>
          <w:szCs w:val="22"/>
        </w:rPr>
      </w:pPr>
    </w:p>
    <w:p w14:paraId="4F05F5E9" w14:textId="77777777" w:rsidR="004411D2" w:rsidRPr="00D07753" w:rsidRDefault="004411D2" w:rsidP="004411D2">
      <w:pPr>
        <w:spacing w:line="240" w:lineRule="auto"/>
        <w:rPr>
          <w:rFonts w:ascii="Arial" w:hAnsi="Arial" w:cs="Arial"/>
          <w:szCs w:val="22"/>
        </w:rPr>
      </w:pPr>
      <w:r w:rsidRPr="00D07753">
        <w:rPr>
          <w:rFonts w:ascii="Arial" w:hAnsi="Arial" w:cs="Arial"/>
          <w:szCs w:val="22"/>
        </w:rPr>
        <w:t xml:space="preserve">Durant le cycle des trois années de formation : </w:t>
      </w:r>
    </w:p>
    <w:p w14:paraId="32B7C316" w14:textId="12F9A6B0" w:rsidR="004411D2" w:rsidRPr="00D07753" w:rsidRDefault="004411D2" w:rsidP="00417E83">
      <w:pPr>
        <w:pStyle w:val="Paragraphedeliste"/>
        <w:numPr>
          <w:ilvl w:val="0"/>
          <w:numId w:val="20"/>
        </w:numPr>
        <w:spacing w:line="240" w:lineRule="auto"/>
        <w:rPr>
          <w:rFonts w:ascii="Arial" w:hAnsi="Arial" w:cs="Arial"/>
        </w:rPr>
      </w:pPr>
      <w:r w:rsidRPr="00D07753">
        <w:rPr>
          <w:rFonts w:ascii="Arial" w:hAnsi="Arial" w:cs="Arial"/>
        </w:rPr>
        <w:t>en classe de seconde</w:t>
      </w:r>
      <w:r w:rsidR="00B1320A" w:rsidRPr="00D07753">
        <w:rPr>
          <w:rFonts w:ascii="Arial" w:hAnsi="Arial" w:cs="Arial"/>
        </w:rPr>
        <w:t xml:space="preserve">, il est fortement recommandé </w:t>
      </w:r>
      <w:r w:rsidR="00A2264A" w:rsidRPr="00D07753">
        <w:rPr>
          <w:rFonts w:ascii="Arial" w:hAnsi="Arial" w:cs="Arial"/>
        </w:rPr>
        <w:t xml:space="preserve">de </w:t>
      </w:r>
      <w:r w:rsidR="00F22C1F" w:rsidRPr="00D07753">
        <w:rPr>
          <w:rFonts w:ascii="Arial" w:hAnsi="Arial" w:cs="Arial"/>
        </w:rPr>
        <w:t>consacrer</w:t>
      </w:r>
      <w:r w:rsidR="00A2264A" w:rsidRPr="00D07753">
        <w:rPr>
          <w:rFonts w:ascii="Arial" w:hAnsi="Arial" w:cs="Arial"/>
        </w:rPr>
        <w:t xml:space="preserve"> deux semaine</w:t>
      </w:r>
      <w:r w:rsidR="00F22C1F" w:rsidRPr="00D07753">
        <w:rPr>
          <w:rFonts w:ascii="Arial" w:hAnsi="Arial" w:cs="Arial"/>
        </w:rPr>
        <w:t>s</w:t>
      </w:r>
      <w:r w:rsidR="00A2264A" w:rsidRPr="00D07753">
        <w:rPr>
          <w:rFonts w:ascii="Arial" w:hAnsi="Arial" w:cs="Arial"/>
        </w:rPr>
        <w:t xml:space="preserve"> des PFMP à la découverte du milieu professionnel</w:t>
      </w:r>
      <w:r w:rsidR="00F22C1F" w:rsidRPr="00D07753">
        <w:rPr>
          <w:rFonts w:ascii="Arial" w:hAnsi="Arial" w:cs="Arial"/>
        </w:rPr>
        <w:t xml:space="preserve"> ***</w:t>
      </w:r>
      <w:r w:rsidRPr="00D07753">
        <w:rPr>
          <w:rFonts w:ascii="Arial" w:hAnsi="Arial" w:cs="Arial"/>
        </w:rPr>
        <w:t> :</w:t>
      </w:r>
    </w:p>
    <w:p w14:paraId="4EC3FBDB" w14:textId="667C2746" w:rsidR="004411D2" w:rsidRPr="00D07753" w:rsidRDefault="00734DE4" w:rsidP="00417E83">
      <w:pPr>
        <w:pStyle w:val="Paragraphedeliste"/>
        <w:numPr>
          <w:ilvl w:val="0"/>
          <w:numId w:val="48"/>
        </w:numPr>
        <w:spacing w:after="0" w:line="240" w:lineRule="auto"/>
        <w:rPr>
          <w:rFonts w:ascii="Arial" w:hAnsi="Arial" w:cs="Arial"/>
        </w:rPr>
      </w:pPr>
      <w:r w:rsidRPr="00D07753">
        <w:rPr>
          <w:rFonts w:ascii="Arial" w:hAnsi="Arial" w:cs="Arial"/>
        </w:rPr>
        <w:lastRenderedPageBreak/>
        <w:t xml:space="preserve">une </w:t>
      </w:r>
      <w:r w:rsidR="004411D2" w:rsidRPr="00D07753">
        <w:rPr>
          <w:rFonts w:ascii="Arial" w:hAnsi="Arial" w:cs="Arial"/>
        </w:rPr>
        <w:t xml:space="preserve">semaine </w:t>
      </w:r>
      <w:r w:rsidR="001052BF" w:rsidRPr="00D07753">
        <w:rPr>
          <w:rFonts w:ascii="Arial" w:hAnsi="Arial" w:cs="Arial"/>
        </w:rPr>
        <w:t xml:space="preserve">en immersion </w:t>
      </w:r>
      <w:r w:rsidR="004411D2" w:rsidRPr="00D07753">
        <w:rPr>
          <w:rFonts w:ascii="Arial" w:hAnsi="Arial" w:cs="Arial"/>
        </w:rPr>
        <w:t>(</w:t>
      </w:r>
      <w:r w:rsidRPr="00D07753">
        <w:rPr>
          <w:rFonts w:ascii="Arial" w:hAnsi="Arial" w:cs="Arial"/>
        </w:rPr>
        <w:t xml:space="preserve">domaine </w:t>
      </w:r>
      <w:r w:rsidR="004411D2" w:rsidRPr="00D07753">
        <w:rPr>
          <w:rFonts w:ascii="Arial" w:hAnsi="Arial" w:cs="Arial"/>
        </w:rPr>
        <w:t>urbain ou domaine skiable) ;</w:t>
      </w:r>
    </w:p>
    <w:p w14:paraId="4FA1EABB" w14:textId="246FC81B" w:rsidR="004411D2" w:rsidRPr="00D07753" w:rsidRDefault="00734DE4" w:rsidP="00417E83">
      <w:pPr>
        <w:pStyle w:val="Paragraphedeliste"/>
        <w:numPr>
          <w:ilvl w:val="0"/>
          <w:numId w:val="48"/>
        </w:numPr>
        <w:spacing w:after="0" w:line="240" w:lineRule="auto"/>
        <w:rPr>
          <w:rFonts w:ascii="Arial" w:hAnsi="Arial" w:cs="Arial"/>
        </w:rPr>
      </w:pPr>
      <w:r w:rsidRPr="00D07753">
        <w:rPr>
          <w:rFonts w:ascii="Arial" w:hAnsi="Arial" w:cs="Arial"/>
        </w:rPr>
        <w:t xml:space="preserve">une </w:t>
      </w:r>
      <w:r w:rsidR="004411D2" w:rsidRPr="00D07753">
        <w:rPr>
          <w:rFonts w:ascii="Arial" w:hAnsi="Arial" w:cs="Arial"/>
        </w:rPr>
        <w:t>autre semaine consacrée à des journées de découverte d</w:t>
      </w:r>
      <w:r w:rsidR="00A47B70" w:rsidRPr="00D07753">
        <w:rPr>
          <w:rFonts w:ascii="Arial" w:hAnsi="Arial" w:cs="Arial"/>
        </w:rPr>
        <w:t xml:space="preserve">u futur </w:t>
      </w:r>
      <w:r w:rsidR="004411D2" w:rsidRPr="00D07753">
        <w:rPr>
          <w:rFonts w:ascii="Arial" w:hAnsi="Arial" w:cs="Arial"/>
        </w:rPr>
        <w:t>environnement professionnel de l’apprenant</w:t>
      </w:r>
    </w:p>
    <w:p w14:paraId="11B6F089" w14:textId="77777777" w:rsidR="004411D2" w:rsidRPr="00D07753" w:rsidRDefault="004411D2" w:rsidP="004411D2">
      <w:pPr>
        <w:spacing w:line="240" w:lineRule="auto"/>
        <w:ind w:left="567"/>
        <w:rPr>
          <w:rFonts w:ascii="Arial" w:hAnsi="Arial" w:cs="Arial"/>
          <w:szCs w:val="22"/>
        </w:rPr>
      </w:pPr>
      <w:r w:rsidRPr="00D07753">
        <w:rPr>
          <w:rFonts w:ascii="Arial" w:hAnsi="Arial" w:cs="Arial"/>
          <w:szCs w:val="22"/>
        </w:rPr>
        <w:t>- 20 semaines de PFMP sont dédiées à l’acquisition des compétences en lien avec le référentiel et/ou à des évaluations certificatives.</w:t>
      </w:r>
    </w:p>
    <w:p w14:paraId="4F6422A1" w14:textId="6F526D9E" w:rsidR="008E50C9" w:rsidRPr="00D07753" w:rsidRDefault="008E50C9" w:rsidP="008E50C9">
      <w:pPr>
        <w:shd w:val="clear" w:color="auto" w:fill="FFFFFF"/>
        <w:spacing w:line="240" w:lineRule="auto"/>
        <w:rPr>
          <w:rFonts w:ascii="Arial" w:hAnsi="Arial" w:cs="Arial"/>
          <w:szCs w:val="22"/>
        </w:rPr>
      </w:pPr>
    </w:p>
    <w:p w14:paraId="5131EC19" w14:textId="3545A4D2" w:rsidR="006718B8" w:rsidRPr="00D07753" w:rsidRDefault="00105F67" w:rsidP="006718B8">
      <w:pPr>
        <w:ind w:right="-11"/>
        <w:rPr>
          <w:rFonts w:ascii="Arial" w:hAnsi="Arial" w:cs="Arial"/>
          <w:szCs w:val="22"/>
        </w:rPr>
      </w:pPr>
      <w:r w:rsidRPr="00D07753">
        <w:rPr>
          <w:rFonts w:ascii="Arial" w:hAnsi="Arial" w:cs="Arial"/>
          <w:b/>
          <w:bCs/>
          <w:szCs w:val="22"/>
        </w:rPr>
        <w:t xml:space="preserve">*** </w:t>
      </w:r>
      <w:r w:rsidR="006718B8" w:rsidRPr="00D07753">
        <w:rPr>
          <w:rFonts w:ascii="Arial" w:hAnsi="Arial" w:cs="Arial"/>
          <w:b/>
          <w:bCs/>
          <w:szCs w:val="22"/>
        </w:rPr>
        <w:t>LA DECOUVERTE DU MILIEU PROFESSIONNEL ET DE SON ENVIRONNEMENT</w:t>
      </w:r>
    </w:p>
    <w:p w14:paraId="033B4E08" w14:textId="77777777" w:rsidR="006718B8" w:rsidRPr="00D07753" w:rsidRDefault="006718B8" w:rsidP="006718B8">
      <w:pPr>
        <w:jc w:val="center"/>
        <w:rPr>
          <w:rFonts w:ascii="Arial" w:hAnsi="Arial" w:cs="Arial"/>
          <w:szCs w:val="22"/>
        </w:rPr>
      </w:pPr>
    </w:p>
    <w:p w14:paraId="152D3F4F" w14:textId="0650199B" w:rsidR="006718B8" w:rsidRPr="00D07753" w:rsidRDefault="006718B8" w:rsidP="006718B8">
      <w:pPr>
        <w:rPr>
          <w:rFonts w:ascii="Arial" w:hAnsi="Arial" w:cs="Arial"/>
          <w:szCs w:val="22"/>
        </w:rPr>
      </w:pPr>
      <w:r w:rsidRPr="00D07753">
        <w:rPr>
          <w:rFonts w:ascii="Arial" w:hAnsi="Arial" w:cs="Arial"/>
          <w:b/>
          <w:bCs/>
          <w:szCs w:val="22"/>
        </w:rPr>
        <w:t xml:space="preserve">La découverte du milieu professionnel </w:t>
      </w:r>
      <w:r w:rsidRPr="00D07753">
        <w:rPr>
          <w:rFonts w:ascii="Arial" w:hAnsi="Arial" w:cs="Arial"/>
          <w:szCs w:val="22"/>
        </w:rPr>
        <w:t xml:space="preserve">est </w:t>
      </w:r>
      <w:r w:rsidR="00D07753">
        <w:rPr>
          <w:rFonts w:ascii="Arial" w:hAnsi="Arial" w:cs="Arial"/>
          <w:szCs w:val="22"/>
        </w:rPr>
        <w:t>recommandée</w:t>
      </w:r>
      <w:r w:rsidR="00D07753" w:rsidRPr="00D07753">
        <w:rPr>
          <w:rFonts w:ascii="Arial" w:hAnsi="Arial" w:cs="Arial"/>
          <w:szCs w:val="22"/>
        </w:rPr>
        <w:t xml:space="preserve"> </w:t>
      </w:r>
      <w:r w:rsidRPr="00D07753">
        <w:rPr>
          <w:rFonts w:ascii="Arial" w:hAnsi="Arial" w:cs="Arial"/>
          <w:szCs w:val="22"/>
        </w:rPr>
        <w:t>à tous les apprenants du baccalauréat professionnel « Transports par Câbles et Remontées Mécaniques » afin de les immerger dans leur futur environnement de travail.</w:t>
      </w:r>
    </w:p>
    <w:p w14:paraId="03E2683C" w14:textId="18FD964F" w:rsidR="006718B8" w:rsidRPr="00D07753" w:rsidRDefault="006718B8" w:rsidP="006718B8">
      <w:pPr>
        <w:autoSpaceDE w:val="0"/>
        <w:autoSpaceDN w:val="0"/>
        <w:adjustRightInd w:val="0"/>
        <w:rPr>
          <w:rFonts w:ascii="Arial" w:hAnsi="Arial" w:cs="Arial"/>
          <w:szCs w:val="22"/>
        </w:rPr>
      </w:pPr>
      <w:r w:rsidRPr="00D07753">
        <w:rPr>
          <w:rFonts w:ascii="Arial" w:hAnsi="Arial" w:cs="Arial"/>
          <w:szCs w:val="22"/>
        </w:rPr>
        <w:t>L’acquisition de compétences propres au référentiel n’est pas requise, il s’agit de s’immerger et de découvrir le milieu professionnel ainsi que son environnement</w:t>
      </w:r>
      <w:r w:rsidR="00D619FC">
        <w:rPr>
          <w:rFonts w:ascii="Arial" w:hAnsi="Arial" w:cs="Arial"/>
          <w:szCs w:val="22"/>
        </w:rPr>
        <w:t>.</w:t>
      </w:r>
      <w:r w:rsidRPr="00D07753">
        <w:rPr>
          <w:rFonts w:ascii="Arial" w:hAnsi="Arial" w:cs="Arial"/>
          <w:szCs w:val="22"/>
        </w:rPr>
        <w:t xml:space="preserve"> </w:t>
      </w:r>
      <w:r w:rsidR="00D07753">
        <w:rPr>
          <w:rFonts w:ascii="Arial" w:hAnsi="Arial" w:cs="Arial"/>
          <w:szCs w:val="22"/>
        </w:rPr>
        <w:t>Cette immersion</w:t>
      </w:r>
      <w:r w:rsidRPr="00D07753">
        <w:rPr>
          <w:rFonts w:ascii="Arial" w:hAnsi="Arial" w:cs="Arial"/>
          <w:szCs w:val="22"/>
        </w:rPr>
        <w:t xml:space="preserve"> est </w:t>
      </w:r>
      <w:r w:rsidR="00546C90" w:rsidRPr="00D07753">
        <w:rPr>
          <w:rFonts w:ascii="Arial" w:hAnsi="Arial" w:cs="Arial"/>
          <w:szCs w:val="22"/>
        </w:rPr>
        <w:t>destinée</w:t>
      </w:r>
      <w:r w:rsidRPr="00D07753">
        <w:rPr>
          <w:rFonts w:ascii="Arial" w:hAnsi="Arial" w:cs="Arial"/>
          <w:szCs w:val="22"/>
        </w:rPr>
        <w:t xml:space="preserve"> à développer le potentiel professionnel du jeune dans un environnement de réalisation propre au baccalauréat professionnel « Transports par Câbles et Remontées Mécaniques » tant dans le domaine urbain que le domaine montagneux.</w:t>
      </w:r>
    </w:p>
    <w:p w14:paraId="1FC5888F" w14:textId="77777777" w:rsidR="006718B8" w:rsidRPr="00D07753" w:rsidRDefault="006718B8" w:rsidP="006718B8">
      <w:pPr>
        <w:autoSpaceDE w:val="0"/>
        <w:autoSpaceDN w:val="0"/>
        <w:adjustRightInd w:val="0"/>
        <w:rPr>
          <w:rFonts w:ascii="Arial" w:hAnsi="Arial" w:cs="Arial"/>
          <w:szCs w:val="22"/>
        </w:rPr>
      </w:pPr>
    </w:p>
    <w:p w14:paraId="7814A9B7" w14:textId="05EDD4B7" w:rsidR="006718B8" w:rsidRPr="00D07753" w:rsidRDefault="006718B8" w:rsidP="006718B8">
      <w:pPr>
        <w:ind w:right="-11"/>
        <w:rPr>
          <w:rFonts w:ascii="Arial" w:hAnsi="Arial" w:cs="Arial"/>
          <w:szCs w:val="22"/>
        </w:rPr>
      </w:pPr>
      <w:r w:rsidRPr="00D07753">
        <w:rPr>
          <w:rFonts w:ascii="Arial" w:hAnsi="Arial" w:cs="Arial"/>
          <w:szCs w:val="22"/>
        </w:rPr>
        <w:t>La découverte ne fait pas l’objet d’un rapport de stage évalué dans le cadre des épreuves de certification du baccalauréat professionnel « Transports par Câbles et Remontées Mécaniques ».</w:t>
      </w:r>
    </w:p>
    <w:p w14:paraId="4BBFD488" w14:textId="77777777" w:rsidR="006718B8" w:rsidRPr="00D07753" w:rsidRDefault="006718B8" w:rsidP="006718B8">
      <w:pPr>
        <w:jc w:val="center"/>
        <w:rPr>
          <w:rFonts w:ascii="Arial" w:hAnsi="Arial" w:cs="Arial"/>
          <w:szCs w:val="22"/>
        </w:rPr>
      </w:pPr>
    </w:p>
    <w:p w14:paraId="19493369" w14:textId="77777777" w:rsidR="006718B8" w:rsidRPr="00D07753" w:rsidRDefault="006718B8">
      <w:pPr>
        <w:numPr>
          <w:ilvl w:val="0"/>
          <w:numId w:val="15"/>
        </w:numPr>
        <w:rPr>
          <w:rFonts w:ascii="Arial" w:hAnsi="Arial" w:cs="Arial"/>
          <w:b/>
          <w:szCs w:val="22"/>
          <w:u w:val="single"/>
        </w:rPr>
      </w:pPr>
      <w:r w:rsidRPr="00D07753">
        <w:rPr>
          <w:rFonts w:ascii="Arial" w:hAnsi="Arial" w:cs="Arial"/>
          <w:b/>
          <w:szCs w:val="22"/>
          <w:u w:val="single"/>
        </w:rPr>
        <w:t>Objectifs de la découverte du milieu professionnel</w:t>
      </w:r>
    </w:p>
    <w:p w14:paraId="2845F9FE" w14:textId="77777777" w:rsidR="006718B8" w:rsidRPr="00D07753" w:rsidRDefault="006718B8" w:rsidP="006718B8">
      <w:pPr>
        <w:rPr>
          <w:rFonts w:ascii="Arial" w:hAnsi="Arial" w:cs="Arial"/>
          <w:b/>
          <w:szCs w:val="22"/>
          <w:u w:val="single"/>
        </w:rPr>
      </w:pPr>
    </w:p>
    <w:p w14:paraId="1F945D9E" w14:textId="0ACA2A2D" w:rsidR="006718B8" w:rsidRPr="00D07753" w:rsidRDefault="006718B8" w:rsidP="006718B8">
      <w:pPr>
        <w:rPr>
          <w:rFonts w:ascii="Arial" w:hAnsi="Arial" w:cs="Arial"/>
          <w:szCs w:val="22"/>
        </w:rPr>
      </w:pPr>
      <w:r w:rsidRPr="00D07753">
        <w:rPr>
          <w:rFonts w:ascii="Arial" w:hAnsi="Arial" w:cs="Arial"/>
          <w:szCs w:val="22"/>
        </w:rPr>
        <w:t xml:space="preserve">La découverte du milieu professionnel permet de valoriser et conforter l’orientation des apprenants. </w:t>
      </w:r>
      <w:r w:rsidR="00CA7D0E">
        <w:rPr>
          <w:rFonts w:ascii="Arial" w:hAnsi="Arial" w:cs="Arial"/>
          <w:szCs w:val="22"/>
        </w:rPr>
        <w:t>Elle</w:t>
      </w:r>
      <w:r w:rsidR="00CA7D0E" w:rsidRPr="00D07753">
        <w:rPr>
          <w:rFonts w:ascii="Arial" w:hAnsi="Arial" w:cs="Arial"/>
          <w:szCs w:val="22"/>
        </w:rPr>
        <w:t xml:space="preserve"> </w:t>
      </w:r>
      <w:r w:rsidRPr="00D07753">
        <w:rPr>
          <w:rFonts w:ascii="Arial" w:hAnsi="Arial" w:cs="Arial"/>
          <w:szCs w:val="22"/>
        </w:rPr>
        <w:t>a pour objectifs de :</w:t>
      </w:r>
    </w:p>
    <w:p w14:paraId="19D82FCC" w14:textId="77777777" w:rsidR="006718B8" w:rsidRPr="00D07753" w:rsidRDefault="006718B8">
      <w:pPr>
        <w:numPr>
          <w:ilvl w:val="0"/>
          <w:numId w:val="14"/>
        </w:numPr>
        <w:rPr>
          <w:rFonts w:ascii="Arial" w:hAnsi="Arial" w:cs="Arial"/>
          <w:szCs w:val="22"/>
        </w:rPr>
      </w:pPr>
      <w:r w:rsidRPr="00D07753">
        <w:rPr>
          <w:rFonts w:ascii="Arial" w:hAnsi="Arial" w:cs="Arial"/>
          <w:szCs w:val="22"/>
        </w:rPr>
        <w:t>faciliter l’intégration de l’apprenant ;</w:t>
      </w:r>
    </w:p>
    <w:p w14:paraId="15AE5DD5" w14:textId="77777777" w:rsidR="006718B8" w:rsidRPr="00D07753" w:rsidRDefault="006718B8">
      <w:pPr>
        <w:pStyle w:val="Paragraphedeliste"/>
        <w:numPr>
          <w:ilvl w:val="0"/>
          <w:numId w:val="14"/>
        </w:numPr>
        <w:spacing w:after="0"/>
        <w:rPr>
          <w:rFonts w:ascii="Arial" w:hAnsi="Arial" w:cs="Arial"/>
        </w:rPr>
      </w:pPr>
      <w:r w:rsidRPr="00D07753">
        <w:rPr>
          <w:rFonts w:ascii="Arial" w:hAnsi="Arial" w:cs="Arial"/>
        </w:rPr>
        <w:t>faire découvrir le milieu dans lequel il sera amené à évoluer,</w:t>
      </w:r>
    </w:p>
    <w:p w14:paraId="5D527B1C" w14:textId="08C0C942" w:rsidR="006718B8" w:rsidRPr="00D07753" w:rsidRDefault="006718B8">
      <w:pPr>
        <w:numPr>
          <w:ilvl w:val="0"/>
          <w:numId w:val="14"/>
        </w:numPr>
        <w:rPr>
          <w:rFonts w:ascii="Arial" w:hAnsi="Arial" w:cs="Arial"/>
          <w:szCs w:val="22"/>
        </w:rPr>
      </w:pPr>
      <w:r w:rsidRPr="00D07753">
        <w:rPr>
          <w:rFonts w:ascii="Arial" w:hAnsi="Arial" w:cs="Arial"/>
          <w:szCs w:val="22"/>
        </w:rPr>
        <w:t xml:space="preserve">découvrir et sensibiliser les apprenants au milieu d’un point de vue économique, écologique, écoresponsable, </w:t>
      </w:r>
      <w:r w:rsidR="00CA7D0E">
        <w:rPr>
          <w:rFonts w:ascii="Arial" w:hAnsi="Arial" w:cs="Arial"/>
          <w:szCs w:val="22"/>
        </w:rPr>
        <w:t>etc.</w:t>
      </w:r>
      <w:r w:rsidR="00CA7D0E" w:rsidRPr="00D07753">
        <w:rPr>
          <w:rFonts w:ascii="Arial" w:hAnsi="Arial" w:cs="Arial"/>
          <w:szCs w:val="22"/>
        </w:rPr>
        <w:t> </w:t>
      </w:r>
      <w:r w:rsidRPr="00D07753">
        <w:rPr>
          <w:rFonts w:ascii="Arial" w:hAnsi="Arial" w:cs="Arial"/>
          <w:szCs w:val="22"/>
        </w:rPr>
        <w:t>;</w:t>
      </w:r>
    </w:p>
    <w:p w14:paraId="4049CCFE" w14:textId="77777777" w:rsidR="006718B8" w:rsidRPr="00D07753" w:rsidRDefault="006718B8">
      <w:pPr>
        <w:numPr>
          <w:ilvl w:val="0"/>
          <w:numId w:val="14"/>
        </w:numPr>
        <w:rPr>
          <w:rFonts w:ascii="Arial" w:hAnsi="Arial" w:cs="Arial"/>
          <w:szCs w:val="22"/>
        </w:rPr>
      </w:pPr>
      <w:r w:rsidRPr="00D07753">
        <w:rPr>
          <w:rFonts w:ascii="Arial" w:hAnsi="Arial" w:cs="Arial"/>
          <w:szCs w:val="22"/>
        </w:rPr>
        <w:t>rencontrer et échanger avec les professionnels du secteur ;</w:t>
      </w:r>
    </w:p>
    <w:p w14:paraId="6A4A14B9" w14:textId="77777777" w:rsidR="006718B8" w:rsidRPr="00D07753" w:rsidRDefault="006718B8">
      <w:pPr>
        <w:numPr>
          <w:ilvl w:val="0"/>
          <w:numId w:val="14"/>
        </w:numPr>
        <w:rPr>
          <w:rFonts w:ascii="Arial" w:hAnsi="Arial" w:cs="Arial"/>
          <w:szCs w:val="22"/>
        </w:rPr>
      </w:pPr>
      <w:r w:rsidRPr="00D07753">
        <w:rPr>
          <w:rFonts w:ascii="Arial" w:hAnsi="Arial" w:cs="Arial"/>
          <w:szCs w:val="22"/>
        </w:rPr>
        <w:t>sensibiliser les apprenants à la nécessité d’une pluriactivité liée à la saisonnalité des métiers ;</w:t>
      </w:r>
    </w:p>
    <w:p w14:paraId="3709DEFD" w14:textId="1F51DA37" w:rsidR="006718B8" w:rsidRPr="00D07753" w:rsidRDefault="006718B8">
      <w:pPr>
        <w:numPr>
          <w:ilvl w:val="0"/>
          <w:numId w:val="14"/>
        </w:numPr>
        <w:rPr>
          <w:rFonts w:ascii="Arial" w:hAnsi="Arial" w:cs="Arial"/>
          <w:szCs w:val="22"/>
        </w:rPr>
      </w:pPr>
      <w:r w:rsidRPr="00D07753">
        <w:rPr>
          <w:rFonts w:ascii="Arial" w:hAnsi="Arial" w:cs="Arial"/>
          <w:szCs w:val="22"/>
        </w:rPr>
        <w:t>apprendre le ski (pour les non-skieurs)</w:t>
      </w:r>
      <w:r w:rsidR="00CA7D0E">
        <w:rPr>
          <w:rFonts w:ascii="Arial" w:hAnsi="Arial" w:cs="Arial"/>
          <w:szCs w:val="22"/>
        </w:rPr>
        <w:t> ;</w:t>
      </w:r>
    </w:p>
    <w:p w14:paraId="10BC6B53" w14:textId="77777777" w:rsidR="006718B8" w:rsidRPr="00D07753" w:rsidRDefault="006718B8">
      <w:pPr>
        <w:numPr>
          <w:ilvl w:val="0"/>
          <w:numId w:val="14"/>
        </w:numPr>
        <w:rPr>
          <w:rFonts w:ascii="Arial" w:hAnsi="Arial" w:cs="Arial"/>
          <w:szCs w:val="22"/>
        </w:rPr>
      </w:pPr>
      <w:r w:rsidRPr="00D07753">
        <w:rPr>
          <w:rFonts w:ascii="Arial" w:hAnsi="Arial" w:cs="Arial"/>
          <w:szCs w:val="22"/>
        </w:rPr>
        <w:t>travailler l’écomobilité, apprendre à se déplacer dans un environnement urbain (métro, TRAM, Réseau de bus, …).</w:t>
      </w:r>
    </w:p>
    <w:p w14:paraId="276E19B5" w14:textId="77777777" w:rsidR="006718B8" w:rsidRPr="00D07753" w:rsidRDefault="006718B8" w:rsidP="006718B8">
      <w:pPr>
        <w:rPr>
          <w:rFonts w:ascii="Arial" w:hAnsi="Arial" w:cs="Arial"/>
          <w:szCs w:val="22"/>
        </w:rPr>
      </w:pPr>
    </w:p>
    <w:p w14:paraId="45DD0454" w14:textId="77777777" w:rsidR="006718B8" w:rsidRPr="00D07753" w:rsidRDefault="006718B8">
      <w:pPr>
        <w:numPr>
          <w:ilvl w:val="0"/>
          <w:numId w:val="15"/>
        </w:numPr>
        <w:rPr>
          <w:rFonts w:ascii="Arial" w:hAnsi="Arial" w:cs="Arial"/>
          <w:b/>
          <w:szCs w:val="22"/>
          <w:u w:val="single"/>
        </w:rPr>
      </w:pPr>
      <w:r w:rsidRPr="00D07753">
        <w:rPr>
          <w:rFonts w:ascii="Arial" w:hAnsi="Arial" w:cs="Arial"/>
          <w:b/>
          <w:szCs w:val="22"/>
          <w:u w:val="single"/>
        </w:rPr>
        <w:t>Les modalités de découverte en milieu professionnel en deux temps</w:t>
      </w:r>
    </w:p>
    <w:p w14:paraId="4AFBE09C" w14:textId="77777777" w:rsidR="006718B8" w:rsidRPr="00D07753" w:rsidRDefault="006718B8" w:rsidP="006718B8">
      <w:pPr>
        <w:spacing w:line="240" w:lineRule="auto"/>
        <w:rPr>
          <w:rFonts w:cs="Calibri"/>
          <w:szCs w:val="22"/>
        </w:rPr>
      </w:pPr>
    </w:p>
    <w:tbl>
      <w:tblPr>
        <w:tblStyle w:val="Grilledutableau"/>
        <w:tblW w:w="10201" w:type="dxa"/>
        <w:tblLook w:val="04A0" w:firstRow="1" w:lastRow="0" w:firstColumn="1" w:lastColumn="0" w:noHBand="0" w:noVBand="1"/>
      </w:tblPr>
      <w:tblGrid>
        <w:gridCol w:w="1168"/>
        <w:gridCol w:w="1613"/>
        <w:gridCol w:w="3593"/>
        <w:gridCol w:w="3827"/>
      </w:tblGrid>
      <w:tr w:rsidR="006718B8" w:rsidRPr="005F674C" w14:paraId="2650498B" w14:textId="77777777" w:rsidTr="002B30B2">
        <w:tc>
          <w:tcPr>
            <w:tcW w:w="1168" w:type="dxa"/>
            <w:vMerge w:val="restart"/>
            <w:vAlign w:val="center"/>
          </w:tcPr>
          <w:p w14:paraId="3BE48F33" w14:textId="77777777" w:rsidR="006718B8" w:rsidRPr="00723BB0" w:rsidRDefault="006718B8" w:rsidP="002B30B2">
            <w:pPr>
              <w:jc w:val="center"/>
              <w:rPr>
                <w:rFonts w:ascii="Arial" w:hAnsi="Arial" w:cs="Arial"/>
                <w:b/>
                <w:bCs/>
                <w:i/>
                <w:iCs/>
                <w:szCs w:val="22"/>
              </w:rPr>
            </w:pPr>
            <w:r w:rsidRPr="00723BB0">
              <w:rPr>
                <w:rFonts w:ascii="Arial" w:hAnsi="Arial" w:cs="Arial"/>
                <w:b/>
                <w:bCs/>
                <w:i/>
                <w:iCs/>
                <w:szCs w:val="22"/>
              </w:rPr>
              <w:t>Temps</w:t>
            </w:r>
          </w:p>
        </w:tc>
        <w:tc>
          <w:tcPr>
            <w:tcW w:w="1613" w:type="dxa"/>
            <w:vMerge w:val="restart"/>
            <w:vAlign w:val="center"/>
          </w:tcPr>
          <w:p w14:paraId="4A5658CA" w14:textId="77777777" w:rsidR="006718B8" w:rsidRPr="00723BB0" w:rsidRDefault="006718B8" w:rsidP="002B30B2">
            <w:pPr>
              <w:jc w:val="center"/>
              <w:rPr>
                <w:rFonts w:ascii="Arial" w:hAnsi="Arial" w:cs="Arial"/>
                <w:b/>
                <w:bCs/>
                <w:i/>
                <w:iCs/>
                <w:szCs w:val="22"/>
              </w:rPr>
            </w:pPr>
            <w:r w:rsidRPr="00723BB0">
              <w:rPr>
                <w:rFonts w:ascii="Arial" w:hAnsi="Arial" w:cs="Arial"/>
                <w:b/>
                <w:bCs/>
                <w:i/>
                <w:iCs/>
                <w:szCs w:val="22"/>
              </w:rPr>
              <w:t>Activités</w:t>
            </w:r>
          </w:p>
        </w:tc>
        <w:tc>
          <w:tcPr>
            <w:tcW w:w="7420" w:type="dxa"/>
            <w:gridSpan w:val="2"/>
          </w:tcPr>
          <w:p w14:paraId="6D991F3D" w14:textId="77777777" w:rsidR="006718B8" w:rsidRPr="00376B57" w:rsidRDefault="006718B8" w:rsidP="002B30B2">
            <w:pPr>
              <w:jc w:val="center"/>
              <w:rPr>
                <w:rFonts w:ascii="Arial" w:hAnsi="Arial" w:cs="Arial"/>
                <w:b/>
                <w:bCs/>
                <w:i/>
                <w:iCs/>
                <w:szCs w:val="22"/>
              </w:rPr>
            </w:pPr>
            <w:r w:rsidRPr="00376B57">
              <w:rPr>
                <w:rFonts w:ascii="Arial" w:hAnsi="Arial" w:cs="Arial"/>
                <w:b/>
                <w:bCs/>
                <w:i/>
                <w:iCs/>
                <w:szCs w:val="22"/>
              </w:rPr>
              <w:t>Domaines</w:t>
            </w:r>
          </w:p>
        </w:tc>
      </w:tr>
      <w:tr w:rsidR="006718B8" w:rsidRPr="005F674C" w14:paraId="378EC4B5" w14:textId="77777777" w:rsidTr="002B30B2">
        <w:tc>
          <w:tcPr>
            <w:tcW w:w="1168" w:type="dxa"/>
            <w:vMerge/>
          </w:tcPr>
          <w:p w14:paraId="71222000" w14:textId="77777777" w:rsidR="006718B8" w:rsidRPr="00723BB0" w:rsidRDefault="006718B8" w:rsidP="002B30B2">
            <w:pPr>
              <w:jc w:val="center"/>
              <w:rPr>
                <w:rFonts w:ascii="Arial" w:hAnsi="Arial" w:cs="Arial"/>
                <w:szCs w:val="22"/>
              </w:rPr>
            </w:pPr>
          </w:p>
        </w:tc>
        <w:tc>
          <w:tcPr>
            <w:tcW w:w="1613" w:type="dxa"/>
            <w:vMerge/>
          </w:tcPr>
          <w:p w14:paraId="45329D48" w14:textId="77777777" w:rsidR="006718B8" w:rsidRPr="00723BB0" w:rsidRDefault="006718B8" w:rsidP="002B30B2">
            <w:pPr>
              <w:jc w:val="center"/>
              <w:rPr>
                <w:rFonts w:ascii="Arial" w:hAnsi="Arial" w:cs="Arial"/>
                <w:szCs w:val="22"/>
                <w:u w:val="single"/>
              </w:rPr>
            </w:pPr>
          </w:p>
        </w:tc>
        <w:tc>
          <w:tcPr>
            <w:tcW w:w="3593" w:type="dxa"/>
          </w:tcPr>
          <w:p w14:paraId="41C8A19B" w14:textId="77777777" w:rsidR="006718B8" w:rsidRPr="00376B57" w:rsidRDefault="006718B8" w:rsidP="002B30B2">
            <w:pPr>
              <w:jc w:val="center"/>
              <w:rPr>
                <w:rFonts w:ascii="Arial" w:hAnsi="Arial" w:cs="Arial"/>
                <w:i/>
                <w:iCs/>
                <w:szCs w:val="22"/>
              </w:rPr>
            </w:pPr>
            <w:r w:rsidRPr="00376B57">
              <w:rPr>
                <w:rFonts w:ascii="Arial" w:hAnsi="Arial" w:cs="Arial"/>
                <w:i/>
                <w:iCs/>
                <w:szCs w:val="22"/>
              </w:rPr>
              <w:t>Domaine skiable</w:t>
            </w:r>
          </w:p>
        </w:tc>
        <w:tc>
          <w:tcPr>
            <w:tcW w:w="3827" w:type="dxa"/>
          </w:tcPr>
          <w:p w14:paraId="48EC97F7" w14:textId="77777777" w:rsidR="006718B8" w:rsidRPr="00376B57" w:rsidRDefault="006718B8" w:rsidP="002B30B2">
            <w:pPr>
              <w:jc w:val="center"/>
              <w:rPr>
                <w:rFonts w:ascii="Arial" w:hAnsi="Arial" w:cs="Arial"/>
                <w:i/>
                <w:iCs/>
                <w:szCs w:val="22"/>
              </w:rPr>
            </w:pPr>
            <w:r w:rsidRPr="00376B57">
              <w:rPr>
                <w:rFonts w:ascii="Arial" w:hAnsi="Arial" w:cs="Arial"/>
                <w:i/>
                <w:iCs/>
                <w:szCs w:val="22"/>
              </w:rPr>
              <w:t>Domaine urbain</w:t>
            </w:r>
          </w:p>
        </w:tc>
      </w:tr>
      <w:tr w:rsidR="006718B8" w:rsidRPr="005F674C" w14:paraId="6040CD0D" w14:textId="77777777" w:rsidTr="002B30B2">
        <w:tc>
          <w:tcPr>
            <w:tcW w:w="1168" w:type="dxa"/>
            <w:vAlign w:val="center"/>
          </w:tcPr>
          <w:p w14:paraId="7B1D35C2" w14:textId="0F4E550F" w:rsidR="006718B8" w:rsidRPr="00723BB0" w:rsidRDefault="00723BB0" w:rsidP="002B30B2">
            <w:pPr>
              <w:jc w:val="center"/>
              <w:rPr>
                <w:rFonts w:ascii="Arial" w:hAnsi="Arial" w:cs="Arial"/>
                <w:b/>
                <w:bCs/>
                <w:szCs w:val="22"/>
              </w:rPr>
            </w:pPr>
            <w:r>
              <w:rPr>
                <w:rFonts w:ascii="Arial" w:hAnsi="Arial" w:cs="Arial"/>
                <w:b/>
                <w:bCs/>
                <w:szCs w:val="22"/>
              </w:rPr>
              <w:t>1</w:t>
            </w:r>
            <w:r w:rsidRPr="00723BB0">
              <w:rPr>
                <w:rFonts w:ascii="Arial" w:hAnsi="Arial" w:cs="Arial"/>
                <w:b/>
                <w:bCs/>
                <w:szCs w:val="22"/>
                <w:vertAlign w:val="superscript"/>
              </w:rPr>
              <w:t>er</w:t>
            </w:r>
            <w:r>
              <w:rPr>
                <w:rFonts w:ascii="Arial" w:hAnsi="Arial" w:cs="Arial"/>
                <w:b/>
                <w:bCs/>
                <w:szCs w:val="22"/>
              </w:rPr>
              <w:t xml:space="preserve"> </w:t>
            </w:r>
            <w:r w:rsidR="006718B8" w:rsidRPr="00723BB0">
              <w:rPr>
                <w:rFonts w:ascii="Arial" w:hAnsi="Arial" w:cs="Arial"/>
                <w:b/>
                <w:bCs/>
                <w:szCs w:val="22"/>
              </w:rPr>
              <w:t>temps</w:t>
            </w:r>
          </w:p>
        </w:tc>
        <w:tc>
          <w:tcPr>
            <w:tcW w:w="1613" w:type="dxa"/>
            <w:vAlign w:val="center"/>
          </w:tcPr>
          <w:p w14:paraId="2AA443CC" w14:textId="77777777" w:rsidR="006718B8" w:rsidRPr="00723BB0" w:rsidRDefault="006718B8" w:rsidP="002B30B2">
            <w:pPr>
              <w:jc w:val="center"/>
              <w:rPr>
                <w:rFonts w:ascii="Arial" w:hAnsi="Arial" w:cs="Arial"/>
                <w:b/>
                <w:bCs/>
                <w:szCs w:val="22"/>
              </w:rPr>
            </w:pPr>
            <w:r w:rsidRPr="00723BB0">
              <w:rPr>
                <w:rFonts w:ascii="Arial" w:hAnsi="Arial" w:cs="Arial"/>
                <w:b/>
                <w:bCs/>
                <w:szCs w:val="22"/>
              </w:rPr>
              <w:t>Semaine d’immersion</w:t>
            </w:r>
          </w:p>
        </w:tc>
        <w:tc>
          <w:tcPr>
            <w:tcW w:w="3593" w:type="dxa"/>
          </w:tcPr>
          <w:p w14:paraId="7AC9A75F" w14:textId="75FBD145" w:rsidR="006718B8" w:rsidRPr="00D07753" w:rsidRDefault="00CA7D0E" w:rsidP="00CA7D0E">
            <w:pPr>
              <w:jc w:val="left"/>
              <w:rPr>
                <w:rFonts w:ascii="Arial" w:hAnsi="Arial" w:cs="Arial"/>
                <w:szCs w:val="22"/>
              </w:rPr>
            </w:pPr>
            <w:r>
              <w:rPr>
                <w:rFonts w:ascii="Arial" w:hAnsi="Arial" w:cs="Arial"/>
                <w:szCs w:val="22"/>
              </w:rPr>
              <w:t>V</w:t>
            </w:r>
            <w:r w:rsidR="006718B8" w:rsidRPr="00D07753">
              <w:rPr>
                <w:rFonts w:ascii="Arial" w:hAnsi="Arial" w:cs="Arial"/>
                <w:szCs w:val="22"/>
              </w:rPr>
              <w:t xml:space="preserve">isite des installations, pratique et/ou initiation au ski, la sécurité en montagne, </w:t>
            </w:r>
            <w:r>
              <w:rPr>
                <w:rFonts w:ascii="Arial" w:hAnsi="Arial" w:cs="Arial"/>
                <w:szCs w:val="22"/>
              </w:rPr>
              <w:t>etc.</w:t>
            </w:r>
          </w:p>
        </w:tc>
        <w:tc>
          <w:tcPr>
            <w:tcW w:w="3827" w:type="dxa"/>
          </w:tcPr>
          <w:p w14:paraId="2526E58B" w14:textId="61919EA4" w:rsidR="006718B8" w:rsidRPr="00D07753" w:rsidRDefault="00CA7D0E" w:rsidP="00CA7D0E">
            <w:pPr>
              <w:jc w:val="left"/>
              <w:rPr>
                <w:rFonts w:ascii="Arial" w:hAnsi="Arial" w:cs="Arial"/>
                <w:szCs w:val="22"/>
              </w:rPr>
            </w:pPr>
            <w:r>
              <w:rPr>
                <w:rFonts w:ascii="Arial" w:hAnsi="Arial" w:cs="Arial"/>
                <w:szCs w:val="22"/>
              </w:rPr>
              <w:t>D</w:t>
            </w:r>
            <w:r w:rsidR="006718B8" w:rsidRPr="00D07753">
              <w:rPr>
                <w:rFonts w:ascii="Arial" w:hAnsi="Arial" w:cs="Arial"/>
                <w:szCs w:val="22"/>
              </w:rPr>
              <w:t xml:space="preserve">écouverte de la ville, des modes de déplacement, visites techniques, sécurité des sites, </w:t>
            </w:r>
            <w:r>
              <w:rPr>
                <w:rFonts w:ascii="Arial" w:hAnsi="Arial" w:cs="Arial"/>
                <w:szCs w:val="22"/>
              </w:rPr>
              <w:t>etc.</w:t>
            </w:r>
          </w:p>
        </w:tc>
      </w:tr>
      <w:tr w:rsidR="006718B8" w:rsidRPr="005F674C" w14:paraId="3E6A3174" w14:textId="77777777" w:rsidTr="002B30B2">
        <w:tc>
          <w:tcPr>
            <w:tcW w:w="1168" w:type="dxa"/>
            <w:vAlign w:val="center"/>
          </w:tcPr>
          <w:p w14:paraId="31075779" w14:textId="77777777" w:rsidR="006718B8" w:rsidRPr="00723BB0" w:rsidRDefault="006718B8" w:rsidP="002B30B2">
            <w:pPr>
              <w:jc w:val="center"/>
              <w:rPr>
                <w:rFonts w:ascii="Arial" w:hAnsi="Arial" w:cs="Arial"/>
                <w:b/>
                <w:bCs/>
                <w:szCs w:val="22"/>
              </w:rPr>
            </w:pPr>
            <w:r w:rsidRPr="00723BB0">
              <w:rPr>
                <w:rFonts w:ascii="Arial" w:hAnsi="Arial" w:cs="Arial"/>
                <w:b/>
                <w:bCs/>
                <w:szCs w:val="22"/>
              </w:rPr>
              <w:t>2</w:t>
            </w:r>
            <w:r w:rsidRPr="00723BB0">
              <w:rPr>
                <w:rFonts w:ascii="Arial" w:hAnsi="Arial" w:cs="Arial"/>
                <w:b/>
                <w:bCs/>
                <w:szCs w:val="22"/>
                <w:vertAlign w:val="superscript"/>
              </w:rPr>
              <w:t>nd</w:t>
            </w:r>
            <w:r w:rsidRPr="00723BB0">
              <w:rPr>
                <w:rFonts w:ascii="Arial" w:hAnsi="Arial" w:cs="Arial"/>
                <w:b/>
                <w:bCs/>
                <w:szCs w:val="22"/>
              </w:rPr>
              <w:t xml:space="preserve"> temps</w:t>
            </w:r>
          </w:p>
        </w:tc>
        <w:tc>
          <w:tcPr>
            <w:tcW w:w="1613" w:type="dxa"/>
            <w:vAlign w:val="center"/>
          </w:tcPr>
          <w:p w14:paraId="01B37814" w14:textId="77777777" w:rsidR="006718B8" w:rsidRPr="00723BB0" w:rsidRDefault="006718B8" w:rsidP="002B30B2">
            <w:pPr>
              <w:jc w:val="center"/>
              <w:rPr>
                <w:rFonts w:ascii="Arial" w:hAnsi="Arial" w:cs="Arial"/>
                <w:b/>
                <w:bCs/>
                <w:szCs w:val="22"/>
              </w:rPr>
            </w:pPr>
            <w:r w:rsidRPr="00723BB0">
              <w:rPr>
                <w:rFonts w:ascii="Arial" w:hAnsi="Arial" w:cs="Arial"/>
                <w:b/>
                <w:bCs/>
                <w:szCs w:val="22"/>
              </w:rPr>
              <w:t>Journées de découverte</w:t>
            </w:r>
          </w:p>
        </w:tc>
        <w:tc>
          <w:tcPr>
            <w:tcW w:w="3593" w:type="dxa"/>
          </w:tcPr>
          <w:p w14:paraId="5D1256CE" w14:textId="071A87D0" w:rsidR="006718B8" w:rsidRPr="00D07753" w:rsidRDefault="00CA7D0E" w:rsidP="00CA7D0E">
            <w:pPr>
              <w:jc w:val="left"/>
              <w:rPr>
                <w:rFonts w:ascii="Arial" w:hAnsi="Arial" w:cs="Arial"/>
                <w:szCs w:val="22"/>
              </w:rPr>
            </w:pPr>
            <w:r>
              <w:rPr>
                <w:rFonts w:ascii="Arial" w:hAnsi="Arial" w:cs="Arial"/>
                <w:szCs w:val="22"/>
              </w:rPr>
              <w:t>L</w:t>
            </w:r>
            <w:r w:rsidR="006718B8" w:rsidRPr="00D07753">
              <w:rPr>
                <w:rFonts w:ascii="Arial" w:hAnsi="Arial" w:cs="Arial"/>
                <w:szCs w:val="22"/>
              </w:rPr>
              <w:t xml:space="preserve">e milieu montagnard (refuge), les équipements techniques d’une station, la station, la vie pastorale, la sécurité en montagne, les installations, </w:t>
            </w:r>
            <w:r>
              <w:rPr>
                <w:rFonts w:ascii="Arial" w:hAnsi="Arial" w:cs="Arial"/>
                <w:szCs w:val="22"/>
              </w:rPr>
              <w:t>etc.</w:t>
            </w:r>
          </w:p>
        </w:tc>
        <w:tc>
          <w:tcPr>
            <w:tcW w:w="3827" w:type="dxa"/>
          </w:tcPr>
          <w:p w14:paraId="2398F7E1" w14:textId="1FD8DB21" w:rsidR="006718B8" w:rsidRPr="00D07753" w:rsidRDefault="00CA7D0E" w:rsidP="002B30B2">
            <w:pPr>
              <w:jc w:val="left"/>
              <w:rPr>
                <w:rFonts w:ascii="Arial" w:hAnsi="Arial" w:cs="Arial"/>
                <w:szCs w:val="22"/>
              </w:rPr>
            </w:pPr>
            <w:r>
              <w:rPr>
                <w:rFonts w:ascii="Arial" w:hAnsi="Arial" w:cs="Arial"/>
                <w:szCs w:val="22"/>
              </w:rPr>
              <w:t>L</w:t>
            </w:r>
            <w:r w:rsidR="006718B8" w:rsidRPr="00D07753">
              <w:rPr>
                <w:rFonts w:ascii="Arial" w:hAnsi="Arial" w:cs="Arial"/>
                <w:szCs w:val="22"/>
              </w:rPr>
              <w:t>e milieu urbain, les interconnections, les équipements techniques d’une station, la sécurité, les installations, le réseau urbain</w:t>
            </w:r>
            <w:r w:rsidR="00855C51" w:rsidRPr="00D07753">
              <w:rPr>
                <w:rFonts w:ascii="Arial" w:hAnsi="Arial" w:cs="Arial"/>
                <w:szCs w:val="22"/>
              </w:rPr>
              <w:t>.</w:t>
            </w:r>
          </w:p>
        </w:tc>
      </w:tr>
    </w:tbl>
    <w:p w14:paraId="0AF80A42" w14:textId="11C5224C" w:rsidR="006718B8" w:rsidRPr="00D07753" w:rsidRDefault="006718B8" w:rsidP="006718B8">
      <w:pPr>
        <w:rPr>
          <w:rFonts w:ascii="Arial" w:hAnsi="Arial" w:cs="Arial"/>
          <w:szCs w:val="22"/>
        </w:rPr>
      </w:pPr>
    </w:p>
    <w:p w14:paraId="52C16EC3" w14:textId="0EAEA7AA" w:rsidR="00F22C1F" w:rsidRPr="00D07753" w:rsidRDefault="00F22C1F">
      <w:pPr>
        <w:suppressAutoHyphens w:val="0"/>
        <w:spacing w:after="210"/>
        <w:jc w:val="left"/>
        <w:rPr>
          <w:rFonts w:ascii="Arial" w:hAnsi="Arial" w:cs="Arial"/>
          <w:szCs w:val="22"/>
        </w:rPr>
      </w:pPr>
      <w:r w:rsidRPr="00D07753">
        <w:rPr>
          <w:rFonts w:ascii="Arial" w:hAnsi="Arial" w:cs="Arial"/>
          <w:szCs w:val="22"/>
        </w:rPr>
        <w:br w:type="page"/>
      </w:r>
    </w:p>
    <w:p w14:paraId="537E7859" w14:textId="77777777" w:rsidR="00F22C1F" w:rsidRPr="00D07753" w:rsidRDefault="00F22C1F" w:rsidP="00F22C1F">
      <w:pPr>
        <w:shd w:val="clear" w:color="auto" w:fill="FFFFFF"/>
        <w:spacing w:line="240" w:lineRule="auto"/>
        <w:rPr>
          <w:rFonts w:ascii="Arial" w:hAnsi="Arial" w:cs="Arial"/>
          <w:szCs w:val="22"/>
        </w:rPr>
      </w:pPr>
    </w:p>
    <w:p w14:paraId="35DBD7C2" w14:textId="77777777" w:rsidR="00F22C1F" w:rsidRPr="00D07753" w:rsidRDefault="00F22C1F" w:rsidP="00F22C1F">
      <w:pPr>
        <w:spacing w:line="240" w:lineRule="auto"/>
        <w:rPr>
          <w:rFonts w:ascii="Arial" w:hAnsi="Arial" w:cs="Arial"/>
          <w:szCs w:val="22"/>
          <w:u w:val="single"/>
        </w:rPr>
      </w:pPr>
      <w:r w:rsidRPr="00D07753">
        <w:rPr>
          <w:rFonts w:ascii="Arial" w:hAnsi="Arial" w:cs="Arial"/>
          <w:b/>
          <w:bCs/>
          <w:spacing w:val="-1"/>
          <w:szCs w:val="22"/>
          <w:u w:val="single"/>
        </w:rPr>
        <w:t>2.2 Voie de l'apprentissage</w:t>
      </w:r>
    </w:p>
    <w:p w14:paraId="4DF0F6C2" w14:textId="77777777" w:rsidR="00F22C1F" w:rsidRPr="00D07753" w:rsidRDefault="00F22C1F" w:rsidP="00F22C1F">
      <w:pPr>
        <w:shd w:val="clear" w:color="auto" w:fill="FFFFFF"/>
        <w:spacing w:line="240" w:lineRule="auto"/>
        <w:ind w:left="38" w:right="29"/>
        <w:rPr>
          <w:rFonts w:ascii="Arial" w:hAnsi="Arial" w:cs="Arial"/>
          <w:spacing w:val="1"/>
          <w:szCs w:val="22"/>
        </w:rPr>
      </w:pPr>
    </w:p>
    <w:p w14:paraId="30373CAE" w14:textId="77777777" w:rsidR="00F22C1F" w:rsidRPr="00D07753" w:rsidRDefault="00F22C1F" w:rsidP="00F22C1F">
      <w:pPr>
        <w:shd w:val="clear" w:color="auto" w:fill="FFFFFF"/>
        <w:spacing w:line="240" w:lineRule="auto"/>
        <w:ind w:left="38" w:right="29"/>
        <w:rPr>
          <w:rFonts w:ascii="Arial" w:hAnsi="Arial" w:cs="Arial"/>
          <w:spacing w:val="-1"/>
          <w:szCs w:val="22"/>
        </w:rPr>
      </w:pPr>
      <w:r w:rsidRPr="00D07753">
        <w:rPr>
          <w:rFonts w:ascii="Arial" w:hAnsi="Arial" w:cs="Arial"/>
          <w:spacing w:val="1"/>
          <w:szCs w:val="22"/>
        </w:rPr>
        <w:t xml:space="preserve">La formation fait l'objet d'un contrat conclu entre l'apprenti et son employeur conformément aux </w:t>
      </w:r>
      <w:r w:rsidRPr="00D07753">
        <w:rPr>
          <w:rFonts w:ascii="Arial" w:hAnsi="Arial" w:cs="Arial"/>
          <w:spacing w:val="-1"/>
          <w:szCs w:val="22"/>
        </w:rPr>
        <w:t>dispositions en vigueur du code du travail.</w:t>
      </w:r>
    </w:p>
    <w:p w14:paraId="521FAEA2" w14:textId="77777777" w:rsidR="00F22C1F" w:rsidRPr="00D07753" w:rsidRDefault="00F22C1F" w:rsidP="00F22C1F">
      <w:pPr>
        <w:shd w:val="clear" w:color="auto" w:fill="FFFFFF"/>
        <w:spacing w:line="240" w:lineRule="auto"/>
        <w:ind w:left="38" w:right="48"/>
        <w:rPr>
          <w:rFonts w:ascii="Arial" w:hAnsi="Arial" w:cs="Arial"/>
          <w:szCs w:val="22"/>
        </w:rPr>
      </w:pPr>
      <w:r w:rsidRPr="00D07753">
        <w:rPr>
          <w:rFonts w:ascii="Arial" w:hAnsi="Arial" w:cs="Arial"/>
          <w:spacing w:val="6"/>
          <w:szCs w:val="22"/>
        </w:rPr>
        <w:t xml:space="preserve">Afin d'assurer la cohérence de la formation, l'équipe pédagogique du centre de formation </w:t>
      </w:r>
      <w:r w:rsidRPr="00D07753">
        <w:rPr>
          <w:rFonts w:ascii="Arial" w:hAnsi="Arial" w:cs="Arial"/>
          <w:szCs w:val="22"/>
        </w:rPr>
        <w:t>d'apprentis doit veiller à informer le maître d'apprentissage des objectifs de la formation en milieu professionnel et des compétences à acquérir ou à mettre en œuvre dans le contexte professionnel.</w:t>
      </w:r>
    </w:p>
    <w:p w14:paraId="247B6B5F" w14:textId="77777777" w:rsidR="00F22C1F" w:rsidRPr="00D07753" w:rsidRDefault="00F22C1F" w:rsidP="00F22C1F">
      <w:pPr>
        <w:shd w:val="clear" w:color="auto" w:fill="FFFFFF"/>
        <w:spacing w:line="240" w:lineRule="auto"/>
        <w:ind w:left="38" w:right="48"/>
        <w:rPr>
          <w:rFonts w:ascii="Arial" w:hAnsi="Arial" w:cs="Arial"/>
          <w:szCs w:val="22"/>
        </w:rPr>
      </w:pPr>
    </w:p>
    <w:p w14:paraId="2DD2F248" w14:textId="77777777" w:rsidR="00F22C1F" w:rsidRPr="00D07753" w:rsidRDefault="00F22C1F" w:rsidP="00F22C1F">
      <w:pPr>
        <w:spacing w:line="240" w:lineRule="auto"/>
        <w:rPr>
          <w:rFonts w:ascii="Arial" w:hAnsi="Arial" w:cs="Arial"/>
          <w:szCs w:val="22"/>
        </w:rPr>
      </w:pPr>
      <w:r w:rsidRPr="00D07753">
        <w:rPr>
          <w:rFonts w:ascii="Arial" w:hAnsi="Arial" w:cs="Arial"/>
          <w:szCs w:val="22"/>
        </w:rPr>
        <w:t>Il est important que les diverses activités de la formation soient réalisées par l’apprenti en entreprise. En cas de situation d’entreprise n’offrant pas tous les aspects de la formation, l’article R.6223-10 du code du travail sera mis en application.</w:t>
      </w:r>
    </w:p>
    <w:p w14:paraId="10A574AC" w14:textId="77777777" w:rsidR="00F22C1F" w:rsidRPr="00D07753" w:rsidRDefault="00F22C1F" w:rsidP="00F22C1F">
      <w:pPr>
        <w:widowControl w:val="0"/>
        <w:autoSpaceDE w:val="0"/>
        <w:autoSpaceDN w:val="0"/>
        <w:adjustRightInd w:val="0"/>
        <w:spacing w:line="240" w:lineRule="auto"/>
        <w:rPr>
          <w:rFonts w:ascii="Arial" w:hAnsi="Arial" w:cs="Arial"/>
          <w:b/>
          <w:bCs/>
          <w:spacing w:val="-1"/>
          <w:szCs w:val="22"/>
        </w:rPr>
      </w:pPr>
    </w:p>
    <w:p w14:paraId="3679AD06" w14:textId="77777777" w:rsidR="00F22C1F" w:rsidRPr="00D07753" w:rsidRDefault="00F22C1F" w:rsidP="00F22C1F">
      <w:pPr>
        <w:widowControl w:val="0"/>
        <w:autoSpaceDE w:val="0"/>
        <w:autoSpaceDN w:val="0"/>
        <w:adjustRightInd w:val="0"/>
        <w:spacing w:line="240" w:lineRule="auto"/>
        <w:rPr>
          <w:rFonts w:ascii="Arial" w:hAnsi="Arial" w:cs="Arial"/>
          <w:b/>
          <w:bCs/>
          <w:spacing w:val="-1"/>
          <w:szCs w:val="22"/>
        </w:rPr>
      </w:pPr>
    </w:p>
    <w:p w14:paraId="74EF7E0B" w14:textId="77777777" w:rsidR="00F22C1F" w:rsidRPr="00D07753" w:rsidRDefault="00F22C1F" w:rsidP="00F22C1F">
      <w:pPr>
        <w:spacing w:line="240" w:lineRule="auto"/>
        <w:rPr>
          <w:rFonts w:ascii="Arial" w:hAnsi="Arial" w:cs="Arial"/>
          <w:b/>
          <w:bCs/>
          <w:spacing w:val="-1"/>
          <w:szCs w:val="22"/>
          <w:u w:val="single"/>
        </w:rPr>
      </w:pPr>
      <w:r w:rsidRPr="00D07753">
        <w:rPr>
          <w:rFonts w:ascii="Arial" w:hAnsi="Arial" w:cs="Arial"/>
          <w:b/>
          <w:bCs/>
          <w:spacing w:val="-1"/>
          <w:szCs w:val="22"/>
          <w:u w:val="single"/>
        </w:rPr>
        <w:t>2.3 Voie de la formation professionnelle continue</w:t>
      </w:r>
    </w:p>
    <w:p w14:paraId="22C3550C" w14:textId="77777777" w:rsidR="00F22C1F" w:rsidRPr="00D07753" w:rsidRDefault="00F22C1F" w:rsidP="00F22C1F">
      <w:pPr>
        <w:spacing w:line="240" w:lineRule="auto"/>
        <w:ind w:left="43"/>
        <w:rPr>
          <w:rFonts w:ascii="Arial" w:hAnsi="Arial" w:cs="Arial"/>
          <w:szCs w:val="22"/>
          <w:highlight w:val="lightGray"/>
        </w:rPr>
      </w:pPr>
    </w:p>
    <w:p w14:paraId="3AA27A50" w14:textId="77777777" w:rsidR="00F22C1F" w:rsidRPr="00D07753" w:rsidRDefault="00F22C1F" w:rsidP="00F22C1F">
      <w:pPr>
        <w:spacing w:line="240" w:lineRule="auto"/>
        <w:ind w:left="43"/>
        <w:rPr>
          <w:rFonts w:ascii="Arial" w:hAnsi="Arial" w:cs="Arial"/>
          <w:i/>
          <w:iCs/>
          <w:szCs w:val="22"/>
        </w:rPr>
      </w:pPr>
      <w:r w:rsidRPr="00D07753">
        <w:rPr>
          <w:rFonts w:ascii="Arial" w:hAnsi="Arial" w:cs="Arial"/>
          <w:i/>
          <w:iCs/>
          <w:szCs w:val="22"/>
        </w:rPr>
        <w:t xml:space="preserve">2.3.1 Candidat en situation de première formation pour ce diplôme ou en reconversion </w:t>
      </w:r>
    </w:p>
    <w:p w14:paraId="063B1772" w14:textId="77777777" w:rsidR="00F22C1F" w:rsidRPr="00D07753" w:rsidRDefault="00F22C1F" w:rsidP="00F22C1F">
      <w:pPr>
        <w:spacing w:line="240" w:lineRule="auto"/>
        <w:rPr>
          <w:rFonts w:ascii="Arial" w:hAnsi="Arial" w:cs="Arial"/>
          <w:szCs w:val="22"/>
        </w:rPr>
      </w:pPr>
      <w:r w:rsidRPr="00D07753">
        <w:rPr>
          <w:rFonts w:ascii="Arial" w:hAnsi="Arial" w:cs="Arial"/>
          <w:szCs w:val="22"/>
        </w:rPr>
        <w:t>La formation se déroule en milieu professionnel et en centre de formation continue. Ils assurent conjointement l’acquisition des compétences figurant dans le référentiel de certification du diplôme.</w:t>
      </w:r>
    </w:p>
    <w:p w14:paraId="23FF35BA" w14:textId="77777777" w:rsidR="00F22C1F" w:rsidRPr="00D07753" w:rsidRDefault="00F22C1F" w:rsidP="00F22C1F">
      <w:pPr>
        <w:spacing w:line="240" w:lineRule="auto"/>
        <w:rPr>
          <w:rFonts w:ascii="Arial" w:hAnsi="Arial" w:cs="Arial"/>
          <w:szCs w:val="22"/>
        </w:rPr>
      </w:pPr>
      <w:r w:rsidRPr="00D07753">
        <w:rPr>
          <w:rFonts w:ascii="Arial" w:hAnsi="Arial" w:cs="Arial"/>
          <w:szCs w:val="22"/>
        </w:rPr>
        <w:t xml:space="preserve">Lors de son inscription à l’examen, le candidat est tenu de présenter un certificat attestant qu’il a suivi la formation de 22 semaines en entreprise, requise pour se présenter à l’examen. </w:t>
      </w:r>
    </w:p>
    <w:p w14:paraId="10BCD4B9" w14:textId="77777777" w:rsidR="00F22C1F" w:rsidRPr="00D07753" w:rsidRDefault="00F22C1F" w:rsidP="00F22C1F">
      <w:pPr>
        <w:shd w:val="clear" w:color="auto" w:fill="FFFFFF"/>
        <w:spacing w:line="240" w:lineRule="auto"/>
        <w:ind w:left="720"/>
        <w:rPr>
          <w:rFonts w:ascii="Arial" w:hAnsi="Arial" w:cs="Arial"/>
          <w:szCs w:val="22"/>
        </w:rPr>
      </w:pPr>
    </w:p>
    <w:p w14:paraId="373980DE" w14:textId="77777777" w:rsidR="00F22C1F" w:rsidRPr="00D07753" w:rsidRDefault="00F22C1F" w:rsidP="00F22C1F">
      <w:pPr>
        <w:shd w:val="clear" w:color="auto" w:fill="FFFFFF"/>
        <w:spacing w:line="240" w:lineRule="auto"/>
        <w:rPr>
          <w:rFonts w:ascii="Arial" w:hAnsi="Arial" w:cs="Arial"/>
          <w:szCs w:val="22"/>
        </w:rPr>
      </w:pPr>
      <w:r w:rsidRPr="00D07753">
        <w:rPr>
          <w:rFonts w:ascii="Arial" w:hAnsi="Arial" w:cs="Arial"/>
          <w:szCs w:val="22"/>
        </w:rPr>
        <w:t>A l’issue de chaque période, l’attestation de présence doit être renseignée et signée par le tuteur. Elle précise la période, la structure et le nombre de semaines effectuées.</w:t>
      </w:r>
    </w:p>
    <w:p w14:paraId="34119F50" w14:textId="77777777" w:rsidR="00F22C1F" w:rsidRPr="00D07753" w:rsidRDefault="00F22C1F" w:rsidP="00F22C1F">
      <w:pPr>
        <w:spacing w:line="240" w:lineRule="auto"/>
        <w:rPr>
          <w:rFonts w:ascii="Arial" w:hAnsi="Arial" w:cs="Arial"/>
          <w:szCs w:val="22"/>
        </w:rPr>
      </w:pPr>
    </w:p>
    <w:p w14:paraId="231991A9" w14:textId="77777777" w:rsidR="00F22C1F" w:rsidRPr="00D07753" w:rsidRDefault="00F22C1F" w:rsidP="00F22C1F">
      <w:pPr>
        <w:spacing w:line="240" w:lineRule="auto"/>
        <w:rPr>
          <w:rFonts w:ascii="Arial" w:hAnsi="Arial" w:cs="Arial"/>
          <w:i/>
          <w:iCs/>
          <w:szCs w:val="22"/>
        </w:rPr>
      </w:pPr>
      <w:r w:rsidRPr="00D07753">
        <w:rPr>
          <w:rFonts w:ascii="Arial" w:hAnsi="Arial" w:cs="Arial"/>
          <w:i/>
          <w:iCs/>
          <w:szCs w:val="22"/>
        </w:rPr>
        <w:t xml:space="preserve"> 2.3.2 Candidat en formation de perfectionnement </w:t>
      </w:r>
    </w:p>
    <w:p w14:paraId="26F5D2D1" w14:textId="77777777" w:rsidR="00F22C1F" w:rsidRPr="00D07753" w:rsidRDefault="00F22C1F" w:rsidP="00F22C1F">
      <w:pPr>
        <w:shd w:val="clear" w:color="auto" w:fill="FFFFFF"/>
        <w:spacing w:line="240" w:lineRule="auto"/>
        <w:ind w:left="38" w:right="38"/>
        <w:rPr>
          <w:rFonts w:ascii="Arial" w:hAnsi="Arial" w:cs="Arial"/>
          <w:szCs w:val="22"/>
        </w:rPr>
      </w:pPr>
      <w:r w:rsidRPr="00D07753">
        <w:rPr>
          <w:rFonts w:ascii="Arial" w:hAnsi="Arial" w:cs="Arial"/>
          <w:spacing w:val="1"/>
          <w:szCs w:val="22"/>
        </w:rPr>
        <w:t xml:space="preserve">L’attestation de formation en milieu professionnel est remplacée par un ou plusieurs certificats de travail attestant que l’intéressé a participé à des activités visées par le diplôme en qualité de salarié à temps plein, pendant six mois au cours de l'année précédant </w:t>
      </w:r>
      <w:r w:rsidRPr="00D07753">
        <w:rPr>
          <w:rFonts w:ascii="Arial" w:hAnsi="Arial" w:cs="Arial"/>
          <w:szCs w:val="22"/>
        </w:rPr>
        <w:t>l'examen, ou à temps partiel pendant un an au cours des deux années précédant l'examen.</w:t>
      </w:r>
    </w:p>
    <w:p w14:paraId="3FA56E46" w14:textId="77777777" w:rsidR="00F22C1F" w:rsidRPr="00D07753" w:rsidRDefault="00F22C1F" w:rsidP="00F22C1F">
      <w:pPr>
        <w:widowControl w:val="0"/>
        <w:shd w:val="clear" w:color="auto" w:fill="FFFFFF"/>
        <w:autoSpaceDE w:val="0"/>
        <w:autoSpaceDN w:val="0"/>
        <w:adjustRightInd w:val="0"/>
        <w:spacing w:line="240" w:lineRule="auto"/>
        <w:rPr>
          <w:rFonts w:ascii="Arial" w:hAnsi="Arial" w:cs="Arial"/>
          <w:b/>
          <w:bCs/>
          <w:spacing w:val="-1"/>
          <w:szCs w:val="22"/>
        </w:rPr>
      </w:pPr>
    </w:p>
    <w:p w14:paraId="48843ECF" w14:textId="77777777" w:rsidR="00F22C1F" w:rsidRPr="00D07753" w:rsidRDefault="00F22C1F" w:rsidP="00F22C1F">
      <w:pPr>
        <w:spacing w:line="240" w:lineRule="auto"/>
        <w:rPr>
          <w:rFonts w:ascii="Arial" w:hAnsi="Arial" w:cs="Arial"/>
          <w:b/>
          <w:bCs/>
          <w:spacing w:val="-1"/>
          <w:szCs w:val="22"/>
          <w:u w:val="single"/>
        </w:rPr>
      </w:pPr>
      <w:r w:rsidRPr="00D07753">
        <w:rPr>
          <w:rFonts w:ascii="Arial" w:hAnsi="Arial" w:cs="Arial"/>
          <w:b/>
          <w:bCs/>
          <w:spacing w:val="-1"/>
          <w:szCs w:val="22"/>
          <w:u w:val="single"/>
        </w:rPr>
        <w:t>2.4 Candidat se présentant au titre de trois années d'expérience professionnelle</w:t>
      </w:r>
    </w:p>
    <w:p w14:paraId="146A5AB3" w14:textId="77777777" w:rsidR="00F22C1F" w:rsidRPr="00D07753" w:rsidRDefault="00F22C1F" w:rsidP="00F22C1F">
      <w:pPr>
        <w:shd w:val="clear" w:color="auto" w:fill="FFFFFF"/>
        <w:spacing w:line="240" w:lineRule="auto"/>
        <w:ind w:right="38"/>
        <w:rPr>
          <w:rFonts w:ascii="Arial" w:hAnsi="Arial" w:cs="Arial"/>
          <w:szCs w:val="22"/>
          <w:highlight w:val="yellow"/>
        </w:rPr>
      </w:pPr>
    </w:p>
    <w:p w14:paraId="4F265427" w14:textId="77777777" w:rsidR="00F22C1F" w:rsidRPr="00D07753" w:rsidRDefault="00F22C1F" w:rsidP="00F22C1F">
      <w:pPr>
        <w:shd w:val="clear" w:color="auto" w:fill="FFFFFF"/>
        <w:spacing w:line="240" w:lineRule="auto"/>
        <w:ind w:right="38"/>
        <w:rPr>
          <w:rFonts w:ascii="Arial" w:hAnsi="Arial" w:cs="Arial"/>
          <w:szCs w:val="22"/>
        </w:rPr>
      </w:pPr>
      <w:r w:rsidRPr="00D07753">
        <w:rPr>
          <w:rFonts w:ascii="Arial" w:hAnsi="Arial" w:cs="Arial"/>
          <w:szCs w:val="22"/>
        </w:rPr>
        <w:t>Le candidat n’effectue pas de stage, mais doit justifier de trois années d'expériences professionnelles dans un emploi qualifié correspondant aux objectifs du baccalauréat professionnel pour lequel il s'inscrit. Le candidat produit ses certificats de travail pour l'inscription à l'examen.</w:t>
      </w:r>
    </w:p>
    <w:p w14:paraId="0C772ED1" w14:textId="77777777" w:rsidR="00F22C1F" w:rsidRPr="00D07753" w:rsidRDefault="00F22C1F" w:rsidP="00F22C1F">
      <w:pPr>
        <w:shd w:val="clear" w:color="auto" w:fill="FFFFFF"/>
        <w:spacing w:line="240" w:lineRule="auto"/>
        <w:ind w:right="38"/>
        <w:rPr>
          <w:rFonts w:ascii="Arial" w:hAnsi="Arial" w:cs="Arial"/>
          <w:szCs w:val="22"/>
        </w:rPr>
      </w:pPr>
    </w:p>
    <w:p w14:paraId="534BC8D0" w14:textId="77777777" w:rsidR="00F22C1F" w:rsidRPr="00D07753" w:rsidRDefault="00F22C1F" w:rsidP="00F22C1F">
      <w:pPr>
        <w:shd w:val="clear" w:color="auto" w:fill="FFFFFF"/>
        <w:spacing w:line="240" w:lineRule="auto"/>
        <w:ind w:right="38"/>
        <w:rPr>
          <w:rFonts w:ascii="Arial" w:hAnsi="Arial" w:cs="Arial"/>
          <w:szCs w:val="22"/>
          <w:u w:val="single"/>
        </w:rPr>
      </w:pPr>
      <w:r w:rsidRPr="00D07753">
        <w:rPr>
          <w:rFonts w:ascii="Arial" w:hAnsi="Arial" w:cs="Arial"/>
          <w:b/>
          <w:szCs w:val="22"/>
          <w:u w:val="single"/>
        </w:rPr>
        <w:t xml:space="preserve">2.5 </w:t>
      </w:r>
      <w:r w:rsidRPr="00D07753">
        <w:rPr>
          <w:rFonts w:ascii="Arial" w:hAnsi="Arial" w:cs="Arial"/>
          <w:b/>
          <w:bCs/>
          <w:spacing w:val="-1"/>
          <w:szCs w:val="22"/>
          <w:u w:val="single"/>
        </w:rPr>
        <w:t>Positionnement</w:t>
      </w:r>
    </w:p>
    <w:p w14:paraId="1D63B8F1" w14:textId="77777777" w:rsidR="00F22C1F" w:rsidRPr="00D07753" w:rsidRDefault="00F22C1F" w:rsidP="00F22C1F">
      <w:pPr>
        <w:shd w:val="clear" w:color="auto" w:fill="FFFFFF"/>
        <w:spacing w:line="240" w:lineRule="auto"/>
        <w:ind w:right="958"/>
        <w:rPr>
          <w:rFonts w:ascii="Arial" w:hAnsi="Arial" w:cs="Arial"/>
          <w:b/>
          <w:szCs w:val="22"/>
        </w:rPr>
      </w:pPr>
    </w:p>
    <w:p w14:paraId="15BAC62D" w14:textId="77777777" w:rsidR="00F22C1F" w:rsidRPr="00D07753" w:rsidRDefault="00F22C1F" w:rsidP="00F22C1F">
      <w:pPr>
        <w:spacing w:line="240" w:lineRule="auto"/>
        <w:rPr>
          <w:rFonts w:ascii="Arial" w:hAnsi="Arial" w:cs="Arial"/>
          <w:szCs w:val="22"/>
        </w:rPr>
      </w:pPr>
      <w:r w:rsidRPr="00D07753">
        <w:rPr>
          <w:rFonts w:ascii="Arial" w:hAnsi="Arial" w:cs="Arial"/>
          <w:szCs w:val="22"/>
        </w:rPr>
        <w:t xml:space="preserve">Pour les candidats positionnés par décision du Recteur la durée minimale de la période en </w:t>
      </w:r>
      <w:r w:rsidRPr="00D07753">
        <w:rPr>
          <w:rFonts w:ascii="Arial" w:hAnsi="Arial" w:cs="Arial"/>
          <w:spacing w:val="1"/>
          <w:szCs w:val="22"/>
        </w:rPr>
        <w:t xml:space="preserve">milieu professionnel </w:t>
      </w:r>
      <w:r w:rsidRPr="00D07753">
        <w:rPr>
          <w:rFonts w:ascii="Arial" w:hAnsi="Arial" w:cs="Arial"/>
          <w:szCs w:val="22"/>
        </w:rPr>
        <w:t>est de :</w:t>
      </w:r>
    </w:p>
    <w:p w14:paraId="395170E8" w14:textId="77777777" w:rsidR="00F22C1F" w:rsidRPr="00D07753" w:rsidRDefault="00F22C1F" w:rsidP="00F22C1F">
      <w:pPr>
        <w:numPr>
          <w:ilvl w:val="0"/>
          <w:numId w:val="14"/>
        </w:numPr>
        <w:spacing w:line="240" w:lineRule="auto"/>
        <w:rPr>
          <w:rFonts w:ascii="Arial" w:hAnsi="Arial" w:cs="Arial"/>
          <w:szCs w:val="22"/>
        </w:rPr>
      </w:pPr>
      <w:r w:rsidRPr="00D07753">
        <w:rPr>
          <w:rFonts w:ascii="Arial" w:hAnsi="Arial" w:cs="Arial"/>
          <w:szCs w:val="22"/>
        </w:rPr>
        <w:t>10 semaines pour les candidats de la voie scolaire (Articles D 337-62 à D337-65 du code de l’éducation),</w:t>
      </w:r>
    </w:p>
    <w:p w14:paraId="046555D8" w14:textId="77777777" w:rsidR="00F22C1F" w:rsidRPr="00D07753" w:rsidRDefault="00F22C1F" w:rsidP="00F22C1F">
      <w:pPr>
        <w:numPr>
          <w:ilvl w:val="0"/>
          <w:numId w:val="14"/>
        </w:numPr>
        <w:spacing w:line="240" w:lineRule="auto"/>
        <w:rPr>
          <w:rFonts w:ascii="Arial" w:hAnsi="Arial" w:cs="Arial"/>
          <w:szCs w:val="22"/>
        </w:rPr>
      </w:pPr>
      <w:r w:rsidRPr="00D07753">
        <w:rPr>
          <w:rFonts w:ascii="Arial" w:hAnsi="Arial" w:cs="Arial"/>
          <w:szCs w:val="22"/>
        </w:rPr>
        <w:t>8 semaines pour les candidats issus de la voie de la formation professionnelle continue visés au paragraphe 2.3.</w:t>
      </w:r>
    </w:p>
    <w:p w14:paraId="3E9ADF9D" w14:textId="77777777" w:rsidR="00F22C1F" w:rsidRPr="00D07753" w:rsidRDefault="00F22C1F" w:rsidP="00F22C1F">
      <w:pPr>
        <w:spacing w:line="240" w:lineRule="auto"/>
        <w:rPr>
          <w:rFonts w:ascii="Arial" w:hAnsi="Arial" w:cs="Arial"/>
          <w:szCs w:val="22"/>
        </w:rPr>
      </w:pPr>
    </w:p>
    <w:p w14:paraId="568160F3" w14:textId="77777777" w:rsidR="00F22C1F" w:rsidRPr="00D07753" w:rsidRDefault="00F22C1F" w:rsidP="00F22C1F">
      <w:pPr>
        <w:shd w:val="clear" w:color="auto" w:fill="FFFFFF"/>
        <w:spacing w:line="240" w:lineRule="auto"/>
        <w:ind w:right="43"/>
        <w:rPr>
          <w:rFonts w:ascii="Arial" w:hAnsi="Arial" w:cs="Arial"/>
          <w:spacing w:val="1"/>
          <w:szCs w:val="22"/>
        </w:rPr>
      </w:pPr>
      <w:r w:rsidRPr="00D07753">
        <w:rPr>
          <w:rFonts w:ascii="Arial" w:hAnsi="Arial" w:cs="Arial"/>
          <w:spacing w:val="1"/>
          <w:szCs w:val="22"/>
        </w:rPr>
        <w:t>L’équipe pédagogique détermine avec le candidat, en fonction de son parcours et de son projet professionnel le ou les secteurs sur lesquels doivent portés les périodes en milieu professionnel ainsi que leur durée.</w:t>
      </w:r>
    </w:p>
    <w:p w14:paraId="3C713F17" w14:textId="77777777" w:rsidR="00F22C1F" w:rsidRPr="00D07753" w:rsidRDefault="00F22C1F" w:rsidP="00F22C1F">
      <w:pPr>
        <w:widowControl w:val="0"/>
        <w:autoSpaceDE w:val="0"/>
        <w:autoSpaceDN w:val="0"/>
        <w:adjustRightInd w:val="0"/>
        <w:spacing w:line="240" w:lineRule="auto"/>
        <w:rPr>
          <w:rFonts w:ascii="Arial" w:eastAsia="SimSun" w:hAnsi="Arial" w:cs="Arial"/>
          <w:color w:val="000000"/>
          <w:szCs w:val="22"/>
          <w:lang w:eastAsia="zh-CN" w:bidi="hi-IN"/>
        </w:rPr>
      </w:pPr>
      <w:r w:rsidRPr="00D07753">
        <w:rPr>
          <w:rFonts w:ascii="Arial" w:eastAsia="SimSun" w:hAnsi="Arial" w:cs="Arial"/>
          <w:color w:val="000000"/>
          <w:szCs w:val="22"/>
          <w:lang w:eastAsia="zh-CN" w:bidi="hi-IN"/>
        </w:rPr>
        <w:t>Les entreprises retenues pour les immersions en milieu professionnel doivent permettre au candidat de découvrir les secteurs d’activité ciblés par le référentiel, en adéquation avec le positionnement établi.</w:t>
      </w:r>
    </w:p>
    <w:p w14:paraId="5F8E3603" w14:textId="77777777" w:rsidR="00F22C1F" w:rsidRPr="00D07753" w:rsidRDefault="00F22C1F" w:rsidP="00F22C1F">
      <w:pPr>
        <w:shd w:val="clear" w:color="auto" w:fill="FFFFFF"/>
        <w:spacing w:line="240" w:lineRule="auto"/>
        <w:ind w:right="43"/>
        <w:rPr>
          <w:rFonts w:ascii="Arial" w:hAnsi="Arial" w:cs="Arial"/>
          <w:szCs w:val="22"/>
        </w:rPr>
      </w:pPr>
    </w:p>
    <w:p w14:paraId="6DBAF711" w14:textId="77777777" w:rsidR="00F22C1F" w:rsidRPr="00D07753" w:rsidRDefault="00F22C1F" w:rsidP="00F22C1F">
      <w:pPr>
        <w:shd w:val="clear" w:color="auto" w:fill="FFFFFF"/>
        <w:spacing w:line="240" w:lineRule="auto"/>
        <w:ind w:right="14"/>
        <w:rPr>
          <w:rFonts w:ascii="Arial" w:hAnsi="Arial" w:cs="Arial"/>
          <w:szCs w:val="22"/>
        </w:rPr>
      </w:pPr>
      <w:r w:rsidRPr="00D07753">
        <w:rPr>
          <w:rFonts w:ascii="Arial" w:hAnsi="Arial" w:cs="Arial"/>
          <w:spacing w:val="5"/>
          <w:szCs w:val="22"/>
        </w:rPr>
        <w:t xml:space="preserve">Dans le cas où le cycle de formation se déroule sur deux ans (élèves venant d'un CAP d’un autre secteur ou d'une </w:t>
      </w:r>
      <w:r w:rsidRPr="00D07753">
        <w:rPr>
          <w:rFonts w:ascii="Arial" w:hAnsi="Arial" w:cs="Arial"/>
          <w:szCs w:val="22"/>
        </w:rPr>
        <w:t>seconde générale ou technologique par exemple) la durée des PFMP est ramenée à 16 semaines conformément à l’arrêté du 21 novembre 2018 précité.</w:t>
      </w:r>
    </w:p>
    <w:p w14:paraId="39BCD72B" w14:textId="77777777" w:rsidR="00A32483" w:rsidRPr="0017155E" w:rsidRDefault="00A32483" w:rsidP="0016712C">
      <w:pPr>
        <w:pStyle w:val="RI-corpsdetexte"/>
        <w:rPr>
          <w:rFonts w:ascii="Arial" w:hAnsi="Arial" w:cs="Arial"/>
          <w:szCs w:val="22"/>
          <w:lang w:eastAsia="en-US"/>
        </w:rPr>
      </w:pPr>
    </w:p>
    <w:sectPr w:rsidR="00A32483" w:rsidRPr="0017155E" w:rsidSect="003C16CD">
      <w:footerReference w:type="default" r:id="rId14"/>
      <w:pgSz w:w="11906" w:h="16838"/>
      <w:pgMar w:top="1134" w:right="964" w:bottom="1134" w:left="96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4963B8" w14:textId="77777777" w:rsidR="00F50B29" w:rsidRDefault="00F50B29" w:rsidP="0049349D">
      <w:pPr>
        <w:spacing w:line="240" w:lineRule="auto"/>
      </w:pPr>
      <w:r>
        <w:separator/>
      </w:r>
    </w:p>
  </w:endnote>
  <w:endnote w:type="continuationSeparator" w:id="0">
    <w:p w14:paraId="6EF334FF" w14:textId="77777777" w:rsidR="00F50B29" w:rsidRDefault="00F50B29" w:rsidP="004934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charset w:val="00"/>
    <w:family w:val="auto"/>
    <w:pitch w:val="variable"/>
    <w:sig w:usb0="E00002FF" w:usb1="5000205A" w:usb2="00000000" w:usb3="00000000" w:csb0="0000019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548D0B" w14:textId="5F14DD2E" w:rsidR="003C16CD" w:rsidRPr="00BB54D2" w:rsidRDefault="003C16CD" w:rsidP="00BB54D2">
    <w:pPr>
      <w:pStyle w:val="SYNTHESE"/>
      <w:rPr>
        <w:b w:val="0"/>
        <w:bCs/>
        <w:i/>
        <w:iCs/>
        <w:caps w:val="0"/>
        <w:color w:val="000000" w:themeColor="text1"/>
        <w:sz w:val="18"/>
        <w:szCs w:val="18"/>
      </w:rPr>
    </w:pPr>
  </w:p>
  <w:p w14:paraId="0BF923C4" w14:textId="69DBCDDD" w:rsidR="003C16CD" w:rsidRPr="0016712C" w:rsidRDefault="003C16CD">
    <w:pPr>
      <w:pStyle w:val="Pieddepage"/>
      <w:rPr>
        <w:bCs/>
        <w:sz w:val="18"/>
        <w:szCs w:val="18"/>
      </w:rPr>
    </w:pPr>
  </w:p>
  <w:p w14:paraId="51475BE7" w14:textId="77777777" w:rsidR="003C16CD" w:rsidRDefault="003C16C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2DD4D" w14:textId="77777777" w:rsidR="00F50B29" w:rsidRDefault="00F50B29" w:rsidP="0049349D">
      <w:pPr>
        <w:spacing w:line="240" w:lineRule="auto"/>
      </w:pPr>
      <w:r>
        <w:separator/>
      </w:r>
    </w:p>
  </w:footnote>
  <w:footnote w:type="continuationSeparator" w:id="0">
    <w:p w14:paraId="381C32B6" w14:textId="77777777" w:rsidR="00F50B29" w:rsidRDefault="00F50B29" w:rsidP="0049349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3A0071E8"/>
    <w:lvl w:ilvl="0">
      <w:start w:val="1"/>
      <w:numFmt w:val="upperRoman"/>
      <w:pStyle w:val="RI-Titreannexe"/>
      <w:lvlText w:val="Annexe %1 - "/>
      <w:lvlJc w:val="left"/>
      <w:pPr>
        <w:ind w:left="643" w:hanging="360"/>
      </w:pPr>
      <w:rPr>
        <w:rFonts w:hint="default"/>
      </w:rPr>
    </w:lvl>
    <w:lvl w:ilvl="1">
      <w:start w:val="1"/>
      <w:numFmt w:val="decimal"/>
      <w:pStyle w:val="Titre2"/>
      <w:lvlText w:val="%1.%2."/>
      <w:lvlJc w:val="left"/>
      <w:pPr>
        <w:tabs>
          <w:tab w:val="num" w:pos="709"/>
        </w:tabs>
        <w:ind w:left="709" w:hanging="709"/>
      </w:pPr>
      <w:rPr>
        <w:rFonts w:hint="default"/>
      </w:rPr>
    </w:lvl>
    <w:lvl w:ilvl="2">
      <w:start w:val="1"/>
      <w:numFmt w:val="decimal"/>
      <w:pStyle w:val="Titre3"/>
      <w:lvlText w:val="%1.%2.%3."/>
      <w:lvlJc w:val="left"/>
      <w:pPr>
        <w:tabs>
          <w:tab w:val="num" w:pos="1447"/>
        </w:tabs>
        <w:ind w:left="1447" w:hanging="1021"/>
      </w:pPr>
      <w:rPr>
        <w:rFonts w:hint="default"/>
      </w:rPr>
    </w:lvl>
    <w:lvl w:ilvl="3">
      <w:start w:val="1"/>
      <w:numFmt w:val="decimal"/>
      <w:pStyle w:val="Titre4"/>
      <w:lvlText w:val="%1.%2.%3.%4"/>
      <w:lvlJc w:val="left"/>
      <w:pPr>
        <w:tabs>
          <w:tab w:val="num" w:pos="0"/>
        </w:tabs>
        <w:ind w:left="0" w:firstLine="0"/>
      </w:pPr>
      <w:rPr>
        <w:rFonts w:hint="default"/>
      </w:rPr>
    </w:lvl>
    <w:lvl w:ilvl="4">
      <w:start w:val="1"/>
      <w:numFmt w:val="decimal"/>
      <w:lvlText w:val="%1.%2.%3.%4.%5"/>
      <w:lvlJc w:val="left"/>
      <w:pPr>
        <w:tabs>
          <w:tab w:val="num" w:pos="0"/>
        </w:tabs>
        <w:ind w:left="0" w:firstLine="0"/>
      </w:pPr>
      <w:rPr>
        <w:rFonts w:hint="default"/>
      </w:rPr>
    </w:lvl>
    <w:lvl w:ilvl="5">
      <w:start w:val="1"/>
      <w:numFmt w:val="decimal"/>
      <w:lvlText w:val="%1.%2.%3.%4.%5.%6"/>
      <w:lvlJc w:val="left"/>
      <w:pPr>
        <w:tabs>
          <w:tab w:val="num" w:pos="0"/>
        </w:tabs>
        <w:ind w:left="0" w:firstLine="0"/>
      </w:pPr>
      <w:rPr>
        <w:rFonts w:hint="default"/>
      </w:rPr>
    </w:lvl>
    <w:lvl w:ilvl="6">
      <w:start w:val="1"/>
      <w:numFmt w:val="decimal"/>
      <w:lvlText w:val="%1.%2.%3.%4.%5.%6.%7"/>
      <w:lvlJc w:val="left"/>
      <w:pPr>
        <w:tabs>
          <w:tab w:val="num" w:pos="0"/>
        </w:tabs>
        <w:ind w:left="0" w:firstLine="0"/>
      </w:pPr>
      <w:rPr>
        <w:rFonts w:hint="default"/>
      </w:rPr>
    </w:lvl>
    <w:lvl w:ilvl="7">
      <w:start w:val="1"/>
      <w:numFmt w:val="decimal"/>
      <w:lvlText w:val="%1.%2.%3.%4.%5.%6.%7.%8"/>
      <w:lvlJc w:val="left"/>
      <w:pPr>
        <w:tabs>
          <w:tab w:val="num" w:pos="0"/>
        </w:tabs>
        <w:ind w:left="0" w:firstLine="0"/>
      </w:pPr>
      <w:rPr>
        <w:rFonts w:hint="default"/>
      </w:rPr>
    </w:lvl>
    <w:lvl w:ilvl="8">
      <w:start w:val="1"/>
      <w:numFmt w:val="decimal"/>
      <w:lvlText w:val="%1.%2.%3.%4.%5.%6.%7.%8.%9"/>
      <w:lvlJc w:val="left"/>
      <w:pPr>
        <w:tabs>
          <w:tab w:val="num" w:pos="0"/>
        </w:tabs>
        <w:ind w:left="0" w:firstLine="0"/>
      </w:pPr>
      <w:rPr>
        <w:rFonts w:hint="default"/>
      </w:rPr>
    </w:lvl>
  </w:abstractNum>
  <w:abstractNum w:abstractNumId="1" w15:restartNumberingAfterBreak="0">
    <w:nsid w:val="0125139C"/>
    <w:multiLevelType w:val="hybridMultilevel"/>
    <w:tmpl w:val="0DD039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1902C5A"/>
    <w:multiLevelType w:val="multilevel"/>
    <w:tmpl w:val="6A8632C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0109CC"/>
    <w:multiLevelType w:val="hybridMultilevel"/>
    <w:tmpl w:val="343EA3EC"/>
    <w:lvl w:ilvl="0" w:tplc="AE602DAC">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42A6EE3"/>
    <w:multiLevelType w:val="hybridMultilevel"/>
    <w:tmpl w:val="E0E09A4C"/>
    <w:lvl w:ilvl="0" w:tplc="3BE0849C">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74765E7"/>
    <w:multiLevelType w:val="hybridMultilevel"/>
    <w:tmpl w:val="494C76CE"/>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6" w15:restartNumberingAfterBreak="0">
    <w:nsid w:val="09617CBF"/>
    <w:multiLevelType w:val="hybridMultilevel"/>
    <w:tmpl w:val="E23C91C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0217118"/>
    <w:multiLevelType w:val="hybridMultilevel"/>
    <w:tmpl w:val="DA62593C"/>
    <w:lvl w:ilvl="0" w:tplc="040C0001">
      <w:start w:val="1"/>
      <w:numFmt w:val="bullet"/>
      <w:lvlText w:val=""/>
      <w:lvlJc w:val="left"/>
      <w:pPr>
        <w:ind w:left="820" w:hanging="360"/>
      </w:pPr>
      <w:rPr>
        <w:rFonts w:ascii="Symbol" w:hAnsi="Symbol" w:hint="default"/>
      </w:rPr>
    </w:lvl>
    <w:lvl w:ilvl="1" w:tplc="040C0003" w:tentative="1">
      <w:start w:val="1"/>
      <w:numFmt w:val="bullet"/>
      <w:lvlText w:val="o"/>
      <w:lvlJc w:val="left"/>
      <w:pPr>
        <w:ind w:left="1540" w:hanging="360"/>
      </w:pPr>
      <w:rPr>
        <w:rFonts w:ascii="Courier New" w:hAnsi="Courier New" w:cs="Courier New" w:hint="default"/>
      </w:rPr>
    </w:lvl>
    <w:lvl w:ilvl="2" w:tplc="040C0005" w:tentative="1">
      <w:start w:val="1"/>
      <w:numFmt w:val="bullet"/>
      <w:lvlText w:val=""/>
      <w:lvlJc w:val="left"/>
      <w:pPr>
        <w:ind w:left="2260" w:hanging="360"/>
      </w:pPr>
      <w:rPr>
        <w:rFonts w:ascii="Wingdings" w:hAnsi="Wingdings" w:hint="default"/>
      </w:rPr>
    </w:lvl>
    <w:lvl w:ilvl="3" w:tplc="040C0001" w:tentative="1">
      <w:start w:val="1"/>
      <w:numFmt w:val="bullet"/>
      <w:lvlText w:val=""/>
      <w:lvlJc w:val="left"/>
      <w:pPr>
        <w:ind w:left="2980" w:hanging="360"/>
      </w:pPr>
      <w:rPr>
        <w:rFonts w:ascii="Symbol" w:hAnsi="Symbol" w:hint="default"/>
      </w:rPr>
    </w:lvl>
    <w:lvl w:ilvl="4" w:tplc="040C0003" w:tentative="1">
      <w:start w:val="1"/>
      <w:numFmt w:val="bullet"/>
      <w:lvlText w:val="o"/>
      <w:lvlJc w:val="left"/>
      <w:pPr>
        <w:ind w:left="3700" w:hanging="360"/>
      </w:pPr>
      <w:rPr>
        <w:rFonts w:ascii="Courier New" w:hAnsi="Courier New" w:cs="Courier New" w:hint="default"/>
      </w:rPr>
    </w:lvl>
    <w:lvl w:ilvl="5" w:tplc="040C0005" w:tentative="1">
      <w:start w:val="1"/>
      <w:numFmt w:val="bullet"/>
      <w:lvlText w:val=""/>
      <w:lvlJc w:val="left"/>
      <w:pPr>
        <w:ind w:left="4420" w:hanging="360"/>
      </w:pPr>
      <w:rPr>
        <w:rFonts w:ascii="Wingdings" w:hAnsi="Wingdings" w:hint="default"/>
      </w:rPr>
    </w:lvl>
    <w:lvl w:ilvl="6" w:tplc="040C0001" w:tentative="1">
      <w:start w:val="1"/>
      <w:numFmt w:val="bullet"/>
      <w:lvlText w:val=""/>
      <w:lvlJc w:val="left"/>
      <w:pPr>
        <w:ind w:left="5140" w:hanging="360"/>
      </w:pPr>
      <w:rPr>
        <w:rFonts w:ascii="Symbol" w:hAnsi="Symbol" w:hint="default"/>
      </w:rPr>
    </w:lvl>
    <w:lvl w:ilvl="7" w:tplc="040C0003" w:tentative="1">
      <w:start w:val="1"/>
      <w:numFmt w:val="bullet"/>
      <w:lvlText w:val="o"/>
      <w:lvlJc w:val="left"/>
      <w:pPr>
        <w:ind w:left="5860" w:hanging="360"/>
      </w:pPr>
      <w:rPr>
        <w:rFonts w:ascii="Courier New" w:hAnsi="Courier New" w:cs="Courier New" w:hint="default"/>
      </w:rPr>
    </w:lvl>
    <w:lvl w:ilvl="8" w:tplc="040C0005" w:tentative="1">
      <w:start w:val="1"/>
      <w:numFmt w:val="bullet"/>
      <w:lvlText w:val=""/>
      <w:lvlJc w:val="left"/>
      <w:pPr>
        <w:ind w:left="6580" w:hanging="360"/>
      </w:pPr>
      <w:rPr>
        <w:rFonts w:ascii="Wingdings" w:hAnsi="Wingdings" w:hint="default"/>
      </w:rPr>
    </w:lvl>
  </w:abstractNum>
  <w:abstractNum w:abstractNumId="8" w15:restartNumberingAfterBreak="0">
    <w:nsid w:val="135006AB"/>
    <w:multiLevelType w:val="hybridMultilevel"/>
    <w:tmpl w:val="1D500A4E"/>
    <w:lvl w:ilvl="0" w:tplc="7E90F27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13BB2F01"/>
    <w:multiLevelType w:val="hybridMultilevel"/>
    <w:tmpl w:val="CF7C6008"/>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0" w15:restartNumberingAfterBreak="0">
    <w:nsid w:val="14A8367A"/>
    <w:multiLevelType w:val="hybridMultilevel"/>
    <w:tmpl w:val="3F20205C"/>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1" w15:restartNumberingAfterBreak="0">
    <w:nsid w:val="18535FE7"/>
    <w:multiLevelType w:val="hybridMultilevel"/>
    <w:tmpl w:val="8CAA01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2" w15:restartNumberingAfterBreak="0">
    <w:nsid w:val="18D56007"/>
    <w:multiLevelType w:val="hybridMultilevel"/>
    <w:tmpl w:val="683ADB3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3" w15:restartNumberingAfterBreak="0">
    <w:nsid w:val="1A6A1825"/>
    <w:multiLevelType w:val="hybridMultilevel"/>
    <w:tmpl w:val="ECFC41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578193A"/>
    <w:multiLevelType w:val="hybridMultilevel"/>
    <w:tmpl w:val="068A4B8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269E3AA1"/>
    <w:multiLevelType w:val="hybridMultilevel"/>
    <w:tmpl w:val="C4C0B69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6" w15:restartNumberingAfterBreak="0">
    <w:nsid w:val="28C832EF"/>
    <w:multiLevelType w:val="hybridMultilevel"/>
    <w:tmpl w:val="CCA4374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0564DC"/>
    <w:multiLevelType w:val="singleLevel"/>
    <w:tmpl w:val="132E2344"/>
    <w:lvl w:ilvl="0">
      <w:start w:val="1"/>
      <w:numFmt w:val="bullet"/>
      <w:pStyle w:val="tiret"/>
      <w:lvlText w:val="–"/>
      <w:lvlJc w:val="left"/>
      <w:pPr>
        <w:tabs>
          <w:tab w:val="num" w:pos="1069"/>
        </w:tabs>
        <w:ind w:left="1072" w:hanging="363"/>
      </w:pPr>
      <w:rPr>
        <w:rFonts w:ascii="Times New Roman" w:hAnsi="Times New Roman" w:cs="Times New Roman" w:hint="default"/>
        <w:b w:val="0"/>
        <w:i w:val="0"/>
      </w:rPr>
    </w:lvl>
  </w:abstractNum>
  <w:abstractNum w:abstractNumId="18" w15:restartNumberingAfterBreak="0">
    <w:nsid w:val="32995AA5"/>
    <w:multiLevelType w:val="multilevel"/>
    <w:tmpl w:val="C7EA0148"/>
    <w:lvl w:ilvl="0">
      <w:start w:val="1"/>
      <w:numFmt w:val="decimal"/>
      <w:pStyle w:val="Titre11"/>
      <w:suff w:val="nothing"/>
      <w:lvlText w:val=""/>
      <w:lvlJc w:val="left"/>
      <w:rPr>
        <w:rFonts w:cs="Times New Roman" w:hint="default"/>
      </w:rPr>
    </w:lvl>
    <w:lvl w:ilvl="1">
      <w:start w:val="1"/>
      <w:numFmt w:val="decimal"/>
      <w:pStyle w:val="Titre21"/>
      <w:suff w:val="nothing"/>
      <w:lvlText w:val=""/>
      <w:lvlJc w:val="left"/>
      <w:rPr>
        <w:rFonts w:cs="Times New Roman" w:hint="default"/>
      </w:rPr>
    </w:lvl>
    <w:lvl w:ilvl="2">
      <w:start w:val="1"/>
      <w:numFmt w:val="decimal"/>
      <w:pStyle w:val="Titre31"/>
      <w:suff w:val="space"/>
      <w:lvlText w:val="%3 - "/>
      <w:lvlJc w:val="left"/>
      <w:rPr>
        <w:rFonts w:cs="Times New Roman" w:hint="default"/>
      </w:rPr>
    </w:lvl>
    <w:lvl w:ilvl="3">
      <w:start w:val="1"/>
      <w:numFmt w:val="decimal"/>
      <w:pStyle w:val="Titre41"/>
      <w:suff w:val="space"/>
      <w:lvlText w:val="%3.%4 - "/>
      <w:lvlJc w:val="left"/>
      <w:rPr>
        <w:rFonts w:cs="Times New Roman" w:hint="default"/>
      </w:rPr>
    </w:lvl>
    <w:lvl w:ilvl="4">
      <w:start w:val="1"/>
      <w:numFmt w:val="decimal"/>
      <w:suff w:val="space"/>
      <w:lvlText w:val="%3.%4.%5 - "/>
      <w:lvlJc w:val="left"/>
      <w:rPr>
        <w:rFonts w:cs="Times New Roman" w:hint="default"/>
      </w:rPr>
    </w:lvl>
    <w:lvl w:ilvl="5">
      <w:start w:val="1"/>
      <w:numFmt w:val="decimal"/>
      <w:suff w:val="space"/>
      <w:lvlText w:val="%3.%4.%5.%6 - "/>
      <w:lvlJc w:val="left"/>
      <w:rPr>
        <w:rFonts w:cs="Times New Roman" w:hint="default"/>
      </w:rPr>
    </w:lvl>
    <w:lvl w:ilvl="6">
      <w:start w:val="1"/>
      <w:numFmt w:val="decimal"/>
      <w:pStyle w:val="Titre71"/>
      <w:suff w:val="space"/>
      <w:lvlText w:val="%3.%4.%5.%6.%7 - "/>
      <w:lvlJc w:val="left"/>
      <w:rPr>
        <w:rFonts w:cs="Times New Roman" w:hint="default"/>
      </w:rPr>
    </w:lvl>
    <w:lvl w:ilvl="7">
      <w:start w:val="1"/>
      <w:numFmt w:val="decimal"/>
      <w:suff w:val="space"/>
      <w:lvlText w:val="%3.%4.%5.%6.%7.%8 - "/>
      <w:lvlJc w:val="left"/>
      <w:rPr>
        <w:rFonts w:cs="Times New Roman" w:hint="default"/>
      </w:rPr>
    </w:lvl>
    <w:lvl w:ilvl="8">
      <w:start w:val="1"/>
      <w:numFmt w:val="decimal"/>
      <w:suff w:val="space"/>
      <w:lvlText w:val="%3.%4.%5.%6.%7.%8.%9 - "/>
      <w:lvlJc w:val="left"/>
      <w:rPr>
        <w:rFonts w:cs="Times New Roman" w:hint="default"/>
      </w:rPr>
    </w:lvl>
  </w:abstractNum>
  <w:abstractNum w:abstractNumId="19" w15:restartNumberingAfterBreak="0">
    <w:nsid w:val="336C6B69"/>
    <w:multiLevelType w:val="hybridMultilevel"/>
    <w:tmpl w:val="F824273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4403C02"/>
    <w:multiLevelType w:val="hybridMultilevel"/>
    <w:tmpl w:val="A2BC75D6"/>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1" w15:restartNumberingAfterBreak="0">
    <w:nsid w:val="386F38B6"/>
    <w:multiLevelType w:val="hybridMultilevel"/>
    <w:tmpl w:val="85AE02CC"/>
    <w:lvl w:ilvl="0" w:tplc="040C0001">
      <w:start w:val="1"/>
      <w:numFmt w:val="bullet"/>
      <w:lvlText w:val=""/>
      <w:lvlJc w:val="left"/>
      <w:pPr>
        <w:ind w:left="1464" w:hanging="360"/>
      </w:pPr>
      <w:rPr>
        <w:rFonts w:ascii="Symbol" w:hAnsi="Symbol" w:hint="default"/>
      </w:rPr>
    </w:lvl>
    <w:lvl w:ilvl="1" w:tplc="040C0003" w:tentative="1">
      <w:start w:val="1"/>
      <w:numFmt w:val="bullet"/>
      <w:lvlText w:val="o"/>
      <w:lvlJc w:val="left"/>
      <w:pPr>
        <w:ind w:left="2184" w:hanging="360"/>
      </w:pPr>
      <w:rPr>
        <w:rFonts w:ascii="Courier New" w:hAnsi="Courier New" w:cs="Courier New" w:hint="default"/>
      </w:rPr>
    </w:lvl>
    <w:lvl w:ilvl="2" w:tplc="040C0005" w:tentative="1">
      <w:start w:val="1"/>
      <w:numFmt w:val="bullet"/>
      <w:lvlText w:val=""/>
      <w:lvlJc w:val="left"/>
      <w:pPr>
        <w:ind w:left="2904" w:hanging="360"/>
      </w:pPr>
      <w:rPr>
        <w:rFonts w:ascii="Wingdings" w:hAnsi="Wingdings" w:hint="default"/>
      </w:rPr>
    </w:lvl>
    <w:lvl w:ilvl="3" w:tplc="040C0001" w:tentative="1">
      <w:start w:val="1"/>
      <w:numFmt w:val="bullet"/>
      <w:lvlText w:val=""/>
      <w:lvlJc w:val="left"/>
      <w:pPr>
        <w:ind w:left="3624" w:hanging="360"/>
      </w:pPr>
      <w:rPr>
        <w:rFonts w:ascii="Symbol" w:hAnsi="Symbol" w:hint="default"/>
      </w:rPr>
    </w:lvl>
    <w:lvl w:ilvl="4" w:tplc="040C0003" w:tentative="1">
      <w:start w:val="1"/>
      <w:numFmt w:val="bullet"/>
      <w:lvlText w:val="o"/>
      <w:lvlJc w:val="left"/>
      <w:pPr>
        <w:ind w:left="4344" w:hanging="360"/>
      </w:pPr>
      <w:rPr>
        <w:rFonts w:ascii="Courier New" w:hAnsi="Courier New" w:cs="Courier New" w:hint="default"/>
      </w:rPr>
    </w:lvl>
    <w:lvl w:ilvl="5" w:tplc="040C0005" w:tentative="1">
      <w:start w:val="1"/>
      <w:numFmt w:val="bullet"/>
      <w:lvlText w:val=""/>
      <w:lvlJc w:val="left"/>
      <w:pPr>
        <w:ind w:left="5064" w:hanging="360"/>
      </w:pPr>
      <w:rPr>
        <w:rFonts w:ascii="Wingdings" w:hAnsi="Wingdings" w:hint="default"/>
      </w:rPr>
    </w:lvl>
    <w:lvl w:ilvl="6" w:tplc="040C0001" w:tentative="1">
      <w:start w:val="1"/>
      <w:numFmt w:val="bullet"/>
      <w:lvlText w:val=""/>
      <w:lvlJc w:val="left"/>
      <w:pPr>
        <w:ind w:left="5784" w:hanging="360"/>
      </w:pPr>
      <w:rPr>
        <w:rFonts w:ascii="Symbol" w:hAnsi="Symbol" w:hint="default"/>
      </w:rPr>
    </w:lvl>
    <w:lvl w:ilvl="7" w:tplc="040C0003" w:tentative="1">
      <w:start w:val="1"/>
      <w:numFmt w:val="bullet"/>
      <w:lvlText w:val="o"/>
      <w:lvlJc w:val="left"/>
      <w:pPr>
        <w:ind w:left="6504" w:hanging="360"/>
      </w:pPr>
      <w:rPr>
        <w:rFonts w:ascii="Courier New" w:hAnsi="Courier New" w:cs="Courier New" w:hint="default"/>
      </w:rPr>
    </w:lvl>
    <w:lvl w:ilvl="8" w:tplc="040C0005" w:tentative="1">
      <w:start w:val="1"/>
      <w:numFmt w:val="bullet"/>
      <w:lvlText w:val=""/>
      <w:lvlJc w:val="left"/>
      <w:pPr>
        <w:ind w:left="7224" w:hanging="360"/>
      </w:pPr>
      <w:rPr>
        <w:rFonts w:ascii="Wingdings" w:hAnsi="Wingdings" w:hint="default"/>
      </w:rPr>
    </w:lvl>
  </w:abstractNum>
  <w:abstractNum w:abstractNumId="22" w15:restartNumberingAfterBreak="0">
    <w:nsid w:val="3AA92CF0"/>
    <w:multiLevelType w:val="hybridMultilevel"/>
    <w:tmpl w:val="37CE4C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3B421D74"/>
    <w:multiLevelType w:val="hybridMultilevel"/>
    <w:tmpl w:val="61266702"/>
    <w:lvl w:ilvl="0" w:tplc="AE602DAC">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3C8D230F"/>
    <w:multiLevelType w:val="hybridMultilevel"/>
    <w:tmpl w:val="10366654"/>
    <w:lvl w:ilvl="0" w:tplc="60F62DD8">
      <w:start w:val="1"/>
      <w:numFmt w:val="bullet"/>
      <w:pStyle w:val="tiret-sous"/>
      <w:lvlText w:val="o"/>
      <w:lvlJc w:val="left"/>
      <w:pPr>
        <w:ind w:left="1352" w:hanging="360"/>
      </w:pPr>
      <w:rPr>
        <w:rFonts w:ascii="Courier New" w:hAnsi="Courier New" w:cs="Courier New" w:hint="default"/>
      </w:rPr>
    </w:lvl>
    <w:lvl w:ilvl="1" w:tplc="FFFFFFFF">
      <w:start w:val="1"/>
      <w:numFmt w:val="bullet"/>
      <w:lvlText w:val="o"/>
      <w:lvlJc w:val="left"/>
      <w:pPr>
        <w:tabs>
          <w:tab w:val="num" w:pos="2073"/>
        </w:tabs>
        <w:ind w:left="2073" w:hanging="360"/>
      </w:pPr>
      <w:rPr>
        <w:rFonts w:ascii="Courier New" w:hAnsi="Courier New" w:hint="default"/>
      </w:rPr>
    </w:lvl>
    <w:lvl w:ilvl="2" w:tplc="FFFFFFFF" w:tentative="1">
      <w:start w:val="1"/>
      <w:numFmt w:val="bullet"/>
      <w:lvlText w:val=""/>
      <w:lvlJc w:val="left"/>
      <w:pPr>
        <w:tabs>
          <w:tab w:val="num" w:pos="2793"/>
        </w:tabs>
        <w:ind w:left="2793" w:hanging="360"/>
      </w:pPr>
      <w:rPr>
        <w:rFonts w:ascii="Wingdings" w:hAnsi="Wingdings" w:hint="default"/>
      </w:rPr>
    </w:lvl>
    <w:lvl w:ilvl="3" w:tplc="FFFFFFFF" w:tentative="1">
      <w:start w:val="1"/>
      <w:numFmt w:val="bullet"/>
      <w:lvlText w:val=""/>
      <w:lvlJc w:val="left"/>
      <w:pPr>
        <w:tabs>
          <w:tab w:val="num" w:pos="3513"/>
        </w:tabs>
        <w:ind w:left="3513" w:hanging="360"/>
      </w:pPr>
      <w:rPr>
        <w:rFonts w:ascii="Symbol" w:hAnsi="Symbol" w:hint="default"/>
      </w:rPr>
    </w:lvl>
    <w:lvl w:ilvl="4" w:tplc="FFFFFFFF" w:tentative="1">
      <w:start w:val="1"/>
      <w:numFmt w:val="bullet"/>
      <w:lvlText w:val="o"/>
      <w:lvlJc w:val="left"/>
      <w:pPr>
        <w:tabs>
          <w:tab w:val="num" w:pos="4233"/>
        </w:tabs>
        <w:ind w:left="4233" w:hanging="360"/>
      </w:pPr>
      <w:rPr>
        <w:rFonts w:ascii="Courier New" w:hAnsi="Courier New" w:hint="default"/>
      </w:rPr>
    </w:lvl>
    <w:lvl w:ilvl="5" w:tplc="FFFFFFFF" w:tentative="1">
      <w:start w:val="1"/>
      <w:numFmt w:val="bullet"/>
      <w:lvlText w:val=""/>
      <w:lvlJc w:val="left"/>
      <w:pPr>
        <w:tabs>
          <w:tab w:val="num" w:pos="4953"/>
        </w:tabs>
        <w:ind w:left="4953" w:hanging="360"/>
      </w:pPr>
      <w:rPr>
        <w:rFonts w:ascii="Wingdings" w:hAnsi="Wingdings" w:hint="default"/>
      </w:rPr>
    </w:lvl>
    <w:lvl w:ilvl="6" w:tplc="FFFFFFFF" w:tentative="1">
      <w:start w:val="1"/>
      <w:numFmt w:val="bullet"/>
      <w:lvlText w:val=""/>
      <w:lvlJc w:val="left"/>
      <w:pPr>
        <w:tabs>
          <w:tab w:val="num" w:pos="5673"/>
        </w:tabs>
        <w:ind w:left="5673" w:hanging="360"/>
      </w:pPr>
      <w:rPr>
        <w:rFonts w:ascii="Symbol" w:hAnsi="Symbol" w:hint="default"/>
      </w:rPr>
    </w:lvl>
    <w:lvl w:ilvl="7" w:tplc="FFFFFFFF" w:tentative="1">
      <w:start w:val="1"/>
      <w:numFmt w:val="bullet"/>
      <w:lvlText w:val="o"/>
      <w:lvlJc w:val="left"/>
      <w:pPr>
        <w:tabs>
          <w:tab w:val="num" w:pos="6393"/>
        </w:tabs>
        <w:ind w:left="6393" w:hanging="360"/>
      </w:pPr>
      <w:rPr>
        <w:rFonts w:ascii="Courier New" w:hAnsi="Courier New" w:hint="default"/>
      </w:rPr>
    </w:lvl>
    <w:lvl w:ilvl="8" w:tplc="FFFFFFFF" w:tentative="1">
      <w:start w:val="1"/>
      <w:numFmt w:val="bullet"/>
      <w:lvlText w:val=""/>
      <w:lvlJc w:val="left"/>
      <w:pPr>
        <w:tabs>
          <w:tab w:val="num" w:pos="7113"/>
        </w:tabs>
        <w:ind w:left="7113" w:hanging="360"/>
      </w:pPr>
      <w:rPr>
        <w:rFonts w:ascii="Wingdings" w:hAnsi="Wingdings" w:hint="default"/>
      </w:rPr>
    </w:lvl>
  </w:abstractNum>
  <w:abstractNum w:abstractNumId="25" w15:restartNumberingAfterBreak="0">
    <w:nsid w:val="3E46406A"/>
    <w:multiLevelType w:val="hybridMultilevel"/>
    <w:tmpl w:val="0430FC74"/>
    <w:lvl w:ilvl="0" w:tplc="AA12EDC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3F136E1C"/>
    <w:multiLevelType w:val="hybridMultilevel"/>
    <w:tmpl w:val="DCAA0CD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7" w15:restartNumberingAfterBreak="0">
    <w:nsid w:val="42AF7BCB"/>
    <w:multiLevelType w:val="singleLevel"/>
    <w:tmpl w:val="0FA2350C"/>
    <w:lvl w:ilvl="0">
      <w:start w:val="1"/>
      <w:numFmt w:val="bullet"/>
      <w:pStyle w:val="puce"/>
      <w:lvlText w:val=""/>
      <w:lvlJc w:val="left"/>
      <w:pPr>
        <w:tabs>
          <w:tab w:val="num" w:pos="360"/>
        </w:tabs>
        <w:ind w:left="360" w:hanging="360"/>
      </w:pPr>
      <w:rPr>
        <w:rFonts w:ascii="Symbol" w:hAnsi="Symbol" w:hint="default"/>
      </w:rPr>
    </w:lvl>
  </w:abstractNum>
  <w:abstractNum w:abstractNumId="28" w15:restartNumberingAfterBreak="0">
    <w:nsid w:val="42B90341"/>
    <w:multiLevelType w:val="hybridMultilevel"/>
    <w:tmpl w:val="2BAA862A"/>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9" w15:restartNumberingAfterBreak="0">
    <w:nsid w:val="444A03D7"/>
    <w:multiLevelType w:val="singleLevel"/>
    <w:tmpl w:val="957E66B4"/>
    <w:lvl w:ilvl="0">
      <w:start w:val="1"/>
      <w:numFmt w:val="bullet"/>
      <w:pStyle w:val="Puceronde"/>
      <w:lvlText w:val=""/>
      <w:lvlJc w:val="left"/>
      <w:pPr>
        <w:tabs>
          <w:tab w:val="num" w:pos="360"/>
        </w:tabs>
        <w:ind w:left="340" w:hanging="340"/>
      </w:pPr>
      <w:rPr>
        <w:rFonts w:ascii="Symbol" w:hAnsi="Symbol" w:hint="default"/>
      </w:rPr>
    </w:lvl>
  </w:abstractNum>
  <w:abstractNum w:abstractNumId="30" w15:restartNumberingAfterBreak="0">
    <w:nsid w:val="4D45272D"/>
    <w:multiLevelType w:val="hybridMultilevel"/>
    <w:tmpl w:val="34F2B96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1" w15:restartNumberingAfterBreak="0">
    <w:nsid w:val="4E392615"/>
    <w:multiLevelType w:val="hybridMultilevel"/>
    <w:tmpl w:val="7F94BF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4FAF2D74"/>
    <w:multiLevelType w:val="hybridMultilevel"/>
    <w:tmpl w:val="E01084F8"/>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3" w15:restartNumberingAfterBreak="0">
    <w:nsid w:val="502322E1"/>
    <w:multiLevelType w:val="hybridMultilevel"/>
    <w:tmpl w:val="A386B552"/>
    <w:lvl w:ilvl="0" w:tplc="AE602DAC">
      <w:numFmt w:val="bullet"/>
      <w:lvlText w:val="-"/>
      <w:lvlJc w:val="left"/>
      <w:pPr>
        <w:ind w:left="720" w:hanging="360"/>
      </w:pPr>
      <w:rPr>
        <w:rFonts w:ascii="Arial Narrow" w:eastAsia="Calibri" w:hAnsi="Arial Narrow"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54A80077"/>
    <w:multiLevelType w:val="hybridMultilevel"/>
    <w:tmpl w:val="03D0C346"/>
    <w:lvl w:ilvl="0" w:tplc="7E90F27A">
      <w:numFmt w:val="bullet"/>
      <w:lvlText w:val="-"/>
      <w:lvlJc w:val="left"/>
      <w:pPr>
        <w:ind w:left="1185" w:hanging="360"/>
      </w:pPr>
      <w:rPr>
        <w:rFonts w:ascii="Arial" w:eastAsia="Times New Roman" w:hAnsi="Arial" w:cs="Arial" w:hint="default"/>
      </w:rPr>
    </w:lvl>
    <w:lvl w:ilvl="1" w:tplc="040C0003" w:tentative="1">
      <w:start w:val="1"/>
      <w:numFmt w:val="bullet"/>
      <w:lvlText w:val="o"/>
      <w:lvlJc w:val="left"/>
      <w:pPr>
        <w:ind w:left="1905" w:hanging="360"/>
      </w:pPr>
      <w:rPr>
        <w:rFonts w:ascii="Courier New" w:hAnsi="Courier New" w:cs="Courier New" w:hint="default"/>
      </w:rPr>
    </w:lvl>
    <w:lvl w:ilvl="2" w:tplc="040C0005" w:tentative="1">
      <w:start w:val="1"/>
      <w:numFmt w:val="bullet"/>
      <w:lvlText w:val=""/>
      <w:lvlJc w:val="left"/>
      <w:pPr>
        <w:ind w:left="2625" w:hanging="360"/>
      </w:pPr>
      <w:rPr>
        <w:rFonts w:ascii="Wingdings" w:hAnsi="Wingdings" w:hint="default"/>
      </w:rPr>
    </w:lvl>
    <w:lvl w:ilvl="3" w:tplc="040C0001" w:tentative="1">
      <w:start w:val="1"/>
      <w:numFmt w:val="bullet"/>
      <w:lvlText w:val=""/>
      <w:lvlJc w:val="left"/>
      <w:pPr>
        <w:ind w:left="3345" w:hanging="360"/>
      </w:pPr>
      <w:rPr>
        <w:rFonts w:ascii="Symbol" w:hAnsi="Symbol" w:hint="default"/>
      </w:rPr>
    </w:lvl>
    <w:lvl w:ilvl="4" w:tplc="040C0003" w:tentative="1">
      <w:start w:val="1"/>
      <w:numFmt w:val="bullet"/>
      <w:lvlText w:val="o"/>
      <w:lvlJc w:val="left"/>
      <w:pPr>
        <w:ind w:left="4065" w:hanging="360"/>
      </w:pPr>
      <w:rPr>
        <w:rFonts w:ascii="Courier New" w:hAnsi="Courier New" w:cs="Courier New" w:hint="default"/>
      </w:rPr>
    </w:lvl>
    <w:lvl w:ilvl="5" w:tplc="040C0005" w:tentative="1">
      <w:start w:val="1"/>
      <w:numFmt w:val="bullet"/>
      <w:lvlText w:val=""/>
      <w:lvlJc w:val="left"/>
      <w:pPr>
        <w:ind w:left="4785" w:hanging="360"/>
      </w:pPr>
      <w:rPr>
        <w:rFonts w:ascii="Wingdings" w:hAnsi="Wingdings" w:hint="default"/>
      </w:rPr>
    </w:lvl>
    <w:lvl w:ilvl="6" w:tplc="040C0001" w:tentative="1">
      <w:start w:val="1"/>
      <w:numFmt w:val="bullet"/>
      <w:lvlText w:val=""/>
      <w:lvlJc w:val="left"/>
      <w:pPr>
        <w:ind w:left="5505" w:hanging="360"/>
      </w:pPr>
      <w:rPr>
        <w:rFonts w:ascii="Symbol" w:hAnsi="Symbol" w:hint="default"/>
      </w:rPr>
    </w:lvl>
    <w:lvl w:ilvl="7" w:tplc="040C0003" w:tentative="1">
      <w:start w:val="1"/>
      <w:numFmt w:val="bullet"/>
      <w:lvlText w:val="o"/>
      <w:lvlJc w:val="left"/>
      <w:pPr>
        <w:ind w:left="6225" w:hanging="360"/>
      </w:pPr>
      <w:rPr>
        <w:rFonts w:ascii="Courier New" w:hAnsi="Courier New" w:cs="Courier New" w:hint="default"/>
      </w:rPr>
    </w:lvl>
    <w:lvl w:ilvl="8" w:tplc="040C0005" w:tentative="1">
      <w:start w:val="1"/>
      <w:numFmt w:val="bullet"/>
      <w:lvlText w:val=""/>
      <w:lvlJc w:val="left"/>
      <w:pPr>
        <w:ind w:left="6945" w:hanging="360"/>
      </w:pPr>
      <w:rPr>
        <w:rFonts w:ascii="Wingdings" w:hAnsi="Wingdings" w:hint="default"/>
      </w:rPr>
    </w:lvl>
  </w:abstractNum>
  <w:abstractNum w:abstractNumId="35" w15:restartNumberingAfterBreak="0">
    <w:nsid w:val="55765DFF"/>
    <w:multiLevelType w:val="hybridMultilevel"/>
    <w:tmpl w:val="8D36B85C"/>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36" w15:restartNumberingAfterBreak="0">
    <w:nsid w:val="56065ECE"/>
    <w:multiLevelType w:val="multilevel"/>
    <w:tmpl w:val="8A149846"/>
    <w:lvl w:ilvl="0">
      <w:start w:val="3"/>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37" w15:restartNumberingAfterBreak="0">
    <w:nsid w:val="56CA5C00"/>
    <w:multiLevelType w:val="hybridMultilevel"/>
    <w:tmpl w:val="594C15C4"/>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8" w15:restartNumberingAfterBreak="0">
    <w:nsid w:val="5AFD70B2"/>
    <w:multiLevelType w:val="hybridMultilevel"/>
    <w:tmpl w:val="3C145BB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5D775DF5"/>
    <w:multiLevelType w:val="multilevel"/>
    <w:tmpl w:val="80A84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6E646B"/>
    <w:multiLevelType w:val="hybridMultilevel"/>
    <w:tmpl w:val="53F2CA78"/>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41" w15:restartNumberingAfterBreak="0">
    <w:nsid w:val="6AC60032"/>
    <w:multiLevelType w:val="hybridMultilevel"/>
    <w:tmpl w:val="CCA4374C"/>
    <w:lvl w:ilvl="0" w:tplc="A49452CC">
      <w:start w:val="1"/>
      <w:numFmt w:val="decimal"/>
      <w:lvlText w:val="%1-"/>
      <w:lvlJc w:val="left"/>
      <w:pPr>
        <w:ind w:left="72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6D0A694E"/>
    <w:multiLevelType w:val="hybridMultilevel"/>
    <w:tmpl w:val="C9242732"/>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3" w15:restartNumberingAfterBreak="0">
    <w:nsid w:val="6D0C386A"/>
    <w:multiLevelType w:val="hybridMultilevel"/>
    <w:tmpl w:val="07F0EC78"/>
    <w:lvl w:ilvl="0" w:tplc="040C0001">
      <w:start w:val="1"/>
      <w:numFmt w:val="bullet"/>
      <w:lvlText w:val=""/>
      <w:lvlJc w:val="left"/>
      <w:pPr>
        <w:ind w:left="1713" w:hanging="360"/>
      </w:pPr>
      <w:rPr>
        <w:rFonts w:ascii="Symbol" w:hAnsi="Symbol" w:hint="default"/>
      </w:rPr>
    </w:lvl>
    <w:lvl w:ilvl="1" w:tplc="040C0003" w:tentative="1">
      <w:start w:val="1"/>
      <w:numFmt w:val="bullet"/>
      <w:lvlText w:val="o"/>
      <w:lvlJc w:val="left"/>
      <w:pPr>
        <w:ind w:left="2433" w:hanging="360"/>
      </w:pPr>
      <w:rPr>
        <w:rFonts w:ascii="Courier New" w:hAnsi="Courier New" w:cs="Courier New" w:hint="default"/>
      </w:rPr>
    </w:lvl>
    <w:lvl w:ilvl="2" w:tplc="040C0005" w:tentative="1">
      <w:start w:val="1"/>
      <w:numFmt w:val="bullet"/>
      <w:lvlText w:val=""/>
      <w:lvlJc w:val="left"/>
      <w:pPr>
        <w:ind w:left="3153" w:hanging="360"/>
      </w:pPr>
      <w:rPr>
        <w:rFonts w:ascii="Wingdings" w:hAnsi="Wingdings" w:hint="default"/>
      </w:rPr>
    </w:lvl>
    <w:lvl w:ilvl="3" w:tplc="040C0001" w:tentative="1">
      <w:start w:val="1"/>
      <w:numFmt w:val="bullet"/>
      <w:lvlText w:val=""/>
      <w:lvlJc w:val="left"/>
      <w:pPr>
        <w:ind w:left="3873" w:hanging="360"/>
      </w:pPr>
      <w:rPr>
        <w:rFonts w:ascii="Symbol" w:hAnsi="Symbol" w:hint="default"/>
      </w:rPr>
    </w:lvl>
    <w:lvl w:ilvl="4" w:tplc="040C0003" w:tentative="1">
      <w:start w:val="1"/>
      <w:numFmt w:val="bullet"/>
      <w:lvlText w:val="o"/>
      <w:lvlJc w:val="left"/>
      <w:pPr>
        <w:ind w:left="4593" w:hanging="360"/>
      </w:pPr>
      <w:rPr>
        <w:rFonts w:ascii="Courier New" w:hAnsi="Courier New" w:cs="Courier New" w:hint="default"/>
      </w:rPr>
    </w:lvl>
    <w:lvl w:ilvl="5" w:tplc="040C0005" w:tentative="1">
      <w:start w:val="1"/>
      <w:numFmt w:val="bullet"/>
      <w:lvlText w:val=""/>
      <w:lvlJc w:val="left"/>
      <w:pPr>
        <w:ind w:left="5313" w:hanging="360"/>
      </w:pPr>
      <w:rPr>
        <w:rFonts w:ascii="Wingdings" w:hAnsi="Wingdings" w:hint="default"/>
      </w:rPr>
    </w:lvl>
    <w:lvl w:ilvl="6" w:tplc="040C0001" w:tentative="1">
      <w:start w:val="1"/>
      <w:numFmt w:val="bullet"/>
      <w:lvlText w:val=""/>
      <w:lvlJc w:val="left"/>
      <w:pPr>
        <w:ind w:left="6033" w:hanging="360"/>
      </w:pPr>
      <w:rPr>
        <w:rFonts w:ascii="Symbol" w:hAnsi="Symbol" w:hint="default"/>
      </w:rPr>
    </w:lvl>
    <w:lvl w:ilvl="7" w:tplc="040C0003" w:tentative="1">
      <w:start w:val="1"/>
      <w:numFmt w:val="bullet"/>
      <w:lvlText w:val="o"/>
      <w:lvlJc w:val="left"/>
      <w:pPr>
        <w:ind w:left="6753" w:hanging="360"/>
      </w:pPr>
      <w:rPr>
        <w:rFonts w:ascii="Courier New" w:hAnsi="Courier New" w:cs="Courier New" w:hint="default"/>
      </w:rPr>
    </w:lvl>
    <w:lvl w:ilvl="8" w:tplc="040C0005" w:tentative="1">
      <w:start w:val="1"/>
      <w:numFmt w:val="bullet"/>
      <w:lvlText w:val=""/>
      <w:lvlJc w:val="left"/>
      <w:pPr>
        <w:ind w:left="7473" w:hanging="360"/>
      </w:pPr>
      <w:rPr>
        <w:rFonts w:ascii="Wingdings" w:hAnsi="Wingdings" w:hint="default"/>
      </w:rPr>
    </w:lvl>
  </w:abstractNum>
  <w:abstractNum w:abstractNumId="44" w15:restartNumberingAfterBreak="0">
    <w:nsid w:val="6EA751D5"/>
    <w:multiLevelType w:val="hybridMultilevel"/>
    <w:tmpl w:val="38662F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3AE252D"/>
    <w:multiLevelType w:val="hybridMultilevel"/>
    <w:tmpl w:val="E50A76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6" w15:restartNumberingAfterBreak="0">
    <w:nsid w:val="73AF4C1C"/>
    <w:multiLevelType w:val="hybridMultilevel"/>
    <w:tmpl w:val="24924E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15:restartNumberingAfterBreak="0">
    <w:nsid w:val="7768332A"/>
    <w:multiLevelType w:val="hybridMultilevel"/>
    <w:tmpl w:val="FCF6FAC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8" w15:restartNumberingAfterBreak="0">
    <w:nsid w:val="786B751F"/>
    <w:multiLevelType w:val="hybridMultilevel"/>
    <w:tmpl w:val="394201B4"/>
    <w:lvl w:ilvl="0" w:tplc="6ADE3D36">
      <w:start w:val="3"/>
      <w:numFmt w:val="bullet"/>
      <w:lvlText w:val="-"/>
      <w:lvlJc w:val="left"/>
      <w:pPr>
        <w:ind w:left="720" w:hanging="360"/>
      </w:pPr>
      <w:rPr>
        <w:rFonts w:ascii="Times New Roman" w:hAnsi="Times New Roman" w:hint="default"/>
        <w:color w:val="auto"/>
        <w:sz w:val="20"/>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9" w15:restartNumberingAfterBreak="0">
    <w:nsid w:val="7CE775AE"/>
    <w:multiLevelType w:val="hybridMultilevel"/>
    <w:tmpl w:val="DDBE42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0" w15:restartNumberingAfterBreak="0">
    <w:nsid w:val="7F907CF1"/>
    <w:multiLevelType w:val="hybridMultilevel"/>
    <w:tmpl w:val="DA823E40"/>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27"/>
  </w:num>
  <w:num w:numId="2">
    <w:abstractNumId w:val="17"/>
  </w:num>
  <w:num w:numId="3">
    <w:abstractNumId w:val="24"/>
  </w:num>
  <w:num w:numId="4">
    <w:abstractNumId w:val="0"/>
  </w:num>
  <w:num w:numId="5">
    <w:abstractNumId w:val="2"/>
  </w:num>
  <w:num w:numId="6">
    <w:abstractNumId w:val="6"/>
  </w:num>
  <w:num w:numId="7">
    <w:abstractNumId w:val="42"/>
  </w:num>
  <w:num w:numId="8">
    <w:abstractNumId w:val="31"/>
  </w:num>
  <w:num w:numId="9">
    <w:abstractNumId w:val="34"/>
  </w:num>
  <w:num w:numId="10">
    <w:abstractNumId w:val="48"/>
  </w:num>
  <w:num w:numId="11">
    <w:abstractNumId w:val="33"/>
  </w:num>
  <w:num w:numId="12">
    <w:abstractNumId w:val="23"/>
  </w:num>
  <w:num w:numId="13">
    <w:abstractNumId w:val="3"/>
  </w:num>
  <w:num w:numId="14">
    <w:abstractNumId w:val="22"/>
  </w:num>
  <w:num w:numId="15">
    <w:abstractNumId w:val="25"/>
  </w:num>
  <w:num w:numId="16">
    <w:abstractNumId w:val="44"/>
  </w:num>
  <w:num w:numId="17">
    <w:abstractNumId w:val="43"/>
  </w:num>
  <w:num w:numId="18">
    <w:abstractNumId w:val="41"/>
  </w:num>
  <w:num w:numId="19">
    <w:abstractNumId w:val="49"/>
  </w:num>
  <w:num w:numId="20">
    <w:abstractNumId w:val="4"/>
  </w:num>
  <w:num w:numId="21">
    <w:abstractNumId w:val="11"/>
  </w:num>
  <w:num w:numId="22">
    <w:abstractNumId w:val="50"/>
  </w:num>
  <w:num w:numId="23">
    <w:abstractNumId w:val="19"/>
  </w:num>
  <w:num w:numId="24">
    <w:abstractNumId w:val="46"/>
  </w:num>
  <w:num w:numId="25">
    <w:abstractNumId w:val="12"/>
  </w:num>
  <w:num w:numId="26">
    <w:abstractNumId w:val="9"/>
  </w:num>
  <w:num w:numId="27">
    <w:abstractNumId w:val="37"/>
  </w:num>
  <w:num w:numId="28">
    <w:abstractNumId w:val="20"/>
  </w:num>
  <w:num w:numId="29">
    <w:abstractNumId w:val="30"/>
  </w:num>
  <w:num w:numId="30">
    <w:abstractNumId w:val="15"/>
  </w:num>
  <w:num w:numId="31">
    <w:abstractNumId w:val="45"/>
  </w:num>
  <w:num w:numId="32">
    <w:abstractNumId w:val="5"/>
  </w:num>
  <w:num w:numId="33">
    <w:abstractNumId w:val="10"/>
  </w:num>
  <w:num w:numId="34">
    <w:abstractNumId w:val="28"/>
  </w:num>
  <w:num w:numId="35">
    <w:abstractNumId w:val="14"/>
  </w:num>
  <w:num w:numId="36">
    <w:abstractNumId w:val="39"/>
  </w:num>
  <w:num w:numId="37">
    <w:abstractNumId w:val="47"/>
  </w:num>
  <w:num w:numId="38">
    <w:abstractNumId w:val="1"/>
  </w:num>
  <w:num w:numId="39">
    <w:abstractNumId w:val="18"/>
  </w:num>
  <w:num w:numId="40">
    <w:abstractNumId w:val="21"/>
  </w:num>
  <w:num w:numId="41">
    <w:abstractNumId w:val="13"/>
  </w:num>
  <w:num w:numId="42">
    <w:abstractNumId w:val="7"/>
  </w:num>
  <w:num w:numId="43">
    <w:abstractNumId w:val="26"/>
  </w:num>
  <w:num w:numId="44">
    <w:abstractNumId w:val="38"/>
  </w:num>
  <w:num w:numId="45">
    <w:abstractNumId w:val="16"/>
  </w:num>
  <w:num w:numId="46">
    <w:abstractNumId w:val="8"/>
  </w:num>
  <w:num w:numId="47">
    <w:abstractNumId w:val="29"/>
  </w:num>
  <w:num w:numId="48">
    <w:abstractNumId w:val="35"/>
  </w:num>
  <w:num w:numId="49">
    <w:abstractNumId w:val="36"/>
  </w:num>
  <w:num w:numId="50">
    <w:abstractNumId w:val="40"/>
  </w:num>
  <w:num w:numId="51">
    <w:abstractNumId w:val="32"/>
  </w:num>
  <w:num w:numId="52">
    <w:abstractNumId w:val="0"/>
  </w:num>
  <w:num w:numId="53">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ttachedTemplate r:id="rId1"/>
  <w:linkStyle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A81"/>
    <w:rsid w:val="00000A0E"/>
    <w:rsid w:val="00003727"/>
    <w:rsid w:val="000061A3"/>
    <w:rsid w:val="0001482B"/>
    <w:rsid w:val="00023CD2"/>
    <w:rsid w:val="0002553F"/>
    <w:rsid w:val="00025D4D"/>
    <w:rsid w:val="000267B5"/>
    <w:rsid w:val="00027DFA"/>
    <w:rsid w:val="00032E9C"/>
    <w:rsid w:val="00054E26"/>
    <w:rsid w:val="00057A2D"/>
    <w:rsid w:val="00073D64"/>
    <w:rsid w:val="000775FC"/>
    <w:rsid w:val="00080D1E"/>
    <w:rsid w:val="00090CEB"/>
    <w:rsid w:val="00091C39"/>
    <w:rsid w:val="00093F9D"/>
    <w:rsid w:val="0009705E"/>
    <w:rsid w:val="000A1046"/>
    <w:rsid w:val="000A402F"/>
    <w:rsid w:val="000A77A4"/>
    <w:rsid w:val="000B14D0"/>
    <w:rsid w:val="000B37A6"/>
    <w:rsid w:val="000B6620"/>
    <w:rsid w:val="000B7388"/>
    <w:rsid w:val="000C14A0"/>
    <w:rsid w:val="000C46D2"/>
    <w:rsid w:val="000C7249"/>
    <w:rsid w:val="000D1388"/>
    <w:rsid w:val="000D195C"/>
    <w:rsid w:val="000D1ABE"/>
    <w:rsid w:val="000D264E"/>
    <w:rsid w:val="000D5E97"/>
    <w:rsid w:val="000E1549"/>
    <w:rsid w:val="000E38EE"/>
    <w:rsid w:val="000E7843"/>
    <w:rsid w:val="000F057A"/>
    <w:rsid w:val="001052BF"/>
    <w:rsid w:val="00105F67"/>
    <w:rsid w:val="001068E2"/>
    <w:rsid w:val="00106956"/>
    <w:rsid w:val="00107B1C"/>
    <w:rsid w:val="00111592"/>
    <w:rsid w:val="0011247D"/>
    <w:rsid w:val="00117636"/>
    <w:rsid w:val="00123014"/>
    <w:rsid w:val="00123C2B"/>
    <w:rsid w:val="00130AD6"/>
    <w:rsid w:val="001335CE"/>
    <w:rsid w:val="00134B0D"/>
    <w:rsid w:val="00136E87"/>
    <w:rsid w:val="00140273"/>
    <w:rsid w:val="00141551"/>
    <w:rsid w:val="00142B95"/>
    <w:rsid w:val="00150116"/>
    <w:rsid w:val="00150BDF"/>
    <w:rsid w:val="001510C6"/>
    <w:rsid w:val="001516F0"/>
    <w:rsid w:val="00153CE6"/>
    <w:rsid w:val="00156517"/>
    <w:rsid w:val="00162A20"/>
    <w:rsid w:val="001651A6"/>
    <w:rsid w:val="0016712C"/>
    <w:rsid w:val="00170F0A"/>
    <w:rsid w:val="0017155E"/>
    <w:rsid w:val="00176296"/>
    <w:rsid w:val="001821FC"/>
    <w:rsid w:val="00187931"/>
    <w:rsid w:val="0019139A"/>
    <w:rsid w:val="001916EB"/>
    <w:rsid w:val="001A0084"/>
    <w:rsid w:val="001A1678"/>
    <w:rsid w:val="001A186E"/>
    <w:rsid w:val="001A30C3"/>
    <w:rsid w:val="001A59E6"/>
    <w:rsid w:val="001B1034"/>
    <w:rsid w:val="001B27F0"/>
    <w:rsid w:val="001C0571"/>
    <w:rsid w:val="001C3380"/>
    <w:rsid w:val="001C5525"/>
    <w:rsid w:val="001D0444"/>
    <w:rsid w:val="001D0F22"/>
    <w:rsid w:val="001D241B"/>
    <w:rsid w:val="001D269D"/>
    <w:rsid w:val="001E04EB"/>
    <w:rsid w:val="001E11E7"/>
    <w:rsid w:val="001E4D03"/>
    <w:rsid w:val="001E5BAF"/>
    <w:rsid w:val="001E5EB6"/>
    <w:rsid w:val="001E688B"/>
    <w:rsid w:val="001F1ED2"/>
    <w:rsid w:val="001F674C"/>
    <w:rsid w:val="00200459"/>
    <w:rsid w:val="0020316B"/>
    <w:rsid w:val="00210723"/>
    <w:rsid w:val="002109B9"/>
    <w:rsid w:val="00211018"/>
    <w:rsid w:val="0021489E"/>
    <w:rsid w:val="00214931"/>
    <w:rsid w:val="00214AE0"/>
    <w:rsid w:val="00220E32"/>
    <w:rsid w:val="00223754"/>
    <w:rsid w:val="00223B7F"/>
    <w:rsid w:val="00224C67"/>
    <w:rsid w:val="00225073"/>
    <w:rsid w:val="00226185"/>
    <w:rsid w:val="00232C54"/>
    <w:rsid w:val="002342E8"/>
    <w:rsid w:val="00237544"/>
    <w:rsid w:val="00251AB0"/>
    <w:rsid w:val="00261B6A"/>
    <w:rsid w:val="002624E3"/>
    <w:rsid w:val="00264929"/>
    <w:rsid w:val="002663B9"/>
    <w:rsid w:val="00267C9C"/>
    <w:rsid w:val="00267E6A"/>
    <w:rsid w:val="00273AE1"/>
    <w:rsid w:val="00275F6D"/>
    <w:rsid w:val="0027785D"/>
    <w:rsid w:val="00281BC2"/>
    <w:rsid w:val="00287D0B"/>
    <w:rsid w:val="00291545"/>
    <w:rsid w:val="0029594E"/>
    <w:rsid w:val="00296840"/>
    <w:rsid w:val="0029719B"/>
    <w:rsid w:val="002A1166"/>
    <w:rsid w:val="002A17D8"/>
    <w:rsid w:val="002B30B2"/>
    <w:rsid w:val="002B3A11"/>
    <w:rsid w:val="002B3CDA"/>
    <w:rsid w:val="002B5646"/>
    <w:rsid w:val="002B78C0"/>
    <w:rsid w:val="002E0C62"/>
    <w:rsid w:val="002F127D"/>
    <w:rsid w:val="002F17CF"/>
    <w:rsid w:val="002F3062"/>
    <w:rsid w:val="00302490"/>
    <w:rsid w:val="00302EF5"/>
    <w:rsid w:val="00311F13"/>
    <w:rsid w:val="00314645"/>
    <w:rsid w:val="00314EC5"/>
    <w:rsid w:val="003215D2"/>
    <w:rsid w:val="003250ED"/>
    <w:rsid w:val="00325572"/>
    <w:rsid w:val="00326439"/>
    <w:rsid w:val="00333949"/>
    <w:rsid w:val="00336152"/>
    <w:rsid w:val="00342DD8"/>
    <w:rsid w:val="003465ED"/>
    <w:rsid w:val="00346A82"/>
    <w:rsid w:val="003502F5"/>
    <w:rsid w:val="003564E4"/>
    <w:rsid w:val="003614DD"/>
    <w:rsid w:val="0036266F"/>
    <w:rsid w:val="00363659"/>
    <w:rsid w:val="003659CB"/>
    <w:rsid w:val="0037174A"/>
    <w:rsid w:val="00375218"/>
    <w:rsid w:val="003753CC"/>
    <w:rsid w:val="00376B57"/>
    <w:rsid w:val="003827D4"/>
    <w:rsid w:val="00383B0F"/>
    <w:rsid w:val="00390646"/>
    <w:rsid w:val="00397F0F"/>
    <w:rsid w:val="003A37DA"/>
    <w:rsid w:val="003A511E"/>
    <w:rsid w:val="003B18C5"/>
    <w:rsid w:val="003C16CD"/>
    <w:rsid w:val="003C21B6"/>
    <w:rsid w:val="003C3889"/>
    <w:rsid w:val="003C650D"/>
    <w:rsid w:val="003D3F80"/>
    <w:rsid w:val="003D79C1"/>
    <w:rsid w:val="003E0797"/>
    <w:rsid w:val="003F59DD"/>
    <w:rsid w:val="003F624D"/>
    <w:rsid w:val="003F712B"/>
    <w:rsid w:val="004015AD"/>
    <w:rsid w:val="004024C9"/>
    <w:rsid w:val="0040676D"/>
    <w:rsid w:val="004074CD"/>
    <w:rsid w:val="004166E1"/>
    <w:rsid w:val="00417E83"/>
    <w:rsid w:val="00424946"/>
    <w:rsid w:val="004269D7"/>
    <w:rsid w:val="00426D82"/>
    <w:rsid w:val="00426E50"/>
    <w:rsid w:val="004273D4"/>
    <w:rsid w:val="004277C0"/>
    <w:rsid w:val="004411D2"/>
    <w:rsid w:val="004434DD"/>
    <w:rsid w:val="004438FF"/>
    <w:rsid w:val="00443E7D"/>
    <w:rsid w:val="00445386"/>
    <w:rsid w:val="004470CF"/>
    <w:rsid w:val="00450200"/>
    <w:rsid w:val="00452809"/>
    <w:rsid w:val="00453BBE"/>
    <w:rsid w:val="00454564"/>
    <w:rsid w:val="00456CF1"/>
    <w:rsid w:val="0046233F"/>
    <w:rsid w:val="00465A6D"/>
    <w:rsid w:val="0047486F"/>
    <w:rsid w:val="0047761B"/>
    <w:rsid w:val="004836E6"/>
    <w:rsid w:val="00485625"/>
    <w:rsid w:val="0049340E"/>
    <w:rsid w:val="0049349D"/>
    <w:rsid w:val="00493B3D"/>
    <w:rsid w:val="00497C59"/>
    <w:rsid w:val="004A25CC"/>
    <w:rsid w:val="004A67F3"/>
    <w:rsid w:val="004A7045"/>
    <w:rsid w:val="004A7FD8"/>
    <w:rsid w:val="004B015D"/>
    <w:rsid w:val="004B07D6"/>
    <w:rsid w:val="004B0EB4"/>
    <w:rsid w:val="004B2277"/>
    <w:rsid w:val="004B28D4"/>
    <w:rsid w:val="004C23FB"/>
    <w:rsid w:val="004C3FAF"/>
    <w:rsid w:val="004C796B"/>
    <w:rsid w:val="004D36E9"/>
    <w:rsid w:val="004E4632"/>
    <w:rsid w:val="004E505F"/>
    <w:rsid w:val="004E54CA"/>
    <w:rsid w:val="004E6D98"/>
    <w:rsid w:val="004E7313"/>
    <w:rsid w:val="004E7F33"/>
    <w:rsid w:val="004F1C89"/>
    <w:rsid w:val="004F7573"/>
    <w:rsid w:val="0050038D"/>
    <w:rsid w:val="00503DC3"/>
    <w:rsid w:val="005059DB"/>
    <w:rsid w:val="00505CF4"/>
    <w:rsid w:val="00505D92"/>
    <w:rsid w:val="005126B3"/>
    <w:rsid w:val="00512B06"/>
    <w:rsid w:val="0052250B"/>
    <w:rsid w:val="005368D5"/>
    <w:rsid w:val="00536DB1"/>
    <w:rsid w:val="00537732"/>
    <w:rsid w:val="005419EF"/>
    <w:rsid w:val="00546C90"/>
    <w:rsid w:val="005535A8"/>
    <w:rsid w:val="00555A53"/>
    <w:rsid w:val="005563ED"/>
    <w:rsid w:val="0055738B"/>
    <w:rsid w:val="00560AF7"/>
    <w:rsid w:val="00564E89"/>
    <w:rsid w:val="00565D26"/>
    <w:rsid w:val="00571FE3"/>
    <w:rsid w:val="00583155"/>
    <w:rsid w:val="005918ED"/>
    <w:rsid w:val="00592265"/>
    <w:rsid w:val="0059478B"/>
    <w:rsid w:val="00597BEE"/>
    <w:rsid w:val="005A257C"/>
    <w:rsid w:val="005A2E71"/>
    <w:rsid w:val="005A507C"/>
    <w:rsid w:val="005B1030"/>
    <w:rsid w:val="005B3628"/>
    <w:rsid w:val="005C2001"/>
    <w:rsid w:val="005C2009"/>
    <w:rsid w:val="005C40AA"/>
    <w:rsid w:val="005C63ED"/>
    <w:rsid w:val="005C7F3C"/>
    <w:rsid w:val="005D1C00"/>
    <w:rsid w:val="005E5889"/>
    <w:rsid w:val="005E719D"/>
    <w:rsid w:val="005F1391"/>
    <w:rsid w:val="005F349B"/>
    <w:rsid w:val="005F49CD"/>
    <w:rsid w:val="005F5696"/>
    <w:rsid w:val="005F674C"/>
    <w:rsid w:val="005F6EED"/>
    <w:rsid w:val="006025D6"/>
    <w:rsid w:val="00602FEA"/>
    <w:rsid w:val="00605E0D"/>
    <w:rsid w:val="00606898"/>
    <w:rsid w:val="00621132"/>
    <w:rsid w:val="00623345"/>
    <w:rsid w:val="00623E5A"/>
    <w:rsid w:val="006271E2"/>
    <w:rsid w:val="00627D11"/>
    <w:rsid w:val="006305EA"/>
    <w:rsid w:val="00632E19"/>
    <w:rsid w:val="006407A9"/>
    <w:rsid w:val="006419FF"/>
    <w:rsid w:val="00642B2F"/>
    <w:rsid w:val="006454E4"/>
    <w:rsid w:val="00650024"/>
    <w:rsid w:val="00650275"/>
    <w:rsid w:val="0065456D"/>
    <w:rsid w:val="00657200"/>
    <w:rsid w:val="00660589"/>
    <w:rsid w:val="006610DB"/>
    <w:rsid w:val="00663000"/>
    <w:rsid w:val="00666062"/>
    <w:rsid w:val="006718B8"/>
    <w:rsid w:val="006727C6"/>
    <w:rsid w:val="006755F5"/>
    <w:rsid w:val="00675F0C"/>
    <w:rsid w:val="00680C7F"/>
    <w:rsid w:val="00681DE9"/>
    <w:rsid w:val="006847FE"/>
    <w:rsid w:val="006874B4"/>
    <w:rsid w:val="00687DD5"/>
    <w:rsid w:val="00690870"/>
    <w:rsid w:val="00693EE2"/>
    <w:rsid w:val="006A06F2"/>
    <w:rsid w:val="006C0D7E"/>
    <w:rsid w:val="006C0DBA"/>
    <w:rsid w:val="006C16DB"/>
    <w:rsid w:val="006C2CB3"/>
    <w:rsid w:val="006C6916"/>
    <w:rsid w:val="006C7A26"/>
    <w:rsid w:val="006D2F42"/>
    <w:rsid w:val="006D562D"/>
    <w:rsid w:val="006D5F74"/>
    <w:rsid w:val="006E0FFC"/>
    <w:rsid w:val="006E54A0"/>
    <w:rsid w:val="006E5EEA"/>
    <w:rsid w:val="006E6A19"/>
    <w:rsid w:val="006E6FBC"/>
    <w:rsid w:val="006F2519"/>
    <w:rsid w:val="006F391F"/>
    <w:rsid w:val="006F780B"/>
    <w:rsid w:val="00701408"/>
    <w:rsid w:val="00710A66"/>
    <w:rsid w:val="007130F8"/>
    <w:rsid w:val="00713675"/>
    <w:rsid w:val="0071791D"/>
    <w:rsid w:val="00717F71"/>
    <w:rsid w:val="00721244"/>
    <w:rsid w:val="0072162D"/>
    <w:rsid w:val="00723BB0"/>
    <w:rsid w:val="00725FCE"/>
    <w:rsid w:val="00726107"/>
    <w:rsid w:val="0073059F"/>
    <w:rsid w:val="00732AFA"/>
    <w:rsid w:val="00734DE4"/>
    <w:rsid w:val="00736A8C"/>
    <w:rsid w:val="00737486"/>
    <w:rsid w:val="00737EF8"/>
    <w:rsid w:val="00741053"/>
    <w:rsid w:val="00744653"/>
    <w:rsid w:val="00744ACA"/>
    <w:rsid w:val="007475F4"/>
    <w:rsid w:val="00747C0C"/>
    <w:rsid w:val="00755279"/>
    <w:rsid w:val="007607B9"/>
    <w:rsid w:val="00761628"/>
    <w:rsid w:val="00764010"/>
    <w:rsid w:val="00764E96"/>
    <w:rsid w:val="00770F15"/>
    <w:rsid w:val="00774164"/>
    <w:rsid w:val="00774DD6"/>
    <w:rsid w:val="00775292"/>
    <w:rsid w:val="007753C5"/>
    <w:rsid w:val="00780B55"/>
    <w:rsid w:val="007833E6"/>
    <w:rsid w:val="0078472C"/>
    <w:rsid w:val="00784D52"/>
    <w:rsid w:val="00786D77"/>
    <w:rsid w:val="00786E8F"/>
    <w:rsid w:val="0079456F"/>
    <w:rsid w:val="00796559"/>
    <w:rsid w:val="007A1E1E"/>
    <w:rsid w:val="007A1E58"/>
    <w:rsid w:val="007A22FA"/>
    <w:rsid w:val="007A4420"/>
    <w:rsid w:val="007A6532"/>
    <w:rsid w:val="007B0816"/>
    <w:rsid w:val="007B0A7A"/>
    <w:rsid w:val="007B2D6B"/>
    <w:rsid w:val="007B501C"/>
    <w:rsid w:val="007B5A38"/>
    <w:rsid w:val="007C0452"/>
    <w:rsid w:val="007C120F"/>
    <w:rsid w:val="007C399B"/>
    <w:rsid w:val="007D1583"/>
    <w:rsid w:val="007D15B7"/>
    <w:rsid w:val="007D40E8"/>
    <w:rsid w:val="007D4639"/>
    <w:rsid w:val="007D4D84"/>
    <w:rsid w:val="007D580C"/>
    <w:rsid w:val="007E7AB7"/>
    <w:rsid w:val="007E7B0F"/>
    <w:rsid w:val="007F2676"/>
    <w:rsid w:val="007F5054"/>
    <w:rsid w:val="00801F92"/>
    <w:rsid w:val="0080215F"/>
    <w:rsid w:val="0080474D"/>
    <w:rsid w:val="00815042"/>
    <w:rsid w:val="008345AF"/>
    <w:rsid w:val="00836746"/>
    <w:rsid w:val="00846273"/>
    <w:rsid w:val="008505DC"/>
    <w:rsid w:val="00851C56"/>
    <w:rsid w:val="00853DB8"/>
    <w:rsid w:val="00855C51"/>
    <w:rsid w:val="00856FB8"/>
    <w:rsid w:val="00857D5C"/>
    <w:rsid w:val="0086310C"/>
    <w:rsid w:val="008631D2"/>
    <w:rsid w:val="00865D66"/>
    <w:rsid w:val="0086787B"/>
    <w:rsid w:val="00872142"/>
    <w:rsid w:val="008737EC"/>
    <w:rsid w:val="008767AE"/>
    <w:rsid w:val="008778DE"/>
    <w:rsid w:val="0088123C"/>
    <w:rsid w:val="00881E87"/>
    <w:rsid w:val="00885B60"/>
    <w:rsid w:val="00890775"/>
    <w:rsid w:val="00891AD1"/>
    <w:rsid w:val="008A23EA"/>
    <w:rsid w:val="008A2719"/>
    <w:rsid w:val="008A3F13"/>
    <w:rsid w:val="008B2E7C"/>
    <w:rsid w:val="008B3FE2"/>
    <w:rsid w:val="008B5D1C"/>
    <w:rsid w:val="008D0BB0"/>
    <w:rsid w:val="008D478F"/>
    <w:rsid w:val="008D7927"/>
    <w:rsid w:val="008E37A5"/>
    <w:rsid w:val="008E4D26"/>
    <w:rsid w:val="008E50C9"/>
    <w:rsid w:val="008E5DDF"/>
    <w:rsid w:val="008E70DD"/>
    <w:rsid w:val="008E7A4B"/>
    <w:rsid w:val="008F3210"/>
    <w:rsid w:val="008F7080"/>
    <w:rsid w:val="00902840"/>
    <w:rsid w:val="00904808"/>
    <w:rsid w:val="00914D8F"/>
    <w:rsid w:val="0091784D"/>
    <w:rsid w:val="0092168E"/>
    <w:rsid w:val="00922FAD"/>
    <w:rsid w:val="00927CD6"/>
    <w:rsid w:val="009310BD"/>
    <w:rsid w:val="00933A61"/>
    <w:rsid w:val="009340B0"/>
    <w:rsid w:val="009343B5"/>
    <w:rsid w:val="00937ABE"/>
    <w:rsid w:val="00940C76"/>
    <w:rsid w:val="00941327"/>
    <w:rsid w:val="00952A81"/>
    <w:rsid w:val="00954903"/>
    <w:rsid w:val="00955DCB"/>
    <w:rsid w:val="00960699"/>
    <w:rsid w:val="00964830"/>
    <w:rsid w:val="00965FF6"/>
    <w:rsid w:val="00971194"/>
    <w:rsid w:val="00972276"/>
    <w:rsid w:val="009742F1"/>
    <w:rsid w:val="00975E68"/>
    <w:rsid w:val="00980D0C"/>
    <w:rsid w:val="00981A63"/>
    <w:rsid w:val="009824CA"/>
    <w:rsid w:val="00983FB8"/>
    <w:rsid w:val="00986683"/>
    <w:rsid w:val="009A0DB0"/>
    <w:rsid w:val="009A505D"/>
    <w:rsid w:val="009A764B"/>
    <w:rsid w:val="009A7885"/>
    <w:rsid w:val="009B1194"/>
    <w:rsid w:val="009C154B"/>
    <w:rsid w:val="009C38E6"/>
    <w:rsid w:val="009C48AB"/>
    <w:rsid w:val="009D248B"/>
    <w:rsid w:val="009D2FE3"/>
    <w:rsid w:val="009D4B6B"/>
    <w:rsid w:val="009E630A"/>
    <w:rsid w:val="009E6BF8"/>
    <w:rsid w:val="009E7CB0"/>
    <w:rsid w:val="009F1BCA"/>
    <w:rsid w:val="00A00319"/>
    <w:rsid w:val="00A0106A"/>
    <w:rsid w:val="00A02130"/>
    <w:rsid w:val="00A045DB"/>
    <w:rsid w:val="00A04803"/>
    <w:rsid w:val="00A05C05"/>
    <w:rsid w:val="00A07BDE"/>
    <w:rsid w:val="00A14D60"/>
    <w:rsid w:val="00A17DBE"/>
    <w:rsid w:val="00A2242D"/>
    <w:rsid w:val="00A2264A"/>
    <w:rsid w:val="00A27A2C"/>
    <w:rsid w:val="00A31F16"/>
    <w:rsid w:val="00A32483"/>
    <w:rsid w:val="00A33E87"/>
    <w:rsid w:val="00A40CC1"/>
    <w:rsid w:val="00A42B61"/>
    <w:rsid w:val="00A450DA"/>
    <w:rsid w:val="00A46EFE"/>
    <w:rsid w:val="00A47B70"/>
    <w:rsid w:val="00A50176"/>
    <w:rsid w:val="00A510C6"/>
    <w:rsid w:val="00A54E33"/>
    <w:rsid w:val="00A5599B"/>
    <w:rsid w:val="00A56885"/>
    <w:rsid w:val="00A61F58"/>
    <w:rsid w:val="00A6224B"/>
    <w:rsid w:val="00A638C2"/>
    <w:rsid w:val="00A65ACB"/>
    <w:rsid w:val="00A65E9F"/>
    <w:rsid w:val="00A70D45"/>
    <w:rsid w:val="00A76A4D"/>
    <w:rsid w:val="00A9166B"/>
    <w:rsid w:val="00A96416"/>
    <w:rsid w:val="00AA2922"/>
    <w:rsid w:val="00AA4DC7"/>
    <w:rsid w:val="00AA647E"/>
    <w:rsid w:val="00AA7402"/>
    <w:rsid w:val="00AA7684"/>
    <w:rsid w:val="00AB512D"/>
    <w:rsid w:val="00AB784A"/>
    <w:rsid w:val="00AC6087"/>
    <w:rsid w:val="00AC75AE"/>
    <w:rsid w:val="00AD47E0"/>
    <w:rsid w:val="00AD70AB"/>
    <w:rsid w:val="00AE1DB1"/>
    <w:rsid w:val="00AE218C"/>
    <w:rsid w:val="00AF260E"/>
    <w:rsid w:val="00AF6A84"/>
    <w:rsid w:val="00B011AB"/>
    <w:rsid w:val="00B02EFF"/>
    <w:rsid w:val="00B03AB0"/>
    <w:rsid w:val="00B111CF"/>
    <w:rsid w:val="00B12E7A"/>
    <w:rsid w:val="00B1320A"/>
    <w:rsid w:val="00B151B0"/>
    <w:rsid w:val="00B15F9F"/>
    <w:rsid w:val="00B167F1"/>
    <w:rsid w:val="00B17FA2"/>
    <w:rsid w:val="00B21327"/>
    <w:rsid w:val="00B24AC5"/>
    <w:rsid w:val="00B24E9B"/>
    <w:rsid w:val="00B2680C"/>
    <w:rsid w:val="00B35FAA"/>
    <w:rsid w:val="00B37866"/>
    <w:rsid w:val="00B523EF"/>
    <w:rsid w:val="00B56E37"/>
    <w:rsid w:val="00B57394"/>
    <w:rsid w:val="00B610B6"/>
    <w:rsid w:val="00B643FF"/>
    <w:rsid w:val="00B66E3C"/>
    <w:rsid w:val="00B70FD1"/>
    <w:rsid w:val="00B728F7"/>
    <w:rsid w:val="00B749CD"/>
    <w:rsid w:val="00B7509B"/>
    <w:rsid w:val="00B802E5"/>
    <w:rsid w:val="00B90F23"/>
    <w:rsid w:val="00B91D55"/>
    <w:rsid w:val="00B92327"/>
    <w:rsid w:val="00B92525"/>
    <w:rsid w:val="00B97C22"/>
    <w:rsid w:val="00BA3CF8"/>
    <w:rsid w:val="00BB11DC"/>
    <w:rsid w:val="00BB2F1B"/>
    <w:rsid w:val="00BB3F3A"/>
    <w:rsid w:val="00BB54D2"/>
    <w:rsid w:val="00BD71DD"/>
    <w:rsid w:val="00BD7AA5"/>
    <w:rsid w:val="00BE258C"/>
    <w:rsid w:val="00BE5660"/>
    <w:rsid w:val="00BE7467"/>
    <w:rsid w:val="00C01E8D"/>
    <w:rsid w:val="00C02660"/>
    <w:rsid w:val="00C0405F"/>
    <w:rsid w:val="00C06F95"/>
    <w:rsid w:val="00C17C6D"/>
    <w:rsid w:val="00C21934"/>
    <w:rsid w:val="00C2390B"/>
    <w:rsid w:val="00C24C63"/>
    <w:rsid w:val="00C279A3"/>
    <w:rsid w:val="00C3045C"/>
    <w:rsid w:val="00C31534"/>
    <w:rsid w:val="00C54909"/>
    <w:rsid w:val="00C5748A"/>
    <w:rsid w:val="00C57604"/>
    <w:rsid w:val="00C60069"/>
    <w:rsid w:val="00C6662D"/>
    <w:rsid w:val="00C67953"/>
    <w:rsid w:val="00C70113"/>
    <w:rsid w:val="00C730F2"/>
    <w:rsid w:val="00C74AD2"/>
    <w:rsid w:val="00C75279"/>
    <w:rsid w:val="00C75419"/>
    <w:rsid w:val="00C76811"/>
    <w:rsid w:val="00C83209"/>
    <w:rsid w:val="00C83854"/>
    <w:rsid w:val="00C850C5"/>
    <w:rsid w:val="00C85631"/>
    <w:rsid w:val="00C86BEF"/>
    <w:rsid w:val="00C91F35"/>
    <w:rsid w:val="00C936DC"/>
    <w:rsid w:val="00C96448"/>
    <w:rsid w:val="00CA13D0"/>
    <w:rsid w:val="00CA44DA"/>
    <w:rsid w:val="00CA5084"/>
    <w:rsid w:val="00CA7D0E"/>
    <w:rsid w:val="00CB011F"/>
    <w:rsid w:val="00CB353F"/>
    <w:rsid w:val="00CC406C"/>
    <w:rsid w:val="00CC4240"/>
    <w:rsid w:val="00CC4885"/>
    <w:rsid w:val="00CC49AD"/>
    <w:rsid w:val="00CC4E8C"/>
    <w:rsid w:val="00CD1D8F"/>
    <w:rsid w:val="00CD676A"/>
    <w:rsid w:val="00CE3AD3"/>
    <w:rsid w:val="00CF0140"/>
    <w:rsid w:val="00CF0261"/>
    <w:rsid w:val="00D0411A"/>
    <w:rsid w:val="00D07753"/>
    <w:rsid w:val="00D07C71"/>
    <w:rsid w:val="00D1069D"/>
    <w:rsid w:val="00D16844"/>
    <w:rsid w:val="00D16A86"/>
    <w:rsid w:val="00D1716C"/>
    <w:rsid w:val="00D2222D"/>
    <w:rsid w:val="00D24360"/>
    <w:rsid w:val="00D24526"/>
    <w:rsid w:val="00D24AD4"/>
    <w:rsid w:val="00D279AE"/>
    <w:rsid w:val="00D3143F"/>
    <w:rsid w:val="00D31FBC"/>
    <w:rsid w:val="00D33D5F"/>
    <w:rsid w:val="00D3728D"/>
    <w:rsid w:val="00D42BC3"/>
    <w:rsid w:val="00D53993"/>
    <w:rsid w:val="00D5795B"/>
    <w:rsid w:val="00D60C2D"/>
    <w:rsid w:val="00D619FC"/>
    <w:rsid w:val="00D63156"/>
    <w:rsid w:val="00D65328"/>
    <w:rsid w:val="00D70C38"/>
    <w:rsid w:val="00D72D0B"/>
    <w:rsid w:val="00D80CDC"/>
    <w:rsid w:val="00D815BF"/>
    <w:rsid w:val="00D83C95"/>
    <w:rsid w:val="00D85B4F"/>
    <w:rsid w:val="00D925AF"/>
    <w:rsid w:val="00D92EB0"/>
    <w:rsid w:val="00D9402F"/>
    <w:rsid w:val="00D9453B"/>
    <w:rsid w:val="00DA38C8"/>
    <w:rsid w:val="00DA72C2"/>
    <w:rsid w:val="00DB1C7D"/>
    <w:rsid w:val="00DB693F"/>
    <w:rsid w:val="00DC7A20"/>
    <w:rsid w:val="00DD1DCA"/>
    <w:rsid w:val="00DD1DDE"/>
    <w:rsid w:val="00DD27A7"/>
    <w:rsid w:val="00DD7A70"/>
    <w:rsid w:val="00DE0066"/>
    <w:rsid w:val="00DE0907"/>
    <w:rsid w:val="00DE28CA"/>
    <w:rsid w:val="00DE5D2C"/>
    <w:rsid w:val="00DF00EC"/>
    <w:rsid w:val="00DF0EE9"/>
    <w:rsid w:val="00DF549F"/>
    <w:rsid w:val="00DF7633"/>
    <w:rsid w:val="00E04604"/>
    <w:rsid w:val="00E078B6"/>
    <w:rsid w:val="00E12DFA"/>
    <w:rsid w:val="00E159C1"/>
    <w:rsid w:val="00E168F9"/>
    <w:rsid w:val="00E2017A"/>
    <w:rsid w:val="00E23A9D"/>
    <w:rsid w:val="00E257AB"/>
    <w:rsid w:val="00E2682D"/>
    <w:rsid w:val="00E2686B"/>
    <w:rsid w:val="00E31BAE"/>
    <w:rsid w:val="00E32549"/>
    <w:rsid w:val="00E3595F"/>
    <w:rsid w:val="00E37181"/>
    <w:rsid w:val="00E41706"/>
    <w:rsid w:val="00E436FD"/>
    <w:rsid w:val="00E438A6"/>
    <w:rsid w:val="00E51817"/>
    <w:rsid w:val="00E54133"/>
    <w:rsid w:val="00E5538A"/>
    <w:rsid w:val="00E55BB2"/>
    <w:rsid w:val="00E60403"/>
    <w:rsid w:val="00E60F31"/>
    <w:rsid w:val="00E60F3A"/>
    <w:rsid w:val="00E63AE8"/>
    <w:rsid w:val="00E649B4"/>
    <w:rsid w:val="00E652A0"/>
    <w:rsid w:val="00E666CC"/>
    <w:rsid w:val="00E70153"/>
    <w:rsid w:val="00E740FE"/>
    <w:rsid w:val="00E7424F"/>
    <w:rsid w:val="00E766AB"/>
    <w:rsid w:val="00E76D7A"/>
    <w:rsid w:val="00E77FE8"/>
    <w:rsid w:val="00E81BCF"/>
    <w:rsid w:val="00E82E03"/>
    <w:rsid w:val="00E8318A"/>
    <w:rsid w:val="00E8436B"/>
    <w:rsid w:val="00E85E41"/>
    <w:rsid w:val="00E9097A"/>
    <w:rsid w:val="00E95971"/>
    <w:rsid w:val="00E96234"/>
    <w:rsid w:val="00E96E4E"/>
    <w:rsid w:val="00EA0063"/>
    <w:rsid w:val="00EA3B15"/>
    <w:rsid w:val="00EB14DF"/>
    <w:rsid w:val="00EB57A6"/>
    <w:rsid w:val="00EC1CE2"/>
    <w:rsid w:val="00EC5A1B"/>
    <w:rsid w:val="00EE14C3"/>
    <w:rsid w:val="00EE19FD"/>
    <w:rsid w:val="00EE4986"/>
    <w:rsid w:val="00EF2B72"/>
    <w:rsid w:val="00EF2EC6"/>
    <w:rsid w:val="00EF4CDB"/>
    <w:rsid w:val="00F0110E"/>
    <w:rsid w:val="00F06BB6"/>
    <w:rsid w:val="00F15596"/>
    <w:rsid w:val="00F17780"/>
    <w:rsid w:val="00F20096"/>
    <w:rsid w:val="00F210B0"/>
    <w:rsid w:val="00F22C1F"/>
    <w:rsid w:val="00F2394C"/>
    <w:rsid w:val="00F25CD0"/>
    <w:rsid w:val="00F26C80"/>
    <w:rsid w:val="00F3085D"/>
    <w:rsid w:val="00F319CD"/>
    <w:rsid w:val="00F32F26"/>
    <w:rsid w:val="00F33548"/>
    <w:rsid w:val="00F432FD"/>
    <w:rsid w:val="00F43854"/>
    <w:rsid w:val="00F43EF3"/>
    <w:rsid w:val="00F50B29"/>
    <w:rsid w:val="00F54F83"/>
    <w:rsid w:val="00F559E8"/>
    <w:rsid w:val="00F56600"/>
    <w:rsid w:val="00F6365C"/>
    <w:rsid w:val="00F63F59"/>
    <w:rsid w:val="00F71E63"/>
    <w:rsid w:val="00F73E78"/>
    <w:rsid w:val="00F852E8"/>
    <w:rsid w:val="00F87366"/>
    <w:rsid w:val="00F95F63"/>
    <w:rsid w:val="00F96195"/>
    <w:rsid w:val="00FA028D"/>
    <w:rsid w:val="00FA1D11"/>
    <w:rsid w:val="00FA2BCB"/>
    <w:rsid w:val="00FA53F5"/>
    <w:rsid w:val="00FA5ED3"/>
    <w:rsid w:val="00FA6399"/>
    <w:rsid w:val="00FA65A4"/>
    <w:rsid w:val="00FB3392"/>
    <w:rsid w:val="00FB5622"/>
    <w:rsid w:val="00FB738D"/>
    <w:rsid w:val="00FC0591"/>
    <w:rsid w:val="00FC2268"/>
    <w:rsid w:val="00FC3FD4"/>
    <w:rsid w:val="00FC5FDC"/>
    <w:rsid w:val="00FC64B4"/>
    <w:rsid w:val="00FD0A81"/>
    <w:rsid w:val="00FD17A6"/>
    <w:rsid w:val="00FD21AD"/>
    <w:rsid w:val="00FD6A49"/>
    <w:rsid w:val="00FE0407"/>
    <w:rsid w:val="00FE1727"/>
    <w:rsid w:val="00FE47A1"/>
    <w:rsid w:val="00FF15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2269D3"/>
  <w15:docId w15:val="{68D9FA0A-95CB-484A-8290-2DF30F26A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1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D"/>
    <w:pPr>
      <w:suppressAutoHyphens/>
      <w:spacing w:after="0"/>
      <w:jc w:val="both"/>
    </w:pPr>
    <w:rPr>
      <w:rFonts w:ascii="Calibri" w:eastAsia="Times New Roman" w:hAnsi="Calibri" w:cs="Times New Roman"/>
      <w:szCs w:val="24"/>
      <w:lang w:eastAsia="fr-FR"/>
    </w:rPr>
  </w:style>
  <w:style w:type="paragraph" w:styleId="Titre1">
    <w:name w:val="heading 1"/>
    <w:basedOn w:val="Normal"/>
    <w:next w:val="paragraf"/>
    <w:link w:val="Titre1Car"/>
    <w:uiPriority w:val="9"/>
    <w:qFormat/>
    <w:rsid w:val="004B015D"/>
    <w:pPr>
      <w:keepNext/>
      <w:spacing w:before="300" w:line="240" w:lineRule="auto"/>
      <w:jc w:val="left"/>
      <w:outlineLvl w:val="0"/>
    </w:pPr>
    <w:rPr>
      <w:rFonts w:eastAsiaTheme="minorHAnsi" w:cs="Times New (W1)"/>
      <w:b/>
      <w:color w:val="2A2FEA"/>
      <w:kern w:val="28"/>
      <w:sz w:val="28"/>
      <w:szCs w:val="36"/>
      <w:lang w:eastAsia="en-US"/>
    </w:rPr>
  </w:style>
  <w:style w:type="paragraph" w:styleId="Titre2">
    <w:name w:val="heading 2"/>
    <w:basedOn w:val="Normal"/>
    <w:next w:val="paragraf"/>
    <w:link w:val="Titre2Car"/>
    <w:uiPriority w:val="9"/>
    <w:qFormat/>
    <w:rsid w:val="004B015D"/>
    <w:pPr>
      <w:keepNext/>
      <w:numPr>
        <w:ilvl w:val="1"/>
        <w:numId w:val="4"/>
      </w:numPr>
      <w:spacing w:before="150" w:line="240" w:lineRule="auto"/>
      <w:ind w:left="435" w:hanging="435"/>
      <w:jc w:val="left"/>
      <w:outlineLvl w:val="1"/>
    </w:pPr>
    <w:rPr>
      <w:rFonts w:eastAsiaTheme="minorHAnsi" w:cstheme="minorBidi"/>
      <w:b/>
      <w:color w:val="2A2FEA"/>
      <w:sz w:val="26"/>
      <w:szCs w:val="32"/>
      <w:lang w:eastAsia="en-US"/>
    </w:rPr>
  </w:style>
  <w:style w:type="paragraph" w:styleId="Titre3">
    <w:name w:val="heading 3"/>
    <w:basedOn w:val="Normal"/>
    <w:next w:val="paragraf"/>
    <w:link w:val="Titre3Car"/>
    <w:uiPriority w:val="9"/>
    <w:qFormat/>
    <w:rsid w:val="004B015D"/>
    <w:pPr>
      <w:keepNext/>
      <w:numPr>
        <w:ilvl w:val="2"/>
        <w:numId w:val="4"/>
      </w:numPr>
      <w:tabs>
        <w:tab w:val="left" w:pos="709"/>
      </w:tabs>
      <w:spacing w:before="150" w:line="240" w:lineRule="auto"/>
      <w:jc w:val="left"/>
      <w:outlineLvl w:val="2"/>
    </w:pPr>
    <w:rPr>
      <w:b/>
      <w:color w:val="2A2FEA"/>
      <w:szCs w:val="20"/>
    </w:rPr>
  </w:style>
  <w:style w:type="paragraph" w:styleId="Titre4">
    <w:name w:val="heading 4"/>
    <w:basedOn w:val="Normal"/>
    <w:next w:val="Normal"/>
    <w:link w:val="Titre4Car"/>
    <w:uiPriority w:val="9"/>
    <w:qFormat/>
    <w:rsid w:val="004B015D"/>
    <w:pPr>
      <w:keepNext/>
      <w:numPr>
        <w:ilvl w:val="3"/>
        <w:numId w:val="4"/>
      </w:numPr>
      <w:spacing w:before="150" w:line="240" w:lineRule="auto"/>
      <w:ind w:left="435" w:hanging="435"/>
      <w:jc w:val="left"/>
      <w:outlineLvl w:val="3"/>
    </w:pPr>
    <w:rPr>
      <w:i/>
      <w:color w:val="2A2FEA"/>
      <w:sz w:val="20"/>
    </w:rPr>
  </w:style>
  <w:style w:type="paragraph" w:styleId="Titre5">
    <w:name w:val="heading 5"/>
    <w:basedOn w:val="Normal"/>
    <w:link w:val="Titre5Car"/>
    <w:uiPriority w:val="9"/>
    <w:unhideWhenUsed/>
    <w:qFormat/>
    <w:rsid w:val="00226185"/>
    <w:pPr>
      <w:widowControl w:val="0"/>
      <w:suppressAutoHyphens w:val="0"/>
      <w:autoSpaceDE w:val="0"/>
      <w:autoSpaceDN w:val="0"/>
      <w:spacing w:line="240" w:lineRule="auto"/>
      <w:ind w:left="394"/>
      <w:jc w:val="left"/>
      <w:outlineLvl w:val="4"/>
    </w:pPr>
    <w:rPr>
      <w:rFonts w:ascii="Arial" w:eastAsia="Arial" w:hAnsi="Arial" w:cs="Arial"/>
      <w:b/>
      <w:bCs/>
      <w:szCs w:val="22"/>
      <w:lang w:bidi="fr-FR"/>
    </w:rPr>
  </w:style>
  <w:style w:type="paragraph" w:styleId="Titre6">
    <w:name w:val="heading 6"/>
    <w:basedOn w:val="Normal"/>
    <w:next w:val="Normal"/>
    <w:link w:val="Titre6Car"/>
    <w:uiPriority w:val="9"/>
    <w:semiHidden/>
    <w:unhideWhenUsed/>
    <w:qFormat/>
    <w:rsid w:val="00226185"/>
    <w:pPr>
      <w:keepNext/>
      <w:keepLines/>
      <w:suppressAutoHyphens w:val="0"/>
      <w:spacing w:before="40" w:line="240" w:lineRule="auto"/>
      <w:jc w:val="left"/>
      <w:outlineLvl w:val="5"/>
    </w:pPr>
    <w:rPr>
      <w:rFonts w:asciiTheme="majorHAnsi" w:eastAsiaTheme="majorEastAsia" w:hAnsiTheme="majorHAnsi" w:cstheme="majorBidi"/>
      <w:color w:val="243F60" w:themeColor="accent1" w:themeShade="7F"/>
      <w:sz w:val="24"/>
    </w:rPr>
  </w:style>
  <w:style w:type="paragraph" w:styleId="Titre7">
    <w:name w:val="heading 7"/>
    <w:basedOn w:val="Normal"/>
    <w:next w:val="Normal"/>
    <w:link w:val="Titre7Car"/>
    <w:uiPriority w:val="9"/>
    <w:semiHidden/>
    <w:unhideWhenUsed/>
    <w:qFormat/>
    <w:rsid w:val="00226185"/>
    <w:pPr>
      <w:suppressAutoHyphens w:val="0"/>
      <w:spacing w:before="240" w:after="60" w:line="240" w:lineRule="auto"/>
      <w:jc w:val="left"/>
      <w:outlineLvl w:val="6"/>
    </w:pPr>
    <w:rPr>
      <w:rFonts w:eastAsia="Calibri" w:cs="Arial"/>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nnexe">
    <w:name w:val="annexe"/>
    <w:basedOn w:val="Normal"/>
    <w:next w:val="Normal"/>
    <w:rsid w:val="004B015D"/>
    <w:pPr>
      <w:spacing w:after="540" w:line="240" w:lineRule="auto"/>
      <w:jc w:val="center"/>
      <w:outlineLvl w:val="0"/>
    </w:pPr>
    <w:rPr>
      <w:b/>
      <w:color w:val="2A2FEA"/>
      <w:sz w:val="28"/>
      <w:szCs w:val="36"/>
    </w:rPr>
  </w:style>
  <w:style w:type="character" w:styleId="Appelnotedebasdep">
    <w:name w:val="footnote reference"/>
    <w:basedOn w:val="Policepardfaut"/>
    <w:uiPriority w:val="99"/>
    <w:rsid w:val="004B015D"/>
    <w:rPr>
      <w:rFonts w:ascii="Calibri" w:hAnsi="Calibri"/>
      <w:sz w:val="20"/>
      <w:szCs w:val="20"/>
      <w:vertAlign w:val="superscript"/>
    </w:rPr>
  </w:style>
  <w:style w:type="paragraph" w:customStyle="1" w:styleId="paragraf">
    <w:name w:val="paragraf"/>
    <w:basedOn w:val="Normal"/>
    <w:link w:val="paragrafCar"/>
    <w:rsid w:val="004B015D"/>
    <w:pPr>
      <w:spacing w:before="150" w:line="240" w:lineRule="auto"/>
    </w:pPr>
  </w:style>
  <w:style w:type="character" w:customStyle="1" w:styleId="paragrafCar">
    <w:name w:val="paragraf Car"/>
    <w:basedOn w:val="Policepardfaut"/>
    <w:link w:val="paragraf"/>
    <w:rsid w:val="004B015D"/>
    <w:rPr>
      <w:rFonts w:ascii="Calibri" w:eastAsia="Times New Roman" w:hAnsi="Calibri" w:cs="Times New Roman"/>
      <w:szCs w:val="24"/>
      <w:lang w:eastAsia="fr-FR"/>
    </w:rPr>
  </w:style>
  <w:style w:type="paragraph" w:customStyle="1" w:styleId="citation">
    <w:name w:val="citation"/>
    <w:basedOn w:val="paragraf"/>
    <w:rsid w:val="004B015D"/>
    <w:pPr>
      <w:spacing w:before="120" w:after="120"/>
      <w:ind w:left="750" w:right="750"/>
    </w:pPr>
    <w:rPr>
      <w:rFonts w:ascii="Times New Roman" w:hAnsi="Times New Roman"/>
      <w:i/>
    </w:rPr>
  </w:style>
  <w:style w:type="paragraph" w:customStyle="1" w:styleId="Encadr">
    <w:name w:val="Encadré"/>
    <w:basedOn w:val="Normal"/>
    <w:rsid w:val="004B015D"/>
    <w:pPr>
      <w:pBdr>
        <w:top w:val="single" w:sz="4" w:space="1" w:color="auto"/>
        <w:left w:val="single" w:sz="4" w:space="4" w:color="auto"/>
        <w:bottom w:val="single" w:sz="4" w:space="1" w:color="auto"/>
        <w:right w:val="single" w:sz="4" w:space="4" w:color="auto"/>
      </w:pBdr>
      <w:ind w:left="375" w:right="375"/>
    </w:pPr>
    <w:rPr>
      <w:rFonts w:ascii="Times New Roman" w:hAnsi="Times New Roman"/>
      <w:sz w:val="20"/>
      <w:szCs w:val="20"/>
    </w:rPr>
  </w:style>
  <w:style w:type="character" w:styleId="Lienhypertexte">
    <w:name w:val="Hyperlink"/>
    <w:basedOn w:val="Policepardfaut"/>
    <w:uiPriority w:val="99"/>
    <w:rsid w:val="004B015D"/>
    <w:rPr>
      <w:color w:val="0000FF"/>
      <w:u w:val="single"/>
    </w:rPr>
  </w:style>
  <w:style w:type="paragraph" w:styleId="Notedebasdepage">
    <w:name w:val="footnote text"/>
    <w:basedOn w:val="Normal"/>
    <w:link w:val="NotedebasdepageCar"/>
    <w:uiPriority w:val="99"/>
    <w:rsid w:val="004B015D"/>
    <w:pPr>
      <w:spacing w:line="240" w:lineRule="auto"/>
      <w:ind w:left="240" w:hanging="240"/>
    </w:pPr>
    <w:rPr>
      <w:rFonts w:cstheme="minorBidi"/>
      <w:sz w:val="18"/>
      <w:szCs w:val="22"/>
      <w:lang w:eastAsia="en-US"/>
    </w:rPr>
  </w:style>
  <w:style w:type="character" w:customStyle="1" w:styleId="NotedebasdepageCar">
    <w:name w:val="Note de bas de page Car"/>
    <w:link w:val="Notedebasdepage"/>
    <w:uiPriority w:val="99"/>
    <w:rsid w:val="004B015D"/>
    <w:rPr>
      <w:rFonts w:ascii="Calibri" w:eastAsia="Times New Roman" w:hAnsi="Calibri"/>
      <w:sz w:val="18"/>
    </w:rPr>
  </w:style>
  <w:style w:type="paragraph" w:customStyle="1" w:styleId="puce">
    <w:name w:val="puce"/>
    <w:basedOn w:val="Normal"/>
    <w:rsid w:val="004B015D"/>
    <w:pPr>
      <w:numPr>
        <w:numId w:val="1"/>
      </w:numPr>
      <w:spacing w:before="150" w:line="240" w:lineRule="auto"/>
    </w:pPr>
  </w:style>
  <w:style w:type="paragraph" w:customStyle="1" w:styleId="SOMMAIRE">
    <w:name w:val="SOMMAIRE"/>
    <w:basedOn w:val="Normal"/>
    <w:next w:val="Normal"/>
    <w:rsid w:val="004B015D"/>
    <w:pPr>
      <w:spacing w:line="240" w:lineRule="auto"/>
      <w:jc w:val="center"/>
    </w:pPr>
    <w:rPr>
      <w:b/>
      <w:bCs/>
      <w:caps/>
      <w:color w:val="2A2FEA"/>
      <w:sz w:val="24"/>
      <w:szCs w:val="20"/>
    </w:rPr>
  </w:style>
  <w:style w:type="paragraph" w:customStyle="1" w:styleId="source">
    <w:name w:val="source"/>
    <w:basedOn w:val="Normal"/>
    <w:rsid w:val="004B015D"/>
    <w:pPr>
      <w:spacing w:before="60"/>
      <w:jc w:val="center"/>
    </w:pPr>
    <w:rPr>
      <w:i/>
      <w:sz w:val="16"/>
    </w:rPr>
  </w:style>
  <w:style w:type="paragraph" w:customStyle="1" w:styleId="tableaucorps">
    <w:name w:val="tableau corps"/>
    <w:basedOn w:val="Normal"/>
    <w:next w:val="paragraf"/>
    <w:rsid w:val="004B015D"/>
    <w:pPr>
      <w:spacing w:before="60" w:after="60"/>
      <w:jc w:val="center"/>
    </w:pPr>
    <w:rPr>
      <w:sz w:val="20"/>
    </w:rPr>
  </w:style>
  <w:style w:type="paragraph" w:customStyle="1" w:styleId="tableautitre">
    <w:name w:val="tableau titre"/>
    <w:basedOn w:val="Normal"/>
    <w:rsid w:val="004B015D"/>
    <w:pPr>
      <w:jc w:val="center"/>
    </w:pPr>
    <w:rPr>
      <w:b/>
      <w:sz w:val="20"/>
    </w:rPr>
  </w:style>
  <w:style w:type="paragraph" w:customStyle="1" w:styleId="tiret">
    <w:name w:val="tiret"/>
    <w:basedOn w:val="Normal"/>
    <w:rsid w:val="004B015D"/>
    <w:pPr>
      <w:numPr>
        <w:numId w:val="2"/>
      </w:numPr>
      <w:spacing w:before="75" w:line="240" w:lineRule="auto"/>
      <w:ind w:left="1020" w:hanging="300"/>
    </w:pPr>
    <w:rPr>
      <w:szCs w:val="20"/>
    </w:rPr>
  </w:style>
  <w:style w:type="paragraph" w:customStyle="1" w:styleId="tiret-sous">
    <w:name w:val="tiret-sous"/>
    <w:basedOn w:val="Normal"/>
    <w:rsid w:val="004B015D"/>
    <w:pPr>
      <w:numPr>
        <w:numId w:val="3"/>
      </w:numPr>
      <w:spacing w:before="75" w:line="240" w:lineRule="auto"/>
      <w:ind w:left="1365" w:right="285"/>
    </w:pPr>
  </w:style>
  <w:style w:type="character" w:customStyle="1" w:styleId="Titre1Car">
    <w:name w:val="Titre 1 Car"/>
    <w:link w:val="Titre1"/>
    <w:uiPriority w:val="9"/>
    <w:rsid w:val="004B015D"/>
    <w:rPr>
      <w:rFonts w:ascii="Calibri" w:hAnsi="Calibri" w:cs="Times New (W1)"/>
      <w:b/>
      <w:color w:val="2A2FEA"/>
      <w:kern w:val="28"/>
      <w:sz w:val="28"/>
      <w:szCs w:val="36"/>
    </w:rPr>
  </w:style>
  <w:style w:type="character" w:customStyle="1" w:styleId="Titre2Car">
    <w:name w:val="Titre 2 Car"/>
    <w:link w:val="Titre2"/>
    <w:rsid w:val="004B015D"/>
    <w:rPr>
      <w:rFonts w:ascii="Calibri" w:hAnsi="Calibri"/>
      <w:b/>
      <w:color w:val="2A2FEA"/>
      <w:sz w:val="26"/>
      <w:szCs w:val="32"/>
    </w:rPr>
  </w:style>
  <w:style w:type="character" w:customStyle="1" w:styleId="Titre3Car">
    <w:name w:val="Titre 3 Car"/>
    <w:basedOn w:val="Policepardfaut"/>
    <w:link w:val="Titre3"/>
    <w:rsid w:val="004B015D"/>
    <w:rPr>
      <w:rFonts w:ascii="Calibri" w:eastAsia="Times New Roman" w:hAnsi="Calibri" w:cs="Times New Roman"/>
      <w:b/>
      <w:color w:val="2A2FEA"/>
      <w:szCs w:val="20"/>
      <w:lang w:eastAsia="fr-FR"/>
    </w:rPr>
  </w:style>
  <w:style w:type="character" w:customStyle="1" w:styleId="Titre4Car">
    <w:name w:val="Titre 4 Car"/>
    <w:basedOn w:val="Policepardfaut"/>
    <w:link w:val="Titre4"/>
    <w:rsid w:val="004B015D"/>
    <w:rPr>
      <w:rFonts w:ascii="Calibri" w:eastAsia="Times New Roman" w:hAnsi="Calibri" w:cs="Times New Roman"/>
      <w:i/>
      <w:color w:val="2A2FEA"/>
      <w:sz w:val="20"/>
      <w:szCs w:val="24"/>
      <w:lang w:eastAsia="fr-FR"/>
    </w:rPr>
  </w:style>
  <w:style w:type="paragraph" w:customStyle="1" w:styleId="Titresansn">
    <w:name w:val="Titre sans n°"/>
    <w:basedOn w:val="Normal"/>
    <w:next w:val="paragraf"/>
    <w:rsid w:val="004B015D"/>
    <w:pPr>
      <w:spacing w:before="150" w:line="240" w:lineRule="auto"/>
      <w:jc w:val="left"/>
      <w:outlineLvl w:val="0"/>
    </w:pPr>
    <w:rPr>
      <w:b/>
      <w:color w:val="2A2FEA"/>
      <w:sz w:val="28"/>
      <w:szCs w:val="32"/>
    </w:rPr>
  </w:style>
  <w:style w:type="paragraph" w:customStyle="1" w:styleId="TITREPARTIE">
    <w:name w:val="TITRE PARTIE"/>
    <w:basedOn w:val="Titresansn"/>
    <w:next w:val="paragraf"/>
    <w:rsid w:val="004B015D"/>
    <w:rPr>
      <w:caps/>
      <w:sz w:val="24"/>
    </w:rPr>
  </w:style>
  <w:style w:type="paragraph" w:styleId="TM1">
    <w:name w:val="toc 1"/>
    <w:basedOn w:val="Normal"/>
    <w:next w:val="Normal"/>
    <w:uiPriority w:val="39"/>
    <w:rsid w:val="004B015D"/>
    <w:pPr>
      <w:spacing w:before="120" w:after="120"/>
      <w:jc w:val="left"/>
    </w:pPr>
    <w:rPr>
      <w:rFonts w:asciiTheme="minorHAnsi" w:hAnsiTheme="minorHAnsi" w:cstheme="minorHAnsi"/>
      <w:b/>
      <w:bCs/>
      <w:caps/>
      <w:sz w:val="20"/>
      <w:szCs w:val="20"/>
    </w:rPr>
  </w:style>
  <w:style w:type="paragraph" w:styleId="TM2">
    <w:name w:val="toc 2"/>
    <w:basedOn w:val="Normal"/>
    <w:next w:val="Normal"/>
    <w:uiPriority w:val="39"/>
    <w:rsid w:val="004B015D"/>
    <w:pPr>
      <w:ind w:left="220"/>
      <w:jc w:val="left"/>
    </w:pPr>
    <w:rPr>
      <w:rFonts w:asciiTheme="minorHAnsi" w:hAnsiTheme="minorHAnsi" w:cstheme="minorHAnsi"/>
      <w:smallCaps/>
      <w:sz w:val="20"/>
      <w:szCs w:val="20"/>
    </w:rPr>
  </w:style>
  <w:style w:type="paragraph" w:styleId="TM3">
    <w:name w:val="toc 3"/>
    <w:basedOn w:val="Normal"/>
    <w:next w:val="Normal"/>
    <w:uiPriority w:val="39"/>
    <w:rsid w:val="004B015D"/>
    <w:pPr>
      <w:ind w:left="440"/>
      <w:jc w:val="left"/>
    </w:pPr>
    <w:rPr>
      <w:rFonts w:asciiTheme="minorHAnsi" w:hAnsiTheme="minorHAnsi" w:cstheme="minorHAnsi"/>
      <w:i/>
      <w:iCs/>
      <w:sz w:val="20"/>
      <w:szCs w:val="20"/>
    </w:rPr>
  </w:style>
  <w:style w:type="paragraph" w:customStyle="1" w:styleId="recommandation">
    <w:name w:val="recommandation"/>
    <w:basedOn w:val="Normal"/>
    <w:next w:val="Normal"/>
    <w:link w:val="recommandationCar"/>
    <w:rsid w:val="004B015D"/>
    <w:pPr>
      <w:spacing w:before="150" w:line="240" w:lineRule="auto"/>
    </w:pPr>
    <w:rPr>
      <w:color w:val="2A2FEA"/>
    </w:rPr>
  </w:style>
  <w:style w:type="character" w:customStyle="1" w:styleId="recommandationCar">
    <w:name w:val="recommandation Car"/>
    <w:basedOn w:val="Policepardfaut"/>
    <w:link w:val="recommandation"/>
    <w:rsid w:val="004B015D"/>
    <w:rPr>
      <w:rFonts w:ascii="Calibri" w:eastAsia="Times New Roman" w:hAnsi="Calibri" w:cs="Times New Roman"/>
      <w:color w:val="2A2FEA"/>
      <w:szCs w:val="24"/>
      <w:lang w:eastAsia="fr-FR"/>
    </w:rPr>
  </w:style>
  <w:style w:type="paragraph" w:styleId="Pieddepage">
    <w:name w:val="footer"/>
    <w:basedOn w:val="Normal"/>
    <w:link w:val="PieddepageCar"/>
    <w:uiPriority w:val="99"/>
    <w:unhideWhenUsed/>
    <w:rsid w:val="004B015D"/>
    <w:pPr>
      <w:tabs>
        <w:tab w:val="center" w:pos="4536"/>
        <w:tab w:val="right" w:pos="9072"/>
      </w:tabs>
      <w:spacing w:before="225" w:line="240" w:lineRule="auto"/>
      <w:jc w:val="center"/>
    </w:pPr>
    <w:rPr>
      <w:sz w:val="20"/>
    </w:rPr>
  </w:style>
  <w:style w:type="character" w:customStyle="1" w:styleId="PieddepageCar">
    <w:name w:val="Pied de page Car"/>
    <w:basedOn w:val="Policepardfaut"/>
    <w:link w:val="Pieddepage"/>
    <w:uiPriority w:val="99"/>
    <w:rsid w:val="004B015D"/>
    <w:rPr>
      <w:rFonts w:ascii="Calibri" w:eastAsia="Times New Roman" w:hAnsi="Calibri" w:cs="Times New Roman"/>
      <w:sz w:val="20"/>
      <w:szCs w:val="24"/>
      <w:lang w:eastAsia="fr-FR"/>
    </w:rPr>
  </w:style>
  <w:style w:type="paragraph" w:customStyle="1" w:styleId="SYNTHESE">
    <w:name w:val="SYNTHESE"/>
    <w:basedOn w:val="Normal"/>
    <w:next w:val="paragraf"/>
    <w:rsid w:val="004B015D"/>
    <w:pPr>
      <w:spacing w:line="240" w:lineRule="auto"/>
      <w:jc w:val="center"/>
      <w:outlineLvl w:val="0"/>
    </w:pPr>
    <w:rPr>
      <w:b/>
      <w:caps/>
      <w:color w:val="2A2FEA"/>
      <w:sz w:val="24"/>
    </w:rPr>
  </w:style>
  <w:style w:type="paragraph" w:styleId="En-tte">
    <w:name w:val="header"/>
    <w:basedOn w:val="Normal"/>
    <w:link w:val="En-tteCar"/>
    <w:unhideWhenUsed/>
    <w:rsid w:val="004B015D"/>
    <w:pPr>
      <w:tabs>
        <w:tab w:val="center" w:pos="4536"/>
        <w:tab w:val="right" w:pos="9072"/>
      </w:tabs>
      <w:spacing w:line="240" w:lineRule="auto"/>
    </w:pPr>
  </w:style>
  <w:style w:type="character" w:customStyle="1" w:styleId="En-tteCar">
    <w:name w:val="En-tête Car"/>
    <w:basedOn w:val="Policepardfaut"/>
    <w:link w:val="En-tte"/>
    <w:rsid w:val="004B015D"/>
    <w:rPr>
      <w:rFonts w:ascii="Calibri" w:eastAsia="Times New Roman" w:hAnsi="Calibri" w:cs="Times New Roman"/>
      <w:szCs w:val="24"/>
      <w:lang w:eastAsia="fr-FR"/>
    </w:rPr>
  </w:style>
  <w:style w:type="paragraph" w:customStyle="1" w:styleId="Encadrbleu">
    <w:name w:val="Encadré bleu"/>
    <w:basedOn w:val="Normal"/>
    <w:autoRedefine/>
    <w:qFormat/>
    <w:rsid w:val="004B015D"/>
    <w:pPr>
      <w:pBdr>
        <w:top w:val="single" w:sz="4" w:space="1" w:color="auto"/>
        <w:left w:val="single" w:sz="4" w:space="4" w:color="auto"/>
        <w:bottom w:val="single" w:sz="4" w:space="1" w:color="auto"/>
        <w:right w:val="single" w:sz="4" w:space="4" w:color="auto"/>
      </w:pBdr>
      <w:shd w:val="clear" w:color="auto" w:fill="CCFFFF"/>
      <w:tabs>
        <w:tab w:val="left" w:pos="900"/>
      </w:tabs>
      <w:spacing w:before="240" w:after="240" w:line="260" w:lineRule="exact"/>
      <w:ind w:left="902"/>
    </w:pPr>
  </w:style>
  <w:style w:type="paragraph" w:customStyle="1" w:styleId="Encadrjaune">
    <w:name w:val="Encadré jaune"/>
    <w:basedOn w:val="Normal"/>
    <w:autoRedefine/>
    <w:qFormat/>
    <w:rsid w:val="004B015D"/>
    <w:pPr>
      <w:pBdr>
        <w:top w:val="single" w:sz="4" w:space="1" w:color="auto"/>
        <w:left w:val="single" w:sz="4" w:space="4" w:color="auto"/>
        <w:bottom w:val="single" w:sz="4" w:space="1" w:color="auto"/>
        <w:right w:val="single" w:sz="4" w:space="4" w:color="auto"/>
      </w:pBdr>
      <w:shd w:val="clear" w:color="auto" w:fill="FFFFCC"/>
      <w:tabs>
        <w:tab w:val="left" w:pos="900"/>
      </w:tabs>
      <w:spacing w:before="240" w:after="240" w:line="260" w:lineRule="exact"/>
      <w:ind w:left="902"/>
    </w:pPr>
    <w:rPr>
      <w:bCs/>
      <w:i/>
      <w:iCs/>
    </w:rPr>
  </w:style>
  <w:style w:type="paragraph" w:customStyle="1" w:styleId="RI-Titrerfrentiel">
    <w:name w:val="#RI - Titre référentiel"/>
    <w:basedOn w:val="Normal"/>
    <w:qFormat/>
    <w:rsid w:val="0029719B"/>
    <w:pPr>
      <w:jc w:val="center"/>
    </w:pPr>
    <w:rPr>
      <w:b/>
      <w:sz w:val="32"/>
      <w:szCs w:val="32"/>
    </w:rPr>
  </w:style>
  <w:style w:type="paragraph" w:styleId="En-ttedetabledesmatires">
    <w:name w:val="TOC Heading"/>
    <w:basedOn w:val="Titre1"/>
    <w:next w:val="Normal"/>
    <w:uiPriority w:val="39"/>
    <w:unhideWhenUsed/>
    <w:qFormat/>
    <w:rsid w:val="00FB3392"/>
    <w:pPr>
      <w:keepLines/>
      <w:suppressAutoHyphens w:val="0"/>
      <w:spacing w:before="480" w:line="276" w:lineRule="auto"/>
      <w:outlineLvl w:val="9"/>
    </w:pPr>
    <w:rPr>
      <w:rFonts w:asciiTheme="minorHAnsi" w:eastAsiaTheme="majorEastAsia" w:hAnsiTheme="minorHAnsi" w:cstheme="minorHAnsi"/>
      <w:bCs/>
      <w:color w:val="365F91" w:themeColor="accent1" w:themeShade="BF"/>
      <w:kern w:val="0"/>
      <w:szCs w:val="28"/>
      <w:lang w:val="en-US"/>
    </w:rPr>
  </w:style>
  <w:style w:type="paragraph" w:styleId="TM4">
    <w:name w:val="toc 4"/>
    <w:basedOn w:val="Normal"/>
    <w:next w:val="Normal"/>
    <w:autoRedefine/>
    <w:uiPriority w:val="39"/>
    <w:semiHidden/>
    <w:unhideWhenUsed/>
    <w:rsid w:val="00C57604"/>
    <w:pPr>
      <w:ind w:left="660"/>
      <w:jc w:val="left"/>
    </w:pPr>
    <w:rPr>
      <w:rFonts w:asciiTheme="minorHAnsi" w:hAnsiTheme="minorHAnsi" w:cstheme="minorHAnsi"/>
      <w:sz w:val="18"/>
      <w:szCs w:val="18"/>
    </w:rPr>
  </w:style>
  <w:style w:type="paragraph" w:styleId="TM5">
    <w:name w:val="toc 5"/>
    <w:basedOn w:val="Normal"/>
    <w:next w:val="Normal"/>
    <w:autoRedefine/>
    <w:uiPriority w:val="39"/>
    <w:semiHidden/>
    <w:unhideWhenUsed/>
    <w:rsid w:val="00C57604"/>
    <w:pPr>
      <w:ind w:left="880"/>
      <w:jc w:val="left"/>
    </w:pPr>
    <w:rPr>
      <w:rFonts w:asciiTheme="minorHAnsi" w:hAnsiTheme="minorHAnsi" w:cstheme="minorHAnsi"/>
      <w:sz w:val="18"/>
      <w:szCs w:val="18"/>
    </w:rPr>
  </w:style>
  <w:style w:type="paragraph" w:styleId="TM6">
    <w:name w:val="toc 6"/>
    <w:basedOn w:val="Normal"/>
    <w:next w:val="Normal"/>
    <w:autoRedefine/>
    <w:uiPriority w:val="39"/>
    <w:semiHidden/>
    <w:unhideWhenUsed/>
    <w:rsid w:val="00C57604"/>
    <w:pPr>
      <w:ind w:left="1100"/>
      <w:jc w:val="left"/>
    </w:pPr>
    <w:rPr>
      <w:rFonts w:asciiTheme="minorHAnsi" w:hAnsiTheme="minorHAnsi" w:cstheme="minorHAnsi"/>
      <w:sz w:val="18"/>
      <w:szCs w:val="18"/>
    </w:rPr>
  </w:style>
  <w:style w:type="paragraph" w:styleId="TM7">
    <w:name w:val="toc 7"/>
    <w:basedOn w:val="Normal"/>
    <w:next w:val="Normal"/>
    <w:autoRedefine/>
    <w:uiPriority w:val="39"/>
    <w:semiHidden/>
    <w:unhideWhenUsed/>
    <w:rsid w:val="00C57604"/>
    <w:pPr>
      <w:ind w:left="1320"/>
      <w:jc w:val="left"/>
    </w:pPr>
    <w:rPr>
      <w:rFonts w:asciiTheme="minorHAnsi" w:hAnsiTheme="minorHAnsi" w:cstheme="minorHAnsi"/>
      <w:sz w:val="18"/>
      <w:szCs w:val="18"/>
    </w:rPr>
  </w:style>
  <w:style w:type="paragraph" w:styleId="TM8">
    <w:name w:val="toc 8"/>
    <w:basedOn w:val="Normal"/>
    <w:next w:val="Normal"/>
    <w:autoRedefine/>
    <w:uiPriority w:val="39"/>
    <w:semiHidden/>
    <w:unhideWhenUsed/>
    <w:rsid w:val="00C57604"/>
    <w:pPr>
      <w:ind w:left="1540"/>
      <w:jc w:val="left"/>
    </w:pPr>
    <w:rPr>
      <w:rFonts w:asciiTheme="minorHAnsi" w:hAnsiTheme="minorHAnsi" w:cstheme="minorHAnsi"/>
      <w:sz w:val="18"/>
      <w:szCs w:val="18"/>
    </w:rPr>
  </w:style>
  <w:style w:type="paragraph" w:styleId="TM9">
    <w:name w:val="toc 9"/>
    <w:basedOn w:val="Normal"/>
    <w:next w:val="Normal"/>
    <w:autoRedefine/>
    <w:uiPriority w:val="39"/>
    <w:semiHidden/>
    <w:unhideWhenUsed/>
    <w:rsid w:val="00C57604"/>
    <w:pPr>
      <w:ind w:left="1760"/>
      <w:jc w:val="left"/>
    </w:pPr>
    <w:rPr>
      <w:rFonts w:asciiTheme="minorHAnsi" w:hAnsiTheme="minorHAnsi" w:cstheme="minorHAnsi"/>
      <w:sz w:val="18"/>
      <w:szCs w:val="18"/>
    </w:rPr>
  </w:style>
  <w:style w:type="paragraph" w:customStyle="1" w:styleId="RI-Titreannexe">
    <w:name w:val="#RI - Titre annexe"/>
    <w:basedOn w:val="Titre1"/>
    <w:next w:val="RI-corpsdetexte"/>
    <w:qFormat/>
    <w:rsid w:val="00846273"/>
    <w:pPr>
      <w:numPr>
        <w:numId w:val="4"/>
      </w:numPr>
      <w:spacing w:after="240"/>
    </w:pPr>
    <w:rPr>
      <w:color w:val="1F497D" w:themeColor="text2"/>
    </w:rPr>
  </w:style>
  <w:style w:type="paragraph" w:customStyle="1" w:styleId="RI-corpsdetexte">
    <w:name w:val="#RI - corps de texte"/>
    <w:basedOn w:val="Normal"/>
    <w:qFormat/>
    <w:rsid w:val="00FB3392"/>
  </w:style>
  <w:style w:type="paragraph" w:customStyle="1" w:styleId="RI-Titresectionn1">
    <w:name w:val="#RI - Titre section n°1"/>
    <w:basedOn w:val="Titre2"/>
    <w:next w:val="RI-corpsdetexte"/>
    <w:qFormat/>
    <w:rsid w:val="00846273"/>
    <w:pPr>
      <w:spacing w:after="120"/>
      <w:ind w:left="709" w:hanging="709"/>
    </w:pPr>
    <w:rPr>
      <w:b w:val="0"/>
      <w:color w:val="1F497D" w:themeColor="text2"/>
      <w:sz w:val="24"/>
    </w:rPr>
  </w:style>
  <w:style w:type="paragraph" w:customStyle="1" w:styleId="RI-Titresectionn2">
    <w:name w:val="#RI - Titre section n°2"/>
    <w:basedOn w:val="Titre3"/>
    <w:next w:val="RI-corpsdetexte"/>
    <w:qFormat/>
    <w:rsid w:val="00C279A3"/>
    <w:pPr>
      <w:spacing w:before="180" w:after="120"/>
    </w:pPr>
    <w:rPr>
      <w:b w:val="0"/>
      <w:color w:val="1F497D" w:themeColor="text2"/>
      <w:lang w:eastAsia="en-US"/>
    </w:rPr>
  </w:style>
  <w:style w:type="character" w:styleId="Marquedecommentaire">
    <w:name w:val="annotation reference"/>
    <w:basedOn w:val="Policepardfaut"/>
    <w:uiPriority w:val="99"/>
    <w:semiHidden/>
    <w:unhideWhenUsed/>
    <w:rsid w:val="006874B4"/>
    <w:rPr>
      <w:sz w:val="16"/>
      <w:szCs w:val="16"/>
    </w:rPr>
  </w:style>
  <w:style w:type="paragraph" w:styleId="Commentaire">
    <w:name w:val="annotation text"/>
    <w:basedOn w:val="Normal"/>
    <w:link w:val="CommentaireCar"/>
    <w:uiPriority w:val="99"/>
    <w:unhideWhenUsed/>
    <w:rsid w:val="006874B4"/>
    <w:pPr>
      <w:spacing w:line="240" w:lineRule="auto"/>
    </w:pPr>
    <w:rPr>
      <w:sz w:val="20"/>
      <w:szCs w:val="20"/>
    </w:rPr>
  </w:style>
  <w:style w:type="character" w:customStyle="1" w:styleId="CommentaireCar">
    <w:name w:val="Commentaire Car"/>
    <w:basedOn w:val="Policepardfaut"/>
    <w:link w:val="Commentaire"/>
    <w:uiPriority w:val="99"/>
    <w:rsid w:val="006874B4"/>
    <w:rPr>
      <w:rFonts w:ascii="Calibri" w:eastAsia="Times New Roman" w:hAnsi="Calibri"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6874B4"/>
    <w:rPr>
      <w:b/>
      <w:bCs/>
    </w:rPr>
  </w:style>
  <w:style w:type="character" w:customStyle="1" w:styleId="ObjetducommentaireCar">
    <w:name w:val="Objet du commentaire Car"/>
    <w:basedOn w:val="CommentaireCar"/>
    <w:link w:val="Objetducommentaire"/>
    <w:uiPriority w:val="99"/>
    <w:semiHidden/>
    <w:rsid w:val="006874B4"/>
    <w:rPr>
      <w:rFonts w:ascii="Calibri" w:eastAsia="Times New Roman" w:hAnsi="Calibri" w:cs="Times New Roman"/>
      <w:b/>
      <w:bCs/>
      <w:sz w:val="20"/>
      <w:szCs w:val="20"/>
      <w:lang w:eastAsia="fr-FR"/>
    </w:rPr>
  </w:style>
  <w:style w:type="paragraph" w:styleId="Textedebulles">
    <w:name w:val="Balloon Text"/>
    <w:basedOn w:val="Normal"/>
    <w:link w:val="TextedebullesCar"/>
    <w:uiPriority w:val="99"/>
    <w:semiHidden/>
    <w:unhideWhenUsed/>
    <w:rsid w:val="006874B4"/>
    <w:pPr>
      <w:spacing w:line="240" w:lineRule="auto"/>
    </w:pPr>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6874B4"/>
    <w:rPr>
      <w:rFonts w:ascii="Times New Roman" w:eastAsia="Times New Roman" w:hAnsi="Times New Roman" w:cs="Times New Roman"/>
      <w:sz w:val="18"/>
      <w:szCs w:val="18"/>
      <w:lang w:eastAsia="fr-FR"/>
    </w:rPr>
  </w:style>
  <w:style w:type="table" w:styleId="Grilledutableau">
    <w:name w:val="Table Grid"/>
    <w:basedOn w:val="TableauNormal"/>
    <w:uiPriority w:val="39"/>
    <w:rsid w:val="002B56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link w:val="ParagraphedelisteCar"/>
    <w:uiPriority w:val="34"/>
    <w:qFormat/>
    <w:rsid w:val="005C40AA"/>
    <w:pPr>
      <w:suppressAutoHyphens w:val="0"/>
      <w:spacing w:after="200"/>
      <w:ind w:left="720"/>
      <w:contextualSpacing/>
      <w:jc w:val="left"/>
    </w:pPr>
    <w:rPr>
      <w:rFonts w:eastAsia="Calibri"/>
      <w:szCs w:val="22"/>
      <w:lang w:eastAsia="en-US"/>
    </w:rPr>
  </w:style>
  <w:style w:type="paragraph" w:customStyle="1" w:styleId="MCNVparagraphe">
    <w:name w:val="#MCNV_paragraphe"/>
    <w:basedOn w:val="Normal"/>
    <w:qFormat/>
    <w:rsid w:val="005C40AA"/>
    <w:pPr>
      <w:suppressAutoHyphens w:val="0"/>
    </w:pPr>
    <w:rPr>
      <w:rFonts w:ascii="Arial" w:hAnsi="Arial" w:cs="Arial"/>
      <w:szCs w:val="22"/>
    </w:rPr>
  </w:style>
  <w:style w:type="character" w:customStyle="1" w:styleId="ParagraphedelisteCar">
    <w:name w:val="Paragraphe de liste Car"/>
    <w:basedOn w:val="Policepardfaut"/>
    <w:link w:val="Paragraphedeliste"/>
    <w:uiPriority w:val="34"/>
    <w:rsid w:val="005C40AA"/>
    <w:rPr>
      <w:rFonts w:ascii="Calibri" w:eastAsia="Calibri" w:hAnsi="Calibri" w:cs="Times New Roman"/>
    </w:rPr>
  </w:style>
  <w:style w:type="paragraph" w:customStyle="1" w:styleId="stitre">
    <w:name w:val="stitre"/>
    <w:basedOn w:val="Normal"/>
    <w:rsid w:val="008D478F"/>
    <w:pPr>
      <w:suppressAutoHyphens w:val="0"/>
      <w:spacing w:before="100" w:beforeAutospacing="1" w:after="100" w:afterAutospacing="1" w:line="240" w:lineRule="auto"/>
      <w:jc w:val="left"/>
    </w:pPr>
    <w:rPr>
      <w:rFonts w:ascii="Arial Narrow" w:eastAsia="Calibri" w:hAnsi="Arial Narrow" w:cs="Arial"/>
      <w:sz w:val="24"/>
    </w:rPr>
  </w:style>
  <w:style w:type="paragraph" w:styleId="Sous-titre">
    <w:name w:val="Subtitle"/>
    <w:basedOn w:val="Normal"/>
    <w:next w:val="Normal"/>
    <w:link w:val="Sous-titreCar"/>
    <w:uiPriority w:val="11"/>
    <w:qFormat/>
    <w:rsid w:val="00DD7A70"/>
    <w:pPr>
      <w:keepNext/>
      <w:keepLines/>
      <w:suppressAutoHyphens w:val="0"/>
      <w:spacing w:before="360" w:after="80" w:line="240" w:lineRule="auto"/>
      <w:jc w:val="left"/>
    </w:pPr>
    <w:rPr>
      <w:rFonts w:ascii="Georgia" w:eastAsia="Georgia" w:hAnsi="Georgia" w:cs="Georgia"/>
      <w:i/>
      <w:color w:val="666666"/>
      <w:sz w:val="48"/>
      <w:szCs w:val="48"/>
    </w:rPr>
  </w:style>
  <w:style w:type="character" w:customStyle="1" w:styleId="Sous-titreCar">
    <w:name w:val="Sous-titre Car"/>
    <w:basedOn w:val="Policepardfaut"/>
    <w:link w:val="Sous-titre"/>
    <w:uiPriority w:val="11"/>
    <w:rsid w:val="00DD7A70"/>
    <w:rPr>
      <w:rFonts w:ascii="Georgia" w:eastAsia="Georgia" w:hAnsi="Georgia" w:cs="Georgia"/>
      <w:i/>
      <w:color w:val="666666"/>
      <w:sz w:val="48"/>
      <w:szCs w:val="48"/>
      <w:lang w:eastAsia="fr-FR"/>
    </w:rPr>
  </w:style>
  <w:style w:type="paragraph" w:customStyle="1" w:styleId="Demandest">
    <w:name w:val="Demande st"/>
    <w:basedOn w:val="Normal"/>
    <w:rsid w:val="00B643FF"/>
    <w:pPr>
      <w:suppressAutoHyphens w:val="0"/>
      <w:spacing w:before="60" w:after="60" w:line="240" w:lineRule="auto"/>
      <w:ind w:left="440" w:hanging="440"/>
      <w:jc w:val="left"/>
    </w:pPr>
    <w:rPr>
      <w:rFonts w:ascii="Times" w:eastAsia="Calibri" w:hAnsi="Times" w:cs="Arial"/>
      <w:b/>
      <w:bCs/>
      <w:sz w:val="24"/>
    </w:rPr>
  </w:style>
  <w:style w:type="character" w:customStyle="1" w:styleId="Titre5Car">
    <w:name w:val="Titre 5 Car"/>
    <w:basedOn w:val="Policepardfaut"/>
    <w:link w:val="Titre5"/>
    <w:uiPriority w:val="9"/>
    <w:rsid w:val="00226185"/>
    <w:rPr>
      <w:rFonts w:ascii="Arial" w:eastAsia="Arial" w:hAnsi="Arial" w:cs="Arial"/>
      <w:b/>
      <w:bCs/>
      <w:lang w:eastAsia="fr-FR" w:bidi="fr-FR"/>
    </w:rPr>
  </w:style>
  <w:style w:type="character" w:customStyle="1" w:styleId="Titre6Car">
    <w:name w:val="Titre 6 Car"/>
    <w:basedOn w:val="Policepardfaut"/>
    <w:link w:val="Titre6"/>
    <w:uiPriority w:val="9"/>
    <w:semiHidden/>
    <w:rsid w:val="00226185"/>
    <w:rPr>
      <w:rFonts w:asciiTheme="majorHAnsi" w:eastAsiaTheme="majorEastAsia" w:hAnsiTheme="majorHAnsi" w:cstheme="majorBidi"/>
      <w:color w:val="243F60" w:themeColor="accent1" w:themeShade="7F"/>
      <w:sz w:val="24"/>
      <w:szCs w:val="24"/>
      <w:lang w:eastAsia="fr-FR"/>
    </w:rPr>
  </w:style>
  <w:style w:type="character" w:customStyle="1" w:styleId="Titre7Car">
    <w:name w:val="Titre 7 Car"/>
    <w:basedOn w:val="Policepardfaut"/>
    <w:link w:val="Titre7"/>
    <w:uiPriority w:val="9"/>
    <w:semiHidden/>
    <w:rsid w:val="00226185"/>
    <w:rPr>
      <w:rFonts w:ascii="Calibri" w:eastAsia="Calibri" w:hAnsi="Calibri" w:cs="Arial"/>
      <w:sz w:val="24"/>
      <w:szCs w:val="24"/>
      <w:lang w:eastAsia="fr-FR"/>
    </w:rPr>
  </w:style>
  <w:style w:type="character" w:styleId="Accentuation">
    <w:name w:val="Emphasis"/>
    <w:basedOn w:val="Policepardfaut"/>
    <w:uiPriority w:val="20"/>
    <w:qFormat/>
    <w:rsid w:val="00226185"/>
    <w:rPr>
      <w:i/>
      <w:iCs/>
    </w:rPr>
  </w:style>
  <w:style w:type="paragraph" w:customStyle="1" w:styleId="corps1">
    <w:name w:val="corps_1"/>
    <w:basedOn w:val="Normal"/>
    <w:link w:val="corps1Car"/>
    <w:rsid w:val="00226185"/>
    <w:pPr>
      <w:widowControl w:val="0"/>
      <w:spacing w:before="28" w:after="120" w:line="264" w:lineRule="auto"/>
    </w:pPr>
    <w:rPr>
      <w:rFonts w:ascii="Arial" w:eastAsia="Arial Unicode MS" w:hAnsi="Arial" w:cs="Arial"/>
      <w:spacing w:val="3"/>
      <w:kern w:val="1"/>
      <w:sz w:val="20"/>
      <w:szCs w:val="20"/>
      <w:lang w:eastAsia="hi-IN" w:bidi="hi-IN"/>
    </w:rPr>
  </w:style>
  <w:style w:type="character" w:customStyle="1" w:styleId="corps1Car">
    <w:name w:val="corps_1 Car"/>
    <w:link w:val="corps1"/>
    <w:rsid w:val="00226185"/>
    <w:rPr>
      <w:rFonts w:ascii="Arial" w:eastAsia="Arial Unicode MS" w:hAnsi="Arial" w:cs="Arial"/>
      <w:spacing w:val="3"/>
      <w:kern w:val="1"/>
      <w:sz w:val="20"/>
      <w:szCs w:val="20"/>
      <w:lang w:eastAsia="hi-IN" w:bidi="hi-IN"/>
    </w:rPr>
  </w:style>
  <w:style w:type="paragraph" w:styleId="Corpsdetexte2">
    <w:name w:val="Body Text 2"/>
    <w:basedOn w:val="Normal"/>
    <w:link w:val="Corpsdetexte2Car"/>
    <w:uiPriority w:val="99"/>
    <w:unhideWhenUsed/>
    <w:rsid w:val="00226185"/>
    <w:pPr>
      <w:suppressAutoHyphens w:val="0"/>
      <w:spacing w:after="120" w:line="480" w:lineRule="auto"/>
      <w:jc w:val="left"/>
    </w:pPr>
    <w:rPr>
      <w:rFonts w:ascii="Arial" w:eastAsia="Calibri" w:hAnsi="Arial" w:cs="Arial"/>
      <w:color w:val="000000"/>
      <w:szCs w:val="22"/>
      <w:lang w:eastAsia="en-US"/>
    </w:rPr>
  </w:style>
  <w:style w:type="character" w:customStyle="1" w:styleId="Corpsdetexte2Car">
    <w:name w:val="Corps de texte 2 Car"/>
    <w:basedOn w:val="Policepardfaut"/>
    <w:link w:val="Corpsdetexte2"/>
    <w:uiPriority w:val="99"/>
    <w:rsid w:val="00226185"/>
    <w:rPr>
      <w:rFonts w:ascii="Arial" w:eastAsia="Calibri" w:hAnsi="Arial" w:cs="Arial"/>
      <w:color w:val="000000"/>
    </w:rPr>
  </w:style>
  <w:style w:type="paragraph" w:styleId="NormalWeb">
    <w:name w:val="Normal (Web)"/>
    <w:basedOn w:val="Normal"/>
    <w:uiPriority w:val="99"/>
    <w:unhideWhenUsed/>
    <w:rsid w:val="00226185"/>
    <w:pPr>
      <w:suppressAutoHyphens w:val="0"/>
      <w:spacing w:before="100" w:beforeAutospacing="1" w:after="100" w:afterAutospacing="1" w:line="240" w:lineRule="auto"/>
      <w:jc w:val="left"/>
    </w:pPr>
    <w:rPr>
      <w:rFonts w:ascii="Arial Narrow" w:eastAsia="Calibri" w:hAnsi="Arial Narrow" w:cs="Arial"/>
      <w:sz w:val="24"/>
    </w:rPr>
  </w:style>
  <w:style w:type="paragraph" w:customStyle="1" w:styleId="SNSignature">
    <w:name w:val="SNSignature"/>
    <w:basedOn w:val="Normal"/>
    <w:rsid w:val="00226185"/>
    <w:pPr>
      <w:suppressAutoHyphens w:val="0"/>
      <w:spacing w:line="240" w:lineRule="auto"/>
      <w:ind w:firstLine="720"/>
      <w:jc w:val="left"/>
    </w:pPr>
    <w:rPr>
      <w:rFonts w:ascii="Arial Narrow" w:eastAsia="MS Mincho" w:hAnsi="Arial Narrow" w:cs="Arial"/>
      <w:sz w:val="24"/>
    </w:rPr>
  </w:style>
  <w:style w:type="paragraph" w:customStyle="1" w:styleId="Default">
    <w:name w:val="Default"/>
    <w:qFormat/>
    <w:rsid w:val="00226185"/>
    <w:pPr>
      <w:autoSpaceDE w:val="0"/>
      <w:autoSpaceDN w:val="0"/>
      <w:adjustRightInd w:val="0"/>
      <w:spacing w:after="0" w:line="240" w:lineRule="auto"/>
    </w:pPr>
    <w:rPr>
      <w:rFonts w:ascii="Arial" w:eastAsia="Calibri" w:hAnsi="Arial" w:cs="Arial"/>
      <w:color w:val="000000"/>
      <w:sz w:val="24"/>
      <w:szCs w:val="24"/>
    </w:rPr>
  </w:style>
  <w:style w:type="paragraph" w:styleId="Corpsdetexte">
    <w:name w:val="Body Text"/>
    <w:basedOn w:val="Normal"/>
    <w:link w:val="CorpsdetexteCar"/>
    <w:uiPriority w:val="99"/>
    <w:unhideWhenUsed/>
    <w:rsid w:val="00226185"/>
    <w:pPr>
      <w:suppressAutoHyphens w:val="0"/>
      <w:spacing w:after="120" w:line="240" w:lineRule="auto"/>
      <w:jc w:val="left"/>
    </w:pPr>
    <w:rPr>
      <w:rFonts w:ascii="Times New Roman" w:hAnsi="Times New Roman"/>
      <w:sz w:val="24"/>
    </w:rPr>
  </w:style>
  <w:style w:type="character" w:customStyle="1" w:styleId="CorpsdetexteCar">
    <w:name w:val="Corps de texte Car"/>
    <w:basedOn w:val="Policepardfaut"/>
    <w:link w:val="Corpsdetexte"/>
    <w:uiPriority w:val="99"/>
    <w:rsid w:val="00226185"/>
    <w:rPr>
      <w:rFonts w:ascii="Times New Roman" w:eastAsia="Times New Roman" w:hAnsi="Times New Roman" w:cs="Times New Roman"/>
      <w:sz w:val="24"/>
      <w:szCs w:val="24"/>
      <w:lang w:eastAsia="fr-FR"/>
    </w:rPr>
  </w:style>
  <w:style w:type="paragraph" w:customStyle="1" w:styleId="StyleTitre110ptNonGras">
    <w:name w:val="Style Titre 1 + 10 pt Non Gras"/>
    <w:basedOn w:val="Titre1"/>
    <w:rsid w:val="00226185"/>
    <w:pPr>
      <w:suppressAutoHyphens w:val="0"/>
      <w:spacing w:before="0"/>
      <w:jc w:val="both"/>
    </w:pPr>
    <w:rPr>
      <w:rFonts w:ascii="Arial" w:eastAsia="MS Mincho" w:hAnsi="Arial" w:cs="Arial"/>
      <w:b w:val="0"/>
      <w:color w:val="auto"/>
      <w:kern w:val="0"/>
      <w:sz w:val="20"/>
      <w:szCs w:val="24"/>
      <w:lang w:eastAsia="fr-FR"/>
    </w:rPr>
  </w:style>
  <w:style w:type="character" w:styleId="lev">
    <w:name w:val="Strong"/>
    <w:uiPriority w:val="22"/>
    <w:qFormat/>
    <w:rsid w:val="00226185"/>
    <w:rPr>
      <w:b/>
      <w:bCs/>
    </w:rPr>
  </w:style>
  <w:style w:type="paragraph" w:styleId="Sansinterligne">
    <w:name w:val="No Spacing"/>
    <w:uiPriority w:val="1"/>
    <w:qFormat/>
    <w:rsid w:val="00226185"/>
    <w:pPr>
      <w:spacing w:after="0" w:line="240" w:lineRule="auto"/>
    </w:pPr>
    <w:rPr>
      <w:rFonts w:ascii="Arial Narrow" w:eastAsia="Times New Roman" w:hAnsi="Arial Narrow" w:cs="Arial"/>
      <w:lang w:val="en-US" w:eastAsia="zh-CN"/>
    </w:rPr>
  </w:style>
  <w:style w:type="paragraph" w:customStyle="1" w:styleId="Textedemande">
    <w:name w:val="Texte demande"/>
    <w:basedOn w:val="Normal"/>
    <w:rsid w:val="00226185"/>
    <w:pPr>
      <w:suppressAutoHyphens w:val="0"/>
      <w:spacing w:before="60" w:after="60" w:line="240" w:lineRule="auto"/>
      <w:ind w:left="480"/>
      <w:jc w:val="left"/>
    </w:pPr>
    <w:rPr>
      <w:rFonts w:ascii="Times" w:eastAsia="Calibri" w:hAnsi="Times" w:cs="Arial"/>
      <w:sz w:val="24"/>
    </w:rPr>
  </w:style>
  <w:style w:type="paragraph" w:styleId="Retraitcorpsdetexte2">
    <w:name w:val="Body Text Indent 2"/>
    <w:basedOn w:val="Normal"/>
    <w:link w:val="Retraitcorpsdetexte2Car"/>
    <w:unhideWhenUsed/>
    <w:rsid w:val="00226185"/>
    <w:pPr>
      <w:suppressAutoHyphens w:val="0"/>
      <w:spacing w:after="120" w:line="480" w:lineRule="auto"/>
      <w:ind w:left="283"/>
      <w:jc w:val="left"/>
    </w:pPr>
    <w:rPr>
      <w:rFonts w:ascii="Arial Narrow" w:eastAsia="Calibri" w:hAnsi="Arial Narrow" w:cs="Arial"/>
      <w:sz w:val="24"/>
    </w:rPr>
  </w:style>
  <w:style w:type="character" w:customStyle="1" w:styleId="Retraitcorpsdetexte2Car">
    <w:name w:val="Retrait corps de texte 2 Car"/>
    <w:basedOn w:val="Policepardfaut"/>
    <w:link w:val="Retraitcorpsdetexte2"/>
    <w:rsid w:val="00226185"/>
    <w:rPr>
      <w:rFonts w:ascii="Arial Narrow" w:eastAsia="Calibri" w:hAnsi="Arial Narrow" w:cs="Arial"/>
      <w:sz w:val="24"/>
      <w:szCs w:val="24"/>
      <w:lang w:eastAsia="fr-FR"/>
    </w:rPr>
  </w:style>
  <w:style w:type="paragraph" w:customStyle="1" w:styleId="stitre1">
    <w:name w:val="stitre1"/>
    <w:basedOn w:val="Normal"/>
    <w:rsid w:val="00226185"/>
    <w:pPr>
      <w:suppressAutoHyphens w:val="0"/>
      <w:spacing w:before="100" w:beforeAutospacing="1" w:after="100" w:afterAutospacing="1" w:line="240" w:lineRule="auto"/>
      <w:jc w:val="left"/>
    </w:pPr>
    <w:rPr>
      <w:rFonts w:ascii="Arial Narrow" w:eastAsia="Calibri" w:hAnsi="Arial Narrow" w:cs="Arial"/>
      <w:sz w:val="24"/>
    </w:rPr>
  </w:style>
  <w:style w:type="paragraph" w:customStyle="1" w:styleId="stitre2">
    <w:name w:val="stitre2"/>
    <w:basedOn w:val="Normal"/>
    <w:rsid w:val="00226185"/>
    <w:pPr>
      <w:suppressAutoHyphens w:val="0"/>
      <w:spacing w:before="100" w:beforeAutospacing="1" w:after="100" w:afterAutospacing="1" w:line="240" w:lineRule="auto"/>
      <w:jc w:val="left"/>
    </w:pPr>
    <w:rPr>
      <w:rFonts w:ascii="Arial Narrow" w:eastAsia="Calibri" w:hAnsi="Arial Narrow" w:cs="Arial"/>
      <w:sz w:val="24"/>
    </w:rPr>
  </w:style>
  <w:style w:type="character" w:customStyle="1" w:styleId="stitre11">
    <w:name w:val="stitre11"/>
    <w:basedOn w:val="Policepardfaut"/>
    <w:rsid w:val="00226185"/>
  </w:style>
  <w:style w:type="character" w:customStyle="1" w:styleId="apple-converted-space">
    <w:name w:val="apple-converted-space"/>
    <w:basedOn w:val="Policepardfaut"/>
    <w:rsid w:val="00226185"/>
  </w:style>
  <w:style w:type="character" w:customStyle="1" w:styleId="Normal1">
    <w:name w:val="Normal1"/>
    <w:basedOn w:val="Policepardfaut"/>
    <w:rsid w:val="00226185"/>
  </w:style>
  <w:style w:type="paragraph" w:styleId="Titre">
    <w:name w:val="Title"/>
    <w:basedOn w:val="Normal"/>
    <w:next w:val="Normal"/>
    <w:link w:val="TitreCar"/>
    <w:uiPriority w:val="10"/>
    <w:qFormat/>
    <w:rsid w:val="00226185"/>
    <w:pPr>
      <w:keepNext/>
      <w:keepLines/>
      <w:suppressAutoHyphens w:val="0"/>
      <w:spacing w:before="480" w:after="120" w:line="240" w:lineRule="auto"/>
      <w:jc w:val="left"/>
    </w:pPr>
    <w:rPr>
      <w:rFonts w:ascii="Times New Roman" w:hAnsi="Times New Roman"/>
      <w:b/>
      <w:sz w:val="72"/>
      <w:szCs w:val="72"/>
    </w:rPr>
  </w:style>
  <w:style w:type="character" w:customStyle="1" w:styleId="TitreCar">
    <w:name w:val="Titre Car"/>
    <w:basedOn w:val="Policepardfaut"/>
    <w:link w:val="Titre"/>
    <w:uiPriority w:val="10"/>
    <w:rsid w:val="00226185"/>
    <w:rPr>
      <w:rFonts w:ascii="Times New Roman" w:eastAsia="Times New Roman" w:hAnsi="Times New Roman" w:cs="Times New Roman"/>
      <w:b/>
      <w:sz w:val="72"/>
      <w:szCs w:val="72"/>
      <w:lang w:eastAsia="fr-FR"/>
    </w:rPr>
  </w:style>
  <w:style w:type="paragraph" w:styleId="Rvision">
    <w:name w:val="Revision"/>
    <w:hidden/>
    <w:uiPriority w:val="99"/>
    <w:semiHidden/>
    <w:rsid w:val="00621132"/>
    <w:pPr>
      <w:spacing w:after="0" w:line="240" w:lineRule="auto"/>
    </w:pPr>
    <w:rPr>
      <w:rFonts w:ascii="Calibri" w:eastAsia="Times New Roman" w:hAnsi="Calibri" w:cs="Times New Roman"/>
      <w:szCs w:val="24"/>
      <w:lang w:eastAsia="fr-FR"/>
    </w:rPr>
  </w:style>
  <w:style w:type="paragraph" w:customStyle="1" w:styleId="Titre11">
    <w:name w:val="Titre 11"/>
    <w:basedOn w:val="Normal"/>
    <w:next w:val="Normal"/>
    <w:rsid w:val="00B02EFF"/>
    <w:pPr>
      <w:keepNext/>
      <w:widowControl w:val="0"/>
      <w:numPr>
        <w:numId w:val="39"/>
      </w:numPr>
      <w:pBdr>
        <w:top w:val="single" w:sz="4" w:space="1" w:color="auto"/>
        <w:left w:val="single" w:sz="4" w:space="4" w:color="auto"/>
        <w:bottom w:val="single" w:sz="4" w:space="1" w:color="auto"/>
        <w:right w:val="single" w:sz="4" w:space="4" w:color="auto"/>
      </w:pBdr>
      <w:tabs>
        <w:tab w:val="left" w:pos="567"/>
      </w:tabs>
      <w:spacing w:before="120" w:line="240" w:lineRule="auto"/>
      <w:jc w:val="center"/>
      <w:outlineLvl w:val="0"/>
    </w:pPr>
    <w:rPr>
      <w:rFonts w:ascii="Arial" w:eastAsia="Arial Unicode MS" w:hAnsi="Arial" w:cs="Tahoma"/>
      <w:b/>
      <w:kern w:val="16"/>
      <w:sz w:val="40"/>
      <w:szCs w:val="40"/>
      <w:lang w:val="fr-CA"/>
    </w:rPr>
  </w:style>
  <w:style w:type="paragraph" w:customStyle="1" w:styleId="Titre21">
    <w:name w:val="Titre 21"/>
    <w:basedOn w:val="Normal"/>
    <w:rsid w:val="00B02EFF"/>
    <w:pPr>
      <w:keepNext/>
      <w:widowControl w:val="0"/>
      <w:numPr>
        <w:ilvl w:val="1"/>
        <w:numId w:val="39"/>
      </w:numPr>
      <w:pBdr>
        <w:top w:val="single" w:sz="4" w:space="1" w:color="auto"/>
        <w:left w:val="single" w:sz="4" w:space="4" w:color="auto"/>
        <w:bottom w:val="single" w:sz="4" w:space="1" w:color="auto"/>
        <w:right w:val="single" w:sz="4" w:space="4" w:color="auto"/>
      </w:pBdr>
      <w:spacing w:before="180" w:line="240" w:lineRule="auto"/>
      <w:jc w:val="center"/>
      <w:outlineLvl w:val="1"/>
    </w:pPr>
    <w:rPr>
      <w:rFonts w:ascii="Arial" w:eastAsia="Arial Unicode MS" w:hAnsi="Arial" w:cs="Tahoma"/>
      <w:b/>
      <w:i/>
      <w:caps/>
      <w:kern w:val="16"/>
      <w:sz w:val="40"/>
      <w:szCs w:val="32"/>
    </w:rPr>
  </w:style>
  <w:style w:type="paragraph" w:customStyle="1" w:styleId="Titre31">
    <w:name w:val="Titre 31"/>
    <w:basedOn w:val="Normal"/>
    <w:next w:val="Normal"/>
    <w:rsid w:val="00B02EFF"/>
    <w:pPr>
      <w:keepNext/>
      <w:widowControl w:val="0"/>
      <w:numPr>
        <w:ilvl w:val="2"/>
        <w:numId w:val="39"/>
      </w:numPr>
      <w:spacing w:before="240" w:after="120" w:line="240" w:lineRule="auto"/>
      <w:jc w:val="center"/>
      <w:outlineLvl w:val="2"/>
    </w:pPr>
    <w:rPr>
      <w:rFonts w:ascii="Arial" w:eastAsia="MS Mincho" w:hAnsi="Arial" w:cs="Tahoma"/>
      <w:b/>
      <w:kern w:val="16"/>
      <w:sz w:val="28"/>
      <w:szCs w:val="28"/>
      <w:u w:val="single"/>
    </w:rPr>
  </w:style>
  <w:style w:type="paragraph" w:customStyle="1" w:styleId="Titre41">
    <w:name w:val="Titre 41"/>
    <w:basedOn w:val="Normal"/>
    <w:next w:val="Normal"/>
    <w:rsid w:val="00B02EFF"/>
    <w:pPr>
      <w:keepNext/>
      <w:widowControl w:val="0"/>
      <w:numPr>
        <w:ilvl w:val="3"/>
        <w:numId w:val="39"/>
      </w:numPr>
      <w:spacing w:before="240" w:after="120" w:line="240" w:lineRule="auto"/>
      <w:jc w:val="left"/>
      <w:outlineLvl w:val="3"/>
    </w:pPr>
    <w:rPr>
      <w:rFonts w:ascii="Arial" w:eastAsia="MS Mincho" w:hAnsi="Arial" w:cs="Tahoma"/>
      <w:b/>
      <w:i/>
      <w:kern w:val="16"/>
      <w:sz w:val="28"/>
    </w:rPr>
  </w:style>
  <w:style w:type="paragraph" w:customStyle="1" w:styleId="Titre71">
    <w:name w:val="Titre 71"/>
    <w:basedOn w:val="Normal"/>
    <w:next w:val="Normal"/>
    <w:rsid w:val="00B02EFF"/>
    <w:pPr>
      <w:keepNext/>
      <w:widowControl w:val="0"/>
      <w:numPr>
        <w:ilvl w:val="6"/>
        <w:numId w:val="39"/>
      </w:numPr>
      <w:spacing w:before="240" w:after="120" w:line="240" w:lineRule="auto"/>
      <w:jc w:val="left"/>
      <w:outlineLvl w:val="6"/>
    </w:pPr>
    <w:rPr>
      <w:rFonts w:ascii="Arial" w:eastAsia="MS Mincho" w:hAnsi="Arial" w:cs="Tahoma"/>
      <w:b/>
      <w:kern w:val="16"/>
      <w:sz w:val="30"/>
      <w:szCs w:val="21"/>
    </w:rPr>
  </w:style>
  <w:style w:type="character" w:styleId="Lienhypertextesuivivisit">
    <w:name w:val="FollowedHyperlink"/>
    <w:basedOn w:val="Policepardfaut"/>
    <w:uiPriority w:val="99"/>
    <w:semiHidden/>
    <w:unhideWhenUsed/>
    <w:rsid w:val="003215D2"/>
    <w:rPr>
      <w:color w:val="800080" w:themeColor="followedHyperlink"/>
      <w:u w:val="single"/>
    </w:rPr>
  </w:style>
  <w:style w:type="table" w:customStyle="1" w:styleId="Grilledutableau1">
    <w:name w:val="Grille du tableau1"/>
    <w:basedOn w:val="TableauNormal"/>
    <w:next w:val="Grilledutableau"/>
    <w:uiPriority w:val="39"/>
    <w:rsid w:val="00591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traitcorpsdetexte">
    <w:name w:val="Body Text Indent"/>
    <w:basedOn w:val="Normal"/>
    <w:link w:val="RetraitcorpsdetexteCar"/>
    <w:uiPriority w:val="99"/>
    <w:unhideWhenUsed/>
    <w:rsid w:val="005918ED"/>
    <w:pPr>
      <w:spacing w:after="120"/>
      <w:ind w:left="283"/>
    </w:pPr>
  </w:style>
  <w:style w:type="character" w:customStyle="1" w:styleId="RetraitcorpsdetexteCar">
    <w:name w:val="Retrait corps de texte Car"/>
    <w:basedOn w:val="Policepardfaut"/>
    <w:link w:val="Retraitcorpsdetexte"/>
    <w:uiPriority w:val="99"/>
    <w:rsid w:val="005918ED"/>
    <w:rPr>
      <w:rFonts w:ascii="Calibri" w:eastAsia="Times New Roman" w:hAnsi="Calibri" w:cs="Times New Roman"/>
      <w:szCs w:val="24"/>
      <w:lang w:eastAsia="fr-FR"/>
    </w:rPr>
  </w:style>
  <w:style w:type="paragraph" w:customStyle="1" w:styleId="Puceronde">
    <w:name w:val="Puce ronde"/>
    <w:basedOn w:val="Normal"/>
    <w:rsid w:val="005918ED"/>
    <w:pPr>
      <w:numPr>
        <w:numId w:val="47"/>
      </w:numPr>
      <w:tabs>
        <w:tab w:val="left" w:pos="2268"/>
      </w:tabs>
      <w:suppressAutoHyphens w:val="0"/>
      <w:spacing w:line="240" w:lineRule="auto"/>
      <w:jc w:val="left"/>
    </w:pPr>
    <w:rPr>
      <w:rFonts w:ascii="Arial" w:hAnsi="Arial" w:cs="Arial"/>
      <w:szCs w:val="22"/>
    </w:rPr>
  </w:style>
  <w:style w:type="character" w:customStyle="1" w:styleId="hgkelc">
    <w:name w:val="hgkelc"/>
    <w:basedOn w:val="Policepardfaut"/>
    <w:rsid w:val="00F43854"/>
  </w:style>
  <w:style w:type="paragraph" w:customStyle="1" w:styleId="SNDatearrt">
    <w:name w:val="SNDate arrêté"/>
    <w:basedOn w:val="Normal"/>
    <w:next w:val="Normal"/>
    <w:link w:val="SNDatearrtCar"/>
    <w:autoRedefine/>
    <w:rsid w:val="00786E8F"/>
    <w:pPr>
      <w:suppressAutoHyphens w:val="0"/>
      <w:spacing w:before="480" w:after="1680" w:line="240" w:lineRule="auto"/>
      <w:jc w:val="left"/>
    </w:pPr>
    <w:rPr>
      <w:rFonts w:ascii="Times New Roman" w:hAnsi="Times New Roman"/>
      <w:sz w:val="24"/>
    </w:rPr>
  </w:style>
  <w:style w:type="character" w:customStyle="1" w:styleId="SNDatearrtCar">
    <w:name w:val="SNDate arrêté Car"/>
    <w:basedOn w:val="Policepardfaut"/>
    <w:link w:val="SNDatearrt"/>
    <w:rsid w:val="00786E8F"/>
    <w:rPr>
      <w:rFonts w:ascii="Times New Roman" w:eastAsia="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338045">
      <w:bodyDiv w:val="1"/>
      <w:marLeft w:val="0"/>
      <w:marRight w:val="0"/>
      <w:marTop w:val="0"/>
      <w:marBottom w:val="0"/>
      <w:divBdr>
        <w:top w:val="none" w:sz="0" w:space="0" w:color="auto"/>
        <w:left w:val="none" w:sz="0" w:space="0" w:color="auto"/>
        <w:bottom w:val="none" w:sz="0" w:space="0" w:color="auto"/>
        <w:right w:val="none" w:sz="0" w:space="0" w:color="auto"/>
      </w:divBdr>
      <w:divsChild>
        <w:div w:id="976766149">
          <w:marLeft w:val="0"/>
          <w:marRight w:val="0"/>
          <w:marTop w:val="0"/>
          <w:marBottom w:val="0"/>
          <w:divBdr>
            <w:top w:val="none" w:sz="0" w:space="0" w:color="auto"/>
            <w:left w:val="none" w:sz="0" w:space="0" w:color="auto"/>
            <w:bottom w:val="none" w:sz="0" w:space="0" w:color="auto"/>
            <w:right w:val="none" w:sz="0" w:space="0" w:color="auto"/>
          </w:divBdr>
          <w:divsChild>
            <w:div w:id="1978291287">
              <w:marLeft w:val="0"/>
              <w:marRight w:val="0"/>
              <w:marTop w:val="0"/>
              <w:marBottom w:val="0"/>
              <w:divBdr>
                <w:top w:val="none" w:sz="0" w:space="0" w:color="auto"/>
                <w:left w:val="none" w:sz="0" w:space="0" w:color="auto"/>
                <w:bottom w:val="none" w:sz="0" w:space="0" w:color="auto"/>
                <w:right w:val="none" w:sz="0" w:space="0" w:color="auto"/>
              </w:divBdr>
              <w:divsChild>
                <w:div w:id="172401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gouv.fr/bo/16/Hebdo13/MENE1608407C.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atieres.fr/images/recommandation_inrs/recommandation-R436-INRS.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rozier-richard\AppData\Roaming\Microsoft\Templates\typo%2005.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CCC415616A63B489F811FEBA23B2106" ma:contentTypeVersion="13" ma:contentTypeDescription="Crée un document." ma:contentTypeScope="" ma:versionID="cc79fd93ce9880588328160a3268d077">
  <xsd:schema xmlns:xsd="http://www.w3.org/2001/XMLSchema" xmlns:xs="http://www.w3.org/2001/XMLSchema" xmlns:p="http://schemas.microsoft.com/office/2006/metadata/properties" xmlns:ns2="29085bd2-8046-4e2c-88d4-34a20d7200ff" xmlns:ns3="6d965604-aafa-48a8-992f-4060985e3362" targetNamespace="http://schemas.microsoft.com/office/2006/metadata/properties" ma:root="true" ma:fieldsID="526ba9edddb67ef34383965f253d88b4" ns2:_="" ns3:_="">
    <xsd:import namespace="29085bd2-8046-4e2c-88d4-34a20d7200ff"/>
    <xsd:import namespace="6d965604-aafa-48a8-992f-4060985e336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085bd2-8046-4e2c-88d4-34a20d7200f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d965604-aafa-48a8-992f-4060985e3362"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97AD4-CD72-4234-8CED-FA24FD468F8B}">
  <ds:schemaRefs>
    <ds:schemaRef ds:uri="http://schemas.microsoft.com/sharepoint/v3/contenttype/forms"/>
  </ds:schemaRefs>
</ds:datastoreItem>
</file>

<file path=customXml/itemProps2.xml><?xml version="1.0" encoding="utf-8"?>
<ds:datastoreItem xmlns:ds="http://schemas.openxmlformats.org/officeDocument/2006/customXml" ds:itemID="{0BA0DCF0-7F6C-4954-A3EB-A6FD6C0561F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6602E73-9926-4338-AD8B-5ED6AE70769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085bd2-8046-4e2c-88d4-34a20d7200ff"/>
    <ds:schemaRef ds:uri="6d965604-aafa-48a8-992f-4060985e33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E08927-DB40-44F8-A6FA-8A9A4669E7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typo 05.dotm</Template>
  <TotalTime>15</TotalTime>
  <Pages>65</Pages>
  <Words>21915</Words>
  <Characters>120538</Characters>
  <DocSecurity>0</DocSecurity>
  <Lines>1004</Lines>
  <Paragraphs>284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LinksUpToDate>false</LinksUpToDate>
  <CharactersWithSpaces>142169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2022-08-26T07:43:00Z</cp:lastPrinted>
  <dcterms:created xsi:type="dcterms:W3CDTF">2022-11-24T15:51:00Z</dcterms:created>
  <dcterms:modified xsi:type="dcterms:W3CDTF">2022-11-29T10:05:00Z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0x010100ECCC415616A63B489F811FEBA23B2106</vt:lpwstr>
  </property>
</Properties>
</file>