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68D08" w14:textId="7AA33E43" w:rsidR="001E11E7" w:rsidRPr="00290889" w:rsidRDefault="00EF1EBE" w:rsidP="001E11E7">
      <w:bookmarkStart w:id="0" w:name="_GoBack"/>
      <w:bookmarkEnd w:id="0"/>
      <w:r w:rsidRPr="00D24F94">
        <w:rPr>
          <w:rFonts w:ascii="Arial" w:hAnsi="Arial" w:cs="Arial"/>
          <w:noProof/>
        </w:rPr>
        <w:drawing>
          <wp:inline distT="0" distB="0" distL="0" distR="0" wp14:anchorId="6424C5D7" wp14:editId="71C6AD0F">
            <wp:extent cx="1943100" cy="1596273"/>
            <wp:effectExtent l="0" t="0" r="0" b="4445"/>
            <wp:docPr id="2" name="Image 2" descr="C:\Users\etisma\AppData\Local\Microsoft\Windows\INetCache\Content.Outlook\5VVWOGSS\MIN_Education_Nationale_et_Jeuness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isma\AppData\Local\Microsoft\Windows\INetCache\Content.Outlook\5VVWOGSS\MIN_Education_Nationale_et_Jeunesse_RV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316" cy="1598915"/>
                    </a:xfrm>
                    <a:prstGeom prst="rect">
                      <a:avLst/>
                    </a:prstGeom>
                    <a:noFill/>
                    <a:ln>
                      <a:noFill/>
                    </a:ln>
                  </pic:spPr>
                </pic:pic>
              </a:graphicData>
            </a:graphic>
          </wp:inline>
        </w:drawing>
      </w:r>
    </w:p>
    <w:p w14:paraId="01AD552F" w14:textId="77777777" w:rsidR="001E11E7" w:rsidRPr="00290889" w:rsidRDefault="001E11E7" w:rsidP="001E11E7"/>
    <w:p w14:paraId="71A9A76A" w14:textId="77777777" w:rsidR="001E11E7" w:rsidRPr="00290889" w:rsidRDefault="001E11E7" w:rsidP="001E11E7"/>
    <w:p w14:paraId="14888852" w14:textId="77777777" w:rsidR="001E11E7" w:rsidRPr="00290889" w:rsidRDefault="001E11E7" w:rsidP="001E11E7"/>
    <w:p w14:paraId="54E2711A" w14:textId="77777777" w:rsidR="001E11E7" w:rsidRPr="00290889" w:rsidRDefault="001E11E7" w:rsidP="001E11E7"/>
    <w:p w14:paraId="0E19DEF2" w14:textId="77777777" w:rsidR="001E11E7" w:rsidRPr="00290889" w:rsidRDefault="001E11E7" w:rsidP="001E11E7"/>
    <w:p w14:paraId="118A9DFE" w14:textId="77777777" w:rsidR="001E11E7" w:rsidRPr="00290889" w:rsidRDefault="001E11E7" w:rsidP="001E11E7"/>
    <w:p w14:paraId="0DDBD5F8" w14:textId="77777777" w:rsidR="001E11E7" w:rsidRPr="00290889" w:rsidRDefault="001E11E7" w:rsidP="001E11E7"/>
    <w:p w14:paraId="45AC4384" w14:textId="77777777" w:rsidR="001E11E7" w:rsidRPr="00290889" w:rsidRDefault="001E11E7" w:rsidP="001E11E7"/>
    <w:p w14:paraId="7CA6F02C" w14:textId="77777777" w:rsidR="001E11E7" w:rsidRPr="00290889" w:rsidRDefault="001E11E7" w:rsidP="001E11E7"/>
    <w:p w14:paraId="2B58C44B" w14:textId="77777777" w:rsidR="00EF1EBE" w:rsidRPr="00621132" w:rsidRDefault="00EF1EBE" w:rsidP="00EF1EBE">
      <w:pPr>
        <w:jc w:val="center"/>
        <w:rPr>
          <w:rFonts w:ascii="Arial" w:hAnsi="Arial" w:cs="Arial"/>
          <w:b/>
          <w:sz w:val="48"/>
          <w:szCs w:val="48"/>
          <w:u w:val="single"/>
        </w:rPr>
      </w:pPr>
      <w:r w:rsidRPr="00621132">
        <w:rPr>
          <w:rFonts w:ascii="Arial" w:hAnsi="Arial" w:cs="Arial"/>
          <w:b/>
          <w:sz w:val="48"/>
          <w:szCs w:val="48"/>
          <w:u w:val="single"/>
        </w:rPr>
        <w:t>Baccalauréat professionnel</w:t>
      </w:r>
    </w:p>
    <w:p w14:paraId="076F31EA" w14:textId="77777777" w:rsidR="00EF1EBE" w:rsidRPr="00621132" w:rsidRDefault="00EF1EBE" w:rsidP="00EF1EBE">
      <w:pPr>
        <w:jc w:val="center"/>
        <w:rPr>
          <w:rFonts w:ascii="Arial" w:hAnsi="Arial" w:cs="Arial"/>
          <w:b/>
          <w:sz w:val="40"/>
          <w:szCs w:val="40"/>
        </w:rPr>
      </w:pPr>
    </w:p>
    <w:p w14:paraId="4FDA881E" w14:textId="77777777" w:rsidR="00EF1EBE" w:rsidRPr="00621132" w:rsidRDefault="00EF1EBE" w:rsidP="00EF1EBE">
      <w:pPr>
        <w:jc w:val="center"/>
        <w:rPr>
          <w:rFonts w:ascii="Arial" w:hAnsi="Arial" w:cs="Arial"/>
          <w:b/>
          <w:sz w:val="40"/>
          <w:szCs w:val="40"/>
        </w:rPr>
      </w:pPr>
      <w:r w:rsidRPr="00621132">
        <w:rPr>
          <w:rFonts w:ascii="Arial" w:hAnsi="Arial" w:cs="Arial"/>
          <w:b/>
          <w:sz w:val="40"/>
          <w:szCs w:val="40"/>
        </w:rPr>
        <w:t>Spécialité</w:t>
      </w:r>
    </w:p>
    <w:p w14:paraId="0DA4C3E3" w14:textId="77777777" w:rsidR="00EF1EBE" w:rsidRPr="00621132" w:rsidRDefault="00EF1EBE" w:rsidP="00EF1EBE">
      <w:pPr>
        <w:jc w:val="center"/>
        <w:rPr>
          <w:rFonts w:ascii="Arial" w:hAnsi="Arial" w:cs="Arial"/>
        </w:rPr>
      </w:pPr>
    </w:p>
    <w:p w14:paraId="04FB9EE7" w14:textId="77777777" w:rsidR="00EF1EBE" w:rsidRPr="00EF1EBE" w:rsidRDefault="5BB89FDC" w:rsidP="5BB89FDC">
      <w:pPr>
        <w:jc w:val="center"/>
        <w:rPr>
          <w:rFonts w:ascii="Arial" w:hAnsi="Arial" w:cs="Arial"/>
          <w:b/>
          <w:bCs/>
          <w:sz w:val="40"/>
          <w:szCs w:val="40"/>
          <w:highlight w:val="yellow"/>
        </w:rPr>
      </w:pPr>
      <w:r w:rsidRPr="5BB89FDC">
        <w:rPr>
          <w:rFonts w:ascii="Arial" w:hAnsi="Arial" w:cs="Arial"/>
          <w:b/>
          <w:bCs/>
          <w:sz w:val="40"/>
          <w:szCs w:val="40"/>
        </w:rPr>
        <w:t xml:space="preserve">« Optique Photonique : Technologies de la Lumière </w:t>
      </w:r>
      <w:r w:rsidRPr="006145C4">
        <w:rPr>
          <w:rFonts w:ascii="Arial" w:hAnsi="Arial" w:cs="Arial"/>
          <w:b/>
          <w:bCs/>
          <w:sz w:val="40"/>
          <w:szCs w:val="40"/>
        </w:rPr>
        <w:t>»</w:t>
      </w:r>
    </w:p>
    <w:p w14:paraId="5EB9C3C6" w14:textId="77777777" w:rsidR="005818FD" w:rsidRDefault="00C62808">
      <w:pPr>
        <w:suppressAutoHyphens w:val="0"/>
        <w:spacing w:after="210"/>
        <w:jc w:val="left"/>
        <w:rPr>
          <w:rFonts w:ascii="Arial" w:hAnsi="Arial" w:cs="Arial"/>
          <w:sz w:val="36"/>
          <w:szCs w:val="36"/>
          <w:highlight w:val="yellow"/>
        </w:rPr>
        <w:sectPr w:rsidR="005818FD" w:rsidSect="00D478C6">
          <w:footerReference w:type="default" r:id="rId12"/>
          <w:type w:val="oddPage"/>
          <w:pgSz w:w="11906" w:h="16838"/>
          <w:pgMar w:top="1440" w:right="1080" w:bottom="1440" w:left="1080" w:header="709" w:footer="709" w:gutter="0"/>
          <w:cols w:space="708"/>
          <w:docGrid w:linePitch="360"/>
        </w:sectPr>
      </w:pPr>
      <w:r>
        <w:rPr>
          <w:rFonts w:ascii="Arial" w:hAnsi="Arial" w:cs="Arial"/>
          <w:sz w:val="36"/>
          <w:szCs w:val="36"/>
          <w:highlight w:val="yellow"/>
        </w:rPr>
        <w:br w:type="page"/>
      </w:r>
    </w:p>
    <w:p w14:paraId="440BC9AD" w14:textId="658FF513" w:rsidR="00C62808" w:rsidRDefault="00C62808">
      <w:pPr>
        <w:suppressAutoHyphens w:val="0"/>
        <w:spacing w:after="210"/>
        <w:jc w:val="left"/>
        <w:rPr>
          <w:rFonts w:ascii="Arial" w:hAnsi="Arial" w:cs="Arial"/>
          <w:sz w:val="36"/>
          <w:szCs w:val="36"/>
          <w:highlight w:val="yellow"/>
        </w:rPr>
      </w:pPr>
    </w:p>
    <w:sdt>
      <w:sdtPr>
        <w:rPr>
          <w:rFonts w:ascii="Calibri" w:eastAsia="Times New Roman" w:hAnsi="Calibri" w:cs="Times New Roman"/>
          <w:b w:val="0"/>
          <w:bCs w:val="0"/>
          <w:color w:val="auto"/>
          <w:sz w:val="22"/>
          <w:szCs w:val="24"/>
          <w:lang w:val="fr-FR" w:eastAsia="fr-FR"/>
        </w:rPr>
        <w:id w:val="-1528868734"/>
        <w:docPartObj>
          <w:docPartGallery w:val="Table of Contents"/>
          <w:docPartUnique/>
        </w:docPartObj>
      </w:sdtPr>
      <w:sdtEndPr/>
      <w:sdtContent>
        <w:p w14:paraId="63963516" w14:textId="200A8857" w:rsidR="005818FD" w:rsidRPr="004037D5" w:rsidRDefault="00483C6A">
          <w:pPr>
            <w:pStyle w:val="En-ttedetabledesmatires"/>
            <w:rPr>
              <w:sz w:val="40"/>
              <w:szCs w:val="40"/>
              <w:lang w:val="fr-FR"/>
            </w:rPr>
          </w:pPr>
          <w:r w:rsidRPr="004037D5">
            <w:rPr>
              <w:sz w:val="40"/>
              <w:szCs w:val="40"/>
              <w:lang w:val="fr-FR"/>
            </w:rPr>
            <w:t>SOMMAIRE</w:t>
          </w:r>
        </w:p>
        <w:p w14:paraId="4F1D2515" w14:textId="77777777" w:rsidR="008E6FDC" w:rsidRPr="008E6FDC" w:rsidRDefault="008E6FDC" w:rsidP="008E6FDC">
          <w:pPr>
            <w:rPr>
              <w:lang w:eastAsia="en-US"/>
            </w:rPr>
          </w:pPr>
        </w:p>
        <w:p w14:paraId="4953FE4B" w14:textId="561CFBA0" w:rsidR="00D91B28" w:rsidRPr="004037D5" w:rsidRDefault="005818FD">
          <w:pPr>
            <w:pStyle w:val="TM1"/>
            <w:tabs>
              <w:tab w:val="left" w:pos="1320"/>
              <w:tab w:val="right" w:leader="dot" w:pos="9736"/>
            </w:tabs>
            <w:rPr>
              <w:rFonts w:ascii="Arial" w:eastAsiaTheme="minorEastAsia" w:hAnsi="Arial" w:cs="Arial"/>
              <w:b w:val="0"/>
              <w:bCs w:val="0"/>
              <w:caps w:val="0"/>
              <w:noProof/>
              <w:sz w:val="22"/>
              <w:szCs w:val="22"/>
            </w:rPr>
          </w:pPr>
          <w:r>
            <w:fldChar w:fldCharType="begin"/>
          </w:r>
          <w:r>
            <w:instrText xml:space="preserve"> TOC \o "1-3" \h \z \u </w:instrText>
          </w:r>
          <w:r>
            <w:fldChar w:fldCharType="separate"/>
          </w:r>
          <w:hyperlink w:anchor="_Toc121151096" w:history="1">
            <w:r w:rsidR="00D91B28" w:rsidRPr="004037D5">
              <w:rPr>
                <w:rStyle w:val="Lienhypertexte"/>
                <w:rFonts w:ascii="Arial" w:hAnsi="Arial" w:cs="Arial"/>
                <w:noProof/>
              </w:rPr>
              <w:t>Annexe I -</w:t>
            </w:r>
            <w:r w:rsidR="00D91B28" w:rsidRPr="004037D5">
              <w:rPr>
                <w:rFonts w:ascii="Arial" w:eastAsiaTheme="minorEastAsia" w:hAnsi="Arial" w:cs="Arial"/>
                <w:b w:val="0"/>
                <w:bCs w:val="0"/>
                <w:caps w:val="0"/>
                <w:noProof/>
                <w:sz w:val="22"/>
                <w:szCs w:val="22"/>
              </w:rPr>
              <w:tab/>
            </w:r>
            <w:r w:rsidR="00D91B28" w:rsidRPr="004037D5">
              <w:rPr>
                <w:rStyle w:val="Lienhypertexte"/>
                <w:rFonts w:ascii="Arial" w:hAnsi="Arial" w:cs="Arial"/>
                <w:noProof/>
              </w:rPr>
              <w:t>Présentation du diplôme</w:t>
            </w:r>
            <w:r w:rsidR="00D91B28" w:rsidRPr="004037D5">
              <w:rPr>
                <w:rFonts w:ascii="Arial" w:hAnsi="Arial" w:cs="Arial"/>
                <w:noProof/>
                <w:webHidden/>
              </w:rPr>
              <w:tab/>
            </w:r>
            <w:r w:rsidR="00D91B28" w:rsidRPr="004037D5">
              <w:rPr>
                <w:rFonts w:ascii="Arial" w:hAnsi="Arial" w:cs="Arial"/>
                <w:noProof/>
                <w:webHidden/>
              </w:rPr>
              <w:fldChar w:fldCharType="begin"/>
            </w:r>
            <w:r w:rsidR="00D91B28" w:rsidRPr="004037D5">
              <w:rPr>
                <w:rFonts w:ascii="Arial" w:hAnsi="Arial" w:cs="Arial"/>
                <w:noProof/>
                <w:webHidden/>
              </w:rPr>
              <w:instrText xml:space="preserve"> PAGEREF _Toc121151096 \h </w:instrText>
            </w:r>
            <w:r w:rsidR="00D91B28" w:rsidRPr="004037D5">
              <w:rPr>
                <w:rFonts w:ascii="Arial" w:hAnsi="Arial" w:cs="Arial"/>
                <w:noProof/>
                <w:webHidden/>
              </w:rPr>
            </w:r>
            <w:r w:rsidR="00D91B28" w:rsidRPr="004037D5">
              <w:rPr>
                <w:rFonts w:ascii="Arial" w:hAnsi="Arial" w:cs="Arial"/>
                <w:noProof/>
                <w:webHidden/>
              </w:rPr>
              <w:fldChar w:fldCharType="separate"/>
            </w:r>
            <w:r w:rsidR="00330F47">
              <w:rPr>
                <w:rFonts w:ascii="Arial" w:hAnsi="Arial" w:cs="Arial"/>
                <w:noProof/>
                <w:webHidden/>
              </w:rPr>
              <w:t>3</w:t>
            </w:r>
            <w:r w:rsidR="00D91B28" w:rsidRPr="004037D5">
              <w:rPr>
                <w:rFonts w:ascii="Arial" w:hAnsi="Arial" w:cs="Arial"/>
                <w:noProof/>
                <w:webHidden/>
              </w:rPr>
              <w:fldChar w:fldCharType="end"/>
            </w:r>
          </w:hyperlink>
        </w:p>
        <w:p w14:paraId="364F6C4C" w14:textId="1B978C2A" w:rsidR="00D91B28" w:rsidRPr="004037D5" w:rsidRDefault="00CC2592">
          <w:pPr>
            <w:pStyle w:val="TM2"/>
            <w:tabs>
              <w:tab w:val="left" w:pos="880"/>
              <w:tab w:val="right" w:leader="dot" w:pos="9736"/>
            </w:tabs>
            <w:rPr>
              <w:rFonts w:ascii="Arial" w:eastAsiaTheme="minorEastAsia" w:hAnsi="Arial" w:cs="Arial"/>
              <w:smallCaps w:val="0"/>
              <w:noProof/>
              <w:sz w:val="22"/>
              <w:szCs w:val="22"/>
            </w:rPr>
          </w:pPr>
          <w:hyperlink w:anchor="_Toc121151097" w:history="1">
            <w:r w:rsidR="00D91B28" w:rsidRPr="004037D5">
              <w:rPr>
                <w:rStyle w:val="Lienhypertexte"/>
                <w:rFonts w:ascii="Arial" w:hAnsi="Arial" w:cs="Arial"/>
                <w:noProof/>
              </w:rPr>
              <w:t>I.1.</w:t>
            </w:r>
            <w:r w:rsidR="00D91B28" w:rsidRPr="004037D5">
              <w:rPr>
                <w:rFonts w:ascii="Arial" w:eastAsiaTheme="minorEastAsia" w:hAnsi="Arial" w:cs="Arial"/>
                <w:smallCaps w:val="0"/>
                <w:noProof/>
                <w:sz w:val="22"/>
                <w:szCs w:val="22"/>
              </w:rPr>
              <w:tab/>
            </w:r>
            <w:r w:rsidR="00D91B28" w:rsidRPr="004037D5">
              <w:rPr>
                <w:rStyle w:val="Lienhypertexte"/>
                <w:rFonts w:ascii="Arial" w:hAnsi="Arial" w:cs="Arial"/>
                <w:noProof/>
              </w:rPr>
              <w:t>Présentation</w:t>
            </w:r>
            <w:r w:rsidR="00D91B28" w:rsidRPr="004037D5">
              <w:rPr>
                <w:rFonts w:ascii="Arial" w:hAnsi="Arial" w:cs="Arial"/>
                <w:noProof/>
                <w:webHidden/>
              </w:rPr>
              <w:tab/>
            </w:r>
            <w:r w:rsidR="00D91B28" w:rsidRPr="004037D5">
              <w:rPr>
                <w:rFonts w:ascii="Arial" w:hAnsi="Arial" w:cs="Arial"/>
                <w:noProof/>
                <w:webHidden/>
              </w:rPr>
              <w:fldChar w:fldCharType="begin"/>
            </w:r>
            <w:r w:rsidR="00D91B28" w:rsidRPr="004037D5">
              <w:rPr>
                <w:rFonts w:ascii="Arial" w:hAnsi="Arial" w:cs="Arial"/>
                <w:noProof/>
                <w:webHidden/>
              </w:rPr>
              <w:instrText xml:space="preserve"> PAGEREF _Toc121151097 \h </w:instrText>
            </w:r>
            <w:r w:rsidR="00D91B28" w:rsidRPr="004037D5">
              <w:rPr>
                <w:rFonts w:ascii="Arial" w:hAnsi="Arial" w:cs="Arial"/>
                <w:noProof/>
                <w:webHidden/>
              </w:rPr>
            </w:r>
            <w:r w:rsidR="00D91B28" w:rsidRPr="004037D5">
              <w:rPr>
                <w:rFonts w:ascii="Arial" w:hAnsi="Arial" w:cs="Arial"/>
                <w:noProof/>
                <w:webHidden/>
              </w:rPr>
              <w:fldChar w:fldCharType="separate"/>
            </w:r>
            <w:r w:rsidR="00330F47">
              <w:rPr>
                <w:rFonts w:ascii="Arial" w:hAnsi="Arial" w:cs="Arial"/>
                <w:noProof/>
                <w:webHidden/>
              </w:rPr>
              <w:t>3</w:t>
            </w:r>
            <w:r w:rsidR="00D91B28" w:rsidRPr="004037D5">
              <w:rPr>
                <w:rFonts w:ascii="Arial" w:hAnsi="Arial" w:cs="Arial"/>
                <w:noProof/>
                <w:webHidden/>
              </w:rPr>
              <w:fldChar w:fldCharType="end"/>
            </w:r>
          </w:hyperlink>
        </w:p>
        <w:p w14:paraId="1FFA6C6A" w14:textId="47F0385C" w:rsidR="00D91B28" w:rsidRPr="004037D5" w:rsidRDefault="00CC2592">
          <w:pPr>
            <w:pStyle w:val="TM2"/>
            <w:tabs>
              <w:tab w:val="left" w:pos="880"/>
              <w:tab w:val="right" w:leader="dot" w:pos="9736"/>
            </w:tabs>
            <w:rPr>
              <w:rFonts w:ascii="Arial" w:eastAsiaTheme="minorEastAsia" w:hAnsi="Arial" w:cs="Arial"/>
              <w:smallCaps w:val="0"/>
              <w:noProof/>
              <w:sz w:val="22"/>
              <w:szCs w:val="22"/>
            </w:rPr>
          </w:pPr>
          <w:hyperlink w:anchor="_Toc121151098" w:history="1">
            <w:r w:rsidR="00D91B28" w:rsidRPr="004037D5">
              <w:rPr>
                <w:rStyle w:val="Lienhypertexte"/>
                <w:rFonts w:ascii="Arial" w:hAnsi="Arial" w:cs="Arial"/>
                <w:noProof/>
              </w:rPr>
              <w:t>I.2.</w:t>
            </w:r>
            <w:r w:rsidR="00D91B28" w:rsidRPr="004037D5">
              <w:rPr>
                <w:rFonts w:ascii="Arial" w:eastAsiaTheme="minorEastAsia" w:hAnsi="Arial" w:cs="Arial"/>
                <w:smallCaps w:val="0"/>
                <w:noProof/>
                <w:sz w:val="22"/>
                <w:szCs w:val="22"/>
              </w:rPr>
              <w:tab/>
            </w:r>
            <w:r w:rsidR="00D91B28" w:rsidRPr="004037D5">
              <w:rPr>
                <w:rStyle w:val="Lienhypertexte"/>
                <w:rFonts w:ascii="Arial" w:hAnsi="Arial" w:cs="Arial"/>
                <w:noProof/>
              </w:rPr>
              <w:t>Tableau de synthèse</w:t>
            </w:r>
            <w:r w:rsidR="00D91B28" w:rsidRPr="004037D5">
              <w:rPr>
                <w:rFonts w:ascii="Arial" w:hAnsi="Arial" w:cs="Arial"/>
                <w:noProof/>
                <w:webHidden/>
              </w:rPr>
              <w:tab/>
            </w:r>
            <w:r w:rsidR="00D91B28" w:rsidRPr="004037D5">
              <w:rPr>
                <w:rFonts w:ascii="Arial" w:hAnsi="Arial" w:cs="Arial"/>
                <w:noProof/>
                <w:webHidden/>
              </w:rPr>
              <w:fldChar w:fldCharType="begin"/>
            </w:r>
            <w:r w:rsidR="00D91B28" w:rsidRPr="004037D5">
              <w:rPr>
                <w:rFonts w:ascii="Arial" w:hAnsi="Arial" w:cs="Arial"/>
                <w:noProof/>
                <w:webHidden/>
              </w:rPr>
              <w:instrText xml:space="preserve"> PAGEREF _Toc121151098 \h </w:instrText>
            </w:r>
            <w:r w:rsidR="00D91B28" w:rsidRPr="004037D5">
              <w:rPr>
                <w:rFonts w:ascii="Arial" w:hAnsi="Arial" w:cs="Arial"/>
                <w:noProof/>
                <w:webHidden/>
              </w:rPr>
            </w:r>
            <w:r w:rsidR="00D91B28" w:rsidRPr="004037D5">
              <w:rPr>
                <w:rFonts w:ascii="Arial" w:hAnsi="Arial" w:cs="Arial"/>
                <w:noProof/>
                <w:webHidden/>
              </w:rPr>
              <w:fldChar w:fldCharType="separate"/>
            </w:r>
            <w:r w:rsidR="00330F47">
              <w:rPr>
                <w:rFonts w:ascii="Arial" w:hAnsi="Arial" w:cs="Arial"/>
                <w:noProof/>
                <w:webHidden/>
              </w:rPr>
              <w:t>4</w:t>
            </w:r>
            <w:r w:rsidR="00D91B28" w:rsidRPr="004037D5">
              <w:rPr>
                <w:rFonts w:ascii="Arial" w:hAnsi="Arial" w:cs="Arial"/>
                <w:noProof/>
                <w:webHidden/>
              </w:rPr>
              <w:fldChar w:fldCharType="end"/>
            </w:r>
          </w:hyperlink>
        </w:p>
        <w:p w14:paraId="651DD8F3" w14:textId="03BF1877" w:rsidR="00D91B28" w:rsidRPr="004037D5" w:rsidRDefault="00CC2592">
          <w:pPr>
            <w:pStyle w:val="TM1"/>
            <w:tabs>
              <w:tab w:val="left" w:pos="1320"/>
              <w:tab w:val="right" w:leader="dot" w:pos="9736"/>
            </w:tabs>
            <w:rPr>
              <w:rFonts w:ascii="Arial" w:eastAsiaTheme="minorEastAsia" w:hAnsi="Arial" w:cs="Arial"/>
              <w:b w:val="0"/>
              <w:bCs w:val="0"/>
              <w:caps w:val="0"/>
              <w:noProof/>
              <w:sz w:val="22"/>
              <w:szCs w:val="22"/>
            </w:rPr>
          </w:pPr>
          <w:hyperlink w:anchor="_Toc121151099" w:history="1">
            <w:r w:rsidR="00D91B28" w:rsidRPr="004037D5">
              <w:rPr>
                <w:rStyle w:val="Lienhypertexte"/>
                <w:rFonts w:ascii="Arial" w:hAnsi="Arial" w:cs="Arial"/>
                <w:noProof/>
              </w:rPr>
              <w:t>Annexe II -</w:t>
            </w:r>
            <w:r w:rsidR="00D91B28" w:rsidRPr="004037D5">
              <w:rPr>
                <w:rFonts w:ascii="Arial" w:eastAsiaTheme="minorEastAsia" w:hAnsi="Arial" w:cs="Arial"/>
                <w:b w:val="0"/>
                <w:bCs w:val="0"/>
                <w:caps w:val="0"/>
                <w:noProof/>
                <w:sz w:val="22"/>
                <w:szCs w:val="22"/>
              </w:rPr>
              <w:tab/>
            </w:r>
            <w:r w:rsidR="00D91B28" w:rsidRPr="004037D5">
              <w:rPr>
                <w:rStyle w:val="Lienhypertexte"/>
                <w:rFonts w:ascii="Arial" w:hAnsi="Arial" w:cs="Arial"/>
                <w:noProof/>
              </w:rPr>
              <w:t>Référentiel des activités professionnelles</w:t>
            </w:r>
            <w:r w:rsidR="00D91B28" w:rsidRPr="004037D5">
              <w:rPr>
                <w:rFonts w:ascii="Arial" w:hAnsi="Arial" w:cs="Arial"/>
                <w:noProof/>
                <w:webHidden/>
              </w:rPr>
              <w:tab/>
            </w:r>
            <w:r w:rsidR="00D91B28" w:rsidRPr="004037D5">
              <w:rPr>
                <w:rFonts w:ascii="Arial" w:hAnsi="Arial" w:cs="Arial"/>
                <w:noProof/>
                <w:webHidden/>
              </w:rPr>
              <w:fldChar w:fldCharType="begin"/>
            </w:r>
            <w:r w:rsidR="00D91B28" w:rsidRPr="004037D5">
              <w:rPr>
                <w:rFonts w:ascii="Arial" w:hAnsi="Arial" w:cs="Arial"/>
                <w:noProof/>
                <w:webHidden/>
              </w:rPr>
              <w:instrText xml:space="preserve"> PAGEREF _Toc121151099 \h </w:instrText>
            </w:r>
            <w:r w:rsidR="00D91B28" w:rsidRPr="004037D5">
              <w:rPr>
                <w:rFonts w:ascii="Arial" w:hAnsi="Arial" w:cs="Arial"/>
                <w:noProof/>
                <w:webHidden/>
              </w:rPr>
            </w:r>
            <w:r w:rsidR="00D91B28" w:rsidRPr="004037D5">
              <w:rPr>
                <w:rFonts w:ascii="Arial" w:hAnsi="Arial" w:cs="Arial"/>
                <w:noProof/>
                <w:webHidden/>
              </w:rPr>
              <w:fldChar w:fldCharType="separate"/>
            </w:r>
            <w:r w:rsidR="00330F47">
              <w:rPr>
                <w:rFonts w:ascii="Arial" w:hAnsi="Arial" w:cs="Arial"/>
                <w:noProof/>
                <w:webHidden/>
              </w:rPr>
              <w:t>9</w:t>
            </w:r>
            <w:r w:rsidR="00D91B28" w:rsidRPr="004037D5">
              <w:rPr>
                <w:rFonts w:ascii="Arial" w:hAnsi="Arial" w:cs="Arial"/>
                <w:noProof/>
                <w:webHidden/>
              </w:rPr>
              <w:fldChar w:fldCharType="end"/>
            </w:r>
          </w:hyperlink>
        </w:p>
        <w:p w14:paraId="4518D631" w14:textId="6C1CE6D2" w:rsidR="00D91B28" w:rsidRPr="004037D5" w:rsidRDefault="00CC2592">
          <w:pPr>
            <w:pStyle w:val="TM2"/>
            <w:tabs>
              <w:tab w:val="left" w:pos="880"/>
              <w:tab w:val="right" w:leader="dot" w:pos="9736"/>
            </w:tabs>
            <w:rPr>
              <w:rFonts w:ascii="Arial" w:eastAsiaTheme="minorEastAsia" w:hAnsi="Arial" w:cs="Arial"/>
              <w:smallCaps w:val="0"/>
              <w:noProof/>
              <w:sz w:val="22"/>
              <w:szCs w:val="22"/>
            </w:rPr>
          </w:pPr>
          <w:hyperlink w:anchor="_Toc121151100" w:history="1">
            <w:r w:rsidR="00D91B28" w:rsidRPr="004037D5">
              <w:rPr>
                <w:rStyle w:val="Lienhypertexte"/>
                <w:rFonts w:ascii="Arial" w:hAnsi="Arial" w:cs="Arial"/>
                <w:noProof/>
              </w:rPr>
              <w:t>II.1.</w:t>
            </w:r>
            <w:r w:rsidR="00D91B28" w:rsidRPr="004037D5">
              <w:rPr>
                <w:rFonts w:ascii="Arial" w:eastAsiaTheme="minorEastAsia" w:hAnsi="Arial" w:cs="Arial"/>
                <w:smallCaps w:val="0"/>
                <w:noProof/>
                <w:sz w:val="22"/>
                <w:szCs w:val="22"/>
              </w:rPr>
              <w:tab/>
            </w:r>
            <w:r w:rsidR="00D91B28" w:rsidRPr="004037D5">
              <w:rPr>
                <w:rStyle w:val="Lienhypertexte"/>
                <w:rFonts w:ascii="Arial" w:hAnsi="Arial" w:cs="Arial"/>
                <w:noProof/>
              </w:rPr>
              <w:t>Insertion professionnelle visée</w:t>
            </w:r>
            <w:r w:rsidR="00D91B28" w:rsidRPr="004037D5">
              <w:rPr>
                <w:rFonts w:ascii="Arial" w:hAnsi="Arial" w:cs="Arial"/>
                <w:noProof/>
                <w:webHidden/>
              </w:rPr>
              <w:tab/>
            </w:r>
            <w:r w:rsidR="00D91B28" w:rsidRPr="004037D5">
              <w:rPr>
                <w:rFonts w:ascii="Arial" w:hAnsi="Arial" w:cs="Arial"/>
                <w:noProof/>
                <w:webHidden/>
              </w:rPr>
              <w:fldChar w:fldCharType="begin"/>
            </w:r>
            <w:r w:rsidR="00D91B28" w:rsidRPr="004037D5">
              <w:rPr>
                <w:rFonts w:ascii="Arial" w:hAnsi="Arial" w:cs="Arial"/>
                <w:noProof/>
                <w:webHidden/>
              </w:rPr>
              <w:instrText xml:space="preserve"> PAGEREF _Toc121151100 \h </w:instrText>
            </w:r>
            <w:r w:rsidR="00D91B28" w:rsidRPr="004037D5">
              <w:rPr>
                <w:rFonts w:ascii="Arial" w:hAnsi="Arial" w:cs="Arial"/>
                <w:noProof/>
                <w:webHidden/>
              </w:rPr>
            </w:r>
            <w:r w:rsidR="00D91B28" w:rsidRPr="004037D5">
              <w:rPr>
                <w:rFonts w:ascii="Arial" w:hAnsi="Arial" w:cs="Arial"/>
                <w:noProof/>
                <w:webHidden/>
              </w:rPr>
              <w:fldChar w:fldCharType="separate"/>
            </w:r>
            <w:r w:rsidR="00330F47">
              <w:rPr>
                <w:rFonts w:ascii="Arial" w:hAnsi="Arial" w:cs="Arial"/>
                <w:noProof/>
                <w:webHidden/>
              </w:rPr>
              <w:t>9</w:t>
            </w:r>
            <w:r w:rsidR="00D91B28" w:rsidRPr="004037D5">
              <w:rPr>
                <w:rFonts w:ascii="Arial" w:hAnsi="Arial" w:cs="Arial"/>
                <w:noProof/>
                <w:webHidden/>
              </w:rPr>
              <w:fldChar w:fldCharType="end"/>
            </w:r>
          </w:hyperlink>
        </w:p>
        <w:p w14:paraId="64DDEF90" w14:textId="61DE97D6" w:rsidR="00D91B28" w:rsidRPr="004037D5" w:rsidRDefault="00CC2592">
          <w:pPr>
            <w:pStyle w:val="TM3"/>
            <w:tabs>
              <w:tab w:val="left" w:pos="1320"/>
              <w:tab w:val="right" w:leader="dot" w:pos="9736"/>
            </w:tabs>
            <w:rPr>
              <w:rFonts w:ascii="Arial" w:eastAsiaTheme="minorEastAsia" w:hAnsi="Arial" w:cs="Arial"/>
              <w:i w:val="0"/>
              <w:iCs w:val="0"/>
              <w:noProof/>
              <w:sz w:val="22"/>
              <w:szCs w:val="22"/>
            </w:rPr>
          </w:pPr>
          <w:hyperlink w:anchor="_Toc121151101" w:history="1">
            <w:r w:rsidR="00D91B28" w:rsidRPr="004037D5">
              <w:rPr>
                <w:rStyle w:val="Lienhypertexte"/>
                <w:rFonts w:ascii="Arial" w:hAnsi="Arial" w:cs="Arial"/>
                <w:noProof/>
              </w:rPr>
              <w:t>II.1.1.</w:t>
            </w:r>
            <w:r w:rsidR="00D91B28" w:rsidRPr="004037D5">
              <w:rPr>
                <w:rFonts w:ascii="Arial" w:eastAsiaTheme="minorEastAsia" w:hAnsi="Arial" w:cs="Arial"/>
                <w:i w:val="0"/>
                <w:iCs w:val="0"/>
                <w:noProof/>
                <w:sz w:val="22"/>
                <w:szCs w:val="22"/>
              </w:rPr>
              <w:tab/>
            </w:r>
            <w:r w:rsidR="00D91B28" w:rsidRPr="004037D5">
              <w:rPr>
                <w:rStyle w:val="Lienhypertexte"/>
                <w:rFonts w:ascii="Arial" w:hAnsi="Arial" w:cs="Arial"/>
                <w:noProof/>
              </w:rPr>
              <w:t>Secteurs d’activité</w:t>
            </w:r>
            <w:r w:rsidR="00D91B28" w:rsidRPr="004037D5">
              <w:rPr>
                <w:rFonts w:ascii="Arial" w:hAnsi="Arial" w:cs="Arial"/>
                <w:noProof/>
                <w:webHidden/>
              </w:rPr>
              <w:tab/>
            </w:r>
            <w:r w:rsidR="00D91B28" w:rsidRPr="004037D5">
              <w:rPr>
                <w:rFonts w:ascii="Arial" w:hAnsi="Arial" w:cs="Arial"/>
                <w:noProof/>
                <w:webHidden/>
              </w:rPr>
              <w:fldChar w:fldCharType="begin"/>
            </w:r>
            <w:r w:rsidR="00D91B28" w:rsidRPr="004037D5">
              <w:rPr>
                <w:rFonts w:ascii="Arial" w:hAnsi="Arial" w:cs="Arial"/>
                <w:noProof/>
                <w:webHidden/>
              </w:rPr>
              <w:instrText xml:space="preserve"> PAGEREF _Toc121151101 \h </w:instrText>
            </w:r>
            <w:r w:rsidR="00D91B28" w:rsidRPr="004037D5">
              <w:rPr>
                <w:rFonts w:ascii="Arial" w:hAnsi="Arial" w:cs="Arial"/>
                <w:noProof/>
                <w:webHidden/>
              </w:rPr>
            </w:r>
            <w:r w:rsidR="00D91B28" w:rsidRPr="004037D5">
              <w:rPr>
                <w:rFonts w:ascii="Arial" w:hAnsi="Arial" w:cs="Arial"/>
                <w:noProof/>
                <w:webHidden/>
              </w:rPr>
              <w:fldChar w:fldCharType="separate"/>
            </w:r>
            <w:r w:rsidR="00330F47">
              <w:rPr>
                <w:rFonts w:ascii="Arial" w:hAnsi="Arial" w:cs="Arial"/>
                <w:noProof/>
                <w:webHidden/>
              </w:rPr>
              <w:t>9</w:t>
            </w:r>
            <w:r w:rsidR="00D91B28" w:rsidRPr="004037D5">
              <w:rPr>
                <w:rFonts w:ascii="Arial" w:hAnsi="Arial" w:cs="Arial"/>
                <w:noProof/>
                <w:webHidden/>
              </w:rPr>
              <w:fldChar w:fldCharType="end"/>
            </w:r>
          </w:hyperlink>
        </w:p>
        <w:p w14:paraId="313C5861" w14:textId="7D3CA0C9" w:rsidR="00D91B28" w:rsidRPr="004037D5" w:rsidRDefault="00CC2592">
          <w:pPr>
            <w:pStyle w:val="TM3"/>
            <w:tabs>
              <w:tab w:val="left" w:pos="1320"/>
              <w:tab w:val="right" w:leader="dot" w:pos="9736"/>
            </w:tabs>
            <w:rPr>
              <w:rFonts w:ascii="Arial" w:eastAsiaTheme="minorEastAsia" w:hAnsi="Arial" w:cs="Arial"/>
              <w:i w:val="0"/>
              <w:iCs w:val="0"/>
              <w:noProof/>
              <w:sz w:val="22"/>
              <w:szCs w:val="22"/>
            </w:rPr>
          </w:pPr>
          <w:hyperlink w:anchor="_Toc121151102" w:history="1">
            <w:r w:rsidR="00D91B28" w:rsidRPr="004037D5">
              <w:rPr>
                <w:rStyle w:val="Lienhypertexte"/>
                <w:rFonts w:ascii="Arial" w:hAnsi="Arial" w:cs="Arial"/>
                <w:noProof/>
              </w:rPr>
              <w:t>II.1.2.</w:t>
            </w:r>
            <w:r w:rsidR="00D91B28" w:rsidRPr="004037D5">
              <w:rPr>
                <w:rFonts w:ascii="Arial" w:eastAsiaTheme="minorEastAsia" w:hAnsi="Arial" w:cs="Arial"/>
                <w:i w:val="0"/>
                <w:iCs w:val="0"/>
                <w:noProof/>
                <w:sz w:val="22"/>
                <w:szCs w:val="22"/>
              </w:rPr>
              <w:tab/>
            </w:r>
            <w:r w:rsidR="00D91B28" w:rsidRPr="004037D5">
              <w:rPr>
                <w:rStyle w:val="Lienhypertexte"/>
                <w:rFonts w:ascii="Arial" w:hAnsi="Arial" w:cs="Arial"/>
                <w:noProof/>
              </w:rPr>
              <w:t>Types d’emploi accessibles</w:t>
            </w:r>
            <w:r w:rsidR="00D91B28" w:rsidRPr="004037D5">
              <w:rPr>
                <w:rFonts w:ascii="Arial" w:hAnsi="Arial" w:cs="Arial"/>
                <w:noProof/>
                <w:webHidden/>
              </w:rPr>
              <w:tab/>
            </w:r>
            <w:r w:rsidR="00D91B28" w:rsidRPr="004037D5">
              <w:rPr>
                <w:rFonts w:ascii="Arial" w:hAnsi="Arial" w:cs="Arial"/>
                <w:noProof/>
                <w:webHidden/>
              </w:rPr>
              <w:fldChar w:fldCharType="begin"/>
            </w:r>
            <w:r w:rsidR="00D91B28" w:rsidRPr="004037D5">
              <w:rPr>
                <w:rFonts w:ascii="Arial" w:hAnsi="Arial" w:cs="Arial"/>
                <w:noProof/>
                <w:webHidden/>
              </w:rPr>
              <w:instrText xml:space="preserve"> PAGEREF _Toc121151102 \h </w:instrText>
            </w:r>
            <w:r w:rsidR="00D91B28" w:rsidRPr="004037D5">
              <w:rPr>
                <w:rFonts w:ascii="Arial" w:hAnsi="Arial" w:cs="Arial"/>
                <w:noProof/>
                <w:webHidden/>
              </w:rPr>
            </w:r>
            <w:r w:rsidR="00D91B28" w:rsidRPr="004037D5">
              <w:rPr>
                <w:rFonts w:ascii="Arial" w:hAnsi="Arial" w:cs="Arial"/>
                <w:noProof/>
                <w:webHidden/>
              </w:rPr>
              <w:fldChar w:fldCharType="separate"/>
            </w:r>
            <w:r w:rsidR="00330F47">
              <w:rPr>
                <w:rFonts w:ascii="Arial" w:hAnsi="Arial" w:cs="Arial"/>
                <w:noProof/>
                <w:webHidden/>
              </w:rPr>
              <w:t>10</w:t>
            </w:r>
            <w:r w:rsidR="00D91B28" w:rsidRPr="004037D5">
              <w:rPr>
                <w:rFonts w:ascii="Arial" w:hAnsi="Arial" w:cs="Arial"/>
                <w:noProof/>
                <w:webHidden/>
              </w:rPr>
              <w:fldChar w:fldCharType="end"/>
            </w:r>
          </w:hyperlink>
        </w:p>
        <w:p w14:paraId="73175EBF" w14:textId="58359251" w:rsidR="00D91B28" w:rsidRPr="004037D5" w:rsidRDefault="00CC2592">
          <w:pPr>
            <w:pStyle w:val="TM2"/>
            <w:tabs>
              <w:tab w:val="left" w:pos="880"/>
              <w:tab w:val="right" w:leader="dot" w:pos="9736"/>
            </w:tabs>
            <w:rPr>
              <w:rFonts w:ascii="Arial" w:eastAsiaTheme="minorEastAsia" w:hAnsi="Arial" w:cs="Arial"/>
              <w:smallCaps w:val="0"/>
              <w:noProof/>
              <w:sz w:val="22"/>
              <w:szCs w:val="22"/>
            </w:rPr>
          </w:pPr>
          <w:hyperlink w:anchor="_Toc121151103" w:history="1">
            <w:r w:rsidR="00D91B28" w:rsidRPr="004037D5">
              <w:rPr>
                <w:rStyle w:val="Lienhypertexte"/>
                <w:rFonts w:ascii="Arial" w:hAnsi="Arial" w:cs="Arial"/>
                <w:noProof/>
              </w:rPr>
              <w:t>II.2.</w:t>
            </w:r>
            <w:r w:rsidR="00D91B28" w:rsidRPr="004037D5">
              <w:rPr>
                <w:rFonts w:ascii="Arial" w:eastAsiaTheme="minorEastAsia" w:hAnsi="Arial" w:cs="Arial"/>
                <w:smallCaps w:val="0"/>
                <w:noProof/>
                <w:sz w:val="22"/>
                <w:szCs w:val="22"/>
              </w:rPr>
              <w:tab/>
            </w:r>
            <w:r w:rsidR="00D91B28" w:rsidRPr="004037D5">
              <w:rPr>
                <w:rStyle w:val="Lienhypertexte"/>
                <w:rFonts w:ascii="Arial" w:hAnsi="Arial" w:cs="Arial"/>
                <w:noProof/>
              </w:rPr>
              <w:t>Description des activités professionnelles</w:t>
            </w:r>
            <w:r w:rsidR="00D91B28" w:rsidRPr="004037D5">
              <w:rPr>
                <w:rFonts w:ascii="Arial" w:hAnsi="Arial" w:cs="Arial"/>
                <w:noProof/>
                <w:webHidden/>
              </w:rPr>
              <w:tab/>
            </w:r>
            <w:r w:rsidR="00D91B28" w:rsidRPr="004037D5">
              <w:rPr>
                <w:rFonts w:ascii="Arial" w:hAnsi="Arial" w:cs="Arial"/>
                <w:noProof/>
                <w:webHidden/>
              </w:rPr>
              <w:fldChar w:fldCharType="begin"/>
            </w:r>
            <w:r w:rsidR="00D91B28" w:rsidRPr="004037D5">
              <w:rPr>
                <w:rFonts w:ascii="Arial" w:hAnsi="Arial" w:cs="Arial"/>
                <w:noProof/>
                <w:webHidden/>
              </w:rPr>
              <w:instrText xml:space="preserve"> PAGEREF _Toc121151103 \h </w:instrText>
            </w:r>
            <w:r w:rsidR="00D91B28" w:rsidRPr="004037D5">
              <w:rPr>
                <w:rFonts w:ascii="Arial" w:hAnsi="Arial" w:cs="Arial"/>
                <w:noProof/>
                <w:webHidden/>
              </w:rPr>
            </w:r>
            <w:r w:rsidR="00D91B28" w:rsidRPr="004037D5">
              <w:rPr>
                <w:rFonts w:ascii="Arial" w:hAnsi="Arial" w:cs="Arial"/>
                <w:noProof/>
                <w:webHidden/>
              </w:rPr>
              <w:fldChar w:fldCharType="separate"/>
            </w:r>
            <w:r w:rsidR="00330F47">
              <w:rPr>
                <w:rFonts w:ascii="Arial" w:hAnsi="Arial" w:cs="Arial"/>
                <w:noProof/>
                <w:webHidden/>
              </w:rPr>
              <w:t>11</w:t>
            </w:r>
            <w:r w:rsidR="00D91B28" w:rsidRPr="004037D5">
              <w:rPr>
                <w:rFonts w:ascii="Arial" w:hAnsi="Arial" w:cs="Arial"/>
                <w:noProof/>
                <w:webHidden/>
              </w:rPr>
              <w:fldChar w:fldCharType="end"/>
            </w:r>
          </w:hyperlink>
        </w:p>
        <w:p w14:paraId="629AB999" w14:textId="665EA431" w:rsidR="00D91B28" w:rsidRPr="004037D5" w:rsidRDefault="00CC2592">
          <w:pPr>
            <w:pStyle w:val="TM3"/>
            <w:tabs>
              <w:tab w:val="left" w:pos="1320"/>
              <w:tab w:val="right" w:leader="dot" w:pos="9736"/>
            </w:tabs>
            <w:rPr>
              <w:rFonts w:ascii="Arial" w:eastAsiaTheme="minorEastAsia" w:hAnsi="Arial" w:cs="Arial"/>
              <w:i w:val="0"/>
              <w:iCs w:val="0"/>
              <w:noProof/>
              <w:sz w:val="22"/>
              <w:szCs w:val="22"/>
            </w:rPr>
          </w:pPr>
          <w:hyperlink w:anchor="_Toc121151104" w:history="1">
            <w:r w:rsidR="00D91B28" w:rsidRPr="004037D5">
              <w:rPr>
                <w:rStyle w:val="Lienhypertexte"/>
                <w:rFonts w:ascii="Arial" w:hAnsi="Arial" w:cs="Arial"/>
                <w:noProof/>
              </w:rPr>
              <w:t>II.2.1.</w:t>
            </w:r>
            <w:r w:rsidR="00D91B28" w:rsidRPr="004037D5">
              <w:rPr>
                <w:rFonts w:ascii="Arial" w:eastAsiaTheme="minorEastAsia" w:hAnsi="Arial" w:cs="Arial"/>
                <w:i w:val="0"/>
                <w:iCs w:val="0"/>
                <w:noProof/>
                <w:sz w:val="22"/>
                <w:szCs w:val="22"/>
              </w:rPr>
              <w:tab/>
            </w:r>
            <w:r w:rsidR="00D91B28" w:rsidRPr="004037D5">
              <w:rPr>
                <w:rStyle w:val="Lienhypertexte"/>
                <w:rFonts w:ascii="Arial" w:hAnsi="Arial" w:cs="Arial"/>
                <w:noProof/>
              </w:rPr>
              <w:t>Présentation des pôles d’activités</w:t>
            </w:r>
            <w:r w:rsidR="00D91B28" w:rsidRPr="004037D5">
              <w:rPr>
                <w:rFonts w:ascii="Arial" w:hAnsi="Arial" w:cs="Arial"/>
                <w:noProof/>
                <w:webHidden/>
              </w:rPr>
              <w:tab/>
            </w:r>
            <w:r w:rsidR="00D91B28" w:rsidRPr="004037D5">
              <w:rPr>
                <w:rFonts w:ascii="Arial" w:hAnsi="Arial" w:cs="Arial"/>
                <w:noProof/>
                <w:webHidden/>
              </w:rPr>
              <w:fldChar w:fldCharType="begin"/>
            </w:r>
            <w:r w:rsidR="00D91B28" w:rsidRPr="004037D5">
              <w:rPr>
                <w:rFonts w:ascii="Arial" w:hAnsi="Arial" w:cs="Arial"/>
                <w:noProof/>
                <w:webHidden/>
              </w:rPr>
              <w:instrText xml:space="preserve"> PAGEREF _Toc121151104 \h </w:instrText>
            </w:r>
            <w:r w:rsidR="00D91B28" w:rsidRPr="004037D5">
              <w:rPr>
                <w:rFonts w:ascii="Arial" w:hAnsi="Arial" w:cs="Arial"/>
                <w:noProof/>
                <w:webHidden/>
              </w:rPr>
            </w:r>
            <w:r w:rsidR="00D91B28" w:rsidRPr="004037D5">
              <w:rPr>
                <w:rFonts w:ascii="Arial" w:hAnsi="Arial" w:cs="Arial"/>
                <w:noProof/>
                <w:webHidden/>
              </w:rPr>
              <w:fldChar w:fldCharType="separate"/>
            </w:r>
            <w:r w:rsidR="00330F47">
              <w:rPr>
                <w:rFonts w:ascii="Arial" w:hAnsi="Arial" w:cs="Arial"/>
                <w:noProof/>
                <w:webHidden/>
              </w:rPr>
              <w:t>11</w:t>
            </w:r>
            <w:r w:rsidR="00D91B28" w:rsidRPr="004037D5">
              <w:rPr>
                <w:rFonts w:ascii="Arial" w:hAnsi="Arial" w:cs="Arial"/>
                <w:noProof/>
                <w:webHidden/>
              </w:rPr>
              <w:fldChar w:fldCharType="end"/>
            </w:r>
          </w:hyperlink>
        </w:p>
        <w:p w14:paraId="64CF184B" w14:textId="0E37BE54" w:rsidR="00D91B28" w:rsidRPr="004037D5" w:rsidRDefault="00CC2592">
          <w:pPr>
            <w:pStyle w:val="TM3"/>
            <w:tabs>
              <w:tab w:val="left" w:pos="1320"/>
              <w:tab w:val="right" w:leader="dot" w:pos="9736"/>
            </w:tabs>
            <w:rPr>
              <w:rFonts w:ascii="Arial" w:eastAsiaTheme="minorEastAsia" w:hAnsi="Arial" w:cs="Arial"/>
              <w:i w:val="0"/>
              <w:iCs w:val="0"/>
              <w:noProof/>
              <w:sz w:val="22"/>
              <w:szCs w:val="22"/>
            </w:rPr>
          </w:pPr>
          <w:hyperlink w:anchor="_Toc121151105" w:history="1">
            <w:r w:rsidR="00D91B28" w:rsidRPr="004037D5">
              <w:rPr>
                <w:rStyle w:val="Lienhypertexte"/>
                <w:rFonts w:ascii="Arial" w:hAnsi="Arial" w:cs="Arial"/>
                <w:noProof/>
              </w:rPr>
              <w:t>II.2.2.</w:t>
            </w:r>
            <w:r w:rsidR="00D91B28" w:rsidRPr="004037D5">
              <w:rPr>
                <w:rFonts w:ascii="Arial" w:eastAsiaTheme="minorEastAsia" w:hAnsi="Arial" w:cs="Arial"/>
                <w:i w:val="0"/>
                <w:iCs w:val="0"/>
                <w:noProof/>
                <w:sz w:val="22"/>
                <w:szCs w:val="22"/>
              </w:rPr>
              <w:tab/>
            </w:r>
            <w:r w:rsidR="00D91B28" w:rsidRPr="004037D5">
              <w:rPr>
                <w:rStyle w:val="Lienhypertexte"/>
                <w:rFonts w:ascii="Arial" w:hAnsi="Arial" w:cs="Arial"/>
                <w:noProof/>
              </w:rPr>
              <w:t>Définition des activités professionnelles</w:t>
            </w:r>
            <w:r w:rsidR="00D91B28" w:rsidRPr="004037D5">
              <w:rPr>
                <w:rFonts w:ascii="Arial" w:hAnsi="Arial" w:cs="Arial"/>
                <w:noProof/>
                <w:webHidden/>
              </w:rPr>
              <w:tab/>
            </w:r>
            <w:r w:rsidR="00D91B28" w:rsidRPr="004037D5">
              <w:rPr>
                <w:rFonts w:ascii="Arial" w:hAnsi="Arial" w:cs="Arial"/>
                <w:noProof/>
                <w:webHidden/>
              </w:rPr>
              <w:fldChar w:fldCharType="begin"/>
            </w:r>
            <w:r w:rsidR="00D91B28" w:rsidRPr="004037D5">
              <w:rPr>
                <w:rFonts w:ascii="Arial" w:hAnsi="Arial" w:cs="Arial"/>
                <w:noProof/>
                <w:webHidden/>
              </w:rPr>
              <w:instrText xml:space="preserve"> PAGEREF _Toc121151105 \h </w:instrText>
            </w:r>
            <w:r w:rsidR="00D91B28" w:rsidRPr="004037D5">
              <w:rPr>
                <w:rFonts w:ascii="Arial" w:hAnsi="Arial" w:cs="Arial"/>
                <w:noProof/>
                <w:webHidden/>
              </w:rPr>
            </w:r>
            <w:r w:rsidR="00D91B28" w:rsidRPr="004037D5">
              <w:rPr>
                <w:rFonts w:ascii="Arial" w:hAnsi="Arial" w:cs="Arial"/>
                <w:noProof/>
                <w:webHidden/>
              </w:rPr>
              <w:fldChar w:fldCharType="separate"/>
            </w:r>
            <w:r w:rsidR="00330F47">
              <w:rPr>
                <w:rFonts w:ascii="Arial" w:hAnsi="Arial" w:cs="Arial"/>
                <w:noProof/>
                <w:webHidden/>
              </w:rPr>
              <w:t>12</w:t>
            </w:r>
            <w:r w:rsidR="00D91B28" w:rsidRPr="004037D5">
              <w:rPr>
                <w:rFonts w:ascii="Arial" w:hAnsi="Arial" w:cs="Arial"/>
                <w:noProof/>
                <w:webHidden/>
              </w:rPr>
              <w:fldChar w:fldCharType="end"/>
            </w:r>
          </w:hyperlink>
        </w:p>
        <w:p w14:paraId="77E3DCCB" w14:textId="47EC2D51" w:rsidR="00D91B28" w:rsidRPr="004037D5" w:rsidRDefault="00CC2592">
          <w:pPr>
            <w:pStyle w:val="TM1"/>
            <w:tabs>
              <w:tab w:val="left" w:pos="1320"/>
              <w:tab w:val="right" w:leader="dot" w:pos="9736"/>
            </w:tabs>
            <w:rPr>
              <w:rFonts w:ascii="Arial" w:eastAsiaTheme="minorEastAsia" w:hAnsi="Arial" w:cs="Arial"/>
              <w:b w:val="0"/>
              <w:bCs w:val="0"/>
              <w:caps w:val="0"/>
              <w:noProof/>
              <w:sz w:val="22"/>
              <w:szCs w:val="22"/>
            </w:rPr>
          </w:pPr>
          <w:hyperlink w:anchor="_Toc121151106" w:history="1">
            <w:r w:rsidR="00D91B28" w:rsidRPr="004037D5">
              <w:rPr>
                <w:rStyle w:val="Lienhypertexte"/>
                <w:rFonts w:ascii="Arial" w:hAnsi="Arial" w:cs="Arial"/>
                <w:noProof/>
              </w:rPr>
              <w:t>Annexe III -</w:t>
            </w:r>
            <w:r w:rsidR="00D91B28" w:rsidRPr="004037D5">
              <w:rPr>
                <w:rFonts w:ascii="Arial" w:eastAsiaTheme="minorEastAsia" w:hAnsi="Arial" w:cs="Arial"/>
                <w:b w:val="0"/>
                <w:bCs w:val="0"/>
                <w:caps w:val="0"/>
                <w:noProof/>
                <w:sz w:val="22"/>
                <w:szCs w:val="22"/>
              </w:rPr>
              <w:tab/>
            </w:r>
            <w:r w:rsidR="00D91B28" w:rsidRPr="004037D5">
              <w:rPr>
                <w:rStyle w:val="Lienhypertexte"/>
                <w:rFonts w:ascii="Arial" w:hAnsi="Arial" w:cs="Arial"/>
                <w:noProof/>
              </w:rPr>
              <w:t>Référentiel de compétences</w:t>
            </w:r>
            <w:r w:rsidR="00D91B28" w:rsidRPr="004037D5">
              <w:rPr>
                <w:rFonts w:ascii="Arial" w:hAnsi="Arial" w:cs="Arial"/>
                <w:noProof/>
                <w:webHidden/>
              </w:rPr>
              <w:tab/>
            </w:r>
            <w:r w:rsidR="00D91B28" w:rsidRPr="004037D5">
              <w:rPr>
                <w:rFonts w:ascii="Arial" w:hAnsi="Arial" w:cs="Arial"/>
                <w:noProof/>
                <w:webHidden/>
              </w:rPr>
              <w:fldChar w:fldCharType="begin"/>
            </w:r>
            <w:r w:rsidR="00D91B28" w:rsidRPr="004037D5">
              <w:rPr>
                <w:rFonts w:ascii="Arial" w:hAnsi="Arial" w:cs="Arial"/>
                <w:noProof/>
                <w:webHidden/>
              </w:rPr>
              <w:instrText xml:space="preserve"> PAGEREF _Toc121151106 \h </w:instrText>
            </w:r>
            <w:r w:rsidR="00D91B28" w:rsidRPr="004037D5">
              <w:rPr>
                <w:rFonts w:ascii="Arial" w:hAnsi="Arial" w:cs="Arial"/>
                <w:noProof/>
                <w:webHidden/>
              </w:rPr>
            </w:r>
            <w:r w:rsidR="00D91B28" w:rsidRPr="004037D5">
              <w:rPr>
                <w:rFonts w:ascii="Arial" w:hAnsi="Arial" w:cs="Arial"/>
                <w:noProof/>
                <w:webHidden/>
              </w:rPr>
              <w:fldChar w:fldCharType="separate"/>
            </w:r>
            <w:r w:rsidR="00330F47">
              <w:rPr>
                <w:rFonts w:ascii="Arial" w:hAnsi="Arial" w:cs="Arial"/>
                <w:noProof/>
                <w:webHidden/>
              </w:rPr>
              <w:t>25</w:t>
            </w:r>
            <w:r w:rsidR="00D91B28" w:rsidRPr="004037D5">
              <w:rPr>
                <w:rFonts w:ascii="Arial" w:hAnsi="Arial" w:cs="Arial"/>
                <w:noProof/>
                <w:webHidden/>
              </w:rPr>
              <w:fldChar w:fldCharType="end"/>
            </w:r>
          </w:hyperlink>
        </w:p>
        <w:p w14:paraId="7B9A58FE" w14:textId="0F5EB787" w:rsidR="00D91B28" w:rsidRPr="004037D5" w:rsidRDefault="00CC2592">
          <w:pPr>
            <w:pStyle w:val="TM2"/>
            <w:tabs>
              <w:tab w:val="left" w:pos="880"/>
              <w:tab w:val="right" w:leader="dot" w:pos="9736"/>
            </w:tabs>
            <w:rPr>
              <w:rFonts w:ascii="Arial" w:eastAsiaTheme="minorEastAsia" w:hAnsi="Arial" w:cs="Arial"/>
              <w:smallCaps w:val="0"/>
              <w:noProof/>
              <w:sz w:val="22"/>
              <w:szCs w:val="22"/>
            </w:rPr>
          </w:pPr>
          <w:hyperlink w:anchor="_Toc121151107" w:history="1">
            <w:r w:rsidR="00D91B28" w:rsidRPr="004037D5">
              <w:rPr>
                <w:rStyle w:val="Lienhypertexte"/>
                <w:rFonts w:ascii="Arial" w:hAnsi="Arial" w:cs="Arial"/>
                <w:noProof/>
              </w:rPr>
              <w:t>III.1.</w:t>
            </w:r>
            <w:r w:rsidR="00D91B28" w:rsidRPr="004037D5">
              <w:rPr>
                <w:rFonts w:ascii="Arial" w:eastAsiaTheme="minorEastAsia" w:hAnsi="Arial" w:cs="Arial"/>
                <w:smallCaps w:val="0"/>
                <w:noProof/>
                <w:sz w:val="22"/>
                <w:szCs w:val="22"/>
              </w:rPr>
              <w:tab/>
            </w:r>
            <w:r w:rsidR="00D91B28" w:rsidRPr="004037D5">
              <w:rPr>
                <w:rStyle w:val="Lienhypertexte"/>
                <w:rFonts w:ascii="Arial" w:hAnsi="Arial" w:cs="Arial"/>
                <w:noProof/>
              </w:rPr>
              <w:t>Définition des blocs de compétences</w:t>
            </w:r>
            <w:r w:rsidR="00D91B28" w:rsidRPr="004037D5">
              <w:rPr>
                <w:rFonts w:ascii="Arial" w:hAnsi="Arial" w:cs="Arial"/>
                <w:noProof/>
                <w:webHidden/>
              </w:rPr>
              <w:tab/>
            </w:r>
            <w:r w:rsidR="00D91B28" w:rsidRPr="004037D5">
              <w:rPr>
                <w:rFonts w:ascii="Arial" w:hAnsi="Arial" w:cs="Arial"/>
                <w:noProof/>
                <w:webHidden/>
              </w:rPr>
              <w:fldChar w:fldCharType="begin"/>
            </w:r>
            <w:r w:rsidR="00D91B28" w:rsidRPr="004037D5">
              <w:rPr>
                <w:rFonts w:ascii="Arial" w:hAnsi="Arial" w:cs="Arial"/>
                <w:noProof/>
                <w:webHidden/>
              </w:rPr>
              <w:instrText xml:space="preserve"> PAGEREF _Toc121151107 \h </w:instrText>
            </w:r>
            <w:r w:rsidR="00D91B28" w:rsidRPr="004037D5">
              <w:rPr>
                <w:rFonts w:ascii="Arial" w:hAnsi="Arial" w:cs="Arial"/>
                <w:noProof/>
                <w:webHidden/>
              </w:rPr>
            </w:r>
            <w:r w:rsidR="00D91B28" w:rsidRPr="004037D5">
              <w:rPr>
                <w:rFonts w:ascii="Arial" w:hAnsi="Arial" w:cs="Arial"/>
                <w:noProof/>
                <w:webHidden/>
              </w:rPr>
              <w:fldChar w:fldCharType="separate"/>
            </w:r>
            <w:r w:rsidR="00330F47">
              <w:rPr>
                <w:rFonts w:ascii="Arial" w:hAnsi="Arial" w:cs="Arial"/>
                <w:noProof/>
                <w:webHidden/>
              </w:rPr>
              <w:t>25</w:t>
            </w:r>
            <w:r w:rsidR="00D91B28" w:rsidRPr="004037D5">
              <w:rPr>
                <w:rFonts w:ascii="Arial" w:hAnsi="Arial" w:cs="Arial"/>
                <w:noProof/>
                <w:webHidden/>
              </w:rPr>
              <w:fldChar w:fldCharType="end"/>
            </w:r>
          </w:hyperlink>
        </w:p>
        <w:p w14:paraId="6B551536" w14:textId="6222F6A2" w:rsidR="00D91B28" w:rsidRPr="004037D5" w:rsidRDefault="00CC2592">
          <w:pPr>
            <w:pStyle w:val="TM3"/>
            <w:tabs>
              <w:tab w:val="left" w:pos="1320"/>
              <w:tab w:val="right" w:leader="dot" w:pos="9736"/>
            </w:tabs>
            <w:rPr>
              <w:rFonts w:ascii="Arial" w:eastAsiaTheme="minorEastAsia" w:hAnsi="Arial" w:cs="Arial"/>
              <w:i w:val="0"/>
              <w:iCs w:val="0"/>
              <w:noProof/>
              <w:sz w:val="22"/>
              <w:szCs w:val="22"/>
            </w:rPr>
          </w:pPr>
          <w:hyperlink w:anchor="_Toc121151108" w:history="1">
            <w:r w:rsidR="00D91B28" w:rsidRPr="004037D5">
              <w:rPr>
                <w:rStyle w:val="Lienhypertexte"/>
                <w:rFonts w:ascii="Arial" w:hAnsi="Arial" w:cs="Arial"/>
                <w:noProof/>
              </w:rPr>
              <w:t>III.1.1.</w:t>
            </w:r>
            <w:r w:rsidR="00D91B28" w:rsidRPr="004037D5">
              <w:rPr>
                <w:rFonts w:ascii="Arial" w:eastAsiaTheme="minorEastAsia" w:hAnsi="Arial" w:cs="Arial"/>
                <w:i w:val="0"/>
                <w:iCs w:val="0"/>
                <w:noProof/>
                <w:sz w:val="22"/>
                <w:szCs w:val="22"/>
              </w:rPr>
              <w:tab/>
            </w:r>
            <w:r w:rsidR="00D91B28" w:rsidRPr="004037D5">
              <w:rPr>
                <w:rStyle w:val="Lienhypertexte"/>
                <w:rFonts w:ascii="Arial" w:hAnsi="Arial" w:cs="Arial"/>
                <w:noProof/>
              </w:rPr>
              <w:t>Liste des compétences</w:t>
            </w:r>
            <w:r w:rsidR="00D91B28" w:rsidRPr="004037D5">
              <w:rPr>
                <w:rFonts w:ascii="Arial" w:hAnsi="Arial" w:cs="Arial"/>
                <w:noProof/>
                <w:webHidden/>
              </w:rPr>
              <w:tab/>
            </w:r>
            <w:r w:rsidR="00D91B28" w:rsidRPr="004037D5">
              <w:rPr>
                <w:rFonts w:ascii="Arial" w:hAnsi="Arial" w:cs="Arial"/>
                <w:noProof/>
                <w:webHidden/>
              </w:rPr>
              <w:fldChar w:fldCharType="begin"/>
            </w:r>
            <w:r w:rsidR="00D91B28" w:rsidRPr="004037D5">
              <w:rPr>
                <w:rFonts w:ascii="Arial" w:hAnsi="Arial" w:cs="Arial"/>
                <w:noProof/>
                <w:webHidden/>
              </w:rPr>
              <w:instrText xml:space="preserve"> PAGEREF _Toc121151108 \h </w:instrText>
            </w:r>
            <w:r w:rsidR="00D91B28" w:rsidRPr="004037D5">
              <w:rPr>
                <w:rFonts w:ascii="Arial" w:hAnsi="Arial" w:cs="Arial"/>
                <w:noProof/>
                <w:webHidden/>
              </w:rPr>
            </w:r>
            <w:r w:rsidR="00D91B28" w:rsidRPr="004037D5">
              <w:rPr>
                <w:rFonts w:ascii="Arial" w:hAnsi="Arial" w:cs="Arial"/>
                <w:noProof/>
                <w:webHidden/>
              </w:rPr>
              <w:fldChar w:fldCharType="separate"/>
            </w:r>
            <w:r w:rsidR="00330F47">
              <w:rPr>
                <w:rFonts w:ascii="Arial" w:hAnsi="Arial" w:cs="Arial"/>
                <w:noProof/>
                <w:webHidden/>
              </w:rPr>
              <w:t>25</w:t>
            </w:r>
            <w:r w:rsidR="00D91B28" w:rsidRPr="004037D5">
              <w:rPr>
                <w:rFonts w:ascii="Arial" w:hAnsi="Arial" w:cs="Arial"/>
                <w:noProof/>
                <w:webHidden/>
              </w:rPr>
              <w:fldChar w:fldCharType="end"/>
            </w:r>
          </w:hyperlink>
        </w:p>
        <w:p w14:paraId="3A1BAC15" w14:textId="61D3F9B4" w:rsidR="00D91B28" w:rsidRPr="004037D5" w:rsidRDefault="00CC2592">
          <w:pPr>
            <w:pStyle w:val="TM3"/>
            <w:tabs>
              <w:tab w:val="left" w:pos="1320"/>
              <w:tab w:val="right" w:leader="dot" w:pos="9736"/>
            </w:tabs>
            <w:rPr>
              <w:rFonts w:ascii="Arial" w:eastAsiaTheme="minorEastAsia" w:hAnsi="Arial" w:cs="Arial"/>
              <w:i w:val="0"/>
              <w:iCs w:val="0"/>
              <w:noProof/>
              <w:sz w:val="22"/>
              <w:szCs w:val="22"/>
            </w:rPr>
          </w:pPr>
          <w:hyperlink w:anchor="_Toc121151109" w:history="1">
            <w:r w:rsidR="00D91B28" w:rsidRPr="004037D5">
              <w:rPr>
                <w:rStyle w:val="Lienhypertexte"/>
                <w:rFonts w:ascii="Arial" w:hAnsi="Arial" w:cs="Arial"/>
                <w:noProof/>
              </w:rPr>
              <w:t>III.1.2.</w:t>
            </w:r>
            <w:r w:rsidR="00D91B28" w:rsidRPr="004037D5">
              <w:rPr>
                <w:rFonts w:ascii="Arial" w:eastAsiaTheme="minorEastAsia" w:hAnsi="Arial" w:cs="Arial"/>
                <w:i w:val="0"/>
                <w:iCs w:val="0"/>
                <w:noProof/>
                <w:sz w:val="22"/>
                <w:szCs w:val="22"/>
              </w:rPr>
              <w:tab/>
            </w:r>
            <w:r w:rsidR="00D91B28" w:rsidRPr="004037D5">
              <w:rPr>
                <w:rStyle w:val="Lienhypertexte"/>
                <w:rFonts w:ascii="Arial" w:hAnsi="Arial" w:cs="Arial"/>
                <w:noProof/>
              </w:rPr>
              <w:t>Blocs de compétences</w:t>
            </w:r>
            <w:r w:rsidR="00D91B28" w:rsidRPr="004037D5">
              <w:rPr>
                <w:rFonts w:ascii="Arial" w:hAnsi="Arial" w:cs="Arial"/>
                <w:noProof/>
                <w:webHidden/>
              </w:rPr>
              <w:tab/>
            </w:r>
            <w:r w:rsidR="00D91B28" w:rsidRPr="004037D5">
              <w:rPr>
                <w:rFonts w:ascii="Arial" w:hAnsi="Arial" w:cs="Arial"/>
                <w:noProof/>
                <w:webHidden/>
              </w:rPr>
              <w:fldChar w:fldCharType="begin"/>
            </w:r>
            <w:r w:rsidR="00D91B28" w:rsidRPr="004037D5">
              <w:rPr>
                <w:rFonts w:ascii="Arial" w:hAnsi="Arial" w:cs="Arial"/>
                <w:noProof/>
                <w:webHidden/>
              </w:rPr>
              <w:instrText xml:space="preserve"> PAGEREF _Toc121151109 \h </w:instrText>
            </w:r>
            <w:r w:rsidR="00D91B28" w:rsidRPr="004037D5">
              <w:rPr>
                <w:rFonts w:ascii="Arial" w:hAnsi="Arial" w:cs="Arial"/>
                <w:noProof/>
                <w:webHidden/>
              </w:rPr>
            </w:r>
            <w:r w:rsidR="00D91B28" w:rsidRPr="004037D5">
              <w:rPr>
                <w:rFonts w:ascii="Arial" w:hAnsi="Arial" w:cs="Arial"/>
                <w:noProof/>
                <w:webHidden/>
              </w:rPr>
              <w:fldChar w:fldCharType="separate"/>
            </w:r>
            <w:r w:rsidR="00330F47">
              <w:rPr>
                <w:rFonts w:ascii="Arial" w:hAnsi="Arial" w:cs="Arial"/>
                <w:noProof/>
                <w:webHidden/>
              </w:rPr>
              <w:t>27</w:t>
            </w:r>
            <w:r w:rsidR="00D91B28" w:rsidRPr="004037D5">
              <w:rPr>
                <w:rFonts w:ascii="Arial" w:hAnsi="Arial" w:cs="Arial"/>
                <w:noProof/>
                <w:webHidden/>
              </w:rPr>
              <w:fldChar w:fldCharType="end"/>
            </w:r>
          </w:hyperlink>
        </w:p>
        <w:p w14:paraId="52A57805" w14:textId="79B2339E" w:rsidR="00D91B28" w:rsidRPr="004037D5" w:rsidRDefault="00CC2592">
          <w:pPr>
            <w:pStyle w:val="TM2"/>
            <w:tabs>
              <w:tab w:val="left" w:pos="880"/>
              <w:tab w:val="right" w:leader="dot" w:pos="9736"/>
            </w:tabs>
            <w:rPr>
              <w:rFonts w:ascii="Arial" w:eastAsiaTheme="minorEastAsia" w:hAnsi="Arial" w:cs="Arial"/>
              <w:smallCaps w:val="0"/>
              <w:noProof/>
              <w:sz w:val="22"/>
              <w:szCs w:val="22"/>
            </w:rPr>
          </w:pPr>
          <w:hyperlink w:anchor="_Toc121151110" w:history="1">
            <w:r w:rsidR="00D91B28" w:rsidRPr="004037D5">
              <w:rPr>
                <w:rStyle w:val="Lienhypertexte"/>
                <w:rFonts w:ascii="Arial" w:hAnsi="Arial" w:cs="Arial"/>
                <w:noProof/>
              </w:rPr>
              <w:t>III.2.</w:t>
            </w:r>
            <w:r w:rsidR="00D91B28" w:rsidRPr="004037D5">
              <w:rPr>
                <w:rFonts w:ascii="Arial" w:eastAsiaTheme="minorEastAsia" w:hAnsi="Arial" w:cs="Arial"/>
                <w:smallCaps w:val="0"/>
                <w:noProof/>
                <w:sz w:val="22"/>
                <w:szCs w:val="22"/>
              </w:rPr>
              <w:tab/>
            </w:r>
            <w:r w:rsidR="00D91B28" w:rsidRPr="004037D5">
              <w:rPr>
                <w:rStyle w:val="Lienhypertexte"/>
                <w:rFonts w:ascii="Arial" w:hAnsi="Arial" w:cs="Arial"/>
                <w:noProof/>
              </w:rPr>
              <w:t>Définition des compétences et connaissances associées</w:t>
            </w:r>
            <w:r w:rsidR="00D91B28" w:rsidRPr="004037D5">
              <w:rPr>
                <w:rFonts w:ascii="Arial" w:hAnsi="Arial" w:cs="Arial"/>
                <w:noProof/>
                <w:webHidden/>
              </w:rPr>
              <w:tab/>
            </w:r>
            <w:r w:rsidR="00D91B28" w:rsidRPr="004037D5">
              <w:rPr>
                <w:rFonts w:ascii="Arial" w:hAnsi="Arial" w:cs="Arial"/>
                <w:noProof/>
                <w:webHidden/>
              </w:rPr>
              <w:fldChar w:fldCharType="begin"/>
            </w:r>
            <w:r w:rsidR="00D91B28" w:rsidRPr="004037D5">
              <w:rPr>
                <w:rFonts w:ascii="Arial" w:hAnsi="Arial" w:cs="Arial"/>
                <w:noProof/>
                <w:webHidden/>
              </w:rPr>
              <w:instrText xml:space="preserve"> PAGEREF _Toc121151110 \h </w:instrText>
            </w:r>
            <w:r w:rsidR="00D91B28" w:rsidRPr="004037D5">
              <w:rPr>
                <w:rFonts w:ascii="Arial" w:hAnsi="Arial" w:cs="Arial"/>
                <w:noProof/>
                <w:webHidden/>
              </w:rPr>
            </w:r>
            <w:r w:rsidR="00D91B28" w:rsidRPr="004037D5">
              <w:rPr>
                <w:rFonts w:ascii="Arial" w:hAnsi="Arial" w:cs="Arial"/>
                <w:noProof/>
                <w:webHidden/>
              </w:rPr>
              <w:fldChar w:fldCharType="separate"/>
            </w:r>
            <w:r w:rsidR="00330F47">
              <w:rPr>
                <w:rFonts w:ascii="Arial" w:hAnsi="Arial" w:cs="Arial"/>
                <w:noProof/>
                <w:webHidden/>
              </w:rPr>
              <w:t>29</w:t>
            </w:r>
            <w:r w:rsidR="00D91B28" w:rsidRPr="004037D5">
              <w:rPr>
                <w:rFonts w:ascii="Arial" w:hAnsi="Arial" w:cs="Arial"/>
                <w:noProof/>
                <w:webHidden/>
              </w:rPr>
              <w:fldChar w:fldCharType="end"/>
            </w:r>
          </w:hyperlink>
        </w:p>
        <w:p w14:paraId="30FA4237" w14:textId="0FD02B10" w:rsidR="00D91B28" w:rsidRPr="004037D5" w:rsidRDefault="00CC2592">
          <w:pPr>
            <w:pStyle w:val="TM1"/>
            <w:tabs>
              <w:tab w:val="left" w:pos="1320"/>
              <w:tab w:val="right" w:leader="dot" w:pos="9736"/>
            </w:tabs>
            <w:rPr>
              <w:rFonts w:ascii="Arial" w:eastAsiaTheme="minorEastAsia" w:hAnsi="Arial" w:cs="Arial"/>
              <w:b w:val="0"/>
              <w:bCs w:val="0"/>
              <w:caps w:val="0"/>
              <w:noProof/>
              <w:sz w:val="22"/>
              <w:szCs w:val="22"/>
            </w:rPr>
          </w:pPr>
          <w:hyperlink w:anchor="_Toc121151111" w:history="1">
            <w:r w:rsidR="00D91B28" w:rsidRPr="004037D5">
              <w:rPr>
                <w:rStyle w:val="Lienhypertexte"/>
                <w:rFonts w:ascii="Arial" w:hAnsi="Arial" w:cs="Arial"/>
                <w:noProof/>
              </w:rPr>
              <w:t>Annexe IV -</w:t>
            </w:r>
            <w:r w:rsidR="00D91B28" w:rsidRPr="004037D5">
              <w:rPr>
                <w:rFonts w:ascii="Arial" w:eastAsiaTheme="minorEastAsia" w:hAnsi="Arial" w:cs="Arial"/>
                <w:b w:val="0"/>
                <w:bCs w:val="0"/>
                <w:caps w:val="0"/>
                <w:noProof/>
                <w:sz w:val="22"/>
                <w:szCs w:val="22"/>
              </w:rPr>
              <w:tab/>
            </w:r>
            <w:r w:rsidR="00D91B28" w:rsidRPr="004037D5">
              <w:rPr>
                <w:rStyle w:val="Lienhypertexte"/>
                <w:rFonts w:ascii="Arial" w:hAnsi="Arial" w:cs="Arial"/>
                <w:noProof/>
              </w:rPr>
              <w:t>Référentiel d’évaluation</w:t>
            </w:r>
            <w:r w:rsidR="00D91B28" w:rsidRPr="004037D5">
              <w:rPr>
                <w:rFonts w:ascii="Arial" w:hAnsi="Arial" w:cs="Arial"/>
                <w:noProof/>
                <w:webHidden/>
              </w:rPr>
              <w:tab/>
            </w:r>
            <w:r w:rsidR="00D91B28" w:rsidRPr="004037D5">
              <w:rPr>
                <w:rFonts w:ascii="Arial" w:hAnsi="Arial" w:cs="Arial"/>
                <w:noProof/>
                <w:webHidden/>
              </w:rPr>
              <w:fldChar w:fldCharType="begin"/>
            </w:r>
            <w:r w:rsidR="00D91B28" w:rsidRPr="004037D5">
              <w:rPr>
                <w:rFonts w:ascii="Arial" w:hAnsi="Arial" w:cs="Arial"/>
                <w:noProof/>
                <w:webHidden/>
              </w:rPr>
              <w:instrText xml:space="preserve"> PAGEREF _Toc121151111 \h </w:instrText>
            </w:r>
            <w:r w:rsidR="00D91B28" w:rsidRPr="004037D5">
              <w:rPr>
                <w:rFonts w:ascii="Arial" w:hAnsi="Arial" w:cs="Arial"/>
                <w:noProof/>
                <w:webHidden/>
              </w:rPr>
            </w:r>
            <w:r w:rsidR="00D91B28" w:rsidRPr="004037D5">
              <w:rPr>
                <w:rFonts w:ascii="Arial" w:hAnsi="Arial" w:cs="Arial"/>
                <w:noProof/>
                <w:webHidden/>
              </w:rPr>
              <w:fldChar w:fldCharType="separate"/>
            </w:r>
            <w:r w:rsidR="00330F47">
              <w:rPr>
                <w:rFonts w:ascii="Arial" w:hAnsi="Arial" w:cs="Arial"/>
                <w:noProof/>
                <w:webHidden/>
              </w:rPr>
              <w:t>43</w:t>
            </w:r>
            <w:r w:rsidR="00D91B28" w:rsidRPr="004037D5">
              <w:rPr>
                <w:rFonts w:ascii="Arial" w:hAnsi="Arial" w:cs="Arial"/>
                <w:noProof/>
                <w:webHidden/>
              </w:rPr>
              <w:fldChar w:fldCharType="end"/>
            </w:r>
          </w:hyperlink>
        </w:p>
        <w:p w14:paraId="0BCB0F20" w14:textId="5BD1282F" w:rsidR="00D91B28" w:rsidRPr="004037D5" w:rsidRDefault="00CC2592">
          <w:pPr>
            <w:pStyle w:val="TM2"/>
            <w:tabs>
              <w:tab w:val="left" w:pos="880"/>
              <w:tab w:val="right" w:leader="dot" w:pos="9736"/>
            </w:tabs>
            <w:rPr>
              <w:rFonts w:ascii="Arial" w:eastAsiaTheme="minorEastAsia" w:hAnsi="Arial" w:cs="Arial"/>
              <w:smallCaps w:val="0"/>
              <w:noProof/>
              <w:sz w:val="22"/>
              <w:szCs w:val="22"/>
            </w:rPr>
          </w:pPr>
          <w:hyperlink w:anchor="_Toc121151112" w:history="1">
            <w:r w:rsidR="00D91B28" w:rsidRPr="004037D5">
              <w:rPr>
                <w:rStyle w:val="Lienhypertexte"/>
                <w:rFonts w:ascii="Arial" w:hAnsi="Arial" w:cs="Arial"/>
                <w:noProof/>
              </w:rPr>
              <w:t>IV.1.</w:t>
            </w:r>
            <w:r w:rsidR="00D91B28" w:rsidRPr="004037D5">
              <w:rPr>
                <w:rFonts w:ascii="Arial" w:eastAsiaTheme="minorEastAsia" w:hAnsi="Arial" w:cs="Arial"/>
                <w:smallCaps w:val="0"/>
                <w:noProof/>
                <w:sz w:val="22"/>
                <w:szCs w:val="22"/>
              </w:rPr>
              <w:tab/>
            </w:r>
            <w:r w:rsidR="00D91B28" w:rsidRPr="004037D5">
              <w:rPr>
                <w:rStyle w:val="Lienhypertexte"/>
                <w:rFonts w:ascii="Arial" w:hAnsi="Arial" w:cs="Arial"/>
                <w:noProof/>
              </w:rPr>
              <w:t>Unités constitutives du diplôme</w:t>
            </w:r>
            <w:r w:rsidR="00D91B28" w:rsidRPr="004037D5">
              <w:rPr>
                <w:rFonts w:ascii="Arial" w:hAnsi="Arial" w:cs="Arial"/>
                <w:noProof/>
                <w:webHidden/>
              </w:rPr>
              <w:tab/>
            </w:r>
            <w:r w:rsidR="00D91B28" w:rsidRPr="004037D5">
              <w:rPr>
                <w:rFonts w:ascii="Arial" w:hAnsi="Arial" w:cs="Arial"/>
                <w:noProof/>
                <w:webHidden/>
              </w:rPr>
              <w:fldChar w:fldCharType="begin"/>
            </w:r>
            <w:r w:rsidR="00D91B28" w:rsidRPr="004037D5">
              <w:rPr>
                <w:rFonts w:ascii="Arial" w:hAnsi="Arial" w:cs="Arial"/>
                <w:noProof/>
                <w:webHidden/>
              </w:rPr>
              <w:instrText xml:space="preserve"> PAGEREF _Toc121151112 \h </w:instrText>
            </w:r>
            <w:r w:rsidR="00D91B28" w:rsidRPr="004037D5">
              <w:rPr>
                <w:rFonts w:ascii="Arial" w:hAnsi="Arial" w:cs="Arial"/>
                <w:noProof/>
                <w:webHidden/>
              </w:rPr>
            </w:r>
            <w:r w:rsidR="00D91B28" w:rsidRPr="004037D5">
              <w:rPr>
                <w:rFonts w:ascii="Arial" w:hAnsi="Arial" w:cs="Arial"/>
                <w:noProof/>
                <w:webHidden/>
              </w:rPr>
              <w:fldChar w:fldCharType="separate"/>
            </w:r>
            <w:r w:rsidR="00330F47">
              <w:rPr>
                <w:rFonts w:ascii="Arial" w:hAnsi="Arial" w:cs="Arial"/>
                <w:noProof/>
                <w:webHidden/>
              </w:rPr>
              <w:t>43</w:t>
            </w:r>
            <w:r w:rsidR="00D91B28" w:rsidRPr="004037D5">
              <w:rPr>
                <w:rFonts w:ascii="Arial" w:hAnsi="Arial" w:cs="Arial"/>
                <w:noProof/>
                <w:webHidden/>
              </w:rPr>
              <w:fldChar w:fldCharType="end"/>
            </w:r>
          </w:hyperlink>
        </w:p>
        <w:p w14:paraId="080FFB9F" w14:textId="40E22915" w:rsidR="00D91B28" w:rsidRPr="004037D5" w:rsidRDefault="00CC2592">
          <w:pPr>
            <w:pStyle w:val="TM2"/>
            <w:tabs>
              <w:tab w:val="left" w:pos="880"/>
              <w:tab w:val="right" w:leader="dot" w:pos="9736"/>
            </w:tabs>
            <w:rPr>
              <w:rFonts w:ascii="Arial" w:eastAsiaTheme="minorEastAsia" w:hAnsi="Arial" w:cs="Arial"/>
              <w:smallCaps w:val="0"/>
              <w:noProof/>
              <w:sz w:val="22"/>
              <w:szCs w:val="22"/>
            </w:rPr>
          </w:pPr>
          <w:hyperlink w:anchor="_Toc121151113" w:history="1">
            <w:r w:rsidR="00D91B28" w:rsidRPr="004037D5">
              <w:rPr>
                <w:rStyle w:val="Lienhypertexte"/>
                <w:rFonts w:ascii="Arial" w:hAnsi="Arial" w:cs="Arial"/>
                <w:noProof/>
              </w:rPr>
              <w:t>IV.2.</w:t>
            </w:r>
            <w:r w:rsidR="00D91B28" w:rsidRPr="004037D5">
              <w:rPr>
                <w:rFonts w:ascii="Arial" w:eastAsiaTheme="minorEastAsia" w:hAnsi="Arial" w:cs="Arial"/>
                <w:smallCaps w:val="0"/>
                <w:noProof/>
                <w:sz w:val="22"/>
                <w:szCs w:val="22"/>
              </w:rPr>
              <w:tab/>
            </w:r>
            <w:r w:rsidR="00D91B28" w:rsidRPr="004037D5">
              <w:rPr>
                <w:rStyle w:val="Lienhypertexte"/>
                <w:rFonts w:ascii="Arial" w:hAnsi="Arial" w:cs="Arial"/>
                <w:noProof/>
              </w:rPr>
              <w:t>Règlement d’examen</w:t>
            </w:r>
            <w:r w:rsidR="00D91B28" w:rsidRPr="004037D5">
              <w:rPr>
                <w:rFonts w:ascii="Arial" w:hAnsi="Arial" w:cs="Arial"/>
                <w:noProof/>
                <w:webHidden/>
              </w:rPr>
              <w:tab/>
            </w:r>
            <w:r w:rsidR="00D91B28" w:rsidRPr="004037D5">
              <w:rPr>
                <w:rFonts w:ascii="Arial" w:hAnsi="Arial" w:cs="Arial"/>
                <w:noProof/>
                <w:webHidden/>
              </w:rPr>
              <w:fldChar w:fldCharType="begin"/>
            </w:r>
            <w:r w:rsidR="00D91B28" w:rsidRPr="004037D5">
              <w:rPr>
                <w:rFonts w:ascii="Arial" w:hAnsi="Arial" w:cs="Arial"/>
                <w:noProof/>
                <w:webHidden/>
              </w:rPr>
              <w:instrText xml:space="preserve"> PAGEREF _Toc121151113 \h </w:instrText>
            </w:r>
            <w:r w:rsidR="00D91B28" w:rsidRPr="004037D5">
              <w:rPr>
                <w:rFonts w:ascii="Arial" w:hAnsi="Arial" w:cs="Arial"/>
                <w:noProof/>
                <w:webHidden/>
              </w:rPr>
            </w:r>
            <w:r w:rsidR="00D91B28" w:rsidRPr="004037D5">
              <w:rPr>
                <w:rFonts w:ascii="Arial" w:hAnsi="Arial" w:cs="Arial"/>
                <w:noProof/>
                <w:webHidden/>
              </w:rPr>
              <w:fldChar w:fldCharType="separate"/>
            </w:r>
            <w:r w:rsidR="00330F47">
              <w:rPr>
                <w:rFonts w:ascii="Arial" w:hAnsi="Arial" w:cs="Arial"/>
                <w:noProof/>
                <w:webHidden/>
              </w:rPr>
              <w:t>49</w:t>
            </w:r>
            <w:r w:rsidR="00D91B28" w:rsidRPr="004037D5">
              <w:rPr>
                <w:rFonts w:ascii="Arial" w:hAnsi="Arial" w:cs="Arial"/>
                <w:noProof/>
                <w:webHidden/>
              </w:rPr>
              <w:fldChar w:fldCharType="end"/>
            </w:r>
          </w:hyperlink>
        </w:p>
        <w:p w14:paraId="6834B0B1" w14:textId="50E79509" w:rsidR="00D91B28" w:rsidRPr="004037D5" w:rsidRDefault="00CC2592">
          <w:pPr>
            <w:pStyle w:val="TM2"/>
            <w:tabs>
              <w:tab w:val="left" w:pos="880"/>
              <w:tab w:val="right" w:leader="dot" w:pos="9736"/>
            </w:tabs>
            <w:rPr>
              <w:rFonts w:ascii="Arial" w:eastAsiaTheme="minorEastAsia" w:hAnsi="Arial" w:cs="Arial"/>
              <w:smallCaps w:val="0"/>
              <w:noProof/>
              <w:sz w:val="22"/>
              <w:szCs w:val="22"/>
            </w:rPr>
          </w:pPr>
          <w:hyperlink w:anchor="_Toc121151114" w:history="1">
            <w:r w:rsidR="00D91B28" w:rsidRPr="004037D5">
              <w:rPr>
                <w:rStyle w:val="Lienhypertexte"/>
                <w:rFonts w:ascii="Arial" w:hAnsi="Arial" w:cs="Arial"/>
                <w:noProof/>
              </w:rPr>
              <w:t>IV.3.</w:t>
            </w:r>
            <w:r w:rsidR="00D91B28" w:rsidRPr="004037D5">
              <w:rPr>
                <w:rFonts w:ascii="Arial" w:eastAsiaTheme="minorEastAsia" w:hAnsi="Arial" w:cs="Arial"/>
                <w:smallCaps w:val="0"/>
                <w:noProof/>
                <w:sz w:val="22"/>
                <w:szCs w:val="22"/>
              </w:rPr>
              <w:tab/>
            </w:r>
            <w:r w:rsidR="00D91B28" w:rsidRPr="004037D5">
              <w:rPr>
                <w:rStyle w:val="Lienhypertexte"/>
                <w:rFonts w:ascii="Arial" w:hAnsi="Arial" w:cs="Arial"/>
                <w:noProof/>
              </w:rPr>
              <w:t>Définition des épreuves</w:t>
            </w:r>
            <w:r w:rsidR="00D91B28" w:rsidRPr="004037D5">
              <w:rPr>
                <w:rFonts w:ascii="Arial" w:hAnsi="Arial" w:cs="Arial"/>
                <w:noProof/>
                <w:webHidden/>
              </w:rPr>
              <w:tab/>
            </w:r>
            <w:r w:rsidR="00D91B28" w:rsidRPr="004037D5">
              <w:rPr>
                <w:rFonts w:ascii="Arial" w:hAnsi="Arial" w:cs="Arial"/>
                <w:noProof/>
                <w:webHidden/>
              </w:rPr>
              <w:fldChar w:fldCharType="begin"/>
            </w:r>
            <w:r w:rsidR="00D91B28" w:rsidRPr="004037D5">
              <w:rPr>
                <w:rFonts w:ascii="Arial" w:hAnsi="Arial" w:cs="Arial"/>
                <w:noProof/>
                <w:webHidden/>
              </w:rPr>
              <w:instrText xml:space="preserve"> PAGEREF _Toc121151114 \h </w:instrText>
            </w:r>
            <w:r w:rsidR="00D91B28" w:rsidRPr="004037D5">
              <w:rPr>
                <w:rFonts w:ascii="Arial" w:hAnsi="Arial" w:cs="Arial"/>
                <w:noProof/>
                <w:webHidden/>
              </w:rPr>
            </w:r>
            <w:r w:rsidR="00D91B28" w:rsidRPr="004037D5">
              <w:rPr>
                <w:rFonts w:ascii="Arial" w:hAnsi="Arial" w:cs="Arial"/>
                <w:noProof/>
                <w:webHidden/>
              </w:rPr>
              <w:fldChar w:fldCharType="separate"/>
            </w:r>
            <w:r w:rsidR="00330F47">
              <w:rPr>
                <w:rFonts w:ascii="Arial" w:hAnsi="Arial" w:cs="Arial"/>
                <w:noProof/>
                <w:webHidden/>
              </w:rPr>
              <w:t>50</w:t>
            </w:r>
            <w:r w:rsidR="00D91B28" w:rsidRPr="004037D5">
              <w:rPr>
                <w:rFonts w:ascii="Arial" w:hAnsi="Arial" w:cs="Arial"/>
                <w:noProof/>
                <w:webHidden/>
              </w:rPr>
              <w:fldChar w:fldCharType="end"/>
            </w:r>
          </w:hyperlink>
        </w:p>
        <w:p w14:paraId="486B5D67" w14:textId="35024373" w:rsidR="00D91B28" w:rsidRPr="004037D5" w:rsidRDefault="00CC2592">
          <w:pPr>
            <w:pStyle w:val="TM1"/>
            <w:tabs>
              <w:tab w:val="left" w:pos="1320"/>
              <w:tab w:val="right" w:leader="dot" w:pos="9736"/>
            </w:tabs>
            <w:rPr>
              <w:rFonts w:ascii="Arial" w:eastAsiaTheme="minorEastAsia" w:hAnsi="Arial" w:cs="Arial"/>
              <w:b w:val="0"/>
              <w:bCs w:val="0"/>
              <w:caps w:val="0"/>
              <w:noProof/>
              <w:sz w:val="22"/>
              <w:szCs w:val="22"/>
            </w:rPr>
          </w:pPr>
          <w:hyperlink w:anchor="_Toc121151115" w:history="1">
            <w:r w:rsidR="00D91B28" w:rsidRPr="004037D5">
              <w:rPr>
                <w:rStyle w:val="Lienhypertexte"/>
                <w:rFonts w:ascii="Arial" w:hAnsi="Arial" w:cs="Arial"/>
                <w:noProof/>
              </w:rPr>
              <w:t>Annexe V -</w:t>
            </w:r>
            <w:r w:rsidR="00D91B28" w:rsidRPr="004037D5">
              <w:rPr>
                <w:rFonts w:ascii="Arial" w:eastAsiaTheme="minorEastAsia" w:hAnsi="Arial" w:cs="Arial"/>
                <w:b w:val="0"/>
                <w:bCs w:val="0"/>
                <w:caps w:val="0"/>
                <w:noProof/>
                <w:sz w:val="22"/>
                <w:szCs w:val="22"/>
              </w:rPr>
              <w:tab/>
            </w:r>
            <w:r w:rsidR="00D91B28" w:rsidRPr="004037D5">
              <w:rPr>
                <w:rStyle w:val="Lienhypertexte"/>
                <w:rFonts w:ascii="Arial" w:hAnsi="Arial" w:cs="Arial"/>
                <w:noProof/>
              </w:rPr>
              <w:t>Périodes de formation en milieu professionnel</w:t>
            </w:r>
            <w:r w:rsidR="00D91B28" w:rsidRPr="004037D5">
              <w:rPr>
                <w:rFonts w:ascii="Arial" w:hAnsi="Arial" w:cs="Arial"/>
                <w:noProof/>
                <w:webHidden/>
              </w:rPr>
              <w:tab/>
            </w:r>
            <w:r w:rsidR="00D91B28" w:rsidRPr="004037D5">
              <w:rPr>
                <w:rFonts w:ascii="Arial" w:hAnsi="Arial" w:cs="Arial"/>
                <w:noProof/>
                <w:webHidden/>
              </w:rPr>
              <w:fldChar w:fldCharType="begin"/>
            </w:r>
            <w:r w:rsidR="00D91B28" w:rsidRPr="004037D5">
              <w:rPr>
                <w:rFonts w:ascii="Arial" w:hAnsi="Arial" w:cs="Arial"/>
                <w:noProof/>
                <w:webHidden/>
              </w:rPr>
              <w:instrText xml:space="preserve"> PAGEREF _Toc121151115 \h </w:instrText>
            </w:r>
            <w:r w:rsidR="00D91B28" w:rsidRPr="004037D5">
              <w:rPr>
                <w:rFonts w:ascii="Arial" w:hAnsi="Arial" w:cs="Arial"/>
                <w:noProof/>
                <w:webHidden/>
              </w:rPr>
            </w:r>
            <w:r w:rsidR="00D91B28" w:rsidRPr="004037D5">
              <w:rPr>
                <w:rFonts w:ascii="Arial" w:hAnsi="Arial" w:cs="Arial"/>
                <w:noProof/>
                <w:webHidden/>
              </w:rPr>
              <w:fldChar w:fldCharType="separate"/>
            </w:r>
            <w:r w:rsidR="00330F47">
              <w:rPr>
                <w:rFonts w:ascii="Arial" w:hAnsi="Arial" w:cs="Arial"/>
                <w:noProof/>
                <w:webHidden/>
              </w:rPr>
              <w:t>63</w:t>
            </w:r>
            <w:r w:rsidR="00D91B28" w:rsidRPr="004037D5">
              <w:rPr>
                <w:rFonts w:ascii="Arial" w:hAnsi="Arial" w:cs="Arial"/>
                <w:noProof/>
                <w:webHidden/>
              </w:rPr>
              <w:fldChar w:fldCharType="end"/>
            </w:r>
          </w:hyperlink>
        </w:p>
        <w:p w14:paraId="147F7AC4" w14:textId="359FAA46" w:rsidR="005818FD" w:rsidRDefault="005818FD">
          <w:pPr>
            <w:rPr>
              <w:b/>
              <w:bCs/>
            </w:rPr>
          </w:pPr>
          <w:r>
            <w:rPr>
              <w:b/>
              <w:bCs/>
            </w:rPr>
            <w:fldChar w:fldCharType="end"/>
          </w:r>
        </w:p>
      </w:sdtContent>
    </w:sdt>
    <w:p w14:paraId="24671EB6" w14:textId="77777777" w:rsidR="005818FD" w:rsidRDefault="005818FD">
      <w:pPr>
        <w:suppressAutoHyphens w:val="0"/>
        <w:spacing w:after="210"/>
        <w:jc w:val="left"/>
        <w:rPr>
          <w:b/>
          <w:bCs/>
        </w:rPr>
      </w:pPr>
      <w:r>
        <w:rPr>
          <w:b/>
          <w:bCs/>
        </w:rPr>
        <w:br w:type="page"/>
      </w:r>
    </w:p>
    <w:p w14:paraId="4E8BD0C6" w14:textId="717BCFD3" w:rsidR="00C5517C" w:rsidRPr="00C5517C" w:rsidRDefault="00C5517C" w:rsidP="00C5517C">
      <w:pPr>
        <w:pStyle w:val="RI-Titreannexe"/>
      </w:pPr>
      <w:bookmarkStart w:id="1" w:name="_Toc121151096"/>
      <w:bookmarkStart w:id="2" w:name="_Toc84583030"/>
      <w:r w:rsidRPr="005818FD">
        <w:lastRenderedPageBreak/>
        <w:t>Présentation du diplôme</w:t>
      </w:r>
      <w:bookmarkEnd w:id="1"/>
    </w:p>
    <w:p w14:paraId="64D5183D" w14:textId="3B26CFA3" w:rsidR="004E54CA" w:rsidRPr="005818FD" w:rsidRDefault="00F73E78" w:rsidP="005818FD">
      <w:pPr>
        <w:pStyle w:val="RI-Titresectionn1"/>
      </w:pPr>
      <w:bookmarkStart w:id="3" w:name="_Toc121151097"/>
      <w:r w:rsidRPr="005818FD">
        <w:t>Présentation</w:t>
      </w:r>
      <w:bookmarkEnd w:id="2"/>
      <w:bookmarkEnd w:id="3"/>
    </w:p>
    <w:p w14:paraId="5E0FD3F8" w14:textId="77777777" w:rsidR="00C5517C" w:rsidRPr="00C5517C" w:rsidRDefault="00C5517C" w:rsidP="00C5517C">
      <w:pPr>
        <w:pStyle w:val="RI-corpsdetexte"/>
        <w:rPr>
          <w:lang w:eastAsia="en-US"/>
        </w:rPr>
      </w:pPr>
    </w:p>
    <w:p w14:paraId="2043BBF2" w14:textId="31FF98C0" w:rsidR="00DE4432" w:rsidRPr="00552017" w:rsidRDefault="00F56FD0" w:rsidP="00DE4432">
      <w:pPr>
        <w:pStyle w:val="RI-corpsdetexte"/>
        <w:rPr>
          <w:rFonts w:ascii="Arial" w:hAnsi="Arial" w:cs="Arial"/>
          <w:szCs w:val="22"/>
        </w:rPr>
      </w:pPr>
      <w:bookmarkStart w:id="4" w:name="_Toc84583031"/>
      <w:r>
        <w:rPr>
          <w:rFonts w:ascii="Arial" w:hAnsi="Arial" w:cs="Arial"/>
          <w:bCs/>
          <w:szCs w:val="22"/>
        </w:rPr>
        <w:t xml:space="preserve">Le </w:t>
      </w:r>
      <w:r w:rsidR="00715955">
        <w:rPr>
          <w:rFonts w:ascii="Arial" w:hAnsi="Arial" w:cs="Arial"/>
          <w:bCs/>
          <w:szCs w:val="22"/>
        </w:rPr>
        <w:t>ou la titulaire</w:t>
      </w:r>
      <w:r w:rsidR="00DE4432" w:rsidRPr="00552017">
        <w:rPr>
          <w:rFonts w:ascii="Arial" w:hAnsi="Arial" w:cs="Arial"/>
          <w:bCs/>
          <w:szCs w:val="22"/>
        </w:rPr>
        <w:t xml:space="preserve"> du baccalauréat professionnel « </w:t>
      </w:r>
      <w:r w:rsidR="00B75FAD" w:rsidRPr="00B75FAD">
        <w:rPr>
          <w:rFonts w:ascii="Arial" w:hAnsi="Arial" w:cs="Arial"/>
          <w:szCs w:val="22"/>
        </w:rPr>
        <w:t>Optique Photonique : Technologie</w:t>
      </w:r>
      <w:r w:rsidR="00EC3598">
        <w:rPr>
          <w:rFonts w:ascii="Arial" w:hAnsi="Arial" w:cs="Arial"/>
          <w:szCs w:val="22"/>
        </w:rPr>
        <w:t>s</w:t>
      </w:r>
      <w:r w:rsidR="00B75FAD" w:rsidRPr="00B75FAD">
        <w:rPr>
          <w:rFonts w:ascii="Arial" w:hAnsi="Arial" w:cs="Arial"/>
          <w:szCs w:val="22"/>
        </w:rPr>
        <w:t xml:space="preserve"> de la </w:t>
      </w:r>
      <w:r w:rsidR="00D443B9">
        <w:rPr>
          <w:rFonts w:ascii="Arial" w:hAnsi="Arial" w:cs="Arial"/>
          <w:szCs w:val="22"/>
        </w:rPr>
        <w:t>L</w:t>
      </w:r>
      <w:r w:rsidR="00B75FAD" w:rsidRPr="00B75FAD">
        <w:rPr>
          <w:rFonts w:ascii="Arial" w:hAnsi="Arial" w:cs="Arial"/>
          <w:szCs w:val="22"/>
        </w:rPr>
        <w:t>umière</w:t>
      </w:r>
      <w:r w:rsidR="00D443B9">
        <w:rPr>
          <w:rFonts w:ascii="Arial" w:hAnsi="Arial" w:cs="Arial"/>
          <w:szCs w:val="22"/>
        </w:rPr>
        <w:t xml:space="preserve"> </w:t>
      </w:r>
      <w:r w:rsidR="00DE4432" w:rsidRPr="00552017">
        <w:rPr>
          <w:rFonts w:ascii="Arial" w:hAnsi="Arial" w:cs="Arial"/>
          <w:bCs/>
          <w:szCs w:val="22"/>
        </w:rPr>
        <w:t>»</w:t>
      </w:r>
      <w:r w:rsidR="00DE4432" w:rsidRPr="00552017">
        <w:rPr>
          <w:rFonts w:ascii="Arial" w:hAnsi="Arial" w:cs="Arial"/>
          <w:szCs w:val="22"/>
        </w:rPr>
        <w:t xml:space="preserve"> peut exercer le métier de technicien</w:t>
      </w:r>
      <w:r w:rsidR="00715955">
        <w:rPr>
          <w:rFonts w:ascii="Arial" w:hAnsi="Arial" w:cs="Arial"/>
          <w:szCs w:val="22"/>
        </w:rPr>
        <w:t xml:space="preserve"> ou technicienne</w:t>
      </w:r>
      <w:r w:rsidR="00DE4432" w:rsidRPr="00552017">
        <w:rPr>
          <w:rFonts w:ascii="Arial" w:hAnsi="Arial" w:cs="Arial"/>
          <w:szCs w:val="22"/>
        </w:rPr>
        <w:t xml:space="preserve"> </w:t>
      </w:r>
      <w:r w:rsidR="00FD6F61">
        <w:rPr>
          <w:rFonts w:ascii="Arial" w:hAnsi="Arial" w:cs="Arial"/>
          <w:szCs w:val="22"/>
        </w:rPr>
        <w:t xml:space="preserve">optique </w:t>
      </w:r>
      <w:r w:rsidR="00DE4432" w:rsidRPr="00552017">
        <w:rPr>
          <w:rFonts w:ascii="Arial" w:hAnsi="Arial" w:cs="Arial"/>
          <w:szCs w:val="22"/>
        </w:rPr>
        <w:t xml:space="preserve">photonique dans les domaines de l’optique, </w:t>
      </w:r>
      <w:r w:rsidR="009559B7">
        <w:rPr>
          <w:rFonts w:ascii="Arial" w:hAnsi="Arial" w:cs="Arial"/>
          <w:szCs w:val="22"/>
        </w:rPr>
        <w:t>l’</w:t>
      </w:r>
      <w:r w:rsidR="00DE4432" w:rsidRPr="00552017">
        <w:rPr>
          <w:rFonts w:ascii="Arial" w:hAnsi="Arial" w:cs="Arial"/>
          <w:szCs w:val="22"/>
        </w:rPr>
        <w:t xml:space="preserve">imagerie, </w:t>
      </w:r>
      <w:r w:rsidR="009559B7">
        <w:rPr>
          <w:rFonts w:ascii="Arial" w:hAnsi="Arial" w:cs="Arial"/>
          <w:szCs w:val="22"/>
        </w:rPr>
        <w:t xml:space="preserve">la </w:t>
      </w:r>
      <w:r w:rsidR="00DE4432" w:rsidRPr="00552017">
        <w:rPr>
          <w:rFonts w:ascii="Arial" w:hAnsi="Arial" w:cs="Arial"/>
          <w:szCs w:val="22"/>
        </w:rPr>
        <w:t xml:space="preserve">fibre optique et </w:t>
      </w:r>
      <w:r w:rsidR="009559B7">
        <w:rPr>
          <w:rFonts w:ascii="Arial" w:hAnsi="Arial" w:cs="Arial"/>
          <w:szCs w:val="22"/>
        </w:rPr>
        <w:t xml:space="preserve">le </w:t>
      </w:r>
      <w:r w:rsidR="008F15BE">
        <w:rPr>
          <w:rFonts w:ascii="Arial" w:hAnsi="Arial" w:cs="Arial"/>
          <w:szCs w:val="22"/>
        </w:rPr>
        <w:t xml:space="preserve">laser, </w:t>
      </w:r>
      <w:r w:rsidR="005E6FD6">
        <w:rPr>
          <w:rFonts w:ascii="Arial" w:hAnsi="Arial" w:cs="Arial"/>
          <w:szCs w:val="22"/>
        </w:rPr>
        <w:t>etc.</w:t>
      </w:r>
      <w:r w:rsidR="00DE4432" w:rsidRPr="00552017">
        <w:rPr>
          <w:rFonts w:ascii="Arial" w:hAnsi="Arial" w:cs="Arial"/>
          <w:szCs w:val="22"/>
        </w:rPr>
        <w:t xml:space="preserve"> Il </w:t>
      </w:r>
      <w:r w:rsidR="00715955">
        <w:rPr>
          <w:rFonts w:ascii="Arial" w:hAnsi="Arial" w:cs="Arial"/>
          <w:szCs w:val="22"/>
        </w:rPr>
        <w:t xml:space="preserve">ou elle </w:t>
      </w:r>
      <w:r w:rsidR="00DE4432" w:rsidRPr="00552017">
        <w:rPr>
          <w:rFonts w:ascii="Arial" w:hAnsi="Arial" w:cs="Arial"/>
          <w:szCs w:val="22"/>
        </w:rPr>
        <w:t xml:space="preserve">a principalement pour missions : </w:t>
      </w:r>
    </w:p>
    <w:p w14:paraId="618DE723" w14:textId="77777777" w:rsidR="00DE4432" w:rsidRPr="00552017" w:rsidRDefault="00DE4432" w:rsidP="00DE4432">
      <w:pPr>
        <w:pStyle w:val="RI-corpsdetexte"/>
        <w:rPr>
          <w:rFonts w:ascii="Arial" w:hAnsi="Arial" w:cs="Arial"/>
          <w:color w:val="FF0000"/>
          <w:szCs w:val="22"/>
        </w:rPr>
      </w:pPr>
    </w:p>
    <w:p w14:paraId="1BE91AB6" w14:textId="5A42D04D" w:rsidR="00A66042" w:rsidRDefault="00DE4432" w:rsidP="001A6B49">
      <w:pPr>
        <w:pStyle w:val="RI-corpsdetexte"/>
        <w:numPr>
          <w:ilvl w:val="0"/>
          <w:numId w:val="4"/>
        </w:numPr>
        <w:rPr>
          <w:rFonts w:ascii="Arial" w:hAnsi="Arial" w:cs="Arial"/>
          <w:szCs w:val="22"/>
          <w:lang w:eastAsia="en-US"/>
        </w:rPr>
      </w:pPr>
      <w:r w:rsidRPr="00552017">
        <w:rPr>
          <w:rFonts w:ascii="Arial" w:hAnsi="Arial" w:cs="Arial"/>
          <w:bCs/>
          <w:szCs w:val="22"/>
        </w:rPr>
        <w:t xml:space="preserve">la fabrication de </w:t>
      </w:r>
      <w:r w:rsidR="00346583">
        <w:rPr>
          <w:rFonts w:ascii="Arial" w:hAnsi="Arial" w:cs="Arial"/>
          <w:bCs/>
          <w:szCs w:val="22"/>
        </w:rPr>
        <w:t xml:space="preserve">tout </w:t>
      </w:r>
      <w:r w:rsidRPr="00552017">
        <w:rPr>
          <w:rFonts w:ascii="Arial" w:hAnsi="Arial" w:cs="Arial"/>
          <w:bCs/>
          <w:szCs w:val="22"/>
        </w:rPr>
        <w:t xml:space="preserve">composant optique et photonique (lentilles, miroirs, </w:t>
      </w:r>
      <w:r w:rsidR="00346583">
        <w:rPr>
          <w:rFonts w:ascii="Arial" w:hAnsi="Arial" w:cs="Arial"/>
          <w:bCs/>
          <w:szCs w:val="22"/>
        </w:rPr>
        <w:t xml:space="preserve">cristaux, fibres, </w:t>
      </w:r>
      <w:r w:rsidR="009C0CAA">
        <w:rPr>
          <w:rFonts w:ascii="Arial" w:hAnsi="Arial" w:cs="Arial"/>
          <w:bCs/>
          <w:szCs w:val="22"/>
        </w:rPr>
        <w:t>filtres, réseaux</w:t>
      </w:r>
      <w:r w:rsidR="005E6FD6">
        <w:rPr>
          <w:rFonts w:ascii="Arial" w:hAnsi="Arial" w:cs="Arial"/>
          <w:bCs/>
          <w:szCs w:val="22"/>
        </w:rPr>
        <w:t>,</w:t>
      </w:r>
      <w:r w:rsidR="004B4ECA">
        <w:rPr>
          <w:rFonts w:ascii="Arial" w:hAnsi="Arial" w:cs="Arial"/>
          <w:bCs/>
          <w:szCs w:val="22"/>
        </w:rPr>
        <w:t xml:space="preserve"> </w:t>
      </w:r>
      <w:r w:rsidR="005E6FD6">
        <w:rPr>
          <w:rFonts w:ascii="Arial" w:hAnsi="Arial" w:cs="Arial"/>
          <w:bCs/>
          <w:szCs w:val="22"/>
        </w:rPr>
        <w:t>etc.</w:t>
      </w:r>
      <w:r w:rsidRPr="00552017">
        <w:rPr>
          <w:rFonts w:ascii="Arial" w:hAnsi="Arial" w:cs="Arial"/>
          <w:bCs/>
          <w:szCs w:val="22"/>
        </w:rPr>
        <w:t xml:space="preserve">) ; </w:t>
      </w:r>
    </w:p>
    <w:p w14:paraId="58B2684B" w14:textId="503DF516" w:rsidR="00A66042" w:rsidRDefault="00DE4432" w:rsidP="001A6B49">
      <w:pPr>
        <w:pStyle w:val="RI-corpsdetexte"/>
        <w:numPr>
          <w:ilvl w:val="0"/>
          <w:numId w:val="4"/>
        </w:numPr>
        <w:rPr>
          <w:rFonts w:ascii="Arial" w:hAnsi="Arial" w:cs="Arial"/>
          <w:szCs w:val="22"/>
          <w:lang w:eastAsia="en-US"/>
        </w:rPr>
      </w:pPr>
      <w:r w:rsidRPr="00552017">
        <w:rPr>
          <w:rFonts w:ascii="Arial" w:hAnsi="Arial" w:cs="Arial"/>
          <w:bCs/>
          <w:szCs w:val="22"/>
        </w:rPr>
        <w:t>l’assemblage, le réglage et le contrôle de systèmes optiques et photoniques (laser, système fibré, mi</w:t>
      </w:r>
      <w:r w:rsidR="00880631">
        <w:rPr>
          <w:rFonts w:ascii="Arial" w:hAnsi="Arial" w:cs="Arial"/>
          <w:bCs/>
          <w:szCs w:val="22"/>
        </w:rPr>
        <w:t>croscope, théodolite, caméra</w:t>
      </w:r>
      <w:r w:rsidR="002765C7">
        <w:rPr>
          <w:rFonts w:ascii="Arial" w:hAnsi="Arial" w:cs="Arial"/>
          <w:bCs/>
          <w:szCs w:val="22"/>
        </w:rPr>
        <w:t>,</w:t>
      </w:r>
      <w:r w:rsidR="00880631">
        <w:rPr>
          <w:rFonts w:ascii="Arial" w:hAnsi="Arial" w:cs="Arial"/>
          <w:bCs/>
          <w:szCs w:val="22"/>
        </w:rPr>
        <w:t xml:space="preserve"> </w:t>
      </w:r>
      <w:r w:rsidR="005E6FD6">
        <w:rPr>
          <w:rFonts w:ascii="Arial" w:hAnsi="Arial" w:cs="Arial"/>
          <w:bCs/>
          <w:szCs w:val="22"/>
        </w:rPr>
        <w:t>etc.</w:t>
      </w:r>
      <w:r w:rsidRPr="00552017">
        <w:rPr>
          <w:rFonts w:ascii="Arial" w:hAnsi="Arial" w:cs="Arial"/>
          <w:bCs/>
          <w:szCs w:val="22"/>
        </w:rPr>
        <w:t>) ;</w:t>
      </w:r>
    </w:p>
    <w:p w14:paraId="4F57FD95" w14:textId="73F02208" w:rsidR="00A66042" w:rsidRDefault="00DE4432" w:rsidP="001A6B49">
      <w:pPr>
        <w:pStyle w:val="RI-corpsdetexte"/>
        <w:numPr>
          <w:ilvl w:val="0"/>
          <w:numId w:val="4"/>
        </w:numPr>
        <w:rPr>
          <w:rFonts w:ascii="Arial" w:hAnsi="Arial" w:cs="Arial"/>
          <w:szCs w:val="22"/>
          <w:lang w:eastAsia="en-US"/>
        </w:rPr>
      </w:pPr>
      <w:r w:rsidRPr="00552017">
        <w:rPr>
          <w:rFonts w:ascii="Arial" w:hAnsi="Arial" w:cs="Arial"/>
          <w:bCs/>
          <w:szCs w:val="22"/>
        </w:rPr>
        <w:t xml:space="preserve">l’installation et la mise en œuvre de composants et de systèmes optiques et photoniques ; </w:t>
      </w:r>
    </w:p>
    <w:p w14:paraId="3693BDA1" w14:textId="5E569353" w:rsidR="00483C6A" w:rsidRPr="001F04B3" w:rsidRDefault="00DE4432" w:rsidP="001A6B49">
      <w:pPr>
        <w:pStyle w:val="RI-corpsdetexte"/>
        <w:numPr>
          <w:ilvl w:val="0"/>
          <w:numId w:val="4"/>
        </w:numPr>
        <w:rPr>
          <w:rFonts w:ascii="Arial" w:hAnsi="Arial" w:cs="Arial"/>
          <w:szCs w:val="22"/>
          <w:lang w:eastAsia="en-US"/>
        </w:rPr>
      </w:pPr>
      <w:r w:rsidRPr="00552017">
        <w:rPr>
          <w:rFonts w:ascii="Arial" w:hAnsi="Arial" w:cs="Arial"/>
          <w:bCs/>
          <w:szCs w:val="22"/>
        </w:rPr>
        <w:t xml:space="preserve">la maintenance de systèmes optiques et photoniques (préventif, </w:t>
      </w:r>
      <w:r w:rsidR="00BF4D0C">
        <w:rPr>
          <w:rFonts w:ascii="Arial" w:hAnsi="Arial" w:cs="Arial"/>
          <w:bCs/>
          <w:szCs w:val="22"/>
        </w:rPr>
        <w:t>correctif</w:t>
      </w:r>
      <w:r w:rsidRPr="00552017">
        <w:rPr>
          <w:rFonts w:ascii="Arial" w:hAnsi="Arial" w:cs="Arial"/>
          <w:bCs/>
          <w:szCs w:val="22"/>
        </w:rPr>
        <w:t>, calibrage, diagnostique</w:t>
      </w:r>
      <w:r w:rsidR="005E6FD6">
        <w:rPr>
          <w:rFonts w:ascii="Arial" w:hAnsi="Arial" w:cs="Arial"/>
          <w:bCs/>
          <w:szCs w:val="22"/>
        </w:rPr>
        <w:t>, etc.</w:t>
      </w:r>
      <w:r w:rsidRPr="00552017">
        <w:rPr>
          <w:rFonts w:ascii="Arial" w:hAnsi="Arial" w:cs="Arial"/>
          <w:bCs/>
          <w:szCs w:val="22"/>
        </w:rPr>
        <w:t xml:space="preserve">). </w:t>
      </w:r>
    </w:p>
    <w:p w14:paraId="3E91D7D8" w14:textId="6269B17C" w:rsidR="00483C6A" w:rsidRDefault="00483C6A" w:rsidP="001F04B3">
      <w:pPr>
        <w:pStyle w:val="RI-corpsdetexte"/>
        <w:rPr>
          <w:rFonts w:ascii="Arial" w:hAnsi="Arial" w:cs="Arial"/>
          <w:bCs/>
          <w:szCs w:val="22"/>
        </w:rPr>
      </w:pPr>
    </w:p>
    <w:p w14:paraId="7A6E62AF" w14:textId="77777777" w:rsidR="00483C6A" w:rsidRDefault="00483C6A" w:rsidP="00483C6A">
      <w:pPr>
        <w:pStyle w:val="RI-corpsdetexte"/>
        <w:rPr>
          <w:rFonts w:ascii="Arial" w:hAnsi="Arial" w:cs="Arial"/>
          <w:szCs w:val="22"/>
        </w:rPr>
      </w:pPr>
      <w:r w:rsidRPr="00290889">
        <w:rPr>
          <w:rFonts w:ascii="Arial" w:hAnsi="Arial" w:cs="Arial"/>
          <w:szCs w:val="22"/>
        </w:rPr>
        <w:t>Reconnue comme l’une des technologies-clés du 21</w:t>
      </w:r>
      <w:r w:rsidRPr="00290889">
        <w:rPr>
          <w:rFonts w:ascii="Arial" w:hAnsi="Arial" w:cs="Arial"/>
          <w:szCs w:val="22"/>
          <w:vertAlign w:val="superscript"/>
        </w:rPr>
        <w:t>e</w:t>
      </w:r>
      <w:r w:rsidRPr="00290889">
        <w:rPr>
          <w:rFonts w:ascii="Arial" w:hAnsi="Arial" w:cs="Arial"/>
          <w:szCs w:val="22"/>
        </w:rPr>
        <w:t xml:space="preserve"> siècle par la Commission Européenne depuis 2009, la photonique est une science incontournable pour créer les innovations technologiques de demain, véritables ruptures technologiques.</w:t>
      </w:r>
    </w:p>
    <w:p w14:paraId="77CCC098" w14:textId="77777777" w:rsidR="00483C6A" w:rsidRPr="00290889" w:rsidRDefault="00483C6A" w:rsidP="00483C6A">
      <w:pPr>
        <w:pStyle w:val="RI-corpsdetexte"/>
        <w:rPr>
          <w:rFonts w:ascii="Arial" w:hAnsi="Arial" w:cs="Arial"/>
        </w:rPr>
      </w:pPr>
    </w:p>
    <w:p w14:paraId="05056C27" w14:textId="77777777" w:rsidR="00483C6A" w:rsidRPr="00290889" w:rsidRDefault="00483C6A" w:rsidP="00483C6A">
      <w:pPr>
        <w:rPr>
          <w:rFonts w:ascii="Arial" w:hAnsi="Arial" w:cs="Arial"/>
          <w:color w:val="0D0D0D" w:themeColor="text1" w:themeTint="F2"/>
          <w:szCs w:val="22"/>
        </w:rPr>
      </w:pPr>
      <w:r w:rsidRPr="00290889">
        <w:rPr>
          <w:rFonts w:ascii="Arial" w:hAnsi="Arial" w:cs="Arial"/>
          <w:color w:val="0D0D0D" w:themeColor="text1" w:themeTint="F2"/>
          <w:szCs w:val="22"/>
        </w:rPr>
        <w:t xml:space="preserve">Le contexte professionnel des activités du futur technicien </w:t>
      </w:r>
      <w:r>
        <w:rPr>
          <w:rFonts w:ascii="Arial" w:hAnsi="Arial" w:cs="Arial"/>
          <w:color w:val="0D0D0D" w:themeColor="text1" w:themeTint="F2"/>
          <w:szCs w:val="22"/>
        </w:rPr>
        <w:t xml:space="preserve">ou de la future technicienne </w:t>
      </w:r>
      <w:r w:rsidRPr="00290889">
        <w:rPr>
          <w:rFonts w:ascii="Arial" w:hAnsi="Arial" w:cs="Arial"/>
          <w:color w:val="0D0D0D" w:themeColor="text1" w:themeTint="F2"/>
          <w:szCs w:val="22"/>
        </w:rPr>
        <w:t>peut relever de :</w:t>
      </w:r>
    </w:p>
    <w:p w14:paraId="3C12BB0E" w14:textId="77777777" w:rsidR="00483C6A" w:rsidRPr="00290889" w:rsidRDefault="00483C6A" w:rsidP="00483C6A">
      <w:pPr>
        <w:rPr>
          <w:rFonts w:ascii="Arial" w:hAnsi="Arial" w:cs="Arial"/>
        </w:rPr>
      </w:pPr>
    </w:p>
    <w:p w14:paraId="359EEC57" w14:textId="3A5ED243" w:rsidR="00483C6A" w:rsidRDefault="00483C6A" w:rsidP="001A6B49">
      <w:pPr>
        <w:pStyle w:val="Paragraphedeliste"/>
        <w:numPr>
          <w:ilvl w:val="0"/>
          <w:numId w:val="5"/>
        </w:numPr>
        <w:ind w:left="567"/>
        <w:jc w:val="both"/>
        <w:rPr>
          <w:rFonts w:ascii="Arial" w:eastAsiaTheme="minorEastAsia" w:hAnsi="Arial" w:cs="Arial"/>
          <w:color w:val="0D0D0D" w:themeColor="text1" w:themeTint="F2"/>
        </w:rPr>
      </w:pPr>
      <w:r w:rsidRPr="00290889">
        <w:rPr>
          <w:rFonts w:ascii="Arial" w:hAnsi="Arial" w:cs="Arial"/>
          <w:color w:val="0D0D0D" w:themeColor="text1" w:themeTint="F2"/>
        </w:rPr>
        <w:t>l’optique photonique « structurante » qui correspond à l’ensemble des établissements producteurs de biens intermédiaires optiques (sources de lumière ou composants) ;</w:t>
      </w:r>
    </w:p>
    <w:p w14:paraId="2CDDA0CB" w14:textId="62B51886" w:rsidR="00483C6A" w:rsidRDefault="00483C6A" w:rsidP="001A6B49">
      <w:pPr>
        <w:pStyle w:val="Paragraphedeliste"/>
        <w:numPr>
          <w:ilvl w:val="0"/>
          <w:numId w:val="5"/>
        </w:numPr>
        <w:ind w:left="567"/>
        <w:jc w:val="both"/>
        <w:rPr>
          <w:rFonts w:ascii="Arial" w:eastAsiaTheme="minorEastAsia" w:hAnsi="Arial" w:cs="Arial"/>
          <w:color w:val="0D0D0D" w:themeColor="text1" w:themeTint="F2"/>
        </w:rPr>
      </w:pPr>
      <w:r w:rsidRPr="00290889">
        <w:rPr>
          <w:rFonts w:ascii="Arial" w:hAnsi="Arial" w:cs="Arial"/>
          <w:color w:val="0D0D0D" w:themeColor="text1" w:themeTint="F2"/>
        </w:rPr>
        <w:t>l’optique photonique « diffusante » qui correspond à l’ensemble des établissements consommateurs de biens intermédiaires optiques (équipementiers, systémiers qui intègrent les sources ou composants optiques dans leurs produits).</w:t>
      </w:r>
    </w:p>
    <w:p w14:paraId="2E6C9860" w14:textId="77777777" w:rsidR="00483C6A" w:rsidRPr="00290889" w:rsidRDefault="00483C6A" w:rsidP="00483C6A">
      <w:pPr>
        <w:rPr>
          <w:rFonts w:ascii="Arial" w:hAnsi="Arial" w:cs="Arial"/>
        </w:rPr>
      </w:pPr>
      <w:r w:rsidRPr="00290889">
        <w:rPr>
          <w:rFonts w:ascii="Arial" w:hAnsi="Arial" w:cs="Arial"/>
          <w:color w:val="0D0D0D" w:themeColor="text1" w:themeTint="F2"/>
          <w:szCs w:val="22"/>
        </w:rPr>
        <w:t>Avec l’évolution des techniques et des nouvelles technologies du domaine de l’optique photonique, mais aussi de l’électronique et de l’informatique, il</w:t>
      </w:r>
      <w:r>
        <w:rPr>
          <w:rFonts w:ascii="Arial" w:hAnsi="Arial" w:cs="Arial"/>
          <w:color w:val="0D0D0D" w:themeColor="text1" w:themeTint="F2"/>
          <w:szCs w:val="22"/>
        </w:rPr>
        <w:t xml:space="preserve"> ou elle</w:t>
      </w:r>
      <w:r w:rsidRPr="00290889">
        <w:rPr>
          <w:rFonts w:ascii="Arial" w:hAnsi="Arial" w:cs="Arial"/>
          <w:color w:val="0D0D0D" w:themeColor="text1" w:themeTint="F2"/>
          <w:szCs w:val="22"/>
        </w:rPr>
        <w:t xml:space="preserve"> intervient sur des produits ou des procédés pluri technologiques de plus en plus sophistiqués.</w:t>
      </w:r>
    </w:p>
    <w:p w14:paraId="171E63A2" w14:textId="77777777" w:rsidR="00483C6A" w:rsidRPr="00290889" w:rsidRDefault="00483C6A" w:rsidP="00483C6A">
      <w:pPr>
        <w:rPr>
          <w:rFonts w:ascii="Arial" w:hAnsi="Arial" w:cs="Arial"/>
        </w:rPr>
      </w:pPr>
    </w:p>
    <w:p w14:paraId="03E0FFA5" w14:textId="2AB3B2DE" w:rsidR="00483C6A" w:rsidRDefault="00483C6A" w:rsidP="00483C6A">
      <w:pPr>
        <w:rPr>
          <w:rFonts w:ascii="Arial" w:hAnsi="Arial" w:cs="Arial"/>
          <w:color w:val="0D0D0D" w:themeColor="text1" w:themeTint="F2"/>
          <w:szCs w:val="22"/>
        </w:rPr>
      </w:pPr>
      <w:r w:rsidRPr="00290889">
        <w:rPr>
          <w:rFonts w:ascii="Arial" w:hAnsi="Arial" w:cs="Arial"/>
          <w:color w:val="0D0D0D" w:themeColor="text1" w:themeTint="F2"/>
          <w:szCs w:val="22"/>
        </w:rPr>
        <w:t xml:space="preserve">Outre la maîtrise des aspects scientifiques et techniques du domaine de l’optique photonique, il </w:t>
      </w:r>
      <w:r>
        <w:rPr>
          <w:rFonts w:ascii="Arial" w:hAnsi="Arial" w:cs="Arial"/>
          <w:color w:val="0D0D0D" w:themeColor="text1" w:themeTint="F2"/>
          <w:szCs w:val="22"/>
        </w:rPr>
        <w:t xml:space="preserve">ou elle </w:t>
      </w:r>
      <w:r w:rsidRPr="00290889">
        <w:rPr>
          <w:rFonts w:ascii="Arial" w:hAnsi="Arial" w:cs="Arial"/>
          <w:color w:val="0D0D0D" w:themeColor="text1" w:themeTint="F2"/>
          <w:szCs w:val="22"/>
        </w:rPr>
        <w:t>se doit également de développer des compétences de communication tant au sein des différents services de l’entreprise</w:t>
      </w:r>
      <w:r>
        <w:rPr>
          <w:rFonts w:ascii="Arial" w:hAnsi="Arial" w:cs="Arial"/>
          <w:color w:val="0D0D0D" w:themeColor="text1" w:themeTint="F2"/>
          <w:szCs w:val="22"/>
        </w:rPr>
        <w:t xml:space="preserve"> que des relations extérieures. Il ou elle tient compte des éventuelles situations de handicap des personnes avec lesquelles il ou elle interagit. </w:t>
      </w:r>
      <w:r w:rsidRPr="00290889">
        <w:rPr>
          <w:rFonts w:ascii="Arial" w:hAnsi="Arial" w:cs="Arial"/>
          <w:color w:val="0D0D0D" w:themeColor="text1" w:themeTint="F2"/>
          <w:szCs w:val="22"/>
        </w:rPr>
        <w:t xml:space="preserve">Lors de ses activités, il </w:t>
      </w:r>
      <w:r>
        <w:rPr>
          <w:rFonts w:ascii="Arial" w:hAnsi="Arial" w:cs="Arial"/>
          <w:color w:val="0D0D0D" w:themeColor="text1" w:themeTint="F2"/>
          <w:szCs w:val="22"/>
        </w:rPr>
        <w:t xml:space="preserve">ou elle </w:t>
      </w:r>
      <w:r w:rsidRPr="00290889">
        <w:rPr>
          <w:rFonts w:ascii="Arial" w:hAnsi="Arial" w:cs="Arial"/>
          <w:color w:val="0D0D0D" w:themeColor="text1" w:themeTint="F2"/>
          <w:szCs w:val="22"/>
        </w:rPr>
        <w:t>doit assurer pleinement ses responsabilités au niveau de la prévention des risques professionnels</w:t>
      </w:r>
      <w:r>
        <w:rPr>
          <w:rFonts w:ascii="Arial" w:hAnsi="Arial" w:cs="Arial"/>
          <w:color w:val="0D0D0D" w:themeColor="text1" w:themeTint="F2"/>
          <w:szCs w:val="22"/>
        </w:rPr>
        <w:t xml:space="preserve">, </w:t>
      </w:r>
      <w:r w:rsidRPr="00290889">
        <w:rPr>
          <w:rFonts w:ascii="Arial" w:hAnsi="Arial" w:cs="Arial"/>
          <w:color w:val="0D0D0D" w:themeColor="text1" w:themeTint="F2"/>
          <w:szCs w:val="22"/>
        </w:rPr>
        <w:t>de la prise en compte des contraintes environnementales, de qualité et liées au développement du numérique.</w:t>
      </w:r>
    </w:p>
    <w:p w14:paraId="4AE1A712" w14:textId="77777777" w:rsidR="004E666F" w:rsidRPr="00290889" w:rsidRDefault="004E666F" w:rsidP="00483C6A">
      <w:pPr>
        <w:rPr>
          <w:rFonts w:ascii="Arial" w:hAnsi="Arial" w:cs="Arial"/>
        </w:rPr>
      </w:pPr>
    </w:p>
    <w:p w14:paraId="69BBFC7C" w14:textId="77777777" w:rsidR="00483C6A" w:rsidRPr="00290889" w:rsidRDefault="00483C6A" w:rsidP="00483C6A">
      <w:pPr>
        <w:rPr>
          <w:rFonts w:ascii="Arial" w:hAnsi="Arial" w:cs="Arial"/>
        </w:rPr>
      </w:pPr>
      <w:r w:rsidRPr="00290889">
        <w:rPr>
          <w:rFonts w:ascii="Arial" w:hAnsi="Arial" w:cs="Arial"/>
          <w:color w:val="0D0D0D" w:themeColor="text1" w:themeTint="F2"/>
          <w:szCs w:val="22"/>
        </w:rPr>
        <w:t>L’ensemble de ses compétences lui permet de travailler en relative autonomie (suivant la taille de l’entreprise) en étant rattaché à un responsable hiérarchique plus qualifié ou expérimenté.</w:t>
      </w:r>
    </w:p>
    <w:p w14:paraId="6BD20CF1" w14:textId="77777777" w:rsidR="00483C6A" w:rsidRDefault="00483C6A" w:rsidP="00483C6A">
      <w:pPr>
        <w:suppressAutoHyphens w:val="0"/>
        <w:spacing w:after="210"/>
        <w:jc w:val="left"/>
        <w:rPr>
          <w:lang w:eastAsia="en-US"/>
        </w:rPr>
      </w:pPr>
      <w:r>
        <w:rPr>
          <w:lang w:eastAsia="en-US"/>
        </w:rPr>
        <w:br w:type="page"/>
      </w:r>
    </w:p>
    <w:p w14:paraId="2EA3498F" w14:textId="366C5C99" w:rsidR="00846273" w:rsidRPr="005818FD" w:rsidRDefault="00F73E78" w:rsidP="005818FD">
      <w:pPr>
        <w:pStyle w:val="RI-Titresectionn1"/>
      </w:pPr>
      <w:bookmarkStart w:id="5" w:name="_Toc121151098"/>
      <w:r w:rsidRPr="005818FD">
        <w:lastRenderedPageBreak/>
        <w:t>Tableau de synthèse</w:t>
      </w:r>
      <w:bookmarkEnd w:id="4"/>
      <w:bookmarkEnd w:id="5"/>
    </w:p>
    <w:p w14:paraId="4949B0D7" w14:textId="77777777" w:rsidR="005E194A" w:rsidRPr="00290889" w:rsidRDefault="005E194A" w:rsidP="005E194A">
      <w:pPr>
        <w:pStyle w:val="RI-corpsdetexte"/>
        <w:rPr>
          <w:lang w:eastAsia="en-US"/>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9" w:type="dxa"/>
          <w:left w:w="50" w:type="dxa"/>
          <w:right w:w="46" w:type="dxa"/>
        </w:tblCellMar>
        <w:tblLook w:val="04A0" w:firstRow="1" w:lastRow="0" w:firstColumn="1" w:lastColumn="0" w:noHBand="0" w:noVBand="1"/>
      </w:tblPr>
      <w:tblGrid>
        <w:gridCol w:w="2189"/>
        <w:gridCol w:w="5603"/>
        <w:gridCol w:w="2082"/>
      </w:tblGrid>
      <w:tr w:rsidR="005E194A" w:rsidRPr="00A6672A" w14:paraId="6CDFF90D" w14:textId="77777777" w:rsidTr="00191AA9">
        <w:trPr>
          <w:trHeight w:val="334"/>
          <w:jc w:val="center"/>
        </w:trPr>
        <w:tc>
          <w:tcPr>
            <w:tcW w:w="2189" w:type="dxa"/>
            <w:shd w:val="clear" w:color="auto" w:fill="FFFFFF" w:themeFill="background1"/>
            <w:vAlign w:val="center"/>
          </w:tcPr>
          <w:p w14:paraId="2B12034B" w14:textId="4ABA3BF1" w:rsidR="005E194A" w:rsidRPr="00A6672A" w:rsidRDefault="00CB21D3" w:rsidP="00CB21D3">
            <w:pPr>
              <w:spacing w:line="259" w:lineRule="auto"/>
              <w:ind w:right="12"/>
              <w:jc w:val="center"/>
              <w:rPr>
                <w:rFonts w:ascii="Arial" w:hAnsi="Arial" w:cs="Arial"/>
              </w:rPr>
            </w:pPr>
            <w:r>
              <w:rPr>
                <w:rFonts w:ascii="Arial" w:hAnsi="Arial" w:cs="Arial"/>
                <w:b/>
              </w:rPr>
              <w:t>Pôle d’a</w:t>
            </w:r>
            <w:r w:rsidR="005E194A" w:rsidRPr="00A6672A">
              <w:rPr>
                <w:rFonts w:ascii="Arial" w:hAnsi="Arial" w:cs="Arial"/>
                <w:b/>
              </w:rPr>
              <w:t xml:space="preserve">ctivités </w:t>
            </w:r>
          </w:p>
        </w:tc>
        <w:tc>
          <w:tcPr>
            <w:tcW w:w="5603" w:type="dxa"/>
            <w:shd w:val="clear" w:color="auto" w:fill="FFFFFF" w:themeFill="background1"/>
            <w:vAlign w:val="center"/>
          </w:tcPr>
          <w:p w14:paraId="6D153041" w14:textId="77777777" w:rsidR="005E194A" w:rsidRPr="00A6672A" w:rsidRDefault="005E194A" w:rsidP="00AE682F">
            <w:pPr>
              <w:spacing w:line="259" w:lineRule="auto"/>
              <w:ind w:right="7"/>
              <w:jc w:val="center"/>
              <w:rPr>
                <w:rFonts w:ascii="Arial" w:hAnsi="Arial" w:cs="Arial"/>
              </w:rPr>
            </w:pPr>
            <w:r w:rsidRPr="00A6672A">
              <w:rPr>
                <w:rFonts w:ascii="Arial" w:hAnsi="Arial" w:cs="Arial"/>
                <w:b/>
              </w:rPr>
              <w:t>Blocs de compétences</w:t>
            </w:r>
          </w:p>
        </w:tc>
        <w:tc>
          <w:tcPr>
            <w:tcW w:w="2082" w:type="dxa"/>
            <w:shd w:val="clear" w:color="auto" w:fill="FFFFFF" w:themeFill="background1"/>
            <w:vAlign w:val="center"/>
          </w:tcPr>
          <w:p w14:paraId="60E92FE9" w14:textId="77777777" w:rsidR="005E194A" w:rsidRPr="00A6672A" w:rsidRDefault="005E194A" w:rsidP="00A6672A">
            <w:pPr>
              <w:spacing w:line="259" w:lineRule="auto"/>
              <w:ind w:left="2"/>
              <w:jc w:val="center"/>
              <w:rPr>
                <w:rFonts w:ascii="Arial" w:hAnsi="Arial" w:cs="Arial"/>
              </w:rPr>
            </w:pPr>
            <w:r w:rsidRPr="00A6672A">
              <w:rPr>
                <w:rFonts w:ascii="Arial" w:hAnsi="Arial" w:cs="Arial"/>
                <w:b/>
              </w:rPr>
              <w:t xml:space="preserve">Unités </w:t>
            </w:r>
          </w:p>
        </w:tc>
      </w:tr>
      <w:tr w:rsidR="005E194A" w:rsidRPr="00A6672A" w14:paraId="3F6AED11" w14:textId="77777777" w:rsidTr="008B50B1">
        <w:trPr>
          <w:trHeight w:val="559"/>
          <w:jc w:val="center"/>
        </w:trPr>
        <w:tc>
          <w:tcPr>
            <w:tcW w:w="2189" w:type="dxa"/>
            <w:shd w:val="clear" w:color="auto" w:fill="FFFF99"/>
          </w:tcPr>
          <w:p w14:paraId="676247C7" w14:textId="77777777" w:rsidR="00552017" w:rsidRDefault="00552017" w:rsidP="00AE682F">
            <w:pPr>
              <w:spacing w:after="21" w:line="259" w:lineRule="auto"/>
              <w:jc w:val="center"/>
              <w:rPr>
                <w:rFonts w:ascii="Arial" w:hAnsi="Arial" w:cs="Arial"/>
                <w:b/>
              </w:rPr>
            </w:pPr>
          </w:p>
          <w:p w14:paraId="40689867" w14:textId="77777777" w:rsidR="005E194A" w:rsidRDefault="005E194A" w:rsidP="00AE682F">
            <w:pPr>
              <w:spacing w:after="21" w:line="259" w:lineRule="auto"/>
              <w:jc w:val="center"/>
              <w:rPr>
                <w:rFonts w:ascii="Arial" w:hAnsi="Arial" w:cs="Arial"/>
                <w:b/>
              </w:rPr>
            </w:pPr>
            <w:r w:rsidRPr="00A6672A">
              <w:rPr>
                <w:rFonts w:ascii="Arial" w:hAnsi="Arial" w:cs="Arial"/>
                <w:b/>
              </w:rPr>
              <w:t xml:space="preserve">Pôle 1 </w:t>
            </w:r>
          </w:p>
          <w:p w14:paraId="07AB6B9B" w14:textId="77777777" w:rsidR="00552017" w:rsidRPr="00A6672A" w:rsidRDefault="00552017" w:rsidP="00552017">
            <w:pPr>
              <w:spacing w:after="21" w:line="259" w:lineRule="auto"/>
              <w:jc w:val="center"/>
              <w:rPr>
                <w:rFonts w:ascii="Arial" w:hAnsi="Arial" w:cs="Arial"/>
              </w:rPr>
            </w:pPr>
          </w:p>
          <w:p w14:paraId="564BD806" w14:textId="77777777" w:rsidR="005E194A" w:rsidRPr="00A6672A" w:rsidRDefault="00552017" w:rsidP="00552017">
            <w:pPr>
              <w:spacing w:line="259" w:lineRule="auto"/>
              <w:ind w:left="56"/>
              <w:jc w:val="center"/>
              <w:rPr>
                <w:rFonts w:ascii="Arial" w:hAnsi="Arial" w:cs="Arial"/>
              </w:rPr>
            </w:pPr>
            <w:r w:rsidRPr="00801006">
              <w:rPr>
                <w:rFonts w:ascii="Arial" w:hAnsi="Arial" w:cs="Arial"/>
                <w:b/>
                <w:bCs/>
                <w:caps/>
              </w:rPr>
              <w:t>Fabrication d'un composant optique photonique</w:t>
            </w:r>
          </w:p>
        </w:tc>
        <w:tc>
          <w:tcPr>
            <w:tcW w:w="5603" w:type="dxa"/>
            <w:shd w:val="clear" w:color="auto" w:fill="FFFF99"/>
          </w:tcPr>
          <w:p w14:paraId="36AB394B" w14:textId="77777777" w:rsidR="00801006" w:rsidRPr="00A6672A" w:rsidRDefault="005E194A" w:rsidP="00801006">
            <w:pPr>
              <w:spacing w:after="7" w:line="259" w:lineRule="auto"/>
              <w:ind w:left="58"/>
              <w:jc w:val="center"/>
              <w:rPr>
                <w:rFonts w:ascii="Arial" w:hAnsi="Arial" w:cs="Arial"/>
                <w:sz w:val="16"/>
                <w:szCs w:val="16"/>
              </w:rPr>
            </w:pPr>
            <w:r w:rsidRPr="00A6672A">
              <w:rPr>
                <w:rFonts w:ascii="Arial" w:hAnsi="Arial" w:cs="Arial"/>
                <w:b/>
              </w:rPr>
              <w:t xml:space="preserve">Bloc </w:t>
            </w:r>
            <w:r w:rsidR="00801006">
              <w:rPr>
                <w:rFonts w:ascii="Arial" w:hAnsi="Arial" w:cs="Arial"/>
                <w:b/>
              </w:rPr>
              <w:t>n°</w:t>
            </w:r>
            <w:r w:rsidRPr="00A6672A">
              <w:rPr>
                <w:rFonts w:ascii="Arial" w:hAnsi="Arial" w:cs="Arial"/>
                <w:b/>
              </w:rPr>
              <w:t xml:space="preserve">1 – </w:t>
            </w:r>
            <w:r w:rsidR="00FA1184">
              <w:rPr>
                <w:rFonts w:ascii="Arial" w:hAnsi="Arial" w:cs="Arial"/>
                <w:b/>
                <w:szCs w:val="22"/>
              </w:rPr>
              <w:t>Fabrication d’un composant optique photonique</w:t>
            </w:r>
          </w:p>
          <w:p w14:paraId="61C1C74A" w14:textId="77777777" w:rsidR="005E194A" w:rsidRPr="00A6672A" w:rsidRDefault="005E194A" w:rsidP="00AE682F">
            <w:pPr>
              <w:spacing w:after="21" w:line="259" w:lineRule="auto"/>
              <w:ind w:right="6"/>
              <w:jc w:val="center"/>
              <w:rPr>
                <w:rFonts w:ascii="Arial" w:hAnsi="Arial" w:cs="Arial"/>
              </w:rPr>
            </w:pPr>
          </w:p>
          <w:p w14:paraId="620741F0" w14:textId="77777777" w:rsidR="00A66042" w:rsidRDefault="005E194A" w:rsidP="00336618">
            <w:pPr>
              <w:pStyle w:val="Paragraphedeliste"/>
              <w:numPr>
                <w:ilvl w:val="0"/>
                <w:numId w:val="21"/>
              </w:numPr>
              <w:spacing w:line="246" w:lineRule="auto"/>
              <w:rPr>
                <w:rFonts w:ascii="Arial" w:hAnsi="Arial" w:cs="Arial"/>
              </w:rPr>
            </w:pPr>
            <w:r w:rsidRPr="00A6672A">
              <w:rPr>
                <w:rFonts w:ascii="Arial" w:hAnsi="Arial" w:cs="Arial"/>
              </w:rPr>
              <w:t>Mettre en œuvre des procédés de fabrication optique photonique</w:t>
            </w:r>
            <w:r w:rsidR="007E2767">
              <w:rPr>
                <w:rFonts w:ascii="Arial" w:hAnsi="Arial" w:cs="Arial"/>
              </w:rPr>
              <w:t xml:space="preserve"> de manière écoresponsable</w:t>
            </w:r>
          </w:p>
          <w:p w14:paraId="4B798F25" w14:textId="77777777" w:rsidR="00A66042" w:rsidRDefault="005E194A" w:rsidP="00336618">
            <w:pPr>
              <w:pStyle w:val="Paragraphedeliste"/>
              <w:numPr>
                <w:ilvl w:val="0"/>
                <w:numId w:val="21"/>
              </w:numPr>
              <w:spacing w:line="246" w:lineRule="auto"/>
              <w:rPr>
                <w:rFonts w:ascii="Arial" w:hAnsi="Arial" w:cs="Arial"/>
              </w:rPr>
            </w:pPr>
            <w:r w:rsidRPr="00A6672A">
              <w:rPr>
                <w:rFonts w:ascii="Arial" w:hAnsi="Arial" w:cs="Arial"/>
              </w:rPr>
              <w:t>Gérer des flux de matières et de composants de manière écoresponsable</w:t>
            </w:r>
          </w:p>
          <w:p w14:paraId="11755B0E" w14:textId="4FA1508E" w:rsidR="00A66042" w:rsidRDefault="005E194A" w:rsidP="00336618">
            <w:pPr>
              <w:pStyle w:val="Paragraphedeliste"/>
              <w:numPr>
                <w:ilvl w:val="0"/>
                <w:numId w:val="21"/>
              </w:numPr>
              <w:spacing w:line="246" w:lineRule="auto"/>
              <w:rPr>
                <w:rFonts w:ascii="Arial" w:hAnsi="Arial" w:cs="Arial"/>
              </w:rPr>
            </w:pPr>
            <w:r w:rsidRPr="00A6672A">
              <w:rPr>
                <w:rFonts w:ascii="Arial" w:hAnsi="Arial" w:cs="Arial"/>
              </w:rPr>
              <w:t xml:space="preserve">Contrôler les composants optiques photoniques </w:t>
            </w:r>
          </w:p>
        </w:tc>
        <w:tc>
          <w:tcPr>
            <w:tcW w:w="2082" w:type="dxa"/>
            <w:shd w:val="clear" w:color="auto" w:fill="FFFF99"/>
          </w:tcPr>
          <w:p w14:paraId="046D366A" w14:textId="77777777" w:rsidR="00CB21D3" w:rsidRDefault="00CB21D3" w:rsidP="00AE682F">
            <w:pPr>
              <w:spacing w:line="259" w:lineRule="auto"/>
              <w:ind w:left="64"/>
              <w:jc w:val="center"/>
              <w:rPr>
                <w:rFonts w:ascii="Arial" w:hAnsi="Arial" w:cs="Arial"/>
                <w:b/>
                <w:bCs/>
              </w:rPr>
            </w:pPr>
          </w:p>
          <w:p w14:paraId="6309535C" w14:textId="17070C3D" w:rsidR="005E194A" w:rsidRDefault="005E194A" w:rsidP="00AE682F">
            <w:pPr>
              <w:spacing w:line="259" w:lineRule="auto"/>
              <w:ind w:left="64"/>
              <w:jc w:val="center"/>
              <w:rPr>
                <w:rFonts w:ascii="Arial" w:hAnsi="Arial" w:cs="Arial"/>
                <w:b/>
                <w:bCs/>
                <w:i/>
                <w:iCs/>
              </w:rPr>
            </w:pPr>
            <w:r w:rsidRPr="00A6672A">
              <w:rPr>
                <w:rFonts w:ascii="Arial" w:hAnsi="Arial" w:cs="Arial"/>
                <w:b/>
                <w:bCs/>
              </w:rPr>
              <w:t>U</w:t>
            </w:r>
            <w:r w:rsidR="00A6672A">
              <w:rPr>
                <w:rFonts w:ascii="Arial" w:hAnsi="Arial" w:cs="Arial"/>
                <w:b/>
                <w:bCs/>
              </w:rPr>
              <w:t>nité U</w:t>
            </w:r>
            <w:r w:rsidRPr="00A6672A">
              <w:rPr>
                <w:rFonts w:ascii="Arial" w:hAnsi="Arial" w:cs="Arial"/>
                <w:b/>
                <w:bCs/>
              </w:rPr>
              <w:t>31</w:t>
            </w:r>
          </w:p>
          <w:p w14:paraId="77CFCC81" w14:textId="77777777" w:rsidR="00801006" w:rsidRDefault="00801006" w:rsidP="00AE682F">
            <w:pPr>
              <w:spacing w:line="259" w:lineRule="auto"/>
              <w:ind w:left="64"/>
              <w:jc w:val="center"/>
              <w:rPr>
                <w:rFonts w:ascii="Arial" w:hAnsi="Arial" w:cs="Arial"/>
                <w:b/>
                <w:bCs/>
                <w:i/>
                <w:iCs/>
              </w:rPr>
            </w:pPr>
          </w:p>
          <w:p w14:paraId="79E57A21" w14:textId="77777777" w:rsidR="00801006" w:rsidRDefault="00801006" w:rsidP="00AE682F">
            <w:pPr>
              <w:spacing w:line="259" w:lineRule="auto"/>
              <w:ind w:left="64"/>
              <w:jc w:val="center"/>
              <w:rPr>
                <w:rFonts w:ascii="Arial" w:hAnsi="Arial" w:cs="Arial"/>
                <w:b/>
                <w:bCs/>
                <w:iCs/>
              </w:rPr>
            </w:pPr>
            <w:r w:rsidRPr="00801006">
              <w:rPr>
                <w:rFonts w:ascii="Arial" w:hAnsi="Arial" w:cs="Arial"/>
                <w:b/>
                <w:bCs/>
                <w:iCs/>
              </w:rPr>
              <w:t>FABRICATION D’UN COMPOSANT OPTIQUE PHOTONIQUE</w:t>
            </w:r>
          </w:p>
          <w:p w14:paraId="738B3B32" w14:textId="77777777" w:rsidR="00801006" w:rsidRPr="00801006" w:rsidRDefault="00801006" w:rsidP="00AE682F">
            <w:pPr>
              <w:spacing w:line="259" w:lineRule="auto"/>
              <w:ind w:left="64"/>
              <w:jc w:val="center"/>
              <w:rPr>
                <w:rFonts w:ascii="Arial" w:hAnsi="Arial" w:cs="Arial"/>
              </w:rPr>
            </w:pPr>
          </w:p>
        </w:tc>
      </w:tr>
      <w:tr w:rsidR="009105B5" w:rsidRPr="00A6672A" w14:paraId="613675EA" w14:textId="77777777" w:rsidTr="008B50B1">
        <w:trPr>
          <w:trHeight w:val="2616"/>
          <w:jc w:val="center"/>
        </w:trPr>
        <w:tc>
          <w:tcPr>
            <w:tcW w:w="2189" w:type="dxa"/>
            <w:shd w:val="clear" w:color="auto" w:fill="FDE9D9" w:themeFill="accent6" w:themeFillTint="33"/>
          </w:tcPr>
          <w:p w14:paraId="0415816B" w14:textId="77777777" w:rsidR="00552017" w:rsidRDefault="00552017" w:rsidP="00AE682F">
            <w:pPr>
              <w:spacing w:after="21" w:line="259" w:lineRule="auto"/>
              <w:ind w:right="58"/>
              <w:jc w:val="center"/>
              <w:rPr>
                <w:rFonts w:ascii="Arial" w:hAnsi="Arial" w:cs="Arial"/>
                <w:b/>
              </w:rPr>
            </w:pPr>
          </w:p>
          <w:p w14:paraId="481289FD" w14:textId="77777777" w:rsidR="009105B5" w:rsidRPr="00A6672A" w:rsidRDefault="009105B5" w:rsidP="00AE682F">
            <w:pPr>
              <w:spacing w:after="21" w:line="259" w:lineRule="auto"/>
              <w:ind w:right="58"/>
              <w:jc w:val="center"/>
              <w:rPr>
                <w:rFonts w:ascii="Arial" w:hAnsi="Arial" w:cs="Arial"/>
              </w:rPr>
            </w:pPr>
            <w:r w:rsidRPr="00A6672A">
              <w:rPr>
                <w:rFonts w:ascii="Arial" w:hAnsi="Arial" w:cs="Arial"/>
                <w:b/>
              </w:rPr>
              <w:t xml:space="preserve">Pôle 2 </w:t>
            </w:r>
          </w:p>
          <w:p w14:paraId="0A447785" w14:textId="77777777" w:rsidR="009105B5" w:rsidRPr="00A6672A" w:rsidRDefault="009105B5" w:rsidP="00AE682F">
            <w:pPr>
              <w:spacing w:line="259" w:lineRule="auto"/>
              <w:ind w:left="56"/>
              <w:jc w:val="left"/>
              <w:rPr>
                <w:rFonts w:ascii="Arial" w:hAnsi="Arial" w:cs="Arial"/>
              </w:rPr>
            </w:pPr>
          </w:p>
          <w:p w14:paraId="7FA9DD2A" w14:textId="77777777" w:rsidR="009105B5" w:rsidRPr="00801006" w:rsidRDefault="009105B5" w:rsidP="00801006">
            <w:pPr>
              <w:spacing w:after="21" w:line="259" w:lineRule="auto"/>
              <w:ind w:right="58"/>
              <w:jc w:val="center"/>
              <w:rPr>
                <w:rFonts w:ascii="Arial" w:hAnsi="Arial" w:cs="Arial"/>
                <w:caps/>
              </w:rPr>
            </w:pPr>
            <w:r w:rsidRPr="00801006">
              <w:rPr>
                <w:rFonts w:ascii="Arial" w:hAnsi="Arial" w:cs="Arial"/>
                <w:b/>
                <w:caps/>
              </w:rPr>
              <w:t>Assemblage et r</w:t>
            </w:r>
            <w:r w:rsidR="00801006">
              <w:rPr>
                <w:rFonts w:ascii="Arial" w:hAnsi="Arial" w:cs="Arial"/>
                <w:b/>
                <w:caps/>
              </w:rPr>
              <w:t>É</w:t>
            </w:r>
            <w:r w:rsidRPr="00801006">
              <w:rPr>
                <w:rFonts w:ascii="Arial" w:hAnsi="Arial" w:cs="Arial"/>
                <w:b/>
                <w:caps/>
              </w:rPr>
              <w:t xml:space="preserve">glage </w:t>
            </w:r>
            <w:r w:rsidR="00552017">
              <w:rPr>
                <w:rFonts w:ascii="Arial" w:hAnsi="Arial" w:cs="Arial"/>
                <w:b/>
                <w:caps/>
              </w:rPr>
              <w:t>de</w:t>
            </w:r>
            <w:r w:rsidRPr="00801006">
              <w:rPr>
                <w:rFonts w:ascii="Arial" w:hAnsi="Arial" w:cs="Arial"/>
                <w:b/>
                <w:caps/>
              </w:rPr>
              <w:t xml:space="preserve"> composants et systèmes optiques photoniques</w:t>
            </w:r>
          </w:p>
        </w:tc>
        <w:tc>
          <w:tcPr>
            <w:tcW w:w="5603" w:type="dxa"/>
            <w:shd w:val="clear" w:color="auto" w:fill="FDE9D9" w:themeFill="accent6" w:themeFillTint="33"/>
          </w:tcPr>
          <w:p w14:paraId="329688C6" w14:textId="77777777" w:rsidR="009105B5" w:rsidRPr="00801006" w:rsidRDefault="009105B5" w:rsidP="00801006">
            <w:pPr>
              <w:spacing w:after="7" w:line="259" w:lineRule="auto"/>
              <w:ind w:left="58"/>
              <w:jc w:val="center"/>
              <w:rPr>
                <w:rFonts w:ascii="Arial" w:hAnsi="Arial" w:cs="Arial"/>
                <w:b/>
              </w:rPr>
            </w:pPr>
            <w:r w:rsidRPr="00A6672A">
              <w:rPr>
                <w:rFonts w:ascii="Arial" w:hAnsi="Arial" w:cs="Arial"/>
                <w:b/>
              </w:rPr>
              <w:t xml:space="preserve">Bloc </w:t>
            </w:r>
            <w:r w:rsidR="00801006">
              <w:rPr>
                <w:rFonts w:ascii="Arial" w:hAnsi="Arial" w:cs="Arial"/>
                <w:b/>
              </w:rPr>
              <w:t xml:space="preserve">n° </w:t>
            </w:r>
            <w:r w:rsidRPr="00A6672A">
              <w:rPr>
                <w:rFonts w:ascii="Arial" w:hAnsi="Arial" w:cs="Arial"/>
                <w:b/>
              </w:rPr>
              <w:t xml:space="preserve">2 – </w:t>
            </w:r>
            <w:r w:rsidR="00801006">
              <w:rPr>
                <w:rFonts w:ascii="Arial" w:hAnsi="Arial" w:cs="Arial"/>
                <w:b/>
              </w:rPr>
              <w:t>Assemblage et réglage de composants</w:t>
            </w:r>
            <w:r w:rsidR="00FA1184">
              <w:rPr>
                <w:rFonts w:ascii="Arial" w:hAnsi="Arial" w:cs="Arial"/>
                <w:b/>
              </w:rPr>
              <w:t xml:space="preserve"> et systèmes</w:t>
            </w:r>
            <w:r w:rsidR="00801006">
              <w:rPr>
                <w:rFonts w:ascii="Arial" w:hAnsi="Arial" w:cs="Arial"/>
                <w:b/>
              </w:rPr>
              <w:t xml:space="preserve"> optiques photoniques</w:t>
            </w:r>
          </w:p>
          <w:p w14:paraId="5409D8CA" w14:textId="77777777" w:rsidR="009105B5" w:rsidRPr="00A6672A" w:rsidRDefault="009105B5" w:rsidP="00801006">
            <w:pPr>
              <w:spacing w:after="9" w:line="259" w:lineRule="auto"/>
              <w:jc w:val="center"/>
              <w:rPr>
                <w:rFonts w:ascii="Arial" w:hAnsi="Arial" w:cs="Arial"/>
                <w:sz w:val="16"/>
                <w:szCs w:val="16"/>
              </w:rPr>
            </w:pPr>
          </w:p>
          <w:p w14:paraId="18CE9474" w14:textId="77777777" w:rsidR="00A66042" w:rsidRDefault="009105B5" w:rsidP="00336618">
            <w:pPr>
              <w:pStyle w:val="Paragraphedeliste"/>
              <w:numPr>
                <w:ilvl w:val="0"/>
                <w:numId w:val="22"/>
              </w:numPr>
              <w:spacing w:line="251" w:lineRule="auto"/>
              <w:rPr>
                <w:rFonts w:ascii="Arial" w:hAnsi="Arial" w:cs="Arial"/>
              </w:rPr>
            </w:pPr>
            <w:r w:rsidRPr="00801006">
              <w:rPr>
                <w:rFonts w:ascii="Arial" w:hAnsi="Arial" w:cs="Arial"/>
              </w:rPr>
              <w:t xml:space="preserve">Identifier les composants et leurs caractéristiques </w:t>
            </w:r>
          </w:p>
          <w:p w14:paraId="4821DC2A" w14:textId="21DABD6C" w:rsidR="00A66042" w:rsidRDefault="001942D5" w:rsidP="00336618">
            <w:pPr>
              <w:pStyle w:val="Paragraphedeliste"/>
              <w:numPr>
                <w:ilvl w:val="0"/>
                <w:numId w:val="22"/>
              </w:numPr>
              <w:spacing w:line="251" w:lineRule="auto"/>
              <w:rPr>
                <w:rFonts w:ascii="Arial" w:hAnsi="Arial" w:cs="Arial"/>
              </w:rPr>
            </w:pPr>
            <w:r>
              <w:rPr>
                <w:rFonts w:ascii="Arial" w:hAnsi="Arial" w:cs="Arial"/>
              </w:rPr>
              <w:t>Assembler des composants</w:t>
            </w:r>
          </w:p>
          <w:p w14:paraId="56080FAC" w14:textId="3C160BBC" w:rsidR="00A66042" w:rsidRDefault="009105B5" w:rsidP="00336618">
            <w:pPr>
              <w:pStyle w:val="Paragraphedeliste"/>
              <w:numPr>
                <w:ilvl w:val="0"/>
                <w:numId w:val="22"/>
              </w:numPr>
              <w:spacing w:line="251" w:lineRule="auto"/>
              <w:rPr>
                <w:rFonts w:ascii="Arial" w:hAnsi="Arial" w:cs="Arial"/>
              </w:rPr>
            </w:pPr>
            <w:r w:rsidRPr="00801006">
              <w:rPr>
                <w:rFonts w:ascii="Arial" w:hAnsi="Arial" w:cs="Arial"/>
              </w:rPr>
              <w:t>Régler, contrôle</w:t>
            </w:r>
            <w:r w:rsidR="00D91B28">
              <w:rPr>
                <w:rFonts w:ascii="Arial" w:hAnsi="Arial" w:cs="Arial"/>
              </w:rPr>
              <w:t>r un système optique photonique</w:t>
            </w:r>
          </w:p>
        </w:tc>
        <w:tc>
          <w:tcPr>
            <w:tcW w:w="2082" w:type="dxa"/>
            <w:shd w:val="clear" w:color="auto" w:fill="FDE9D9" w:themeFill="accent6" w:themeFillTint="33"/>
          </w:tcPr>
          <w:p w14:paraId="0E4E2037" w14:textId="77777777" w:rsidR="00801006" w:rsidRDefault="00801006" w:rsidP="00AE682F">
            <w:pPr>
              <w:spacing w:line="259" w:lineRule="auto"/>
              <w:ind w:left="4"/>
              <w:jc w:val="center"/>
              <w:rPr>
                <w:rFonts w:ascii="Arial" w:hAnsi="Arial" w:cs="Arial"/>
                <w:b/>
                <w:bCs/>
              </w:rPr>
            </w:pPr>
          </w:p>
          <w:p w14:paraId="56A2253C" w14:textId="77777777" w:rsidR="009105B5" w:rsidRDefault="009105B5" w:rsidP="00AE682F">
            <w:pPr>
              <w:spacing w:line="259" w:lineRule="auto"/>
              <w:ind w:left="4"/>
              <w:jc w:val="center"/>
              <w:rPr>
                <w:rFonts w:ascii="Arial" w:hAnsi="Arial" w:cs="Arial"/>
                <w:b/>
                <w:bCs/>
              </w:rPr>
            </w:pPr>
            <w:r w:rsidRPr="00A6672A">
              <w:rPr>
                <w:rFonts w:ascii="Arial" w:hAnsi="Arial" w:cs="Arial"/>
                <w:b/>
                <w:bCs/>
              </w:rPr>
              <w:t>U</w:t>
            </w:r>
            <w:r w:rsidR="00801006">
              <w:rPr>
                <w:rFonts w:ascii="Arial" w:hAnsi="Arial" w:cs="Arial"/>
                <w:b/>
                <w:bCs/>
              </w:rPr>
              <w:t>nité U</w:t>
            </w:r>
            <w:r w:rsidRPr="00A6672A">
              <w:rPr>
                <w:rFonts w:ascii="Arial" w:hAnsi="Arial" w:cs="Arial"/>
                <w:b/>
                <w:bCs/>
              </w:rPr>
              <w:t>2</w:t>
            </w:r>
          </w:p>
          <w:p w14:paraId="257B5719" w14:textId="77777777" w:rsidR="00801006" w:rsidRPr="00A6672A" w:rsidRDefault="00801006" w:rsidP="00AE682F">
            <w:pPr>
              <w:spacing w:line="259" w:lineRule="auto"/>
              <w:ind w:left="4"/>
              <w:jc w:val="center"/>
              <w:rPr>
                <w:rFonts w:ascii="Arial" w:hAnsi="Arial" w:cs="Arial"/>
              </w:rPr>
            </w:pPr>
          </w:p>
          <w:p w14:paraId="07C92DEE" w14:textId="77777777" w:rsidR="00552017" w:rsidRPr="00552017" w:rsidRDefault="00080F9C" w:rsidP="00552017">
            <w:pPr>
              <w:spacing w:line="259" w:lineRule="auto"/>
              <w:ind w:left="64"/>
              <w:jc w:val="center"/>
              <w:rPr>
                <w:rFonts w:ascii="Arial" w:hAnsi="Arial" w:cs="Arial"/>
                <w:b/>
                <w:bCs/>
                <w:iCs/>
              </w:rPr>
            </w:pPr>
            <w:r>
              <w:rPr>
                <w:rFonts w:ascii="Arial" w:hAnsi="Arial" w:cs="Arial"/>
                <w:b/>
                <w:bCs/>
                <w:iCs/>
              </w:rPr>
              <w:t>ASSEMBLAGE ET RÉGLAGE DE COMPOSANTS ET SYST</w:t>
            </w:r>
            <w:r w:rsidR="00533B47">
              <w:rPr>
                <w:rFonts w:ascii="Arial" w:hAnsi="Arial" w:cs="Arial"/>
                <w:b/>
                <w:bCs/>
                <w:iCs/>
              </w:rPr>
              <w:t>È</w:t>
            </w:r>
            <w:r>
              <w:rPr>
                <w:rFonts w:ascii="Arial" w:hAnsi="Arial" w:cs="Arial"/>
                <w:b/>
                <w:bCs/>
                <w:iCs/>
              </w:rPr>
              <w:t>MES OPTIQUES PHOTONIQUES</w:t>
            </w:r>
          </w:p>
          <w:p w14:paraId="4BF3C0C0" w14:textId="77777777" w:rsidR="009105B5" w:rsidRPr="00A6672A" w:rsidRDefault="009105B5" w:rsidP="00AE682F">
            <w:pPr>
              <w:spacing w:after="7" w:line="241" w:lineRule="auto"/>
              <w:ind w:left="375"/>
              <w:jc w:val="center"/>
              <w:rPr>
                <w:rFonts w:ascii="Arial" w:hAnsi="Arial" w:cs="Arial"/>
              </w:rPr>
            </w:pPr>
          </w:p>
        </w:tc>
      </w:tr>
      <w:tr w:rsidR="005E194A" w:rsidRPr="00A6672A" w14:paraId="147D9A6B" w14:textId="77777777" w:rsidTr="004E666F">
        <w:trPr>
          <w:trHeight w:val="629"/>
          <w:jc w:val="center"/>
        </w:trPr>
        <w:tc>
          <w:tcPr>
            <w:tcW w:w="2189" w:type="dxa"/>
            <w:shd w:val="clear" w:color="auto" w:fill="EAF1DD" w:themeFill="accent3" w:themeFillTint="33"/>
          </w:tcPr>
          <w:p w14:paraId="01568EFE" w14:textId="77777777" w:rsidR="00801006" w:rsidRDefault="00801006" w:rsidP="00AE682F">
            <w:pPr>
              <w:spacing w:after="21" w:line="259" w:lineRule="auto"/>
              <w:ind w:right="60"/>
              <w:jc w:val="center"/>
              <w:rPr>
                <w:rFonts w:ascii="Arial" w:hAnsi="Arial" w:cs="Arial"/>
                <w:b/>
              </w:rPr>
            </w:pPr>
          </w:p>
          <w:p w14:paraId="70B858D9" w14:textId="77777777" w:rsidR="00552017" w:rsidRDefault="009105B5" w:rsidP="00AE682F">
            <w:pPr>
              <w:spacing w:after="21" w:line="259" w:lineRule="auto"/>
              <w:ind w:right="60"/>
              <w:jc w:val="center"/>
              <w:rPr>
                <w:rFonts w:ascii="Arial" w:hAnsi="Arial" w:cs="Arial"/>
                <w:b/>
              </w:rPr>
            </w:pPr>
            <w:r w:rsidRPr="00A6672A">
              <w:rPr>
                <w:rFonts w:ascii="Arial" w:hAnsi="Arial" w:cs="Arial"/>
                <w:b/>
              </w:rPr>
              <w:t>P</w:t>
            </w:r>
            <w:r w:rsidR="005E194A" w:rsidRPr="00A6672A">
              <w:rPr>
                <w:rFonts w:ascii="Arial" w:hAnsi="Arial" w:cs="Arial"/>
                <w:b/>
              </w:rPr>
              <w:t xml:space="preserve">ôle 3 </w:t>
            </w:r>
          </w:p>
          <w:p w14:paraId="6B356DF9" w14:textId="77777777" w:rsidR="005E194A" w:rsidRDefault="005E194A" w:rsidP="00AE682F">
            <w:pPr>
              <w:spacing w:after="21" w:line="259" w:lineRule="auto"/>
              <w:ind w:right="60"/>
              <w:jc w:val="center"/>
              <w:rPr>
                <w:rFonts w:ascii="Arial" w:hAnsi="Arial" w:cs="Arial"/>
                <w:b/>
              </w:rPr>
            </w:pPr>
          </w:p>
          <w:p w14:paraId="7BC8D979" w14:textId="77777777" w:rsidR="00080F9C" w:rsidRPr="00A6672A" w:rsidRDefault="00080F9C" w:rsidP="00AE682F">
            <w:pPr>
              <w:spacing w:after="21" w:line="259" w:lineRule="auto"/>
              <w:ind w:right="60"/>
              <w:jc w:val="center"/>
              <w:rPr>
                <w:rFonts w:ascii="Arial" w:hAnsi="Arial" w:cs="Arial"/>
              </w:rPr>
            </w:pPr>
            <w:r>
              <w:rPr>
                <w:rFonts w:ascii="Arial" w:hAnsi="Arial" w:cs="Arial"/>
                <w:b/>
              </w:rPr>
              <w:t xml:space="preserve">MISE EN ŒUVRE ET </w:t>
            </w:r>
            <w:r w:rsidR="00764AB0">
              <w:rPr>
                <w:rFonts w:ascii="Arial" w:hAnsi="Arial" w:cs="Arial"/>
                <w:b/>
              </w:rPr>
              <w:t xml:space="preserve">VALIDATION </w:t>
            </w:r>
            <w:r>
              <w:rPr>
                <w:rFonts w:ascii="Arial" w:hAnsi="Arial" w:cs="Arial"/>
                <w:b/>
              </w:rPr>
              <w:t>D</w:t>
            </w:r>
            <w:r w:rsidR="00FA1184">
              <w:rPr>
                <w:rFonts w:ascii="Arial" w:hAnsi="Arial" w:cs="Arial"/>
                <w:b/>
              </w:rPr>
              <w:t>’UN</w:t>
            </w:r>
            <w:r>
              <w:rPr>
                <w:rFonts w:ascii="Arial" w:hAnsi="Arial" w:cs="Arial"/>
                <w:b/>
              </w:rPr>
              <w:t xml:space="preserve"> SYST</w:t>
            </w:r>
            <w:r w:rsidR="00542D4F">
              <w:rPr>
                <w:rFonts w:ascii="Arial" w:hAnsi="Arial" w:cs="Arial"/>
                <w:b/>
              </w:rPr>
              <w:t>ÈME OPTIQUE</w:t>
            </w:r>
            <w:r>
              <w:rPr>
                <w:rFonts w:ascii="Arial" w:hAnsi="Arial" w:cs="Arial"/>
                <w:b/>
              </w:rPr>
              <w:t xml:space="preserve"> PHOTONIQUE</w:t>
            </w:r>
          </w:p>
          <w:p w14:paraId="634BE613" w14:textId="77777777" w:rsidR="005E194A" w:rsidRPr="00080F9C" w:rsidRDefault="005E194A" w:rsidP="00AE682F">
            <w:pPr>
              <w:spacing w:after="81" w:line="259" w:lineRule="auto"/>
              <w:ind w:left="56"/>
              <w:jc w:val="left"/>
              <w:rPr>
                <w:rFonts w:ascii="Arial" w:hAnsi="Arial" w:cs="Arial"/>
                <w:caps/>
              </w:rPr>
            </w:pPr>
          </w:p>
          <w:p w14:paraId="71C64F20" w14:textId="77777777" w:rsidR="005E194A" w:rsidRPr="00A6672A" w:rsidRDefault="005E194A" w:rsidP="00AE682F">
            <w:pPr>
              <w:spacing w:line="259" w:lineRule="auto"/>
              <w:ind w:left="28"/>
              <w:jc w:val="center"/>
              <w:rPr>
                <w:rFonts w:ascii="Arial" w:hAnsi="Arial" w:cs="Arial"/>
              </w:rPr>
            </w:pPr>
          </w:p>
        </w:tc>
        <w:tc>
          <w:tcPr>
            <w:tcW w:w="5603" w:type="dxa"/>
            <w:shd w:val="clear" w:color="auto" w:fill="EAF1DD" w:themeFill="accent3" w:themeFillTint="33"/>
          </w:tcPr>
          <w:p w14:paraId="5FD671DD" w14:textId="77777777" w:rsidR="005E194A" w:rsidRPr="00A6672A" w:rsidRDefault="005E194A" w:rsidP="00080F9C">
            <w:pPr>
              <w:spacing w:after="41" w:line="238" w:lineRule="auto"/>
              <w:ind w:left="769" w:hanging="113"/>
              <w:jc w:val="center"/>
              <w:rPr>
                <w:rFonts w:ascii="Arial" w:hAnsi="Arial" w:cs="Arial"/>
              </w:rPr>
            </w:pPr>
            <w:r w:rsidRPr="00A6672A">
              <w:rPr>
                <w:rFonts w:ascii="Arial" w:hAnsi="Arial" w:cs="Arial"/>
                <w:b/>
              </w:rPr>
              <w:t xml:space="preserve">Bloc </w:t>
            </w:r>
            <w:r w:rsidR="00080F9C">
              <w:rPr>
                <w:rFonts w:ascii="Arial" w:hAnsi="Arial" w:cs="Arial"/>
                <w:b/>
              </w:rPr>
              <w:t>n°</w:t>
            </w:r>
            <w:r w:rsidRPr="00A6672A">
              <w:rPr>
                <w:rFonts w:ascii="Arial" w:hAnsi="Arial" w:cs="Arial"/>
                <w:b/>
              </w:rPr>
              <w:t xml:space="preserve">3 – </w:t>
            </w:r>
            <w:r w:rsidR="00080F9C">
              <w:rPr>
                <w:rFonts w:ascii="Arial" w:hAnsi="Arial" w:cs="Arial"/>
                <w:b/>
              </w:rPr>
              <w:t>Mise en œuvre</w:t>
            </w:r>
            <w:r w:rsidR="004B4ECA">
              <w:rPr>
                <w:rFonts w:ascii="Arial" w:hAnsi="Arial" w:cs="Arial"/>
                <w:b/>
              </w:rPr>
              <w:t xml:space="preserve"> </w:t>
            </w:r>
            <w:r w:rsidR="00FA1184">
              <w:rPr>
                <w:rFonts w:ascii="Arial" w:hAnsi="Arial" w:cs="Arial"/>
                <w:b/>
              </w:rPr>
              <w:t>et validation</w:t>
            </w:r>
            <w:r w:rsidR="004B4ECA">
              <w:rPr>
                <w:rFonts w:ascii="Arial" w:hAnsi="Arial" w:cs="Arial"/>
                <w:b/>
              </w:rPr>
              <w:t xml:space="preserve"> </w:t>
            </w:r>
            <w:r w:rsidR="00080F9C">
              <w:rPr>
                <w:rFonts w:ascii="Arial" w:hAnsi="Arial" w:cs="Arial"/>
                <w:b/>
              </w:rPr>
              <w:t>d’un système optique photonique</w:t>
            </w:r>
          </w:p>
          <w:p w14:paraId="40DB1336" w14:textId="77777777" w:rsidR="005E194A" w:rsidRPr="00A6672A" w:rsidRDefault="005E194A" w:rsidP="00AE682F">
            <w:pPr>
              <w:spacing w:after="41" w:line="259" w:lineRule="auto"/>
              <w:jc w:val="left"/>
              <w:rPr>
                <w:rFonts w:ascii="Arial" w:hAnsi="Arial" w:cs="Arial"/>
                <w:sz w:val="16"/>
                <w:szCs w:val="16"/>
              </w:rPr>
            </w:pPr>
          </w:p>
          <w:p w14:paraId="2F7CD5FC" w14:textId="77777777" w:rsidR="00A66042" w:rsidRDefault="005E194A" w:rsidP="00336618">
            <w:pPr>
              <w:pStyle w:val="Paragraphedeliste"/>
              <w:numPr>
                <w:ilvl w:val="0"/>
                <w:numId w:val="23"/>
              </w:numPr>
              <w:spacing w:line="286" w:lineRule="auto"/>
              <w:rPr>
                <w:rFonts w:ascii="Arial" w:hAnsi="Arial" w:cs="Arial"/>
              </w:rPr>
            </w:pPr>
            <w:r w:rsidRPr="00080F9C">
              <w:rPr>
                <w:rFonts w:ascii="Arial" w:hAnsi="Arial" w:cs="Arial"/>
              </w:rPr>
              <w:t xml:space="preserve">Installer un système dans le respect des normes </w:t>
            </w:r>
            <w:r w:rsidR="000B2570">
              <w:rPr>
                <w:rFonts w:ascii="Arial" w:hAnsi="Arial" w:cs="Arial"/>
              </w:rPr>
              <w:t>QHSE</w:t>
            </w:r>
            <w:r w:rsidR="00F5264E">
              <w:rPr>
                <w:rFonts w:ascii="Arial" w:hAnsi="Arial" w:cs="Arial"/>
              </w:rPr>
              <w:t xml:space="preserve"> (Qualité, Hygiène, Sécurité, Environnement)</w:t>
            </w:r>
          </w:p>
          <w:p w14:paraId="6329F671" w14:textId="77777777" w:rsidR="00A66042" w:rsidRDefault="005E194A" w:rsidP="00336618">
            <w:pPr>
              <w:pStyle w:val="Paragraphedeliste"/>
              <w:numPr>
                <w:ilvl w:val="0"/>
                <w:numId w:val="23"/>
              </w:numPr>
              <w:spacing w:line="286" w:lineRule="auto"/>
              <w:rPr>
                <w:rFonts w:ascii="Arial" w:hAnsi="Arial" w:cs="Arial"/>
              </w:rPr>
            </w:pPr>
            <w:r w:rsidRPr="00080F9C">
              <w:rPr>
                <w:rFonts w:ascii="Arial" w:hAnsi="Arial" w:cs="Arial"/>
              </w:rPr>
              <w:t>Mettre en service un système optique photonique</w:t>
            </w:r>
          </w:p>
          <w:p w14:paraId="202AAEF4" w14:textId="77777777" w:rsidR="007F1BB0" w:rsidRDefault="005E194A" w:rsidP="00336618">
            <w:pPr>
              <w:pStyle w:val="Paragraphedeliste"/>
              <w:numPr>
                <w:ilvl w:val="0"/>
                <w:numId w:val="23"/>
              </w:numPr>
              <w:spacing w:line="286" w:lineRule="auto"/>
              <w:rPr>
                <w:rFonts w:ascii="Arial" w:hAnsi="Arial" w:cs="Arial"/>
              </w:rPr>
            </w:pPr>
            <w:r w:rsidRPr="00080F9C">
              <w:rPr>
                <w:rFonts w:ascii="Arial" w:hAnsi="Arial" w:cs="Arial"/>
              </w:rPr>
              <w:t xml:space="preserve">Valider le fonctionnement d'un système </w:t>
            </w:r>
          </w:p>
          <w:p w14:paraId="44518732" w14:textId="6A06C118" w:rsidR="00A66042" w:rsidRDefault="005E194A" w:rsidP="00336618">
            <w:pPr>
              <w:pStyle w:val="Paragraphedeliste"/>
              <w:numPr>
                <w:ilvl w:val="0"/>
                <w:numId w:val="23"/>
              </w:numPr>
              <w:spacing w:line="286" w:lineRule="auto"/>
              <w:rPr>
                <w:rFonts w:ascii="Arial" w:hAnsi="Arial" w:cs="Arial"/>
              </w:rPr>
            </w:pPr>
            <w:r w:rsidRPr="00080F9C">
              <w:rPr>
                <w:rFonts w:ascii="Arial" w:hAnsi="Arial" w:cs="Arial"/>
              </w:rPr>
              <w:t>Valider la recette d'installation avec le client</w:t>
            </w:r>
          </w:p>
        </w:tc>
        <w:tc>
          <w:tcPr>
            <w:tcW w:w="2082" w:type="dxa"/>
            <w:shd w:val="clear" w:color="auto" w:fill="EAF1DD" w:themeFill="accent3" w:themeFillTint="33"/>
          </w:tcPr>
          <w:p w14:paraId="3BB19A11" w14:textId="77777777" w:rsidR="00CB21D3" w:rsidRDefault="00CB21D3" w:rsidP="00AE682F">
            <w:pPr>
              <w:spacing w:line="259" w:lineRule="auto"/>
              <w:jc w:val="center"/>
              <w:rPr>
                <w:rFonts w:ascii="Arial" w:hAnsi="Arial" w:cs="Arial"/>
                <w:b/>
                <w:bCs/>
              </w:rPr>
            </w:pPr>
          </w:p>
          <w:p w14:paraId="06BC560B" w14:textId="156E1894" w:rsidR="005E194A" w:rsidRDefault="005E194A" w:rsidP="00AE682F">
            <w:pPr>
              <w:spacing w:line="259" w:lineRule="auto"/>
              <w:jc w:val="center"/>
              <w:rPr>
                <w:rFonts w:ascii="Arial" w:hAnsi="Arial" w:cs="Arial"/>
                <w:b/>
                <w:bCs/>
              </w:rPr>
            </w:pPr>
            <w:r w:rsidRPr="00A6672A">
              <w:rPr>
                <w:rFonts w:ascii="Arial" w:hAnsi="Arial" w:cs="Arial"/>
                <w:b/>
                <w:bCs/>
              </w:rPr>
              <w:t>U</w:t>
            </w:r>
            <w:r w:rsidR="00080F9C">
              <w:rPr>
                <w:rFonts w:ascii="Arial" w:hAnsi="Arial" w:cs="Arial"/>
                <w:b/>
                <w:bCs/>
              </w:rPr>
              <w:t>nité U</w:t>
            </w:r>
            <w:r w:rsidRPr="00A6672A">
              <w:rPr>
                <w:rFonts w:ascii="Arial" w:hAnsi="Arial" w:cs="Arial"/>
                <w:b/>
                <w:bCs/>
              </w:rPr>
              <w:t>32</w:t>
            </w:r>
          </w:p>
          <w:p w14:paraId="023DA56A" w14:textId="77777777" w:rsidR="00080F9C" w:rsidRDefault="00080F9C" w:rsidP="00AE682F">
            <w:pPr>
              <w:spacing w:line="259" w:lineRule="auto"/>
              <w:jc w:val="center"/>
              <w:rPr>
                <w:rFonts w:ascii="Arial" w:hAnsi="Arial" w:cs="Arial"/>
                <w:b/>
                <w:bCs/>
              </w:rPr>
            </w:pPr>
          </w:p>
          <w:p w14:paraId="11FF7694" w14:textId="77777777" w:rsidR="00080F9C" w:rsidRPr="00A6672A" w:rsidRDefault="00080F9C" w:rsidP="00AE682F">
            <w:pPr>
              <w:spacing w:line="259" w:lineRule="auto"/>
              <w:jc w:val="center"/>
              <w:rPr>
                <w:rFonts w:ascii="Arial" w:hAnsi="Arial" w:cs="Arial"/>
              </w:rPr>
            </w:pPr>
            <w:r>
              <w:rPr>
                <w:rFonts w:ascii="Arial" w:hAnsi="Arial" w:cs="Arial"/>
                <w:b/>
                <w:bCs/>
              </w:rPr>
              <w:t>MISE EN ŒUVRE ET VALIDATION D’UN SYST</w:t>
            </w:r>
            <w:r w:rsidR="00D348D7">
              <w:rPr>
                <w:rFonts w:ascii="Arial" w:hAnsi="Arial" w:cs="Arial"/>
                <w:b/>
                <w:bCs/>
              </w:rPr>
              <w:t>È</w:t>
            </w:r>
            <w:r>
              <w:rPr>
                <w:rFonts w:ascii="Arial" w:hAnsi="Arial" w:cs="Arial"/>
                <w:b/>
                <w:bCs/>
              </w:rPr>
              <w:t>ME OPTIQUE PHOTONIQUE</w:t>
            </w:r>
          </w:p>
          <w:p w14:paraId="69E515AE" w14:textId="77777777" w:rsidR="005E194A" w:rsidRPr="00A6672A" w:rsidRDefault="005E194A" w:rsidP="00080F9C">
            <w:pPr>
              <w:spacing w:line="259" w:lineRule="auto"/>
              <w:jc w:val="center"/>
              <w:rPr>
                <w:rFonts w:ascii="Arial" w:hAnsi="Arial" w:cs="Arial"/>
                <w:b/>
                <w:bCs/>
              </w:rPr>
            </w:pPr>
          </w:p>
        </w:tc>
      </w:tr>
      <w:tr w:rsidR="005E194A" w:rsidRPr="00A6672A" w14:paraId="3BC143F9" w14:textId="77777777" w:rsidTr="00837501">
        <w:trPr>
          <w:trHeight w:val="672"/>
          <w:jc w:val="center"/>
        </w:trPr>
        <w:tc>
          <w:tcPr>
            <w:tcW w:w="2189" w:type="dxa"/>
            <w:shd w:val="clear" w:color="auto" w:fill="E5DFEC" w:themeFill="accent4" w:themeFillTint="33"/>
          </w:tcPr>
          <w:p w14:paraId="57470569" w14:textId="77777777" w:rsidR="00796BF9" w:rsidRDefault="00796BF9" w:rsidP="00AE682F">
            <w:pPr>
              <w:spacing w:after="21" w:line="259" w:lineRule="auto"/>
              <w:ind w:right="3"/>
              <w:jc w:val="center"/>
              <w:rPr>
                <w:rFonts w:ascii="Arial" w:hAnsi="Arial" w:cs="Arial"/>
                <w:b/>
              </w:rPr>
            </w:pPr>
          </w:p>
          <w:p w14:paraId="3199A50F" w14:textId="6E809E55" w:rsidR="005E194A" w:rsidRPr="00A6672A" w:rsidRDefault="005E194A" w:rsidP="00AE682F">
            <w:pPr>
              <w:spacing w:after="21" w:line="259" w:lineRule="auto"/>
              <w:ind w:right="3"/>
              <w:jc w:val="center"/>
              <w:rPr>
                <w:rFonts w:ascii="Arial" w:hAnsi="Arial" w:cs="Arial"/>
              </w:rPr>
            </w:pPr>
            <w:r w:rsidRPr="00A6672A">
              <w:rPr>
                <w:rFonts w:ascii="Arial" w:hAnsi="Arial" w:cs="Arial"/>
                <w:b/>
              </w:rPr>
              <w:t xml:space="preserve">Pôle 4 </w:t>
            </w:r>
          </w:p>
          <w:p w14:paraId="6E5DEE0A" w14:textId="77777777" w:rsidR="00B53085" w:rsidRDefault="00B53085" w:rsidP="00B53085">
            <w:pPr>
              <w:spacing w:after="108" w:line="259" w:lineRule="auto"/>
              <w:ind w:left="56"/>
              <w:jc w:val="center"/>
              <w:rPr>
                <w:rFonts w:ascii="Arial" w:hAnsi="Arial" w:cs="Arial"/>
                <w:b/>
              </w:rPr>
            </w:pPr>
          </w:p>
          <w:p w14:paraId="2481DB50" w14:textId="77777777" w:rsidR="005E194A" w:rsidRPr="00A6672A" w:rsidRDefault="00B53085" w:rsidP="00542D4F">
            <w:pPr>
              <w:spacing w:after="108" w:line="259" w:lineRule="auto"/>
              <w:ind w:left="56"/>
              <w:jc w:val="center"/>
              <w:rPr>
                <w:rFonts w:ascii="Arial" w:hAnsi="Arial" w:cs="Arial"/>
              </w:rPr>
            </w:pPr>
            <w:r>
              <w:rPr>
                <w:rFonts w:ascii="Arial" w:hAnsi="Arial" w:cs="Arial"/>
                <w:b/>
              </w:rPr>
              <w:t>MAINTENANCE D’UN SYST</w:t>
            </w:r>
            <w:r w:rsidR="00542D4F">
              <w:rPr>
                <w:rFonts w:ascii="Arial" w:hAnsi="Arial" w:cs="Arial"/>
                <w:b/>
              </w:rPr>
              <w:t>È</w:t>
            </w:r>
            <w:r>
              <w:rPr>
                <w:rFonts w:ascii="Arial" w:hAnsi="Arial" w:cs="Arial"/>
                <w:b/>
              </w:rPr>
              <w:t>ME OPTIQUE PHOTONIQUE</w:t>
            </w:r>
          </w:p>
        </w:tc>
        <w:tc>
          <w:tcPr>
            <w:tcW w:w="5603" w:type="dxa"/>
            <w:shd w:val="clear" w:color="auto" w:fill="E5DFEC" w:themeFill="accent4" w:themeFillTint="33"/>
          </w:tcPr>
          <w:p w14:paraId="24C75246" w14:textId="77777777" w:rsidR="005E194A" w:rsidRPr="00B53085" w:rsidRDefault="005E194A" w:rsidP="00AE682F">
            <w:pPr>
              <w:spacing w:after="3" w:line="274" w:lineRule="auto"/>
              <w:jc w:val="center"/>
              <w:rPr>
                <w:rFonts w:ascii="Arial" w:hAnsi="Arial" w:cs="Arial"/>
                <w:b/>
              </w:rPr>
            </w:pPr>
            <w:r w:rsidRPr="00A6672A">
              <w:rPr>
                <w:rFonts w:ascii="Arial" w:hAnsi="Arial" w:cs="Arial"/>
                <w:b/>
              </w:rPr>
              <w:t xml:space="preserve">Bloc </w:t>
            </w:r>
            <w:r w:rsidR="00B53085">
              <w:rPr>
                <w:rFonts w:ascii="Arial" w:hAnsi="Arial" w:cs="Arial"/>
                <w:b/>
              </w:rPr>
              <w:t>n°</w:t>
            </w:r>
            <w:r w:rsidRPr="00A6672A">
              <w:rPr>
                <w:rFonts w:ascii="Arial" w:hAnsi="Arial" w:cs="Arial"/>
                <w:b/>
              </w:rPr>
              <w:t>4 –</w:t>
            </w:r>
            <w:r w:rsidR="00440D08">
              <w:rPr>
                <w:rFonts w:ascii="Arial" w:hAnsi="Arial" w:cs="Arial"/>
                <w:b/>
              </w:rPr>
              <w:t xml:space="preserve"> </w:t>
            </w:r>
            <w:r w:rsidR="00B53085">
              <w:rPr>
                <w:rFonts w:ascii="Arial" w:hAnsi="Arial" w:cs="Arial"/>
                <w:b/>
              </w:rPr>
              <w:t>Maintenance d’un système optique photonique</w:t>
            </w:r>
          </w:p>
          <w:p w14:paraId="0DAC027A" w14:textId="77777777" w:rsidR="005E194A" w:rsidRPr="00A6672A" w:rsidRDefault="005E194A" w:rsidP="00AE682F">
            <w:pPr>
              <w:spacing w:after="41" w:line="259" w:lineRule="auto"/>
              <w:jc w:val="left"/>
              <w:rPr>
                <w:rFonts w:ascii="Arial" w:hAnsi="Arial" w:cs="Arial"/>
                <w:sz w:val="16"/>
                <w:szCs w:val="16"/>
              </w:rPr>
            </w:pPr>
          </w:p>
          <w:p w14:paraId="1AE7BAE5" w14:textId="77777777" w:rsidR="00A66042" w:rsidRDefault="005E194A" w:rsidP="00336618">
            <w:pPr>
              <w:pStyle w:val="Paragraphedeliste"/>
              <w:numPr>
                <w:ilvl w:val="0"/>
                <w:numId w:val="24"/>
              </w:numPr>
              <w:spacing w:line="259" w:lineRule="auto"/>
              <w:rPr>
                <w:rFonts w:ascii="Arial" w:hAnsi="Arial" w:cs="Arial"/>
              </w:rPr>
            </w:pPr>
            <w:r w:rsidRPr="00B53085">
              <w:rPr>
                <w:rFonts w:ascii="Arial" w:hAnsi="Arial" w:cs="Arial"/>
              </w:rPr>
              <w:t xml:space="preserve">Effectuer une maintenance préventive dans le respect des normes </w:t>
            </w:r>
            <w:r w:rsidR="00FA1184">
              <w:rPr>
                <w:rFonts w:ascii="Arial" w:hAnsi="Arial" w:cs="Arial"/>
              </w:rPr>
              <w:t>QHSE</w:t>
            </w:r>
          </w:p>
          <w:p w14:paraId="46F99BFD" w14:textId="77777777" w:rsidR="00A66042" w:rsidRDefault="005E194A" w:rsidP="00336618">
            <w:pPr>
              <w:pStyle w:val="Paragraphedeliste"/>
              <w:numPr>
                <w:ilvl w:val="0"/>
                <w:numId w:val="24"/>
              </w:numPr>
              <w:spacing w:line="259" w:lineRule="auto"/>
              <w:rPr>
                <w:rFonts w:ascii="Arial" w:hAnsi="Arial" w:cs="Arial"/>
              </w:rPr>
            </w:pPr>
            <w:r w:rsidRPr="00B53085">
              <w:rPr>
                <w:rFonts w:ascii="Arial" w:hAnsi="Arial" w:cs="Arial"/>
              </w:rPr>
              <w:t xml:space="preserve">Effectuer une maintenance corrective dans le respect des normes </w:t>
            </w:r>
            <w:r w:rsidR="00FA1184">
              <w:rPr>
                <w:rFonts w:ascii="Arial" w:hAnsi="Arial" w:cs="Arial"/>
              </w:rPr>
              <w:t>QHSE</w:t>
            </w:r>
          </w:p>
          <w:p w14:paraId="70E2069C" w14:textId="1B262771" w:rsidR="00A66042" w:rsidRDefault="00D03414" w:rsidP="00336618">
            <w:pPr>
              <w:pStyle w:val="Paragraphedeliste"/>
              <w:numPr>
                <w:ilvl w:val="0"/>
                <w:numId w:val="24"/>
              </w:numPr>
              <w:spacing w:line="259" w:lineRule="auto"/>
              <w:rPr>
                <w:rFonts w:ascii="Arial" w:hAnsi="Arial" w:cs="Arial"/>
              </w:rPr>
            </w:pPr>
            <w:r>
              <w:rPr>
                <w:rFonts w:ascii="Arial" w:hAnsi="Arial" w:cs="Arial"/>
              </w:rPr>
              <w:t>Communiquer en situation professionnelle</w:t>
            </w:r>
            <w:r w:rsidR="005E194A" w:rsidRPr="00B53085">
              <w:rPr>
                <w:rFonts w:ascii="Arial" w:hAnsi="Arial" w:cs="Arial"/>
              </w:rPr>
              <w:t xml:space="preserve"> par oral ou par écrit</w:t>
            </w:r>
          </w:p>
        </w:tc>
        <w:tc>
          <w:tcPr>
            <w:tcW w:w="2082" w:type="dxa"/>
            <w:shd w:val="clear" w:color="auto" w:fill="E5DFEC" w:themeFill="accent4" w:themeFillTint="33"/>
            <w:vAlign w:val="center"/>
          </w:tcPr>
          <w:p w14:paraId="268A6774" w14:textId="77777777" w:rsidR="002C5C77" w:rsidRDefault="002C5C77" w:rsidP="002C5C77">
            <w:pPr>
              <w:spacing w:line="259" w:lineRule="auto"/>
              <w:jc w:val="center"/>
              <w:rPr>
                <w:rFonts w:ascii="Arial" w:hAnsi="Arial" w:cs="Arial"/>
                <w:b/>
                <w:bCs/>
              </w:rPr>
            </w:pPr>
          </w:p>
          <w:p w14:paraId="0732D881" w14:textId="1BC672EB" w:rsidR="00B53085" w:rsidRDefault="005E194A" w:rsidP="00AE682F">
            <w:pPr>
              <w:spacing w:line="259" w:lineRule="auto"/>
              <w:ind w:left="1"/>
              <w:jc w:val="center"/>
              <w:rPr>
                <w:rFonts w:ascii="Arial" w:hAnsi="Arial" w:cs="Arial"/>
                <w:b/>
                <w:bCs/>
              </w:rPr>
            </w:pPr>
            <w:r w:rsidRPr="00A6672A">
              <w:rPr>
                <w:rFonts w:ascii="Arial" w:hAnsi="Arial" w:cs="Arial"/>
                <w:b/>
                <w:bCs/>
              </w:rPr>
              <w:t>U</w:t>
            </w:r>
            <w:r w:rsidR="00B53085">
              <w:rPr>
                <w:rFonts w:ascii="Arial" w:hAnsi="Arial" w:cs="Arial"/>
                <w:b/>
                <w:bCs/>
              </w:rPr>
              <w:t>nité U</w:t>
            </w:r>
            <w:r w:rsidRPr="00A6672A">
              <w:rPr>
                <w:rFonts w:ascii="Arial" w:hAnsi="Arial" w:cs="Arial"/>
                <w:b/>
                <w:bCs/>
              </w:rPr>
              <w:t>33</w:t>
            </w:r>
          </w:p>
          <w:p w14:paraId="2733682E" w14:textId="77777777" w:rsidR="00796BF9" w:rsidRDefault="00796BF9" w:rsidP="00AE682F">
            <w:pPr>
              <w:spacing w:line="259" w:lineRule="auto"/>
              <w:ind w:left="1"/>
              <w:jc w:val="center"/>
              <w:rPr>
                <w:rFonts w:ascii="Arial" w:hAnsi="Arial" w:cs="Arial"/>
                <w:b/>
                <w:bCs/>
              </w:rPr>
            </w:pPr>
          </w:p>
          <w:p w14:paraId="44A893AC" w14:textId="77777777" w:rsidR="00B53085" w:rsidRPr="00A6672A" w:rsidRDefault="00B53085" w:rsidP="00AE682F">
            <w:pPr>
              <w:spacing w:line="259" w:lineRule="auto"/>
              <w:ind w:left="1"/>
              <w:jc w:val="center"/>
              <w:rPr>
                <w:rFonts w:ascii="Arial" w:hAnsi="Arial" w:cs="Arial"/>
                <w:b/>
                <w:bCs/>
              </w:rPr>
            </w:pPr>
            <w:r>
              <w:rPr>
                <w:rFonts w:ascii="Arial" w:hAnsi="Arial" w:cs="Arial"/>
                <w:b/>
                <w:bCs/>
              </w:rPr>
              <w:t>MAINTENANCE D’UN SYST</w:t>
            </w:r>
            <w:r w:rsidR="00533B47">
              <w:rPr>
                <w:rFonts w:ascii="Arial" w:hAnsi="Arial" w:cs="Arial"/>
                <w:b/>
                <w:bCs/>
              </w:rPr>
              <w:t>È</w:t>
            </w:r>
            <w:r>
              <w:rPr>
                <w:rFonts w:ascii="Arial" w:hAnsi="Arial" w:cs="Arial"/>
                <w:b/>
                <w:bCs/>
              </w:rPr>
              <w:t xml:space="preserve">ME OPTIQUE PHOTONIQUE </w:t>
            </w:r>
          </w:p>
          <w:p w14:paraId="1235F9EA" w14:textId="77777777" w:rsidR="005E194A" w:rsidRPr="00A6672A" w:rsidRDefault="005E194A" w:rsidP="00B53085">
            <w:pPr>
              <w:spacing w:line="259" w:lineRule="auto"/>
              <w:ind w:left="6"/>
              <w:jc w:val="center"/>
              <w:rPr>
                <w:rFonts w:ascii="Arial" w:hAnsi="Arial" w:cs="Arial"/>
              </w:rPr>
            </w:pPr>
          </w:p>
        </w:tc>
      </w:tr>
    </w:tbl>
    <w:p w14:paraId="0059899E" w14:textId="77777777" w:rsidR="00F5264E" w:rsidRDefault="00F5264E">
      <w:r>
        <w:br w:type="page"/>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9" w:type="dxa"/>
          <w:left w:w="50" w:type="dxa"/>
          <w:right w:w="46" w:type="dxa"/>
        </w:tblCellMar>
        <w:tblLook w:val="04A0" w:firstRow="1" w:lastRow="0" w:firstColumn="1" w:lastColumn="0" w:noHBand="0" w:noVBand="1"/>
      </w:tblPr>
      <w:tblGrid>
        <w:gridCol w:w="2189"/>
        <w:gridCol w:w="5530"/>
        <w:gridCol w:w="2155"/>
      </w:tblGrid>
      <w:tr w:rsidR="00A2550E" w:rsidRPr="00A6672A" w14:paraId="178CB75B" w14:textId="77777777" w:rsidTr="00F61938">
        <w:trPr>
          <w:trHeight w:val="672"/>
          <w:jc w:val="center"/>
        </w:trPr>
        <w:tc>
          <w:tcPr>
            <w:tcW w:w="2189" w:type="dxa"/>
            <w:shd w:val="clear" w:color="auto" w:fill="D9D9D9" w:themeFill="background1" w:themeFillShade="D9"/>
          </w:tcPr>
          <w:p w14:paraId="060123EE" w14:textId="77777777" w:rsidR="00A2550E" w:rsidRPr="00A6672A" w:rsidRDefault="00A2550E" w:rsidP="00AE682F">
            <w:pPr>
              <w:spacing w:after="21" w:line="259" w:lineRule="auto"/>
              <w:ind w:right="3"/>
              <w:jc w:val="center"/>
              <w:rPr>
                <w:rFonts w:ascii="Arial" w:hAnsi="Arial" w:cs="Arial"/>
                <w:b/>
              </w:rPr>
            </w:pPr>
          </w:p>
        </w:tc>
        <w:tc>
          <w:tcPr>
            <w:tcW w:w="5530" w:type="dxa"/>
            <w:shd w:val="clear" w:color="auto" w:fill="auto"/>
          </w:tcPr>
          <w:p w14:paraId="74CC1768" w14:textId="77777777" w:rsidR="00A2550E" w:rsidRPr="00A2550E" w:rsidRDefault="00A2550E" w:rsidP="00A2550E">
            <w:pPr>
              <w:spacing w:before="120" w:after="120"/>
              <w:jc w:val="center"/>
              <w:rPr>
                <w:rFonts w:ascii="Arial" w:hAnsi="Arial" w:cs="Arial"/>
                <w:b/>
                <w:color w:val="000000"/>
              </w:rPr>
            </w:pPr>
            <w:r w:rsidRPr="00A2550E">
              <w:rPr>
                <w:rFonts w:ascii="Arial" w:hAnsi="Arial" w:cs="Arial"/>
                <w:b/>
                <w:color w:val="000000"/>
                <w:szCs w:val="22"/>
              </w:rPr>
              <w:t>Bloc n°5 – Économie - gestion</w:t>
            </w:r>
          </w:p>
          <w:p w14:paraId="54AAF6F6" w14:textId="77777777" w:rsidR="00A66042" w:rsidRDefault="00A2550E" w:rsidP="00336618">
            <w:pPr>
              <w:numPr>
                <w:ilvl w:val="0"/>
                <w:numId w:val="25"/>
              </w:numPr>
              <w:suppressAutoHyphens w:val="0"/>
              <w:spacing w:line="240" w:lineRule="auto"/>
              <w:jc w:val="left"/>
              <w:rPr>
                <w:rFonts w:ascii="Arial" w:hAnsi="Arial" w:cs="Arial"/>
                <w:color w:val="000000"/>
              </w:rPr>
            </w:pPr>
            <w:r w:rsidRPr="00A2550E">
              <w:rPr>
                <w:rFonts w:ascii="Arial" w:hAnsi="Arial" w:cs="Arial"/>
                <w:color w:val="000000"/>
                <w:szCs w:val="22"/>
              </w:rPr>
              <w:t>Comprendre et analyser une situation d'entreprise ;</w:t>
            </w:r>
          </w:p>
          <w:p w14:paraId="3DD130EE" w14:textId="77777777" w:rsidR="00A66042" w:rsidRDefault="00A2550E" w:rsidP="00336618">
            <w:pPr>
              <w:numPr>
                <w:ilvl w:val="0"/>
                <w:numId w:val="25"/>
              </w:numPr>
              <w:suppressAutoHyphens w:val="0"/>
              <w:spacing w:line="240" w:lineRule="auto"/>
              <w:jc w:val="left"/>
              <w:rPr>
                <w:rFonts w:ascii="Arial" w:hAnsi="Arial" w:cs="Arial"/>
                <w:color w:val="000000"/>
              </w:rPr>
            </w:pPr>
            <w:r w:rsidRPr="00A2550E">
              <w:rPr>
                <w:rFonts w:ascii="Arial" w:hAnsi="Arial" w:cs="Arial"/>
                <w:color w:val="000000"/>
                <w:szCs w:val="22"/>
              </w:rPr>
              <w:t>Exploiter et analyser des documents économiques, juridiques ou de gestion ;</w:t>
            </w:r>
          </w:p>
          <w:p w14:paraId="1D4EF414" w14:textId="77777777" w:rsidR="00A66042" w:rsidRDefault="00A2550E" w:rsidP="00336618">
            <w:pPr>
              <w:numPr>
                <w:ilvl w:val="0"/>
                <w:numId w:val="25"/>
              </w:numPr>
              <w:suppressAutoHyphens w:val="0"/>
              <w:spacing w:line="240" w:lineRule="auto"/>
              <w:jc w:val="left"/>
              <w:rPr>
                <w:rFonts w:ascii="Arial" w:hAnsi="Arial" w:cs="Arial"/>
                <w:color w:val="000000"/>
              </w:rPr>
            </w:pPr>
            <w:r w:rsidRPr="00A2550E">
              <w:rPr>
                <w:rFonts w:ascii="Arial" w:hAnsi="Arial" w:cs="Arial"/>
                <w:color w:val="000000"/>
                <w:szCs w:val="22"/>
              </w:rPr>
              <w:t>Justifier une réponse en sélectionnant le cas échéant des informations au sein d'un ou plusieurs documents ;</w:t>
            </w:r>
          </w:p>
          <w:p w14:paraId="78F66008" w14:textId="77777777" w:rsidR="00A66042" w:rsidRDefault="00A2550E" w:rsidP="00336618">
            <w:pPr>
              <w:numPr>
                <w:ilvl w:val="0"/>
                <w:numId w:val="25"/>
              </w:numPr>
              <w:suppressAutoHyphens w:val="0"/>
              <w:spacing w:line="240" w:lineRule="auto"/>
              <w:jc w:val="left"/>
              <w:rPr>
                <w:rFonts w:ascii="Arial" w:hAnsi="Arial" w:cs="Arial"/>
                <w:color w:val="000000"/>
              </w:rPr>
            </w:pPr>
            <w:r w:rsidRPr="00A2550E">
              <w:rPr>
                <w:rFonts w:ascii="Arial" w:hAnsi="Arial" w:cs="Arial"/>
                <w:color w:val="000000"/>
                <w:szCs w:val="22"/>
              </w:rPr>
              <w:t>Rédiger une réponse structurée à une problématique donnée en mobilisant les savoirs associés et le vocabulaire spécifique adéquat.</w:t>
            </w:r>
          </w:p>
          <w:p w14:paraId="1ECEF8A9" w14:textId="77777777" w:rsidR="00A2550E" w:rsidRPr="00A2550E" w:rsidRDefault="00A2550E" w:rsidP="00A2550E">
            <w:pPr>
              <w:suppressAutoHyphens w:val="0"/>
              <w:spacing w:line="240" w:lineRule="auto"/>
              <w:ind w:left="360"/>
              <w:jc w:val="left"/>
              <w:rPr>
                <w:rFonts w:ascii="Arial" w:hAnsi="Arial" w:cs="Arial"/>
                <w:color w:val="000000"/>
              </w:rPr>
            </w:pPr>
          </w:p>
        </w:tc>
        <w:tc>
          <w:tcPr>
            <w:tcW w:w="2155" w:type="dxa"/>
            <w:shd w:val="clear" w:color="auto" w:fill="auto"/>
            <w:vAlign w:val="center"/>
          </w:tcPr>
          <w:p w14:paraId="052638A6" w14:textId="77777777" w:rsidR="00A2550E" w:rsidRPr="00200459" w:rsidRDefault="00A2550E" w:rsidP="00A2550E">
            <w:pPr>
              <w:jc w:val="center"/>
              <w:rPr>
                <w:rFonts w:ascii="Arial" w:hAnsi="Arial" w:cs="Arial"/>
                <w:b/>
                <w:color w:val="000000"/>
              </w:rPr>
            </w:pPr>
            <w:r>
              <w:rPr>
                <w:rFonts w:ascii="Arial" w:hAnsi="Arial" w:cs="Arial"/>
                <w:b/>
                <w:color w:val="000000"/>
                <w:szCs w:val="22"/>
              </w:rPr>
              <w:t>Unité U34</w:t>
            </w:r>
          </w:p>
          <w:p w14:paraId="2657F633" w14:textId="77777777" w:rsidR="00A2550E" w:rsidRPr="00A6672A" w:rsidRDefault="00A2550E" w:rsidP="00A2550E">
            <w:pPr>
              <w:spacing w:line="259" w:lineRule="auto"/>
              <w:ind w:left="1"/>
              <w:jc w:val="center"/>
              <w:rPr>
                <w:rFonts w:ascii="Arial" w:hAnsi="Arial" w:cs="Arial"/>
                <w:b/>
                <w:bCs/>
              </w:rPr>
            </w:pPr>
            <w:r w:rsidRPr="00200459">
              <w:rPr>
                <w:rFonts w:ascii="Arial" w:hAnsi="Arial" w:cs="Arial"/>
                <w:b/>
                <w:color w:val="000000"/>
                <w:szCs w:val="22"/>
              </w:rPr>
              <w:t>Économie-gestion</w:t>
            </w:r>
          </w:p>
        </w:tc>
      </w:tr>
      <w:tr w:rsidR="00A2550E" w:rsidRPr="00A6672A" w14:paraId="1F51265C" w14:textId="77777777" w:rsidTr="00F61938">
        <w:trPr>
          <w:trHeight w:val="672"/>
          <w:jc w:val="center"/>
        </w:trPr>
        <w:tc>
          <w:tcPr>
            <w:tcW w:w="2189" w:type="dxa"/>
            <w:shd w:val="clear" w:color="auto" w:fill="D9D9D9" w:themeFill="background1" w:themeFillShade="D9"/>
          </w:tcPr>
          <w:p w14:paraId="0C62D3B6" w14:textId="77777777" w:rsidR="00A2550E" w:rsidRPr="00A6672A" w:rsidRDefault="00A2550E" w:rsidP="00A2550E">
            <w:pPr>
              <w:spacing w:after="21" w:line="259" w:lineRule="auto"/>
              <w:ind w:right="3"/>
              <w:jc w:val="center"/>
              <w:rPr>
                <w:rFonts w:ascii="Arial" w:hAnsi="Arial" w:cs="Arial"/>
                <w:b/>
              </w:rPr>
            </w:pPr>
          </w:p>
        </w:tc>
        <w:tc>
          <w:tcPr>
            <w:tcW w:w="5530" w:type="dxa"/>
            <w:shd w:val="clear" w:color="auto" w:fill="auto"/>
          </w:tcPr>
          <w:p w14:paraId="4660A2B1" w14:textId="77777777" w:rsidR="00A2550E" w:rsidRPr="00A2550E" w:rsidRDefault="0048183C" w:rsidP="00A2550E">
            <w:pPr>
              <w:spacing w:before="120" w:after="120"/>
              <w:jc w:val="center"/>
              <w:rPr>
                <w:rFonts w:ascii="Arial" w:hAnsi="Arial" w:cs="Arial"/>
                <w:b/>
                <w:color w:val="000000"/>
              </w:rPr>
            </w:pPr>
            <w:r>
              <w:rPr>
                <w:rFonts w:ascii="Arial" w:hAnsi="Arial" w:cs="Arial"/>
                <w:b/>
                <w:color w:val="000000"/>
                <w:szCs w:val="22"/>
              </w:rPr>
              <w:t>Bloc n°6</w:t>
            </w:r>
            <w:r w:rsidR="00A2550E" w:rsidRPr="00A2550E">
              <w:rPr>
                <w:rFonts w:ascii="Arial" w:hAnsi="Arial" w:cs="Arial"/>
                <w:b/>
                <w:color w:val="000000"/>
                <w:szCs w:val="22"/>
              </w:rPr>
              <w:t xml:space="preserve"> – Prévention santé environnement</w:t>
            </w:r>
          </w:p>
          <w:p w14:paraId="044E3546" w14:textId="77777777" w:rsidR="00A66042" w:rsidRDefault="00A2550E" w:rsidP="00336618">
            <w:pPr>
              <w:pStyle w:val="Paragraphedeliste"/>
              <w:numPr>
                <w:ilvl w:val="0"/>
                <w:numId w:val="26"/>
              </w:numPr>
              <w:rPr>
                <w:rFonts w:ascii="Arial" w:hAnsi="Arial" w:cs="Arial"/>
                <w:color w:val="000000"/>
              </w:rPr>
            </w:pPr>
            <w:r w:rsidRPr="00A2550E">
              <w:rPr>
                <w:rFonts w:ascii="Arial" w:hAnsi="Arial" w:cs="Arial"/>
                <w:color w:val="000000"/>
              </w:rPr>
              <w:t>Mettre en œuvre une démarche d'analyse dans une situation donnée ;</w:t>
            </w:r>
          </w:p>
          <w:p w14:paraId="475E7128" w14:textId="77777777" w:rsidR="00A66042" w:rsidRDefault="00A2550E" w:rsidP="00336618">
            <w:pPr>
              <w:pStyle w:val="Paragraphedeliste"/>
              <w:numPr>
                <w:ilvl w:val="0"/>
                <w:numId w:val="26"/>
              </w:numPr>
              <w:rPr>
                <w:rFonts w:ascii="Arial" w:hAnsi="Arial" w:cs="Arial"/>
                <w:color w:val="000000"/>
              </w:rPr>
            </w:pPr>
            <w:r w:rsidRPr="00A2550E">
              <w:rPr>
                <w:rFonts w:ascii="Arial" w:hAnsi="Arial" w:cs="Arial"/>
                <w:color w:val="000000"/>
              </w:rPr>
              <w:t>Expliquer un phénomène physiologique, un enjeu environnemental, une disposition réglementaire, en lien avec la démarche de prévention ;</w:t>
            </w:r>
          </w:p>
          <w:p w14:paraId="0D27E440" w14:textId="77777777" w:rsidR="00A66042" w:rsidRDefault="00A2550E" w:rsidP="00336618">
            <w:pPr>
              <w:pStyle w:val="Paragraphedeliste"/>
              <w:numPr>
                <w:ilvl w:val="0"/>
                <w:numId w:val="26"/>
              </w:numPr>
              <w:rPr>
                <w:rFonts w:ascii="Arial" w:hAnsi="Arial" w:cs="Arial"/>
                <w:color w:val="000000"/>
              </w:rPr>
            </w:pPr>
            <w:r w:rsidRPr="00A2550E">
              <w:rPr>
                <w:rFonts w:ascii="Arial" w:hAnsi="Arial" w:cs="Arial"/>
                <w:color w:val="000000"/>
              </w:rPr>
              <w:t>Proposer une solution pour résoudre un problème ;</w:t>
            </w:r>
          </w:p>
          <w:p w14:paraId="4E6C211F" w14:textId="77777777" w:rsidR="00A66042" w:rsidRDefault="00A2550E" w:rsidP="00336618">
            <w:pPr>
              <w:pStyle w:val="Paragraphedeliste"/>
              <w:numPr>
                <w:ilvl w:val="0"/>
                <w:numId w:val="26"/>
              </w:numPr>
              <w:rPr>
                <w:rFonts w:ascii="Arial" w:hAnsi="Arial" w:cs="Arial"/>
                <w:color w:val="000000"/>
              </w:rPr>
            </w:pPr>
            <w:r w:rsidRPr="00A2550E">
              <w:rPr>
                <w:rFonts w:ascii="Arial" w:hAnsi="Arial" w:cs="Arial"/>
                <w:color w:val="000000"/>
              </w:rPr>
              <w:t>Argumenter un choix ;</w:t>
            </w:r>
          </w:p>
          <w:p w14:paraId="253F931B" w14:textId="77777777" w:rsidR="00A66042" w:rsidRDefault="00A2550E" w:rsidP="00336618">
            <w:pPr>
              <w:pStyle w:val="Paragraphedeliste"/>
              <w:numPr>
                <w:ilvl w:val="0"/>
                <w:numId w:val="26"/>
              </w:numPr>
              <w:rPr>
                <w:rFonts w:ascii="Arial" w:hAnsi="Arial" w:cs="Arial"/>
                <w:color w:val="000000"/>
              </w:rPr>
            </w:pPr>
            <w:r w:rsidRPr="00A2550E">
              <w:rPr>
                <w:rFonts w:ascii="Arial" w:hAnsi="Arial" w:cs="Arial"/>
                <w:color w:val="000000"/>
              </w:rPr>
              <w:t>Communiquer à l'écrit avec une syntaxe claire et un vocabulaire adapté.</w:t>
            </w:r>
          </w:p>
        </w:tc>
        <w:tc>
          <w:tcPr>
            <w:tcW w:w="2155" w:type="dxa"/>
            <w:shd w:val="clear" w:color="auto" w:fill="auto"/>
            <w:vAlign w:val="center"/>
          </w:tcPr>
          <w:p w14:paraId="12FB3B6B" w14:textId="77777777" w:rsidR="00A2550E" w:rsidRPr="00A2550E" w:rsidRDefault="00A2550E" w:rsidP="00A2550E">
            <w:pPr>
              <w:jc w:val="center"/>
              <w:rPr>
                <w:rFonts w:ascii="Arial" w:hAnsi="Arial" w:cs="Arial"/>
                <w:b/>
                <w:color w:val="000000"/>
              </w:rPr>
            </w:pPr>
            <w:r w:rsidRPr="00A2550E">
              <w:rPr>
                <w:rFonts w:ascii="Arial" w:hAnsi="Arial" w:cs="Arial"/>
                <w:b/>
                <w:szCs w:val="22"/>
              </w:rPr>
              <w:t xml:space="preserve">Unité </w:t>
            </w:r>
            <w:r w:rsidR="007E2767">
              <w:rPr>
                <w:rFonts w:ascii="Arial" w:hAnsi="Arial" w:cs="Arial"/>
                <w:b/>
                <w:szCs w:val="22"/>
              </w:rPr>
              <w:t>U</w:t>
            </w:r>
            <w:r>
              <w:rPr>
                <w:rFonts w:ascii="Arial" w:hAnsi="Arial" w:cs="Arial"/>
                <w:b/>
                <w:color w:val="000000"/>
                <w:szCs w:val="22"/>
              </w:rPr>
              <w:t>35</w:t>
            </w:r>
          </w:p>
          <w:p w14:paraId="42EA6146" w14:textId="77777777" w:rsidR="006A725E" w:rsidRDefault="00A2550E" w:rsidP="00A2550E">
            <w:pPr>
              <w:spacing w:line="259" w:lineRule="auto"/>
              <w:ind w:left="1"/>
              <w:jc w:val="center"/>
              <w:rPr>
                <w:rFonts w:ascii="Arial" w:hAnsi="Arial" w:cs="Arial"/>
                <w:b/>
                <w:color w:val="000000"/>
                <w:szCs w:val="22"/>
              </w:rPr>
            </w:pPr>
            <w:r w:rsidRPr="00A2550E">
              <w:rPr>
                <w:rFonts w:ascii="Arial" w:hAnsi="Arial" w:cs="Arial"/>
                <w:b/>
                <w:color w:val="000000"/>
                <w:szCs w:val="22"/>
              </w:rPr>
              <w:t xml:space="preserve">Prévention </w:t>
            </w:r>
          </w:p>
          <w:p w14:paraId="4B232BB9" w14:textId="53B431E1" w:rsidR="00A2550E" w:rsidRPr="00A2550E" w:rsidRDefault="00A2550E" w:rsidP="00A2550E">
            <w:pPr>
              <w:spacing w:line="259" w:lineRule="auto"/>
              <w:ind w:left="1"/>
              <w:jc w:val="center"/>
              <w:rPr>
                <w:rFonts w:ascii="Arial" w:hAnsi="Arial" w:cs="Arial"/>
                <w:b/>
                <w:bCs/>
              </w:rPr>
            </w:pPr>
            <w:r w:rsidRPr="00A2550E">
              <w:rPr>
                <w:rFonts w:ascii="Arial" w:hAnsi="Arial" w:cs="Arial"/>
                <w:b/>
                <w:color w:val="000000"/>
                <w:szCs w:val="22"/>
              </w:rPr>
              <w:t>santé environnement</w:t>
            </w:r>
          </w:p>
        </w:tc>
      </w:tr>
      <w:tr w:rsidR="00A2550E" w:rsidRPr="00A6672A" w14:paraId="7DC17CF5" w14:textId="77777777" w:rsidTr="00F61938">
        <w:trPr>
          <w:trHeight w:val="672"/>
          <w:jc w:val="center"/>
        </w:trPr>
        <w:tc>
          <w:tcPr>
            <w:tcW w:w="2189" w:type="dxa"/>
            <w:shd w:val="clear" w:color="auto" w:fill="D9D9D9" w:themeFill="background1" w:themeFillShade="D9"/>
          </w:tcPr>
          <w:p w14:paraId="07395C36" w14:textId="77777777" w:rsidR="00A2550E" w:rsidRPr="00A6672A" w:rsidRDefault="00A2550E" w:rsidP="00A2550E">
            <w:pPr>
              <w:spacing w:after="21" w:line="259" w:lineRule="auto"/>
              <w:ind w:right="3"/>
              <w:jc w:val="center"/>
              <w:rPr>
                <w:rFonts w:ascii="Arial" w:hAnsi="Arial" w:cs="Arial"/>
                <w:b/>
              </w:rPr>
            </w:pPr>
          </w:p>
        </w:tc>
        <w:tc>
          <w:tcPr>
            <w:tcW w:w="5530" w:type="dxa"/>
            <w:shd w:val="clear" w:color="auto" w:fill="auto"/>
            <w:vAlign w:val="center"/>
          </w:tcPr>
          <w:p w14:paraId="3E932D5A" w14:textId="77777777" w:rsidR="00A2550E" w:rsidRPr="00A2550E" w:rsidRDefault="0048183C" w:rsidP="00A2550E">
            <w:pPr>
              <w:spacing w:before="120" w:after="120"/>
              <w:jc w:val="center"/>
              <w:rPr>
                <w:rFonts w:ascii="Arial" w:hAnsi="Arial" w:cs="Arial"/>
                <w:b/>
                <w:color w:val="000000"/>
              </w:rPr>
            </w:pPr>
            <w:r>
              <w:rPr>
                <w:rFonts w:ascii="Arial" w:hAnsi="Arial" w:cs="Arial"/>
                <w:b/>
                <w:color w:val="000000"/>
                <w:szCs w:val="22"/>
              </w:rPr>
              <w:t>Bloc n°7</w:t>
            </w:r>
            <w:r w:rsidR="00A2550E" w:rsidRPr="00A2550E">
              <w:rPr>
                <w:rFonts w:ascii="Arial" w:hAnsi="Arial" w:cs="Arial"/>
                <w:b/>
                <w:color w:val="000000"/>
                <w:szCs w:val="22"/>
              </w:rPr>
              <w:t xml:space="preserve"> – Mathématiques</w:t>
            </w:r>
          </w:p>
          <w:p w14:paraId="2F3FB634" w14:textId="77777777" w:rsidR="00A66042" w:rsidRDefault="00A2550E" w:rsidP="00336618">
            <w:pPr>
              <w:numPr>
                <w:ilvl w:val="0"/>
                <w:numId w:val="27"/>
              </w:numPr>
              <w:suppressAutoHyphens w:val="0"/>
              <w:spacing w:line="240" w:lineRule="auto"/>
              <w:jc w:val="left"/>
              <w:rPr>
                <w:rFonts w:ascii="Arial" w:hAnsi="Arial" w:cs="Arial"/>
                <w:color w:val="000000"/>
              </w:rPr>
            </w:pPr>
            <w:r w:rsidRPr="00A2550E">
              <w:rPr>
                <w:rFonts w:ascii="Arial" w:hAnsi="Arial" w:cs="Arial"/>
                <w:color w:val="000000"/>
                <w:szCs w:val="22"/>
              </w:rPr>
              <w:t>S'approprier : rechercher, extraire et organiser l'information ;</w:t>
            </w:r>
          </w:p>
          <w:p w14:paraId="3A3DC0EF" w14:textId="77777777" w:rsidR="00A66042" w:rsidRDefault="00A2550E" w:rsidP="00336618">
            <w:pPr>
              <w:numPr>
                <w:ilvl w:val="0"/>
                <w:numId w:val="27"/>
              </w:numPr>
              <w:suppressAutoHyphens w:val="0"/>
              <w:spacing w:line="240" w:lineRule="auto"/>
              <w:jc w:val="left"/>
              <w:rPr>
                <w:rFonts w:ascii="Arial" w:hAnsi="Arial" w:cs="Arial"/>
                <w:color w:val="000000"/>
              </w:rPr>
            </w:pPr>
            <w:r w:rsidRPr="00A2550E">
              <w:rPr>
                <w:rFonts w:ascii="Arial" w:hAnsi="Arial" w:cs="Arial"/>
                <w:color w:val="000000"/>
                <w:szCs w:val="22"/>
              </w:rPr>
              <w:t>Analyser/raisonner : émettre des conjectures ; proposer, choisir, une méthode de résolution ; élaborer un algorithme ;</w:t>
            </w:r>
          </w:p>
          <w:p w14:paraId="6E1F54B5" w14:textId="77777777" w:rsidR="00A66042" w:rsidRDefault="00A2550E" w:rsidP="00336618">
            <w:pPr>
              <w:numPr>
                <w:ilvl w:val="0"/>
                <w:numId w:val="27"/>
              </w:numPr>
              <w:suppressAutoHyphens w:val="0"/>
              <w:spacing w:line="240" w:lineRule="auto"/>
              <w:jc w:val="left"/>
              <w:rPr>
                <w:rFonts w:ascii="Arial" w:hAnsi="Arial" w:cs="Arial"/>
                <w:color w:val="000000"/>
              </w:rPr>
            </w:pPr>
            <w:r w:rsidRPr="00A2550E">
              <w:rPr>
                <w:rFonts w:ascii="Arial" w:hAnsi="Arial" w:cs="Arial"/>
                <w:color w:val="000000"/>
                <w:szCs w:val="22"/>
              </w:rPr>
              <w:t>Réaliser : mettre en œuvre une méthode de résolution, des algorithmes ; utiliser un modèle ; représenter ; calculer ; expérimenter ; faire une simulation ;</w:t>
            </w:r>
          </w:p>
          <w:p w14:paraId="43019353" w14:textId="77777777" w:rsidR="00A66042" w:rsidRDefault="00A2550E" w:rsidP="00336618">
            <w:pPr>
              <w:numPr>
                <w:ilvl w:val="0"/>
                <w:numId w:val="27"/>
              </w:numPr>
              <w:suppressAutoHyphens w:val="0"/>
              <w:spacing w:line="240" w:lineRule="auto"/>
              <w:jc w:val="left"/>
              <w:rPr>
                <w:rFonts w:ascii="Arial" w:hAnsi="Arial" w:cs="Arial"/>
                <w:color w:val="000000"/>
              </w:rPr>
            </w:pPr>
            <w:r w:rsidRPr="00A2550E">
              <w:rPr>
                <w:rFonts w:ascii="Arial" w:hAnsi="Arial" w:cs="Arial"/>
                <w:color w:val="000000"/>
                <w:szCs w:val="22"/>
              </w:rPr>
              <w:t>Valider : critiquer un résultat, argumenter ; contrôler la vraisemblance d'une conjecture ; mener un raisonnement logique et établir une conclusion ;</w:t>
            </w:r>
          </w:p>
          <w:p w14:paraId="2E7D9C76" w14:textId="77777777" w:rsidR="00A66042" w:rsidRDefault="00A2550E" w:rsidP="00336618">
            <w:pPr>
              <w:numPr>
                <w:ilvl w:val="0"/>
                <w:numId w:val="27"/>
              </w:numPr>
              <w:suppressAutoHyphens w:val="0"/>
              <w:spacing w:line="240" w:lineRule="auto"/>
              <w:jc w:val="left"/>
              <w:rPr>
                <w:rFonts w:ascii="Arial" w:hAnsi="Arial" w:cs="Arial"/>
                <w:color w:val="000000"/>
              </w:rPr>
            </w:pPr>
            <w:r w:rsidRPr="00A2550E">
              <w:rPr>
                <w:rFonts w:ascii="Arial" w:hAnsi="Arial" w:cs="Arial"/>
                <w:color w:val="000000"/>
                <w:szCs w:val="22"/>
              </w:rPr>
              <w:t>Communiquer : rendre compte d'une démarche, d'un résultat, à l'oral ou à l'écrit à l'aide d'outils et d'un langage approprié, expliquer une démarche.</w:t>
            </w:r>
          </w:p>
          <w:p w14:paraId="23E83562" w14:textId="77777777" w:rsidR="00A2550E" w:rsidRPr="00A2550E" w:rsidRDefault="00A2550E" w:rsidP="00A2550E">
            <w:pPr>
              <w:spacing w:after="3" w:line="274" w:lineRule="auto"/>
              <w:jc w:val="center"/>
              <w:rPr>
                <w:rFonts w:ascii="Arial" w:hAnsi="Arial" w:cs="Arial"/>
                <w:b/>
              </w:rPr>
            </w:pPr>
          </w:p>
        </w:tc>
        <w:tc>
          <w:tcPr>
            <w:tcW w:w="2155" w:type="dxa"/>
            <w:shd w:val="clear" w:color="auto" w:fill="auto"/>
            <w:vAlign w:val="center"/>
          </w:tcPr>
          <w:p w14:paraId="1E54B444" w14:textId="77777777" w:rsidR="00A2550E" w:rsidRPr="00A2550E" w:rsidRDefault="00A2550E" w:rsidP="00A2550E">
            <w:pPr>
              <w:jc w:val="center"/>
              <w:rPr>
                <w:rFonts w:ascii="Arial" w:hAnsi="Arial" w:cs="Arial"/>
                <w:b/>
                <w:color w:val="000000"/>
              </w:rPr>
            </w:pPr>
            <w:r w:rsidRPr="00A2550E">
              <w:rPr>
                <w:rFonts w:ascii="Arial" w:hAnsi="Arial" w:cs="Arial"/>
                <w:b/>
                <w:color w:val="000000"/>
                <w:szCs w:val="22"/>
              </w:rPr>
              <w:t xml:space="preserve">Unité </w:t>
            </w:r>
            <w:r w:rsidR="007E2767">
              <w:rPr>
                <w:rFonts w:ascii="Arial" w:hAnsi="Arial" w:cs="Arial"/>
                <w:b/>
                <w:color w:val="000000"/>
                <w:szCs w:val="22"/>
              </w:rPr>
              <w:t>U</w:t>
            </w:r>
            <w:r w:rsidRPr="00A2550E">
              <w:rPr>
                <w:rFonts w:ascii="Arial" w:hAnsi="Arial" w:cs="Arial"/>
                <w:b/>
                <w:color w:val="000000"/>
                <w:szCs w:val="22"/>
              </w:rPr>
              <w:t>11</w:t>
            </w:r>
          </w:p>
          <w:p w14:paraId="32944901" w14:textId="77777777" w:rsidR="00A2550E" w:rsidRPr="00A2550E" w:rsidRDefault="00A2550E" w:rsidP="00A2550E">
            <w:pPr>
              <w:spacing w:line="259" w:lineRule="auto"/>
              <w:ind w:left="1"/>
              <w:jc w:val="center"/>
              <w:rPr>
                <w:rFonts w:ascii="Arial" w:hAnsi="Arial" w:cs="Arial"/>
                <w:b/>
                <w:bCs/>
              </w:rPr>
            </w:pPr>
            <w:r w:rsidRPr="00A2550E">
              <w:rPr>
                <w:rFonts w:ascii="Arial" w:hAnsi="Arial" w:cs="Arial"/>
                <w:b/>
                <w:color w:val="000000"/>
                <w:szCs w:val="22"/>
              </w:rPr>
              <w:t>Mathématiques</w:t>
            </w:r>
          </w:p>
        </w:tc>
      </w:tr>
      <w:tr w:rsidR="0048183C" w:rsidRPr="00A6672A" w14:paraId="2ED24B49" w14:textId="77777777" w:rsidTr="00F61938">
        <w:trPr>
          <w:trHeight w:val="672"/>
          <w:jc w:val="center"/>
        </w:trPr>
        <w:tc>
          <w:tcPr>
            <w:tcW w:w="2189" w:type="dxa"/>
            <w:shd w:val="clear" w:color="auto" w:fill="D9D9D9" w:themeFill="background1" w:themeFillShade="D9"/>
          </w:tcPr>
          <w:p w14:paraId="02E3BBCB" w14:textId="77777777" w:rsidR="0048183C" w:rsidRPr="00A6672A" w:rsidRDefault="0048183C" w:rsidP="0048183C">
            <w:pPr>
              <w:spacing w:after="21" w:line="259" w:lineRule="auto"/>
              <w:ind w:right="3"/>
              <w:jc w:val="center"/>
              <w:rPr>
                <w:rFonts w:ascii="Arial" w:hAnsi="Arial" w:cs="Arial"/>
                <w:b/>
              </w:rPr>
            </w:pPr>
          </w:p>
        </w:tc>
        <w:tc>
          <w:tcPr>
            <w:tcW w:w="5530" w:type="dxa"/>
            <w:shd w:val="clear" w:color="auto" w:fill="auto"/>
            <w:vAlign w:val="center"/>
          </w:tcPr>
          <w:p w14:paraId="75A806BA" w14:textId="77777777" w:rsidR="0048183C" w:rsidRPr="0048183C" w:rsidRDefault="0048183C" w:rsidP="0048183C">
            <w:pPr>
              <w:spacing w:before="120" w:after="120"/>
              <w:jc w:val="center"/>
              <w:rPr>
                <w:rFonts w:ascii="Arial" w:hAnsi="Arial" w:cs="Arial"/>
                <w:b/>
                <w:color w:val="000000"/>
              </w:rPr>
            </w:pPr>
            <w:r>
              <w:rPr>
                <w:rFonts w:ascii="Arial" w:hAnsi="Arial" w:cs="Arial"/>
                <w:b/>
                <w:color w:val="000000"/>
                <w:szCs w:val="22"/>
              </w:rPr>
              <w:t>Bloc n°8</w:t>
            </w:r>
            <w:r w:rsidRPr="0048183C">
              <w:rPr>
                <w:rFonts w:ascii="Arial" w:hAnsi="Arial" w:cs="Arial"/>
                <w:b/>
                <w:color w:val="000000"/>
                <w:szCs w:val="22"/>
              </w:rPr>
              <w:t xml:space="preserve"> – Physique-chimie</w:t>
            </w:r>
          </w:p>
          <w:p w14:paraId="4A16FF50" w14:textId="77777777" w:rsidR="00A66042" w:rsidRDefault="0048183C" w:rsidP="00336618">
            <w:pPr>
              <w:numPr>
                <w:ilvl w:val="0"/>
                <w:numId w:val="27"/>
              </w:numPr>
              <w:suppressAutoHyphens w:val="0"/>
              <w:spacing w:line="240" w:lineRule="auto"/>
              <w:jc w:val="left"/>
              <w:rPr>
                <w:rFonts w:ascii="Arial" w:hAnsi="Arial" w:cs="Arial"/>
                <w:color w:val="000000"/>
              </w:rPr>
            </w:pPr>
            <w:r w:rsidRPr="0048183C">
              <w:rPr>
                <w:rFonts w:ascii="Arial" w:hAnsi="Arial" w:cs="Arial"/>
                <w:color w:val="000000"/>
                <w:szCs w:val="22"/>
              </w:rPr>
              <w:t>S'approprier : rechercher, extraire et organiser l'information ;</w:t>
            </w:r>
          </w:p>
          <w:p w14:paraId="6F4D86A3" w14:textId="77777777" w:rsidR="00A66042" w:rsidRDefault="0048183C" w:rsidP="00336618">
            <w:pPr>
              <w:numPr>
                <w:ilvl w:val="0"/>
                <w:numId w:val="27"/>
              </w:numPr>
              <w:suppressAutoHyphens w:val="0"/>
              <w:spacing w:line="240" w:lineRule="auto"/>
              <w:jc w:val="left"/>
              <w:rPr>
                <w:rFonts w:ascii="Arial" w:hAnsi="Arial" w:cs="Arial"/>
                <w:color w:val="000000"/>
              </w:rPr>
            </w:pPr>
            <w:r w:rsidRPr="0048183C">
              <w:rPr>
                <w:rFonts w:ascii="Arial" w:hAnsi="Arial" w:cs="Arial"/>
                <w:color w:val="000000"/>
                <w:szCs w:val="22"/>
              </w:rPr>
              <w:t>Analyser/raisonner : formuler des hypothèses. Proposer, choisir une méthode de résolution ou un protocole expérimental ;</w:t>
            </w:r>
          </w:p>
          <w:p w14:paraId="0C330E9C" w14:textId="77777777" w:rsidR="00A66042" w:rsidRDefault="0048183C" w:rsidP="00336618">
            <w:pPr>
              <w:numPr>
                <w:ilvl w:val="0"/>
                <w:numId w:val="27"/>
              </w:numPr>
              <w:suppressAutoHyphens w:val="0"/>
              <w:spacing w:line="240" w:lineRule="auto"/>
              <w:jc w:val="left"/>
              <w:rPr>
                <w:rFonts w:ascii="Arial" w:hAnsi="Arial" w:cs="Arial"/>
                <w:color w:val="000000"/>
              </w:rPr>
            </w:pPr>
            <w:r w:rsidRPr="0048183C">
              <w:rPr>
                <w:rFonts w:ascii="Arial" w:hAnsi="Arial" w:cs="Arial"/>
                <w:color w:val="000000"/>
                <w:szCs w:val="22"/>
              </w:rPr>
              <w:t xml:space="preserve">Réaliser : mettre en œuvre une méthode de résolution, un protocole expérimental, utiliser un </w:t>
            </w:r>
            <w:r w:rsidRPr="0048183C">
              <w:rPr>
                <w:rFonts w:ascii="Arial" w:hAnsi="Arial" w:cs="Arial"/>
                <w:color w:val="000000"/>
                <w:szCs w:val="22"/>
              </w:rPr>
              <w:lastRenderedPageBreak/>
              <w:t>modèle, représenter, calculer, effectuer une simulation ;</w:t>
            </w:r>
          </w:p>
          <w:p w14:paraId="1DC41FA9" w14:textId="77777777" w:rsidR="00A66042" w:rsidRDefault="0048183C" w:rsidP="00336618">
            <w:pPr>
              <w:numPr>
                <w:ilvl w:val="0"/>
                <w:numId w:val="27"/>
              </w:numPr>
              <w:suppressAutoHyphens w:val="0"/>
              <w:spacing w:line="240" w:lineRule="auto"/>
              <w:jc w:val="left"/>
              <w:rPr>
                <w:rFonts w:ascii="Arial" w:hAnsi="Arial" w:cs="Arial"/>
                <w:color w:val="000000"/>
              </w:rPr>
            </w:pPr>
            <w:r w:rsidRPr="0048183C">
              <w:rPr>
                <w:rFonts w:ascii="Arial" w:hAnsi="Arial" w:cs="Arial"/>
                <w:color w:val="000000"/>
                <w:szCs w:val="22"/>
              </w:rPr>
              <w:t>Valider : commenter un résultat, argumenter, contrôler la vraisemblance d'une hypothèse, de la valeur d'une mesure ;</w:t>
            </w:r>
          </w:p>
          <w:p w14:paraId="07FF5796" w14:textId="77777777" w:rsidR="00A66042" w:rsidRDefault="0048183C" w:rsidP="00336618">
            <w:pPr>
              <w:numPr>
                <w:ilvl w:val="0"/>
                <w:numId w:val="27"/>
              </w:numPr>
              <w:suppressAutoHyphens w:val="0"/>
              <w:spacing w:line="240" w:lineRule="auto"/>
              <w:jc w:val="left"/>
              <w:rPr>
                <w:rFonts w:ascii="Arial" w:hAnsi="Arial" w:cs="Arial"/>
                <w:color w:val="000000"/>
              </w:rPr>
            </w:pPr>
            <w:r w:rsidRPr="0048183C">
              <w:rPr>
                <w:rFonts w:ascii="Arial" w:hAnsi="Arial" w:cs="Arial"/>
                <w:color w:val="000000"/>
                <w:szCs w:val="22"/>
              </w:rPr>
              <w:t>Communiquer : rendre compte d'une démarche, d'un résultat, à l'oral ou à l'écrit à l'aide d'outils et d'un langage appropriés, expliquer une démarche.</w:t>
            </w:r>
          </w:p>
          <w:p w14:paraId="69CFCA04" w14:textId="77777777" w:rsidR="0048183C" w:rsidRPr="0048183C" w:rsidRDefault="0048183C" w:rsidP="0048183C">
            <w:pPr>
              <w:spacing w:after="3" w:line="274" w:lineRule="auto"/>
              <w:jc w:val="left"/>
              <w:rPr>
                <w:rFonts w:ascii="Arial" w:hAnsi="Arial" w:cs="Arial"/>
                <w:b/>
              </w:rPr>
            </w:pPr>
          </w:p>
        </w:tc>
        <w:tc>
          <w:tcPr>
            <w:tcW w:w="2155" w:type="dxa"/>
            <w:shd w:val="clear" w:color="auto" w:fill="auto"/>
            <w:vAlign w:val="center"/>
          </w:tcPr>
          <w:p w14:paraId="6385E1F4" w14:textId="77777777" w:rsidR="0048183C" w:rsidRPr="0048183C" w:rsidRDefault="0048183C" w:rsidP="0048183C">
            <w:pPr>
              <w:jc w:val="center"/>
              <w:rPr>
                <w:rFonts w:ascii="Arial" w:hAnsi="Arial" w:cs="Arial"/>
                <w:b/>
                <w:color w:val="000000"/>
              </w:rPr>
            </w:pPr>
            <w:r w:rsidRPr="0048183C">
              <w:rPr>
                <w:rFonts w:ascii="Arial" w:hAnsi="Arial" w:cs="Arial"/>
                <w:b/>
                <w:color w:val="000000"/>
                <w:szCs w:val="22"/>
              </w:rPr>
              <w:lastRenderedPageBreak/>
              <w:t>Unité U12</w:t>
            </w:r>
          </w:p>
          <w:p w14:paraId="223A3A10" w14:textId="77777777" w:rsidR="0048183C" w:rsidRPr="0048183C" w:rsidRDefault="0048183C" w:rsidP="0048183C">
            <w:pPr>
              <w:spacing w:line="259" w:lineRule="auto"/>
              <w:ind w:left="1"/>
              <w:jc w:val="center"/>
              <w:rPr>
                <w:rFonts w:ascii="Arial" w:hAnsi="Arial" w:cs="Arial"/>
                <w:b/>
                <w:bCs/>
              </w:rPr>
            </w:pPr>
            <w:r w:rsidRPr="0048183C">
              <w:rPr>
                <w:rFonts w:ascii="Arial" w:hAnsi="Arial" w:cs="Arial"/>
                <w:b/>
                <w:color w:val="000000"/>
                <w:szCs w:val="22"/>
              </w:rPr>
              <w:t>Physique-chimie</w:t>
            </w:r>
          </w:p>
        </w:tc>
      </w:tr>
      <w:tr w:rsidR="0048183C" w:rsidRPr="00A6672A" w14:paraId="7BB07A9E" w14:textId="77777777" w:rsidTr="00F61938">
        <w:trPr>
          <w:trHeight w:val="672"/>
          <w:jc w:val="center"/>
        </w:trPr>
        <w:tc>
          <w:tcPr>
            <w:tcW w:w="2189" w:type="dxa"/>
            <w:shd w:val="clear" w:color="auto" w:fill="D9D9D9" w:themeFill="background1" w:themeFillShade="D9"/>
          </w:tcPr>
          <w:p w14:paraId="549EF055" w14:textId="77777777" w:rsidR="0048183C" w:rsidRPr="00A6672A" w:rsidRDefault="0048183C" w:rsidP="0048183C">
            <w:pPr>
              <w:spacing w:after="21" w:line="259" w:lineRule="auto"/>
              <w:ind w:right="3"/>
              <w:jc w:val="center"/>
              <w:rPr>
                <w:rFonts w:ascii="Arial" w:hAnsi="Arial" w:cs="Arial"/>
                <w:b/>
              </w:rPr>
            </w:pPr>
          </w:p>
        </w:tc>
        <w:tc>
          <w:tcPr>
            <w:tcW w:w="5530" w:type="dxa"/>
            <w:shd w:val="clear" w:color="auto" w:fill="auto"/>
          </w:tcPr>
          <w:p w14:paraId="7076CB49" w14:textId="77777777" w:rsidR="0048183C" w:rsidRPr="0048183C" w:rsidRDefault="0048183C" w:rsidP="0048183C">
            <w:pPr>
              <w:spacing w:before="120" w:after="120"/>
              <w:jc w:val="center"/>
              <w:rPr>
                <w:rFonts w:ascii="Arial" w:hAnsi="Arial" w:cs="Arial"/>
                <w:b/>
                <w:color w:val="000000"/>
              </w:rPr>
            </w:pPr>
            <w:r>
              <w:rPr>
                <w:rFonts w:ascii="Arial" w:hAnsi="Arial" w:cs="Arial"/>
                <w:b/>
                <w:color w:val="000000"/>
                <w:szCs w:val="22"/>
              </w:rPr>
              <w:t>Bloc n°9</w:t>
            </w:r>
            <w:r w:rsidRPr="0048183C">
              <w:rPr>
                <w:rFonts w:ascii="Arial" w:hAnsi="Arial" w:cs="Arial"/>
                <w:b/>
                <w:color w:val="000000"/>
                <w:szCs w:val="22"/>
              </w:rPr>
              <w:t xml:space="preserve"> – Langue vivante</w:t>
            </w:r>
          </w:p>
          <w:p w14:paraId="1861AAA1" w14:textId="199A7C86" w:rsidR="0048183C" w:rsidRPr="0048183C" w:rsidRDefault="0048183C" w:rsidP="0048183C">
            <w:pPr>
              <w:jc w:val="left"/>
              <w:rPr>
                <w:rFonts w:ascii="Arial" w:hAnsi="Arial" w:cs="Arial"/>
                <w:color w:val="000000"/>
              </w:rPr>
            </w:pPr>
            <w:r w:rsidRPr="0048183C">
              <w:rPr>
                <w:rFonts w:ascii="Arial" w:hAnsi="Arial" w:cs="Arial"/>
                <w:color w:val="000000"/>
                <w:szCs w:val="22"/>
              </w:rPr>
              <w:t xml:space="preserve">Compétences de niveau B1+ du </w:t>
            </w:r>
            <w:r w:rsidR="006A725E">
              <w:rPr>
                <w:rFonts w:ascii="Arial" w:hAnsi="Arial" w:cs="Arial"/>
                <w:color w:val="000000"/>
                <w:szCs w:val="22"/>
              </w:rPr>
              <w:t>Cadre Européen Commun de Référence pour les Langues (</w:t>
            </w:r>
            <w:r w:rsidRPr="0048183C">
              <w:rPr>
                <w:rFonts w:ascii="Arial" w:hAnsi="Arial" w:cs="Arial"/>
                <w:color w:val="000000"/>
                <w:szCs w:val="22"/>
              </w:rPr>
              <w:t>CECRL</w:t>
            </w:r>
            <w:r w:rsidR="006A725E">
              <w:rPr>
                <w:rFonts w:ascii="Arial" w:hAnsi="Arial" w:cs="Arial"/>
                <w:color w:val="000000"/>
                <w:szCs w:val="22"/>
              </w:rPr>
              <w:t>)</w:t>
            </w:r>
            <w:r w:rsidRPr="0048183C">
              <w:rPr>
                <w:rFonts w:ascii="Arial" w:hAnsi="Arial" w:cs="Arial"/>
                <w:color w:val="000000"/>
                <w:szCs w:val="22"/>
              </w:rPr>
              <w:t>:</w:t>
            </w:r>
          </w:p>
          <w:p w14:paraId="75DBA6BF" w14:textId="2E1707D5" w:rsidR="00A66042" w:rsidRDefault="006A725E" w:rsidP="00336618">
            <w:pPr>
              <w:pStyle w:val="Paragraphedeliste"/>
              <w:numPr>
                <w:ilvl w:val="0"/>
                <w:numId w:val="28"/>
              </w:numPr>
              <w:spacing w:after="0" w:line="240" w:lineRule="auto"/>
              <w:ind w:left="428"/>
              <w:rPr>
                <w:rFonts w:ascii="Arial" w:hAnsi="Arial" w:cs="Arial"/>
                <w:color w:val="000000"/>
              </w:rPr>
            </w:pPr>
            <w:r>
              <w:rPr>
                <w:rFonts w:ascii="Arial" w:hAnsi="Arial" w:cs="Arial"/>
                <w:color w:val="000000"/>
              </w:rPr>
              <w:t>c</w:t>
            </w:r>
            <w:r w:rsidR="0048183C" w:rsidRPr="0048183C">
              <w:rPr>
                <w:rFonts w:ascii="Arial" w:hAnsi="Arial" w:cs="Arial"/>
                <w:color w:val="000000"/>
              </w:rPr>
              <w:t>omprendre la langue orale ;</w:t>
            </w:r>
          </w:p>
          <w:p w14:paraId="0698D970" w14:textId="6555AF9E" w:rsidR="00A66042" w:rsidRDefault="006A725E" w:rsidP="00336618">
            <w:pPr>
              <w:pStyle w:val="Paragraphedeliste"/>
              <w:numPr>
                <w:ilvl w:val="0"/>
                <w:numId w:val="28"/>
              </w:numPr>
              <w:spacing w:after="0" w:line="240" w:lineRule="auto"/>
              <w:ind w:left="428"/>
              <w:rPr>
                <w:rFonts w:ascii="Arial" w:hAnsi="Arial" w:cs="Arial"/>
                <w:color w:val="000000"/>
              </w:rPr>
            </w:pPr>
            <w:r>
              <w:rPr>
                <w:rFonts w:ascii="Arial" w:hAnsi="Arial" w:cs="Arial"/>
                <w:color w:val="000000"/>
              </w:rPr>
              <w:t>c</w:t>
            </w:r>
            <w:r w:rsidRPr="0048183C">
              <w:rPr>
                <w:rFonts w:ascii="Arial" w:hAnsi="Arial" w:cs="Arial"/>
                <w:color w:val="000000"/>
              </w:rPr>
              <w:t xml:space="preserve">omprendre </w:t>
            </w:r>
            <w:r w:rsidR="0048183C" w:rsidRPr="0048183C">
              <w:rPr>
                <w:rFonts w:ascii="Arial" w:hAnsi="Arial" w:cs="Arial"/>
                <w:color w:val="000000"/>
              </w:rPr>
              <w:t>un document écrit ;</w:t>
            </w:r>
          </w:p>
          <w:p w14:paraId="30DA4E78" w14:textId="233F276D" w:rsidR="00A66042" w:rsidRDefault="006A725E" w:rsidP="00336618">
            <w:pPr>
              <w:pStyle w:val="Paragraphedeliste"/>
              <w:numPr>
                <w:ilvl w:val="0"/>
                <w:numId w:val="28"/>
              </w:numPr>
              <w:spacing w:after="0" w:line="240" w:lineRule="auto"/>
              <w:ind w:left="428"/>
              <w:rPr>
                <w:rFonts w:ascii="Arial" w:hAnsi="Arial" w:cs="Arial"/>
                <w:color w:val="000000"/>
              </w:rPr>
            </w:pPr>
            <w:r>
              <w:rPr>
                <w:rFonts w:ascii="Arial" w:hAnsi="Arial" w:cs="Arial"/>
                <w:color w:val="000000"/>
              </w:rPr>
              <w:t>s</w:t>
            </w:r>
            <w:r w:rsidR="0048183C" w:rsidRPr="0048183C">
              <w:rPr>
                <w:rFonts w:ascii="Arial" w:hAnsi="Arial" w:cs="Arial"/>
                <w:color w:val="000000"/>
              </w:rPr>
              <w:t>'exprimer à l'écrit ;</w:t>
            </w:r>
          </w:p>
          <w:p w14:paraId="42010E96" w14:textId="48D85112" w:rsidR="00A66042" w:rsidRDefault="006A725E" w:rsidP="00336618">
            <w:pPr>
              <w:pStyle w:val="Paragraphedeliste"/>
              <w:numPr>
                <w:ilvl w:val="0"/>
                <w:numId w:val="28"/>
              </w:numPr>
              <w:spacing w:after="0" w:line="240" w:lineRule="auto"/>
              <w:ind w:left="428"/>
              <w:rPr>
                <w:rFonts w:ascii="Arial" w:hAnsi="Arial" w:cs="Arial"/>
                <w:color w:val="000000"/>
              </w:rPr>
            </w:pPr>
            <w:r>
              <w:rPr>
                <w:rFonts w:ascii="Arial" w:hAnsi="Arial" w:cs="Arial"/>
                <w:color w:val="000000"/>
              </w:rPr>
              <w:t>s</w:t>
            </w:r>
            <w:r w:rsidR="0048183C" w:rsidRPr="0048183C">
              <w:rPr>
                <w:rFonts w:ascii="Arial" w:hAnsi="Arial" w:cs="Arial"/>
                <w:color w:val="000000"/>
              </w:rPr>
              <w:t>'exprimer à l'oral en continu ;</w:t>
            </w:r>
          </w:p>
          <w:p w14:paraId="3D9964C9" w14:textId="2DAAFC87" w:rsidR="002A4780" w:rsidRDefault="006A725E" w:rsidP="00336618">
            <w:pPr>
              <w:pStyle w:val="Paragraphedeliste"/>
              <w:numPr>
                <w:ilvl w:val="0"/>
                <w:numId w:val="28"/>
              </w:numPr>
              <w:spacing w:after="0" w:line="240" w:lineRule="auto"/>
              <w:ind w:left="428"/>
              <w:rPr>
                <w:rFonts w:ascii="Arial" w:hAnsi="Arial" w:cs="Arial"/>
                <w:color w:val="000000"/>
              </w:rPr>
            </w:pPr>
            <w:r>
              <w:rPr>
                <w:rFonts w:ascii="Arial" w:hAnsi="Arial" w:cs="Arial"/>
                <w:color w:val="000000"/>
              </w:rPr>
              <w:t>i</w:t>
            </w:r>
            <w:r w:rsidR="0048183C" w:rsidRPr="0048183C">
              <w:rPr>
                <w:rFonts w:ascii="Arial" w:hAnsi="Arial" w:cs="Arial"/>
                <w:color w:val="000000"/>
              </w:rPr>
              <w:t>nteragir à l'oral </w:t>
            </w:r>
          </w:p>
          <w:p w14:paraId="40BC5A1F" w14:textId="77777777" w:rsidR="0048183C" w:rsidRPr="002A4780" w:rsidRDefault="0048183C" w:rsidP="002A4780">
            <w:pPr>
              <w:spacing w:line="240" w:lineRule="auto"/>
              <w:ind w:left="68"/>
              <w:rPr>
                <w:rFonts w:ascii="Arial" w:hAnsi="Arial" w:cs="Arial"/>
                <w:color w:val="000000"/>
              </w:rPr>
            </w:pPr>
            <w:r w:rsidRPr="002A4780">
              <w:rPr>
                <w:rFonts w:ascii="Arial" w:hAnsi="Arial" w:cs="Arial"/>
                <w:color w:val="000000"/>
              </w:rPr>
              <w:t>dans des situations de la vie quotidienne, sociale et professionnelle.</w:t>
            </w:r>
          </w:p>
          <w:p w14:paraId="14DA2EB5" w14:textId="77777777" w:rsidR="0048183C" w:rsidRPr="0048183C" w:rsidRDefault="0048183C" w:rsidP="0048183C">
            <w:pPr>
              <w:spacing w:after="3" w:line="274" w:lineRule="auto"/>
              <w:jc w:val="left"/>
              <w:rPr>
                <w:rFonts w:ascii="Arial" w:hAnsi="Arial" w:cs="Arial"/>
                <w:b/>
              </w:rPr>
            </w:pPr>
          </w:p>
        </w:tc>
        <w:tc>
          <w:tcPr>
            <w:tcW w:w="2155" w:type="dxa"/>
            <w:shd w:val="clear" w:color="auto" w:fill="auto"/>
            <w:vAlign w:val="center"/>
          </w:tcPr>
          <w:p w14:paraId="113E8842" w14:textId="77777777" w:rsidR="0048183C" w:rsidRPr="0048183C" w:rsidRDefault="0048183C" w:rsidP="0048183C">
            <w:pPr>
              <w:jc w:val="center"/>
              <w:rPr>
                <w:rFonts w:ascii="Arial" w:hAnsi="Arial" w:cs="Arial"/>
                <w:b/>
                <w:color w:val="000000"/>
              </w:rPr>
            </w:pPr>
            <w:r w:rsidRPr="0048183C">
              <w:rPr>
                <w:rFonts w:ascii="Arial" w:hAnsi="Arial" w:cs="Arial"/>
                <w:b/>
                <w:szCs w:val="22"/>
              </w:rPr>
              <w:t>Unité U</w:t>
            </w:r>
            <w:r w:rsidRPr="0048183C">
              <w:rPr>
                <w:rFonts w:ascii="Arial" w:hAnsi="Arial" w:cs="Arial"/>
                <w:b/>
                <w:color w:val="000000"/>
                <w:szCs w:val="22"/>
              </w:rPr>
              <w:t>4</w:t>
            </w:r>
          </w:p>
          <w:p w14:paraId="26FE0FCA" w14:textId="77777777" w:rsidR="0048183C" w:rsidRPr="0048183C" w:rsidRDefault="0048183C" w:rsidP="0048183C">
            <w:pPr>
              <w:spacing w:line="259" w:lineRule="auto"/>
              <w:ind w:left="1"/>
              <w:jc w:val="center"/>
              <w:rPr>
                <w:rFonts w:ascii="Arial" w:hAnsi="Arial" w:cs="Arial"/>
                <w:b/>
                <w:bCs/>
              </w:rPr>
            </w:pPr>
            <w:r w:rsidRPr="0048183C">
              <w:rPr>
                <w:rFonts w:ascii="Arial" w:hAnsi="Arial" w:cs="Arial"/>
                <w:b/>
                <w:color w:val="000000"/>
                <w:szCs w:val="22"/>
              </w:rPr>
              <w:t>Langue vivante</w:t>
            </w:r>
          </w:p>
        </w:tc>
      </w:tr>
      <w:tr w:rsidR="0048183C" w:rsidRPr="00A6672A" w14:paraId="32929E20" w14:textId="77777777" w:rsidTr="00CD6928">
        <w:trPr>
          <w:trHeight w:val="672"/>
          <w:jc w:val="center"/>
        </w:trPr>
        <w:tc>
          <w:tcPr>
            <w:tcW w:w="2189" w:type="dxa"/>
            <w:tcBorders>
              <w:bottom w:val="single" w:sz="4" w:space="0" w:color="auto"/>
            </w:tcBorders>
            <w:shd w:val="clear" w:color="auto" w:fill="D9D9D9" w:themeFill="background1" w:themeFillShade="D9"/>
          </w:tcPr>
          <w:p w14:paraId="3C5CEF1E" w14:textId="77777777" w:rsidR="0048183C" w:rsidRPr="00A6672A" w:rsidRDefault="0048183C" w:rsidP="0048183C">
            <w:pPr>
              <w:spacing w:after="21" w:line="259" w:lineRule="auto"/>
              <w:ind w:right="3"/>
              <w:jc w:val="center"/>
              <w:rPr>
                <w:rFonts w:ascii="Arial" w:hAnsi="Arial" w:cs="Arial"/>
                <w:b/>
              </w:rPr>
            </w:pPr>
          </w:p>
        </w:tc>
        <w:tc>
          <w:tcPr>
            <w:tcW w:w="5530" w:type="dxa"/>
            <w:tcBorders>
              <w:bottom w:val="single" w:sz="4" w:space="0" w:color="auto"/>
            </w:tcBorders>
            <w:shd w:val="clear" w:color="auto" w:fill="auto"/>
          </w:tcPr>
          <w:p w14:paraId="544E2525" w14:textId="77777777" w:rsidR="0048183C" w:rsidRPr="0048183C" w:rsidRDefault="0048183C" w:rsidP="0048183C">
            <w:pPr>
              <w:spacing w:before="120" w:after="120"/>
              <w:jc w:val="center"/>
              <w:rPr>
                <w:rFonts w:ascii="Arial" w:hAnsi="Arial" w:cs="Arial"/>
                <w:b/>
                <w:color w:val="000000"/>
              </w:rPr>
            </w:pPr>
            <w:r>
              <w:rPr>
                <w:rFonts w:ascii="Arial" w:hAnsi="Arial" w:cs="Arial"/>
                <w:b/>
                <w:color w:val="000000"/>
                <w:szCs w:val="22"/>
              </w:rPr>
              <w:t>Bloc n°10</w:t>
            </w:r>
            <w:r w:rsidRPr="0048183C">
              <w:rPr>
                <w:rFonts w:ascii="Arial" w:hAnsi="Arial" w:cs="Arial"/>
                <w:b/>
                <w:color w:val="000000"/>
                <w:szCs w:val="22"/>
              </w:rPr>
              <w:t xml:space="preserve"> – Français</w:t>
            </w:r>
          </w:p>
          <w:p w14:paraId="54F3CEB6" w14:textId="77777777" w:rsidR="00A66042" w:rsidRDefault="0048183C" w:rsidP="00336618">
            <w:pPr>
              <w:numPr>
                <w:ilvl w:val="0"/>
                <w:numId w:val="29"/>
              </w:numPr>
              <w:suppressAutoHyphens w:val="0"/>
              <w:spacing w:line="240" w:lineRule="auto"/>
              <w:jc w:val="left"/>
              <w:rPr>
                <w:rFonts w:ascii="Arial" w:hAnsi="Arial" w:cs="Arial"/>
                <w:color w:val="000000"/>
              </w:rPr>
            </w:pPr>
            <w:r w:rsidRPr="0048183C">
              <w:rPr>
                <w:rFonts w:ascii="Arial" w:hAnsi="Arial" w:cs="Arial"/>
                <w:color w:val="000000"/>
                <w:szCs w:val="22"/>
              </w:rPr>
              <w:t>Maîtriser l'échange écrit : lire, analyser, écrire ;</w:t>
            </w:r>
          </w:p>
          <w:p w14:paraId="284E06E4" w14:textId="77777777" w:rsidR="00A66042" w:rsidRDefault="0048183C" w:rsidP="00336618">
            <w:pPr>
              <w:numPr>
                <w:ilvl w:val="0"/>
                <w:numId w:val="29"/>
              </w:numPr>
              <w:suppressAutoHyphens w:val="0"/>
              <w:spacing w:line="240" w:lineRule="auto"/>
              <w:jc w:val="left"/>
              <w:rPr>
                <w:rFonts w:ascii="Arial" w:hAnsi="Arial" w:cs="Arial"/>
                <w:color w:val="000000"/>
              </w:rPr>
            </w:pPr>
            <w:r w:rsidRPr="0048183C">
              <w:rPr>
                <w:rFonts w:ascii="Arial" w:hAnsi="Arial" w:cs="Arial"/>
                <w:color w:val="000000"/>
                <w:szCs w:val="22"/>
              </w:rPr>
              <w:t>Adapter son expression écrite selon les situations et les destinataires ;</w:t>
            </w:r>
          </w:p>
          <w:p w14:paraId="546B2C72" w14:textId="77777777" w:rsidR="00A66042" w:rsidRDefault="0048183C" w:rsidP="00336618">
            <w:pPr>
              <w:numPr>
                <w:ilvl w:val="0"/>
                <w:numId w:val="29"/>
              </w:numPr>
              <w:suppressAutoHyphens w:val="0"/>
              <w:spacing w:line="240" w:lineRule="auto"/>
              <w:jc w:val="left"/>
              <w:rPr>
                <w:rFonts w:ascii="Arial" w:hAnsi="Arial" w:cs="Arial"/>
                <w:color w:val="000000"/>
              </w:rPr>
            </w:pPr>
            <w:r w:rsidRPr="0048183C">
              <w:rPr>
                <w:rFonts w:ascii="Arial" w:hAnsi="Arial" w:cs="Arial"/>
                <w:color w:val="000000"/>
                <w:szCs w:val="22"/>
              </w:rPr>
              <w:t>Maîtriser la lecture et exercer son esprit critique ;</w:t>
            </w:r>
          </w:p>
          <w:p w14:paraId="2E950687" w14:textId="77777777" w:rsidR="00A66042" w:rsidRDefault="0048183C" w:rsidP="00336618">
            <w:pPr>
              <w:numPr>
                <w:ilvl w:val="0"/>
                <w:numId w:val="29"/>
              </w:numPr>
              <w:suppressAutoHyphens w:val="0"/>
              <w:spacing w:line="240" w:lineRule="auto"/>
              <w:jc w:val="left"/>
              <w:rPr>
                <w:rFonts w:ascii="Arial" w:hAnsi="Arial" w:cs="Arial"/>
                <w:color w:val="000000"/>
              </w:rPr>
            </w:pPr>
            <w:r w:rsidRPr="0048183C">
              <w:rPr>
                <w:rFonts w:ascii="Arial" w:hAnsi="Arial" w:cs="Arial"/>
                <w:color w:val="000000"/>
                <w:szCs w:val="22"/>
              </w:rPr>
              <w:t>Adapter sa lecture à la diversité des textes ;</w:t>
            </w:r>
          </w:p>
          <w:p w14:paraId="26283F36" w14:textId="77777777" w:rsidR="00A66042" w:rsidRDefault="0048183C" w:rsidP="00336618">
            <w:pPr>
              <w:numPr>
                <w:ilvl w:val="0"/>
                <w:numId w:val="29"/>
              </w:numPr>
              <w:suppressAutoHyphens w:val="0"/>
              <w:spacing w:line="240" w:lineRule="auto"/>
              <w:jc w:val="left"/>
              <w:rPr>
                <w:rFonts w:ascii="Arial" w:hAnsi="Arial" w:cs="Arial"/>
                <w:color w:val="000000"/>
              </w:rPr>
            </w:pPr>
            <w:r w:rsidRPr="0048183C">
              <w:rPr>
                <w:rFonts w:ascii="Arial" w:hAnsi="Arial" w:cs="Arial"/>
                <w:color w:val="000000"/>
                <w:szCs w:val="22"/>
              </w:rPr>
              <w:t>Mettre en perspective des connaissances et des expériences.</w:t>
            </w:r>
          </w:p>
          <w:p w14:paraId="710DD01C" w14:textId="77777777" w:rsidR="0048183C" w:rsidRPr="0048183C" w:rsidRDefault="0048183C" w:rsidP="0048183C">
            <w:pPr>
              <w:spacing w:after="3" w:line="274" w:lineRule="auto"/>
              <w:jc w:val="left"/>
              <w:rPr>
                <w:rFonts w:ascii="Arial" w:hAnsi="Arial" w:cs="Arial"/>
                <w:b/>
              </w:rPr>
            </w:pPr>
          </w:p>
        </w:tc>
        <w:tc>
          <w:tcPr>
            <w:tcW w:w="2155" w:type="dxa"/>
            <w:tcBorders>
              <w:bottom w:val="single" w:sz="4" w:space="0" w:color="auto"/>
            </w:tcBorders>
            <w:shd w:val="clear" w:color="auto" w:fill="auto"/>
            <w:vAlign w:val="center"/>
          </w:tcPr>
          <w:p w14:paraId="39F5A5AD" w14:textId="77777777" w:rsidR="0048183C" w:rsidRPr="0048183C" w:rsidRDefault="0048183C" w:rsidP="0048183C">
            <w:pPr>
              <w:jc w:val="center"/>
              <w:rPr>
                <w:rFonts w:ascii="Arial" w:hAnsi="Arial" w:cs="Arial"/>
                <w:b/>
                <w:color w:val="000000"/>
              </w:rPr>
            </w:pPr>
            <w:r w:rsidRPr="0048183C">
              <w:rPr>
                <w:rFonts w:ascii="Arial" w:hAnsi="Arial" w:cs="Arial"/>
                <w:b/>
                <w:szCs w:val="22"/>
              </w:rPr>
              <w:t>Unité U</w:t>
            </w:r>
            <w:r w:rsidRPr="0048183C">
              <w:rPr>
                <w:rFonts w:ascii="Arial" w:hAnsi="Arial" w:cs="Arial"/>
                <w:b/>
                <w:color w:val="000000"/>
                <w:szCs w:val="22"/>
              </w:rPr>
              <w:t>51</w:t>
            </w:r>
          </w:p>
          <w:p w14:paraId="1FE1C015" w14:textId="77777777" w:rsidR="0048183C" w:rsidRPr="0048183C" w:rsidRDefault="0048183C" w:rsidP="0048183C">
            <w:pPr>
              <w:spacing w:line="259" w:lineRule="auto"/>
              <w:ind w:left="1"/>
              <w:jc w:val="center"/>
              <w:rPr>
                <w:rFonts w:ascii="Arial" w:hAnsi="Arial" w:cs="Arial"/>
                <w:b/>
                <w:bCs/>
              </w:rPr>
            </w:pPr>
            <w:r w:rsidRPr="0048183C">
              <w:rPr>
                <w:rFonts w:ascii="Arial" w:hAnsi="Arial" w:cs="Arial"/>
                <w:b/>
                <w:color w:val="000000"/>
                <w:szCs w:val="22"/>
              </w:rPr>
              <w:t>Français</w:t>
            </w:r>
          </w:p>
        </w:tc>
      </w:tr>
      <w:tr w:rsidR="0048183C" w:rsidRPr="00A6672A" w14:paraId="37003AF1" w14:textId="77777777" w:rsidTr="00CD6928">
        <w:trPr>
          <w:trHeight w:val="672"/>
          <w:jc w:val="center"/>
        </w:trPr>
        <w:tc>
          <w:tcPr>
            <w:tcW w:w="2189" w:type="dxa"/>
            <w:tcBorders>
              <w:bottom w:val="single" w:sz="4" w:space="0" w:color="auto"/>
              <w:right w:val="single" w:sz="4" w:space="0" w:color="auto"/>
            </w:tcBorders>
            <w:shd w:val="clear" w:color="auto" w:fill="D9D9D9" w:themeFill="background1" w:themeFillShade="D9"/>
          </w:tcPr>
          <w:p w14:paraId="3DC909D1" w14:textId="77777777" w:rsidR="0048183C" w:rsidRPr="00A6672A" w:rsidRDefault="0048183C" w:rsidP="0048183C">
            <w:pPr>
              <w:spacing w:after="21" w:line="259" w:lineRule="auto"/>
              <w:ind w:right="3"/>
              <w:jc w:val="center"/>
              <w:rPr>
                <w:rFonts w:ascii="Arial" w:hAnsi="Arial" w:cs="Arial"/>
                <w:b/>
              </w:rPr>
            </w:pPr>
          </w:p>
        </w:tc>
        <w:tc>
          <w:tcPr>
            <w:tcW w:w="5530" w:type="dxa"/>
            <w:tcBorders>
              <w:top w:val="single" w:sz="4" w:space="0" w:color="auto"/>
              <w:left w:val="single" w:sz="4" w:space="0" w:color="auto"/>
              <w:bottom w:val="single" w:sz="4" w:space="0" w:color="auto"/>
              <w:right w:val="single" w:sz="4" w:space="0" w:color="auto"/>
            </w:tcBorders>
            <w:shd w:val="clear" w:color="auto" w:fill="auto"/>
          </w:tcPr>
          <w:p w14:paraId="648A68BF" w14:textId="77777777" w:rsidR="0048183C" w:rsidRPr="0048183C" w:rsidRDefault="0048183C" w:rsidP="0048183C">
            <w:pPr>
              <w:spacing w:before="120"/>
              <w:jc w:val="center"/>
              <w:rPr>
                <w:rFonts w:ascii="Arial" w:hAnsi="Arial" w:cs="Arial"/>
                <w:b/>
                <w:color w:val="000000"/>
              </w:rPr>
            </w:pPr>
            <w:r>
              <w:rPr>
                <w:rFonts w:ascii="Arial" w:hAnsi="Arial" w:cs="Arial"/>
                <w:b/>
                <w:color w:val="000000"/>
                <w:szCs w:val="22"/>
              </w:rPr>
              <w:t>Bloc n°11</w:t>
            </w:r>
            <w:r w:rsidRPr="0048183C">
              <w:rPr>
                <w:rFonts w:ascii="Arial" w:hAnsi="Arial" w:cs="Arial"/>
                <w:b/>
                <w:color w:val="000000"/>
                <w:szCs w:val="22"/>
              </w:rPr>
              <w:t xml:space="preserve"> – Histoire-géographie</w:t>
            </w:r>
            <w:r w:rsidR="002A4780">
              <w:rPr>
                <w:rFonts w:ascii="Arial" w:hAnsi="Arial" w:cs="Arial"/>
                <w:b/>
                <w:color w:val="000000"/>
                <w:szCs w:val="22"/>
              </w:rPr>
              <w:t xml:space="preserve"> (HG)</w:t>
            </w:r>
            <w:r w:rsidRPr="0048183C">
              <w:rPr>
                <w:rFonts w:ascii="Arial" w:hAnsi="Arial" w:cs="Arial"/>
                <w:b/>
                <w:color w:val="000000"/>
                <w:szCs w:val="22"/>
              </w:rPr>
              <w:t xml:space="preserve"> et</w:t>
            </w:r>
          </w:p>
          <w:p w14:paraId="2CE14EB7" w14:textId="77777777" w:rsidR="0048183C" w:rsidRPr="0048183C" w:rsidRDefault="0048183C" w:rsidP="0048183C">
            <w:pPr>
              <w:spacing w:after="120"/>
              <w:jc w:val="center"/>
              <w:rPr>
                <w:rFonts w:ascii="Arial" w:hAnsi="Arial" w:cs="Arial"/>
                <w:b/>
                <w:color w:val="000000"/>
              </w:rPr>
            </w:pPr>
            <w:r w:rsidRPr="0048183C">
              <w:rPr>
                <w:rFonts w:ascii="Arial" w:hAnsi="Arial" w:cs="Arial"/>
                <w:b/>
                <w:color w:val="000000"/>
                <w:szCs w:val="22"/>
              </w:rPr>
              <w:t>enseignement moral et civique</w:t>
            </w:r>
            <w:r w:rsidR="002A4780">
              <w:rPr>
                <w:rFonts w:ascii="Arial" w:hAnsi="Arial" w:cs="Arial"/>
                <w:b/>
                <w:color w:val="000000"/>
                <w:szCs w:val="22"/>
              </w:rPr>
              <w:t xml:space="preserve"> (EMC)</w:t>
            </w:r>
          </w:p>
          <w:p w14:paraId="5A958876" w14:textId="77777777" w:rsidR="00A66042" w:rsidRDefault="0048183C" w:rsidP="00336618">
            <w:pPr>
              <w:numPr>
                <w:ilvl w:val="0"/>
                <w:numId w:val="30"/>
              </w:numPr>
              <w:suppressAutoHyphens w:val="0"/>
              <w:spacing w:line="240" w:lineRule="auto"/>
              <w:jc w:val="left"/>
              <w:rPr>
                <w:rFonts w:ascii="Arial" w:hAnsi="Arial" w:cs="Arial"/>
                <w:color w:val="000000"/>
              </w:rPr>
            </w:pPr>
            <w:r w:rsidRPr="0048183C">
              <w:rPr>
                <w:rFonts w:ascii="Arial" w:hAnsi="Arial" w:cs="Arial"/>
                <w:color w:val="000000"/>
                <w:szCs w:val="22"/>
              </w:rPr>
              <w:t>Maîtriser et utiliser des repères chronologiques et spatiaux : mémoriser et s'approprier les notions, se repérer, contextualiser (HG) ;</w:t>
            </w:r>
          </w:p>
          <w:p w14:paraId="35A109BC" w14:textId="77777777" w:rsidR="00A66042" w:rsidRDefault="0048183C" w:rsidP="00336618">
            <w:pPr>
              <w:numPr>
                <w:ilvl w:val="0"/>
                <w:numId w:val="30"/>
              </w:numPr>
              <w:suppressAutoHyphens w:val="0"/>
              <w:spacing w:line="240" w:lineRule="auto"/>
              <w:jc w:val="left"/>
              <w:rPr>
                <w:rFonts w:ascii="Arial" w:hAnsi="Arial" w:cs="Arial"/>
                <w:color w:val="000000"/>
              </w:rPr>
            </w:pPr>
            <w:r w:rsidRPr="0048183C">
              <w:rPr>
                <w:rFonts w:ascii="Arial" w:hAnsi="Arial" w:cs="Arial"/>
                <w:color w:val="000000"/>
                <w:szCs w:val="22"/>
              </w:rPr>
              <w:t>S'approprier les démarches historiques et géographiques : exploiter les outils spécifiques aux disciplines, mener et construire une démarche historique ou géographique et la justifier (HG) ;</w:t>
            </w:r>
          </w:p>
          <w:p w14:paraId="7DFF363A" w14:textId="77777777" w:rsidR="00A66042" w:rsidRDefault="0048183C" w:rsidP="00336618">
            <w:pPr>
              <w:numPr>
                <w:ilvl w:val="0"/>
                <w:numId w:val="30"/>
              </w:numPr>
              <w:suppressAutoHyphens w:val="0"/>
              <w:spacing w:line="240" w:lineRule="auto"/>
              <w:jc w:val="left"/>
              <w:rPr>
                <w:rFonts w:ascii="Arial" w:hAnsi="Arial" w:cs="Arial"/>
                <w:color w:val="000000"/>
              </w:rPr>
            </w:pPr>
            <w:r w:rsidRPr="0048183C">
              <w:rPr>
                <w:rFonts w:ascii="Arial" w:hAnsi="Arial" w:cs="Arial"/>
                <w:color w:val="000000"/>
                <w:szCs w:val="22"/>
              </w:rPr>
              <w:t>Construire et exprimer une argumentation cohérente et étayée en s'appuyant sur les repères et les notions du programme (EMC) ;</w:t>
            </w:r>
          </w:p>
          <w:p w14:paraId="42D05378" w14:textId="77777777" w:rsidR="00A66042" w:rsidRDefault="0048183C" w:rsidP="00336618">
            <w:pPr>
              <w:numPr>
                <w:ilvl w:val="0"/>
                <w:numId w:val="30"/>
              </w:numPr>
              <w:suppressAutoHyphens w:val="0"/>
              <w:spacing w:line="240" w:lineRule="auto"/>
              <w:jc w:val="left"/>
              <w:rPr>
                <w:rFonts w:ascii="Arial" w:hAnsi="Arial" w:cs="Arial"/>
                <w:color w:val="000000"/>
              </w:rPr>
            </w:pPr>
            <w:r w:rsidRPr="0048183C">
              <w:rPr>
                <w:rFonts w:ascii="Arial" w:hAnsi="Arial" w:cs="Arial"/>
                <w:color w:val="000000"/>
                <w:szCs w:val="22"/>
              </w:rPr>
              <w:t>Mettre à distance ses opinions personnelles pour construire son jugement (HG-EMC) ;</w:t>
            </w:r>
          </w:p>
          <w:p w14:paraId="388D8295" w14:textId="4EC01E99" w:rsidR="0048183C" w:rsidRPr="00981893" w:rsidRDefault="0048183C" w:rsidP="00336618">
            <w:pPr>
              <w:numPr>
                <w:ilvl w:val="0"/>
                <w:numId w:val="30"/>
              </w:numPr>
              <w:suppressAutoHyphens w:val="0"/>
              <w:spacing w:line="240" w:lineRule="auto"/>
              <w:jc w:val="left"/>
              <w:rPr>
                <w:rFonts w:ascii="Arial" w:hAnsi="Arial" w:cs="Arial"/>
                <w:color w:val="000000"/>
              </w:rPr>
            </w:pPr>
            <w:r w:rsidRPr="0048183C">
              <w:rPr>
                <w:rFonts w:ascii="Arial" w:hAnsi="Arial" w:cs="Arial"/>
                <w:color w:val="000000"/>
                <w:szCs w:val="22"/>
              </w:rPr>
              <w:t>Mobiliser ses connaissances pour penser et s'engager dans le monde en s'appropriant les principes et les valeurs de la République (HG-EMC).</w:t>
            </w:r>
          </w:p>
        </w:tc>
        <w:tc>
          <w:tcPr>
            <w:tcW w:w="2155" w:type="dxa"/>
            <w:tcBorders>
              <w:left w:val="single" w:sz="4" w:space="0" w:color="auto"/>
              <w:bottom w:val="single" w:sz="4" w:space="0" w:color="auto"/>
            </w:tcBorders>
            <w:shd w:val="clear" w:color="auto" w:fill="auto"/>
            <w:vAlign w:val="center"/>
          </w:tcPr>
          <w:p w14:paraId="27D76D37" w14:textId="77777777" w:rsidR="0048183C" w:rsidRPr="0048183C" w:rsidRDefault="0048183C" w:rsidP="0048183C">
            <w:pPr>
              <w:jc w:val="center"/>
              <w:rPr>
                <w:rFonts w:ascii="Arial" w:hAnsi="Arial" w:cs="Arial"/>
                <w:b/>
                <w:color w:val="000000"/>
              </w:rPr>
            </w:pPr>
            <w:r w:rsidRPr="0048183C">
              <w:rPr>
                <w:rFonts w:ascii="Arial" w:hAnsi="Arial" w:cs="Arial"/>
                <w:b/>
                <w:szCs w:val="22"/>
              </w:rPr>
              <w:t>Unité U</w:t>
            </w:r>
            <w:r w:rsidRPr="0048183C">
              <w:rPr>
                <w:rFonts w:ascii="Arial" w:hAnsi="Arial" w:cs="Arial"/>
                <w:b/>
                <w:color w:val="000000"/>
                <w:szCs w:val="22"/>
              </w:rPr>
              <w:t>52</w:t>
            </w:r>
          </w:p>
          <w:p w14:paraId="0E859DB7" w14:textId="77777777" w:rsidR="0048183C" w:rsidRPr="0048183C" w:rsidRDefault="0048183C" w:rsidP="0048183C">
            <w:pPr>
              <w:jc w:val="center"/>
              <w:rPr>
                <w:rFonts w:ascii="Arial" w:hAnsi="Arial" w:cs="Arial"/>
                <w:b/>
              </w:rPr>
            </w:pPr>
            <w:r w:rsidRPr="0048183C">
              <w:rPr>
                <w:rFonts w:ascii="Arial" w:hAnsi="Arial" w:cs="Arial"/>
                <w:b/>
                <w:color w:val="000000"/>
                <w:szCs w:val="22"/>
              </w:rPr>
              <w:t>Histoire-géographie et enseignement moral et civique</w:t>
            </w:r>
          </w:p>
        </w:tc>
      </w:tr>
      <w:tr w:rsidR="0048183C" w:rsidRPr="00A6672A" w14:paraId="4A44A684" w14:textId="77777777" w:rsidTr="00CD6928">
        <w:trPr>
          <w:trHeight w:val="672"/>
          <w:jc w:val="center"/>
        </w:trPr>
        <w:tc>
          <w:tcPr>
            <w:tcW w:w="2189" w:type="dxa"/>
            <w:tcBorders>
              <w:top w:val="single" w:sz="4" w:space="0" w:color="auto"/>
            </w:tcBorders>
            <w:shd w:val="clear" w:color="auto" w:fill="D9D9D9" w:themeFill="background1" w:themeFillShade="D9"/>
          </w:tcPr>
          <w:p w14:paraId="1EE1F1A4" w14:textId="77777777" w:rsidR="0048183C" w:rsidRPr="00A6672A" w:rsidRDefault="0048183C" w:rsidP="0048183C">
            <w:pPr>
              <w:spacing w:after="21" w:line="259" w:lineRule="auto"/>
              <w:ind w:right="3"/>
              <w:jc w:val="center"/>
              <w:rPr>
                <w:rFonts w:ascii="Arial" w:hAnsi="Arial" w:cs="Arial"/>
                <w:b/>
              </w:rPr>
            </w:pPr>
          </w:p>
        </w:tc>
        <w:tc>
          <w:tcPr>
            <w:tcW w:w="5530" w:type="dxa"/>
            <w:tcBorders>
              <w:top w:val="single" w:sz="4" w:space="0" w:color="auto"/>
            </w:tcBorders>
            <w:shd w:val="clear" w:color="auto" w:fill="auto"/>
          </w:tcPr>
          <w:p w14:paraId="5CFFDBFF" w14:textId="77777777" w:rsidR="0048183C" w:rsidRPr="0048183C" w:rsidRDefault="0048183C" w:rsidP="0048183C">
            <w:pPr>
              <w:spacing w:before="120" w:after="120"/>
              <w:jc w:val="center"/>
              <w:rPr>
                <w:rFonts w:ascii="Arial" w:hAnsi="Arial" w:cs="Arial"/>
                <w:b/>
                <w:color w:val="000000"/>
              </w:rPr>
            </w:pPr>
            <w:r>
              <w:rPr>
                <w:rFonts w:ascii="Arial" w:hAnsi="Arial" w:cs="Arial"/>
                <w:b/>
                <w:color w:val="000000"/>
                <w:szCs w:val="22"/>
              </w:rPr>
              <w:t>Bloc n°12</w:t>
            </w:r>
            <w:r w:rsidRPr="0048183C">
              <w:rPr>
                <w:rFonts w:ascii="Arial" w:hAnsi="Arial" w:cs="Arial"/>
                <w:b/>
                <w:color w:val="000000"/>
                <w:szCs w:val="22"/>
              </w:rPr>
              <w:t xml:space="preserve"> – Arts appliqués et cultures artistiques</w:t>
            </w:r>
          </w:p>
          <w:p w14:paraId="5EA7A10C" w14:textId="77777777" w:rsidR="0048183C" w:rsidRPr="0048183C" w:rsidRDefault="0048183C" w:rsidP="0048183C">
            <w:pPr>
              <w:jc w:val="left"/>
              <w:rPr>
                <w:rFonts w:ascii="Arial" w:hAnsi="Arial" w:cs="Arial"/>
                <w:lang w:eastAsia="en-US"/>
              </w:rPr>
            </w:pPr>
            <w:r w:rsidRPr="0048183C">
              <w:rPr>
                <w:rFonts w:ascii="Arial" w:hAnsi="Arial" w:cs="Arial"/>
                <w:szCs w:val="22"/>
                <w:lang w:eastAsia="en-US"/>
              </w:rPr>
              <w:t>Compétences d'investigation</w:t>
            </w:r>
          </w:p>
          <w:p w14:paraId="5FDA3A46" w14:textId="77777777" w:rsidR="00A66042" w:rsidRDefault="0048183C" w:rsidP="00336618">
            <w:pPr>
              <w:numPr>
                <w:ilvl w:val="0"/>
                <w:numId w:val="31"/>
              </w:numPr>
              <w:suppressAutoHyphens w:val="0"/>
              <w:jc w:val="left"/>
              <w:rPr>
                <w:rFonts w:ascii="Arial" w:hAnsi="Arial" w:cs="Arial"/>
                <w:lang w:eastAsia="en-US"/>
              </w:rPr>
            </w:pPr>
            <w:r w:rsidRPr="0048183C">
              <w:rPr>
                <w:rFonts w:ascii="Arial" w:hAnsi="Arial" w:cs="Arial"/>
                <w:szCs w:val="22"/>
                <w:lang w:eastAsia="en-US"/>
              </w:rPr>
              <w:t>Rechercher, identifier et collecter des ressources documentaires ;</w:t>
            </w:r>
          </w:p>
          <w:p w14:paraId="51FA855E" w14:textId="77777777" w:rsidR="00A66042" w:rsidRDefault="0048183C" w:rsidP="00336618">
            <w:pPr>
              <w:numPr>
                <w:ilvl w:val="0"/>
                <w:numId w:val="31"/>
              </w:numPr>
              <w:suppressAutoHyphens w:val="0"/>
              <w:jc w:val="left"/>
              <w:rPr>
                <w:rFonts w:ascii="Arial" w:hAnsi="Arial" w:cs="Arial"/>
                <w:lang w:eastAsia="en-US"/>
              </w:rPr>
            </w:pPr>
            <w:r w:rsidRPr="0048183C">
              <w:rPr>
                <w:rFonts w:ascii="Arial" w:hAnsi="Arial" w:cs="Arial"/>
                <w:szCs w:val="22"/>
                <w:lang w:eastAsia="en-US"/>
              </w:rPr>
              <w:t>Sélectionner, classer et trier différentes informations ;</w:t>
            </w:r>
          </w:p>
          <w:p w14:paraId="12DB3D3E" w14:textId="77777777" w:rsidR="00A66042" w:rsidRDefault="0048183C" w:rsidP="00336618">
            <w:pPr>
              <w:numPr>
                <w:ilvl w:val="0"/>
                <w:numId w:val="31"/>
              </w:numPr>
              <w:suppressAutoHyphens w:val="0"/>
              <w:jc w:val="left"/>
              <w:rPr>
                <w:rFonts w:ascii="Arial" w:hAnsi="Arial" w:cs="Arial"/>
                <w:lang w:eastAsia="en-US"/>
              </w:rPr>
            </w:pPr>
            <w:r w:rsidRPr="0048183C">
              <w:rPr>
                <w:rFonts w:ascii="Arial" w:hAnsi="Arial" w:cs="Arial"/>
                <w:szCs w:val="22"/>
                <w:lang w:eastAsia="en-US"/>
              </w:rPr>
              <w:t>Analyser, comparer des œuvres ou des produits et les situer dans leur contexte de création ;</w:t>
            </w:r>
          </w:p>
          <w:p w14:paraId="7FC9420B" w14:textId="77777777" w:rsidR="00A66042" w:rsidRDefault="0048183C" w:rsidP="00336618">
            <w:pPr>
              <w:numPr>
                <w:ilvl w:val="0"/>
                <w:numId w:val="31"/>
              </w:numPr>
              <w:suppressAutoHyphens w:val="0"/>
              <w:jc w:val="left"/>
              <w:rPr>
                <w:rFonts w:ascii="Arial" w:hAnsi="Arial" w:cs="Arial"/>
                <w:lang w:eastAsia="en-US"/>
              </w:rPr>
            </w:pPr>
            <w:r w:rsidRPr="0048183C">
              <w:rPr>
                <w:rFonts w:ascii="Arial" w:hAnsi="Arial" w:cs="Arial"/>
                <w:szCs w:val="22"/>
                <w:lang w:eastAsia="en-US"/>
              </w:rPr>
              <w:t>Établir des convergences entre différents domaines de création.</w:t>
            </w:r>
          </w:p>
          <w:p w14:paraId="66F7ADFC" w14:textId="77777777" w:rsidR="0048183C" w:rsidRPr="0048183C" w:rsidRDefault="0048183C" w:rsidP="0048183C">
            <w:pPr>
              <w:jc w:val="left"/>
              <w:rPr>
                <w:rFonts w:ascii="Arial" w:hAnsi="Arial" w:cs="Arial"/>
                <w:lang w:eastAsia="en-US"/>
              </w:rPr>
            </w:pPr>
            <w:r w:rsidRPr="0048183C">
              <w:rPr>
                <w:rFonts w:ascii="Arial" w:hAnsi="Arial" w:cs="Arial"/>
                <w:szCs w:val="22"/>
                <w:lang w:eastAsia="en-US"/>
              </w:rPr>
              <w:t>Compétences d'expérimentation</w:t>
            </w:r>
          </w:p>
          <w:p w14:paraId="46DA7E7A" w14:textId="77777777" w:rsidR="00A66042" w:rsidRDefault="0048183C" w:rsidP="00336618">
            <w:pPr>
              <w:numPr>
                <w:ilvl w:val="0"/>
                <w:numId w:val="32"/>
              </w:numPr>
              <w:suppressAutoHyphens w:val="0"/>
              <w:jc w:val="left"/>
              <w:rPr>
                <w:rFonts w:ascii="Arial" w:hAnsi="Arial" w:cs="Arial"/>
                <w:lang w:eastAsia="en-US"/>
              </w:rPr>
            </w:pPr>
            <w:r w:rsidRPr="0048183C">
              <w:rPr>
                <w:rFonts w:ascii="Arial" w:hAnsi="Arial" w:cs="Arial"/>
                <w:szCs w:val="22"/>
                <w:lang w:eastAsia="en-US"/>
              </w:rPr>
              <w:t>Respecter une demande et mettre en œuvre un cahier des charges simple ;</w:t>
            </w:r>
          </w:p>
          <w:p w14:paraId="4732F7AB" w14:textId="77777777" w:rsidR="00A66042" w:rsidRDefault="0048183C" w:rsidP="00336618">
            <w:pPr>
              <w:numPr>
                <w:ilvl w:val="0"/>
                <w:numId w:val="32"/>
              </w:numPr>
              <w:suppressAutoHyphens w:val="0"/>
              <w:jc w:val="left"/>
              <w:rPr>
                <w:rFonts w:ascii="Arial" w:hAnsi="Arial" w:cs="Arial"/>
                <w:lang w:eastAsia="en-US"/>
              </w:rPr>
            </w:pPr>
            <w:r w:rsidRPr="0048183C">
              <w:rPr>
                <w:rFonts w:ascii="Arial" w:hAnsi="Arial" w:cs="Arial"/>
                <w:szCs w:val="22"/>
                <w:lang w:eastAsia="en-US"/>
              </w:rPr>
              <w:t>Établir des propositions cohérentes en réponse à un problème posé et réinvestir les notions repérées dans des références.</w:t>
            </w:r>
          </w:p>
          <w:p w14:paraId="095443CD" w14:textId="77777777" w:rsidR="0048183C" w:rsidRPr="0048183C" w:rsidRDefault="0048183C" w:rsidP="0048183C">
            <w:pPr>
              <w:jc w:val="left"/>
              <w:rPr>
                <w:rFonts w:ascii="Arial" w:hAnsi="Arial" w:cs="Arial"/>
                <w:lang w:eastAsia="en-US"/>
              </w:rPr>
            </w:pPr>
            <w:r w:rsidRPr="0048183C">
              <w:rPr>
                <w:rFonts w:ascii="Arial" w:hAnsi="Arial" w:cs="Arial"/>
                <w:szCs w:val="22"/>
                <w:lang w:eastAsia="en-US"/>
              </w:rPr>
              <w:t>Compétences de réalisation</w:t>
            </w:r>
          </w:p>
          <w:p w14:paraId="00B9B970" w14:textId="77777777" w:rsidR="00A66042" w:rsidRDefault="0048183C" w:rsidP="00336618">
            <w:pPr>
              <w:pStyle w:val="Paragraphedeliste"/>
              <w:numPr>
                <w:ilvl w:val="0"/>
                <w:numId w:val="34"/>
              </w:numPr>
              <w:spacing w:after="0"/>
              <w:rPr>
                <w:rFonts w:ascii="Arial" w:hAnsi="Arial" w:cs="Arial"/>
              </w:rPr>
            </w:pPr>
            <w:r w:rsidRPr="0048183C">
              <w:rPr>
                <w:rFonts w:ascii="Arial" w:hAnsi="Arial" w:cs="Arial"/>
              </w:rPr>
              <w:t>Opérer un choix raisonné parmi des propositions et finaliser la proposition choisie.</w:t>
            </w:r>
          </w:p>
          <w:p w14:paraId="700BA65F" w14:textId="77777777" w:rsidR="0048183C" w:rsidRPr="0048183C" w:rsidRDefault="0048183C" w:rsidP="0048183C">
            <w:pPr>
              <w:jc w:val="left"/>
              <w:rPr>
                <w:rFonts w:ascii="Arial" w:hAnsi="Arial" w:cs="Arial"/>
                <w:lang w:eastAsia="en-US"/>
              </w:rPr>
            </w:pPr>
            <w:r w:rsidRPr="0048183C">
              <w:rPr>
                <w:rFonts w:ascii="Arial" w:hAnsi="Arial" w:cs="Arial"/>
                <w:szCs w:val="22"/>
                <w:lang w:eastAsia="en-US"/>
              </w:rPr>
              <w:t>Compétences de communication</w:t>
            </w:r>
          </w:p>
          <w:p w14:paraId="09FA7C8F" w14:textId="77777777" w:rsidR="00A66042" w:rsidRDefault="0048183C" w:rsidP="00336618">
            <w:pPr>
              <w:numPr>
                <w:ilvl w:val="0"/>
                <w:numId w:val="33"/>
              </w:numPr>
              <w:tabs>
                <w:tab w:val="right" w:leader="dot" w:pos="9072"/>
              </w:tabs>
              <w:suppressAutoHyphens w:val="0"/>
              <w:autoSpaceDE w:val="0"/>
              <w:autoSpaceDN w:val="0"/>
              <w:adjustRightInd w:val="0"/>
              <w:contextualSpacing/>
              <w:jc w:val="left"/>
              <w:rPr>
                <w:rFonts w:ascii="Arial" w:hAnsi="Arial" w:cs="Arial"/>
                <w:b/>
                <w:i/>
                <w:lang w:eastAsia="en-US"/>
              </w:rPr>
            </w:pPr>
            <w:r w:rsidRPr="0048183C">
              <w:rPr>
                <w:rFonts w:ascii="Arial" w:hAnsi="Arial" w:cs="Arial"/>
                <w:szCs w:val="22"/>
                <w:lang w:eastAsia="en-US"/>
              </w:rPr>
              <w:t>Choisir des outils adaptés ;</w:t>
            </w:r>
          </w:p>
          <w:p w14:paraId="69892422" w14:textId="77777777" w:rsidR="00A66042" w:rsidRDefault="0048183C" w:rsidP="00336618">
            <w:pPr>
              <w:numPr>
                <w:ilvl w:val="0"/>
                <w:numId w:val="33"/>
              </w:numPr>
              <w:tabs>
                <w:tab w:val="right" w:leader="dot" w:pos="9072"/>
              </w:tabs>
              <w:suppressAutoHyphens w:val="0"/>
              <w:autoSpaceDE w:val="0"/>
              <w:autoSpaceDN w:val="0"/>
              <w:adjustRightInd w:val="0"/>
              <w:contextualSpacing/>
              <w:jc w:val="left"/>
              <w:rPr>
                <w:rFonts w:ascii="Arial" w:hAnsi="Arial" w:cs="Arial"/>
                <w:b/>
                <w:i/>
                <w:lang w:eastAsia="en-US"/>
              </w:rPr>
            </w:pPr>
            <w:r w:rsidRPr="0048183C">
              <w:rPr>
                <w:rFonts w:ascii="Arial" w:hAnsi="Arial" w:cs="Arial"/>
                <w:szCs w:val="22"/>
                <w:lang w:eastAsia="en-US"/>
              </w:rPr>
              <w:t>Établir un relevé, analyser et traduire graphiquement des références et des intentions ;</w:t>
            </w:r>
          </w:p>
          <w:p w14:paraId="6CC2CC33" w14:textId="77777777" w:rsidR="0048183C" w:rsidRDefault="0048183C" w:rsidP="00336618">
            <w:pPr>
              <w:numPr>
                <w:ilvl w:val="0"/>
                <w:numId w:val="33"/>
              </w:numPr>
              <w:tabs>
                <w:tab w:val="right" w:leader="dot" w:pos="9072"/>
              </w:tabs>
              <w:suppressAutoHyphens w:val="0"/>
              <w:autoSpaceDE w:val="0"/>
              <w:autoSpaceDN w:val="0"/>
              <w:adjustRightInd w:val="0"/>
              <w:contextualSpacing/>
              <w:jc w:val="left"/>
              <w:rPr>
                <w:rFonts w:ascii="Arial" w:hAnsi="Arial" w:cs="Arial"/>
                <w:b/>
                <w:i/>
                <w:lang w:eastAsia="en-US"/>
              </w:rPr>
            </w:pPr>
            <w:r w:rsidRPr="0048183C">
              <w:rPr>
                <w:rFonts w:ascii="Arial" w:hAnsi="Arial" w:cs="Arial"/>
                <w:szCs w:val="22"/>
                <w:lang w:eastAsia="en-US"/>
              </w:rPr>
              <w:t>Justifier en argumentant, structurer et présenter une communication graphique, écrite et/ou orale.</w:t>
            </w:r>
          </w:p>
          <w:p w14:paraId="144A6604" w14:textId="368378EC" w:rsidR="00981893" w:rsidRPr="00981893" w:rsidRDefault="00981893" w:rsidP="00336618">
            <w:pPr>
              <w:numPr>
                <w:ilvl w:val="0"/>
                <w:numId w:val="33"/>
              </w:numPr>
              <w:tabs>
                <w:tab w:val="right" w:leader="dot" w:pos="9072"/>
              </w:tabs>
              <w:suppressAutoHyphens w:val="0"/>
              <w:autoSpaceDE w:val="0"/>
              <w:autoSpaceDN w:val="0"/>
              <w:adjustRightInd w:val="0"/>
              <w:contextualSpacing/>
              <w:jc w:val="left"/>
              <w:rPr>
                <w:rFonts w:ascii="Arial" w:hAnsi="Arial" w:cs="Arial"/>
                <w:b/>
                <w:i/>
                <w:lang w:eastAsia="en-US"/>
              </w:rPr>
            </w:pPr>
          </w:p>
        </w:tc>
        <w:tc>
          <w:tcPr>
            <w:tcW w:w="2155" w:type="dxa"/>
            <w:tcBorders>
              <w:top w:val="single" w:sz="4" w:space="0" w:color="auto"/>
            </w:tcBorders>
            <w:shd w:val="clear" w:color="auto" w:fill="auto"/>
            <w:vAlign w:val="center"/>
          </w:tcPr>
          <w:p w14:paraId="05386D97" w14:textId="77777777" w:rsidR="0048183C" w:rsidRPr="0048183C" w:rsidRDefault="0048183C" w:rsidP="0048183C">
            <w:pPr>
              <w:jc w:val="center"/>
              <w:rPr>
                <w:rFonts w:ascii="Arial" w:hAnsi="Arial" w:cs="Arial"/>
                <w:b/>
                <w:color w:val="000000"/>
              </w:rPr>
            </w:pPr>
            <w:r w:rsidRPr="0048183C">
              <w:rPr>
                <w:rFonts w:ascii="Arial" w:hAnsi="Arial" w:cs="Arial"/>
                <w:b/>
                <w:szCs w:val="22"/>
              </w:rPr>
              <w:t>Unité U</w:t>
            </w:r>
            <w:r w:rsidRPr="0048183C">
              <w:rPr>
                <w:rFonts w:ascii="Arial" w:hAnsi="Arial" w:cs="Arial"/>
                <w:b/>
                <w:color w:val="000000"/>
                <w:szCs w:val="22"/>
              </w:rPr>
              <w:t>6</w:t>
            </w:r>
          </w:p>
          <w:p w14:paraId="60D0EDEE" w14:textId="77777777" w:rsidR="0048183C" w:rsidRPr="0048183C" w:rsidRDefault="0048183C" w:rsidP="0048183C">
            <w:pPr>
              <w:jc w:val="center"/>
              <w:rPr>
                <w:rFonts w:ascii="Arial" w:hAnsi="Arial" w:cs="Arial"/>
                <w:b/>
              </w:rPr>
            </w:pPr>
            <w:r w:rsidRPr="0048183C">
              <w:rPr>
                <w:rFonts w:ascii="Arial" w:hAnsi="Arial" w:cs="Arial"/>
                <w:b/>
                <w:color w:val="000000"/>
                <w:szCs w:val="22"/>
              </w:rPr>
              <w:t>Arts appliqués et cultures artistiques</w:t>
            </w:r>
          </w:p>
        </w:tc>
      </w:tr>
      <w:tr w:rsidR="0048183C" w:rsidRPr="00A6672A" w14:paraId="3A7BAA2D" w14:textId="77777777" w:rsidTr="00F61938">
        <w:trPr>
          <w:trHeight w:val="672"/>
          <w:jc w:val="center"/>
        </w:trPr>
        <w:tc>
          <w:tcPr>
            <w:tcW w:w="2189" w:type="dxa"/>
            <w:shd w:val="clear" w:color="auto" w:fill="D9D9D9" w:themeFill="background1" w:themeFillShade="D9"/>
          </w:tcPr>
          <w:p w14:paraId="46B4F4BD" w14:textId="77777777" w:rsidR="0048183C" w:rsidRPr="00A6672A" w:rsidRDefault="0048183C" w:rsidP="0048183C">
            <w:pPr>
              <w:spacing w:after="21" w:line="259" w:lineRule="auto"/>
              <w:ind w:right="3"/>
              <w:jc w:val="center"/>
              <w:rPr>
                <w:rFonts w:ascii="Arial" w:hAnsi="Arial" w:cs="Arial"/>
                <w:b/>
              </w:rPr>
            </w:pPr>
          </w:p>
        </w:tc>
        <w:tc>
          <w:tcPr>
            <w:tcW w:w="5530" w:type="dxa"/>
            <w:shd w:val="clear" w:color="auto" w:fill="auto"/>
          </w:tcPr>
          <w:p w14:paraId="271DC7E2" w14:textId="77777777" w:rsidR="0048183C" w:rsidRPr="0048183C" w:rsidRDefault="0048183C" w:rsidP="0048183C">
            <w:pPr>
              <w:spacing w:before="120"/>
              <w:jc w:val="center"/>
              <w:rPr>
                <w:rFonts w:ascii="Arial" w:hAnsi="Arial" w:cs="Arial"/>
                <w:b/>
                <w:color w:val="000000"/>
              </w:rPr>
            </w:pPr>
            <w:r w:rsidRPr="0048183C">
              <w:rPr>
                <w:rFonts w:ascii="Arial" w:hAnsi="Arial" w:cs="Arial"/>
                <w:b/>
                <w:color w:val="000000"/>
                <w:szCs w:val="22"/>
              </w:rPr>
              <w:t xml:space="preserve">Bloc </w:t>
            </w:r>
            <w:r>
              <w:rPr>
                <w:rFonts w:ascii="Arial" w:hAnsi="Arial" w:cs="Arial"/>
                <w:b/>
                <w:color w:val="000000"/>
                <w:szCs w:val="22"/>
              </w:rPr>
              <w:t>n°13</w:t>
            </w:r>
            <w:r w:rsidRPr="0048183C">
              <w:rPr>
                <w:rFonts w:ascii="Arial" w:hAnsi="Arial" w:cs="Arial"/>
                <w:b/>
                <w:color w:val="000000"/>
                <w:szCs w:val="22"/>
              </w:rPr>
              <w:t xml:space="preserve"> – Éducation physique et sportive</w:t>
            </w:r>
          </w:p>
          <w:p w14:paraId="3C89FF0B" w14:textId="77777777" w:rsidR="00A66042" w:rsidRDefault="0048183C" w:rsidP="00336618">
            <w:pPr>
              <w:pStyle w:val="Paragraphedeliste"/>
              <w:numPr>
                <w:ilvl w:val="0"/>
                <w:numId w:val="35"/>
              </w:numPr>
              <w:spacing w:before="120" w:after="120"/>
              <w:ind w:left="395"/>
              <w:rPr>
                <w:rFonts w:ascii="Arial" w:hAnsi="Arial" w:cs="Arial"/>
                <w:b/>
                <w:color w:val="000000"/>
              </w:rPr>
            </w:pPr>
            <w:r w:rsidRPr="0048183C">
              <w:rPr>
                <w:rFonts w:ascii="Arial" w:hAnsi="Arial" w:cs="Arial"/>
              </w:rPr>
              <w:t>Développer sa motricité ;</w:t>
            </w:r>
          </w:p>
          <w:p w14:paraId="150A2FF3" w14:textId="77777777" w:rsidR="00A66042" w:rsidRDefault="0048183C" w:rsidP="00336618">
            <w:pPr>
              <w:pStyle w:val="Paragraphedeliste"/>
              <w:numPr>
                <w:ilvl w:val="0"/>
                <w:numId w:val="35"/>
              </w:numPr>
              <w:spacing w:before="120" w:after="120"/>
              <w:ind w:left="395"/>
              <w:rPr>
                <w:rFonts w:ascii="Arial" w:hAnsi="Arial" w:cs="Arial"/>
                <w:b/>
                <w:color w:val="000000"/>
              </w:rPr>
            </w:pPr>
            <w:r w:rsidRPr="0048183C">
              <w:rPr>
                <w:rFonts w:ascii="Arial" w:hAnsi="Arial" w:cs="Arial"/>
              </w:rPr>
              <w:t>S'organiser pour apprendre et s'entraîner ;</w:t>
            </w:r>
          </w:p>
          <w:p w14:paraId="42DE46C8" w14:textId="77777777" w:rsidR="00A66042" w:rsidRDefault="0048183C" w:rsidP="00336618">
            <w:pPr>
              <w:pStyle w:val="Paragraphedeliste"/>
              <w:numPr>
                <w:ilvl w:val="0"/>
                <w:numId w:val="35"/>
              </w:numPr>
              <w:spacing w:before="120" w:after="120"/>
              <w:ind w:left="395"/>
              <w:rPr>
                <w:rFonts w:ascii="Arial" w:hAnsi="Arial" w:cs="Arial"/>
                <w:b/>
                <w:color w:val="000000"/>
              </w:rPr>
            </w:pPr>
            <w:r w:rsidRPr="0048183C">
              <w:rPr>
                <w:rFonts w:ascii="Arial" w:hAnsi="Arial" w:cs="Arial"/>
              </w:rPr>
              <w:t>Exercer sa responsabilité dans un engagement personnel et solidaire : connaître les règles, les appliquer et les faire respecter ;</w:t>
            </w:r>
          </w:p>
          <w:p w14:paraId="644E47C3" w14:textId="77777777" w:rsidR="00A66042" w:rsidRDefault="0048183C" w:rsidP="00336618">
            <w:pPr>
              <w:pStyle w:val="Paragraphedeliste"/>
              <w:numPr>
                <w:ilvl w:val="0"/>
                <w:numId w:val="35"/>
              </w:numPr>
              <w:spacing w:before="120" w:after="120"/>
              <w:ind w:left="395"/>
              <w:rPr>
                <w:rFonts w:ascii="Arial" w:hAnsi="Arial" w:cs="Arial"/>
                <w:b/>
                <w:color w:val="000000"/>
              </w:rPr>
            </w:pPr>
            <w:r w:rsidRPr="0048183C">
              <w:rPr>
                <w:rFonts w:ascii="Arial" w:hAnsi="Arial" w:cs="Arial"/>
              </w:rPr>
              <w:t>Construire durablement sa santé ;</w:t>
            </w:r>
          </w:p>
          <w:p w14:paraId="2A23ED44" w14:textId="77777777" w:rsidR="00A66042" w:rsidRDefault="0048183C" w:rsidP="00336618">
            <w:pPr>
              <w:pStyle w:val="Paragraphedeliste"/>
              <w:numPr>
                <w:ilvl w:val="0"/>
                <w:numId w:val="35"/>
              </w:numPr>
              <w:spacing w:before="120" w:after="120"/>
              <w:ind w:left="395"/>
              <w:rPr>
                <w:rFonts w:ascii="Arial" w:hAnsi="Arial" w:cs="Arial"/>
                <w:b/>
                <w:color w:val="000000"/>
              </w:rPr>
            </w:pPr>
            <w:r w:rsidRPr="0048183C">
              <w:rPr>
                <w:rFonts w:ascii="Arial" w:hAnsi="Arial" w:cs="Arial"/>
              </w:rPr>
              <w:t>Accéder au patrimoine culturel sportif et artistique.</w:t>
            </w:r>
          </w:p>
        </w:tc>
        <w:tc>
          <w:tcPr>
            <w:tcW w:w="2155" w:type="dxa"/>
            <w:shd w:val="clear" w:color="auto" w:fill="auto"/>
            <w:vAlign w:val="center"/>
          </w:tcPr>
          <w:p w14:paraId="3F5212FC" w14:textId="77777777" w:rsidR="0048183C" w:rsidRPr="0048183C" w:rsidRDefault="0048183C" w:rsidP="0048183C">
            <w:pPr>
              <w:jc w:val="center"/>
              <w:rPr>
                <w:rFonts w:ascii="Arial" w:hAnsi="Arial" w:cs="Arial"/>
                <w:b/>
                <w:color w:val="000000"/>
              </w:rPr>
            </w:pPr>
            <w:r w:rsidRPr="0048183C">
              <w:rPr>
                <w:rFonts w:ascii="Arial" w:hAnsi="Arial" w:cs="Arial"/>
                <w:b/>
                <w:szCs w:val="22"/>
              </w:rPr>
              <w:t>Unité U</w:t>
            </w:r>
            <w:r w:rsidRPr="0048183C">
              <w:rPr>
                <w:rFonts w:ascii="Arial" w:hAnsi="Arial" w:cs="Arial"/>
                <w:b/>
                <w:color w:val="000000"/>
                <w:szCs w:val="22"/>
              </w:rPr>
              <w:t>7</w:t>
            </w:r>
          </w:p>
          <w:p w14:paraId="4AAF19C0" w14:textId="77777777" w:rsidR="0048183C" w:rsidRPr="0048183C" w:rsidRDefault="0048183C" w:rsidP="0048183C">
            <w:pPr>
              <w:jc w:val="center"/>
              <w:rPr>
                <w:rFonts w:ascii="Arial" w:hAnsi="Arial" w:cs="Arial"/>
                <w:b/>
              </w:rPr>
            </w:pPr>
            <w:r w:rsidRPr="0048183C">
              <w:rPr>
                <w:rFonts w:ascii="Arial" w:hAnsi="Arial" w:cs="Arial"/>
                <w:b/>
                <w:color w:val="000000"/>
                <w:szCs w:val="22"/>
              </w:rPr>
              <w:t>Éducation physique et sportive</w:t>
            </w:r>
          </w:p>
        </w:tc>
      </w:tr>
    </w:tbl>
    <w:p w14:paraId="353C4881" w14:textId="77777777" w:rsidR="00BD4D32" w:rsidRDefault="00BD4D32">
      <w:r>
        <w:br w:type="page"/>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9" w:type="dxa"/>
          <w:left w:w="50" w:type="dxa"/>
          <w:right w:w="46" w:type="dxa"/>
        </w:tblCellMar>
        <w:tblLook w:val="04A0" w:firstRow="1" w:lastRow="0" w:firstColumn="1" w:lastColumn="0" w:noHBand="0" w:noVBand="1"/>
      </w:tblPr>
      <w:tblGrid>
        <w:gridCol w:w="2189"/>
        <w:gridCol w:w="5530"/>
        <w:gridCol w:w="2155"/>
      </w:tblGrid>
      <w:tr w:rsidR="0048183C" w:rsidRPr="00A6672A" w14:paraId="41B32E5D" w14:textId="77777777" w:rsidTr="004C34E6">
        <w:trPr>
          <w:trHeight w:val="672"/>
          <w:jc w:val="center"/>
        </w:trPr>
        <w:tc>
          <w:tcPr>
            <w:tcW w:w="9874" w:type="dxa"/>
            <w:gridSpan w:val="3"/>
            <w:shd w:val="clear" w:color="auto" w:fill="D9D9D9" w:themeFill="background1" w:themeFillShade="D9"/>
            <w:vAlign w:val="center"/>
          </w:tcPr>
          <w:p w14:paraId="64B653A1" w14:textId="77777777" w:rsidR="0048183C" w:rsidRPr="0048183C" w:rsidRDefault="0048183C" w:rsidP="0048183C">
            <w:pPr>
              <w:jc w:val="center"/>
              <w:rPr>
                <w:rFonts w:ascii="Arial" w:hAnsi="Arial" w:cs="Arial"/>
                <w:b/>
              </w:rPr>
            </w:pPr>
            <w:r w:rsidRPr="00D0411A">
              <w:rPr>
                <w:rFonts w:ascii="Arial" w:hAnsi="Arial" w:cs="Arial"/>
                <w:b/>
                <w:i/>
                <w:color w:val="000000"/>
                <w:szCs w:val="22"/>
              </w:rPr>
              <w:lastRenderedPageBreak/>
              <w:t>Le candidat peut choisir jusqu’à deux unités facultatives parmi les deux proposées</w:t>
            </w:r>
          </w:p>
        </w:tc>
      </w:tr>
      <w:tr w:rsidR="0048183C" w:rsidRPr="00A6672A" w14:paraId="61643D10" w14:textId="77777777" w:rsidTr="00F61938">
        <w:trPr>
          <w:trHeight w:val="672"/>
          <w:jc w:val="center"/>
        </w:trPr>
        <w:tc>
          <w:tcPr>
            <w:tcW w:w="2189" w:type="dxa"/>
            <w:shd w:val="clear" w:color="auto" w:fill="D9D9D9" w:themeFill="background1" w:themeFillShade="D9"/>
          </w:tcPr>
          <w:p w14:paraId="12068EB0" w14:textId="77777777" w:rsidR="0048183C" w:rsidRPr="00A6672A" w:rsidRDefault="0048183C" w:rsidP="0048183C">
            <w:pPr>
              <w:spacing w:after="21" w:line="259" w:lineRule="auto"/>
              <w:ind w:right="3"/>
              <w:jc w:val="center"/>
              <w:rPr>
                <w:rFonts w:ascii="Arial" w:hAnsi="Arial" w:cs="Arial"/>
                <w:b/>
              </w:rPr>
            </w:pPr>
          </w:p>
        </w:tc>
        <w:tc>
          <w:tcPr>
            <w:tcW w:w="5530" w:type="dxa"/>
            <w:shd w:val="clear" w:color="auto" w:fill="auto"/>
          </w:tcPr>
          <w:p w14:paraId="209CB4CE" w14:textId="77777777" w:rsidR="0048183C" w:rsidRPr="0048183C" w:rsidRDefault="0048183C" w:rsidP="0048183C">
            <w:pPr>
              <w:spacing w:before="120"/>
              <w:jc w:val="center"/>
              <w:rPr>
                <w:rFonts w:ascii="Arial" w:hAnsi="Arial" w:cs="Arial"/>
                <w:b/>
                <w:color w:val="000000"/>
              </w:rPr>
            </w:pPr>
            <w:r w:rsidRPr="0048183C">
              <w:rPr>
                <w:rFonts w:ascii="Arial" w:hAnsi="Arial" w:cs="Arial"/>
                <w:b/>
                <w:color w:val="000000"/>
                <w:szCs w:val="22"/>
              </w:rPr>
              <w:t>Bloc facultatif – Langue vivante étrangère ou régionale</w:t>
            </w:r>
          </w:p>
          <w:p w14:paraId="36D10586" w14:textId="77777777" w:rsidR="0048183C" w:rsidRPr="0048183C" w:rsidRDefault="0048183C" w:rsidP="0048183C">
            <w:pPr>
              <w:jc w:val="left"/>
              <w:rPr>
                <w:rFonts w:ascii="Arial" w:hAnsi="Arial" w:cs="Arial"/>
                <w:color w:val="000000"/>
              </w:rPr>
            </w:pPr>
            <w:r w:rsidRPr="0048183C">
              <w:rPr>
                <w:rFonts w:ascii="Arial" w:hAnsi="Arial" w:cs="Arial"/>
                <w:color w:val="000000"/>
                <w:szCs w:val="22"/>
              </w:rPr>
              <w:t xml:space="preserve">Compétences de niveau B1+ du </w:t>
            </w:r>
            <w:r w:rsidR="00EE5F63">
              <w:rPr>
                <w:rFonts w:ascii="Arial" w:hAnsi="Arial" w:cs="Arial"/>
                <w:color w:val="000000"/>
                <w:szCs w:val="22"/>
              </w:rPr>
              <w:t>CECRL</w:t>
            </w:r>
            <w:r w:rsidRPr="0048183C">
              <w:rPr>
                <w:rFonts w:ascii="Arial" w:hAnsi="Arial" w:cs="Arial"/>
                <w:color w:val="000000"/>
                <w:szCs w:val="22"/>
              </w:rPr>
              <w:t> :</w:t>
            </w:r>
          </w:p>
          <w:p w14:paraId="0BCDB27C" w14:textId="30AFF44B" w:rsidR="00A66042" w:rsidRDefault="006A725E" w:rsidP="00336618">
            <w:pPr>
              <w:pStyle w:val="Paragraphedeliste"/>
              <w:numPr>
                <w:ilvl w:val="0"/>
                <w:numId w:val="36"/>
              </w:numPr>
              <w:spacing w:after="0" w:line="240" w:lineRule="auto"/>
              <w:rPr>
                <w:rFonts w:ascii="Arial" w:hAnsi="Arial" w:cs="Arial"/>
                <w:color w:val="000000"/>
              </w:rPr>
            </w:pPr>
            <w:r>
              <w:rPr>
                <w:rFonts w:ascii="Arial" w:hAnsi="Arial" w:cs="Arial"/>
                <w:color w:val="000000"/>
              </w:rPr>
              <w:t>s</w:t>
            </w:r>
            <w:r w:rsidR="0048183C" w:rsidRPr="0048183C">
              <w:rPr>
                <w:rFonts w:ascii="Arial" w:hAnsi="Arial" w:cs="Arial"/>
                <w:color w:val="000000"/>
              </w:rPr>
              <w:t>'exprimer à l'oral en continu ;</w:t>
            </w:r>
          </w:p>
          <w:p w14:paraId="6D44F97D" w14:textId="693BB28B" w:rsidR="00A66042" w:rsidRDefault="006A725E" w:rsidP="00336618">
            <w:pPr>
              <w:pStyle w:val="Paragraphedeliste"/>
              <w:numPr>
                <w:ilvl w:val="0"/>
                <w:numId w:val="36"/>
              </w:numPr>
              <w:spacing w:before="120" w:after="0" w:line="240" w:lineRule="auto"/>
              <w:rPr>
                <w:rFonts w:ascii="Arial" w:hAnsi="Arial" w:cs="Arial"/>
                <w:color w:val="000000"/>
              </w:rPr>
            </w:pPr>
            <w:r>
              <w:rPr>
                <w:rFonts w:ascii="Arial" w:hAnsi="Arial" w:cs="Arial"/>
                <w:color w:val="000000"/>
              </w:rPr>
              <w:t>i</w:t>
            </w:r>
            <w:r w:rsidR="0048183C" w:rsidRPr="0048183C">
              <w:rPr>
                <w:rFonts w:ascii="Arial" w:hAnsi="Arial" w:cs="Arial"/>
                <w:color w:val="000000"/>
              </w:rPr>
              <w:t>nteragir à l'oral ;</w:t>
            </w:r>
          </w:p>
          <w:p w14:paraId="0A242454" w14:textId="323D5B69" w:rsidR="00A66042" w:rsidRDefault="006A725E" w:rsidP="00336618">
            <w:pPr>
              <w:pStyle w:val="Paragraphedeliste"/>
              <w:numPr>
                <w:ilvl w:val="0"/>
                <w:numId w:val="36"/>
              </w:numPr>
              <w:spacing w:after="0" w:line="240" w:lineRule="auto"/>
              <w:rPr>
                <w:rFonts w:ascii="Arial" w:hAnsi="Arial" w:cs="Arial"/>
                <w:color w:val="000000"/>
              </w:rPr>
            </w:pPr>
            <w:r>
              <w:rPr>
                <w:rFonts w:ascii="Arial" w:hAnsi="Arial" w:cs="Arial"/>
                <w:color w:val="000000"/>
              </w:rPr>
              <w:t>c</w:t>
            </w:r>
            <w:r w:rsidR="0048183C" w:rsidRPr="0048183C">
              <w:rPr>
                <w:rFonts w:ascii="Arial" w:hAnsi="Arial" w:cs="Arial"/>
                <w:color w:val="000000"/>
              </w:rPr>
              <w:t xml:space="preserve">omprendre un document écrit </w:t>
            </w:r>
          </w:p>
          <w:p w14:paraId="27925DFE" w14:textId="77777777" w:rsidR="0048183C" w:rsidRPr="0048183C" w:rsidRDefault="0048183C" w:rsidP="0048183C">
            <w:pPr>
              <w:spacing w:line="240" w:lineRule="auto"/>
              <w:jc w:val="left"/>
              <w:rPr>
                <w:rFonts w:ascii="Arial" w:hAnsi="Arial" w:cs="Arial"/>
                <w:color w:val="000000"/>
              </w:rPr>
            </w:pPr>
            <w:r w:rsidRPr="0048183C">
              <w:rPr>
                <w:rFonts w:ascii="Arial" w:hAnsi="Arial" w:cs="Arial"/>
                <w:color w:val="000000"/>
                <w:szCs w:val="22"/>
              </w:rPr>
              <w:t>dans des situations de la vie quotidienne, sociale et professionnelle.</w:t>
            </w:r>
          </w:p>
          <w:p w14:paraId="352CAAF2" w14:textId="77777777" w:rsidR="0048183C" w:rsidRPr="0048183C" w:rsidRDefault="0048183C" w:rsidP="0048183C">
            <w:pPr>
              <w:spacing w:before="120"/>
              <w:jc w:val="left"/>
              <w:rPr>
                <w:rFonts w:ascii="Arial" w:hAnsi="Arial" w:cs="Arial"/>
                <w:b/>
                <w:color w:val="000000"/>
              </w:rPr>
            </w:pPr>
          </w:p>
        </w:tc>
        <w:tc>
          <w:tcPr>
            <w:tcW w:w="2155" w:type="dxa"/>
            <w:shd w:val="clear" w:color="auto" w:fill="auto"/>
            <w:vAlign w:val="center"/>
          </w:tcPr>
          <w:p w14:paraId="0DA6DF4F" w14:textId="77777777" w:rsidR="0048183C" w:rsidRPr="0048183C" w:rsidRDefault="0048183C" w:rsidP="0048183C">
            <w:pPr>
              <w:jc w:val="center"/>
              <w:rPr>
                <w:rFonts w:ascii="Arial" w:hAnsi="Arial" w:cs="Arial"/>
                <w:b/>
              </w:rPr>
            </w:pPr>
            <w:r w:rsidRPr="0048183C">
              <w:rPr>
                <w:rFonts w:ascii="Arial" w:hAnsi="Arial" w:cs="Arial"/>
                <w:b/>
                <w:szCs w:val="22"/>
              </w:rPr>
              <w:t>Unité facultative</w:t>
            </w:r>
          </w:p>
          <w:p w14:paraId="55D1818F" w14:textId="77777777" w:rsidR="0048183C" w:rsidRPr="0048183C" w:rsidRDefault="0048183C" w:rsidP="0048183C">
            <w:pPr>
              <w:jc w:val="center"/>
              <w:rPr>
                <w:rFonts w:ascii="Arial" w:hAnsi="Arial" w:cs="Arial"/>
                <w:b/>
              </w:rPr>
            </w:pPr>
            <w:r w:rsidRPr="0048183C">
              <w:rPr>
                <w:rFonts w:ascii="Arial" w:hAnsi="Arial" w:cs="Arial"/>
                <w:b/>
                <w:szCs w:val="22"/>
                <w:lang w:eastAsia="en-US"/>
              </w:rPr>
              <w:t>Langue vivante</w:t>
            </w:r>
            <w:r w:rsidRPr="0048183C">
              <w:rPr>
                <w:rFonts w:ascii="Arial" w:hAnsi="Arial" w:cs="Arial"/>
                <w:b/>
                <w:szCs w:val="22"/>
              </w:rPr>
              <w:t xml:space="preserve"> étrangère ou régionale</w:t>
            </w:r>
          </w:p>
        </w:tc>
      </w:tr>
      <w:tr w:rsidR="0048183C" w:rsidRPr="00A6672A" w14:paraId="69DE5A60" w14:textId="77777777" w:rsidTr="00F61938">
        <w:trPr>
          <w:trHeight w:val="672"/>
          <w:jc w:val="center"/>
        </w:trPr>
        <w:tc>
          <w:tcPr>
            <w:tcW w:w="2189" w:type="dxa"/>
            <w:shd w:val="clear" w:color="auto" w:fill="D9D9D9" w:themeFill="background1" w:themeFillShade="D9"/>
          </w:tcPr>
          <w:p w14:paraId="5D878127" w14:textId="77777777" w:rsidR="0048183C" w:rsidRPr="00A6672A" w:rsidRDefault="0048183C" w:rsidP="0048183C">
            <w:pPr>
              <w:spacing w:after="21" w:line="259" w:lineRule="auto"/>
              <w:ind w:right="3"/>
              <w:jc w:val="center"/>
              <w:rPr>
                <w:rFonts w:ascii="Arial" w:hAnsi="Arial" w:cs="Arial"/>
                <w:b/>
              </w:rPr>
            </w:pPr>
          </w:p>
        </w:tc>
        <w:tc>
          <w:tcPr>
            <w:tcW w:w="5530" w:type="dxa"/>
            <w:shd w:val="clear" w:color="auto" w:fill="auto"/>
          </w:tcPr>
          <w:p w14:paraId="3272960D" w14:textId="77777777" w:rsidR="0048183C" w:rsidRPr="0048183C" w:rsidRDefault="0048183C" w:rsidP="0048183C">
            <w:pPr>
              <w:jc w:val="center"/>
              <w:rPr>
                <w:rFonts w:ascii="Arial" w:hAnsi="Arial" w:cs="Arial"/>
                <w:b/>
                <w:color w:val="000000"/>
              </w:rPr>
            </w:pPr>
            <w:r w:rsidRPr="0048183C">
              <w:rPr>
                <w:rFonts w:ascii="Arial" w:hAnsi="Arial" w:cs="Arial"/>
                <w:b/>
                <w:color w:val="000000"/>
                <w:szCs w:val="22"/>
              </w:rPr>
              <w:t>Bloc facultatif – Mobilité</w:t>
            </w:r>
          </w:p>
          <w:p w14:paraId="70F3453D" w14:textId="77777777" w:rsidR="00A66042" w:rsidRDefault="0048183C" w:rsidP="00336618">
            <w:pPr>
              <w:numPr>
                <w:ilvl w:val="0"/>
                <w:numId w:val="37"/>
              </w:numPr>
              <w:suppressAutoHyphens w:val="0"/>
              <w:spacing w:line="240" w:lineRule="auto"/>
              <w:jc w:val="left"/>
              <w:rPr>
                <w:rFonts w:ascii="Arial" w:hAnsi="Arial" w:cs="Arial"/>
                <w:color w:val="000000"/>
              </w:rPr>
            </w:pPr>
            <w:r w:rsidRPr="0048183C">
              <w:rPr>
                <w:rFonts w:ascii="Arial" w:hAnsi="Arial" w:cs="Arial"/>
                <w:color w:val="000000"/>
                <w:szCs w:val="22"/>
              </w:rPr>
              <w:t>Comprendre et se faire comprendre dans un contexte professionnel étranger ;</w:t>
            </w:r>
          </w:p>
          <w:p w14:paraId="3FB4312B" w14:textId="77777777" w:rsidR="00A66042" w:rsidRDefault="0048183C" w:rsidP="00336618">
            <w:pPr>
              <w:numPr>
                <w:ilvl w:val="0"/>
                <w:numId w:val="37"/>
              </w:numPr>
              <w:suppressAutoHyphens w:val="0"/>
              <w:spacing w:line="240" w:lineRule="auto"/>
              <w:jc w:val="left"/>
              <w:rPr>
                <w:rFonts w:ascii="Arial" w:hAnsi="Arial" w:cs="Arial"/>
                <w:color w:val="000000"/>
              </w:rPr>
            </w:pPr>
            <w:r w:rsidRPr="0048183C">
              <w:rPr>
                <w:rFonts w:ascii="Arial" w:hAnsi="Arial" w:cs="Arial"/>
                <w:color w:val="000000"/>
                <w:szCs w:val="22"/>
              </w:rPr>
              <w:t>Caractériser le contexte professionnel étranger ;</w:t>
            </w:r>
          </w:p>
          <w:p w14:paraId="7ECF09C5" w14:textId="77777777" w:rsidR="00A66042" w:rsidRDefault="0048183C" w:rsidP="00336618">
            <w:pPr>
              <w:numPr>
                <w:ilvl w:val="0"/>
                <w:numId w:val="37"/>
              </w:numPr>
              <w:suppressAutoHyphens w:val="0"/>
              <w:spacing w:line="240" w:lineRule="auto"/>
              <w:jc w:val="left"/>
              <w:rPr>
                <w:rFonts w:ascii="Arial" w:hAnsi="Arial" w:cs="Arial"/>
                <w:color w:val="000000"/>
              </w:rPr>
            </w:pPr>
            <w:r w:rsidRPr="0048183C">
              <w:rPr>
                <w:rFonts w:ascii="Arial" w:hAnsi="Arial" w:cs="Arial"/>
                <w:color w:val="000000"/>
                <w:szCs w:val="22"/>
              </w:rPr>
              <w:t>Réaliser partiellement une activité professionnelle, sous contrôle, dans un contexte professionnel étranger ;</w:t>
            </w:r>
          </w:p>
          <w:p w14:paraId="67B6D1E3" w14:textId="77777777" w:rsidR="00A66042" w:rsidRDefault="0048183C" w:rsidP="00336618">
            <w:pPr>
              <w:numPr>
                <w:ilvl w:val="0"/>
                <w:numId w:val="37"/>
              </w:numPr>
              <w:suppressAutoHyphens w:val="0"/>
              <w:spacing w:line="240" w:lineRule="auto"/>
              <w:jc w:val="left"/>
              <w:rPr>
                <w:rFonts w:ascii="Arial" w:hAnsi="Arial" w:cs="Arial"/>
                <w:color w:val="000000"/>
              </w:rPr>
            </w:pPr>
            <w:r w:rsidRPr="0048183C">
              <w:rPr>
                <w:rFonts w:ascii="Arial" w:hAnsi="Arial" w:cs="Arial"/>
                <w:color w:val="000000"/>
                <w:szCs w:val="22"/>
              </w:rPr>
              <w:t>Comparer des activités professionnelles similaires, réalisées ou observées, à l’étranger et en France ;</w:t>
            </w:r>
          </w:p>
          <w:p w14:paraId="6B9ECD1A" w14:textId="77777777" w:rsidR="00A66042" w:rsidRDefault="0048183C" w:rsidP="00336618">
            <w:pPr>
              <w:numPr>
                <w:ilvl w:val="0"/>
                <w:numId w:val="37"/>
              </w:numPr>
              <w:suppressAutoHyphens w:val="0"/>
              <w:spacing w:line="240" w:lineRule="auto"/>
              <w:jc w:val="left"/>
              <w:rPr>
                <w:rFonts w:ascii="Arial" w:hAnsi="Arial" w:cs="Arial"/>
                <w:color w:val="000000"/>
              </w:rPr>
            </w:pPr>
            <w:r w:rsidRPr="0048183C">
              <w:rPr>
                <w:rFonts w:ascii="Arial" w:hAnsi="Arial" w:cs="Arial"/>
                <w:color w:val="000000"/>
                <w:szCs w:val="22"/>
              </w:rPr>
              <w:t>Se repérer dans un nouvel environnement ;</w:t>
            </w:r>
          </w:p>
          <w:p w14:paraId="462F3DE7" w14:textId="77777777" w:rsidR="00A66042" w:rsidRDefault="0048183C" w:rsidP="00336618">
            <w:pPr>
              <w:numPr>
                <w:ilvl w:val="0"/>
                <w:numId w:val="37"/>
              </w:numPr>
              <w:suppressAutoHyphens w:val="0"/>
              <w:spacing w:line="240" w:lineRule="auto"/>
              <w:jc w:val="left"/>
              <w:rPr>
                <w:rFonts w:ascii="Arial" w:hAnsi="Arial" w:cs="Arial"/>
                <w:color w:val="000000"/>
              </w:rPr>
            </w:pPr>
            <w:r w:rsidRPr="0048183C">
              <w:rPr>
                <w:rFonts w:ascii="Arial" w:hAnsi="Arial" w:cs="Arial"/>
                <w:color w:val="000000"/>
                <w:szCs w:val="22"/>
              </w:rPr>
              <w:t>Identifier des caractéristiques culturelles du contexte d’accueil.</w:t>
            </w:r>
          </w:p>
          <w:p w14:paraId="1D66B0A5" w14:textId="77777777" w:rsidR="0048183C" w:rsidRPr="0048183C" w:rsidRDefault="0048183C" w:rsidP="0048183C">
            <w:pPr>
              <w:spacing w:before="120"/>
              <w:jc w:val="left"/>
              <w:rPr>
                <w:rFonts w:ascii="Arial" w:hAnsi="Arial" w:cs="Arial"/>
                <w:b/>
                <w:color w:val="000000"/>
              </w:rPr>
            </w:pPr>
          </w:p>
        </w:tc>
        <w:tc>
          <w:tcPr>
            <w:tcW w:w="2155" w:type="dxa"/>
            <w:shd w:val="clear" w:color="auto" w:fill="auto"/>
            <w:vAlign w:val="center"/>
          </w:tcPr>
          <w:p w14:paraId="079368BC" w14:textId="77777777" w:rsidR="0048183C" w:rsidRPr="0048183C" w:rsidRDefault="0048183C" w:rsidP="0048183C">
            <w:pPr>
              <w:jc w:val="center"/>
              <w:rPr>
                <w:rFonts w:ascii="Arial" w:hAnsi="Arial" w:cs="Arial"/>
                <w:b/>
              </w:rPr>
            </w:pPr>
            <w:r w:rsidRPr="0048183C">
              <w:rPr>
                <w:rFonts w:ascii="Arial" w:hAnsi="Arial" w:cs="Arial"/>
                <w:b/>
                <w:szCs w:val="22"/>
              </w:rPr>
              <w:t>Unité facultative</w:t>
            </w:r>
          </w:p>
          <w:p w14:paraId="3D25B004" w14:textId="77777777" w:rsidR="0048183C" w:rsidRPr="0048183C" w:rsidRDefault="0048183C" w:rsidP="0048183C">
            <w:pPr>
              <w:jc w:val="center"/>
              <w:rPr>
                <w:rFonts w:ascii="Arial" w:hAnsi="Arial" w:cs="Arial"/>
                <w:b/>
              </w:rPr>
            </w:pPr>
            <w:r w:rsidRPr="0048183C">
              <w:rPr>
                <w:rFonts w:ascii="Arial" w:hAnsi="Arial" w:cs="Arial"/>
                <w:b/>
                <w:szCs w:val="22"/>
              </w:rPr>
              <w:t>Mobilité</w:t>
            </w:r>
          </w:p>
        </w:tc>
      </w:tr>
    </w:tbl>
    <w:p w14:paraId="123DF550" w14:textId="77777777" w:rsidR="006E2329" w:rsidRDefault="006E2329" w:rsidP="005E194A">
      <w:pPr>
        <w:pStyle w:val="RI-corpsdetexte"/>
        <w:rPr>
          <w:lang w:eastAsia="en-US"/>
        </w:rPr>
      </w:pPr>
    </w:p>
    <w:p w14:paraId="6DF8A8C5" w14:textId="77777777" w:rsidR="005F6236" w:rsidRPr="00846273" w:rsidRDefault="006E2329" w:rsidP="006E2329">
      <w:pPr>
        <w:suppressAutoHyphens w:val="0"/>
        <w:spacing w:after="210"/>
        <w:jc w:val="left"/>
        <w:rPr>
          <w:lang w:eastAsia="en-US"/>
        </w:rPr>
      </w:pPr>
      <w:r>
        <w:rPr>
          <w:lang w:eastAsia="en-US"/>
        </w:rPr>
        <w:br w:type="page"/>
      </w:r>
    </w:p>
    <w:p w14:paraId="776F7BEF" w14:textId="40281C81" w:rsidR="005F6236" w:rsidRPr="005818FD" w:rsidRDefault="005F6236" w:rsidP="005818FD">
      <w:pPr>
        <w:pStyle w:val="RI-Titreannexe"/>
      </w:pPr>
      <w:bookmarkStart w:id="6" w:name="_Toc121151099"/>
      <w:r w:rsidRPr="005818FD">
        <w:lastRenderedPageBreak/>
        <w:t>Référentiel des activités professionnelles</w:t>
      </w:r>
      <w:bookmarkEnd w:id="6"/>
    </w:p>
    <w:p w14:paraId="6B1993A0" w14:textId="77777777" w:rsidR="005818FD" w:rsidRDefault="007C07A8" w:rsidP="005818FD">
      <w:pPr>
        <w:pStyle w:val="RI-Titresectionn1"/>
      </w:pPr>
      <w:bookmarkStart w:id="7" w:name="_Toc121151100"/>
      <w:bookmarkStart w:id="8" w:name="_Toc99120078"/>
      <w:bookmarkStart w:id="9" w:name="_Toc84583034"/>
      <w:r w:rsidRPr="00FD2ED6">
        <w:t>Insertion professionnelle visée</w:t>
      </w:r>
      <w:bookmarkEnd w:id="7"/>
      <w:r w:rsidRPr="00FD2ED6">
        <w:t xml:space="preserve"> </w:t>
      </w:r>
      <w:bookmarkStart w:id="10" w:name="_Toc99120079"/>
      <w:bookmarkEnd w:id="8"/>
    </w:p>
    <w:p w14:paraId="0732019D" w14:textId="3CC4D592" w:rsidR="00FD2ED6" w:rsidRDefault="00FD2ED6" w:rsidP="005818FD">
      <w:pPr>
        <w:pStyle w:val="RI-Titresectionn2"/>
      </w:pPr>
      <w:bookmarkStart w:id="11" w:name="_Toc121151101"/>
      <w:bookmarkEnd w:id="10"/>
      <w:r w:rsidRPr="00FD2ED6">
        <w:t>Secteurs d’activité</w:t>
      </w:r>
      <w:bookmarkEnd w:id="11"/>
    </w:p>
    <w:p w14:paraId="247490D8" w14:textId="68964E1D" w:rsidR="00FD2ED6" w:rsidRDefault="00FD2ED6" w:rsidP="00FD2ED6">
      <w:pPr>
        <w:pStyle w:val="RI-corpsdetexte"/>
        <w:rPr>
          <w:lang w:eastAsia="en-US"/>
        </w:rPr>
      </w:pPr>
    </w:p>
    <w:p w14:paraId="1890E0C9" w14:textId="3B8A9A56" w:rsidR="00191AA9" w:rsidRPr="00520AB5" w:rsidRDefault="00191AA9" w:rsidP="00191AA9">
      <w:pPr>
        <w:rPr>
          <w:rFonts w:ascii="Arial" w:eastAsia="Calibri" w:hAnsi="Arial" w:cs="Arial"/>
          <w:color w:val="000000"/>
          <w:szCs w:val="22"/>
        </w:rPr>
      </w:pPr>
      <w:r w:rsidRPr="00290889">
        <w:rPr>
          <w:rFonts w:ascii="Arial" w:hAnsi="Arial" w:cs="Arial"/>
          <w:color w:val="0D0D0D" w:themeColor="text1" w:themeTint="F2"/>
          <w:szCs w:val="22"/>
        </w:rPr>
        <w:t xml:space="preserve">Le métier </w:t>
      </w:r>
      <w:r>
        <w:rPr>
          <w:rFonts w:ascii="Arial" w:hAnsi="Arial" w:cs="Arial"/>
          <w:color w:val="0D0D0D" w:themeColor="text1" w:themeTint="F2"/>
          <w:szCs w:val="22"/>
        </w:rPr>
        <w:t xml:space="preserve">de technicien ou </w:t>
      </w:r>
      <w:r w:rsidRPr="00E9489B">
        <w:rPr>
          <w:rFonts w:ascii="Arial" w:hAnsi="Arial" w:cs="Arial"/>
          <w:color w:val="0D0D0D" w:themeColor="text1" w:themeTint="F2"/>
          <w:szCs w:val="22"/>
        </w:rPr>
        <w:t xml:space="preserve">technicienne </w:t>
      </w:r>
      <w:r w:rsidR="0058703C" w:rsidRPr="00E9489B">
        <w:rPr>
          <w:rFonts w:ascii="Arial" w:hAnsi="Arial" w:cs="Arial"/>
          <w:color w:val="0D0D0D" w:themeColor="text1" w:themeTint="F2"/>
          <w:szCs w:val="22"/>
        </w:rPr>
        <w:t xml:space="preserve">optique </w:t>
      </w:r>
      <w:r w:rsidRPr="00E9489B">
        <w:rPr>
          <w:rFonts w:ascii="Arial" w:hAnsi="Arial" w:cs="Arial"/>
          <w:color w:val="0D0D0D" w:themeColor="text1" w:themeTint="F2"/>
          <w:szCs w:val="22"/>
        </w:rPr>
        <w:t>photonique</w:t>
      </w:r>
      <w:r>
        <w:rPr>
          <w:rFonts w:ascii="Arial" w:hAnsi="Arial" w:cs="Arial"/>
          <w:color w:val="0D0D0D" w:themeColor="text1" w:themeTint="F2"/>
          <w:szCs w:val="22"/>
        </w:rPr>
        <w:t xml:space="preserve"> </w:t>
      </w:r>
      <w:r w:rsidRPr="00290889">
        <w:rPr>
          <w:rFonts w:ascii="Arial" w:hAnsi="Arial" w:cs="Arial"/>
          <w:color w:val="0D0D0D" w:themeColor="text1" w:themeTint="F2"/>
          <w:szCs w:val="22"/>
        </w:rPr>
        <w:t xml:space="preserve">s’exerce </w:t>
      </w:r>
      <w:r w:rsidR="00AA2934">
        <w:rPr>
          <w:rFonts w:ascii="Arial" w:hAnsi="Arial" w:cs="Arial"/>
        </w:rPr>
        <w:t>principalement</w:t>
      </w:r>
      <w:r w:rsidR="00AA2934" w:rsidRPr="00520AB5">
        <w:rPr>
          <w:rFonts w:ascii="Arial" w:hAnsi="Arial" w:cs="Arial"/>
        </w:rPr>
        <w:t xml:space="preserve"> </w:t>
      </w:r>
      <w:r w:rsidR="00520AB5" w:rsidRPr="00520AB5">
        <w:rPr>
          <w:rFonts w:ascii="Arial" w:hAnsi="Arial" w:cs="Arial"/>
        </w:rPr>
        <w:t xml:space="preserve">dans des </w:t>
      </w:r>
      <w:r w:rsidR="00AA2934">
        <w:rPr>
          <w:rFonts w:ascii="Arial" w:hAnsi="Arial" w:cs="Arial"/>
        </w:rPr>
        <w:t xml:space="preserve">PME de moins de 100 personnes ou des ETI de </w:t>
      </w:r>
      <w:r w:rsidR="00D04C1B">
        <w:rPr>
          <w:rFonts w:ascii="Arial" w:hAnsi="Arial" w:cs="Arial"/>
        </w:rPr>
        <w:t>moins</w:t>
      </w:r>
      <w:r w:rsidR="00AA2934">
        <w:rPr>
          <w:rFonts w:ascii="Arial" w:hAnsi="Arial" w:cs="Arial"/>
        </w:rPr>
        <w:t xml:space="preserve"> 500 personnes</w:t>
      </w:r>
      <w:r w:rsidR="00AA2934" w:rsidRPr="00520AB5">
        <w:rPr>
          <w:rFonts w:ascii="Arial" w:hAnsi="Arial" w:cs="Arial"/>
        </w:rPr>
        <w:t xml:space="preserve"> </w:t>
      </w:r>
      <w:r w:rsidR="00AA2934">
        <w:rPr>
          <w:rFonts w:ascii="Arial" w:hAnsi="Arial" w:cs="Arial"/>
        </w:rPr>
        <w:t xml:space="preserve">et quelques </w:t>
      </w:r>
      <w:r w:rsidR="00520AB5" w:rsidRPr="00520AB5">
        <w:rPr>
          <w:rFonts w:ascii="Arial" w:hAnsi="Arial" w:cs="Arial"/>
        </w:rPr>
        <w:t>grandes entreprises</w:t>
      </w:r>
      <w:r w:rsidRPr="00290889">
        <w:rPr>
          <w:rFonts w:ascii="Arial" w:hAnsi="Arial" w:cs="Arial"/>
          <w:color w:val="0D0D0D" w:themeColor="text1" w:themeTint="F2"/>
          <w:szCs w:val="22"/>
        </w:rPr>
        <w:t>, à dominante optique et photonique dans :</w:t>
      </w:r>
    </w:p>
    <w:p w14:paraId="090C3186" w14:textId="77777777" w:rsidR="00191AA9" w:rsidRPr="00290889" w:rsidRDefault="00191AA9" w:rsidP="00191AA9">
      <w:pPr>
        <w:rPr>
          <w:rFonts w:ascii="Arial" w:hAnsi="Arial" w:cs="Arial"/>
        </w:rPr>
      </w:pPr>
    </w:p>
    <w:p w14:paraId="33D4A57E" w14:textId="77777777" w:rsidR="00191AA9" w:rsidRDefault="00191AA9" w:rsidP="001A6B49">
      <w:pPr>
        <w:pStyle w:val="Paragraphedeliste"/>
        <w:numPr>
          <w:ilvl w:val="0"/>
          <w:numId w:val="5"/>
        </w:numPr>
        <w:ind w:left="567"/>
        <w:jc w:val="both"/>
        <w:rPr>
          <w:rFonts w:ascii="Arial" w:hAnsi="Arial" w:cs="Arial"/>
          <w:color w:val="0D0D0D" w:themeColor="text1" w:themeTint="F2"/>
        </w:rPr>
      </w:pPr>
      <w:r w:rsidRPr="00290889">
        <w:rPr>
          <w:rFonts w:ascii="Arial" w:hAnsi="Arial" w:cs="Arial"/>
          <w:color w:val="0D0D0D" w:themeColor="text1" w:themeTint="F2"/>
        </w:rPr>
        <w:t>les unités d’industrialisation, de production, d’assemblage et de mise en service ;</w:t>
      </w:r>
    </w:p>
    <w:p w14:paraId="7FDD9502" w14:textId="77777777" w:rsidR="00191AA9" w:rsidRDefault="00191AA9" w:rsidP="001A6B49">
      <w:pPr>
        <w:pStyle w:val="Paragraphedeliste"/>
        <w:numPr>
          <w:ilvl w:val="0"/>
          <w:numId w:val="5"/>
        </w:numPr>
        <w:ind w:left="567"/>
        <w:jc w:val="both"/>
        <w:rPr>
          <w:rFonts w:ascii="Arial" w:hAnsi="Arial" w:cs="Arial"/>
          <w:color w:val="0D0D0D" w:themeColor="text1" w:themeTint="F2"/>
        </w:rPr>
      </w:pPr>
      <w:r w:rsidRPr="00290889">
        <w:rPr>
          <w:rFonts w:ascii="Arial" w:hAnsi="Arial" w:cs="Arial"/>
          <w:color w:val="0D0D0D" w:themeColor="text1" w:themeTint="F2"/>
        </w:rPr>
        <w:t>les services d’étude, d’essais et de contrôle ;</w:t>
      </w:r>
    </w:p>
    <w:p w14:paraId="72AA5D71" w14:textId="77777777" w:rsidR="00191AA9" w:rsidRDefault="00191AA9" w:rsidP="001A6B49">
      <w:pPr>
        <w:pStyle w:val="Paragraphedeliste"/>
        <w:numPr>
          <w:ilvl w:val="0"/>
          <w:numId w:val="5"/>
        </w:numPr>
        <w:ind w:left="567"/>
        <w:jc w:val="both"/>
        <w:rPr>
          <w:rFonts w:ascii="Arial" w:hAnsi="Arial" w:cs="Arial"/>
          <w:color w:val="0D0D0D" w:themeColor="text1" w:themeTint="F2"/>
        </w:rPr>
      </w:pPr>
      <w:r w:rsidRPr="00290889">
        <w:rPr>
          <w:rFonts w:ascii="Arial" w:hAnsi="Arial" w:cs="Arial"/>
          <w:color w:val="0D0D0D" w:themeColor="text1" w:themeTint="F2"/>
        </w:rPr>
        <w:t>les services de maintenance ;</w:t>
      </w:r>
    </w:p>
    <w:p w14:paraId="0CCFB1AA" w14:textId="77777777" w:rsidR="00191AA9" w:rsidRDefault="00191AA9" w:rsidP="001A6B49">
      <w:pPr>
        <w:pStyle w:val="Paragraphedeliste"/>
        <w:numPr>
          <w:ilvl w:val="0"/>
          <w:numId w:val="5"/>
        </w:numPr>
        <w:ind w:left="567"/>
        <w:jc w:val="both"/>
        <w:rPr>
          <w:rFonts w:ascii="Arial" w:hAnsi="Arial" w:cs="Arial"/>
          <w:color w:val="0D0D0D" w:themeColor="text1" w:themeTint="F2"/>
        </w:rPr>
      </w:pPr>
      <w:r w:rsidRPr="00290889">
        <w:rPr>
          <w:rFonts w:ascii="Arial" w:hAnsi="Arial" w:cs="Arial"/>
          <w:color w:val="0D0D0D" w:themeColor="text1" w:themeTint="F2"/>
        </w:rPr>
        <w:t>les services d’un laboratoire et les départements de recherche et de développement.</w:t>
      </w:r>
    </w:p>
    <w:p w14:paraId="26E579C6" w14:textId="77777777" w:rsidR="00FD2ED6" w:rsidRPr="00290889" w:rsidRDefault="00FD2ED6" w:rsidP="00FD2ED6">
      <w:pPr>
        <w:rPr>
          <w:rFonts w:ascii="Arial" w:hAnsi="Arial" w:cs="Arial"/>
          <w:szCs w:val="22"/>
        </w:rPr>
      </w:pPr>
      <w:r w:rsidRPr="00290889">
        <w:rPr>
          <w:rFonts w:ascii="Arial" w:hAnsi="Arial" w:cs="Arial"/>
          <w:color w:val="0D0D0D" w:themeColor="text1" w:themeTint="F2"/>
          <w:szCs w:val="22"/>
        </w:rPr>
        <w:t>Le domaine de la photonique est porteur d’innovation et se positionne à la pointe du développ</w:t>
      </w:r>
      <w:r w:rsidR="000D5CA1">
        <w:rPr>
          <w:rFonts w:ascii="Arial" w:hAnsi="Arial" w:cs="Arial"/>
          <w:color w:val="0D0D0D" w:themeColor="text1" w:themeTint="F2"/>
          <w:szCs w:val="22"/>
        </w:rPr>
        <w:t>ement de nouvelles technologies,</w:t>
      </w:r>
      <w:r w:rsidR="00BD4D32">
        <w:rPr>
          <w:rFonts w:ascii="Arial" w:hAnsi="Arial" w:cs="Arial"/>
          <w:color w:val="0D0D0D" w:themeColor="text1" w:themeTint="F2"/>
          <w:szCs w:val="22"/>
        </w:rPr>
        <w:t xml:space="preserve"> </w:t>
      </w:r>
      <w:r w:rsidR="000D5CA1">
        <w:rPr>
          <w:rFonts w:ascii="Arial" w:hAnsi="Arial" w:cs="Arial"/>
          <w:color w:val="0D0D0D" w:themeColor="text1" w:themeTint="F2"/>
          <w:szCs w:val="22"/>
        </w:rPr>
        <w:t>p</w:t>
      </w:r>
      <w:r w:rsidRPr="00290889">
        <w:rPr>
          <w:rFonts w:ascii="Arial" w:hAnsi="Arial" w:cs="Arial"/>
          <w:color w:val="0D0D0D" w:themeColor="text1" w:themeTint="F2"/>
          <w:szCs w:val="22"/>
        </w:rPr>
        <w:t>lus particulièrement</w:t>
      </w:r>
      <w:r w:rsidR="000D5CA1">
        <w:rPr>
          <w:rFonts w:ascii="Arial" w:hAnsi="Arial" w:cs="Arial"/>
          <w:color w:val="0D0D0D" w:themeColor="text1" w:themeTint="F2"/>
          <w:szCs w:val="22"/>
        </w:rPr>
        <w:t xml:space="preserve"> dans</w:t>
      </w:r>
      <w:r w:rsidRPr="00290889">
        <w:rPr>
          <w:rFonts w:ascii="Arial" w:hAnsi="Arial" w:cs="Arial"/>
          <w:color w:val="0D0D0D" w:themeColor="text1" w:themeTint="F2"/>
          <w:szCs w:val="22"/>
        </w:rPr>
        <w:t xml:space="preserve"> les six secteurs majeurs suivants :</w:t>
      </w:r>
    </w:p>
    <w:p w14:paraId="0243A71E" w14:textId="7B9159EA" w:rsidR="00FD2ED6" w:rsidRPr="00290889" w:rsidRDefault="00FD2ED6" w:rsidP="00FD2ED6"/>
    <w:p w14:paraId="786ED5CE" w14:textId="77777777" w:rsidR="00A66042" w:rsidRDefault="00FD2ED6" w:rsidP="001A6B49">
      <w:pPr>
        <w:pStyle w:val="Paragraphedeliste"/>
        <w:numPr>
          <w:ilvl w:val="0"/>
          <w:numId w:val="6"/>
        </w:numPr>
        <w:ind w:left="426"/>
        <w:rPr>
          <w:rFonts w:ascii="Arial" w:eastAsia="Arial" w:hAnsi="Arial" w:cs="Arial"/>
          <w:b/>
          <w:bCs/>
          <w:color w:val="0D0D0D" w:themeColor="text1" w:themeTint="F2"/>
        </w:rPr>
      </w:pPr>
      <w:r w:rsidRPr="00290889">
        <w:rPr>
          <w:rFonts w:ascii="Arial" w:eastAsia="Arial" w:hAnsi="Arial" w:cs="Arial"/>
          <w:b/>
          <w:bCs/>
          <w:color w:val="0D0D0D" w:themeColor="text1" w:themeTint="F2"/>
        </w:rPr>
        <w:t>les télécommunications :</w:t>
      </w:r>
    </w:p>
    <w:p w14:paraId="4F0D2A9C" w14:textId="77777777" w:rsidR="00A66042" w:rsidRDefault="00FD2ED6" w:rsidP="001A6B49">
      <w:pPr>
        <w:pStyle w:val="Paragraphedeliste"/>
        <w:numPr>
          <w:ilvl w:val="1"/>
          <w:numId w:val="7"/>
        </w:numPr>
        <w:spacing w:line="240" w:lineRule="auto"/>
        <w:ind w:left="851"/>
        <w:rPr>
          <w:rFonts w:ascii="Arial" w:eastAsiaTheme="minorEastAsia" w:hAnsi="Arial" w:cs="Arial"/>
          <w:color w:val="0D0D0D" w:themeColor="text1" w:themeTint="F2"/>
        </w:rPr>
      </w:pPr>
      <w:r w:rsidRPr="00290889">
        <w:rPr>
          <w:rFonts w:ascii="Arial" w:hAnsi="Arial" w:cs="Arial"/>
          <w:color w:val="0D0D0D" w:themeColor="text1" w:themeTint="F2"/>
        </w:rPr>
        <w:t>transmissions optiques ;</w:t>
      </w:r>
    </w:p>
    <w:p w14:paraId="47288D4B" w14:textId="77777777" w:rsidR="00A66042" w:rsidRDefault="00FD2ED6" w:rsidP="001A6B49">
      <w:pPr>
        <w:pStyle w:val="Paragraphedeliste"/>
        <w:numPr>
          <w:ilvl w:val="1"/>
          <w:numId w:val="7"/>
        </w:numPr>
        <w:spacing w:line="240" w:lineRule="auto"/>
        <w:ind w:left="851"/>
        <w:rPr>
          <w:rFonts w:ascii="Arial" w:eastAsiaTheme="minorEastAsia" w:hAnsi="Arial" w:cs="Arial"/>
          <w:color w:val="0D0D0D" w:themeColor="text1" w:themeTint="F2"/>
        </w:rPr>
      </w:pPr>
      <w:r w:rsidRPr="00290889">
        <w:rPr>
          <w:rFonts w:ascii="Arial" w:hAnsi="Arial" w:cs="Arial"/>
          <w:color w:val="0D0D0D" w:themeColor="text1" w:themeTint="F2"/>
        </w:rPr>
        <w:t>fibres et composants ;</w:t>
      </w:r>
    </w:p>
    <w:p w14:paraId="79C1624A" w14:textId="77777777" w:rsidR="00A66042" w:rsidRDefault="00FD2ED6" w:rsidP="001A6B49">
      <w:pPr>
        <w:pStyle w:val="Paragraphedeliste"/>
        <w:numPr>
          <w:ilvl w:val="1"/>
          <w:numId w:val="7"/>
        </w:numPr>
        <w:spacing w:line="240" w:lineRule="auto"/>
        <w:ind w:left="851"/>
        <w:rPr>
          <w:rFonts w:ascii="Arial" w:eastAsiaTheme="minorEastAsia" w:hAnsi="Arial" w:cs="Arial"/>
          <w:color w:val="0D0D0D" w:themeColor="text1" w:themeTint="F2"/>
        </w:rPr>
      </w:pPr>
      <w:r w:rsidRPr="00290889">
        <w:rPr>
          <w:rFonts w:ascii="Arial" w:hAnsi="Arial" w:cs="Arial"/>
          <w:color w:val="0D0D0D" w:themeColor="text1" w:themeTint="F2"/>
        </w:rPr>
        <w:t>systèmes et réseaux.</w:t>
      </w:r>
    </w:p>
    <w:p w14:paraId="0AE4AE3E" w14:textId="77777777" w:rsidR="00FD2ED6" w:rsidRPr="00290889" w:rsidRDefault="00FD2ED6" w:rsidP="00FD2ED6">
      <w:pPr>
        <w:rPr>
          <w:rFonts w:ascii="Arial" w:hAnsi="Arial" w:cs="Arial"/>
        </w:rPr>
      </w:pPr>
    </w:p>
    <w:p w14:paraId="01FD2FA8" w14:textId="77777777" w:rsidR="00A66042" w:rsidRDefault="008D095C" w:rsidP="001A6B49">
      <w:pPr>
        <w:pStyle w:val="Paragraphedeliste"/>
        <w:numPr>
          <w:ilvl w:val="0"/>
          <w:numId w:val="6"/>
        </w:numPr>
        <w:ind w:left="426"/>
        <w:rPr>
          <w:rFonts w:ascii="Arial" w:eastAsia="Arial" w:hAnsi="Arial" w:cs="Arial"/>
          <w:b/>
          <w:bCs/>
          <w:color w:val="0D0D0D" w:themeColor="text1" w:themeTint="F2"/>
        </w:rPr>
      </w:pPr>
      <w:r>
        <w:rPr>
          <w:rFonts w:ascii="Arial" w:eastAsia="Arial" w:hAnsi="Arial" w:cs="Arial"/>
          <w:b/>
          <w:bCs/>
          <w:color w:val="0D0D0D" w:themeColor="text1" w:themeTint="F2"/>
        </w:rPr>
        <w:t>l</w:t>
      </w:r>
      <w:r w:rsidR="00FD2ED6" w:rsidRPr="00290889">
        <w:rPr>
          <w:rFonts w:ascii="Arial" w:eastAsia="Arial" w:hAnsi="Arial" w:cs="Arial"/>
          <w:b/>
          <w:bCs/>
          <w:color w:val="0D0D0D" w:themeColor="text1" w:themeTint="F2"/>
        </w:rPr>
        <w:t>a santé, le vivant, l’agroalimentaire et l’environnement :</w:t>
      </w:r>
    </w:p>
    <w:p w14:paraId="6919FD2C" w14:textId="77777777" w:rsidR="00A66042" w:rsidRDefault="00FD2ED6" w:rsidP="001A6B49">
      <w:pPr>
        <w:pStyle w:val="Paragraphedeliste"/>
        <w:numPr>
          <w:ilvl w:val="1"/>
          <w:numId w:val="7"/>
        </w:numPr>
        <w:spacing w:line="240" w:lineRule="auto"/>
        <w:ind w:left="851"/>
        <w:rPr>
          <w:rFonts w:ascii="Arial" w:hAnsi="Arial" w:cs="Arial"/>
          <w:color w:val="0D0D0D" w:themeColor="text1" w:themeTint="F2"/>
        </w:rPr>
      </w:pPr>
      <w:r w:rsidRPr="00290889">
        <w:rPr>
          <w:rFonts w:ascii="Arial" w:hAnsi="Arial" w:cs="Arial"/>
          <w:color w:val="0D0D0D" w:themeColor="text1" w:themeTint="F2"/>
        </w:rPr>
        <w:t>systèmes photoniques d'analyse pour la santé ;</w:t>
      </w:r>
    </w:p>
    <w:p w14:paraId="25126338" w14:textId="77777777" w:rsidR="00A66042" w:rsidRDefault="00FD2ED6" w:rsidP="001A6B49">
      <w:pPr>
        <w:pStyle w:val="Paragraphedeliste"/>
        <w:numPr>
          <w:ilvl w:val="1"/>
          <w:numId w:val="7"/>
        </w:numPr>
        <w:spacing w:line="240" w:lineRule="auto"/>
        <w:ind w:left="851"/>
        <w:rPr>
          <w:rFonts w:ascii="Arial" w:hAnsi="Arial" w:cs="Arial"/>
          <w:color w:val="0D0D0D" w:themeColor="text1" w:themeTint="F2"/>
        </w:rPr>
      </w:pPr>
      <w:r w:rsidRPr="00290889">
        <w:rPr>
          <w:rFonts w:ascii="Arial" w:hAnsi="Arial" w:cs="Arial"/>
          <w:color w:val="0D0D0D" w:themeColor="text1" w:themeTint="F2"/>
        </w:rPr>
        <w:t>systèmes d'imagerie médicale : endoscopie, microscopie, imagerie plein champ ;</w:t>
      </w:r>
    </w:p>
    <w:p w14:paraId="4D752AD8" w14:textId="77777777" w:rsidR="00A66042" w:rsidRDefault="00FD2ED6" w:rsidP="001A6B49">
      <w:pPr>
        <w:pStyle w:val="Paragraphedeliste"/>
        <w:numPr>
          <w:ilvl w:val="1"/>
          <w:numId w:val="7"/>
        </w:numPr>
        <w:spacing w:line="240" w:lineRule="auto"/>
        <w:ind w:left="851"/>
        <w:rPr>
          <w:rFonts w:ascii="Arial" w:hAnsi="Arial" w:cs="Arial"/>
          <w:color w:val="0D0D0D" w:themeColor="text1" w:themeTint="F2"/>
        </w:rPr>
      </w:pPr>
      <w:r w:rsidRPr="00290889">
        <w:rPr>
          <w:rFonts w:ascii="Arial" w:hAnsi="Arial" w:cs="Arial"/>
          <w:color w:val="0D0D0D" w:themeColor="text1" w:themeTint="F2"/>
        </w:rPr>
        <w:t>capteurs photoniques pour le vivant ;</w:t>
      </w:r>
    </w:p>
    <w:p w14:paraId="22F96F98" w14:textId="77777777" w:rsidR="00A66042" w:rsidRDefault="00FD2ED6" w:rsidP="001A6B49">
      <w:pPr>
        <w:pStyle w:val="Paragraphedeliste"/>
        <w:numPr>
          <w:ilvl w:val="1"/>
          <w:numId w:val="7"/>
        </w:numPr>
        <w:spacing w:line="240" w:lineRule="auto"/>
        <w:ind w:left="851"/>
        <w:rPr>
          <w:rFonts w:ascii="Arial" w:hAnsi="Arial" w:cs="Arial"/>
          <w:color w:val="0D0D0D" w:themeColor="text1" w:themeTint="F2"/>
        </w:rPr>
      </w:pPr>
      <w:r w:rsidRPr="00290889">
        <w:rPr>
          <w:rFonts w:ascii="Arial" w:hAnsi="Arial" w:cs="Arial"/>
          <w:color w:val="0D0D0D" w:themeColor="text1" w:themeTint="F2"/>
        </w:rPr>
        <w:t>lasers pour la santé : excitation de fluorescence, ablation, photocoagulation ;</w:t>
      </w:r>
    </w:p>
    <w:p w14:paraId="563AECDD" w14:textId="77777777" w:rsidR="00A66042" w:rsidRDefault="00FD2ED6" w:rsidP="001A6B49">
      <w:pPr>
        <w:pStyle w:val="Paragraphedeliste"/>
        <w:numPr>
          <w:ilvl w:val="1"/>
          <w:numId w:val="7"/>
        </w:numPr>
        <w:spacing w:line="240" w:lineRule="auto"/>
        <w:ind w:left="851"/>
        <w:rPr>
          <w:rFonts w:ascii="Arial" w:hAnsi="Arial" w:cs="Arial"/>
          <w:color w:val="0D0D0D" w:themeColor="text1" w:themeTint="F2"/>
        </w:rPr>
      </w:pPr>
      <w:r w:rsidRPr="00290889">
        <w:rPr>
          <w:rFonts w:ascii="Arial" w:hAnsi="Arial" w:cs="Arial"/>
          <w:color w:val="0D0D0D" w:themeColor="text1" w:themeTint="F2"/>
        </w:rPr>
        <w:t>lentilles correctrices, implants cristallins, optique adaptative ;</w:t>
      </w:r>
    </w:p>
    <w:p w14:paraId="2D9DC18A" w14:textId="77777777" w:rsidR="00A66042" w:rsidRDefault="00FD2ED6" w:rsidP="001A6B49">
      <w:pPr>
        <w:pStyle w:val="Paragraphedeliste"/>
        <w:numPr>
          <w:ilvl w:val="1"/>
          <w:numId w:val="7"/>
        </w:numPr>
        <w:spacing w:after="0" w:line="240" w:lineRule="auto"/>
        <w:ind w:left="851"/>
        <w:rPr>
          <w:rFonts w:ascii="Arial" w:hAnsi="Arial" w:cs="Arial"/>
          <w:color w:val="0D0D0D" w:themeColor="text1" w:themeTint="F2"/>
        </w:rPr>
      </w:pPr>
      <w:r w:rsidRPr="00290889">
        <w:rPr>
          <w:rFonts w:ascii="Arial" w:hAnsi="Arial" w:cs="Arial"/>
          <w:color w:val="0D0D0D" w:themeColor="text1" w:themeTint="F2"/>
        </w:rPr>
        <w:t>spectroscopie Raman.</w:t>
      </w:r>
    </w:p>
    <w:p w14:paraId="294FB883" w14:textId="77A4D815" w:rsidR="00CC3281" w:rsidRPr="00CC3281" w:rsidRDefault="00CC3281" w:rsidP="00CC3281">
      <w:pPr>
        <w:pStyle w:val="Paragraphedeliste"/>
        <w:rPr>
          <w:rFonts w:ascii="Arial" w:hAnsi="Arial" w:cs="Arial"/>
        </w:rPr>
      </w:pPr>
    </w:p>
    <w:p w14:paraId="33BEA46E" w14:textId="77777777" w:rsidR="00A66042" w:rsidRDefault="00FD2ED6" w:rsidP="001A6B49">
      <w:pPr>
        <w:pStyle w:val="Paragraphedeliste"/>
        <w:numPr>
          <w:ilvl w:val="0"/>
          <w:numId w:val="6"/>
        </w:numPr>
        <w:ind w:left="426"/>
        <w:rPr>
          <w:rFonts w:ascii="Arial" w:eastAsia="Arial" w:hAnsi="Arial" w:cs="Arial"/>
          <w:b/>
          <w:bCs/>
          <w:color w:val="0D0D0D" w:themeColor="text1" w:themeTint="F2"/>
        </w:rPr>
      </w:pPr>
      <w:r w:rsidRPr="00290889">
        <w:rPr>
          <w:rFonts w:ascii="Arial" w:eastAsia="Arial" w:hAnsi="Arial" w:cs="Arial"/>
          <w:b/>
          <w:bCs/>
          <w:color w:val="0D0D0D" w:themeColor="text1" w:themeTint="F2"/>
        </w:rPr>
        <w:t>l’énergie, l’éclairage et l’affichage :</w:t>
      </w:r>
    </w:p>
    <w:p w14:paraId="33B6D485" w14:textId="77777777" w:rsidR="00A66042" w:rsidRDefault="00FD2ED6" w:rsidP="001A6B49">
      <w:pPr>
        <w:pStyle w:val="Paragraphedeliste"/>
        <w:numPr>
          <w:ilvl w:val="1"/>
          <w:numId w:val="7"/>
        </w:numPr>
        <w:spacing w:line="240" w:lineRule="auto"/>
        <w:ind w:left="851"/>
        <w:rPr>
          <w:rFonts w:ascii="Arial" w:hAnsi="Arial" w:cs="Arial"/>
          <w:color w:val="0D0D0D" w:themeColor="text1" w:themeTint="F2"/>
        </w:rPr>
      </w:pPr>
      <w:r w:rsidRPr="00290889">
        <w:rPr>
          <w:rFonts w:ascii="Arial" w:hAnsi="Arial" w:cs="Arial"/>
          <w:color w:val="0D0D0D" w:themeColor="text1" w:themeTint="F2"/>
        </w:rPr>
        <w:t>diodes électroluminescentes et diodes électroluminescentes organiques ;</w:t>
      </w:r>
    </w:p>
    <w:p w14:paraId="0803D3E0" w14:textId="77777777" w:rsidR="00A66042" w:rsidRDefault="00FD2ED6" w:rsidP="001A6B49">
      <w:pPr>
        <w:pStyle w:val="Paragraphedeliste"/>
        <w:numPr>
          <w:ilvl w:val="1"/>
          <w:numId w:val="7"/>
        </w:numPr>
        <w:spacing w:line="240" w:lineRule="auto"/>
        <w:ind w:left="851"/>
        <w:rPr>
          <w:rFonts w:ascii="Arial" w:hAnsi="Arial" w:cs="Arial"/>
          <w:color w:val="0D0D0D" w:themeColor="text1" w:themeTint="F2"/>
        </w:rPr>
      </w:pPr>
      <w:r w:rsidRPr="00290889">
        <w:rPr>
          <w:rFonts w:ascii="Arial" w:hAnsi="Arial" w:cs="Arial"/>
          <w:color w:val="0D0D0D" w:themeColor="text1" w:themeTint="F2"/>
        </w:rPr>
        <w:t>photovoltaïque ;</w:t>
      </w:r>
    </w:p>
    <w:p w14:paraId="15E3FEE3" w14:textId="77777777" w:rsidR="00A66042" w:rsidRDefault="00FD2ED6" w:rsidP="001A6B49">
      <w:pPr>
        <w:pStyle w:val="Paragraphedeliste"/>
        <w:numPr>
          <w:ilvl w:val="1"/>
          <w:numId w:val="7"/>
        </w:numPr>
        <w:spacing w:line="240" w:lineRule="auto"/>
        <w:ind w:left="851"/>
        <w:rPr>
          <w:rFonts w:ascii="Arial" w:hAnsi="Arial" w:cs="Arial"/>
          <w:color w:val="0D0D0D" w:themeColor="text1" w:themeTint="F2"/>
        </w:rPr>
      </w:pPr>
      <w:r w:rsidRPr="00290889">
        <w:rPr>
          <w:rFonts w:ascii="Arial" w:hAnsi="Arial" w:cs="Arial"/>
          <w:color w:val="0D0D0D" w:themeColor="text1" w:themeTint="F2"/>
        </w:rPr>
        <w:t>photonique et infrastructures de recherche ;</w:t>
      </w:r>
    </w:p>
    <w:p w14:paraId="66B5FB04" w14:textId="77777777" w:rsidR="00A66042" w:rsidRDefault="00FD2ED6" w:rsidP="001A6B49">
      <w:pPr>
        <w:pStyle w:val="Paragraphedeliste"/>
        <w:numPr>
          <w:ilvl w:val="1"/>
          <w:numId w:val="7"/>
        </w:numPr>
        <w:spacing w:line="240" w:lineRule="auto"/>
        <w:ind w:left="851"/>
        <w:rPr>
          <w:rFonts w:ascii="Arial" w:hAnsi="Arial" w:cs="Arial"/>
          <w:color w:val="0D0D0D" w:themeColor="text1" w:themeTint="F2"/>
        </w:rPr>
      </w:pPr>
      <w:r w:rsidRPr="00290889">
        <w:rPr>
          <w:rFonts w:ascii="Arial" w:hAnsi="Arial" w:cs="Arial"/>
          <w:color w:val="0D0D0D" w:themeColor="text1" w:themeTint="F2"/>
        </w:rPr>
        <w:t>affichage et réalité augmentée.</w:t>
      </w:r>
    </w:p>
    <w:p w14:paraId="6E6BBD44" w14:textId="77777777" w:rsidR="00FD2ED6" w:rsidRPr="00290889" w:rsidRDefault="00FD2ED6" w:rsidP="00FD2ED6">
      <w:pPr>
        <w:rPr>
          <w:rFonts w:ascii="Arial" w:hAnsi="Arial" w:cs="Arial"/>
        </w:rPr>
      </w:pPr>
    </w:p>
    <w:p w14:paraId="3648BA5D" w14:textId="77777777" w:rsidR="00A66042" w:rsidRDefault="00FD2ED6" w:rsidP="001A6B49">
      <w:pPr>
        <w:pStyle w:val="Paragraphedeliste"/>
        <w:numPr>
          <w:ilvl w:val="0"/>
          <w:numId w:val="6"/>
        </w:numPr>
        <w:ind w:left="426"/>
        <w:rPr>
          <w:rFonts w:ascii="Arial" w:eastAsia="Arial" w:hAnsi="Arial" w:cs="Arial"/>
          <w:b/>
          <w:bCs/>
          <w:color w:val="0D0D0D" w:themeColor="text1" w:themeTint="F2"/>
        </w:rPr>
      </w:pPr>
      <w:r w:rsidRPr="00290889">
        <w:rPr>
          <w:rFonts w:ascii="Arial" w:eastAsia="Arial" w:hAnsi="Arial" w:cs="Arial"/>
          <w:b/>
          <w:bCs/>
          <w:color w:val="0D0D0D" w:themeColor="text1" w:themeTint="F2"/>
        </w:rPr>
        <w:t>la fabrication et le contrôle :</w:t>
      </w:r>
    </w:p>
    <w:p w14:paraId="1F22418D" w14:textId="77777777" w:rsidR="00A66042" w:rsidRDefault="00FD2ED6" w:rsidP="001A6B49">
      <w:pPr>
        <w:pStyle w:val="Paragraphedeliste"/>
        <w:numPr>
          <w:ilvl w:val="1"/>
          <w:numId w:val="7"/>
        </w:numPr>
        <w:spacing w:line="240" w:lineRule="auto"/>
        <w:ind w:left="851"/>
        <w:rPr>
          <w:rFonts w:ascii="Arial" w:hAnsi="Arial" w:cs="Arial"/>
          <w:color w:val="0D0D0D" w:themeColor="text1" w:themeTint="F2"/>
        </w:rPr>
      </w:pPr>
      <w:r w:rsidRPr="00290889">
        <w:rPr>
          <w:rFonts w:ascii="Arial" w:hAnsi="Arial" w:cs="Arial"/>
          <w:color w:val="0D0D0D" w:themeColor="text1" w:themeTint="F2"/>
        </w:rPr>
        <w:t>lasers et procédés industriels ;</w:t>
      </w:r>
    </w:p>
    <w:p w14:paraId="003987CE" w14:textId="77777777" w:rsidR="00A66042" w:rsidRDefault="00FD2ED6" w:rsidP="001A6B49">
      <w:pPr>
        <w:pStyle w:val="Paragraphedeliste"/>
        <w:numPr>
          <w:ilvl w:val="1"/>
          <w:numId w:val="7"/>
        </w:numPr>
        <w:spacing w:line="240" w:lineRule="auto"/>
        <w:ind w:left="851"/>
        <w:rPr>
          <w:rFonts w:ascii="Arial" w:hAnsi="Arial" w:cs="Arial"/>
          <w:color w:val="0D0D0D" w:themeColor="text1" w:themeTint="F2"/>
        </w:rPr>
      </w:pPr>
      <w:r w:rsidRPr="00290889">
        <w:rPr>
          <w:rFonts w:ascii="Arial" w:hAnsi="Arial" w:cs="Arial"/>
          <w:color w:val="0D0D0D" w:themeColor="text1" w:themeTint="F2"/>
        </w:rPr>
        <w:t>techniques de fabrication de systèmes et des composants optiques ;</w:t>
      </w:r>
    </w:p>
    <w:p w14:paraId="3A1BAB8C" w14:textId="77777777" w:rsidR="00A66042" w:rsidRDefault="00FD2ED6" w:rsidP="001A6B49">
      <w:pPr>
        <w:pStyle w:val="Paragraphedeliste"/>
        <w:numPr>
          <w:ilvl w:val="1"/>
          <w:numId w:val="7"/>
        </w:numPr>
        <w:spacing w:line="240" w:lineRule="auto"/>
        <w:ind w:left="851"/>
        <w:rPr>
          <w:rFonts w:ascii="Arial" w:hAnsi="Arial" w:cs="Arial"/>
          <w:color w:val="0D0D0D" w:themeColor="text1" w:themeTint="F2"/>
        </w:rPr>
      </w:pPr>
      <w:r w:rsidRPr="00290889">
        <w:rPr>
          <w:rFonts w:ascii="Arial" w:hAnsi="Arial" w:cs="Arial"/>
          <w:color w:val="0D0D0D" w:themeColor="text1" w:themeTint="F2"/>
        </w:rPr>
        <w:t>procédés industriels et mesures optiques ;</w:t>
      </w:r>
    </w:p>
    <w:p w14:paraId="5290FF2A" w14:textId="77777777" w:rsidR="00A66042" w:rsidRDefault="00FD2ED6" w:rsidP="001A6B49">
      <w:pPr>
        <w:pStyle w:val="Paragraphedeliste"/>
        <w:numPr>
          <w:ilvl w:val="1"/>
          <w:numId w:val="7"/>
        </w:numPr>
        <w:spacing w:line="240" w:lineRule="auto"/>
        <w:ind w:left="851"/>
        <w:rPr>
          <w:rFonts w:ascii="Arial" w:hAnsi="Arial" w:cs="Arial"/>
          <w:color w:val="0D0D0D" w:themeColor="text1" w:themeTint="F2"/>
        </w:rPr>
      </w:pPr>
      <w:r w:rsidRPr="00290889">
        <w:rPr>
          <w:rFonts w:ascii="Arial" w:hAnsi="Arial" w:cs="Arial"/>
          <w:color w:val="0D0D0D" w:themeColor="text1" w:themeTint="F2"/>
        </w:rPr>
        <w:t>métrologie optique.</w:t>
      </w:r>
    </w:p>
    <w:p w14:paraId="1F99C64D" w14:textId="77777777" w:rsidR="00FD2ED6" w:rsidRPr="00290889" w:rsidRDefault="00FD2ED6" w:rsidP="00FD2ED6">
      <w:pPr>
        <w:rPr>
          <w:rFonts w:ascii="Arial" w:hAnsi="Arial" w:cs="Arial"/>
        </w:rPr>
      </w:pPr>
    </w:p>
    <w:p w14:paraId="69593BDB" w14:textId="77777777" w:rsidR="00A66042" w:rsidRDefault="00FD2ED6" w:rsidP="001A6B49">
      <w:pPr>
        <w:pStyle w:val="Paragraphedeliste"/>
        <w:numPr>
          <w:ilvl w:val="0"/>
          <w:numId w:val="6"/>
        </w:numPr>
        <w:ind w:left="426"/>
        <w:rPr>
          <w:rFonts w:ascii="Arial" w:eastAsia="Arial" w:hAnsi="Arial" w:cs="Arial"/>
          <w:b/>
          <w:bCs/>
          <w:color w:val="0D0D0D" w:themeColor="text1" w:themeTint="F2"/>
        </w:rPr>
      </w:pPr>
      <w:r w:rsidRPr="00290889">
        <w:rPr>
          <w:rFonts w:ascii="Arial" w:eastAsia="Arial" w:hAnsi="Arial" w:cs="Arial"/>
          <w:b/>
          <w:bCs/>
          <w:color w:val="0D0D0D" w:themeColor="text1" w:themeTint="F2"/>
        </w:rPr>
        <w:t>la surveillance, la défense et la sécurité :</w:t>
      </w:r>
    </w:p>
    <w:p w14:paraId="1F5A3021" w14:textId="77777777" w:rsidR="00A66042" w:rsidRDefault="00FD2ED6" w:rsidP="001A6B49">
      <w:pPr>
        <w:pStyle w:val="Paragraphedeliste"/>
        <w:numPr>
          <w:ilvl w:val="1"/>
          <w:numId w:val="7"/>
        </w:numPr>
        <w:spacing w:line="240" w:lineRule="auto"/>
        <w:ind w:left="851"/>
        <w:rPr>
          <w:rFonts w:ascii="Arial" w:hAnsi="Arial" w:cs="Arial"/>
          <w:color w:val="0D0D0D" w:themeColor="text1" w:themeTint="F2"/>
        </w:rPr>
      </w:pPr>
      <w:r w:rsidRPr="00290889">
        <w:rPr>
          <w:rFonts w:ascii="Arial" w:hAnsi="Arial" w:cs="Arial"/>
          <w:color w:val="0D0D0D" w:themeColor="text1" w:themeTint="F2"/>
        </w:rPr>
        <w:t>systèmes d'imagerie complexes pour l'observation et la surveillance ;</w:t>
      </w:r>
    </w:p>
    <w:p w14:paraId="61F52738" w14:textId="77777777" w:rsidR="00A66042" w:rsidRDefault="00FD2ED6" w:rsidP="001A6B49">
      <w:pPr>
        <w:pStyle w:val="Paragraphedeliste"/>
        <w:numPr>
          <w:ilvl w:val="1"/>
          <w:numId w:val="7"/>
        </w:numPr>
        <w:spacing w:line="240" w:lineRule="auto"/>
        <w:ind w:left="851"/>
        <w:rPr>
          <w:rFonts w:ascii="Arial" w:hAnsi="Arial" w:cs="Arial"/>
          <w:color w:val="0D0D0D" w:themeColor="text1" w:themeTint="F2"/>
        </w:rPr>
      </w:pPr>
      <w:r w:rsidRPr="00290889">
        <w:rPr>
          <w:rFonts w:ascii="Arial" w:hAnsi="Arial" w:cs="Arial"/>
          <w:color w:val="0D0D0D" w:themeColor="text1" w:themeTint="F2"/>
        </w:rPr>
        <w:t>capteurs d'images ;</w:t>
      </w:r>
    </w:p>
    <w:p w14:paraId="14EE8941" w14:textId="77777777" w:rsidR="00A66042" w:rsidRDefault="00FD2ED6" w:rsidP="001A6B49">
      <w:pPr>
        <w:pStyle w:val="Paragraphedeliste"/>
        <w:numPr>
          <w:ilvl w:val="1"/>
          <w:numId w:val="7"/>
        </w:numPr>
        <w:spacing w:line="240" w:lineRule="auto"/>
        <w:ind w:left="851"/>
        <w:rPr>
          <w:rFonts w:ascii="Arial" w:hAnsi="Arial" w:cs="Arial"/>
          <w:color w:val="0D0D0D" w:themeColor="text1" w:themeTint="F2"/>
        </w:rPr>
      </w:pPr>
      <w:r w:rsidRPr="00290889">
        <w:rPr>
          <w:rFonts w:ascii="Arial" w:hAnsi="Arial" w:cs="Arial"/>
          <w:color w:val="0D0D0D" w:themeColor="text1" w:themeTint="F2"/>
        </w:rPr>
        <w:t>sources, capteurs et réseaux de capteurs ;</w:t>
      </w:r>
    </w:p>
    <w:p w14:paraId="1E144A66" w14:textId="77777777" w:rsidR="00A66042" w:rsidRDefault="00FD2ED6" w:rsidP="001A6B49">
      <w:pPr>
        <w:pStyle w:val="Paragraphedeliste"/>
        <w:numPr>
          <w:ilvl w:val="1"/>
          <w:numId w:val="7"/>
        </w:numPr>
        <w:spacing w:line="240" w:lineRule="auto"/>
        <w:ind w:left="851"/>
        <w:rPr>
          <w:rFonts w:ascii="Arial" w:hAnsi="Arial" w:cs="Arial"/>
          <w:color w:val="0D0D0D" w:themeColor="text1" w:themeTint="F2"/>
        </w:rPr>
      </w:pPr>
      <w:r w:rsidRPr="00290889">
        <w:rPr>
          <w:rFonts w:ascii="Arial" w:hAnsi="Arial" w:cs="Arial"/>
          <w:color w:val="0D0D0D" w:themeColor="text1" w:themeTint="F2"/>
        </w:rPr>
        <w:t>détecteurs.</w:t>
      </w:r>
    </w:p>
    <w:p w14:paraId="0B76DEFC" w14:textId="77777777" w:rsidR="00FD2ED6" w:rsidRPr="00290889" w:rsidRDefault="00FD2ED6" w:rsidP="00FD2ED6">
      <w:pPr>
        <w:rPr>
          <w:rFonts w:ascii="Arial" w:hAnsi="Arial" w:cs="Arial"/>
        </w:rPr>
      </w:pPr>
    </w:p>
    <w:p w14:paraId="6A55184D" w14:textId="77777777" w:rsidR="00A66042" w:rsidRDefault="008D095C" w:rsidP="001A6B49">
      <w:pPr>
        <w:pStyle w:val="Paragraphedeliste"/>
        <w:numPr>
          <w:ilvl w:val="0"/>
          <w:numId w:val="6"/>
        </w:numPr>
        <w:ind w:left="426"/>
        <w:rPr>
          <w:rFonts w:ascii="Arial" w:eastAsia="Arial" w:hAnsi="Arial" w:cs="Arial"/>
          <w:b/>
          <w:bCs/>
          <w:color w:val="0D0D0D" w:themeColor="text1" w:themeTint="F2"/>
        </w:rPr>
      </w:pPr>
      <w:r>
        <w:rPr>
          <w:rFonts w:ascii="Arial" w:eastAsia="Arial" w:hAnsi="Arial" w:cs="Arial"/>
          <w:b/>
          <w:bCs/>
          <w:color w:val="0D0D0D" w:themeColor="text1" w:themeTint="F2"/>
        </w:rPr>
        <w:t>l</w:t>
      </w:r>
      <w:r w:rsidR="00FD2ED6" w:rsidRPr="00290889">
        <w:rPr>
          <w:rFonts w:ascii="Arial" w:eastAsia="Arial" w:hAnsi="Arial" w:cs="Arial"/>
          <w:b/>
          <w:bCs/>
          <w:color w:val="0D0D0D" w:themeColor="text1" w:themeTint="F2"/>
        </w:rPr>
        <w:t>a mobilité (automobile, ferroviaire, aéronautique, naval) et l’aérospatial :</w:t>
      </w:r>
    </w:p>
    <w:p w14:paraId="5D9228FF" w14:textId="77777777" w:rsidR="00A66042" w:rsidRDefault="008D095C" w:rsidP="001A6B49">
      <w:pPr>
        <w:pStyle w:val="Paragraphedeliste"/>
        <w:numPr>
          <w:ilvl w:val="1"/>
          <w:numId w:val="7"/>
        </w:numPr>
        <w:spacing w:line="240" w:lineRule="auto"/>
        <w:ind w:left="851"/>
        <w:rPr>
          <w:rFonts w:ascii="Arial" w:hAnsi="Arial" w:cs="Arial"/>
          <w:color w:val="0D0D0D" w:themeColor="text1" w:themeTint="F2"/>
        </w:rPr>
      </w:pPr>
      <w:r>
        <w:rPr>
          <w:rFonts w:ascii="Arial" w:hAnsi="Arial" w:cs="Arial"/>
          <w:color w:val="0D0D0D" w:themeColor="text1" w:themeTint="F2"/>
        </w:rPr>
        <w:t>lasers et diodes électroluminescentes</w:t>
      </w:r>
      <w:r w:rsidR="00FD2ED6" w:rsidRPr="00290889">
        <w:rPr>
          <w:rFonts w:ascii="Arial" w:hAnsi="Arial" w:cs="Arial"/>
          <w:color w:val="0D0D0D" w:themeColor="text1" w:themeTint="F2"/>
        </w:rPr>
        <w:t xml:space="preserve"> : lidar, phare, éclairage intérieur ;</w:t>
      </w:r>
    </w:p>
    <w:p w14:paraId="4B3BB579" w14:textId="77777777" w:rsidR="00A66042" w:rsidRDefault="00FD2ED6" w:rsidP="001A6B49">
      <w:pPr>
        <w:pStyle w:val="Paragraphedeliste"/>
        <w:numPr>
          <w:ilvl w:val="1"/>
          <w:numId w:val="7"/>
        </w:numPr>
        <w:spacing w:line="240" w:lineRule="auto"/>
        <w:ind w:left="851"/>
        <w:rPr>
          <w:rFonts w:ascii="Arial" w:hAnsi="Arial" w:cs="Arial"/>
          <w:color w:val="0D0D0D" w:themeColor="text1" w:themeTint="F2"/>
        </w:rPr>
      </w:pPr>
      <w:r w:rsidRPr="00290889">
        <w:rPr>
          <w:rFonts w:ascii="Arial" w:hAnsi="Arial" w:cs="Arial"/>
          <w:color w:val="0D0D0D" w:themeColor="text1" w:themeTint="F2"/>
        </w:rPr>
        <w:t>écran et affichage tête haute ;</w:t>
      </w:r>
    </w:p>
    <w:p w14:paraId="4CADBFF1" w14:textId="77777777" w:rsidR="00A66042" w:rsidRDefault="00FD2ED6" w:rsidP="001A6B49">
      <w:pPr>
        <w:pStyle w:val="Paragraphedeliste"/>
        <w:numPr>
          <w:ilvl w:val="1"/>
          <w:numId w:val="7"/>
        </w:numPr>
        <w:spacing w:line="240" w:lineRule="auto"/>
        <w:ind w:left="851"/>
        <w:rPr>
          <w:rFonts w:ascii="Arial" w:hAnsi="Arial" w:cs="Arial"/>
          <w:color w:val="0D0D0D" w:themeColor="text1" w:themeTint="F2"/>
        </w:rPr>
      </w:pPr>
      <w:r w:rsidRPr="00290889">
        <w:rPr>
          <w:rFonts w:ascii="Arial" w:hAnsi="Arial" w:cs="Arial"/>
          <w:color w:val="0D0D0D" w:themeColor="text1" w:themeTint="F2"/>
        </w:rPr>
        <w:t>fibres optiques ;</w:t>
      </w:r>
    </w:p>
    <w:p w14:paraId="40A96A5A" w14:textId="77777777" w:rsidR="00A66042" w:rsidRDefault="00FD2ED6" w:rsidP="001A6B49">
      <w:pPr>
        <w:pStyle w:val="Paragraphedeliste"/>
        <w:numPr>
          <w:ilvl w:val="1"/>
          <w:numId w:val="7"/>
        </w:numPr>
        <w:spacing w:line="240" w:lineRule="auto"/>
        <w:ind w:left="851"/>
        <w:rPr>
          <w:rFonts w:ascii="Arial" w:hAnsi="Arial" w:cs="Arial"/>
          <w:color w:val="0D0D0D" w:themeColor="text1" w:themeTint="F2"/>
        </w:rPr>
      </w:pPr>
      <w:r w:rsidRPr="00290889">
        <w:rPr>
          <w:rFonts w:ascii="Arial" w:hAnsi="Arial" w:cs="Arial"/>
          <w:color w:val="0D0D0D" w:themeColor="text1" w:themeTint="F2"/>
        </w:rPr>
        <w:t>vitrages et traitements de surface ;</w:t>
      </w:r>
    </w:p>
    <w:p w14:paraId="3E61C474" w14:textId="77777777" w:rsidR="00A66042" w:rsidRDefault="00FD2ED6" w:rsidP="001A6B49">
      <w:pPr>
        <w:pStyle w:val="Paragraphedeliste"/>
        <w:numPr>
          <w:ilvl w:val="1"/>
          <w:numId w:val="7"/>
        </w:numPr>
        <w:spacing w:line="240" w:lineRule="auto"/>
        <w:ind w:left="851"/>
        <w:rPr>
          <w:rFonts w:ascii="Arial" w:hAnsi="Arial" w:cs="Arial"/>
          <w:color w:val="0D0D0D" w:themeColor="text1" w:themeTint="F2"/>
        </w:rPr>
      </w:pPr>
      <w:r w:rsidRPr="00290889">
        <w:rPr>
          <w:rFonts w:ascii="Arial" w:hAnsi="Arial" w:cs="Arial"/>
          <w:color w:val="0D0D0D" w:themeColor="text1" w:themeTint="F2"/>
        </w:rPr>
        <w:t>capteurs et caméra jour, proche infrarouge, et infrarouge.</w:t>
      </w:r>
    </w:p>
    <w:p w14:paraId="47BA741A" w14:textId="77777777" w:rsidR="00FD2ED6" w:rsidRPr="00290889" w:rsidRDefault="00FD2ED6" w:rsidP="00FD2ED6"/>
    <w:p w14:paraId="5704DABE" w14:textId="40A07AB8" w:rsidR="00FD2ED6" w:rsidRPr="00290889" w:rsidRDefault="00FD2ED6" w:rsidP="00FD2ED6">
      <w:pPr>
        <w:rPr>
          <w:rFonts w:ascii="Arial" w:hAnsi="Arial" w:cs="Arial"/>
          <w:color w:val="0D0D0D" w:themeColor="text1" w:themeTint="F2"/>
          <w:szCs w:val="22"/>
        </w:rPr>
      </w:pPr>
      <w:r w:rsidRPr="00290889">
        <w:rPr>
          <w:rFonts w:ascii="Arial" w:hAnsi="Arial" w:cs="Arial"/>
          <w:color w:val="0D0D0D" w:themeColor="text1" w:themeTint="F2"/>
          <w:szCs w:val="22"/>
        </w:rPr>
        <w:t>Par ailleurs, le technicien</w:t>
      </w:r>
      <w:r w:rsidR="008D095C">
        <w:rPr>
          <w:rFonts w:ascii="Arial" w:hAnsi="Arial" w:cs="Arial"/>
          <w:color w:val="0D0D0D" w:themeColor="text1" w:themeTint="F2"/>
          <w:szCs w:val="22"/>
        </w:rPr>
        <w:t xml:space="preserve"> </w:t>
      </w:r>
      <w:r w:rsidR="00AF229B">
        <w:rPr>
          <w:rFonts w:ascii="Arial" w:hAnsi="Arial" w:cs="Arial"/>
          <w:color w:val="0D0D0D" w:themeColor="text1" w:themeTint="F2"/>
          <w:szCs w:val="22"/>
        </w:rPr>
        <w:t>ou la technicienne</w:t>
      </w:r>
      <w:r w:rsidRPr="00290889">
        <w:rPr>
          <w:rFonts w:ascii="Arial" w:hAnsi="Arial" w:cs="Arial"/>
          <w:color w:val="0D0D0D" w:themeColor="text1" w:themeTint="F2"/>
          <w:szCs w:val="22"/>
        </w:rPr>
        <w:t xml:space="preserve"> en </w:t>
      </w:r>
      <w:r w:rsidRPr="000F4471">
        <w:rPr>
          <w:rFonts w:ascii="Arial" w:hAnsi="Arial" w:cs="Arial"/>
          <w:color w:val="0D0D0D" w:themeColor="text1" w:themeTint="F2"/>
          <w:szCs w:val="22"/>
        </w:rPr>
        <w:t>« </w:t>
      </w:r>
      <w:r w:rsidR="000F4471">
        <w:rPr>
          <w:rFonts w:ascii="Arial" w:hAnsi="Arial" w:cs="Arial"/>
          <w:color w:val="0D0D0D" w:themeColor="text1" w:themeTint="F2"/>
          <w:szCs w:val="22"/>
        </w:rPr>
        <w:t>Optique Photonique</w:t>
      </w:r>
      <w:r w:rsidR="009D201F">
        <w:rPr>
          <w:rFonts w:ascii="Arial" w:hAnsi="Arial" w:cs="Arial"/>
          <w:color w:val="0D0D0D" w:themeColor="text1" w:themeTint="F2"/>
          <w:szCs w:val="22"/>
        </w:rPr>
        <w:t xml:space="preserve"> : </w:t>
      </w:r>
      <w:r w:rsidR="007C69DB">
        <w:rPr>
          <w:rFonts w:ascii="Arial" w:hAnsi="Arial" w:cs="Arial"/>
          <w:color w:val="0D0D0D" w:themeColor="text1" w:themeTint="F2"/>
          <w:szCs w:val="22"/>
        </w:rPr>
        <w:t>T</w:t>
      </w:r>
      <w:r w:rsidR="009D201F">
        <w:rPr>
          <w:rFonts w:ascii="Arial" w:hAnsi="Arial" w:cs="Arial"/>
          <w:color w:val="0D0D0D" w:themeColor="text1" w:themeTint="F2"/>
          <w:szCs w:val="22"/>
        </w:rPr>
        <w:t xml:space="preserve">echnologies de la </w:t>
      </w:r>
      <w:r w:rsidR="007802AC">
        <w:rPr>
          <w:rFonts w:ascii="Arial" w:hAnsi="Arial" w:cs="Arial"/>
          <w:color w:val="0D0D0D" w:themeColor="text1" w:themeTint="F2"/>
          <w:szCs w:val="22"/>
        </w:rPr>
        <w:t>L</w:t>
      </w:r>
      <w:r w:rsidR="009D201F">
        <w:rPr>
          <w:rFonts w:ascii="Arial" w:hAnsi="Arial" w:cs="Arial"/>
          <w:color w:val="0D0D0D" w:themeColor="text1" w:themeTint="F2"/>
          <w:szCs w:val="22"/>
        </w:rPr>
        <w:t>umière</w:t>
      </w:r>
      <w:r w:rsidRPr="00290889">
        <w:rPr>
          <w:rFonts w:ascii="Arial" w:hAnsi="Arial" w:cs="Arial"/>
          <w:color w:val="0D0D0D" w:themeColor="text1" w:themeTint="F2"/>
          <w:szCs w:val="22"/>
        </w:rPr>
        <w:t xml:space="preserve"> » peut intervenir dans les secteurs des loisirs et de la culture, des travaux publics et du bâtiment, des </w:t>
      </w:r>
      <w:r w:rsidRPr="00290889">
        <w:rPr>
          <w:rFonts w:ascii="Arial" w:hAnsi="Arial" w:cs="Arial"/>
          <w:szCs w:val="22"/>
        </w:rPr>
        <w:t xml:space="preserve">technologies quantiques, du luxe </w:t>
      </w:r>
      <w:r w:rsidRPr="00290889">
        <w:rPr>
          <w:rFonts w:ascii="Arial" w:hAnsi="Arial" w:cs="Arial"/>
          <w:color w:val="0D0D0D" w:themeColor="text1" w:themeTint="F2"/>
          <w:szCs w:val="22"/>
        </w:rPr>
        <w:t>etc.</w:t>
      </w:r>
    </w:p>
    <w:p w14:paraId="2993BEA8" w14:textId="3FED733C" w:rsidR="00FD2ED6" w:rsidRPr="00290889" w:rsidRDefault="00FD2ED6" w:rsidP="00DE4432">
      <w:pPr>
        <w:pStyle w:val="RI-corpsdetexte"/>
        <w:rPr>
          <w:lang w:eastAsia="en-US"/>
        </w:rPr>
      </w:pPr>
    </w:p>
    <w:p w14:paraId="2405FCFD" w14:textId="37AC6AB4" w:rsidR="00F73E78" w:rsidRPr="00191AA9" w:rsidRDefault="00D1716C" w:rsidP="00191AA9">
      <w:pPr>
        <w:pStyle w:val="RI-Titresectionn2"/>
      </w:pPr>
      <w:bookmarkStart w:id="12" w:name="_Toc121151102"/>
      <w:r w:rsidRPr="00191AA9">
        <w:t>Types d’emploi accessible</w:t>
      </w:r>
      <w:bookmarkEnd w:id="9"/>
      <w:r w:rsidR="00BE544D" w:rsidRPr="00191AA9">
        <w:t>s</w:t>
      </w:r>
      <w:bookmarkEnd w:id="12"/>
    </w:p>
    <w:p w14:paraId="14C7341B" w14:textId="77777777" w:rsidR="00FD2ED6" w:rsidRDefault="00FD2ED6" w:rsidP="00DE4432">
      <w:pPr>
        <w:rPr>
          <w:rFonts w:ascii="Arial" w:hAnsi="Arial" w:cs="Arial"/>
          <w:color w:val="0D0D0D" w:themeColor="text1" w:themeTint="F2"/>
          <w:szCs w:val="22"/>
        </w:rPr>
      </w:pPr>
      <w:bookmarkStart w:id="13" w:name="_Toc84583035"/>
    </w:p>
    <w:p w14:paraId="39269A25" w14:textId="2FC53906" w:rsidR="00DE4432" w:rsidRPr="00290889" w:rsidRDefault="00DE4432" w:rsidP="00DE4432">
      <w:pPr>
        <w:rPr>
          <w:rFonts w:ascii="Arial" w:hAnsi="Arial" w:cs="Arial"/>
          <w:color w:val="0D0D0D" w:themeColor="text1" w:themeTint="F2"/>
          <w:szCs w:val="22"/>
        </w:rPr>
      </w:pPr>
      <w:r w:rsidRPr="00290889">
        <w:rPr>
          <w:rFonts w:ascii="Arial" w:hAnsi="Arial" w:cs="Arial"/>
          <w:color w:val="0D0D0D" w:themeColor="text1" w:themeTint="F2"/>
          <w:szCs w:val="22"/>
        </w:rPr>
        <w:t xml:space="preserve">Selon le type d’entreprise et le secteur d’activité, le </w:t>
      </w:r>
      <w:r w:rsidR="00AF229B">
        <w:rPr>
          <w:rFonts w:ascii="Arial" w:hAnsi="Arial" w:cs="Arial"/>
          <w:color w:val="0D0D0D" w:themeColor="text1" w:themeTint="F2"/>
          <w:szCs w:val="22"/>
        </w:rPr>
        <w:t xml:space="preserve">ou la </w:t>
      </w:r>
      <w:r w:rsidRPr="00290889">
        <w:rPr>
          <w:rFonts w:ascii="Arial" w:hAnsi="Arial" w:cs="Arial"/>
          <w:color w:val="0D0D0D" w:themeColor="text1" w:themeTint="F2"/>
          <w:szCs w:val="22"/>
        </w:rPr>
        <w:t>titulaire du baccalauréat professionnel « </w:t>
      </w:r>
      <w:r w:rsidR="00FB1852">
        <w:rPr>
          <w:rFonts w:ascii="Arial" w:hAnsi="Arial" w:cs="Arial"/>
          <w:color w:val="0D0D0D" w:themeColor="text1" w:themeTint="F2"/>
          <w:szCs w:val="22"/>
        </w:rPr>
        <w:t>Optique Photonique</w:t>
      </w:r>
      <w:r w:rsidR="00AF229B">
        <w:rPr>
          <w:rFonts w:ascii="Arial" w:hAnsi="Arial" w:cs="Arial"/>
          <w:color w:val="0D0D0D" w:themeColor="text1" w:themeTint="F2"/>
          <w:szCs w:val="22"/>
        </w:rPr>
        <w:t xml:space="preserve"> : Technologies de la </w:t>
      </w:r>
      <w:r w:rsidR="007802AC">
        <w:rPr>
          <w:rFonts w:ascii="Arial" w:hAnsi="Arial" w:cs="Arial"/>
          <w:color w:val="0D0D0D" w:themeColor="text1" w:themeTint="F2"/>
          <w:szCs w:val="22"/>
        </w:rPr>
        <w:t>L</w:t>
      </w:r>
      <w:r w:rsidR="00AF229B">
        <w:rPr>
          <w:rFonts w:ascii="Arial" w:hAnsi="Arial" w:cs="Arial"/>
          <w:color w:val="0D0D0D" w:themeColor="text1" w:themeTint="F2"/>
          <w:szCs w:val="22"/>
        </w:rPr>
        <w:t xml:space="preserve">umière </w:t>
      </w:r>
      <w:r w:rsidRPr="00290889">
        <w:rPr>
          <w:rFonts w:ascii="Arial" w:hAnsi="Arial" w:cs="Arial"/>
          <w:color w:val="0D0D0D" w:themeColor="text1" w:themeTint="F2"/>
          <w:szCs w:val="22"/>
        </w:rPr>
        <w:t>» peut être employé en tant que technicien ou technicienne</w:t>
      </w:r>
      <w:r w:rsidR="005F792D">
        <w:rPr>
          <w:rFonts w:ascii="Arial" w:hAnsi="Arial" w:cs="Arial"/>
          <w:color w:val="0D0D0D" w:themeColor="text1" w:themeTint="F2"/>
          <w:szCs w:val="22"/>
        </w:rPr>
        <w:t xml:space="preserve"> </w:t>
      </w:r>
      <w:r w:rsidRPr="00290889">
        <w:rPr>
          <w:rFonts w:ascii="Arial" w:hAnsi="Arial" w:cs="Arial"/>
          <w:color w:val="0D0D0D" w:themeColor="text1" w:themeTint="F2"/>
          <w:szCs w:val="22"/>
        </w:rPr>
        <w:t>/</w:t>
      </w:r>
      <w:r w:rsidR="005F792D">
        <w:rPr>
          <w:rFonts w:ascii="Arial" w:hAnsi="Arial" w:cs="Arial"/>
          <w:color w:val="0D0D0D" w:themeColor="text1" w:themeTint="F2"/>
          <w:szCs w:val="22"/>
        </w:rPr>
        <w:t xml:space="preserve"> </w:t>
      </w:r>
      <w:r w:rsidRPr="00290889">
        <w:rPr>
          <w:rFonts w:ascii="Arial" w:hAnsi="Arial" w:cs="Arial"/>
          <w:color w:val="0D0D0D" w:themeColor="text1" w:themeTint="F2"/>
          <w:szCs w:val="22"/>
        </w:rPr>
        <w:t>opérateur ou opératrice :</w:t>
      </w:r>
    </w:p>
    <w:p w14:paraId="18F448F9" w14:textId="77777777" w:rsidR="00DE4432" w:rsidRPr="00290889" w:rsidRDefault="00DE4432" w:rsidP="00DE4432">
      <w:pPr>
        <w:rPr>
          <w:rFonts w:ascii="Arial" w:hAnsi="Arial" w:cs="Arial"/>
        </w:rPr>
      </w:pPr>
    </w:p>
    <w:p w14:paraId="6EA02F87" w14:textId="77777777" w:rsidR="00A66042" w:rsidRDefault="00DE4432" w:rsidP="001A6B49">
      <w:pPr>
        <w:pStyle w:val="Paragraphedeliste"/>
        <w:numPr>
          <w:ilvl w:val="0"/>
          <w:numId w:val="5"/>
        </w:numPr>
        <w:ind w:left="567"/>
        <w:jc w:val="both"/>
        <w:rPr>
          <w:rFonts w:ascii="Arial" w:hAnsi="Arial" w:cs="Arial"/>
        </w:rPr>
      </w:pPr>
      <w:r w:rsidRPr="00290889">
        <w:rPr>
          <w:rFonts w:ascii="Arial" w:hAnsi="Arial" w:cs="Arial"/>
        </w:rPr>
        <w:t>en industrialisation ;</w:t>
      </w:r>
    </w:p>
    <w:p w14:paraId="124C3B4B" w14:textId="39C79E0B" w:rsidR="00A66042" w:rsidRDefault="00DE4432" w:rsidP="001A6B49">
      <w:pPr>
        <w:pStyle w:val="Paragraphedeliste"/>
        <w:numPr>
          <w:ilvl w:val="0"/>
          <w:numId w:val="5"/>
        </w:numPr>
        <w:ind w:left="567"/>
        <w:jc w:val="both"/>
        <w:rPr>
          <w:rFonts w:ascii="Arial" w:hAnsi="Arial" w:cs="Arial"/>
        </w:rPr>
      </w:pPr>
      <w:r w:rsidRPr="00290889">
        <w:rPr>
          <w:rFonts w:ascii="Arial" w:hAnsi="Arial" w:cs="Arial"/>
        </w:rPr>
        <w:t xml:space="preserve">de fabrication </w:t>
      </w:r>
      <w:r w:rsidR="006A005A">
        <w:rPr>
          <w:rFonts w:ascii="Arial" w:hAnsi="Arial" w:cs="Arial"/>
        </w:rPr>
        <w:t>de composants optiques photoniques</w:t>
      </w:r>
      <w:r w:rsidR="007802AC">
        <w:rPr>
          <w:rFonts w:ascii="Arial" w:hAnsi="Arial" w:cs="Arial"/>
        </w:rPr>
        <w:t xml:space="preserve"> </w:t>
      </w:r>
      <w:r w:rsidRPr="00290889">
        <w:rPr>
          <w:rFonts w:ascii="Arial" w:hAnsi="Arial" w:cs="Arial"/>
        </w:rPr>
        <w:t>;</w:t>
      </w:r>
    </w:p>
    <w:p w14:paraId="118B596E" w14:textId="41A6987A" w:rsidR="00A66042" w:rsidRDefault="00AC26E5" w:rsidP="001A6B49">
      <w:pPr>
        <w:pStyle w:val="Paragraphedeliste"/>
        <w:numPr>
          <w:ilvl w:val="0"/>
          <w:numId w:val="5"/>
        </w:numPr>
        <w:ind w:left="567"/>
        <w:jc w:val="both"/>
        <w:rPr>
          <w:rFonts w:ascii="Arial" w:hAnsi="Arial" w:cs="Arial"/>
        </w:rPr>
      </w:pPr>
      <w:r>
        <w:rPr>
          <w:rFonts w:ascii="Arial" w:hAnsi="Arial" w:cs="Arial"/>
        </w:rPr>
        <w:t>en intégration, montage</w:t>
      </w:r>
      <w:r w:rsidR="00DE4432" w:rsidRPr="00290889">
        <w:rPr>
          <w:rFonts w:ascii="Arial" w:hAnsi="Arial" w:cs="Arial"/>
        </w:rPr>
        <w:t>-régl</w:t>
      </w:r>
      <w:r>
        <w:rPr>
          <w:rFonts w:ascii="Arial" w:hAnsi="Arial" w:cs="Arial"/>
        </w:rPr>
        <w:t xml:space="preserve">age </w:t>
      </w:r>
      <w:r w:rsidR="006A005A">
        <w:rPr>
          <w:rFonts w:ascii="Arial" w:hAnsi="Arial" w:cs="Arial"/>
        </w:rPr>
        <w:t xml:space="preserve">de systèmes optiques photoniques </w:t>
      </w:r>
      <w:r w:rsidR="00DE4432" w:rsidRPr="00290889">
        <w:rPr>
          <w:rFonts w:ascii="Arial" w:hAnsi="Arial" w:cs="Arial"/>
        </w:rPr>
        <w:t>;</w:t>
      </w:r>
    </w:p>
    <w:p w14:paraId="29F298BE" w14:textId="77777777" w:rsidR="00A66042" w:rsidRDefault="00DE4432" w:rsidP="001A6B49">
      <w:pPr>
        <w:pStyle w:val="Paragraphedeliste"/>
        <w:numPr>
          <w:ilvl w:val="0"/>
          <w:numId w:val="5"/>
        </w:numPr>
        <w:ind w:left="567"/>
        <w:jc w:val="both"/>
        <w:rPr>
          <w:rFonts w:ascii="Arial" w:hAnsi="Arial" w:cs="Arial"/>
        </w:rPr>
      </w:pPr>
      <w:r w:rsidRPr="00290889">
        <w:rPr>
          <w:rFonts w:ascii="Arial" w:hAnsi="Arial" w:cs="Arial"/>
        </w:rPr>
        <w:t>de contrôle/métrologie optique ;</w:t>
      </w:r>
    </w:p>
    <w:p w14:paraId="5ADA8B50" w14:textId="77777777" w:rsidR="00A66042" w:rsidRDefault="00DE4432" w:rsidP="001A6B49">
      <w:pPr>
        <w:pStyle w:val="Paragraphedeliste"/>
        <w:numPr>
          <w:ilvl w:val="0"/>
          <w:numId w:val="5"/>
        </w:numPr>
        <w:ind w:left="567"/>
        <w:jc w:val="both"/>
        <w:rPr>
          <w:rFonts w:ascii="Arial" w:hAnsi="Arial" w:cs="Arial"/>
        </w:rPr>
      </w:pPr>
      <w:r w:rsidRPr="00290889">
        <w:rPr>
          <w:rFonts w:ascii="Arial" w:hAnsi="Arial" w:cs="Arial"/>
        </w:rPr>
        <w:t>de service après-vente, de maintenance</w:t>
      </w:r>
      <w:r w:rsidR="00466696">
        <w:rPr>
          <w:rFonts w:ascii="Arial" w:hAnsi="Arial" w:cs="Arial"/>
        </w:rPr>
        <w:t xml:space="preserve"> de systèmes optiques photoniques</w:t>
      </w:r>
      <w:r w:rsidRPr="00290889">
        <w:rPr>
          <w:rFonts w:ascii="Arial" w:hAnsi="Arial" w:cs="Arial"/>
        </w:rPr>
        <w:t xml:space="preserve"> ;</w:t>
      </w:r>
    </w:p>
    <w:p w14:paraId="0D1F512F" w14:textId="77777777" w:rsidR="00A66042" w:rsidRDefault="00DE4432" w:rsidP="001A6B49">
      <w:pPr>
        <w:pStyle w:val="Paragraphedeliste"/>
        <w:numPr>
          <w:ilvl w:val="0"/>
          <w:numId w:val="5"/>
        </w:numPr>
        <w:ind w:left="567"/>
        <w:jc w:val="both"/>
        <w:rPr>
          <w:rFonts w:ascii="Arial" w:hAnsi="Arial" w:cs="Arial"/>
        </w:rPr>
      </w:pPr>
      <w:r w:rsidRPr="00290889">
        <w:rPr>
          <w:rFonts w:ascii="Arial" w:hAnsi="Arial" w:cs="Arial"/>
        </w:rPr>
        <w:t>en mesures et essais.</w:t>
      </w:r>
    </w:p>
    <w:p w14:paraId="057A38BE" w14:textId="77777777" w:rsidR="00FD2ED6" w:rsidRPr="00290889" w:rsidRDefault="00FD2ED6" w:rsidP="00FD2ED6">
      <w:pPr>
        <w:pStyle w:val="Paragraphedeliste"/>
        <w:ind w:left="567"/>
        <w:jc w:val="both"/>
        <w:rPr>
          <w:rFonts w:ascii="Arial" w:hAnsi="Arial" w:cs="Arial"/>
        </w:rPr>
      </w:pPr>
    </w:p>
    <w:p w14:paraId="6483A456" w14:textId="77777777" w:rsidR="00FD2ED6" w:rsidRDefault="00FD2ED6" w:rsidP="00DE4432">
      <w:pPr>
        <w:pStyle w:val="RI-corpsdetexte"/>
        <w:rPr>
          <w:rFonts w:ascii="Arial" w:hAnsi="Arial" w:cs="Arial"/>
          <w:szCs w:val="22"/>
        </w:rPr>
      </w:pPr>
    </w:p>
    <w:p w14:paraId="5495D213" w14:textId="77777777" w:rsidR="00DC665A" w:rsidRPr="00290889" w:rsidRDefault="00DC665A">
      <w:pPr>
        <w:suppressAutoHyphens w:val="0"/>
        <w:spacing w:after="210"/>
        <w:jc w:val="left"/>
        <w:rPr>
          <w:rFonts w:ascii="Arial" w:hAnsi="Arial" w:cs="Arial"/>
          <w:color w:val="0D0D0D" w:themeColor="text1" w:themeTint="F2"/>
          <w:szCs w:val="22"/>
        </w:rPr>
      </w:pPr>
      <w:bookmarkStart w:id="14" w:name="_Toc84583036"/>
      <w:bookmarkEnd w:id="13"/>
      <w:r w:rsidRPr="00290889">
        <w:rPr>
          <w:rFonts w:ascii="Arial" w:hAnsi="Arial" w:cs="Arial"/>
          <w:color w:val="0D0D0D" w:themeColor="text1" w:themeTint="F2"/>
          <w:szCs w:val="22"/>
        </w:rPr>
        <w:br w:type="page"/>
      </w:r>
    </w:p>
    <w:p w14:paraId="3C2A1527" w14:textId="107831B1" w:rsidR="00191AA9" w:rsidRPr="00191AA9" w:rsidRDefault="00C279A3" w:rsidP="00191AA9">
      <w:pPr>
        <w:pStyle w:val="RI-Titresectionn1"/>
      </w:pPr>
      <w:bookmarkStart w:id="15" w:name="_Toc121151103"/>
      <w:r w:rsidRPr="00191AA9">
        <w:lastRenderedPageBreak/>
        <w:t>Description des activités professionnelles</w:t>
      </w:r>
      <w:bookmarkEnd w:id="14"/>
      <w:bookmarkEnd w:id="15"/>
    </w:p>
    <w:p w14:paraId="76AD256F" w14:textId="054CB153" w:rsidR="00C279A3" w:rsidRPr="00191AA9" w:rsidRDefault="00C279A3" w:rsidP="00191AA9">
      <w:pPr>
        <w:pStyle w:val="RI-Titresectionn2"/>
      </w:pPr>
      <w:bookmarkStart w:id="16" w:name="_Toc84583037"/>
      <w:bookmarkStart w:id="17" w:name="_Toc121151104"/>
      <w:r w:rsidRPr="00191AA9">
        <w:t xml:space="preserve">Présentation des </w:t>
      </w:r>
      <w:r w:rsidR="00032E9C" w:rsidRPr="00191AA9">
        <w:t>pôles</w:t>
      </w:r>
      <w:r w:rsidRPr="00191AA9">
        <w:t xml:space="preserve"> d’activités</w:t>
      </w:r>
      <w:bookmarkEnd w:id="16"/>
      <w:bookmarkEnd w:id="17"/>
    </w:p>
    <w:p w14:paraId="6B821C84" w14:textId="15ECA54A" w:rsidR="00FD2ED6" w:rsidRPr="009E74DE" w:rsidRDefault="00FD2ED6" w:rsidP="00FD2ED6">
      <w:pPr>
        <w:pStyle w:val="RI-corpsdetexte"/>
        <w:rPr>
          <w:rFonts w:ascii="Arial" w:hAnsi="Arial" w:cs="Arial"/>
          <w:lang w:eastAsia="en-US"/>
        </w:rPr>
      </w:pPr>
    </w:p>
    <w:p w14:paraId="328DB823" w14:textId="50DBA198" w:rsidR="001B20D0" w:rsidRPr="009E74DE" w:rsidRDefault="001B20D0" w:rsidP="00FD2ED6">
      <w:pPr>
        <w:pStyle w:val="RI-corpsdetexte"/>
        <w:rPr>
          <w:rFonts w:ascii="Arial" w:hAnsi="Arial" w:cs="Arial"/>
          <w:lang w:eastAsia="en-US"/>
        </w:rPr>
      </w:pPr>
      <w:r w:rsidRPr="009E74DE">
        <w:rPr>
          <w:rFonts w:ascii="Arial" w:hAnsi="Arial" w:cs="Arial"/>
          <w:lang w:eastAsia="en-US"/>
        </w:rPr>
        <w:t xml:space="preserve">Les activités professionnelles exercées par le ou la titulaire du baccalauréat professionnel « Optique Photonique : Technologies de la Lumière » sont : </w:t>
      </w:r>
    </w:p>
    <w:p w14:paraId="615DB6BB" w14:textId="77777777" w:rsidR="001B20D0" w:rsidRPr="00FD2ED6" w:rsidRDefault="001B20D0" w:rsidP="00FD2ED6">
      <w:pPr>
        <w:pStyle w:val="RI-corpsdetexte"/>
        <w:rPr>
          <w:lang w:eastAsia="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988"/>
      </w:tblGrid>
      <w:tr w:rsidR="0094596C" w:rsidRPr="00290889" w14:paraId="754CF767" w14:textId="77777777" w:rsidTr="7A5F1A27">
        <w:trPr>
          <w:trHeight w:val="512"/>
        </w:trPr>
        <w:tc>
          <w:tcPr>
            <w:tcW w:w="2552" w:type="dxa"/>
            <w:shd w:val="clear" w:color="auto" w:fill="F2F2F2" w:themeFill="background1" w:themeFillShade="F2"/>
            <w:vAlign w:val="center"/>
            <w:hideMark/>
          </w:tcPr>
          <w:p w14:paraId="798CE444" w14:textId="74471195" w:rsidR="00DE4432" w:rsidRPr="00290889" w:rsidRDefault="00DE4432" w:rsidP="002F1FAC">
            <w:pPr>
              <w:jc w:val="center"/>
              <w:rPr>
                <w:rFonts w:ascii="Arial" w:hAnsi="Arial" w:cs="Arial"/>
                <w:b/>
              </w:rPr>
            </w:pPr>
            <w:r w:rsidRPr="00290889">
              <w:rPr>
                <w:rFonts w:ascii="Arial" w:hAnsi="Arial" w:cs="Arial"/>
                <w:b/>
              </w:rPr>
              <w:t>Pôle</w:t>
            </w:r>
            <w:r w:rsidR="00FD2ED6">
              <w:rPr>
                <w:rFonts w:ascii="Arial" w:hAnsi="Arial" w:cs="Arial"/>
                <w:b/>
              </w:rPr>
              <w:t>s</w:t>
            </w:r>
            <w:r w:rsidR="001B20D0">
              <w:rPr>
                <w:rFonts w:ascii="Arial" w:hAnsi="Arial" w:cs="Arial"/>
                <w:b/>
              </w:rPr>
              <w:t xml:space="preserve"> d’activités</w:t>
            </w:r>
          </w:p>
        </w:tc>
        <w:tc>
          <w:tcPr>
            <w:tcW w:w="6988" w:type="dxa"/>
            <w:shd w:val="clear" w:color="auto" w:fill="F2F2F2" w:themeFill="background1" w:themeFillShade="F2"/>
            <w:vAlign w:val="center"/>
            <w:hideMark/>
          </w:tcPr>
          <w:p w14:paraId="2D1E0FB2" w14:textId="77777777" w:rsidR="00DE4432" w:rsidRPr="000E19FC" w:rsidRDefault="00DE4432" w:rsidP="00DE4432">
            <w:pPr>
              <w:jc w:val="center"/>
              <w:rPr>
                <w:rFonts w:ascii="Arial" w:hAnsi="Arial" w:cs="Arial"/>
              </w:rPr>
            </w:pPr>
            <w:r w:rsidRPr="000E19FC">
              <w:rPr>
                <w:rFonts w:ascii="Arial" w:hAnsi="Arial" w:cs="Arial"/>
              </w:rPr>
              <w:t>Activités professionnelles</w:t>
            </w:r>
          </w:p>
        </w:tc>
      </w:tr>
      <w:tr w:rsidR="004D082E" w:rsidRPr="00290889" w14:paraId="08242D78" w14:textId="77777777" w:rsidTr="007A110D">
        <w:trPr>
          <w:trHeight w:val="851"/>
        </w:trPr>
        <w:tc>
          <w:tcPr>
            <w:tcW w:w="2552" w:type="dxa"/>
            <w:vMerge w:val="restart"/>
            <w:shd w:val="clear" w:color="auto" w:fill="FFFF99"/>
            <w:vAlign w:val="center"/>
            <w:hideMark/>
          </w:tcPr>
          <w:p w14:paraId="24BC1F29" w14:textId="77777777" w:rsidR="00DE4432" w:rsidRPr="000E19FC" w:rsidRDefault="00DE4432" w:rsidP="002F1FAC">
            <w:pPr>
              <w:jc w:val="center"/>
              <w:rPr>
                <w:rFonts w:ascii="Arial" w:hAnsi="Arial" w:cs="Arial"/>
                <w:b/>
              </w:rPr>
            </w:pPr>
            <w:r w:rsidRPr="000E19FC">
              <w:rPr>
                <w:rFonts w:ascii="Arial" w:hAnsi="Arial" w:cs="Arial"/>
                <w:b/>
              </w:rPr>
              <w:t>Pôle 1</w:t>
            </w:r>
          </w:p>
          <w:p w14:paraId="60041B5E" w14:textId="77777777" w:rsidR="00DE4432" w:rsidRPr="000E19FC" w:rsidRDefault="7A5F1A27" w:rsidP="009B60D3">
            <w:pPr>
              <w:jc w:val="center"/>
              <w:rPr>
                <w:rFonts w:ascii="Arial" w:hAnsi="Arial" w:cs="Arial"/>
                <w:b/>
              </w:rPr>
            </w:pPr>
            <w:r w:rsidRPr="000E19FC">
              <w:rPr>
                <w:rFonts w:ascii="Arial" w:hAnsi="Arial" w:cs="Arial"/>
                <w:b/>
              </w:rPr>
              <w:t>Fabrication d</w:t>
            </w:r>
            <w:r w:rsidR="009B60D3" w:rsidRPr="000E19FC">
              <w:rPr>
                <w:rFonts w:ascii="Arial" w:hAnsi="Arial" w:cs="Arial"/>
                <w:b/>
              </w:rPr>
              <w:t>’un</w:t>
            </w:r>
            <w:r w:rsidRPr="000E19FC">
              <w:rPr>
                <w:rFonts w:ascii="Arial" w:hAnsi="Arial" w:cs="Arial"/>
                <w:b/>
              </w:rPr>
              <w:t xml:space="preserve"> composant</w:t>
            </w:r>
            <w:r w:rsidR="009B60D3" w:rsidRPr="000E19FC">
              <w:rPr>
                <w:rFonts w:ascii="Arial" w:hAnsi="Arial" w:cs="Arial"/>
                <w:b/>
              </w:rPr>
              <w:t xml:space="preserve"> optique </w:t>
            </w:r>
            <w:r w:rsidRPr="000E19FC">
              <w:rPr>
                <w:rFonts w:ascii="Arial" w:hAnsi="Arial" w:cs="Arial"/>
                <w:b/>
              </w:rPr>
              <w:t>photonique</w:t>
            </w:r>
          </w:p>
        </w:tc>
        <w:tc>
          <w:tcPr>
            <w:tcW w:w="6988" w:type="dxa"/>
            <w:tcBorders>
              <w:bottom w:val="single" w:sz="4" w:space="0" w:color="auto"/>
            </w:tcBorders>
            <w:shd w:val="clear" w:color="auto" w:fill="FFFF99"/>
            <w:vAlign w:val="center"/>
            <w:hideMark/>
          </w:tcPr>
          <w:p w14:paraId="189ADD30" w14:textId="77777777" w:rsidR="00DE4432" w:rsidRPr="00290889" w:rsidRDefault="00DE4432" w:rsidP="004A4F67">
            <w:pPr>
              <w:ind w:left="72" w:right="362"/>
              <w:jc w:val="left"/>
              <w:rPr>
                <w:rFonts w:ascii="Arial" w:hAnsi="Arial" w:cs="Arial"/>
                <w:color w:val="000000" w:themeColor="text1"/>
              </w:rPr>
            </w:pPr>
            <w:r w:rsidRPr="00290889">
              <w:rPr>
                <w:rFonts w:ascii="Arial" w:hAnsi="Arial" w:cs="Arial"/>
                <w:color w:val="000000" w:themeColor="text1"/>
              </w:rPr>
              <w:t>Activité P1A1 - Réalisation d’un</w:t>
            </w:r>
            <w:r w:rsidRPr="00290889">
              <w:rPr>
                <w:rFonts w:ascii="Arial" w:hAnsi="Arial" w:cs="Arial"/>
              </w:rPr>
              <w:t xml:space="preserve"> traitement de surface optique</w:t>
            </w:r>
            <w:r w:rsidRPr="00290889">
              <w:rPr>
                <w:rFonts w:ascii="Arial" w:hAnsi="Arial" w:cs="Arial"/>
                <w:color w:val="000000" w:themeColor="text1"/>
              </w:rPr>
              <w:t xml:space="preserve"> (dépôt de couches minces) </w:t>
            </w:r>
          </w:p>
        </w:tc>
      </w:tr>
      <w:tr w:rsidR="004D082E" w:rsidRPr="00290889" w14:paraId="7ED51006" w14:textId="77777777" w:rsidTr="007A110D">
        <w:trPr>
          <w:trHeight w:val="851"/>
        </w:trPr>
        <w:tc>
          <w:tcPr>
            <w:tcW w:w="2552" w:type="dxa"/>
            <w:vMerge/>
            <w:shd w:val="clear" w:color="auto" w:fill="FFFF99"/>
            <w:vAlign w:val="center"/>
            <w:hideMark/>
          </w:tcPr>
          <w:p w14:paraId="6EF0FC74" w14:textId="77777777" w:rsidR="00DE4432" w:rsidRPr="000E19FC" w:rsidRDefault="00DE4432" w:rsidP="002F1FAC">
            <w:pPr>
              <w:jc w:val="center"/>
              <w:rPr>
                <w:rFonts w:ascii="Arial" w:hAnsi="Arial" w:cs="Arial"/>
                <w:b/>
              </w:rPr>
            </w:pPr>
          </w:p>
        </w:tc>
        <w:tc>
          <w:tcPr>
            <w:tcW w:w="6988" w:type="dxa"/>
            <w:tcBorders>
              <w:bottom w:val="single" w:sz="4" w:space="0" w:color="auto"/>
            </w:tcBorders>
            <w:shd w:val="clear" w:color="auto" w:fill="FFFF99"/>
            <w:vAlign w:val="center"/>
            <w:hideMark/>
          </w:tcPr>
          <w:p w14:paraId="2E11E042" w14:textId="77777777" w:rsidR="00DE4432" w:rsidRPr="00290889" w:rsidRDefault="00DE4432" w:rsidP="004A4F67">
            <w:pPr>
              <w:ind w:left="72" w:right="362"/>
              <w:jc w:val="left"/>
              <w:rPr>
                <w:rFonts w:ascii="Arial" w:hAnsi="Arial" w:cs="Arial"/>
              </w:rPr>
            </w:pPr>
            <w:r w:rsidRPr="00290889">
              <w:rPr>
                <w:rFonts w:ascii="Arial" w:hAnsi="Arial" w:cs="Arial"/>
                <w:color w:val="000000" w:themeColor="text1"/>
              </w:rPr>
              <w:t xml:space="preserve">Activité </w:t>
            </w:r>
            <w:r w:rsidRPr="00290889">
              <w:rPr>
                <w:rFonts w:ascii="Arial" w:hAnsi="Arial" w:cs="Arial"/>
              </w:rPr>
              <w:t xml:space="preserve">P1A2 - Réalisation de composants optiques photoniques </w:t>
            </w:r>
          </w:p>
        </w:tc>
      </w:tr>
      <w:tr w:rsidR="004D082E" w:rsidRPr="00290889" w14:paraId="5011331D" w14:textId="77777777" w:rsidTr="007A110D">
        <w:trPr>
          <w:trHeight w:val="851"/>
        </w:trPr>
        <w:tc>
          <w:tcPr>
            <w:tcW w:w="2552" w:type="dxa"/>
            <w:vMerge/>
            <w:vAlign w:val="center"/>
          </w:tcPr>
          <w:p w14:paraId="4ED4C465" w14:textId="77777777" w:rsidR="00DE4432" w:rsidRPr="000E19FC" w:rsidRDefault="00DE4432" w:rsidP="002F1FAC">
            <w:pPr>
              <w:jc w:val="center"/>
              <w:rPr>
                <w:rFonts w:ascii="Arial" w:hAnsi="Arial" w:cs="Arial"/>
                <w:b/>
              </w:rPr>
            </w:pPr>
          </w:p>
        </w:tc>
        <w:tc>
          <w:tcPr>
            <w:tcW w:w="6988" w:type="dxa"/>
            <w:tcBorders>
              <w:bottom w:val="single" w:sz="4" w:space="0" w:color="auto"/>
            </w:tcBorders>
            <w:shd w:val="clear" w:color="auto" w:fill="FFFF99"/>
            <w:vAlign w:val="center"/>
          </w:tcPr>
          <w:p w14:paraId="537F273D" w14:textId="77777777" w:rsidR="00DE4432" w:rsidRPr="00290889" w:rsidRDefault="00DE4432" w:rsidP="004A4F67">
            <w:pPr>
              <w:ind w:left="72" w:right="362"/>
              <w:jc w:val="left"/>
              <w:rPr>
                <w:rFonts w:ascii="Arial" w:hAnsi="Arial" w:cs="Arial"/>
                <w:color w:val="000000" w:themeColor="text1"/>
              </w:rPr>
            </w:pPr>
            <w:r w:rsidRPr="00290889">
              <w:rPr>
                <w:rFonts w:ascii="Arial" w:hAnsi="Arial" w:cs="Arial"/>
                <w:color w:val="000000" w:themeColor="text1"/>
              </w:rPr>
              <w:t xml:space="preserve">Activité P1A3 - Contrôle de composants optiques </w:t>
            </w:r>
            <w:r w:rsidRPr="00290889">
              <w:rPr>
                <w:rFonts w:ascii="Arial" w:hAnsi="Arial" w:cs="Arial"/>
              </w:rPr>
              <w:t>photoniques</w:t>
            </w:r>
          </w:p>
        </w:tc>
      </w:tr>
      <w:tr w:rsidR="004D082E" w:rsidRPr="00290889" w14:paraId="04A75A84" w14:textId="77777777" w:rsidTr="007A110D">
        <w:trPr>
          <w:trHeight w:val="851"/>
        </w:trPr>
        <w:tc>
          <w:tcPr>
            <w:tcW w:w="2552" w:type="dxa"/>
            <w:vMerge w:val="restart"/>
            <w:shd w:val="clear" w:color="auto" w:fill="FDE9D9" w:themeFill="accent6" w:themeFillTint="33"/>
            <w:vAlign w:val="center"/>
            <w:hideMark/>
          </w:tcPr>
          <w:p w14:paraId="3EE2C537" w14:textId="77777777" w:rsidR="00DE4432" w:rsidRPr="000E19FC" w:rsidRDefault="00DE4432" w:rsidP="002F1FAC">
            <w:pPr>
              <w:jc w:val="center"/>
              <w:rPr>
                <w:rFonts w:ascii="Arial" w:hAnsi="Arial" w:cs="Arial"/>
                <w:b/>
              </w:rPr>
            </w:pPr>
            <w:r w:rsidRPr="000E19FC">
              <w:rPr>
                <w:rFonts w:ascii="Arial" w:hAnsi="Arial" w:cs="Arial"/>
                <w:b/>
              </w:rPr>
              <w:t>Pôle 2</w:t>
            </w:r>
          </w:p>
          <w:p w14:paraId="1CB4951E" w14:textId="77777777" w:rsidR="00DE4432" w:rsidRPr="000E19FC" w:rsidRDefault="00BE0E33" w:rsidP="002F1FAC">
            <w:pPr>
              <w:jc w:val="center"/>
              <w:rPr>
                <w:rFonts w:ascii="Arial" w:hAnsi="Arial" w:cs="Arial"/>
                <w:b/>
              </w:rPr>
            </w:pPr>
            <w:r w:rsidRPr="000E19FC">
              <w:rPr>
                <w:rFonts w:ascii="Arial" w:hAnsi="Arial" w:cs="Arial"/>
                <w:b/>
              </w:rPr>
              <w:t>Assemblage et réglage de</w:t>
            </w:r>
            <w:r w:rsidR="00DE4432" w:rsidRPr="000E19FC">
              <w:rPr>
                <w:rFonts w:ascii="Arial" w:hAnsi="Arial" w:cs="Arial"/>
                <w:b/>
              </w:rPr>
              <w:t xml:space="preserve"> composants et systèmes optiques photoniques</w:t>
            </w:r>
          </w:p>
        </w:tc>
        <w:tc>
          <w:tcPr>
            <w:tcW w:w="6988" w:type="dxa"/>
            <w:tcBorders>
              <w:bottom w:val="single" w:sz="4" w:space="0" w:color="auto"/>
            </w:tcBorders>
            <w:shd w:val="clear" w:color="auto" w:fill="FDE9D9" w:themeFill="accent6" w:themeFillTint="33"/>
            <w:vAlign w:val="center"/>
            <w:hideMark/>
          </w:tcPr>
          <w:p w14:paraId="56C953F9" w14:textId="77777777" w:rsidR="00DE4432" w:rsidRPr="00290889" w:rsidRDefault="00DE4432" w:rsidP="004A4F67">
            <w:pPr>
              <w:ind w:left="72" w:right="362"/>
              <w:jc w:val="left"/>
              <w:rPr>
                <w:rFonts w:ascii="Arial" w:hAnsi="Arial" w:cs="Arial"/>
                <w:color w:val="000000" w:themeColor="text1"/>
              </w:rPr>
            </w:pPr>
            <w:r w:rsidRPr="00290889">
              <w:rPr>
                <w:rFonts w:ascii="Arial" w:hAnsi="Arial" w:cs="Arial"/>
                <w:color w:val="000000" w:themeColor="text1"/>
              </w:rPr>
              <w:t>Activité P2A1 - Préparation des composants optiques, photoniques, mécaniques</w:t>
            </w:r>
            <w:r w:rsidR="00A12964">
              <w:rPr>
                <w:rFonts w:ascii="Arial" w:hAnsi="Arial" w:cs="Arial"/>
                <w:color w:val="000000" w:themeColor="text1"/>
              </w:rPr>
              <w:t>,</w:t>
            </w:r>
            <w:r w:rsidRPr="00290889">
              <w:rPr>
                <w:rFonts w:ascii="Arial" w:hAnsi="Arial" w:cs="Arial"/>
                <w:color w:val="000000" w:themeColor="text1"/>
              </w:rPr>
              <w:t xml:space="preserve"> électroniques</w:t>
            </w:r>
            <w:r w:rsidR="00A12964">
              <w:rPr>
                <w:rFonts w:ascii="Arial" w:hAnsi="Arial" w:cs="Arial"/>
                <w:color w:val="000000" w:themeColor="text1"/>
              </w:rPr>
              <w:t xml:space="preserve"> et fibrés</w:t>
            </w:r>
            <w:r w:rsidRPr="00290889">
              <w:rPr>
                <w:rFonts w:ascii="Arial" w:hAnsi="Arial" w:cs="Arial"/>
                <w:color w:val="000000" w:themeColor="text1"/>
              </w:rPr>
              <w:t xml:space="preserve"> en vue de leur assemblage et réglage</w:t>
            </w:r>
          </w:p>
        </w:tc>
      </w:tr>
      <w:tr w:rsidR="004D082E" w:rsidRPr="00290889" w14:paraId="4C43BB06" w14:textId="77777777" w:rsidTr="007A110D">
        <w:trPr>
          <w:trHeight w:val="851"/>
        </w:trPr>
        <w:tc>
          <w:tcPr>
            <w:tcW w:w="2552" w:type="dxa"/>
            <w:vMerge/>
            <w:shd w:val="clear" w:color="auto" w:fill="FDE9D9" w:themeFill="accent6" w:themeFillTint="33"/>
            <w:vAlign w:val="center"/>
          </w:tcPr>
          <w:p w14:paraId="23483260" w14:textId="77777777" w:rsidR="00DE4432" w:rsidRPr="000E19FC" w:rsidRDefault="00DE4432" w:rsidP="002F1FAC">
            <w:pPr>
              <w:jc w:val="center"/>
              <w:rPr>
                <w:rFonts w:ascii="Arial" w:hAnsi="Arial" w:cs="Arial"/>
                <w:b/>
              </w:rPr>
            </w:pPr>
          </w:p>
        </w:tc>
        <w:tc>
          <w:tcPr>
            <w:tcW w:w="6988" w:type="dxa"/>
            <w:tcBorders>
              <w:bottom w:val="single" w:sz="4" w:space="0" w:color="auto"/>
            </w:tcBorders>
            <w:shd w:val="clear" w:color="auto" w:fill="FDE9D9" w:themeFill="accent6" w:themeFillTint="33"/>
            <w:vAlign w:val="center"/>
          </w:tcPr>
          <w:p w14:paraId="23C15E19" w14:textId="77777777" w:rsidR="00DE4432" w:rsidRPr="00290889" w:rsidRDefault="00DE4432" w:rsidP="004A4F67">
            <w:pPr>
              <w:ind w:left="72" w:right="362"/>
              <w:jc w:val="left"/>
              <w:rPr>
                <w:rFonts w:ascii="Arial" w:hAnsi="Arial" w:cs="Arial"/>
                <w:color w:val="000000" w:themeColor="text1"/>
              </w:rPr>
            </w:pPr>
            <w:r w:rsidRPr="00290889">
              <w:rPr>
                <w:rFonts w:ascii="Arial" w:hAnsi="Arial" w:cs="Arial"/>
                <w:color w:val="000000" w:themeColor="text1"/>
              </w:rPr>
              <w:t>Activité P2A2 - Assemblage et réglage des composants optiques, photoniques, mécaniques</w:t>
            </w:r>
            <w:r w:rsidR="00A12964">
              <w:rPr>
                <w:rFonts w:ascii="Arial" w:hAnsi="Arial" w:cs="Arial"/>
                <w:color w:val="000000" w:themeColor="text1"/>
              </w:rPr>
              <w:t xml:space="preserve">, </w:t>
            </w:r>
            <w:r w:rsidRPr="00290889">
              <w:rPr>
                <w:rFonts w:ascii="Arial" w:hAnsi="Arial" w:cs="Arial"/>
                <w:color w:val="000000" w:themeColor="text1"/>
              </w:rPr>
              <w:t>électroniques</w:t>
            </w:r>
            <w:r w:rsidR="00A12964">
              <w:rPr>
                <w:rFonts w:ascii="Arial" w:hAnsi="Arial" w:cs="Arial"/>
                <w:color w:val="000000" w:themeColor="text1"/>
              </w:rPr>
              <w:t xml:space="preserve"> et fibrés</w:t>
            </w:r>
          </w:p>
        </w:tc>
      </w:tr>
      <w:tr w:rsidR="001C7F55" w:rsidRPr="00290889" w14:paraId="01AC0BAB" w14:textId="77777777" w:rsidTr="007A110D">
        <w:trPr>
          <w:trHeight w:val="851"/>
        </w:trPr>
        <w:tc>
          <w:tcPr>
            <w:tcW w:w="2552" w:type="dxa"/>
            <w:vMerge/>
            <w:vAlign w:val="center"/>
          </w:tcPr>
          <w:p w14:paraId="5D6ABC21" w14:textId="77777777" w:rsidR="00DE4432" w:rsidRPr="000E19FC" w:rsidRDefault="00DE4432" w:rsidP="002F1FAC">
            <w:pPr>
              <w:jc w:val="center"/>
              <w:rPr>
                <w:rFonts w:ascii="Arial" w:hAnsi="Arial" w:cs="Arial"/>
                <w:b/>
              </w:rPr>
            </w:pPr>
          </w:p>
        </w:tc>
        <w:tc>
          <w:tcPr>
            <w:tcW w:w="6988" w:type="dxa"/>
            <w:shd w:val="clear" w:color="auto" w:fill="FDE9D9" w:themeFill="accent6" w:themeFillTint="33"/>
            <w:vAlign w:val="center"/>
          </w:tcPr>
          <w:p w14:paraId="62C02DDB" w14:textId="77777777" w:rsidR="00DE4432" w:rsidRPr="00290889" w:rsidRDefault="00DE4432" w:rsidP="004A4F67">
            <w:pPr>
              <w:ind w:left="72" w:right="362"/>
              <w:jc w:val="left"/>
              <w:rPr>
                <w:rFonts w:ascii="Arial" w:hAnsi="Arial" w:cs="Arial"/>
                <w:color w:val="000000" w:themeColor="text1"/>
              </w:rPr>
            </w:pPr>
            <w:r w:rsidRPr="00290889">
              <w:rPr>
                <w:rFonts w:ascii="Arial" w:hAnsi="Arial" w:cs="Arial"/>
                <w:color w:val="000000" w:themeColor="text1"/>
              </w:rPr>
              <w:t>Activité P2A3 - Contrôle de la conformité de l'assemblage</w:t>
            </w:r>
          </w:p>
        </w:tc>
      </w:tr>
      <w:tr w:rsidR="004D082E" w:rsidRPr="00290889" w14:paraId="69F57C43" w14:textId="77777777" w:rsidTr="00F95B67">
        <w:trPr>
          <w:trHeight w:val="851"/>
        </w:trPr>
        <w:tc>
          <w:tcPr>
            <w:tcW w:w="2552" w:type="dxa"/>
            <w:vMerge w:val="restart"/>
            <w:shd w:val="clear" w:color="auto" w:fill="EAF1DD" w:themeFill="accent3" w:themeFillTint="33"/>
            <w:vAlign w:val="center"/>
          </w:tcPr>
          <w:p w14:paraId="2D7A1901" w14:textId="77777777" w:rsidR="00265588" w:rsidRPr="000E19FC" w:rsidRDefault="00DE4432" w:rsidP="00265588">
            <w:pPr>
              <w:jc w:val="center"/>
              <w:rPr>
                <w:rFonts w:ascii="Arial" w:hAnsi="Arial" w:cs="Arial"/>
                <w:b/>
              </w:rPr>
            </w:pPr>
            <w:r w:rsidRPr="000E19FC">
              <w:rPr>
                <w:rFonts w:ascii="Arial" w:hAnsi="Arial" w:cs="Arial"/>
                <w:b/>
              </w:rPr>
              <w:t>Pôle 3</w:t>
            </w:r>
          </w:p>
          <w:p w14:paraId="4048622F" w14:textId="159FC5F6" w:rsidR="00DE4432" w:rsidRPr="000E19FC" w:rsidRDefault="00DE4432" w:rsidP="00265588">
            <w:pPr>
              <w:jc w:val="center"/>
              <w:rPr>
                <w:rFonts w:ascii="Arial" w:hAnsi="Arial" w:cs="Arial"/>
                <w:b/>
              </w:rPr>
            </w:pPr>
            <w:r w:rsidRPr="000E19FC">
              <w:rPr>
                <w:rFonts w:ascii="Arial" w:hAnsi="Arial" w:cs="Arial"/>
                <w:b/>
              </w:rPr>
              <w:t>Mise en œuvre et validation d’un système optique photonique</w:t>
            </w:r>
          </w:p>
        </w:tc>
        <w:tc>
          <w:tcPr>
            <w:tcW w:w="6988" w:type="dxa"/>
            <w:shd w:val="clear" w:color="auto" w:fill="EAF1DD" w:themeFill="accent3" w:themeFillTint="33"/>
            <w:vAlign w:val="center"/>
          </w:tcPr>
          <w:p w14:paraId="33EB6E5C" w14:textId="1291E65E" w:rsidR="00DE4432" w:rsidRPr="00290889" w:rsidRDefault="00DE4432" w:rsidP="004A4F67">
            <w:pPr>
              <w:ind w:left="72" w:right="362"/>
              <w:jc w:val="left"/>
              <w:rPr>
                <w:rFonts w:ascii="Arial" w:hAnsi="Arial" w:cs="Arial"/>
                <w:color w:val="000000" w:themeColor="text1"/>
              </w:rPr>
            </w:pPr>
            <w:r w:rsidRPr="00290889">
              <w:rPr>
                <w:rFonts w:ascii="Arial" w:hAnsi="Arial" w:cs="Arial"/>
                <w:color w:val="000000" w:themeColor="text1"/>
              </w:rPr>
              <w:t>Activité P3A1</w:t>
            </w:r>
            <w:r w:rsidR="00265588" w:rsidRPr="00290889">
              <w:rPr>
                <w:rFonts w:ascii="Arial" w:hAnsi="Arial" w:cs="Arial"/>
                <w:color w:val="000000" w:themeColor="text1"/>
              </w:rPr>
              <w:t xml:space="preserve"> - </w:t>
            </w:r>
            <w:r w:rsidRPr="00290889">
              <w:rPr>
                <w:rFonts w:ascii="Arial" w:hAnsi="Arial" w:cs="Arial"/>
                <w:color w:val="000000" w:themeColor="text1"/>
              </w:rPr>
              <w:t>Installation et mise en service d’un système optique photonique</w:t>
            </w:r>
          </w:p>
        </w:tc>
      </w:tr>
      <w:tr w:rsidR="001C7F55" w:rsidRPr="00290889" w14:paraId="41915370" w14:textId="77777777" w:rsidTr="00F95B67">
        <w:trPr>
          <w:trHeight w:val="851"/>
        </w:trPr>
        <w:tc>
          <w:tcPr>
            <w:tcW w:w="2552" w:type="dxa"/>
            <w:vMerge/>
            <w:shd w:val="clear" w:color="auto" w:fill="EAF1DD" w:themeFill="accent3" w:themeFillTint="33"/>
            <w:vAlign w:val="center"/>
            <w:hideMark/>
          </w:tcPr>
          <w:p w14:paraId="09AD0310" w14:textId="77777777" w:rsidR="00DE4432" w:rsidRPr="000E19FC" w:rsidRDefault="00DE4432" w:rsidP="002F1FAC">
            <w:pPr>
              <w:jc w:val="center"/>
              <w:rPr>
                <w:rFonts w:ascii="Arial" w:hAnsi="Arial" w:cs="Arial"/>
                <w:b/>
              </w:rPr>
            </w:pPr>
          </w:p>
        </w:tc>
        <w:tc>
          <w:tcPr>
            <w:tcW w:w="6988" w:type="dxa"/>
            <w:shd w:val="clear" w:color="auto" w:fill="EAF1DD" w:themeFill="accent3" w:themeFillTint="33"/>
            <w:vAlign w:val="center"/>
            <w:hideMark/>
          </w:tcPr>
          <w:p w14:paraId="4D5B45CB" w14:textId="77777777" w:rsidR="00DE4432" w:rsidRPr="00290889" w:rsidRDefault="00DE4432" w:rsidP="004A4F67">
            <w:pPr>
              <w:ind w:left="72" w:right="362"/>
              <w:jc w:val="left"/>
              <w:rPr>
                <w:rFonts w:ascii="Arial" w:hAnsi="Arial" w:cs="Arial"/>
                <w:color w:val="000000" w:themeColor="text1"/>
              </w:rPr>
            </w:pPr>
            <w:r w:rsidRPr="00290889">
              <w:rPr>
                <w:rFonts w:ascii="Arial" w:hAnsi="Arial" w:cs="Arial"/>
                <w:color w:val="000000" w:themeColor="text1"/>
              </w:rPr>
              <w:t>Activité P3A2 - Validation des caractéristiques et performances du système optique photonique</w:t>
            </w:r>
          </w:p>
        </w:tc>
      </w:tr>
      <w:tr w:rsidR="001C7F55" w:rsidRPr="00290889" w14:paraId="04C5F418" w14:textId="77777777" w:rsidTr="00F95B67">
        <w:trPr>
          <w:trHeight w:val="851"/>
        </w:trPr>
        <w:tc>
          <w:tcPr>
            <w:tcW w:w="2552" w:type="dxa"/>
            <w:vMerge/>
            <w:shd w:val="clear" w:color="auto" w:fill="EAF1DD" w:themeFill="accent3" w:themeFillTint="33"/>
            <w:vAlign w:val="center"/>
          </w:tcPr>
          <w:p w14:paraId="7F3ACF98" w14:textId="77777777" w:rsidR="00DE4432" w:rsidRPr="000E19FC" w:rsidRDefault="00DE4432" w:rsidP="002F1FAC">
            <w:pPr>
              <w:jc w:val="center"/>
              <w:rPr>
                <w:rFonts w:ascii="Arial" w:hAnsi="Arial" w:cs="Arial"/>
                <w:b/>
              </w:rPr>
            </w:pPr>
          </w:p>
        </w:tc>
        <w:tc>
          <w:tcPr>
            <w:tcW w:w="6988" w:type="dxa"/>
            <w:shd w:val="clear" w:color="auto" w:fill="EAF1DD" w:themeFill="accent3" w:themeFillTint="33"/>
            <w:vAlign w:val="center"/>
          </w:tcPr>
          <w:p w14:paraId="0E3AE73E" w14:textId="77777777" w:rsidR="00DE4432" w:rsidRPr="00290889" w:rsidRDefault="00DE4432" w:rsidP="004A4F67">
            <w:pPr>
              <w:ind w:left="72" w:right="362"/>
              <w:jc w:val="left"/>
              <w:rPr>
                <w:rFonts w:ascii="Arial" w:hAnsi="Arial" w:cs="Arial"/>
                <w:color w:val="000000" w:themeColor="text1"/>
              </w:rPr>
            </w:pPr>
            <w:r w:rsidRPr="00290889">
              <w:rPr>
                <w:rFonts w:ascii="Arial" w:hAnsi="Arial" w:cs="Arial"/>
                <w:color w:val="000000" w:themeColor="text1"/>
              </w:rPr>
              <w:t>Activité P3A3 - Renseignement des documents de contrôle</w:t>
            </w:r>
          </w:p>
        </w:tc>
      </w:tr>
      <w:tr w:rsidR="004D082E" w:rsidRPr="00290889" w14:paraId="1BA30A50" w14:textId="77777777" w:rsidTr="007A110D">
        <w:trPr>
          <w:trHeight w:val="851"/>
        </w:trPr>
        <w:tc>
          <w:tcPr>
            <w:tcW w:w="2552" w:type="dxa"/>
            <w:vMerge w:val="restart"/>
            <w:shd w:val="clear" w:color="auto" w:fill="CCC0D9" w:themeFill="accent4" w:themeFillTint="66"/>
            <w:vAlign w:val="center"/>
          </w:tcPr>
          <w:p w14:paraId="3931E388" w14:textId="77777777" w:rsidR="00DE4432" w:rsidRPr="000E19FC" w:rsidRDefault="00DE4432" w:rsidP="002F1FAC">
            <w:pPr>
              <w:jc w:val="center"/>
              <w:rPr>
                <w:rFonts w:ascii="Arial" w:hAnsi="Arial" w:cs="Arial"/>
                <w:b/>
              </w:rPr>
            </w:pPr>
            <w:r w:rsidRPr="000E19FC">
              <w:rPr>
                <w:rFonts w:ascii="Arial" w:hAnsi="Arial" w:cs="Arial"/>
                <w:b/>
              </w:rPr>
              <w:t>Pôle 4</w:t>
            </w:r>
          </w:p>
          <w:p w14:paraId="49F2B5B1" w14:textId="77777777" w:rsidR="00DE4432" w:rsidRPr="000E19FC" w:rsidRDefault="00DE4432" w:rsidP="002F1FAC">
            <w:pPr>
              <w:jc w:val="center"/>
              <w:rPr>
                <w:rFonts w:ascii="Arial" w:hAnsi="Arial" w:cs="Arial"/>
                <w:b/>
              </w:rPr>
            </w:pPr>
            <w:r w:rsidRPr="000E19FC">
              <w:rPr>
                <w:rFonts w:ascii="Arial" w:hAnsi="Arial" w:cs="Arial"/>
                <w:b/>
              </w:rPr>
              <w:t>Maintenance d’un système optique photonique</w:t>
            </w:r>
          </w:p>
        </w:tc>
        <w:tc>
          <w:tcPr>
            <w:tcW w:w="6988" w:type="dxa"/>
            <w:shd w:val="clear" w:color="auto" w:fill="CCC0D9" w:themeFill="accent4" w:themeFillTint="66"/>
            <w:vAlign w:val="center"/>
          </w:tcPr>
          <w:p w14:paraId="7F31269B" w14:textId="77777777" w:rsidR="00DE4432" w:rsidRPr="00290889" w:rsidRDefault="00DE4432" w:rsidP="004A4F67">
            <w:pPr>
              <w:ind w:left="72" w:right="362"/>
              <w:jc w:val="left"/>
              <w:rPr>
                <w:rFonts w:ascii="Arial" w:hAnsi="Arial" w:cs="Arial"/>
                <w:color w:val="000000" w:themeColor="text1"/>
              </w:rPr>
            </w:pPr>
            <w:r w:rsidRPr="00290889">
              <w:rPr>
                <w:rFonts w:ascii="Arial" w:hAnsi="Arial" w:cs="Arial"/>
                <w:color w:val="000000" w:themeColor="text1"/>
              </w:rPr>
              <w:t>Activité P4A1 - Réalisation d'une opération de maintenance préventive</w:t>
            </w:r>
          </w:p>
        </w:tc>
      </w:tr>
      <w:tr w:rsidR="001C7F55" w:rsidRPr="00290889" w14:paraId="2469ACEB" w14:textId="77777777" w:rsidTr="007A110D">
        <w:trPr>
          <w:trHeight w:val="851"/>
        </w:trPr>
        <w:tc>
          <w:tcPr>
            <w:tcW w:w="2552" w:type="dxa"/>
            <w:vMerge/>
            <w:shd w:val="clear" w:color="auto" w:fill="CCC0D9" w:themeFill="accent4" w:themeFillTint="66"/>
            <w:vAlign w:val="center"/>
          </w:tcPr>
          <w:p w14:paraId="58CF583B" w14:textId="77777777" w:rsidR="00DE4432" w:rsidRPr="00290889" w:rsidRDefault="00DE4432" w:rsidP="002F1FAC">
            <w:pPr>
              <w:jc w:val="center"/>
              <w:rPr>
                <w:rFonts w:ascii="Arial" w:hAnsi="Arial" w:cs="Arial"/>
                <w:b/>
              </w:rPr>
            </w:pPr>
          </w:p>
        </w:tc>
        <w:tc>
          <w:tcPr>
            <w:tcW w:w="6988" w:type="dxa"/>
            <w:shd w:val="clear" w:color="auto" w:fill="CCC0D9" w:themeFill="accent4" w:themeFillTint="66"/>
            <w:vAlign w:val="center"/>
          </w:tcPr>
          <w:p w14:paraId="2578BFFA" w14:textId="77777777" w:rsidR="00DE4432" w:rsidRPr="00290889" w:rsidRDefault="00DE4432" w:rsidP="004A4F67">
            <w:pPr>
              <w:ind w:left="72" w:right="362"/>
              <w:jc w:val="left"/>
              <w:rPr>
                <w:rFonts w:ascii="Arial" w:hAnsi="Arial" w:cs="Arial"/>
                <w:color w:val="000000" w:themeColor="text1"/>
              </w:rPr>
            </w:pPr>
            <w:r w:rsidRPr="00290889">
              <w:rPr>
                <w:rFonts w:ascii="Arial" w:hAnsi="Arial" w:cs="Arial"/>
                <w:color w:val="000000" w:themeColor="text1"/>
              </w:rPr>
              <w:t>Activité P4A2 - Réalisation d’une opération de maintenance corrective</w:t>
            </w:r>
          </w:p>
        </w:tc>
      </w:tr>
      <w:tr w:rsidR="001C7F55" w:rsidRPr="00290889" w14:paraId="781093A6" w14:textId="77777777" w:rsidTr="007A110D">
        <w:trPr>
          <w:trHeight w:val="851"/>
        </w:trPr>
        <w:tc>
          <w:tcPr>
            <w:tcW w:w="2552" w:type="dxa"/>
            <w:vMerge/>
            <w:shd w:val="clear" w:color="auto" w:fill="CCC0D9" w:themeFill="accent4" w:themeFillTint="66"/>
            <w:vAlign w:val="center"/>
          </w:tcPr>
          <w:p w14:paraId="051B77B6" w14:textId="77777777" w:rsidR="00DE4432" w:rsidRPr="00290889" w:rsidRDefault="00DE4432" w:rsidP="002F1FAC">
            <w:pPr>
              <w:jc w:val="center"/>
              <w:rPr>
                <w:rFonts w:ascii="Arial" w:hAnsi="Arial" w:cs="Arial"/>
                <w:b/>
              </w:rPr>
            </w:pPr>
          </w:p>
        </w:tc>
        <w:tc>
          <w:tcPr>
            <w:tcW w:w="6988" w:type="dxa"/>
            <w:shd w:val="clear" w:color="auto" w:fill="CCC0D9" w:themeFill="accent4" w:themeFillTint="66"/>
            <w:vAlign w:val="center"/>
          </w:tcPr>
          <w:p w14:paraId="09CC2769" w14:textId="77777777" w:rsidR="00DE4432" w:rsidRPr="00290889" w:rsidRDefault="00DE4432" w:rsidP="004A4F67">
            <w:pPr>
              <w:ind w:left="72" w:right="362"/>
              <w:jc w:val="left"/>
              <w:rPr>
                <w:rFonts w:ascii="Arial" w:hAnsi="Arial" w:cs="Arial"/>
                <w:color w:val="000000" w:themeColor="text1"/>
              </w:rPr>
            </w:pPr>
            <w:r w:rsidRPr="00290889">
              <w:rPr>
                <w:rFonts w:ascii="Arial" w:hAnsi="Arial" w:cs="Arial"/>
                <w:color w:val="000000" w:themeColor="text1"/>
              </w:rPr>
              <w:t>Activité P4A3 - Compte rendu de l'intervention</w:t>
            </w:r>
          </w:p>
        </w:tc>
      </w:tr>
    </w:tbl>
    <w:p w14:paraId="2EFD4376" w14:textId="77777777" w:rsidR="00FD2ED6" w:rsidRDefault="00FD2ED6" w:rsidP="00191AA9">
      <w:pPr>
        <w:pStyle w:val="RI-Titresectionn2"/>
        <w:numPr>
          <w:ilvl w:val="0"/>
          <w:numId w:val="0"/>
        </w:numPr>
        <w:ind w:left="1447"/>
        <w:rPr>
          <w:color w:val="auto"/>
          <w:szCs w:val="22"/>
        </w:rPr>
      </w:pPr>
      <w:bookmarkStart w:id="18" w:name="_Toc99120088"/>
    </w:p>
    <w:p w14:paraId="4511DEF5" w14:textId="77777777" w:rsidR="00FD2ED6" w:rsidRDefault="00FD2ED6">
      <w:pPr>
        <w:suppressAutoHyphens w:val="0"/>
        <w:spacing w:after="210"/>
        <w:jc w:val="left"/>
        <w:rPr>
          <w:rFonts w:ascii="Arial" w:hAnsi="Arial" w:cs="Arial"/>
          <w:szCs w:val="22"/>
          <w:lang w:eastAsia="en-US"/>
        </w:rPr>
      </w:pPr>
      <w:r>
        <w:rPr>
          <w:rFonts w:ascii="Arial" w:hAnsi="Arial" w:cs="Arial"/>
          <w:szCs w:val="22"/>
        </w:rPr>
        <w:br w:type="page"/>
      </w:r>
    </w:p>
    <w:p w14:paraId="59A335B8" w14:textId="0C9FFEF6" w:rsidR="00FC3927" w:rsidRPr="00191AA9" w:rsidRDefault="00FC3927" w:rsidP="00191AA9">
      <w:pPr>
        <w:pStyle w:val="RI-Titresectionn2"/>
      </w:pPr>
      <w:bookmarkStart w:id="19" w:name="_Toc121151105"/>
      <w:r w:rsidRPr="00191AA9">
        <w:lastRenderedPageBreak/>
        <w:t>Définition des activités professionnelles</w:t>
      </w:r>
      <w:bookmarkEnd w:id="18"/>
      <w:bookmarkEnd w:id="19"/>
    </w:p>
    <w:p w14:paraId="6550B014" w14:textId="59A88260" w:rsidR="00FD2ED6" w:rsidRDefault="00FD2ED6" w:rsidP="00FD2ED6">
      <w:pPr>
        <w:pStyle w:val="RI-corpsdetexte"/>
        <w:rPr>
          <w:lang w:eastAsia="en-US"/>
        </w:rPr>
      </w:pPr>
    </w:p>
    <w:p w14:paraId="500668E5" w14:textId="77777777" w:rsidR="00191AA9" w:rsidRPr="00191AA9" w:rsidRDefault="00191AA9" w:rsidP="00191AA9">
      <w:pPr>
        <w:pBdr>
          <w:top w:val="nil"/>
          <w:left w:val="nil"/>
          <w:bottom w:val="nil"/>
          <w:right w:val="nil"/>
          <w:between w:val="nil"/>
        </w:pBdr>
        <w:rPr>
          <w:rFonts w:ascii="Arial" w:eastAsia="Calibri" w:hAnsi="Arial" w:cs="Arial"/>
          <w:color w:val="000000"/>
          <w:szCs w:val="22"/>
        </w:rPr>
      </w:pPr>
      <w:r w:rsidRPr="00191AA9">
        <w:rPr>
          <w:rFonts w:ascii="Arial" w:eastAsia="Calibri" w:hAnsi="Arial" w:cs="Arial"/>
          <w:color w:val="000000"/>
          <w:szCs w:val="22"/>
        </w:rPr>
        <w:t>Chaque activité professionnelle est décrite de la manière suivante :</w:t>
      </w:r>
    </w:p>
    <w:p w14:paraId="20F2E911" w14:textId="4FF7576F" w:rsidR="00191AA9" w:rsidRPr="00191AA9" w:rsidRDefault="00B33D68" w:rsidP="00336618">
      <w:pPr>
        <w:pStyle w:val="tiret"/>
        <w:numPr>
          <w:ilvl w:val="0"/>
          <w:numId w:val="59"/>
        </w:numPr>
        <w:rPr>
          <w:rFonts w:ascii="Arial" w:eastAsia="Calibri" w:hAnsi="Arial" w:cs="Arial"/>
        </w:rPr>
      </w:pPr>
      <w:r>
        <w:rPr>
          <w:rFonts w:ascii="Arial" w:eastAsia="Calibri" w:hAnsi="Arial" w:cs="Arial"/>
        </w:rPr>
        <w:t>un intitulé et identifiant (P1A1, P1A</w:t>
      </w:r>
      <w:r w:rsidR="00191AA9" w:rsidRPr="00191AA9">
        <w:rPr>
          <w:rFonts w:ascii="Arial" w:eastAsia="Calibri" w:hAnsi="Arial" w:cs="Arial"/>
        </w:rPr>
        <w:t xml:space="preserve">2, </w:t>
      </w:r>
      <w:r w:rsidR="00191AA9" w:rsidRPr="00191AA9">
        <w:rPr>
          <w:rFonts w:ascii="Arial" w:hAnsi="Arial" w:cs="Arial"/>
        </w:rPr>
        <w:t xml:space="preserve">etc. ) </w:t>
      </w:r>
      <w:r w:rsidR="00191AA9" w:rsidRPr="00191AA9">
        <w:rPr>
          <w:rFonts w:ascii="Arial" w:eastAsia="Calibri" w:hAnsi="Arial" w:cs="Arial"/>
        </w:rPr>
        <w:t>permettant de repérer l’activité,</w:t>
      </w:r>
    </w:p>
    <w:p w14:paraId="21E3FCC8" w14:textId="77777777" w:rsidR="00191AA9" w:rsidRPr="00191AA9" w:rsidRDefault="00191AA9" w:rsidP="00336618">
      <w:pPr>
        <w:pStyle w:val="tiret"/>
        <w:numPr>
          <w:ilvl w:val="0"/>
          <w:numId w:val="59"/>
        </w:numPr>
        <w:rPr>
          <w:rFonts w:ascii="Arial" w:eastAsia="Calibri" w:hAnsi="Arial" w:cs="Arial"/>
        </w:rPr>
      </w:pPr>
      <w:r w:rsidRPr="00191AA9">
        <w:rPr>
          <w:rFonts w:ascii="Arial" w:eastAsia="Calibri" w:hAnsi="Arial" w:cs="Arial"/>
        </w:rPr>
        <w:t>un ensemble de tâches élémentaires permettant de décrire les différentes étapes nécessaires à la réalisation de l</w:t>
      </w:r>
      <w:r w:rsidRPr="00191AA9">
        <w:rPr>
          <w:rFonts w:ascii="Arial" w:hAnsi="Arial" w:cs="Arial"/>
        </w:rPr>
        <w:t>’activité</w:t>
      </w:r>
      <w:r w:rsidRPr="00191AA9">
        <w:rPr>
          <w:rFonts w:ascii="Arial" w:eastAsia="Calibri" w:hAnsi="Arial" w:cs="Arial"/>
        </w:rPr>
        <w:t>,</w:t>
      </w:r>
    </w:p>
    <w:p w14:paraId="426542B2" w14:textId="3EDA99A7" w:rsidR="00191AA9" w:rsidRPr="00191AA9" w:rsidRDefault="00BE7CF5" w:rsidP="00336618">
      <w:pPr>
        <w:pStyle w:val="tiret"/>
        <w:numPr>
          <w:ilvl w:val="0"/>
          <w:numId w:val="59"/>
        </w:numPr>
        <w:rPr>
          <w:rFonts w:ascii="Arial" w:eastAsia="Calibri" w:hAnsi="Arial" w:cs="Arial"/>
        </w:rPr>
      </w:pPr>
      <w:r>
        <w:rPr>
          <w:rFonts w:ascii="Arial" w:eastAsia="Calibri" w:hAnsi="Arial" w:cs="Arial"/>
        </w:rPr>
        <w:t xml:space="preserve">des conditions d’exercice </w:t>
      </w:r>
      <w:r w:rsidR="00191AA9" w:rsidRPr="00191AA9">
        <w:rPr>
          <w:rFonts w:ascii="Arial" w:eastAsia="Calibri" w:hAnsi="Arial" w:cs="Arial"/>
        </w:rPr>
        <w:t>qui décrivent le contexte en termes de moyens et ressources à disposition, autonomie et résultats attendus.</w:t>
      </w:r>
    </w:p>
    <w:p w14:paraId="41BC8FCA" w14:textId="77777777" w:rsidR="00191AA9" w:rsidRPr="00191AA9" w:rsidRDefault="00191AA9" w:rsidP="00191AA9">
      <w:pPr>
        <w:pBdr>
          <w:top w:val="nil"/>
          <w:left w:val="nil"/>
          <w:bottom w:val="nil"/>
          <w:right w:val="nil"/>
          <w:between w:val="nil"/>
        </w:pBdr>
        <w:rPr>
          <w:rFonts w:ascii="Arial" w:eastAsia="Calibri" w:hAnsi="Arial" w:cs="Arial"/>
          <w:color w:val="000000"/>
          <w:szCs w:val="22"/>
        </w:rPr>
      </w:pPr>
    </w:p>
    <w:p w14:paraId="79E50C26" w14:textId="77777777" w:rsidR="00191AA9" w:rsidRPr="00191AA9" w:rsidRDefault="00191AA9" w:rsidP="00191AA9">
      <w:pPr>
        <w:pBdr>
          <w:top w:val="nil"/>
          <w:left w:val="nil"/>
          <w:bottom w:val="nil"/>
          <w:right w:val="nil"/>
          <w:between w:val="nil"/>
        </w:pBdr>
        <w:rPr>
          <w:rFonts w:ascii="Arial" w:eastAsia="Calibri" w:hAnsi="Arial" w:cs="Arial"/>
          <w:color w:val="000000"/>
          <w:szCs w:val="22"/>
        </w:rPr>
      </w:pPr>
      <w:r w:rsidRPr="00191AA9">
        <w:rPr>
          <w:rFonts w:ascii="Arial" w:eastAsia="Calibri" w:hAnsi="Arial" w:cs="Arial"/>
          <w:color w:val="000000"/>
          <w:szCs w:val="22"/>
        </w:rPr>
        <w:t>Les niveaux d’autonomie sont spécifiés sous forme d’une autonomie partielle (la tâche est réalisée sous la supervision d’un supérieur hiérarchique) ou complète (la tâche est réalisée en totale autonomie et le supérieur hiérarchique n’intervient que lors du contrôle des résultats attendus).</w:t>
      </w:r>
    </w:p>
    <w:p w14:paraId="309E8BD8" w14:textId="77777777" w:rsidR="00191AA9" w:rsidRDefault="00191AA9" w:rsidP="00FD2ED6">
      <w:pPr>
        <w:pStyle w:val="RI-corpsdetexte"/>
        <w:rPr>
          <w:lang w:eastAsia="en-US"/>
        </w:rPr>
      </w:pPr>
    </w:p>
    <w:p w14:paraId="76A25105" w14:textId="4B0575A6" w:rsidR="00191AA9" w:rsidRDefault="00191AA9" w:rsidP="00FD2ED6">
      <w:pPr>
        <w:pStyle w:val="RI-corpsdetexte"/>
        <w:rPr>
          <w:lang w:eastAsia="en-US"/>
        </w:rPr>
      </w:pPr>
    </w:p>
    <w:p w14:paraId="2B7F2CD6" w14:textId="211BE1D9" w:rsidR="00191AA9" w:rsidRDefault="00191AA9" w:rsidP="00FD2ED6">
      <w:pPr>
        <w:pStyle w:val="RI-corpsdetexte"/>
        <w:rPr>
          <w:lang w:eastAsia="en-US"/>
        </w:rPr>
      </w:pPr>
    </w:p>
    <w:p w14:paraId="45B403FE" w14:textId="2191916F" w:rsidR="00191AA9" w:rsidRDefault="00191AA9" w:rsidP="00FD2ED6">
      <w:pPr>
        <w:pStyle w:val="RI-corpsdetexte"/>
        <w:rPr>
          <w:lang w:eastAsia="en-US"/>
        </w:rPr>
      </w:pPr>
    </w:p>
    <w:p w14:paraId="68850A71" w14:textId="57DCE344" w:rsidR="00191AA9" w:rsidRDefault="00191AA9" w:rsidP="00FD2ED6">
      <w:pPr>
        <w:pStyle w:val="RI-corpsdetexte"/>
        <w:rPr>
          <w:lang w:eastAsia="en-US"/>
        </w:rPr>
      </w:pPr>
    </w:p>
    <w:p w14:paraId="50077E8B" w14:textId="77777777" w:rsidR="00191AA9" w:rsidRPr="00FD2ED6" w:rsidRDefault="00191AA9" w:rsidP="00FD2ED6">
      <w:pPr>
        <w:pStyle w:val="RI-corpsdetexte"/>
        <w:rPr>
          <w:lang w:eastAsia="en-US"/>
        </w:rPr>
      </w:pPr>
    </w:p>
    <w:p w14:paraId="42E950A9" w14:textId="77777777" w:rsidR="00FC3927" w:rsidRPr="00290889" w:rsidRDefault="00FC3927" w:rsidP="00191AA9">
      <w:pPr>
        <w:suppressAutoHyphens w:val="0"/>
        <w:spacing w:after="210"/>
        <w:jc w:val="left"/>
        <w:rPr>
          <w:rFonts w:ascii="Arial" w:hAnsi="Arial" w:cs="Arial"/>
          <w:color w:val="0D0D0D" w:themeColor="text1" w:themeTint="F2"/>
        </w:rPr>
      </w:pPr>
      <w:r w:rsidRPr="00290889">
        <w:rPr>
          <w:rFonts w:ascii="Arial" w:hAnsi="Arial" w:cs="Arial"/>
          <w:color w:val="0D0D0D" w:themeColor="text1" w:themeTint="F2"/>
        </w:rPr>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273"/>
      </w:tblGrid>
      <w:tr w:rsidR="00FC3927" w:rsidRPr="00290889" w14:paraId="1E65DB81" w14:textId="77777777" w:rsidTr="000E19FC">
        <w:trPr>
          <w:trHeight w:val="567"/>
          <w:jc w:val="center"/>
        </w:trPr>
        <w:tc>
          <w:tcPr>
            <w:tcW w:w="9718" w:type="dxa"/>
            <w:gridSpan w:val="2"/>
            <w:shd w:val="clear" w:color="auto" w:fill="FFFF99"/>
            <w:vAlign w:val="center"/>
          </w:tcPr>
          <w:p w14:paraId="0BC84E05" w14:textId="35868D8F" w:rsidR="00FC3927" w:rsidRPr="00B33D68" w:rsidRDefault="001A673C" w:rsidP="00B33D68">
            <w:pPr>
              <w:spacing w:line="240" w:lineRule="auto"/>
              <w:jc w:val="center"/>
              <w:rPr>
                <w:rFonts w:ascii="Arial" w:eastAsia="Calibri" w:hAnsi="Arial" w:cs="Arial"/>
                <w:b/>
                <w:caps/>
              </w:rPr>
            </w:pPr>
            <w:r w:rsidRPr="00B33D68">
              <w:rPr>
                <w:rFonts w:ascii="Arial" w:eastAsia="Calibri" w:hAnsi="Arial" w:cs="Arial"/>
                <w:b/>
                <w:caps/>
                <w:color w:val="000000"/>
              </w:rPr>
              <w:lastRenderedPageBreak/>
              <w:t>P</w:t>
            </w:r>
            <w:r w:rsidR="0099301A">
              <w:rPr>
                <w:rFonts w:ascii="Arial" w:eastAsia="Calibri" w:hAnsi="Arial" w:cs="Arial"/>
                <w:b/>
                <w:color w:val="000000"/>
              </w:rPr>
              <w:t>ôle</w:t>
            </w:r>
            <w:r w:rsidRPr="00B33D68">
              <w:rPr>
                <w:rFonts w:ascii="Arial" w:eastAsia="Calibri" w:hAnsi="Arial" w:cs="Arial"/>
                <w:b/>
                <w:caps/>
                <w:color w:val="000000"/>
              </w:rPr>
              <w:t xml:space="preserve"> </w:t>
            </w:r>
            <w:r w:rsidR="00FC3927" w:rsidRPr="00B33D68">
              <w:rPr>
                <w:rFonts w:ascii="Arial" w:eastAsia="Calibri" w:hAnsi="Arial" w:cs="Arial"/>
                <w:b/>
                <w:caps/>
                <w:color w:val="000000"/>
              </w:rPr>
              <w:t>1</w:t>
            </w:r>
            <w:r w:rsidR="000D62D2" w:rsidRPr="00B33D68">
              <w:rPr>
                <w:rFonts w:ascii="Arial" w:eastAsia="Calibri" w:hAnsi="Arial" w:cs="Arial"/>
                <w:b/>
                <w:caps/>
                <w:color w:val="000000"/>
              </w:rPr>
              <w:t xml:space="preserve"> </w:t>
            </w:r>
            <w:r w:rsidR="00B33D68" w:rsidRPr="00B33D68">
              <w:rPr>
                <w:rFonts w:ascii="Arial" w:eastAsia="Calibri" w:hAnsi="Arial" w:cs="Arial"/>
                <w:b/>
                <w:caps/>
                <w:color w:val="000000"/>
              </w:rPr>
              <w:t>« </w:t>
            </w:r>
            <w:r w:rsidR="00FC3927" w:rsidRPr="00B33D68">
              <w:rPr>
                <w:rFonts w:ascii="Arial" w:eastAsia="Calibri" w:hAnsi="Arial" w:cs="Arial"/>
                <w:b/>
                <w:caps/>
                <w:color w:val="000000"/>
              </w:rPr>
              <w:t xml:space="preserve">Fabrication </w:t>
            </w:r>
            <w:r w:rsidR="008F46C5" w:rsidRPr="00B33D68">
              <w:rPr>
                <w:rFonts w:ascii="Arial" w:eastAsia="Calibri" w:hAnsi="Arial" w:cs="Arial"/>
                <w:b/>
                <w:caps/>
                <w:color w:val="000000"/>
              </w:rPr>
              <w:t>d’un composant optique photonique</w:t>
            </w:r>
            <w:r w:rsidR="00B33D68" w:rsidRPr="00B33D68">
              <w:rPr>
                <w:rFonts w:ascii="Arial" w:eastAsia="Calibri" w:hAnsi="Arial" w:cs="Arial"/>
                <w:b/>
                <w:caps/>
                <w:color w:val="000000"/>
              </w:rPr>
              <w:t> »</w:t>
            </w:r>
          </w:p>
        </w:tc>
      </w:tr>
      <w:tr w:rsidR="00FC3927" w:rsidRPr="00290889" w14:paraId="2C277B31" w14:textId="77777777" w:rsidTr="000E19FC">
        <w:trPr>
          <w:trHeight w:val="567"/>
          <w:jc w:val="center"/>
        </w:trPr>
        <w:tc>
          <w:tcPr>
            <w:tcW w:w="9889" w:type="dxa"/>
            <w:gridSpan w:val="2"/>
            <w:shd w:val="clear" w:color="auto" w:fill="FFFF99"/>
            <w:vAlign w:val="center"/>
          </w:tcPr>
          <w:p w14:paraId="44A2947E" w14:textId="77777777" w:rsidR="00FC3927" w:rsidRPr="00B33D68" w:rsidRDefault="00FC3927" w:rsidP="00B33D68">
            <w:pPr>
              <w:rPr>
                <w:rFonts w:ascii="Arial" w:eastAsia="Calibri" w:hAnsi="Arial" w:cs="Arial"/>
                <w:b/>
              </w:rPr>
            </w:pPr>
            <w:r w:rsidRPr="00B33D68">
              <w:rPr>
                <w:rFonts w:ascii="Arial" w:hAnsi="Arial" w:cs="Arial"/>
                <w:b/>
              </w:rPr>
              <w:t>Activité P1A1 - Réalisation d’un traitement de surface optique (dépôt de couches minces)</w:t>
            </w:r>
            <w:r w:rsidRPr="00B33D68">
              <w:rPr>
                <w:rFonts w:ascii="Arial" w:hAnsi="Arial" w:cs="Arial"/>
                <w:b/>
                <w:color w:val="000000" w:themeColor="text1"/>
              </w:rPr>
              <w:t xml:space="preserve"> </w:t>
            </w:r>
          </w:p>
        </w:tc>
      </w:tr>
      <w:tr w:rsidR="00FC3927" w:rsidRPr="00290889" w14:paraId="08A4BCD7" w14:textId="77777777" w:rsidTr="000E19FC">
        <w:trPr>
          <w:trHeight w:val="1769"/>
          <w:jc w:val="center"/>
        </w:trPr>
        <w:tc>
          <w:tcPr>
            <w:tcW w:w="9889" w:type="dxa"/>
            <w:gridSpan w:val="2"/>
            <w:shd w:val="clear" w:color="auto" w:fill="FFFF99"/>
            <w:vAlign w:val="center"/>
          </w:tcPr>
          <w:p w14:paraId="01ADE357" w14:textId="2D48515E" w:rsidR="00FC3927" w:rsidRPr="000E19FC" w:rsidRDefault="00FC3927" w:rsidP="000E19FC">
            <w:pPr>
              <w:rPr>
                <w:rFonts w:ascii="Arial" w:hAnsi="Arial" w:cs="Arial"/>
                <w:i/>
              </w:rPr>
            </w:pPr>
            <w:r w:rsidRPr="000E19FC">
              <w:rPr>
                <w:rFonts w:ascii="Arial" w:hAnsi="Arial" w:cs="Arial"/>
                <w:i/>
              </w:rPr>
              <w:t>Tâches associées</w:t>
            </w:r>
            <w:r w:rsidR="005178BE" w:rsidRPr="000E19FC">
              <w:rPr>
                <w:rFonts w:ascii="Arial" w:hAnsi="Arial" w:cs="Arial"/>
                <w:i/>
              </w:rPr>
              <w:t> </w:t>
            </w:r>
          </w:p>
          <w:p w14:paraId="4A665798" w14:textId="77777777" w:rsidR="001C0892" w:rsidRPr="000E19FC" w:rsidRDefault="001C0892" w:rsidP="000E19FC">
            <w:pPr>
              <w:rPr>
                <w:rFonts w:ascii="Arial" w:hAnsi="Arial" w:cs="Arial"/>
              </w:rPr>
            </w:pPr>
          </w:p>
          <w:p w14:paraId="06F74099" w14:textId="77777777" w:rsidR="00FC3927" w:rsidRPr="000E19FC" w:rsidRDefault="00FC3927" w:rsidP="000E19FC">
            <w:pPr>
              <w:rPr>
                <w:rFonts w:ascii="Arial" w:hAnsi="Arial" w:cs="Arial"/>
              </w:rPr>
            </w:pPr>
            <w:r w:rsidRPr="000E19FC">
              <w:rPr>
                <w:rFonts w:ascii="Arial" w:hAnsi="Arial" w:cs="Arial"/>
              </w:rPr>
              <w:t>T1.1.1. Prépar</w:t>
            </w:r>
            <w:r w:rsidR="00540AFA" w:rsidRPr="000E19FC">
              <w:rPr>
                <w:rFonts w:ascii="Arial" w:hAnsi="Arial" w:cs="Arial"/>
              </w:rPr>
              <w:t xml:space="preserve">ation de </w:t>
            </w:r>
            <w:r w:rsidRPr="000E19FC">
              <w:rPr>
                <w:rFonts w:ascii="Arial" w:hAnsi="Arial" w:cs="Arial"/>
              </w:rPr>
              <w:t>la machine</w:t>
            </w:r>
            <w:r w:rsidR="003F2B1C" w:rsidRPr="000E19FC">
              <w:rPr>
                <w:rFonts w:ascii="Arial" w:hAnsi="Arial" w:cs="Arial"/>
              </w:rPr>
              <w:t xml:space="preserve"> de traitement</w:t>
            </w:r>
          </w:p>
          <w:p w14:paraId="5675E5B4" w14:textId="77777777" w:rsidR="00FC3927" w:rsidRPr="000E19FC" w:rsidRDefault="00FC3927" w:rsidP="000E19FC">
            <w:pPr>
              <w:rPr>
                <w:rFonts w:ascii="Arial" w:hAnsi="Arial" w:cs="Arial"/>
              </w:rPr>
            </w:pPr>
            <w:r w:rsidRPr="000E19FC">
              <w:rPr>
                <w:rFonts w:ascii="Arial" w:hAnsi="Arial" w:cs="Arial"/>
              </w:rPr>
              <w:t>T1.1.2. G</w:t>
            </w:r>
            <w:r w:rsidR="00540AFA" w:rsidRPr="000E19FC">
              <w:rPr>
                <w:rFonts w:ascii="Arial" w:hAnsi="Arial" w:cs="Arial"/>
              </w:rPr>
              <w:t>estion d</w:t>
            </w:r>
            <w:r w:rsidRPr="000E19FC">
              <w:rPr>
                <w:rFonts w:ascii="Arial" w:hAnsi="Arial" w:cs="Arial"/>
              </w:rPr>
              <w:t>e</w:t>
            </w:r>
            <w:r w:rsidR="006F1C95" w:rsidRPr="000E19FC">
              <w:rPr>
                <w:rFonts w:ascii="Arial" w:hAnsi="Arial" w:cs="Arial"/>
              </w:rPr>
              <w:t>s flux de matières d’œuvre : évaporat, substrat</w:t>
            </w:r>
          </w:p>
          <w:p w14:paraId="03FA1D1A" w14:textId="77777777" w:rsidR="00FC3927" w:rsidRPr="000E19FC" w:rsidRDefault="00FC3927" w:rsidP="000E19FC">
            <w:pPr>
              <w:rPr>
                <w:rFonts w:ascii="Arial" w:hAnsi="Arial" w:cs="Arial"/>
              </w:rPr>
            </w:pPr>
            <w:r w:rsidRPr="000E19FC">
              <w:rPr>
                <w:rFonts w:ascii="Arial" w:hAnsi="Arial" w:cs="Arial"/>
              </w:rPr>
              <w:t>T1.1.3. Prépar</w:t>
            </w:r>
            <w:r w:rsidR="00540AFA" w:rsidRPr="000E19FC">
              <w:rPr>
                <w:rFonts w:ascii="Arial" w:hAnsi="Arial" w:cs="Arial"/>
              </w:rPr>
              <w:t>ation</w:t>
            </w:r>
            <w:r w:rsidR="00632122" w:rsidRPr="000E19FC">
              <w:rPr>
                <w:rFonts w:ascii="Arial" w:hAnsi="Arial" w:cs="Arial"/>
              </w:rPr>
              <w:t xml:space="preserve"> </w:t>
            </w:r>
            <w:r w:rsidR="00540AFA" w:rsidRPr="000E19FC">
              <w:rPr>
                <w:rFonts w:ascii="Arial" w:hAnsi="Arial" w:cs="Arial"/>
              </w:rPr>
              <w:t>d</w:t>
            </w:r>
            <w:r w:rsidRPr="000E19FC">
              <w:rPr>
                <w:rFonts w:ascii="Arial" w:hAnsi="Arial" w:cs="Arial"/>
              </w:rPr>
              <w:t>es supports de pièce à traiter</w:t>
            </w:r>
          </w:p>
          <w:p w14:paraId="2D3B1629" w14:textId="77777777" w:rsidR="00FC3927" w:rsidRPr="000E19FC" w:rsidRDefault="00FC3927" w:rsidP="000E19FC">
            <w:pPr>
              <w:rPr>
                <w:rFonts w:ascii="Arial" w:hAnsi="Arial" w:cs="Arial"/>
              </w:rPr>
            </w:pPr>
            <w:r w:rsidRPr="000E19FC">
              <w:rPr>
                <w:rFonts w:ascii="Arial" w:hAnsi="Arial" w:cs="Arial"/>
              </w:rPr>
              <w:t>T1.1.4. Mont</w:t>
            </w:r>
            <w:r w:rsidR="00540AFA" w:rsidRPr="000E19FC">
              <w:rPr>
                <w:rFonts w:ascii="Arial" w:hAnsi="Arial" w:cs="Arial"/>
              </w:rPr>
              <w:t>age de</w:t>
            </w:r>
            <w:r w:rsidRPr="000E19FC">
              <w:rPr>
                <w:rFonts w:ascii="Arial" w:hAnsi="Arial" w:cs="Arial"/>
              </w:rPr>
              <w:t xml:space="preserve"> la pièce à traiter</w:t>
            </w:r>
          </w:p>
          <w:p w14:paraId="4ECDE0B6" w14:textId="77777777" w:rsidR="00FC3927" w:rsidRPr="000E19FC" w:rsidRDefault="00FC3927" w:rsidP="000E19FC">
            <w:pPr>
              <w:rPr>
                <w:rFonts w:ascii="Arial" w:hAnsi="Arial" w:cs="Arial"/>
              </w:rPr>
            </w:pPr>
            <w:r w:rsidRPr="000E19FC">
              <w:rPr>
                <w:rFonts w:ascii="Arial" w:hAnsi="Arial" w:cs="Arial"/>
              </w:rPr>
              <w:t>T1.1.5. Prépar</w:t>
            </w:r>
            <w:r w:rsidR="00540AFA" w:rsidRPr="000E19FC">
              <w:rPr>
                <w:rFonts w:ascii="Arial" w:hAnsi="Arial" w:cs="Arial"/>
              </w:rPr>
              <w:t>ation</w:t>
            </w:r>
            <w:r w:rsidRPr="000E19FC">
              <w:rPr>
                <w:rFonts w:ascii="Arial" w:hAnsi="Arial" w:cs="Arial"/>
              </w:rPr>
              <w:t xml:space="preserve"> et m</w:t>
            </w:r>
            <w:r w:rsidR="00540AFA" w:rsidRPr="000E19FC">
              <w:rPr>
                <w:rFonts w:ascii="Arial" w:hAnsi="Arial" w:cs="Arial"/>
              </w:rPr>
              <w:t>ise</w:t>
            </w:r>
            <w:r w:rsidRPr="000E19FC">
              <w:rPr>
                <w:rFonts w:ascii="Arial" w:hAnsi="Arial" w:cs="Arial"/>
              </w:rPr>
              <w:t xml:space="preserve"> en place </w:t>
            </w:r>
            <w:r w:rsidR="00540AFA" w:rsidRPr="000E19FC">
              <w:rPr>
                <w:rFonts w:ascii="Arial" w:hAnsi="Arial" w:cs="Arial"/>
              </w:rPr>
              <w:t>d</w:t>
            </w:r>
            <w:r w:rsidRPr="000E19FC">
              <w:rPr>
                <w:rFonts w:ascii="Arial" w:hAnsi="Arial" w:cs="Arial"/>
              </w:rPr>
              <w:t xml:space="preserve">es évaporats et </w:t>
            </w:r>
            <w:r w:rsidR="00540AFA" w:rsidRPr="000E19FC">
              <w:rPr>
                <w:rFonts w:ascii="Arial" w:hAnsi="Arial" w:cs="Arial"/>
              </w:rPr>
              <w:t>d</w:t>
            </w:r>
            <w:r w:rsidRPr="000E19FC">
              <w:rPr>
                <w:rFonts w:ascii="Arial" w:hAnsi="Arial" w:cs="Arial"/>
              </w:rPr>
              <w:t>es creusets</w:t>
            </w:r>
          </w:p>
          <w:p w14:paraId="4B327A56" w14:textId="77777777" w:rsidR="00FC3927" w:rsidRPr="000E19FC" w:rsidRDefault="00FC3927" w:rsidP="000E19FC">
            <w:pPr>
              <w:rPr>
                <w:rFonts w:ascii="Arial" w:hAnsi="Arial" w:cs="Arial"/>
              </w:rPr>
            </w:pPr>
            <w:r w:rsidRPr="000E19FC">
              <w:rPr>
                <w:rFonts w:ascii="Arial" w:hAnsi="Arial" w:cs="Arial"/>
              </w:rPr>
              <w:t>T1.1.6. Régl</w:t>
            </w:r>
            <w:r w:rsidR="00540AFA" w:rsidRPr="000E19FC">
              <w:rPr>
                <w:rFonts w:ascii="Arial" w:hAnsi="Arial" w:cs="Arial"/>
              </w:rPr>
              <w:t>age</w:t>
            </w:r>
            <w:r w:rsidR="00632122" w:rsidRPr="000E19FC">
              <w:rPr>
                <w:rFonts w:ascii="Arial" w:hAnsi="Arial" w:cs="Arial"/>
              </w:rPr>
              <w:t xml:space="preserve"> </w:t>
            </w:r>
            <w:r w:rsidR="00540AFA" w:rsidRPr="000E19FC">
              <w:rPr>
                <w:rFonts w:ascii="Arial" w:hAnsi="Arial" w:cs="Arial"/>
              </w:rPr>
              <w:t>d</w:t>
            </w:r>
            <w:r w:rsidRPr="000E19FC">
              <w:rPr>
                <w:rFonts w:ascii="Arial" w:hAnsi="Arial" w:cs="Arial"/>
              </w:rPr>
              <w:t>es paramètres de traitement suivant les documents de fabrication</w:t>
            </w:r>
          </w:p>
          <w:p w14:paraId="6A8C155F" w14:textId="77777777" w:rsidR="00FC3927" w:rsidRPr="000E19FC" w:rsidRDefault="00FC3927" w:rsidP="000E19FC">
            <w:pPr>
              <w:rPr>
                <w:rFonts w:ascii="Arial" w:hAnsi="Arial" w:cs="Arial"/>
              </w:rPr>
            </w:pPr>
            <w:r w:rsidRPr="000E19FC">
              <w:rPr>
                <w:rFonts w:ascii="Arial" w:hAnsi="Arial" w:cs="Arial"/>
              </w:rPr>
              <w:t>T1.1.7. M</w:t>
            </w:r>
            <w:r w:rsidR="00540AFA" w:rsidRPr="000E19FC">
              <w:rPr>
                <w:rFonts w:ascii="Arial" w:hAnsi="Arial" w:cs="Arial"/>
              </w:rPr>
              <w:t xml:space="preserve">ise </w:t>
            </w:r>
            <w:r w:rsidRPr="000E19FC">
              <w:rPr>
                <w:rFonts w:ascii="Arial" w:hAnsi="Arial" w:cs="Arial"/>
              </w:rPr>
              <w:t xml:space="preserve">en œuvre </w:t>
            </w:r>
            <w:r w:rsidR="00540AFA" w:rsidRPr="000E19FC">
              <w:rPr>
                <w:rFonts w:ascii="Arial" w:hAnsi="Arial" w:cs="Arial"/>
              </w:rPr>
              <w:t>du</w:t>
            </w:r>
            <w:r w:rsidRPr="000E19FC">
              <w:rPr>
                <w:rFonts w:ascii="Arial" w:hAnsi="Arial" w:cs="Arial"/>
              </w:rPr>
              <w:t xml:space="preserve"> traitement</w:t>
            </w:r>
          </w:p>
          <w:p w14:paraId="1B1CDF71" w14:textId="77777777" w:rsidR="00FC3927" w:rsidRPr="000E19FC" w:rsidRDefault="00FC3927" w:rsidP="000E19FC">
            <w:pPr>
              <w:rPr>
                <w:rFonts w:ascii="Arial" w:hAnsi="Arial" w:cs="Arial"/>
              </w:rPr>
            </w:pPr>
            <w:r w:rsidRPr="000E19FC">
              <w:rPr>
                <w:rFonts w:ascii="Arial" w:hAnsi="Arial" w:cs="Arial"/>
              </w:rPr>
              <w:t>T1.1.8. Démont</w:t>
            </w:r>
            <w:r w:rsidR="00540AFA" w:rsidRPr="000E19FC">
              <w:rPr>
                <w:rFonts w:ascii="Arial" w:hAnsi="Arial" w:cs="Arial"/>
              </w:rPr>
              <w:t>age</w:t>
            </w:r>
            <w:r w:rsidRPr="000E19FC">
              <w:rPr>
                <w:rFonts w:ascii="Arial" w:hAnsi="Arial" w:cs="Arial"/>
              </w:rPr>
              <w:t xml:space="preserve"> et conditionne</w:t>
            </w:r>
            <w:r w:rsidR="00540AFA" w:rsidRPr="000E19FC">
              <w:rPr>
                <w:rFonts w:ascii="Arial" w:hAnsi="Arial" w:cs="Arial"/>
              </w:rPr>
              <w:t>ment de</w:t>
            </w:r>
            <w:r w:rsidRPr="000E19FC">
              <w:rPr>
                <w:rFonts w:ascii="Arial" w:hAnsi="Arial" w:cs="Arial"/>
              </w:rPr>
              <w:t xml:space="preserve"> la pièce en vue du contrôle final</w:t>
            </w:r>
          </w:p>
          <w:p w14:paraId="3DB4A42E" w14:textId="77777777" w:rsidR="00FC3927" w:rsidRPr="000E19FC" w:rsidRDefault="00FC3927" w:rsidP="000E19FC">
            <w:pPr>
              <w:rPr>
                <w:rFonts w:ascii="Arial" w:hAnsi="Arial" w:cs="Arial"/>
              </w:rPr>
            </w:pPr>
            <w:r w:rsidRPr="000E19FC">
              <w:rPr>
                <w:rFonts w:ascii="Arial" w:hAnsi="Arial" w:cs="Arial"/>
              </w:rPr>
              <w:t>T1.1.9. Reconditionne</w:t>
            </w:r>
            <w:r w:rsidR="00540AFA" w:rsidRPr="000E19FC">
              <w:rPr>
                <w:rFonts w:ascii="Arial" w:hAnsi="Arial" w:cs="Arial"/>
              </w:rPr>
              <w:t xml:space="preserve">ment de </w:t>
            </w:r>
            <w:r w:rsidRPr="000E19FC">
              <w:rPr>
                <w:rFonts w:ascii="Arial" w:hAnsi="Arial" w:cs="Arial"/>
              </w:rPr>
              <w:t>la machine de manière écoresponsable</w:t>
            </w:r>
          </w:p>
          <w:p w14:paraId="560B400B" w14:textId="77777777" w:rsidR="005178BE" w:rsidRPr="008B50B1" w:rsidRDefault="005178BE" w:rsidP="005178BE">
            <w:pPr>
              <w:rPr>
                <w:rFonts w:ascii="Arial" w:eastAsia="Calibri" w:hAnsi="Arial" w:cs="Arial"/>
                <w:highlight w:val="yellow"/>
              </w:rPr>
            </w:pPr>
          </w:p>
        </w:tc>
      </w:tr>
      <w:tr w:rsidR="00FC3927" w:rsidRPr="00290889" w14:paraId="51B75A97" w14:textId="77777777" w:rsidTr="000E19FC">
        <w:trPr>
          <w:trHeight w:val="2995"/>
          <w:jc w:val="center"/>
        </w:trPr>
        <w:tc>
          <w:tcPr>
            <w:tcW w:w="616" w:type="dxa"/>
            <w:vMerge w:val="restart"/>
            <w:shd w:val="clear" w:color="auto" w:fill="FFFF99"/>
            <w:textDirection w:val="btLr"/>
          </w:tcPr>
          <w:p w14:paraId="32ED4B97" w14:textId="77777777" w:rsidR="00FC3927" w:rsidRPr="00290889" w:rsidRDefault="00FC3927" w:rsidP="002F1FAC">
            <w:pPr>
              <w:jc w:val="center"/>
              <w:rPr>
                <w:rFonts w:ascii="Arial" w:eastAsia="Calibri" w:hAnsi="Arial" w:cs="Arial"/>
              </w:rPr>
            </w:pPr>
            <w:r w:rsidRPr="00290889">
              <w:rPr>
                <w:rFonts w:ascii="Arial" w:eastAsia="Calibri" w:hAnsi="Arial" w:cs="Arial"/>
                <w:szCs w:val="22"/>
              </w:rPr>
              <w:t>Conditions d’exercice</w:t>
            </w:r>
          </w:p>
        </w:tc>
        <w:tc>
          <w:tcPr>
            <w:tcW w:w="9273" w:type="dxa"/>
            <w:shd w:val="clear" w:color="auto" w:fill="auto"/>
          </w:tcPr>
          <w:p w14:paraId="54799E45" w14:textId="005DB77D" w:rsidR="00FC3927" w:rsidRDefault="00FC3927" w:rsidP="002F1FAC">
            <w:pPr>
              <w:jc w:val="left"/>
              <w:rPr>
                <w:rFonts w:ascii="Arial" w:eastAsia="Calibri" w:hAnsi="Arial" w:cs="Arial"/>
                <w:i/>
              </w:rPr>
            </w:pPr>
            <w:r w:rsidRPr="00290889">
              <w:rPr>
                <w:rFonts w:ascii="Arial" w:eastAsia="Calibri" w:hAnsi="Arial" w:cs="Arial"/>
                <w:i/>
              </w:rPr>
              <w:t>Moyens et ressources</w:t>
            </w:r>
            <w:r w:rsidR="001C0892">
              <w:rPr>
                <w:rFonts w:ascii="Arial" w:eastAsia="Calibri" w:hAnsi="Arial" w:cs="Arial"/>
                <w:i/>
              </w:rPr>
              <w:t> </w:t>
            </w:r>
          </w:p>
          <w:p w14:paraId="2654D55C" w14:textId="77777777" w:rsidR="001C0892" w:rsidRPr="00290889" w:rsidRDefault="001C0892" w:rsidP="002F1FAC">
            <w:pPr>
              <w:jc w:val="left"/>
              <w:rPr>
                <w:rFonts w:ascii="Arial" w:eastAsia="Calibri" w:hAnsi="Arial" w:cs="Arial"/>
                <w:i/>
              </w:rPr>
            </w:pPr>
          </w:p>
          <w:p w14:paraId="6BC7DA2D" w14:textId="77777777" w:rsidR="00BA4D8E" w:rsidRPr="00BA4D8E" w:rsidRDefault="001C0892"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a machine d'évaporation par effet joule</w:t>
            </w:r>
            <w:r w:rsidR="70D416EF" w:rsidRPr="70D416EF">
              <w:rPr>
                <w:rFonts w:ascii="Arial" w:hAnsi="Arial" w:cs="Arial"/>
              </w:rPr>
              <w:t xml:space="preserve"> et/ou </w:t>
            </w:r>
            <w:r w:rsidR="00FC3927" w:rsidRPr="00290889">
              <w:rPr>
                <w:rFonts w:ascii="Arial" w:hAnsi="Arial" w:cs="Arial"/>
              </w:rPr>
              <w:t>par canon à électrons </w:t>
            </w:r>
            <w:r w:rsidR="00FC3927">
              <w:tab/>
            </w:r>
            <w:r w:rsidR="00FC3927">
              <w:tab/>
            </w:r>
          </w:p>
          <w:p w14:paraId="3B75E1A3" w14:textId="77777777" w:rsidR="00BA4D8E" w:rsidRDefault="001C0892" w:rsidP="00336618">
            <w:pPr>
              <w:pStyle w:val="Paragraphedeliste"/>
              <w:numPr>
                <w:ilvl w:val="0"/>
                <w:numId w:val="41"/>
              </w:numPr>
              <w:ind w:left="400"/>
              <w:rPr>
                <w:rFonts w:ascii="Arial" w:hAnsi="Arial" w:cs="Arial"/>
              </w:rPr>
            </w:pPr>
            <w:r w:rsidRPr="00BA4D8E">
              <w:rPr>
                <w:rFonts w:ascii="Arial" w:hAnsi="Arial" w:cs="Arial"/>
              </w:rPr>
              <w:t>L</w:t>
            </w:r>
            <w:r w:rsidR="00FC3927" w:rsidRPr="00BA4D8E">
              <w:rPr>
                <w:rFonts w:ascii="Arial" w:hAnsi="Arial" w:cs="Arial"/>
              </w:rPr>
              <w:t>a pièce à traiter (substrat), évaporats, cr</w:t>
            </w:r>
            <w:r w:rsidRPr="00BA4D8E">
              <w:rPr>
                <w:rFonts w:ascii="Arial" w:hAnsi="Arial" w:cs="Arial"/>
              </w:rPr>
              <w:t>eusets, outillages nécessaires </w:t>
            </w:r>
            <w:r w:rsidR="00FC3927" w:rsidRPr="00BA4D8E">
              <w:rPr>
                <w:rFonts w:ascii="Arial" w:hAnsi="Arial" w:cs="Arial"/>
              </w:rPr>
              <w:tab/>
            </w:r>
          </w:p>
          <w:p w14:paraId="292C8C21" w14:textId="77777777" w:rsidR="00BA4D8E" w:rsidRDefault="001C0892" w:rsidP="00336618">
            <w:pPr>
              <w:pStyle w:val="Paragraphedeliste"/>
              <w:numPr>
                <w:ilvl w:val="0"/>
                <w:numId w:val="41"/>
              </w:numPr>
              <w:ind w:left="400"/>
              <w:rPr>
                <w:rFonts w:ascii="Arial" w:hAnsi="Arial" w:cs="Arial"/>
              </w:rPr>
            </w:pPr>
            <w:r w:rsidRPr="00BA4D8E">
              <w:rPr>
                <w:rFonts w:ascii="Arial" w:hAnsi="Arial" w:cs="Arial"/>
              </w:rPr>
              <w:t>L</w:t>
            </w:r>
            <w:r w:rsidR="00FC3927" w:rsidRPr="00BA4D8E">
              <w:rPr>
                <w:rFonts w:ascii="Arial" w:hAnsi="Arial" w:cs="Arial"/>
              </w:rPr>
              <w:t>es équipements de protect</w:t>
            </w:r>
            <w:r w:rsidRPr="00BA4D8E">
              <w:rPr>
                <w:rFonts w:ascii="Arial" w:hAnsi="Arial" w:cs="Arial"/>
              </w:rPr>
              <w:t>ion individuelle et collective </w:t>
            </w:r>
          </w:p>
          <w:p w14:paraId="01D3A1C5" w14:textId="77777777" w:rsidR="00BA4D8E" w:rsidRDefault="001C0892" w:rsidP="00336618">
            <w:pPr>
              <w:pStyle w:val="Paragraphedeliste"/>
              <w:numPr>
                <w:ilvl w:val="0"/>
                <w:numId w:val="41"/>
              </w:numPr>
              <w:ind w:left="400"/>
              <w:rPr>
                <w:rFonts w:ascii="Arial" w:hAnsi="Arial" w:cs="Arial"/>
              </w:rPr>
            </w:pPr>
            <w:r w:rsidRPr="00BA4D8E">
              <w:rPr>
                <w:rFonts w:ascii="Arial" w:hAnsi="Arial" w:cs="Arial"/>
              </w:rPr>
              <w:t>L</w:t>
            </w:r>
            <w:r w:rsidR="00FC3927" w:rsidRPr="00BA4D8E">
              <w:rPr>
                <w:rFonts w:ascii="Arial" w:hAnsi="Arial" w:cs="Arial"/>
              </w:rPr>
              <w:t>a docume</w:t>
            </w:r>
            <w:r w:rsidRPr="00BA4D8E">
              <w:rPr>
                <w:rFonts w:ascii="Arial" w:hAnsi="Arial" w:cs="Arial"/>
              </w:rPr>
              <w:t>ntation technique des machines </w:t>
            </w:r>
            <w:r w:rsidR="00FC3927" w:rsidRPr="00BA4D8E">
              <w:rPr>
                <w:rFonts w:ascii="Arial" w:hAnsi="Arial" w:cs="Arial"/>
              </w:rPr>
              <w:tab/>
            </w:r>
            <w:r w:rsidR="00FC3927" w:rsidRPr="00BA4D8E">
              <w:rPr>
                <w:rFonts w:ascii="Arial" w:hAnsi="Arial" w:cs="Arial"/>
              </w:rPr>
              <w:tab/>
            </w:r>
            <w:r w:rsidR="00FC3927" w:rsidRPr="00BA4D8E">
              <w:rPr>
                <w:rFonts w:ascii="Arial" w:hAnsi="Arial" w:cs="Arial"/>
              </w:rPr>
              <w:tab/>
            </w:r>
          </w:p>
          <w:p w14:paraId="5D33EF09" w14:textId="25387455" w:rsidR="00A66042" w:rsidRPr="00BA4D8E" w:rsidRDefault="001C0892" w:rsidP="00336618">
            <w:pPr>
              <w:pStyle w:val="Paragraphedeliste"/>
              <w:numPr>
                <w:ilvl w:val="0"/>
                <w:numId w:val="41"/>
              </w:numPr>
              <w:ind w:left="400"/>
              <w:rPr>
                <w:rFonts w:ascii="Arial" w:hAnsi="Arial" w:cs="Arial"/>
              </w:rPr>
            </w:pPr>
            <w:r w:rsidRPr="00BA4D8E">
              <w:rPr>
                <w:rFonts w:ascii="Arial" w:hAnsi="Arial" w:cs="Arial"/>
              </w:rPr>
              <w:t>Les documents de fabrication</w:t>
            </w:r>
            <w:r w:rsidR="00FC3927" w:rsidRPr="00BA4D8E">
              <w:rPr>
                <w:rFonts w:ascii="Arial" w:hAnsi="Arial" w:cs="Arial"/>
              </w:rPr>
              <w:tab/>
            </w:r>
            <w:r w:rsidR="00FC3927" w:rsidRPr="00BA4D8E">
              <w:rPr>
                <w:rFonts w:ascii="Arial" w:hAnsi="Arial" w:cs="Arial"/>
              </w:rPr>
              <w:tab/>
            </w:r>
            <w:r w:rsidR="00FC3927" w:rsidRPr="00BA4D8E">
              <w:rPr>
                <w:rFonts w:ascii="Arial" w:hAnsi="Arial" w:cs="Arial"/>
              </w:rPr>
              <w:tab/>
            </w:r>
          </w:p>
          <w:p w14:paraId="353FD8EC" w14:textId="6C5C2249" w:rsidR="00BA4D8E" w:rsidRDefault="001C0892" w:rsidP="00BA4D8E">
            <w:pPr>
              <w:rPr>
                <w:rFonts w:ascii="Arial" w:eastAsia="Calibri" w:hAnsi="Arial" w:cs="Arial"/>
                <w:i/>
              </w:rPr>
            </w:pPr>
            <w:r w:rsidRPr="00BA4D8E">
              <w:rPr>
                <w:rFonts w:ascii="Arial" w:eastAsia="Calibri" w:hAnsi="Arial" w:cs="Arial"/>
                <w:i/>
              </w:rPr>
              <w:t>En lien avec </w:t>
            </w:r>
            <w:bookmarkStart w:id="20" w:name="_Toc120275782"/>
          </w:p>
          <w:p w14:paraId="259C3F8F" w14:textId="77777777" w:rsidR="00BA4D8E" w:rsidRDefault="00BA4D8E" w:rsidP="00BA4D8E">
            <w:pPr>
              <w:rPr>
                <w:rFonts w:ascii="Arial" w:eastAsia="Calibri" w:hAnsi="Arial" w:cs="Arial"/>
                <w:i/>
              </w:rPr>
            </w:pPr>
          </w:p>
          <w:p w14:paraId="686AF6F0" w14:textId="579798A7" w:rsidR="00BA4D8E" w:rsidRPr="00BA4D8E" w:rsidRDefault="001C0892" w:rsidP="00336618">
            <w:pPr>
              <w:pStyle w:val="Paragraphedeliste"/>
              <w:numPr>
                <w:ilvl w:val="0"/>
                <w:numId w:val="41"/>
              </w:numPr>
              <w:ind w:left="400"/>
              <w:rPr>
                <w:rFonts w:ascii="Arial" w:hAnsi="Arial" w:cs="Arial"/>
              </w:rPr>
            </w:pPr>
            <w:r w:rsidRPr="00BA4D8E">
              <w:rPr>
                <w:rFonts w:ascii="Arial" w:hAnsi="Arial" w:cs="Arial"/>
              </w:rPr>
              <w:t>L</w:t>
            </w:r>
            <w:r w:rsidR="00FC3927" w:rsidRPr="00BA4D8E">
              <w:rPr>
                <w:rFonts w:ascii="Arial" w:hAnsi="Arial" w:cs="Arial"/>
              </w:rPr>
              <w:t>e magasin</w:t>
            </w:r>
            <w:bookmarkEnd w:id="20"/>
            <w:r w:rsidR="00FC3927" w:rsidRPr="00BA4D8E">
              <w:rPr>
                <w:rFonts w:ascii="Arial" w:hAnsi="Arial" w:cs="Arial"/>
              </w:rPr>
              <w:t> </w:t>
            </w:r>
            <w:r w:rsidR="00FC3927" w:rsidRPr="00BA4D8E">
              <w:rPr>
                <w:rFonts w:ascii="Arial" w:hAnsi="Arial" w:cs="Arial"/>
              </w:rPr>
              <w:tab/>
            </w:r>
            <w:r w:rsidR="00FC3927" w:rsidRPr="00BA4D8E">
              <w:rPr>
                <w:rFonts w:ascii="Arial" w:hAnsi="Arial" w:cs="Arial"/>
              </w:rPr>
              <w:tab/>
            </w:r>
          </w:p>
          <w:p w14:paraId="0B58335E" w14:textId="196C3CF3" w:rsidR="00A66042" w:rsidRPr="00BA4D8E" w:rsidRDefault="001C0892" w:rsidP="00336618">
            <w:pPr>
              <w:pStyle w:val="Paragraphedeliste"/>
              <w:numPr>
                <w:ilvl w:val="0"/>
                <w:numId w:val="41"/>
              </w:numPr>
              <w:ind w:left="400"/>
              <w:rPr>
                <w:rFonts w:ascii="Arial" w:hAnsi="Arial" w:cs="Arial"/>
                <w:i/>
              </w:rPr>
            </w:pPr>
            <w:r w:rsidRPr="00BA4D8E">
              <w:rPr>
                <w:rFonts w:ascii="Arial" w:hAnsi="Arial" w:cs="Arial"/>
              </w:rPr>
              <w:t>Le bureau des méthodes</w:t>
            </w:r>
            <w:r w:rsidR="00FC3927" w:rsidRPr="00BA4D8E">
              <w:rPr>
                <w:rFonts w:ascii="Arial" w:hAnsi="Arial" w:cs="Arial"/>
              </w:rPr>
              <w:tab/>
            </w:r>
            <w:r w:rsidR="00FC3927" w:rsidRPr="00290889">
              <w:tab/>
            </w:r>
            <w:r w:rsidR="00FC3927" w:rsidRPr="00290889">
              <w:tab/>
            </w:r>
          </w:p>
        </w:tc>
      </w:tr>
      <w:tr w:rsidR="00FC3927" w:rsidRPr="00290889" w14:paraId="6DFD7C66" w14:textId="77777777" w:rsidTr="00F95B67">
        <w:trPr>
          <w:trHeight w:val="646"/>
          <w:jc w:val="center"/>
        </w:trPr>
        <w:tc>
          <w:tcPr>
            <w:tcW w:w="616" w:type="dxa"/>
            <w:vMerge/>
            <w:shd w:val="clear" w:color="auto" w:fill="FFFF99"/>
          </w:tcPr>
          <w:p w14:paraId="021B2A9A" w14:textId="77777777" w:rsidR="00FC3927" w:rsidRPr="00290889" w:rsidRDefault="00FC3927" w:rsidP="002F1FAC">
            <w:pPr>
              <w:rPr>
                <w:rFonts w:ascii="Arial" w:eastAsia="Calibri" w:hAnsi="Arial" w:cs="Arial"/>
              </w:rPr>
            </w:pPr>
          </w:p>
        </w:tc>
        <w:tc>
          <w:tcPr>
            <w:tcW w:w="9273" w:type="dxa"/>
            <w:shd w:val="clear" w:color="auto" w:fill="auto"/>
          </w:tcPr>
          <w:p w14:paraId="4E9FDBD3" w14:textId="77777777" w:rsidR="001C0892" w:rsidRDefault="001C0892" w:rsidP="002F1FAC">
            <w:pPr>
              <w:rPr>
                <w:rFonts w:ascii="Arial" w:eastAsia="Calibri" w:hAnsi="Arial" w:cs="Arial"/>
                <w:i/>
              </w:rPr>
            </w:pPr>
          </w:p>
          <w:p w14:paraId="673DFDF4" w14:textId="5EE2F0F4" w:rsidR="00FC3927" w:rsidRPr="00290889" w:rsidRDefault="00FC3927" w:rsidP="002F1FAC">
            <w:pPr>
              <w:rPr>
                <w:rFonts w:ascii="Arial" w:eastAsia="Calibri" w:hAnsi="Arial" w:cs="Arial"/>
                <w:i/>
              </w:rPr>
            </w:pPr>
            <w:r w:rsidRPr="00290889">
              <w:rPr>
                <w:rFonts w:ascii="Arial" w:eastAsia="Calibri" w:hAnsi="Arial" w:cs="Arial"/>
                <w:i/>
              </w:rPr>
              <w:t>Autonomie</w:t>
            </w:r>
            <w:r w:rsidR="001C0892">
              <w:rPr>
                <w:rFonts w:ascii="Arial" w:eastAsia="Calibri" w:hAnsi="Arial" w:cs="Arial"/>
                <w:i/>
              </w:rPr>
              <w:t xml:space="preserve"> : </w:t>
            </w:r>
            <w:r w:rsidR="009D0617">
              <w:rPr>
                <w:rFonts w:ascii="Arial" w:eastAsia="Calibri" w:hAnsi="Arial" w:cs="Arial"/>
              </w:rPr>
              <w:t>complète</w:t>
            </w:r>
          </w:p>
          <w:p w14:paraId="504479B2" w14:textId="7543ADDD" w:rsidR="00FC3927" w:rsidRPr="00290889" w:rsidRDefault="00FC3927" w:rsidP="002F1FAC">
            <w:pPr>
              <w:rPr>
                <w:rFonts w:ascii="Arial" w:eastAsia="Calibri" w:hAnsi="Arial" w:cs="Arial"/>
                <w:b/>
                <w:sz w:val="16"/>
                <w:szCs w:val="16"/>
              </w:rPr>
            </w:pPr>
          </w:p>
        </w:tc>
      </w:tr>
      <w:tr w:rsidR="00FC3927" w:rsidRPr="00290889" w14:paraId="60A4D696" w14:textId="77777777" w:rsidTr="000E19FC">
        <w:trPr>
          <w:trHeight w:val="3104"/>
          <w:jc w:val="center"/>
        </w:trPr>
        <w:tc>
          <w:tcPr>
            <w:tcW w:w="616" w:type="dxa"/>
            <w:vMerge/>
            <w:shd w:val="clear" w:color="auto" w:fill="FFFF99"/>
          </w:tcPr>
          <w:p w14:paraId="309A53FC" w14:textId="77777777" w:rsidR="00FC3927" w:rsidRPr="00290889" w:rsidRDefault="00FC3927" w:rsidP="002F1FAC">
            <w:pPr>
              <w:rPr>
                <w:rFonts w:ascii="Arial" w:eastAsia="Calibri" w:hAnsi="Arial" w:cs="Arial"/>
              </w:rPr>
            </w:pPr>
          </w:p>
        </w:tc>
        <w:tc>
          <w:tcPr>
            <w:tcW w:w="9273" w:type="dxa"/>
            <w:shd w:val="clear" w:color="auto" w:fill="auto"/>
          </w:tcPr>
          <w:p w14:paraId="2B94B900" w14:textId="5471A184" w:rsidR="00FC3927" w:rsidRDefault="00FC3927" w:rsidP="002F1FAC">
            <w:pPr>
              <w:rPr>
                <w:rFonts w:ascii="Arial" w:eastAsia="Calibri" w:hAnsi="Arial" w:cs="Arial"/>
                <w:i/>
              </w:rPr>
            </w:pPr>
            <w:r w:rsidRPr="00290889">
              <w:rPr>
                <w:rFonts w:ascii="Arial" w:eastAsia="Calibri" w:hAnsi="Arial" w:cs="Arial"/>
                <w:i/>
              </w:rPr>
              <w:t>Résultats attendus</w:t>
            </w:r>
            <w:r w:rsidR="00803007">
              <w:rPr>
                <w:rFonts w:ascii="Arial" w:eastAsia="Calibri" w:hAnsi="Arial" w:cs="Arial"/>
                <w:i/>
              </w:rPr>
              <w:t> </w:t>
            </w:r>
          </w:p>
          <w:p w14:paraId="264E33B3" w14:textId="77777777" w:rsidR="001C0892" w:rsidRPr="00290889" w:rsidRDefault="001C0892" w:rsidP="002F1FAC">
            <w:pPr>
              <w:rPr>
                <w:rFonts w:ascii="Arial" w:eastAsia="Calibri" w:hAnsi="Arial" w:cs="Arial"/>
              </w:rPr>
            </w:pPr>
          </w:p>
          <w:p w14:paraId="0389EF4C" w14:textId="1B06E032" w:rsidR="00FC3927" w:rsidRPr="00290889" w:rsidRDefault="001C0892"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 xml:space="preserve">a machine est correctement alimentée par tous les flux </w:t>
            </w:r>
            <w:r w:rsidR="00540AFA" w:rsidRPr="00290889">
              <w:rPr>
                <w:rFonts w:ascii="Arial" w:hAnsi="Arial" w:cs="Arial"/>
              </w:rPr>
              <w:t>énergétiques</w:t>
            </w:r>
            <w:r w:rsidR="00540AFA" w:rsidRPr="68E91DD3">
              <w:rPr>
                <w:rFonts w:ascii="Arial" w:hAnsi="Arial" w:cs="Arial"/>
              </w:rPr>
              <w:t>,</w:t>
            </w:r>
            <w:r w:rsidR="00540AFA" w:rsidRPr="7770ED6D">
              <w:rPr>
                <w:rFonts w:ascii="Arial" w:hAnsi="Arial" w:cs="Arial"/>
              </w:rPr>
              <w:t xml:space="preserve"> gazeux</w:t>
            </w:r>
            <w:r w:rsidR="00632122">
              <w:rPr>
                <w:rFonts w:ascii="Arial" w:hAnsi="Arial" w:cs="Arial"/>
              </w:rPr>
              <w:t xml:space="preserve"> </w:t>
            </w:r>
            <w:r>
              <w:rPr>
                <w:rFonts w:ascii="Arial" w:hAnsi="Arial" w:cs="Arial"/>
              </w:rPr>
              <w:t>et est opérationnelle </w:t>
            </w:r>
          </w:p>
          <w:p w14:paraId="5DADF639" w14:textId="443C2DAA" w:rsidR="00FC3927" w:rsidRPr="00290889" w:rsidRDefault="001C0892"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e brut et les consommables (creusets, éva</w:t>
            </w:r>
            <w:r>
              <w:rPr>
                <w:rFonts w:ascii="Arial" w:hAnsi="Arial" w:cs="Arial"/>
              </w:rPr>
              <w:t>porats) sont disponibles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75CBCAB6" w14:textId="482D6494" w:rsidR="00FC3927" w:rsidRPr="00290889" w:rsidRDefault="001C0892"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es documents de fabrication sont lus et compris : type de p</w:t>
            </w:r>
            <w:r>
              <w:rPr>
                <w:rFonts w:ascii="Arial" w:hAnsi="Arial" w:cs="Arial"/>
              </w:rPr>
              <w:t>ièce, matière, forme, fixation </w:t>
            </w:r>
          </w:p>
          <w:p w14:paraId="262C9870" w14:textId="7774FF9C" w:rsidR="00FC3927" w:rsidRPr="00290889" w:rsidRDefault="001C0892"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a pièce est propre et correctement m</w:t>
            </w:r>
            <w:r>
              <w:rPr>
                <w:rFonts w:ascii="Arial" w:hAnsi="Arial" w:cs="Arial"/>
              </w:rPr>
              <w:t>ise en position sur le support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17E0BEF5" w14:textId="0688C0E3" w:rsidR="00FC3927" w:rsidRPr="00290889" w:rsidRDefault="001C0892"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es creusets et évaporats sont correctement choisis suivan</w:t>
            </w:r>
            <w:r>
              <w:rPr>
                <w:rFonts w:ascii="Arial" w:hAnsi="Arial" w:cs="Arial"/>
              </w:rPr>
              <w:t>t les documents de fabrication </w:t>
            </w:r>
          </w:p>
          <w:p w14:paraId="240A6E4F" w14:textId="725664E6" w:rsidR="00FC3927" w:rsidRPr="00290889" w:rsidRDefault="001C0892"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es paramètres d'évapora</w:t>
            </w:r>
            <w:r>
              <w:rPr>
                <w:rFonts w:ascii="Arial" w:hAnsi="Arial" w:cs="Arial"/>
              </w:rPr>
              <w:t>tion et de pompage sont réglés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3F36941B" w14:textId="43300B79" w:rsidR="00FC3927" w:rsidRPr="00290889" w:rsidRDefault="001C0892" w:rsidP="00336618">
            <w:pPr>
              <w:pStyle w:val="Paragraphedeliste"/>
              <w:numPr>
                <w:ilvl w:val="0"/>
                <w:numId w:val="41"/>
              </w:numPr>
              <w:ind w:left="400"/>
              <w:rPr>
                <w:rFonts w:ascii="Arial" w:hAnsi="Arial" w:cs="Arial"/>
              </w:rPr>
            </w:pPr>
            <w:r>
              <w:rPr>
                <w:rFonts w:ascii="Arial" w:hAnsi="Arial" w:cs="Arial"/>
              </w:rPr>
              <w:t>Le traitement est réalisé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2BDCAD9F" w14:textId="265B2A20" w:rsidR="00FC3927" w:rsidRPr="00290889" w:rsidRDefault="001C0892"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a pièce est correct</w:t>
            </w:r>
            <w:r>
              <w:rPr>
                <w:rFonts w:ascii="Arial" w:hAnsi="Arial" w:cs="Arial"/>
              </w:rPr>
              <w:t>ement démontée et conditionnée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4BFD701F" w14:textId="6993E854" w:rsidR="00FC3927" w:rsidRPr="00290889" w:rsidRDefault="001C0892"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a machine est</w:t>
            </w:r>
            <w:r>
              <w:rPr>
                <w:rFonts w:ascii="Arial" w:hAnsi="Arial" w:cs="Arial"/>
              </w:rPr>
              <w:t xml:space="preserve"> prête à être remise en service</w:t>
            </w:r>
          </w:p>
          <w:p w14:paraId="54C33A6A" w14:textId="77777777" w:rsidR="00FC3927" w:rsidRPr="00290889" w:rsidRDefault="00FC3927" w:rsidP="002F1FAC">
            <w:pPr>
              <w:rPr>
                <w:rFonts w:ascii="Arial" w:eastAsia="Calibri" w:hAnsi="Arial" w:cs="Arial"/>
                <w:i/>
              </w:rPr>
            </w:pPr>
            <w:r w:rsidRPr="00290889">
              <w:rPr>
                <w:rFonts w:ascii="Arial" w:eastAsia="Calibri" w:hAnsi="Arial" w:cs="Arial"/>
                <w:i/>
              </w:rPr>
              <w:tab/>
            </w:r>
            <w:r w:rsidRPr="00290889">
              <w:rPr>
                <w:rFonts w:ascii="Arial" w:eastAsia="Calibri" w:hAnsi="Arial" w:cs="Arial"/>
                <w:i/>
              </w:rPr>
              <w:tab/>
            </w:r>
            <w:r w:rsidRPr="00290889">
              <w:rPr>
                <w:rFonts w:ascii="Arial" w:eastAsia="Calibri" w:hAnsi="Arial" w:cs="Arial"/>
                <w:i/>
              </w:rPr>
              <w:tab/>
            </w:r>
          </w:p>
        </w:tc>
      </w:tr>
    </w:tbl>
    <w:tbl>
      <w:tblPr>
        <w:tblpPr w:leftFromText="141" w:rightFromText="141" w:vertAnchor="text" w:horzAnchor="margin" w:tblpY="-17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273"/>
      </w:tblGrid>
      <w:tr w:rsidR="00FC3927" w:rsidRPr="00290889" w14:paraId="773AC5B9" w14:textId="77777777" w:rsidTr="000E19FC">
        <w:trPr>
          <w:trHeight w:val="567"/>
        </w:trPr>
        <w:tc>
          <w:tcPr>
            <w:tcW w:w="9889" w:type="dxa"/>
            <w:gridSpan w:val="2"/>
            <w:shd w:val="clear" w:color="auto" w:fill="FFFF99"/>
            <w:vAlign w:val="center"/>
          </w:tcPr>
          <w:p w14:paraId="2EC92FC8" w14:textId="4635625B" w:rsidR="00FC3927" w:rsidRPr="00290889" w:rsidRDefault="00FC3927" w:rsidP="001C0892">
            <w:pPr>
              <w:spacing w:line="240" w:lineRule="auto"/>
              <w:jc w:val="center"/>
              <w:rPr>
                <w:rFonts w:ascii="Arial" w:eastAsia="Calibri" w:hAnsi="Arial" w:cs="Arial"/>
              </w:rPr>
            </w:pPr>
            <w:r w:rsidRPr="00290889">
              <w:rPr>
                <w:rFonts w:ascii="Arial" w:hAnsi="Arial" w:cs="Arial"/>
                <w:lang w:eastAsia="en-US"/>
              </w:rPr>
              <w:lastRenderedPageBreak/>
              <w:br w:type="page"/>
            </w:r>
            <w:r w:rsidRPr="00290889">
              <w:rPr>
                <w:rFonts w:ascii="Arial" w:hAnsi="Arial" w:cs="Arial"/>
                <w:lang w:eastAsia="en-US"/>
              </w:rPr>
              <w:br w:type="page"/>
            </w:r>
            <w:r w:rsidR="0099301A" w:rsidRPr="00B33D68">
              <w:rPr>
                <w:rFonts w:ascii="Arial" w:eastAsia="Calibri" w:hAnsi="Arial" w:cs="Arial"/>
                <w:b/>
                <w:caps/>
                <w:color w:val="000000"/>
              </w:rPr>
              <w:t>P</w:t>
            </w:r>
            <w:r w:rsidR="0099301A">
              <w:rPr>
                <w:rFonts w:ascii="Arial" w:eastAsia="Calibri" w:hAnsi="Arial" w:cs="Arial"/>
                <w:b/>
                <w:color w:val="000000"/>
              </w:rPr>
              <w:t>ôle</w:t>
            </w:r>
            <w:r w:rsidR="0099301A">
              <w:rPr>
                <w:rFonts w:ascii="Arial" w:eastAsia="Calibri" w:hAnsi="Arial" w:cs="Arial"/>
                <w:b/>
                <w:caps/>
                <w:color w:val="000000"/>
              </w:rPr>
              <w:t xml:space="preserve"> </w:t>
            </w:r>
            <w:r w:rsidR="001C0892">
              <w:rPr>
                <w:rFonts w:ascii="Arial" w:eastAsia="Calibri" w:hAnsi="Arial" w:cs="Arial"/>
                <w:b/>
                <w:caps/>
                <w:color w:val="000000"/>
              </w:rPr>
              <w:t>1 « </w:t>
            </w:r>
            <w:r w:rsidR="009B21AC" w:rsidRPr="001C0892">
              <w:rPr>
                <w:rFonts w:ascii="Arial" w:eastAsia="Calibri" w:hAnsi="Arial" w:cs="Arial"/>
                <w:b/>
                <w:caps/>
                <w:color w:val="000000"/>
              </w:rPr>
              <w:t>Fabrication d’un composant optique photonique</w:t>
            </w:r>
            <w:r w:rsidR="001C0892">
              <w:rPr>
                <w:rFonts w:ascii="Arial" w:eastAsia="Calibri" w:hAnsi="Arial" w:cs="Arial"/>
                <w:b/>
                <w:caps/>
                <w:color w:val="000000"/>
              </w:rPr>
              <w:t> »</w:t>
            </w:r>
          </w:p>
        </w:tc>
      </w:tr>
      <w:tr w:rsidR="00FC3927" w:rsidRPr="00290889" w14:paraId="7EA31F18" w14:textId="77777777" w:rsidTr="000E19FC">
        <w:trPr>
          <w:trHeight w:val="567"/>
        </w:trPr>
        <w:tc>
          <w:tcPr>
            <w:tcW w:w="9889" w:type="dxa"/>
            <w:gridSpan w:val="2"/>
            <w:shd w:val="clear" w:color="auto" w:fill="FFFF99"/>
            <w:vAlign w:val="center"/>
          </w:tcPr>
          <w:p w14:paraId="24C041A5" w14:textId="77777777" w:rsidR="00FC3927" w:rsidRPr="00290889" w:rsidRDefault="00FC3927" w:rsidP="001C0892">
            <w:pPr>
              <w:rPr>
                <w:rFonts w:ascii="Arial" w:eastAsia="Calibri" w:hAnsi="Arial" w:cs="Arial"/>
                <w:b/>
              </w:rPr>
            </w:pPr>
            <w:r w:rsidRPr="001C0892">
              <w:rPr>
                <w:rFonts w:ascii="Arial" w:hAnsi="Arial" w:cs="Arial"/>
                <w:b/>
              </w:rPr>
              <w:t>Activité P1A2 </w:t>
            </w:r>
            <w:r w:rsidRPr="00290889">
              <w:rPr>
                <w:rFonts w:ascii="Arial" w:hAnsi="Arial" w:cs="Arial"/>
                <w:b/>
              </w:rPr>
              <w:t>- Réalisation de composants optiques photoniques</w:t>
            </w:r>
          </w:p>
        </w:tc>
      </w:tr>
      <w:tr w:rsidR="00FC3927" w:rsidRPr="00290889" w14:paraId="0D1B4EFD" w14:textId="77777777" w:rsidTr="000E19FC">
        <w:trPr>
          <w:trHeight w:val="1769"/>
        </w:trPr>
        <w:tc>
          <w:tcPr>
            <w:tcW w:w="9889" w:type="dxa"/>
            <w:gridSpan w:val="2"/>
            <w:shd w:val="clear" w:color="auto" w:fill="FFFF99"/>
            <w:vAlign w:val="center"/>
          </w:tcPr>
          <w:p w14:paraId="52ECD8D9" w14:textId="45E71CBE" w:rsidR="00FC3927" w:rsidRDefault="00FC3927" w:rsidP="002F1FAC">
            <w:pPr>
              <w:rPr>
                <w:rFonts w:ascii="Arial" w:hAnsi="Arial" w:cs="Arial"/>
                <w:i/>
              </w:rPr>
            </w:pPr>
            <w:r w:rsidRPr="00290889">
              <w:rPr>
                <w:rFonts w:ascii="Arial" w:hAnsi="Arial" w:cs="Arial"/>
                <w:i/>
              </w:rPr>
              <w:t>Tâches associées</w:t>
            </w:r>
            <w:r w:rsidR="005178BE">
              <w:rPr>
                <w:rFonts w:ascii="Arial" w:hAnsi="Arial" w:cs="Arial"/>
                <w:i/>
              </w:rPr>
              <w:t> </w:t>
            </w:r>
          </w:p>
          <w:p w14:paraId="4E468E5F" w14:textId="77777777" w:rsidR="008B50B1" w:rsidRPr="00290889" w:rsidRDefault="008B50B1" w:rsidP="002F1FAC">
            <w:pPr>
              <w:rPr>
                <w:rFonts w:ascii="Arial" w:hAnsi="Arial" w:cs="Arial"/>
              </w:rPr>
            </w:pPr>
          </w:p>
          <w:p w14:paraId="6347E3DB" w14:textId="77777777" w:rsidR="00FC3927" w:rsidRPr="00290889" w:rsidRDefault="00FC3927" w:rsidP="002F1FAC">
            <w:pPr>
              <w:rPr>
                <w:rFonts w:ascii="Arial" w:eastAsia="Arial" w:hAnsi="Arial" w:cs="Arial"/>
              </w:rPr>
            </w:pPr>
            <w:r w:rsidRPr="00290889">
              <w:rPr>
                <w:rFonts w:ascii="Arial" w:eastAsia="Arial" w:hAnsi="Arial" w:cs="Arial"/>
              </w:rPr>
              <w:t>T1.2.1. Prépar</w:t>
            </w:r>
            <w:r w:rsidR="008A5F49">
              <w:rPr>
                <w:rFonts w:ascii="Arial" w:eastAsia="Arial" w:hAnsi="Arial" w:cs="Arial"/>
              </w:rPr>
              <w:t>ation de</w:t>
            </w:r>
            <w:r w:rsidRPr="00290889">
              <w:rPr>
                <w:rFonts w:ascii="Arial" w:eastAsia="Arial" w:hAnsi="Arial" w:cs="Arial"/>
              </w:rPr>
              <w:t xml:space="preserve"> la machine</w:t>
            </w:r>
            <w:r w:rsidR="006F1C95">
              <w:rPr>
                <w:rFonts w:ascii="Arial" w:eastAsia="Arial" w:hAnsi="Arial" w:cs="Arial"/>
              </w:rPr>
              <w:t xml:space="preserve"> de fabrication</w:t>
            </w:r>
            <w:r w:rsidRPr="00290889">
              <w:rPr>
                <w:rFonts w:ascii="Arial" w:hAnsi="Arial" w:cs="Arial"/>
              </w:rPr>
              <w:tab/>
            </w:r>
            <w:r w:rsidRPr="00290889">
              <w:rPr>
                <w:rFonts w:ascii="Arial" w:hAnsi="Arial" w:cs="Arial"/>
              </w:rPr>
              <w:tab/>
            </w:r>
            <w:r w:rsidRPr="00290889">
              <w:rPr>
                <w:rFonts w:ascii="Arial" w:hAnsi="Arial" w:cs="Arial"/>
              </w:rPr>
              <w:tab/>
            </w:r>
            <w:r w:rsidRPr="00290889">
              <w:rPr>
                <w:rFonts w:ascii="Arial" w:hAnsi="Arial" w:cs="Arial"/>
              </w:rPr>
              <w:tab/>
            </w:r>
            <w:r w:rsidRPr="00290889">
              <w:rPr>
                <w:rFonts w:ascii="Arial" w:hAnsi="Arial" w:cs="Arial"/>
              </w:rPr>
              <w:tab/>
            </w:r>
          </w:p>
          <w:p w14:paraId="57FD3F65" w14:textId="77777777" w:rsidR="00FC3927" w:rsidRPr="00290889" w:rsidRDefault="00FC3927" w:rsidP="002F1FAC">
            <w:pPr>
              <w:rPr>
                <w:rFonts w:ascii="Arial" w:eastAsia="Arial" w:hAnsi="Arial" w:cs="Arial"/>
              </w:rPr>
            </w:pPr>
            <w:r w:rsidRPr="00290889">
              <w:rPr>
                <w:rFonts w:ascii="Arial" w:eastAsia="Arial" w:hAnsi="Arial" w:cs="Arial"/>
              </w:rPr>
              <w:t>T1.2.2. G</w:t>
            </w:r>
            <w:r w:rsidR="008A5F49">
              <w:rPr>
                <w:rFonts w:ascii="Arial" w:eastAsia="Arial" w:hAnsi="Arial" w:cs="Arial"/>
              </w:rPr>
              <w:t>estion</w:t>
            </w:r>
            <w:r w:rsidR="00632122">
              <w:rPr>
                <w:rFonts w:ascii="Arial" w:eastAsia="Arial" w:hAnsi="Arial" w:cs="Arial"/>
              </w:rPr>
              <w:t xml:space="preserve"> </w:t>
            </w:r>
            <w:r w:rsidR="008A5F49">
              <w:rPr>
                <w:rFonts w:ascii="Arial" w:eastAsia="Arial" w:hAnsi="Arial" w:cs="Arial"/>
              </w:rPr>
              <w:t>d</w:t>
            </w:r>
            <w:r w:rsidRPr="00290889">
              <w:rPr>
                <w:rFonts w:ascii="Arial" w:eastAsia="Arial" w:hAnsi="Arial" w:cs="Arial"/>
              </w:rPr>
              <w:t xml:space="preserve">es flux de matières d’œuvre </w:t>
            </w:r>
            <w:r w:rsidRPr="00290889">
              <w:rPr>
                <w:rFonts w:ascii="Arial" w:hAnsi="Arial" w:cs="Arial"/>
              </w:rPr>
              <w:tab/>
            </w:r>
            <w:r w:rsidRPr="00290889">
              <w:rPr>
                <w:rFonts w:ascii="Arial" w:hAnsi="Arial" w:cs="Arial"/>
              </w:rPr>
              <w:tab/>
            </w:r>
            <w:r w:rsidRPr="00290889">
              <w:rPr>
                <w:rFonts w:ascii="Arial" w:hAnsi="Arial" w:cs="Arial"/>
              </w:rPr>
              <w:tab/>
            </w:r>
            <w:r w:rsidRPr="00290889">
              <w:rPr>
                <w:rFonts w:ascii="Arial" w:hAnsi="Arial" w:cs="Arial"/>
              </w:rPr>
              <w:tab/>
            </w:r>
            <w:r w:rsidRPr="00290889">
              <w:rPr>
                <w:rFonts w:ascii="Arial" w:hAnsi="Arial" w:cs="Arial"/>
              </w:rPr>
              <w:tab/>
            </w:r>
          </w:p>
          <w:p w14:paraId="2975E2AE" w14:textId="3FC10103" w:rsidR="00FC3927" w:rsidRPr="00290889" w:rsidRDefault="00FC3927" w:rsidP="002F1FAC">
            <w:pPr>
              <w:rPr>
                <w:rFonts w:ascii="Arial" w:eastAsia="Arial" w:hAnsi="Arial" w:cs="Arial"/>
              </w:rPr>
            </w:pPr>
            <w:r w:rsidRPr="00290889">
              <w:rPr>
                <w:rFonts w:ascii="Arial" w:eastAsia="Calibri" w:hAnsi="Arial" w:cs="Arial"/>
              </w:rPr>
              <w:t xml:space="preserve">T1.2.3. </w:t>
            </w:r>
            <w:r w:rsidRPr="00290889">
              <w:rPr>
                <w:rFonts w:ascii="Arial" w:eastAsia="Arial" w:hAnsi="Arial" w:cs="Arial"/>
              </w:rPr>
              <w:t>Prépar</w:t>
            </w:r>
            <w:r w:rsidR="008A5F49">
              <w:rPr>
                <w:rFonts w:ascii="Arial" w:eastAsia="Arial" w:hAnsi="Arial" w:cs="Arial"/>
              </w:rPr>
              <w:t>ation</w:t>
            </w:r>
            <w:r w:rsidR="00632122">
              <w:rPr>
                <w:rFonts w:ascii="Arial" w:eastAsia="Arial" w:hAnsi="Arial" w:cs="Arial"/>
              </w:rPr>
              <w:t xml:space="preserve"> </w:t>
            </w:r>
            <w:r w:rsidR="00363622">
              <w:rPr>
                <w:rFonts w:ascii="Arial" w:eastAsia="Arial" w:hAnsi="Arial" w:cs="Arial"/>
              </w:rPr>
              <w:t>d</w:t>
            </w:r>
            <w:r w:rsidRPr="00290889">
              <w:rPr>
                <w:rFonts w:ascii="Arial" w:eastAsia="Arial" w:hAnsi="Arial" w:cs="Arial"/>
              </w:rPr>
              <w:t>es outils d'usinage</w:t>
            </w:r>
            <w:r w:rsidRPr="00290889">
              <w:rPr>
                <w:rFonts w:ascii="Arial" w:eastAsia="Arial" w:hAnsi="Arial" w:cs="Arial"/>
              </w:rPr>
              <w:tab/>
            </w:r>
            <w:r w:rsidRPr="00290889">
              <w:rPr>
                <w:rFonts w:ascii="Arial" w:eastAsia="Arial" w:hAnsi="Arial" w:cs="Arial"/>
              </w:rPr>
              <w:tab/>
            </w:r>
            <w:r w:rsidRPr="00290889">
              <w:rPr>
                <w:rFonts w:ascii="Arial" w:eastAsia="Arial" w:hAnsi="Arial" w:cs="Arial"/>
              </w:rPr>
              <w:tab/>
            </w:r>
            <w:r w:rsidRPr="00290889">
              <w:rPr>
                <w:rFonts w:ascii="Arial" w:eastAsia="Arial" w:hAnsi="Arial" w:cs="Arial"/>
              </w:rPr>
              <w:tab/>
            </w:r>
            <w:r w:rsidRPr="00290889">
              <w:rPr>
                <w:rFonts w:ascii="Arial" w:eastAsia="Arial" w:hAnsi="Arial" w:cs="Arial"/>
              </w:rPr>
              <w:tab/>
            </w:r>
          </w:p>
          <w:p w14:paraId="2A85F0A6" w14:textId="77777777" w:rsidR="00FC3927" w:rsidRPr="00290889" w:rsidRDefault="00FC3927" w:rsidP="002F1FAC">
            <w:pPr>
              <w:rPr>
                <w:rFonts w:ascii="Arial" w:eastAsia="Arial" w:hAnsi="Arial" w:cs="Arial"/>
              </w:rPr>
            </w:pPr>
            <w:r w:rsidRPr="00290889">
              <w:rPr>
                <w:rFonts w:ascii="Arial" w:eastAsia="Calibri" w:hAnsi="Arial" w:cs="Arial"/>
              </w:rPr>
              <w:t xml:space="preserve">T1.2.4. </w:t>
            </w:r>
            <w:r w:rsidRPr="00290889">
              <w:rPr>
                <w:rFonts w:ascii="Arial" w:eastAsia="Arial" w:hAnsi="Arial" w:cs="Arial"/>
              </w:rPr>
              <w:t>Prépar</w:t>
            </w:r>
            <w:r w:rsidR="00363622">
              <w:rPr>
                <w:rFonts w:ascii="Arial" w:eastAsia="Arial" w:hAnsi="Arial" w:cs="Arial"/>
              </w:rPr>
              <w:t>ation</w:t>
            </w:r>
            <w:r w:rsidR="00632122">
              <w:rPr>
                <w:rFonts w:ascii="Arial" w:eastAsia="Arial" w:hAnsi="Arial" w:cs="Arial"/>
              </w:rPr>
              <w:t xml:space="preserve"> </w:t>
            </w:r>
            <w:r w:rsidR="00363622">
              <w:rPr>
                <w:rFonts w:ascii="Arial" w:eastAsia="Arial" w:hAnsi="Arial" w:cs="Arial"/>
              </w:rPr>
              <w:t>d</w:t>
            </w:r>
            <w:r w:rsidRPr="00290889">
              <w:rPr>
                <w:rFonts w:ascii="Arial" w:eastAsia="Arial" w:hAnsi="Arial" w:cs="Arial"/>
              </w:rPr>
              <w:t>es supports d'usinage</w:t>
            </w:r>
            <w:r w:rsidRPr="00290889">
              <w:rPr>
                <w:rFonts w:ascii="Arial" w:eastAsia="Arial" w:hAnsi="Arial" w:cs="Arial"/>
              </w:rPr>
              <w:tab/>
            </w:r>
            <w:r w:rsidRPr="00290889">
              <w:rPr>
                <w:rFonts w:ascii="Arial" w:eastAsia="Arial" w:hAnsi="Arial" w:cs="Arial"/>
              </w:rPr>
              <w:tab/>
            </w:r>
            <w:r w:rsidRPr="00290889">
              <w:rPr>
                <w:rFonts w:ascii="Arial" w:eastAsia="Arial" w:hAnsi="Arial" w:cs="Arial"/>
              </w:rPr>
              <w:tab/>
            </w:r>
            <w:r w:rsidRPr="00290889">
              <w:rPr>
                <w:rFonts w:ascii="Arial" w:eastAsia="Arial" w:hAnsi="Arial" w:cs="Arial"/>
              </w:rPr>
              <w:tab/>
            </w:r>
            <w:r w:rsidRPr="00290889">
              <w:rPr>
                <w:rFonts w:ascii="Arial" w:eastAsia="Arial" w:hAnsi="Arial" w:cs="Arial"/>
              </w:rPr>
              <w:tab/>
            </w:r>
          </w:p>
          <w:p w14:paraId="6F6DD60F" w14:textId="77777777" w:rsidR="00FC3927" w:rsidRPr="00290889" w:rsidRDefault="00FC3927" w:rsidP="002F1FAC">
            <w:pPr>
              <w:rPr>
                <w:rFonts w:ascii="Arial" w:eastAsia="Arial" w:hAnsi="Arial" w:cs="Arial"/>
              </w:rPr>
            </w:pPr>
            <w:r w:rsidRPr="00290889">
              <w:rPr>
                <w:rFonts w:ascii="Arial" w:eastAsia="Calibri" w:hAnsi="Arial" w:cs="Arial"/>
              </w:rPr>
              <w:t xml:space="preserve">T1.2.5. </w:t>
            </w:r>
            <w:r w:rsidRPr="00290889">
              <w:rPr>
                <w:rFonts w:ascii="Arial" w:eastAsia="Arial" w:hAnsi="Arial" w:cs="Arial"/>
              </w:rPr>
              <w:t>Mont</w:t>
            </w:r>
            <w:r w:rsidR="00363622">
              <w:rPr>
                <w:rFonts w:ascii="Arial" w:eastAsia="Arial" w:hAnsi="Arial" w:cs="Arial"/>
              </w:rPr>
              <w:t>age</w:t>
            </w:r>
            <w:r w:rsidR="00632122">
              <w:rPr>
                <w:rFonts w:ascii="Arial" w:eastAsia="Arial" w:hAnsi="Arial" w:cs="Arial"/>
              </w:rPr>
              <w:t xml:space="preserve"> </w:t>
            </w:r>
            <w:r w:rsidR="00363622">
              <w:rPr>
                <w:rFonts w:ascii="Arial" w:eastAsia="Arial" w:hAnsi="Arial" w:cs="Arial"/>
              </w:rPr>
              <w:t>du</w:t>
            </w:r>
            <w:r w:rsidRPr="00290889">
              <w:rPr>
                <w:rFonts w:ascii="Arial" w:eastAsia="Arial" w:hAnsi="Arial" w:cs="Arial"/>
              </w:rPr>
              <w:t xml:space="preserve"> brut sur le support dans la machine</w:t>
            </w:r>
            <w:r w:rsidRPr="00290889">
              <w:rPr>
                <w:rFonts w:ascii="Arial" w:eastAsia="Arial" w:hAnsi="Arial" w:cs="Arial"/>
              </w:rPr>
              <w:tab/>
            </w:r>
            <w:r w:rsidRPr="00290889">
              <w:rPr>
                <w:rFonts w:ascii="Arial" w:eastAsia="Arial" w:hAnsi="Arial" w:cs="Arial"/>
              </w:rPr>
              <w:tab/>
            </w:r>
            <w:r w:rsidRPr="00290889">
              <w:rPr>
                <w:rFonts w:ascii="Arial" w:eastAsia="Arial" w:hAnsi="Arial" w:cs="Arial"/>
              </w:rPr>
              <w:tab/>
            </w:r>
            <w:r w:rsidRPr="00290889">
              <w:rPr>
                <w:rFonts w:ascii="Arial" w:eastAsia="Arial" w:hAnsi="Arial" w:cs="Arial"/>
              </w:rPr>
              <w:tab/>
            </w:r>
            <w:r w:rsidRPr="00290889">
              <w:rPr>
                <w:rFonts w:ascii="Arial" w:eastAsia="Arial" w:hAnsi="Arial" w:cs="Arial"/>
              </w:rPr>
              <w:tab/>
            </w:r>
          </w:p>
          <w:p w14:paraId="63BA01C5" w14:textId="77777777" w:rsidR="00FC3927" w:rsidRPr="00290889" w:rsidRDefault="00FC3927" w:rsidP="002F1FAC">
            <w:pPr>
              <w:rPr>
                <w:rFonts w:ascii="Arial" w:eastAsia="Arial" w:hAnsi="Arial" w:cs="Arial"/>
              </w:rPr>
            </w:pPr>
            <w:r w:rsidRPr="00290889">
              <w:rPr>
                <w:rFonts w:ascii="Arial" w:eastAsia="Calibri" w:hAnsi="Arial" w:cs="Arial"/>
              </w:rPr>
              <w:t xml:space="preserve">T1.2.6. </w:t>
            </w:r>
            <w:r w:rsidRPr="00290889">
              <w:rPr>
                <w:rFonts w:ascii="Arial" w:eastAsia="Arial" w:hAnsi="Arial" w:cs="Arial"/>
              </w:rPr>
              <w:t>Initialis</w:t>
            </w:r>
            <w:r w:rsidR="00363622">
              <w:rPr>
                <w:rFonts w:ascii="Arial" w:eastAsia="Arial" w:hAnsi="Arial" w:cs="Arial"/>
              </w:rPr>
              <w:t xml:space="preserve">ation </w:t>
            </w:r>
            <w:r w:rsidRPr="00290889">
              <w:rPr>
                <w:rFonts w:ascii="Arial" w:eastAsia="Arial" w:hAnsi="Arial" w:cs="Arial"/>
              </w:rPr>
              <w:t>et paramétr</w:t>
            </w:r>
            <w:r w:rsidR="00363622">
              <w:rPr>
                <w:rFonts w:ascii="Arial" w:eastAsia="Arial" w:hAnsi="Arial" w:cs="Arial"/>
              </w:rPr>
              <w:t>age de</w:t>
            </w:r>
            <w:r w:rsidRPr="00290889">
              <w:rPr>
                <w:rFonts w:ascii="Arial" w:eastAsia="Arial" w:hAnsi="Arial" w:cs="Arial"/>
              </w:rPr>
              <w:t xml:space="preserve"> la machine</w:t>
            </w:r>
            <w:r w:rsidRPr="00290889">
              <w:rPr>
                <w:rFonts w:ascii="Arial" w:eastAsia="Arial" w:hAnsi="Arial" w:cs="Arial"/>
              </w:rPr>
              <w:tab/>
            </w:r>
            <w:r w:rsidRPr="00290889">
              <w:rPr>
                <w:rFonts w:ascii="Arial" w:eastAsia="Arial" w:hAnsi="Arial" w:cs="Arial"/>
              </w:rPr>
              <w:tab/>
            </w:r>
            <w:r w:rsidRPr="00290889">
              <w:rPr>
                <w:rFonts w:ascii="Arial" w:eastAsia="Arial" w:hAnsi="Arial" w:cs="Arial"/>
              </w:rPr>
              <w:tab/>
            </w:r>
            <w:r w:rsidRPr="00290889">
              <w:rPr>
                <w:rFonts w:ascii="Arial" w:eastAsia="Arial" w:hAnsi="Arial" w:cs="Arial"/>
              </w:rPr>
              <w:tab/>
            </w:r>
            <w:r w:rsidRPr="00290889">
              <w:rPr>
                <w:rFonts w:ascii="Arial" w:eastAsia="Arial" w:hAnsi="Arial" w:cs="Arial"/>
              </w:rPr>
              <w:tab/>
            </w:r>
          </w:p>
          <w:p w14:paraId="71E2DA60" w14:textId="77777777" w:rsidR="00FC3927" w:rsidRPr="00290889" w:rsidRDefault="00FC3927" w:rsidP="002F1FAC">
            <w:pPr>
              <w:rPr>
                <w:rFonts w:ascii="Arial" w:eastAsia="Arial" w:hAnsi="Arial" w:cs="Arial"/>
              </w:rPr>
            </w:pPr>
            <w:r w:rsidRPr="00290889">
              <w:rPr>
                <w:rFonts w:ascii="Arial" w:eastAsia="Calibri" w:hAnsi="Arial" w:cs="Arial"/>
              </w:rPr>
              <w:t>T1.2.7. F</w:t>
            </w:r>
            <w:r w:rsidRPr="00290889">
              <w:rPr>
                <w:rFonts w:ascii="Arial" w:eastAsia="Arial" w:hAnsi="Arial" w:cs="Arial"/>
              </w:rPr>
              <w:t>abri</w:t>
            </w:r>
            <w:r w:rsidR="00363622">
              <w:rPr>
                <w:rFonts w:ascii="Arial" w:eastAsia="Arial" w:hAnsi="Arial" w:cs="Arial"/>
              </w:rPr>
              <w:t>cation</w:t>
            </w:r>
            <w:r w:rsidR="00632122">
              <w:rPr>
                <w:rFonts w:ascii="Arial" w:eastAsia="Arial" w:hAnsi="Arial" w:cs="Arial"/>
              </w:rPr>
              <w:t xml:space="preserve"> </w:t>
            </w:r>
            <w:r w:rsidR="00363622">
              <w:rPr>
                <w:rFonts w:ascii="Arial" w:eastAsia="Arial" w:hAnsi="Arial" w:cs="Arial"/>
              </w:rPr>
              <w:t>du</w:t>
            </w:r>
            <w:r w:rsidRPr="00290889">
              <w:rPr>
                <w:rFonts w:ascii="Arial" w:eastAsia="Arial" w:hAnsi="Arial" w:cs="Arial"/>
              </w:rPr>
              <w:t xml:space="preserve"> composant et réalis</w:t>
            </w:r>
            <w:r w:rsidR="00363622">
              <w:rPr>
                <w:rFonts w:ascii="Arial" w:eastAsia="Arial" w:hAnsi="Arial" w:cs="Arial"/>
              </w:rPr>
              <w:t>ation</w:t>
            </w:r>
            <w:r w:rsidR="00632122">
              <w:rPr>
                <w:rFonts w:ascii="Arial" w:eastAsia="Arial" w:hAnsi="Arial" w:cs="Arial"/>
              </w:rPr>
              <w:t xml:space="preserve"> </w:t>
            </w:r>
            <w:r w:rsidR="00363622">
              <w:rPr>
                <w:rFonts w:ascii="Arial" w:eastAsia="Arial" w:hAnsi="Arial" w:cs="Arial"/>
              </w:rPr>
              <w:t>d</w:t>
            </w:r>
            <w:r w:rsidRPr="00290889">
              <w:rPr>
                <w:rFonts w:ascii="Arial" w:eastAsia="Arial" w:hAnsi="Arial" w:cs="Arial"/>
              </w:rPr>
              <w:t>es contrôles intermédiaires</w:t>
            </w:r>
          </w:p>
          <w:p w14:paraId="26E07FBA" w14:textId="77777777" w:rsidR="00FC3927" w:rsidRPr="00290889" w:rsidRDefault="00FC3927" w:rsidP="002F1FAC">
            <w:pPr>
              <w:rPr>
                <w:rFonts w:ascii="Arial" w:eastAsia="Arial" w:hAnsi="Arial" w:cs="Arial"/>
              </w:rPr>
            </w:pPr>
            <w:r w:rsidRPr="00290889">
              <w:rPr>
                <w:rFonts w:ascii="Arial" w:eastAsia="Calibri" w:hAnsi="Arial" w:cs="Arial"/>
              </w:rPr>
              <w:t>T1.2.8. D</w:t>
            </w:r>
            <w:r w:rsidRPr="00290889">
              <w:rPr>
                <w:rFonts w:ascii="Arial" w:eastAsia="Arial" w:hAnsi="Arial" w:cs="Arial"/>
              </w:rPr>
              <w:t>émont</w:t>
            </w:r>
            <w:r w:rsidR="00363622">
              <w:rPr>
                <w:rFonts w:ascii="Arial" w:eastAsia="Arial" w:hAnsi="Arial" w:cs="Arial"/>
              </w:rPr>
              <w:t>age</w:t>
            </w:r>
            <w:r w:rsidR="00560B8D">
              <w:rPr>
                <w:rFonts w:ascii="Arial" w:eastAsia="Arial" w:hAnsi="Arial" w:cs="Arial"/>
              </w:rPr>
              <w:t xml:space="preserve"> </w:t>
            </w:r>
            <w:r w:rsidR="00363622">
              <w:rPr>
                <w:rFonts w:ascii="Arial" w:eastAsia="Arial" w:hAnsi="Arial" w:cs="Arial"/>
              </w:rPr>
              <w:t>du</w:t>
            </w:r>
            <w:r w:rsidRPr="00290889">
              <w:rPr>
                <w:rFonts w:ascii="Arial" w:eastAsia="Arial" w:hAnsi="Arial" w:cs="Arial"/>
              </w:rPr>
              <w:t xml:space="preserve"> composant en vue du contrôle final</w:t>
            </w:r>
            <w:r w:rsidRPr="00290889">
              <w:rPr>
                <w:rFonts w:ascii="Arial" w:eastAsia="Arial" w:hAnsi="Arial" w:cs="Arial"/>
              </w:rPr>
              <w:tab/>
            </w:r>
          </w:p>
          <w:p w14:paraId="0D90B6F3" w14:textId="61C0F515" w:rsidR="00FC3927" w:rsidRDefault="009D0617" w:rsidP="002F1FAC">
            <w:pPr>
              <w:rPr>
                <w:rFonts w:ascii="Arial" w:eastAsia="Arial" w:hAnsi="Arial" w:cs="Arial"/>
              </w:rPr>
            </w:pPr>
            <w:r>
              <w:rPr>
                <w:rFonts w:ascii="Arial" w:eastAsia="Arial" w:hAnsi="Arial" w:cs="Arial"/>
              </w:rPr>
              <w:t>T1.2.8.</w:t>
            </w:r>
            <w:r w:rsidR="0035654D">
              <w:rPr>
                <w:rFonts w:ascii="Arial" w:eastAsia="Arial" w:hAnsi="Arial" w:cs="Arial"/>
              </w:rPr>
              <w:t xml:space="preserve"> </w:t>
            </w:r>
            <w:r w:rsidR="00363622" w:rsidRPr="00290889">
              <w:rPr>
                <w:rFonts w:ascii="Arial" w:eastAsia="Calibri" w:hAnsi="Arial" w:cs="Arial"/>
              </w:rPr>
              <w:t>Reconditionne</w:t>
            </w:r>
            <w:r w:rsidR="00363622">
              <w:rPr>
                <w:rFonts w:ascii="Arial" w:eastAsia="Calibri" w:hAnsi="Arial" w:cs="Arial"/>
              </w:rPr>
              <w:t xml:space="preserve">ment de </w:t>
            </w:r>
            <w:r w:rsidR="00FC3927" w:rsidRPr="00290889">
              <w:rPr>
                <w:rFonts w:ascii="Arial" w:eastAsia="Arial" w:hAnsi="Arial" w:cs="Arial"/>
              </w:rPr>
              <w:t>la machine et évacu</w:t>
            </w:r>
            <w:r w:rsidR="00363622">
              <w:rPr>
                <w:rFonts w:ascii="Arial" w:eastAsia="Arial" w:hAnsi="Arial" w:cs="Arial"/>
              </w:rPr>
              <w:t>ation</w:t>
            </w:r>
            <w:r w:rsidR="00632122">
              <w:rPr>
                <w:rFonts w:ascii="Arial" w:eastAsia="Arial" w:hAnsi="Arial" w:cs="Arial"/>
              </w:rPr>
              <w:t xml:space="preserve"> </w:t>
            </w:r>
            <w:r w:rsidR="00363622">
              <w:rPr>
                <w:rFonts w:ascii="Arial" w:eastAsia="Arial" w:hAnsi="Arial" w:cs="Arial"/>
              </w:rPr>
              <w:t>d</w:t>
            </w:r>
            <w:r w:rsidR="00FC3927" w:rsidRPr="00290889">
              <w:rPr>
                <w:rFonts w:ascii="Arial" w:eastAsia="Arial" w:hAnsi="Arial" w:cs="Arial"/>
              </w:rPr>
              <w:t>es résidus d'usinage</w:t>
            </w:r>
            <w:r w:rsidR="00FC3927" w:rsidRPr="00290889">
              <w:rPr>
                <w:rFonts w:ascii="Arial" w:eastAsia="Calibri" w:hAnsi="Arial" w:cs="Arial"/>
              </w:rPr>
              <w:t xml:space="preserve"> de manière écoresponsable</w:t>
            </w:r>
            <w:r w:rsidR="00FC3927" w:rsidRPr="00290889">
              <w:rPr>
                <w:rFonts w:ascii="Arial" w:eastAsia="Arial" w:hAnsi="Arial" w:cs="Arial"/>
              </w:rPr>
              <w:tab/>
            </w:r>
          </w:p>
          <w:p w14:paraId="03C73A7C" w14:textId="77777777" w:rsidR="005178BE" w:rsidRPr="00290889" w:rsidRDefault="005178BE" w:rsidP="002F1FAC">
            <w:pPr>
              <w:rPr>
                <w:rFonts w:ascii="Arial" w:eastAsia="Calibri" w:hAnsi="Arial" w:cs="Arial"/>
              </w:rPr>
            </w:pPr>
          </w:p>
        </w:tc>
      </w:tr>
      <w:tr w:rsidR="00FC3927" w:rsidRPr="00290889" w14:paraId="38ABC927" w14:textId="77777777" w:rsidTr="000E19FC">
        <w:trPr>
          <w:trHeight w:val="3043"/>
        </w:trPr>
        <w:tc>
          <w:tcPr>
            <w:tcW w:w="616" w:type="dxa"/>
            <w:vMerge w:val="restart"/>
            <w:shd w:val="clear" w:color="auto" w:fill="FFFF99"/>
            <w:textDirection w:val="btLr"/>
          </w:tcPr>
          <w:p w14:paraId="6BB1EC44" w14:textId="77777777" w:rsidR="00FC3927" w:rsidRPr="00290889" w:rsidRDefault="00FC3927" w:rsidP="002F1FAC">
            <w:pPr>
              <w:jc w:val="center"/>
              <w:rPr>
                <w:rFonts w:ascii="Arial" w:eastAsia="Calibri" w:hAnsi="Arial" w:cs="Arial"/>
              </w:rPr>
            </w:pPr>
            <w:r w:rsidRPr="00290889">
              <w:rPr>
                <w:rFonts w:ascii="Arial" w:eastAsia="Calibri" w:hAnsi="Arial" w:cs="Arial"/>
                <w:szCs w:val="22"/>
              </w:rPr>
              <w:t>Conditions d’exercice</w:t>
            </w:r>
          </w:p>
        </w:tc>
        <w:tc>
          <w:tcPr>
            <w:tcW w:w="9273" w:type="dxa"/>
            <w:shd w:val="clear" w:color="auto" w:fill="auto"/>
          </w:tcPr>
          <w:p w14:paraId="23C1DAED" w14:textId="19D42E27" w:rsidR="00FC3927" w:rsidRDefault="00FC3927" w:rsidP="002F1FAC">
            <w:pPr>
              <w:rPr>
                <w:rFonts w:ascii="Arial" w:hAnsi="Arial" w:cs="Arial"/>
                <w:i/>
              </w:rPr>
            </w:pPr>
            <w:r w:rsidRPr="00290889">
              <w:rPr>
                <w:rFonts w:ascii="Arial" w:hAnsi="Arial" w:cs="Arial"/>
                <w:i/>
              </w:rPr>
              <w:t>Moyens et ressources</w:t>
            </w:r>
            <w:r w:rsidR="001C0892">
              <w:rPr>
                <w:rFonts w:ascii="Arial" w:hAnsi="Arial" w:cs="Arial"/>
                <w:i/>
              </w:rPr>
              <w:t> </w:t>
            </w:r>
          </w:p>
          <w:p w14:paraId="7BFB599E" w14:textId="77777777" w:rsidR="008B50B1" w:rsidRPr="00290889" w:rsidRDefault="008B50B1" w:rsidP="002F1FAC">
            <w:pPr>
              <w:rPr>
                <w:rFonts w:ascii="Arial" w:hAnsi="Arial" w:cs="Arial"/>
                <w:i/>
              </w:rPr>
            </w:pPr>
          </w:p>
          <w:p w14:paraId="5EF87111" w14:textId="4F156879" w:rsidR="00A66042" w:rsidRDefault="008B50B1" w:rsidP="00336618">
            <w:pPr>
              <w:pStyle w:val="Paragraphedeliste"/>
              <w:numPr>
                <w:ilvl w:val="0"/>
                <w:numId w:val="41"/>
              </w:numPr>
              <w:ind w:left="400"/>
              <w:rPr>
                <w:rFonts w:ascii="Arial" w:hAnsi="Arial" w:cs="Arial"/>
              </w:rPr>
            </w:pPr>
            <w:r>
              <w:rPr>
                <w:rFonts w:ascii="Arial" w:hAnsi="Arial" w:cs="Arial"/>
              </w:rPr>
              <w:t xml:space="preserve">Les machines d'usinage </w:t>
            </w:r>
          </w:p>
          <w:p w14:paraId="7C167123" w14:textId="0AE00A06" w:rsidR="00A66042" w:rsidRDefault="008B50B1" w:rsidP="00336618">
            <w:pPr>
              <w:pStyle w:val="Paragraphedeliste"/>
              <w:numPr>
                <w:ilvl w:val="0"/>
                <w:numId w:val="41"/>
              </w:numPr>
              <w:ind w:left="400"/>
              <w:rPr>
                <w:rFonts w:ascii="Arial" w:hAnsi="Arial" w:cs="Arial"/>
              </w:rPr>
            </w:pPr>
            <w:r>
              <w:rPr>
                <w:rFonts w:ascii="Arial" w:hAnsi="Arial" w:cs="Arial"/>
              </w:rPr>
              <w:t>L</w:t>
            </w:r>
            <w:r w:rsidR="008800E3">
              <w:rPr>
                <w:rFonts w:ascii="Arial" w:hAnsi="Arial" w:cs="Arial"/>
              </w:rPr>
              <w:t xml:space="preserve">es supports d'usinage </w:t>
            </w:r>
            <w:r w:rsidR="00FC3927" w:rsidRPr="00290889">
              <w:rPr>
                <w:rFonts w:ascii="Arial" w:hAnsi="Arial" w:cs="Arial"/>
              </w:rPr>
              <w:tab/>
            </w:r>
          </w:p>
          <w:p w14:paraId="03FF555D" w14:textId="069A0946" w:rsidR="00A66042" w:rsidRDefault="008B50B1" w:rsidP="00336618">
            <w:pPr>
              <w:pStyle w:val="Paragraphedeliste"/>
              <w:numPr>
                <w:ilvl w:val="0"/>
                <w:numId w:val="41"/>
              </w:numPr>
              <w:ind w:left="400"/>
              <w:rPr>
                <w:rFonts w:ascii="Arial" w:hAnsi="Arial" w:cs="Arial"/>
              </w:rPr>
            </w:pPr>
            <w:r>
              <w:rPr>
                <w:rFonts w:ascii="Arial" w:hAnsi="Arial" w:cs="Arial"/>
              </w:rPr>
              <w:t>L</w:t>
            </w:r>
            <w:r w:rsidR="008800E3">
              <w:rPr>
                <w:rFonts w:ascii="Arial" w:hAnsi="Arial" w:cs="Arial"/>
              </w:rPr>
              <w:t xml:space="preserve">e brut </w:t>
            </w:r>
            <w:r>
              <w:rPr>
                <w:rFonts w:ascii="Arial" w:hAnsi="Arial" w:cs="Arial"/>
              </w:rPr>
              <w:t xml:space="preserve">à usiner </w:t>
            </w:r>
            <w:r w:rsidR="00FC3927" w:rsidRPr="00290889">
              <w:rPr>
                <w:rFonts w:ascii="Arial" w:hAnsi="Arial" w:cs="Arial"/>
              </w:rPr>
              <w:tab/>
            </w:r>
            <w:r w:rsidR="00FC3927" w:rsidRPr="00290889">
              <w:rPr>
                <w:rFonts w:ascii="Arial" w:hAnsi="Arial" w:cs="Arial"/>
              </w:rPr>
              <w:tab/>
            </w:r>
          </w:p>
          <w:p w14:paraId="757A77D2" w14:textId="143B3B3F" w:rsidR="00A66042" w:rsidRDefault="008B50B1"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es abrasif</w:t>
            </w:r>
            <w:r w:rsidR="008800E3">
              <w:rPr>
                <w:rFonts w:ascii="Arial" w:hAnsi="Arial" w:cs="Arial"/>
              </w:rPr>
              <w:t xml:space="preserve">s, outillages, fluides de coupe </w:t>
            </w:r>
            <w:r w:rsidR="00FC3927" w:rsidRPr="00290889">
              <w:rPr>
                <w:rFonts w:ascii="Arial" w:hAnsi="Arial" w:cs="Arial"/>
              </w:rPr>
              <w:t xml:space="preserve">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7653A57A" w14:textId="1212B216" w:rsidR="00A66042" w:rsidRDefault="008B50B1" w:rsidP="00336618">
            <w:pPr>
              <w:pStyle w:val="Paragraphedeliste"/>
              <w:numPr>
                <w:ilvl w:val="0"/>
                <w:numId w:val="41"/>
              </w:numPr>
              <w:ind w:left="400"/>
              <w:rPr>
                <w:rFonts w:ascii="Arial" w:hAnsi="Arial" w:cs="Arial"/>
              </w:rPr>
            </w:pPr>
            <w:r>
              <w:rPr>
                <w:rFonts w:ascii="Arial" w:hAnsi="Arial" w:cs="Arial"/>
              </w:rPr>
              <w:t xml:space="preserve">Les moyens de contrôle </w:t>
            </w:r>
            <w:r w:rsidR="00FC3927" w:rsidRPr="00290889">
              <w:rPr>
                <w:rFonts w:ascii="Arial" w:hAnsi="Arial" w:cs="Arial"/>
              </w:rPr>
              <w:tab/>
            </w:r>
            <w:r w:rsidR="00FC3927" w:rsidRPr="00290889">
              <w:rPr>
                <w:rFonts w:ascii="Arial" w:hAnsi="Arial" w:cs="Arial"/>
              </w:rPr>
              <w:tab/>
            </w:r>
          </w:p>
          <w:p w14:paraId="020032A2" w14:textId="26452371" w:rsidR="00A66042" w:rsidRDefault="008B50B1"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es équipements de protection individuelle et collective</w:t>
            </w:r>
            <w:r w:rsidR="00C65847">
              <w:rPr>
                <w:rFonts w:ascii="Arial" w:hAnsi="Arial" w:cs="Arial"/>
              </w:rPr>
              <w:t xml:space="preserve"> (EPI/EPC)</w:t>
            </w:r>
            <w:r w:rsidR="008800E3">
              <w:rPr>
                <w:rFonts w:ascii="Arial" w:hAnsi="Arial" w:cs="Arial"/>
              </w:rPr>
              <w:t xml:space="preserve"> </w:t>
            </w:r>
          </w:p>
          <w:p w14:paraId="5CA32753" w14:textId="69C4DE6D" w:rsidR="00A66042" w:rsidRDefault="008B50B1" w:rsidP="00336618">
            <w:pPr>
              <w:pStyle w:val="Paragraphedeliste"/>
              <w:numPr>
                <w:ilvl w:val="0"/>
                <w:numId w:val="41"/>
              </w:numPr>
              <w:ind w:left="400"/>
              <w:rPr>
                <w:rFonts w:ascii="Arial" w:hAnsi="Arial" w:cs="Arial"/>
              </w:rPr>
            </w:pPr>
            <w:r>
              <w:rPr>
                <w:rFonts w:ascii="Arial" w:hAnsi="Arial" w:cs="Arial"/>
              </w:rPr>
              <w:t xml:space="preserve">Les documents de fabrication </w:t>
            </w:r>
          </w:p>
          <w:p w14:paraId="7A287703" w14:textId="7AE34F0C" w:rsidR="00A66042" w:rsidRDefault="008B50B1"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a documentation technique des machines et</w:t>
            </w:r>
            <w:r>
              <w:rPr>
                <w:rFonts w:ascii="Arial" w:hAnsi="Arial" w:cs="Arial"/>
              </w:rPr>
              <w:t xml:space="preserve"> des moyens de contrôle</w:t>
            </w:r>
            <w:r w:rsidR="00FC3927" w:rsidRPr="00290889">
              <w:rPr>
                <w:rFonts w:ascii="Arial" w:hAnsi="Arial" w:cs="Arial"/>
              </w:rPr>
              <w:tab/>
            </w:r>
            <w:r w:rsidR="00FC3927" w:rsidRPr="00290889">
              <w:rPr>
                <w:rFonts w:ascii="Arial" w:hAnsi="Arial" w:cs="Arial"/>
              </w:rPr>
              <w:tab/>
            </w:r>
          </w:p>
          <w:p w14:paraId="7D6AB974" w14:textId="4E66B0A6" w:rsidR="00FC3927" w:rsidRDefault="001C0892" w:rsidP="002F1FAC">
            <w:pPr>
              <w:rPr>
                <w:rFonts w:ascii="Arial" w:eastAsia="Calibri" w:hAnsi="Arial" w:cs="Arial"/>
                <w:i/>
              </w:rPr>
            </w:pPr>
            <w:r>
              <w:rPr>
                <w:rFonts w:ascii="Arial" w:eastAsia="Calibri" w:hAnsi="Arial" w:cs="Arial"/>
                <w:i/>
              </w:rPr>
              <w:t>En lien avec </w:t>
            </w:r>
          </w:p>
          <w:p w14:paraId="5493C0D9" w14:textId="77777777" w:rsidR="00734123" w:rsidRPr="00BA4D8E" w:rsidRDefault="00734123" w:rsidP="00BA4D8E">
            <w:pPr>
              <w:pStyle w:val="Paragraphedeliste"/>
              <w:ind w:left="400"/>
              <w:rPr>
                <w:rFonts w:ascii="Arial" w:hAnsi="Arial" w:cs="Arial"/>
              </w:rPr>
            </w:pPr>
          </w:p>
          <w:p w14:paraId="025991A7" w14:textId="569CF40C" w:rsidR="00A66042" w:rsidRDefault="008B50B1"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e mag</w:t>
            </w:r>
            <w:r w:rsidR="008800E3">
              <w:rPr>
                <w:rFonts w:ascii="Arial" w:hAnsi="Arial" w:cs="Arial"/>
              </w:rPr>
              <w:t xml:space="preserve">asin </w:t>
            </w:r>
            <w:r w:rsidR="00FC3927" w:rsidRPr="00290889">
              <w:rPr>
                <w:rFonts w:ascii="Arial" w:hAnsi="Arial" w:cs="Arial"/>
              </w:rPr>
              <w:tab/>
            </w:r>
            <w:r w:rsidR="00FC3927" w:rsidRPr="00290889">
              <w:rPr>
                <w:rFonts w:ascii="Arial" w:hAnsi="Arial" w:cs="Arial"/>
              </w:rPr>
              <w:tab/>
            </w:r>
          </w:p>
          <w:p w14:paraId="4135668B" w14:textId="53356A9B" w:rsidR="00A66042" w:rsidRDefault="008B50B1" w:rsidP="00336618">
            <w:pPr>
              <w:pStyle w:val="Paragraphedeliste"/>
              <w:numPr>
                <w:ilvl w:val="0"/>
                <w:numId w:val="41"/>
              </w:numPr>
              <w:ind w:left="400"/>
            </w:pPr>
            <w:r>
              <w:rPr>
                <w:rFonts w:ascii="Arial" w:hAnsi="Arial" w:cs="Arial"/>
              </w:rPr>
              <w:t>Le bureau des méthodes</w:t>
            </w:r>
            <w:r w:rsidR="00FC3927" w:rsidRPr="00290889">
              <w:rPr>
                <w:rFonts w:ascii="Arial" w:hAnsi="Arial" w:cs="Arial"/>
              </w:rPr>
              <w:tab/>
            </w:r>
            <w:r w:rsidR="00FC3927" w:rsidRPr="00290889">
              <w:tab/>
            </w:r>
            <w:r w:rsidR="00FC3927" w:rsidRPr="00290889">
              <w:tab/>
            </w:r>
            <w:r w:rsidR="00FC3927" w:rsidRPr="00290889">
              <w:tab/>
            </w:r>
            <w:r w:rsidR="00FC3927" w:rsidRPr="00290889">
              <w:tab/>
            </w:r>
          </w:p>
        </w:tc>
      </w:tr>
      <w:tr w:rsidR="00FC3927" w:rsidRPr="00290889" w14:paraId="2503B568" w14:textId="77777777" w:rsidTr="000E19FC">
        <w:trPr>
          <w:trHeight w:val="646"/>
        </w:trPr>
        <w:tc>
          <w:tcPr>
            <w:tcW w:w="616" w:type="dxa"/>
            <w:vMerge/>
            <w:shd w:val="clear" w:color="auto" w:fill="FFFF99"/>
          </w:tcPr>
          <w:p w14:paraId="3150A1CE" w14:textId="77777777" w:rsidR="00FC3927" w:rsidRPr="00290889" w:rsidRDefault="00FC3927" w:rsidP="002F1FAC">
            <w:pPr>
              <w:rPr>
                <w:rFonts w:eastAsia="Calibri"/>
              </w:rPr>
            </w:pPr>
          </w:p>
        </w:tc>
        <w:tc>
          <w:tcPr>
            <w:tcW w:w="9273" w:type="dxa"/>
            <w:shd w:val="clear" w:color="auto" w:fill="auto"/>
          </w:tcPr>
          <w:p w14:paraId="7D5C1DFF" w14:textId="20F5B5C0" w:rsidR="00FC3927" w:rsidRPr="00290889" w:rsidRDefault="00456E3F" w:rsidP="002F1FAC">
            <w:pPr>
              <w:rPr>
                <w:rFonts w:ascii="Arial" w:eastAsia="Calibri" w:hAnsi="Arial" w:cs="Arial"/>
                <w:i/>
              </w:rPr>
            </w:pPr>
            <w:r>
              <w:rPr>
                <w:rFonts w:ascii="Arial" w:eastAsia="Calibri" w:hAnsi="Arial" w:cs="Arial"/>
                <w:i/>
              </w:rPr>
              <w:br/>
            </w:r>
            <w:r w:rsidR="00FC3927" w:rsidRPr="00290889">
              <w:rPr>
                <w:rFonts w:ascii="Arial" w:eastAsia="Calibri" w:hAnsi="Arial" w:cs="Arial"/>
                <w:i/>
              </w:rPr>
              <w:t>Autonomie</w:t>
            </w:r>
            <w:r w:rsidR="008B50B1">
              <w:rPr>
                <w:rFonts w:ascii="Arial" w:eastAsia="Calibri" w:hAnsi="Arial" w:cs="Arial"/>
                <w:i/>
              </w:rPr>
              <w:t> :</w:t>
            </w:r>
            <w:r w:rsidR="009D0617">
              <w:rPr>
                <w:rFonts w:ascii="Arial" w:eastAsia="Calibri" w:hAnsi="Arial" w:cs="Arial"/>
              </w:rPr>
              <w:t xml:space="preserve"> complète</w:t>
            </w:r>
          </w:p>
          <w:p w14:paraId="51F7A863" w14:textId="17A8739C" w:rsidR="00FC3927" w:rsidRPr="00290889" w:rsidRDefault="00FC3927" w:rsidP="002F1FAC">
            <w:pPr>
              <w:rPr>
                <w:rFonts w:eastAsia="Calibri"/>
                <w:b/>
                <w:sz w:val="20"/>
                <w:szCs w:val="20"/>
              </w:rPr>
            </w:pPr>
          </w:p>
        </w:tc>
      </w:tr>
      <w:tr w:rsidR="00FC3927" w:rsidRPr="00290889" w14:paraId="62D8056B" w14:textId="77777777" w:rsidTr="000E19FC">
        <w:trPr>
          <w:trHeight w:val="2551"/>
        </w:trPr>
        <w:tc>
          <w:tcPr>
            <w:tcW w:w="616" w:type="dxa"/>
            <w:vMerge/>
            <w:shd w:val="clear" w:color="auto" w:fill="FFFF99"/>
          </w:tcPr>
          <w:p w14:paraId="1A532FA6" w14:textId="77777777" w:rsidR="00FC3927" w:rsidRPr="00290889" w:rsidRDefault="00FC3927" w:rsidP="002F1FAC">
            <w:pPr>
              <w:rPr>
                <w:rFonts w:eastAsia="Calibri"/>
              </w:rPr>
            </w:pPr>
          </w:p>
        </w:tc>
        <w:tc>
          <w:tcPr>
            <w:tcW w:w="9273" w:type="dxa"/>
            <w:shd w:val="clear" w:color="auto" w:fill="auto"/>
          </w:tcPr>
          <w:p w14:paraId="0457B71E" w14:textId="10B75F54" w:rsidR="00FC3927" w:rsidRDefault="00FC3927" w:rsidP="002F1FAC">
            <w:pPr>
              <w:rPr>
                <w:rFonts w:ascii="Arial" w:eastAsia="Calibri" w:hAnsi="Arial" w:cs="Arial"/>
                <w:i/>
              </w:rPr>
            </w:pPr>
            <w:r w:rsidRPr="00290889">
              <w:rPr>
                <w:rFonts w:ascii="Arial" w:eastAsia="Calibri" w:hAnsi="Arial" w:cs="Arial"/>
                <w:i/>
              </w:rPr>
              <w:t>Résultats attendus</w:t>
            </w:r>
            <w:r w:rsidR="001C0892">
              <w:rPr>
                <w:rFonts w:ascii="Arial" w:eastAsia="Calibri" w:hAnsi="Arial" w:cs="Arial"/>
                <w:i/>
              </w:rPr>
              <w:t> </w:t>
            </w:r>
          </w:p>
          <w:p w14:paraId="65D0CCB1" w14:textId="77777777" w:rsidR="008B50B1" w:rsidRPr="00290889" w:rsidRDefault="008B50B1" w:rsidP="00E0276E">
            <w:pPr>
              <w:spacing w:line="240" w:lineRule="auto"/>
              <w:rPr>
                <w:rFonts w:ascii="Arial" w:eastAsia="Calibri" w:hAnsi="Arial" w:cs="Arial"/>
                <w:i/>
              </w:rPr>
            </w:pPr>
          </w:p>
          <w:p w14:paraId="3418BC23" w14:textId="6D545B71" w:rsidR="00FC3927" w:rsidRPr="00290889" w:rsidRDefault="008B50B1" w:rsidP="00336618">
            <w:pPr>
              <w:pStyle w:val="Paragraphedeliste"/>
              <w:numPr>
                <w:ilvl w:val="0"/>
                <w:numId w:val="41"/>
              </w:numPr>
              <w:spacing w:line="240" w:lineRule="auto"/>
              <w:ind w:left="400"/>
              <w:rPr>
                <w:rFonts w:ascii="Arial" w:hAnsi="Arial" w:cs="Arial"/>
              </w:rPr>
            </w:pPr>
            <w:r>
              <w:rPr>
                <w:rFonts w:ascii="Arial" w:hAnsi="Arial" w:cs="Arial"/>
              </w:rPr>
              <w:t>L</w:t>
            </w:r>
            <w:r w:rsidR="00FC3927" w:rsidRPr="00290889">
              <w:rPr>
                <w:rFonts w:ascii="Arial" w:hAnsi="Arial" w:cs="Arial"/>
              </w:rPr>
              <w:t>a machine est correctement alimentée par tous les flux énergétiques et est opération</w:t>
            </w:r>
            <w:r>
              <w:rPr>
                <w:rFonts w:ascii="Arial" w:hAnsi="Arial" w:cs="Arial"/>
              </w:rPr>
              <w:t>nelle </w:t>
            </w:r>
          </w:p>
          <w:p w14:paraId="33F65412" w14:textId="554D6373" w:rsidR="00FC3927" w:rsidRPr="00290889" w:rsidRDefault="008B50B1" w:rsidP="00336618">
            <w:pPr>
              <w:pStyle w:val="Paragraphedeliste"/>
              <w:numPr>
                <w:ilvl w:val="0"/>
                <w:numId w:val="41"/>
              </w:numPr>
              <w:spacing w:line="240" w:lineRule="auto"/>
              <w:ind w:left="400"/>
              <w:rPr>
                <w:rFonts w:ascii="Arial" w:hAnsi="Arial" w:cs="Arial"/>
              </w:rPr>
            </w:pPr>
            <w:r>
              <w:rPr>
                <w:rFonts w:ascii="Arial" w:hAnsi="Arial" w:cs="Arial"/>
              </w:rPr>
              <w:t>L</w:t>
            </w:r>
            <w:r w:rsidR="00FC3927" w:rsidRPr="00290889">
              <w:rPr>
                <w:rFonts w:ascii="Arial" w:hAnsi="Arial" w:cs="Arial"/>
              </w:rPr>
              <w:t>e brut et les consommables (exemples : lubrifian</w:t>
            </w:r>
            <w:r>
              <w:rPr>
                <w:rFonts w:ascii="Arial" w:hAnsi="Arial" w:cs="Arial"/>
              </w:rPr>
              <w:t>ts, abrasifs) sont disponibles </w:t>
            </w:r>
            <w:r w:rsidR="00FC3927" w:rsidRPr="00290889">
              <w:rPr>
                <w:rFonts w:ascii="Arial" w:hAnsi="Arial" w:cs="Arial"/>
              </w:rPr>
              <w:tab/>
            </w:r>
          </w:p>
          <w:p w14:paraId="0C0409B7" w14:textId="054C094A" w:rsidR="00FC3927" w:rsidRPr="00290889" w:rsidRDefault="008B50B1" w:rsidP="00336618">
            <w:pPr>
              <w:pStyle w:val="Paragraphedeliste"/>
              <w:numPr>
                <w:ilvl w:val="0"/>
                <w:numId w:val="41"/>
              </w:numPr>
              <w:spacing w:line="240" w:lineRule="auto"/>
              <w:ind w:left="400"/>
              <w:rPr>
                <w:rFonts w:ascii="Arial" w:hAnsi="Arial" w:cs="Arial"/>
              </w:rPr>
            </w:pPr>
            <w:r>
              <w:rPr>
                <w:rFonts w:ascii="Arial" w:hAnsi="Arial" w:cs="Arial"/>
              </w:rPr>
              <w:t>L</w:t>
            </w:r>
            <w:r w:rsidR="00FC3927" w:rsidRPr="00290889">
              <w:rPr>
                <w:rFonts w:ascii="Arial" w:hAnsi="Arial" w:cs="Arial"/>
              </w:rPr>
              <w:t>es outils sont choi</w:t>
            </w:r>
            <w:r w:rsidR="006A7A99">
              <w:rPr>
                <w:rFonts w:ascii="Arial" w:hAnsi="Arial" w:cs="Arial"/>
              </w:rPr>
              <w:t>sis et montés en toute sécurité</w:t>
            </w:r>
            <w:r>
              <w:rPr>
                <w:rFonts w:ascii="Arial" w:hAnsi="Arial" w:cs="Arial"/>
              </w:rPr>
              <w:t xml:space="preserve">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11F5566C" w14:textId="5C152B70" w:rsidR="00FC3927" w:rsidRPr="00290889" w:rsidRDefault="008B50B1" w:rsidP="00336618">
            <w:pPr>
              <w:pStyle w:val="Paragraphedeliste"/>
              <w:numPr>
                <w:ilvl w:val="0"/>
                <w:numId w:val="41"/>
              </w:numPr>
              <w:spacing w:line="240" w:lineRule="auto"/>
              <w:ind w:left="400"/>
              <w:rPr>
                <w:rFonts w:ascii="Arial" w:hAnsi="Arial" w:cs="Arial"/>
              </w:rPr>
            </w:pPr>
            <w:r>
              <w:rPr>
                <w:rFonts w:ascii="Arial" w:hAnsi="Arial" w:cs="Arial"/>
              </w:rPr>
              <w:t>L</w:t>
            </w:r>
            <w:r w:rsidR="00FC3927" w:rsidRPr="00290889">
              <w:rPr>
                <w:rFonts w:ascii="Arial" w:hAnsi="Arial" w:cs="Arial"/>
              </w:rPr>
              <w:t>es supp</w:t>
            </w:r>
            <w:r>
              <w:rPr>
                <w:rFonts w:ascii="Arial" w:hAnsi="Arial" w:cs="Arial"/>
              </w:rPr>
              <w:t>orts sont adaptés et contrôlés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0C0135C5" w14:textId="4BE70A13" w:rsidR="00FC3927" w:rsidRPr="00290889" w:rsidRDefault="008B50B1" w:rsidP="00336618">
            <w:pPr>
              <w:pStyle w:val="Paragraphedeliste"/>
              <w:numPr>
                <w:ilvl w:val="0"/>
                <w:numId w:val="41"/>
              </w:numPr>
              <w:spacing w:line="240" w:lineRule="auto"/>
              <w:ind w:left="400"/>
              <w:rPr>
                <w:rFonts w:ascii="Arial" w:hAnsi="Arial" w:cs="Arial"/>
              </w:rPr>
            </w:pPr>
            <w:r>
              <w:rPr>
                <w:rFonts w:ascii="Arial" w:hAnsi="Arial" w:cs="Arial"/>
              </w:rPr>
              <w:t>L</w:t>
            </w:r>
            <w:r w:rsidR="00FC3927" w:rsidRPr="00290889">
              <w:rPr>
                <w:rFonts w:ascii="Arial" w:hAnsi="Arial" w:cs="Arial"/>
              </w:rPr>
              <w:t>e brut est correctement monté sur son support dans l</w:t>
            </w:r>
            <w:r>
              <w:rPr>
                <w:rFonts w:ascii="Arial" w:hAnsi="Arial" w:cs="Arial"/>
              </w:rPr>
              <w:t xml:space="preserve">a machine </w:t>
            </w:r>
            <w:r w:rsidR="00FC3927" w:rsidRPr="00290889">
              <w:rPr>
                <w:rFonts w:ascii="Arial" w:hAnsi="Arial" w:cs="Arial"/>
              </w:rPr>
              <w:tab/>
            </w:r>
          </w:p>
          <w:p w14:paraId="25787373" w14:textId="4CC7D042" w:rsidR="00FC3927" w:rsidRPr="00290889" w:rsidRDefault="008B50B1" w:rsidP="00336618">
            <w:pPr>
              <w:pStyle w:val="Paragraphedeliste"/>
              <w:numPr>
                <w:ilvl w:val="0"/>
                <w:numId w:val="41"/>
              </w:numPr>
              <w:spacing w:line="240" w:lineRule="auto"/>
              <w:ind w:left="400"/>
              <w:rPr>
                <w:rFonts w:ascii="Arial" w:hAnsi="Arial" w:cs="Arial"/>
              </w:rPr>
            </w:pPr>
            <w:r>
              <w:rPr>
                <w:rFonts w:ascii="Arial" w:hAnsi="Arial" w:cs="Arial"/>
              </w:rPr>
              <w:t>L</w:t>
            </w:r>
            <w:r w:rsidR="00FC3927" w:rsidRPr="00290889">
              <w:rPr>
                <w:rFonts w:ascii="Arial" w:hAnsi="Arial" w:cs="Arial"/>
              </w:rPr>
              <w:t>a machine est correctement initialisée et prête à usiner sel</w:t>
            </w:r>
            <w:r>
              <w:rPr>
                <w:rFonts w:ascii="Arial" w:hAnsi="Arial" w:cs="Arial"/>
              </w:rPr>
              <w:t>on les documents de fabrication</w:t>
            </w:r>
          </w:p>
          <w:p w14:paraId="18F1D50D" w14:textId="760C9D6B" w:rsidR="00FC3927" w:rsidRPr="00290889" w:rsidRDefault="008B50B1" w:rsidP="00336618">
            <w:pPr>
              <w:pStyle w:val="Paragraphedeliste"/>
              <w:numPr>
                <w:ilvl w:val="0"/>
                <w:numId w:val="41"/>
              </w:numPr>
              <w:spacing w:line="240" w:lineRule="auto"/>
              <w:ind w:left="400"/>
              <w:rPr>
                <w:rFonts w:ascii="Arial" w:hAnsi="Arial" w:cs="Arial"/>
              </w:rPr>
            </w:pPr>
            <w:r>
              <w:rPr>
                <w:rFonts w:ascii="Arial" w:hAnsi="Arial" w:cs="Arial"/>
              </w:rPr>
              <w:t>L</w:t>
            </w:r>
            <w:r w:rsidR="2CABDAE6" w:rsidRPr="2CABDAE6">
              <w:rPr>
                <w:rFonts w:ascii="Arial" w:hAnsi="Arial" w:cs="Arial"/>
              </w:rPr>
              <w:t xml:space="preserve">e composant est réalisé </w:t>
            </w:r>
            <w:r w:rsidR="0089676E">
              <w:rPr>
                <w:rFonts w:ascii="Arial" w:hAnsi="Arial" w:cs="Arial"/>
              </w:rPr>
              <w:t>conformément</w:t>
            </w:r>
            <w:r w:rsidR="2CABDAE6" w:rsidRPr="2CABDAE6">
              <w:rPr>
                <w:rFonts w:ascii="Arial" w:hAnsi="Arial" w:cs="Arial"/>
              </w:rPr>
              <w:t xml:space="preserve"> </w:t>
            </w:r>
            <w:r w:rsidR="0089676E">
              <w:rPr>
                <w:rFonts w:ascii="Arial" w:hAnsi="Arial" w:cs="Arial"/>
              </w:rPr>
              <w:t>aux</w:t>
            </w:r>
            <w:r>
              <w:rPr>
                <w:rFonts w:ascii="Arial" w:hAnsi="Arial" w:cs="Arial"/>
              </w:rPr>
              <w:t xml:space="preserve"> documents de fabrication </w:t>
            </w:r>
          </w:p>
          <w:p w14:paraId="10871823" w14:textId="4E2FD7A5" w:rsidR="00FC3927" w:rsidRPr="00290889" w:rsidRDefault="008B50B1" w:rsidP="00336618">
            <w:pPr>
              <w:pStyle w:val="Paragraphedeliste"/>
              <w:numPr>
                <w:ilvl w:val="0"/>
                <w:numId w:val="41"/>
              </w:numPr>
              <w:spacing w:line="240" w:lineRule="auto"/>
              <w:ind w:left="400"/>
              <w:rPr>
                <w:rFonts w:ascii="Arial" w:hAnsi="Arial" w:cs="Arial"/>
              </w:rPr>
            </w:pPr>
            <w:r>
              <w:rPr>
                <w:rFonts w:ascii="Arial" w:hAnsi="Arial" w:cs="Arial"/>
              </w:rPr>
              <w:t>L</w:t>
            </w:r>
            <w:r w:rsidR="00FC3927" w:rsidRPr="00290889">
              <w:rPr>
                <w:rFonts w:ascii="Arial" w:hAnsi="Arial" w:cs="Arial"/>
              </w:rPr>
              <w:t>a pièce et son sup</w:t>
            </w:r>
            <w:r>
              <w:rPr>
                <w:rFonts w:ascii="Arial" w:hAnsi="Arial" w:cs="Arial"/>
              </w:rPr>
              <w:t>port sont démontés et nettoyés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38605635" w14:textId="36869733" w:rsidR="00FC3927" w:rsidRPr="00E0276E" w:rsidRDefault="008B50B1" w:rsidP="00336618">
            <w:pPr>
              <w:pStyle w:val="Paragraphedeliste"/>
              <w:numPr>
                <w:ilvl w:val="0"/>
                <w:numId w:val="41"/>
              </w:numPr>
              <w:ind w:left="400"/>
              <w:rPr>
                <w:rFonts w:ascii="Arial" w:hAnsi="Arial" w:cs="Arial"/>
                <w:i/>
              </w:rPr>
            </w:pPr>
            <w:r>
              <w:rPr>
                <w:rFonts w:ascii="Arial" w:hAnsi="Arial" w:cs="Arial"/>
              </w:rPr>
              <w:t>L</w:t>
            </w:r>
            <w:r w:rsidR="00FC3927" w:rsidRPr="00290889">
              <w:rPr>
                <w:rFonts w:ascii="Arial" w:hAnsi="Arial" w:cs="Arial"/>
              </w:rPr>
              <w:t>a machine est prête à être remise en service</w:t>
            </w:r>
            <w:r w:rsidR="00FC3927" w:rsidRPr="00290889">
              <w:rPr>
                <w:rFonts w:ascii="Arial" w:hAnsi="Arial" w:cs="Arial"/>
                <w:i/>
              </w:rPr>
              <w:tab/>
            </w:r>
          </w:p>
        </w:tc>
      </w:tr>
    </w:tbl>
    <w:p w14:paraId="15982414" w14:textId="72807D7D" w:rsidR="00FC3927" w:rsidRPr="00290889" w:rsidRDefault="00FC3927" w:rsidP="00FC3927">
      <w:pPr>
        <w:suppressAutoHyphens w:val="0"/>
        <w:spacing w:after="210"/>
        <w:jc w:val="left"/>
        <w:rPr>
          <w:lang w:eastAsia="en-US"/>
        </w:rPr>
      </w:pPr>
    </w:p>
    <w:tbl>
      <w:tblPr>
        <w:tblpPr w:leftFromText="141" w:rightFromText="141" w:vertAnchor="text" w:horzAnchor="margin" w:tblpY="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273"/>
      </w:tblGrid>
      <w:tr w:rsidR="00FC3927" w:rsidRPr="00290889" w14:paraId="68932A35" w14:textId="77777777" w:rsidTr="000E19FC">
        <w:trPr>
          <w:trHeight w:val="567"/>
        </w:trPr>
        <w:tc>
          <w:tcPr>
            <w:tcW w:w="9889" w:type="dxa"/>
            <w:gridSpan w:val="2"/>
            <w:shd w:val="clear" w:color="auto" w:fill="FFFF99"/>
            <w:vAlign w:val="center"/>
          </w:tcPr>
          <w:p w14:paraId="08ACCF23" w14:textId="1F0C71E2" w:rsidR="00FC3927" w:rsidRPr="00290889" w:rsidRDefault="0099301A" w:rsidP="008B50B1">
            <w:pPr>
              <w:jc w:val="center"/>
              <w:rPr>
                <w:rFonts w:eastAsia="Calibri"/>
              </w:rPr>
            </w:pPr>
            <w:r w:rsidRPr="00B33D68">
              <w:rPr>
                <w:rFonts w:ascii="Arial" w:eastAsia="Calibri" w:hAnsi="Arial" w:cs="Arial"/>
                <w:b/>
                <w:caps/>
                <w:color w:val="000000"/>
              </w:rPr>
              <w:t>P</w:t>
            </w:r>
            <w:r>
              <w:rPr>
                <w:rFonts w:ascii="Arial" w:eastAsia="Calibri" w:hAnsi="Arial" w:cs="Arial"/>
                <w:b/>
                <w:color w:val="000000"/>
              </w:rPr>
              <w:t>ôle</w:t>
            </w:r>
            <w:r w:rsidRPr="008B50B1">
              <w:rPr>
                <w:rFonts w:ascii="Arial" w:eastAsia="Calibri" w:hAnsi="Arial" w:cs="Arial"/>
                <w:b/>
                <w:caps/>
                <w:color w:val="000000"/>
              </w:rPr>
              <w:t xml:space="preserve"> </w:t>
            </w:r>
            <w:r w:rsidR="008B50B1">
              <w:rPr>
                <w:rFonts w:ascii="Arial" w:eastAsia="Calibri" w:hAnsi="Arial" w:cs="Arial"/>
                <w:b/>
                <w:caps/>
                <w:color w:val="000000"/>
              </w:rPr>
              <w:t>1 « </w:t>
            </w:r>
            <w:r w:rsidR="00FC3927" w:rsidRPr="008B50B1">
              <w:rPr>
                <w:rFonts w:ascii="Arial" w:eastAsia="Calibri" w:hAnsi="Arial" w:cs="Arial"/>
                <w:b/>
                <w:caps/>
                <w:color w:val="000000"/>
              </w:rPr>
              <w:t xml:space="preserve">Fabrication </w:t>
            </w:r>
            <w:r w:rsidR="009B21AC" w:rsidRPr="008B50B1">
              <w:rPr>
                <w:rFonts w:ascii="Arial" w:eastAsia="Calibri" w:hAnsi="Arial" w:cs="Arial"/>
                <w:b/>
                <w:caps/>
                <w:color w:val="000000"/>
              </w:rPr>
              <w:t>d’un composant optique photonique</w:t>
            </w:r>
            <w:r w:rsidR="008B50B1">
              <w:rPr>
                <w:rFonts w:ascii="Arial" w:eastAsia="Calibri" w:hAnsi="Arial" w:cs="Arial"/>
                <w:b/>
                <w:caps/>
                <w:color w:val="000000"/>
              </w:rPr>
              <w:t> »</w:t>
            </w:r>
          </w:p>
        </w:tc>
      </w:tr>
      <w:tr w:rsidR="00FC3927" w:rsidRPr="00290889" w14:paraId="24CEA406" w14:textId="77777777" w:rsidTr="008B50B1">
        <w:trPr>
          <w:trHeight w:val="567"/>
        </w:trPr>
        <w:tc>
          <w:tcPr>
            <w:tcW w:w="9889" w:type="dxa"/>
            <w:gridSpan w:val="2"/>
            <w:shd w:val="clear" w:color="auto" w:fill="FFFF99"/>
            <w:vAlign w:val="center"/>
          </w:tcPr>
          <w:p w14:paraId="70C731CE" w14:textId="23C5D8FA" w:rsidR="00FC3927" w:rsidRPr="00290889" w:rsidRDefault="00FC3927" w:rsidP="002F1FAC">
            <w:pPr>
              <w:ind w:right="362"/>
              <w:jc w:val="left"/>
              <w:rPr>
                <w:rFonts w:ascii="Arial" w:eastAsia="Calibri" w:hAnsi="Arial" w:cs="Arial"/>
                <w:b/>
              </w:rPr>
            </w:pPr>
            <w:r w:rsidRPr="00290889">
              <w:rPr>
                <w:rFonts w:ascii="Arial" w:eastAsia="Calibri" w:hAnsi="Arial" w:cs="Arial"/>
                <w:b/>
              </w:rPr>
              <w:t>Activité P1A3</w:t>
            </w:r>
            <w:r w:rsidR="00687844">
              <w:rPr>
                <w:rFonts w:ascii="Arial" w:hAnsi="Arial" w:cs="Arial"/>
                <w:b/>
                <w:color w:val="FF0000"/>
              </w:rPr>
              <w:t xml:space="preserve"> </w:t>
            </w:r>
            <w:r w:rsidRPr="00290889">
              <w:rPr>
                <w:rFonts w:ascii="Arial" w:hAnsi="Arial" w:cs="Arial"/>
                <w:b/>
              </w:rPr>
              <w:t>- Contrôle de composants optiques photoniques</w:t>
            </w:r>
          </w:p>
        </w:tc>
      </w:tr>
      <w:tr w:rsidR="00FC3927" w:rsidRPr="00290889" w14:paraId="62CAA278" w14:textId="77777777" w:rsidTr="00687844">
        <w:trPr>
          <w:trHeight w:val="1769"/>
        </w:trPr>
        <w:tc>
          <w:tcPr>
            <w:tcW w:w="9889" w:type="dxa"/>
            <w:gridSpan w:val="2"/>
            <w:shd w:val="clear" w:color="auto" w:fill="FFFF99"/>
            <w:vAlign w:val="center"/>
          </w:tcPr>
          <w:p w14:paraId="26773B25" w14:textId="63777CDA" w:rsidR="00FC3927" w:rsidRDefault="00FC3927" w:rsidP="002F1FAC">
            <w:pPr>
              <w:rPr>
                <w:rFonts w:ascii="Arial" w:hAnsi="Arial" w:cs="Arial"/>
                <w:i/>
              </w:rPr>
            </w:pPr>
            <w:r w:rsidRPr="00290889">
              <w:rPr>
                <w:rFonts w:ascii="Arial" w:hAnsi="Arial" w:cs="Arial"/>
                <w:i/>
              </w:rPr>
              <w:t>Tâches associées</w:t>
            </w:r>
            <w:r w:rsidR="007D4B0F">
              <w:rPr>
                <w:rFonts w:ascii="Arial" w:hAnsi="Arial" w:cs="Arial"/>
                <w:i/>
              </w:rPr>
              <w:t> </w:t>
            </w:r>
          </w:p>
          <w:p w14:paraId="79FDAE07" w14:textId="77777777" w:rsidR="008B50B1" w:rsidRPr="00290889" w:rsidRDefault="008B50B1" w:rsidP="002F1FAC">
            <w:pPr>
              <w:rPr>
                <w:rFonts w:ascii="Arial" w:hAnsi="Arial" w:cs="Arial"/>
              </w:rPr>
            </w:pPr>
          </w:p>
          <w:p w14:paraId="4724C06D" w14:textId="77777777" w:rsidR="00FC3927" w:rsidRPr="00290889" w:rsidRDefault="00FC3927" w:rsidP="002F1FAC">
            <w:pPr>
              <w:rPr>
                <w:rFonts w:ascii="Arial" w:eastAsia="Arial" w:hAnsi="Arial" w:cs="Arial"/>
              </w:rPr>
            </w:pPr>
            <w:r w:rsidRPr="00290889">
              <w:rPr>
                <w:rFonts w:ascii="Arial" w:eastAsia="Arial" w:hAnsi="Arial" w:cs="Arial"/>
              </w:rPr>
              <w:t>T1.3.1. Contrôle</w:t>
            </w:r>
            <w:r w:rsidR="00363622">
              <w:rPr>
                <w:rFonts w:ascii="Arial" w:eastAsia="Arial" w:hAnsi="Arial" w:cs="Arial"/>
              </w:rPr>
              <w:t xml:space="preserve"> de</w:t>
            </w:r>
            <w:r w:rsidRPr="00290889">
              <w:rPr>
                <w:rFonts w:ascii="Arial" w:eastAsia="Arial" w:hAnsi="Arial" w:cs="Arial"/>
              </w:rPr>
              <w:t xml:space="preserve"> la réponse spectrophotométrique du composant traité </w:t>
            </w:r>
            <w:r w:rsidRPr="00290889">
              <w:rPr>
                <w:rFonts w:ascii="Arial" w:hAnsi="Arial" w:cs="Arial"/>
              </w:rPr>
              <w:tab/>
            </w:r>
            <w:r w:rsidRPr="00290889">
              <w:rPr>
                <w:rFonts w:ascii="Arial" w:hAnsi="Arial" w:cs="Arial"/>
              </w:rPr>
              <w:tab/>
            </w:r>
            <w:r w:rsidRPr="00290889">
              <w:rPr>
                <w:rFonts w:ascii="Arial" w:hAnsi="Arial" w:cs="Arial"/>
              </w:rPr>
              <w:tab/>
            </w:r>
          </w:p>
          <w:p w14:paraId="67F6E219" w14:textId="77777777" w:rsidR="00FC3927" w:rsidRPr="00290889" w:rsidRDefault="00FC3927" w:rsidP="002F1FAC">
            <w:pPr>
              <w:rPr>
                <w:rFonts w:ascii="Arial" w:eastAsia="Arial" w:hAnsi="Arial" w:cs="Arial"/>
              </w:rPr>
            </w:pPr>
            <w:r w:rsidRPr="00290889">
              <w:rPr>
                <w:rFonts w:ascii="Arial" w:eastAsia="Arial" w:hAnsi="Arial" w:cs="Arial"/>
              </w:rPr>
              <w:t>T1.3.2. Contrôle</w:t>
            </w:r>
            <w:r w:rsidR="00363622">
              <w:rPr>
                <w:rFonts w:ascii="Arial" w:eastAsia="Arial" w:hAnsi="Arial" w:cs="Arial"/>
              </w:rPr>
              <w:t xml:space="preserve"> de</w:t>
            </w:r>
            <w:r w:rsidRPr="00290889">
              <w:rPr>
                <w:rFonts w:ascii="Arial" w:eastAsia="Arial" w:hAnsi="Arial" w:cs="Arial"/>
              </w:rPr>
              <w:t xml:space="preserve"> la structure du traitement </w:t>
            </w:r>
          </w:p>
          <w:p w14:paraId="054CC462" w14:textId="77777777" w:rsidR="00FC3927" w:rsidRPr="00290889" w:rsidRDefault="00FC3927" w:rsidP="002F1FAC">
            <w:pPr>
              <w:rPr>
                <w:rFonts w:ascii="Arial" w:eastAsia="Calibri" w:hAnsi="Arial" w:cs="Arial"/>
              </w:rPr>
            </w:pPr>
            <w:r w:rsidRPr="00290889">
              <w:rPr>
                <w:rFonts w:ascii="Arial" w:eastAsia="Calibri" w:hAnsi="Arial" w:cs="Arial"/>
              </w:rPr>
              <w:t xml:space="preserve">T1.3.3. </w:t>
            </w:r>
            <w:r w:rsidRPr="00290889">
              <w:rPr>
                <w:rFonts w:ascii="Arial" w:eastAsia="Arial" w:hAnsi="Arial" w:cs="Arial"/>
              </w:rPr>
              <w:t>Contrôle</w:t>
            </w:r>
            <w:r w:rsidR="00363622">
              <w:rPr>
                <w:rFonts w:ascii="Arial" w:eastAsia="Arial" w:hAnsi="Arial" w:cs="Arial"/>
              </w:rPr>
              <w:t xml:space="preserve"> de</w:t>
            </w:r>
            <w:r w:rsidRPr="00290889">
              <w:rPr>
                <w:rFonts w:ascii="Arial" w:eastAsia="Arial" w:hAnsi="Arial" w:cs="Arial"/>
              </w:rPr>
              <w:t>s caractéristiques mécaniques du traitement</w:t>
            </w:r>
            <w:r w:rsidRPr="00290889">
              <w:rPr>
                <w:rFonts w:ascii="Arial" w:eastAsia="Arial" w:hAnsi="Arial" w:cs="Arial"/>
              </w:rPr>
              <w:tab/>
            </w:r>
          </w:p>
          <w:p w14:paraId="6D169B45" w14:textId="77777777" w:rsidR="00FC3927" w:rsidRPr="00290889" w:rsidRDefault="00FC3927" w:rsidP="002F1FAC">
            <w:pPr>
              <w:rPr>
                <w:rFonts w:ascii="Arial" w:eastAsia="Arial" w:hAnsi="Arial" w:cs="Arial"/>
              </w:rPr>
            </w:pPr>
            <w:r w:rsidRPr="00290889">
              <w:rPr>
                <w:rFonts w:ascii="Arial" w:eastAsia="Arial" w:hAnsi="Arial" w:cs="Arial"/>
              </w:rPr>
              <w:t>T1.3.4. Contrôle</w:t>
            </w:r>
            <w:r w:rsidR="00DA5369">
              <w:rPr>
                <w:rFonts w:ascii="Arial" w:eastAsia="Arial" w:hAnsi="Arial" w:cs="Arial"/>
              </w:rPr>
              <w:t xml:space="preserve"> </w:t>
            </w:r>
            <w:r w:rsidR="00363622">
              <w:rPr>
                <w:rFonts w:ascii="Arial" w:eastAsia="Arial" w:hAnsi="Arial" w:cs="Arial"/>
              </w:rPr>
              <w:t>d</w:t>
            </w:r>
            <w:r w:rsidRPr="00290889">
              <w:rPr>
                <w:rFonts w:ascii="Arial" w:eastAsia="Arial" w:hAnsi="Arial" w:cs="Arial"/>
              </w:rPr>
              <w:t>es caractéristiques dimensionnelles et géométriques du composant fabriqué</w:t>
            </w:r>
          </w:p>
          <w:p w14:paraId="174FA4B3" w14:textId="77777777" w:rsidR="00FC3927" w:rsidRPr="00290889" w:rsidRDefault="00FC3927" w:rsidP="002F1FAC">
            <w:pPr>
              <w:rPr>
                <w:rFonts w:ascii="Arial" w:eastAsia="Calibri" w:hAnsi="Arial" w:cs="Arial"/>
              </w:rPr>
            </w:pPr>
            <w:r w:rsidRPr="00290889">
              <w:rPr>
                <w:rFonts w:ascii="Arial" w:eastAsia="Calibri" w:hAnsi="Arial" w:cs="Arial"/>
              </w:rPr>
              <w:t xml:space="preserve">T1.3.5. </w:t>
            </w:r>
            <w:r w:rsidRPr="00290889">
              <w:rPr>
                <w:rFonts w:ascii="Arial" w:eastAsia="Arial" w:hAnsi="Arial" w:cs="Arial"/>
              </w:rPr>
              <w:t>Contrôle</w:t>
            </w:r>
            <w:r w:rsidR="00DA5369">
              <w:rPr>
                <w:rFonts w:ascii="Arial" w:eastAsia="Arial" w:hAnsi="Arial" w:cs="Arial"/>
              </w:rPr>
              <w:t xml:space="preserve"> </w:t>
            </w:r>
            <w:r w:rsidR="00363622">
              <w:rPr>
                <w:rFonts w:ascii="Arial" w:eastAsia="Arial" w:hAnsi="Arial" w:cs="Arial"/>
              </w:rPr>
              <w:t>d</w:t>
            </w:r>
            <w:r w:rsidRPr="00290889">
              <w:rPr>
                <w:rFonts w:ascii="Arial" w:eastAsia="Arial" w:hAnsi="Arial" w:cs="Arial"/>
              </w:rPr>
              <w:t>es caractéristiques optiques d'un composant fabriqué</w:t>
            </w:r>
          </w:p>
          <w:p w14:paraId="656E199A" w14:textId="77777777" w:rsidR="00FC3927" w:rsidRDefault="00FC3927" w:rsidP="002F1FAC">
            <w:pPr>
              <w:rPr>
                <w:rFonts w:ascii="Arial" w:eastAsia="Arial" w:hAnsi="Arial" w:cs="Arial"/>
              </w:rPr>
            </w:pPr>
            <w:r w:rsidRPr="00290889">
              <w:rPr>
                <w:rFonts w:ascii="Arial" w:eastAsia="Calibri" w:hAnsi="Arial" w:cs="Arial"/>
              </w:rPr>
              <w:t xml:space="preserve">T1.3.6. </w:t>
            </w:r>
            <w:r w:rsidRPr="00290889">
              <w:rPr>
                <w:rFonts w:ascii="Arial" w:eastAsia="Arial" w:hAnsi="Arial" w:cs="Arial"/>
              </w:rPr>
              <w:t>Renseigne</w:t>
            </w:r>
            <w:r w:rsidR="00363622">
              <w:rPr>
                <w:rFonts w:ascii="Arial" w:eastAsia="Arial" w:hAnsi="Arial" w:cs="Arial"/>
              </w:rPr>
              <w:t>ment</w:t>
            </w:r>
            <w:r w:rsidR="00632122">
              <w:rPr>
                <w:rFonts w:ascii="Arial" w:eastAsia="Arial" w:hAnsi="Arial" w:cs="Arial"/>
              </w:rPr>
              <w:t xml:space="preserve"> </w:t>
            </w:r>
            <w:r w:rsidR="00363622">
              <w:rPr>
                <w:rFonts w:ascii="Arial" w:eastAsia="Arial" w:hAnsi="Arial" w:cs="Arial"/>
              </w:rPr>
              <w:t>d</w:t>
            </w:r>
            <w:r w:rsidRPr="00290889">
              <w:rPr>
                <w:rFonts w:ascii="Arial" w:eastAsia="Arial" w:hAnsi="Arial" w:cs="Arial"/>
              </w:rPr>
              <w:t xml:space="preserve">es documents de contrôle </w:t>
            </w:r>
            <w:r w:rsidRPr="00290889">
              <w:rPr>
                <w:rFonts w:ascii="Arial" w:eastAsia="Arial" w:hAnsi="Arial" w:cs="Arial"/>
              </w:rPr>
              <w:tab/>
            </w:r>
          </w:p>
          <w:p w14:paraId="4BD91A16" w14:textId="77777777" w:rsidR="007D4B0F" w:rsidRPr="00290889" w:rsidRDefault="007D4B0F" w:rsidP="002F1FAC">
            <w:pPr>
              <w:rPr>
                <w:rFonts w:ascii="Arial" w:eastAsia="Calibri" w:hAnsi="Arial" w:cs="Arial"/>
              </w:rPr>
            </w:pPr>
          </w:p>
        </w:tc>
      </w:tr>
      <w:tr w:rsidR="00FC3927" w:rsidRPr="00290889" w14:paraId="203461FB" w14:textId="77777777" w:rsidTr="00687844">
        <w:trPr>
          <w:trHeight w:val="2925"/>
        </w:trPr>
        <w:tc>
          <w:tcPr>
            <w:tcW w:w="616" w:type="dxa"/>
            <w:vMerge w:val="restart"/>
            <w:shd w:val="clear" w:color="auto" w:fill="FFFF99"/>
            <w:textDirection w:val="btLr"/>
          </w:tcPr>
          <w:p w14:paraId="12C7C5B1" w14:textId="77777777" w:rsidR="00FC3927" w:rsidRPr="00290889" w:rsidRDefault="00FC3927" w:rsidP="002F1FAC">
            <w:pPr>
              <w:jc w:val="center"/>
              <w:rPr>
                <w:rFonts w:ascii="Arial" w:eastAsia="Calibri" w:hAnsi="Arial" w:cs="Arial"/>
              </w:rPr>
            </w:pPr>
            <w:r w:rsidRPr="00290889">
              <w:rPr>
                <w:rFonts w:ascii="Arial" w:eastAsia="Calibri" w:hAnsi="Arial" w:cs="Arial"/>
                <w:szCs w:val="22"/>
              </w:rPr>
              <w:t>Conditions d’exercice</w:t>
            </w:r>
          </w:p>
        </w:tc>
        <w:tc>
          <w:tcPr>
            <w:tcW w:w="9273" w:type="dxa"/>
            <w:shd w:val="clear" w:color="auto" w:fill="auto"/>
          </w:tcPr>
          <w:p w14:paraId="14F7C097" w14:textId="1592DCCC" w:rsidR="00FC3927" w:rsidRDefault="00FC3927" w:rsidP="002F1FAC">
            <w:pPr>
              <w:jc w:val="left"/>
              <w:rPr>
                <w:rFonts w:ascii="Arial" w:eastAsia="Calibri" w:hAnsi="Arial" w:cs="Arial"/>
                <w:i/>
              </w:rPr>
            </w:pPr>
            <w:r w:rsidRPr="00290889">
              <w:rPr>
                <w:rFonts w:ascii="Arial" w:eastAsia="Calibri" w:hAnsi="Arial" w:cs="Arial"/>
                <w:i/>
              </w:rPr>
              <w:t>Moyens et ressources</w:t>
            </w:r>
            <w:r w:rsidR="008B50B1">
              <w:rPr>
                <w:rFonts w:ascii="Arial" w:eastAsia="Calibri" w:hAnsi="Arial" w:cs="Arial"/>
                <w:i/>
              </w:rPr>
              <w:t> </w:t>
            </w:r>
          </w:p>
          <w:p w14:paraId="3E2D358F" w14:textId="77777777" w:rsidR="008B50B1" w:rsidRPr="00290889" w:rsidRDefault="008B50B1" w:rsidP="002F1FAC">
            <w:pPr>
              <w:jc w:val="left"/>
              <w:rPr>
                <w:rFonts w:ascii="Arial" w:eastAsia="Calibri" w:hAnsi="Arial" w:cs="Arial"/>
                <w:i/>
              </w:rPr>
            </w:pPr>
          </w:p>
          <w:p w14:paraId="7FA4178D" w14:textId="34B6B4D2" w:rsidR="00A66042" w:rsidRDefault="008B50B1" w:rsidP="001A6B49">
            <w:pPr>
              <w:pStyle w:val="Paragraphedeliste"/>
              <w:numPr>
                <w:ilvl w:val="0"/>
                <w:numId w:val="8"/>
              </w:numPr>
              <w:ind w:left="400" w:hanging="277"/>
              <w:rPr>
                <w:rFonts w:ascii="Arial" w:hAnsi="Arial" w:cs="Arial"/>
              </w:rPr>
            </w:pPr>
            <w:r>
              <w:rPr>
                <w:rFonts w:ascii="Arial" w:hAnsi="Arial" w:cs="Arial"/>
              </w:rPr>
              <w:t>L</w:t>
            </w:r>
            <w:r w:rsidR="00FC3927" w:rsidRPr="00290889">
              <w:rPr>
                <w:rFonts w:ascii="Arial" w:hAnsi="Arial" w:cs="Arial"/>
              </w:rPr>
              <w:t>es in</w:t>
            </w:r>
            <w:r w:rsidR="00433C4A">
              <w:rPr>
                <w:rFonts w:ascii="Arial" w:hAnsi="Arial" w:cs="Arial"/>
              </w:rPr>
              <w:t>struments de contrôle mécanique</w:t>
            </w:r>
            <w:r w:rsidR="00FC3927" w:rsidRPr="00290889">
              <w:rPr>
                <w:rFonts w:ascii="Arial" w:hAnsi="Arial" w:cs="Arial"/>
              </w:rPr>
              <w:t xml:space="preserve"> (exemp</w:t>
            </w:r>
            <w:r>
              <w:rPr>
                <w:rFonts w:ascii="Arial" w:hAnsi="Arial" w:cs="Arial"/>
              </w:rPr>
              <w:t xml:space="preserve">les : micromètre, comparateur) </w:t>
            </w:r>
            <w:r w:rsidR="00FC3927" w:rsidRPr="00290889">
              <w:rPr>
                <w:rFonts w:ascii="Arial" w:hAnsi="Arial" w:cs="Arial"/>
              </w:rPr>
              <w:tab/>
            </w:r>
          </w:p>
          <w:p w14:paraId="55286CFD" w14:textId="7F72924E" w:rsidR="00A66042" w:rsidRDefault="008B50B1" w:rsidP="001A6B49">
            <w:pPr>
              <w:pStyle w:val="Paragraphedeliste"/>
              <w:numPr>
                <w:ilvl w:val="0"/>
                <w:numId w:val="8"/>
              </w:numPr>
              <w:ind w:left="400" w:hanging="277"/>
              <w:rPr>
                <w:rFonts w:ascii="Arial" w:hAnsi="Arial" w:cs="Arial"/>
              </w:rPr>
            </w:pPr>
            <w:r>
              <w:rPr>
                <w:rFonts w:ascii="Arial" w:hAnsi="Arial" w:cs="Arial"/>
              </w:rPr>
              <w:t>L</w:t>
            </w:r>
            <w:r w:rsidR="5BB89FDC" w:rsidRPr="5BB89FDC">
              <w:rPr>
                <w:rFonts w:ascii="Arial" w:hAnsi="Arial" w:cs="Arial"/>
              </w:rPr>
              <w:t>es instruments de contrôle optique (exemples : interféromètre, ellipsomètre, spectrophotomètre, radiomètre, lunettes au</w:t>
            </w:r>
            <w:r>
              <w:rPr>
                <w:rFonts w:ascii="Arial" w:hAnsi="Arial" w:cs="Arial"/>
              </w:rPr>
              <w:t>tocollimatrices, bancs dédiés) </w:t>
            </w:r>
          </w:p>
          <w:p w14:paraId="0AEA0DFD" w14:textId="1AE7CCBE" w:rsidR="00A66042" w:rsidRDefault="008B50B1" w:rsidP="001A6B49">
            <w:pPr>
              <w:pStyle w:val="Paragraphedeliste"/>
              <w:numPr>
                <w:ilvl w:val="0"/>
                <w:numId w:val="8"/>
              </w:numPr>
              <w:ind w:left="400" w:hanging="277"/>
              <w:rPr>
                <w:rFonts w:ascii="Arial" w:hAnsi="Arial" w:cs="Arial"/>
              </w:rPr>
            </w:pPr>
            <w:r>
              <w:rPr>
                <w:rFonts w:ascii="Arial" w:hAnsi="Arial" w:cs="Arial"/>
              </w:rPr>
              <w:t>L</w:t>
            </w:r>
            <w:r w:rsidR="00FC3927" w:rsidRPr="00290889">
              <w:rPr>
                <w:rFonts w:ascii="Arial" w:hAnsi="Arial" w:cs="Arial"/>
              </w:rPr>
              <w:t>es docu</w:t>
            </w:r>
            <w:r>
              <w:rPr>
                <w:rFonts w:ascii="Arial" w:hAnsi="Arial" w:cs="Arial"/>
              </w:rPr>
              <w:t xml:space="preserve">ments de contrôle à renseigner </w:t>
            </w:r>
          </w:p>
          <w:p w14:paraId="502761D9" w14:textId="4288611F" w:rsidR="00A66042" w:rsidRDefault="008B50B1" w:rsidP="001A6B49">
            <w:pPr>
              <w:pStyle w:val="Paragraphedeliste"/>
              <w:numPr>
                <w:ilvl w:val="0"/>
                <w:numId w:val="8"/>
              </w:numPr>
              <w:ind w:left="400" w:hanging="277"/>
              <w:rPr>
                <w:rFonts w:ascii="Arial" w:hAnsi="Arial" w:cs="Arial"/>
              </w:rPr>
            </w:pPr>
            <w:r>
              <w:rPr>
                <w:rFonts w:ascii="Arial" w:hAnsi="Arial" w:cs="Arial"/>
              </w:rPr>
              <w:t>L</w:t>
            </w:r>
            <w:r w:rsidR="00FC3927" w:rsidRPr="00290889">
              <w:rPr>
                <w:rFonts w:ascii="Arial" w:hAnsi="Arial" w:cs="Arial"/>
              </w:rPr>
              <w:t>a documentation te</w:t>
            </w:r>
            <w:r>
              <w:rPr>
                <w:rFonts w:ascii="Arial" w:hAnsi="Arial" w:cs="Arial"/>
              </w:rPr>
              <w:t>chnique des moyens de contrôle</w:t>
            </w:r>
          </w:p>
          <w:p w14:paraId="11E1B1DA" w14:textId="6A63B476" w:rsidR="00FC3927" w:rsidRDefault="008B50B1" w:rsidP="002F1FAC">
            <w:pPr>
              <w:rPr>
                <w:rFonts w:ascii="Arial" w:eastAsia="Calibri" w:hAnsi="Arial" w:cs="Arial"/>
                <w:i/>
              </w:rPr>
            </w:pPr>
            <w:r>
              <w:rPr>
                <w:rFonts w:ascii="Arial" w:eastAsia="Calibri" w:hAnsi="Arial" w:cs="Arial"/>
                <w:i/>
              </w:rPr>
              <w:t>En lien avec </w:t>
            </w:r>
          </w:p>
          <w:p w14:paraId="0E0F03A3" w14:textId="77777777" w:rsidR="00734123" w:rsidRPr="00290889" w:rsidRDefault="00734123" w:rsidP="002F1FAC">
            <w:pPr>
              <w:rPr>
                <w:rFonts w:ascii="Arial" w:eastAsia="Calibri" w:hAnsi="Arial" w:cs="Arial"/>
                <w:i/>
              </w:rPr>
            </w:pPr>
          </w:p>
          <w:p w14:paraId="1A70C0E1" w14:textId="084B902A" w:rsidR="00A66042" w:rsidRDefault="008B50B1" w:rsidP="001A6B49">
            <w:pPr>
              <w:pStyle w:val="Paragraphedeliste"/>
              <w:numPr>
                <w:ilvl w:val="0"/>
                <w:numId w:val="8"/>
              </w:numPr>
              <w:ind w:left="406" w:hanging="283"/>
              <w:rPr>
                <w:rFonts w:ascii="Arial" w:hAnsi="Arial" w:cs="Arial"/>
              </w:rPr>
            </w:pPr>
            <w:r>
              <w:rPr>
                <w:rFonts w:ascii="Arial" w:hAnsi="Arial" w:cs="Arial"/>
              </w:rPr>
              <w:t>Le laboratoire de métrologie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72A4328E" w14:textId="776F4502" w:rsidR="00A66042" w:rsidRDefault="008B50B1" w:rsidP="001A6B49">
            <w:pPr>
              <w:pStyle w:val="Paragraphedeliste"/>
              <w:numPr>
                <w:ilvl w:val="0"/>
                <w:numId w:val="8"/>
              </w:numPr>
              <w:ind w:left="406" w:hanging="283"/>
              <w:rPr>
                <w:rFonts w:ascii="Arial" w:hAnsi="Arial" w:cs="Arial"/>
              </w:rPr>
            </w:pPr>
            <w:r>
              <w:rPr>
                <w:rFonts w:ascii="Arial" w:hAnsi="Arial" w:cs="Arial"/>
              </w:rPr>
              <w:t>L</w:t>
            </w:r>
            <w:r w:rsidR="00FC3927" w:rsidRPr="00290889">
              <w:rPr>
                <w:rFonts w:ascii="Arial" w:hAnsi="Arial" w:cs="Arial"/>
              </w:rPr>
              <w:t>e responsable de fabricat</w:t>
            </w:r>
            <w:r>
              <w:rPr>
                <w:rFonts w:ascii="Arial" w:hAnsi="Arial" w:cs="Arial"/>
              </w:rPr>
              <w:t>ion</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tc>
      </w:tr>
      <w:tr w:rsidR="00FC3927" w:rsidRPr="00290889" w14:paraId="1C9BF7C2" w14:textId="77777777" w:rsidTr="00687844">
        <w:trPr>
          <w:trHeight w:val="601"/>
        </w:trPr>
        <w:tc>
          <w:tcPr>
            <w:tcW w:w="616" w:type="dxa"/>
            <w:vMerge/>
            <w:shd w:val="clear" w:color="auto" w:fill="FFFF99"/>
          </w:tcPr>
          <w:p w14:paraId="149F9F58" w14:textId="77777777" w:rsidR="00FC3927" w:rsidRPr="00290889" w:rsidRDefault="00FC3927" w:rsidP="002F1FAC">
            <w:pPr>
              <w:rPr>
                <w:rFonts w:ascii="Arial" w:eastAsia="Calibri" w:hAnsi="Arial" w:cs="Arial"/>
              </w:rPr>
            </w:pPr>
          </w:p>
        </w:tc>
        <w:tc>
          <w:tcPr>
            <w:tcW w:w="9273" w:type="dxa"/>
            <w:shd w:val="clear" w:color="auto" w:fill="auto"/>
          </w:tcPr>
          <w:p w14:paraId="08F88C69" w14:textId="77777777" w:rsidR="008B50B1" w:rsidRDefault="008B50B1" w:rsidP="002F1FAC">
            <w:pPr>
              <w:rPr>
                <w:rFonts w:ascii="Arial" w:eastAsia="Calibri" w:hAnsi="Arial" w:cs="Arial"/>
                <w:i/>
              </w:rPr>
            </w:pPr>
          </w:p>
          <w:p w14:paraId="4AB0BF8C" w14:textId="58590BDD" w:rsidR="00FC3927" w:rsidRPr="00290889" w:rsidRDefault="00FC3927" w:rsidP="002F1FAC">
            <w:pPr>
              <w:rPr>
                <w:rFonts w:ascii="Arial" w:eastAsia="Calibri" w:hAnsi="Arial" w:cs="Arial"/>
                <w:i/>
              </w:rPr>
            </w:pPr>
            <w:r w:rsidRPr="00290889">
              <w:rPr>
                <w:rFonts w:ascii="Arial" w:eastAsia="Calibri" w:hAnsi="Arial" w:cs="Arial"/>
                <w:i/>
              </w:rPr>
              <w:t>Autonomie</w:t>
            </w:r>
            <w:r w:rsidR="008B50B1">
              <w:rPr>
                <w:rFonts w:ascii="Arial" w:eastAsia="Calibri" w:hAnsi="Arial" w:cs="Arial"/>
                <w:i/>
              </w:rPr>
              <w:t> :</w:t>
            </w:r>
            <w:r w:rsidR="008B50B1" w:rsidRPr="00307681">
              <w:rPr>
                <w:rFonts w:ascii="Arial" w:eastAsia="Calibri" w:hAnsi="Arial" w:cs="Arial"/>
              </w:rPr>
              <w:t xml:space="preserve"> </w:t>
            </w:r>
            <w:r w:rsidR="009D0617">
              <w:rPr>
                <w:rFonts w:ascii="Arial" w:eastAsia="Calibri" w:hAnsi="Arial" w:cs="Arial"/>
              </w:rPr>
              <w:t>complète</w:t>
            </w:r>
          </w:p>
          <w:p w14:paraId="79B129C2" w14:textId="3DE1ECCC" w:rsidR="00FC3927" w:rsidRPr="00290889" w:rsidRDefault="00FC3927" w:rsidP="002F1FAC">
            <w:pPr>
              <w:rPr>
                <w:rFonts w:ascii="Arial" w:eastAsia="Calibri" w:hAnsi="Arial" w:cs="Arial"/>
                <w:b/>
                <w:sz w:val="16"/>
                <w:szCs w:val="16"/>
              </w:rPr>
            </w:pPr>
            <w:r w:rsidRPr="00290889">
              <w:rPr>
                <w:rFonts w:ascii="Arial" w:eastAsia="Calibri" w:hAnsi="Arial" w:cs="Arial"/>
                <w:sz w:val="20"/>
                <w:szCs w:val="20"/>
              </w:rPr>
              <w:tab/>
            </w:r>
            <w:r w:rsidRPr="00290889">
              <w:rPr>
                <w:rFonts w:ascii="Arial" w:eastAsia="Calibri" w:hAnsi="Arial" w:cs="Arial"/>
                <w:sz w:val="20"/>
                <w:szCs w:val="20"/>
              </w:rPr>
              <w:tab/>
            </w:r>
          </w:p>
        </w:tc>
      </w:tr>
      <w:tr w:rsidR="00FC3927" w:rsidRPr="00290889" w14:paraId="3EF1306C" w14:textId="77777777" w:rsidTr="00687844">
        <w:trPr>
          <w:trHeight w:val="2551"/>
        </w:trPr>
        <w:tc>
          <w:tcPr>
            <w:tcW w:w="616" w:type="dxa"/>
            <w:vMerge/>
            <w:shd w:val="clear" w:color="auto" w:fill="FFFF99"/>
          </w:tcPr>
          <w:p w14:paraId="267C7FC1" w14:textId="77777777" w:rsidR="00FC3927" w:rsidRPr="00290889" w:rsidRDefault="00FC3927" w:rsidP="002F1FAC">
            <w:pPr>
              <w:rPr>
                <w:rFonts w:ascii="Arial" w:eastAsia="Calibri" w:hAnsi="Arial" w:cs="Arial"/>
              </w:rPr>
            </w:pPr>
          </w:p>
        </w:tc>
        <w:tc>
          <w:tcPr>
            <w:tcW w:w="9273" w:type="dxa"/>
            <w:shd w:val="clear" w:color="auto" w:fill="auto"/>
          </w:tcPr>
          <w:p w14:paraId="113DE463" w14:textId="4F3F7800" w:rsidR="00FC3927" w:rsidRDefault="00FC3927" w:rsidP="002F1FAC">
            <w:pPr>
              <w:rPr>
                <w:rFonts w:ascii="Arial" w:eastAsia="Calibri" w:hAnsi="Arial" w:cs="Arial"/>
                <w:i/>
              </w:rPr>
            </w:pPr>
            <w:r w:rsidRPr="00290889">
              <w:rPr>
                <w:rFonts w:ascii="Arial" w:eastAsia="Calibri" w:hAnsi="Arial" w:cs="Arial"/>
                <w:i/>
              </w:rPr>
              <w:t>Résultats attendus</w:t>
            </w:r>
            <w:r w:rsidR="00600D30">
              <w:rPr>
                <w:rFonts w:ascii="Arial" w:eastAsia="Calibri" w:hAnsi="Arial" w:cs="Arial"/>
                <w:i/>
              </w:rPr>
              <w:t> </w:t>
            </w:r>
          </w:p>
          <w:p w14:paraId="50EB77AF" w14:textId="77777777" w:rsidR="008B50B1" w:rsidRPr="00290889" w:rsidRDefault="008B50B1" w:rsidP="002F1FAC">
            <w:pPr>
              <w:rPr>
                <w:rFonts w:ascii="Arial" w:eastAsia="Calibri" w:hAnsi="Arial" w:cs="Arial"/>
              </w:rPr>
            </w:pPr>
          </w:p>
          <w:p w14:paraId="0E6F5234" w14:textId="58898233" w:rsidR="00FC3927" w:rsidRPr="00290889" w:rsidRDefault="008B50B1" w:rsidP="00336618">
            <w:pPr>
              <w:pStyle w:val="Paragraphedeliste"/>
              <w:numPr>
                <w:ilvl w:val="0"/>
                <w:numId w:val="41"/>
              </w:numPr>
              <w:spacing w:line="240" w:lineRule="auto"/>
              <w:ind w:left="400"/>
              <w:rPr>
                <w:rFonts w:ascii="Arial" w:hAnsi="Arial" w:cs="Arial"/>
              </w:rPr>
            </w:pPr>
            <w:r>
              <w:rPr>
                <w:rFonts w:ascii="Arial" w:hAnsi="Arial" w:cs="Arial"/>
              </w:rPr>
              <w:t>L</w:t>
            </w:r>
            <w:r w:rsidR="000F7BAA" w:rsidRPr="00290889">
              <w:rPr>
                <w:rFonts w:ascii="Arial" w:hAnsi="Arial" w:cs="Arial"/>
              </w:rPr>
              <w:t>es contrôles sont obtenus conformément aux procédures, les relevés sont comparés aux attendus et con</w:t>
            </w:r>
            <w:r w:rsidR="000F7BAA">
              <w:rPr>
                <w:rFonts w:ascii="Arial" w:hAnsi="Arial" w:cs="Arial"/>
              </w:rPr>
              <w:t>signés sur les documents dédiés p</w:t>
            </w:r>
            <w:r w:rsidR="00FC3927" w:rsidRPr="00290889">
              <w:rPr>
                <w:rFonts w:ascii="Arial" w:hAnsi="Arial" w:cs="Arial"/>
              </w:rPr>
              <w:t>our :</w:t>
            </w:r>
          </w:p>
          <w:p w14:paraId="5FB15D1F" w14:textId="4474E4CE" w:rsidR="00FC3927" w:rsidRPr="00290889" w:rsidRDefault="00FC3927" w:rsidP="002F1FAC">
            <w:pPr>
              <w:ind w:left="400"/>
              <w:rPr>
                <w:rFonts w:ascii="Arial" w:eastAsia="Calibri" w:hAnsi="Arial" w:cs="Arial"/>
              </w:rPr>
            </w:pPr>
            <w:r w:rsidRPr="00290889">
              <w:rPr>
                <w:rFonts w:ascii="Arial" w:eastAsia="Calibri" w:hAnsi="Arial" w:cs="Arial"/>
              </w:rPr>
              <w:t>- la réponse spectroph</w:t>
            </w:r>
            <w:r w:rsidR="008B50B1">
              <w:rPr>
                <w:rFonts w:ascii="Arial" w:eastAsia="Calibri" w:hAnsi="Arial" w:cs="Arial"/>
              </w:rPr>
              <w:t xml:space="preserve">otométrique </w:t>
            </w:r>
            <w:r w:rsidRPr="00290889">
              <w:rPr>
                <w:rFonts w:ascii="Arial" w:eastAsia="Calibri" w:hAnsi="Arial" w:cs="Arial"/>
              </w:rPr>
              <w:tab/>
            </w:r>
            <w:r w:rsidRPr="00290889">
              <w:rPr>
                <w:rFonts w:ascii="Arial" w:eastAsia="Calibri" w:hAnsi="Arial" w:cs="Arial"/>
              </w:rPr>
              <w:tab/>
            </w:r>
            <w:r w:rsidRPr="00290889">
              <w:rPr>
                <w:rFonts w:ascii="Arial" w:eastAsia="Calibri" w:hAnsi="Arial" w:cs="Arial"/>
              </w:rPr>
              <w:tab/>
            </w:r>
            <w:r w:rsidRPr="00290889">
              <w:rPr>
                <w:rFonts w:ascii="Arial" w:eastAsia="Calibri" w:hAnsi="Arial" w:cs="Arial"/>
              </w:rPr>
              <w:tab/>
            </w:r>
          </w:p>
          <w:p w14:paraId="324E4C00" w14:textId="4B632E9D" w:rsidR="00FC3927" w:rsidRPr="00290889" w:rsidRDefault="00FC3927" w:rsidP="002F1FAC">
            <w:pPr>
              <w:ind w:left="400"/>
              <w:rPr>
                <w:rFonts w:ascii="Arial" w:eastAsia="Calibri" w:hAnsi="Arial" w:cs="Arial"/>
              </w:rPr>
            </w:pPr>
            <w:r w:rsidRPr="00290889">
              <w:rPr>
                <w:rFonts w:ascii="Arial" w:eastAsia="Calibri" w:hAnsi="Arial" w:cs="Arial"/>
              </w:rPr>
              <w:t>- la structure (ordre, i</w:t>
            </w:r>
            <w:r w:rsidR="008B50B1">
              <w:rPr>
                <w:rFonts w:ascii="Arial" w:eastAsia="Calibri" w:hAnsi="Arial" w:cs="Arial"/>
              </w:rPr>
              <w:t xml:space="preserve">ndice, épaisseurs des couches) </w:t>
            </w:r>
          </w:p>
          <w:p w14:paraId="00C65865" w14:textId="05C2801E" w:rsidR="00FC3927" w:rsidRPr="00290889" w:rsidRDefault="00FC3927" w:rsidP="002F1FAC">
            <w:pPr>
              <w:ind w:left="400"/>
              <w:rPr>
                <w:rFonts w:ascii="Arial" w:eastAsia="Calibri" w:hAnsi="Arial" w:cs="Arial"/>
              </w:rPr>
            </w:pPr>
            <w:r w:rsidRPr="00290889">
              <w:rPr>
                <w:rFonts w:ascii="Arial" w:eastAsia="Calibri" w:hAnsi="Arial" w:cs="Arial"/>
              </w:rPr>
              <w:t>- les t</w:t>
            </w:r>
            <w:r w:rsidR="008B50B1">
              <w:rPr>
                <w:rFonts w:ascii="Arial" w:eastAsia="Calibri" w:hAnsi="Arial" w:cs="Arial"/>
              </w:rPr>
              <w:t>ests mécaniques du traitement </w:t>
            </w:r>
            <w:r w:rsidRPr="00290889">
              <w:rPr>
                <w:rFonts w:ascii="Arial" w:eastAsia="Calibri" w:hAnsi="Arial" w:cs="Arial"/>
              </w:rPr>
              <w:tab/>
            </w:r>
            <w:r w:rsidRPr="00290889">
              <w:rPr>
                <w:rFonts w:ascii="Arial" w:eastAsia="Calibri" w:hAnsi="Arial" w:cs="Arial"/>
              </w:rPr>
              <w:tab/>
            </w:r>
            <w:r w:rsidRPr="00290889">
              <w:rPr>
                <w:rFonts w:ascii="Arial" w:eastAsia="Calibri" w:hAnsi="Arial" w:cs="Arial"/>
              </w:rPr>
              <w:tab/>
            </w:r>
            <w:r w:rsidRPr="00290889">
              <w:rPr>
                <w:rFonts w:ascii="Arial" w:eastAsia="Calibri" w:hAnsi="Arial" w:cs="Arial"/>
              </w:rPr>
              <w:tab/>
            </w:r>
          </w:p>
          <w:p w14:paraId="5439DD9A" w14:textId="3E035626" w:rsidR="00FC3927" w:rsidRPr="00290889" w:rsidRDefault="00FC3927" w:rsidP="002F1FAC">
            <w:pPr>
              <w:ind w:left="400"/>
              <w:rPr>
                <w:rFonts w:ascii="Arial" w:eastAsia="Calibri" w:hAnsi="Arial" w:cs="Arial"/>
              </w:rPr>
            </w:pPr>
            <w:r w:rsidRPr="00290889">
              <w:rPr>
                <w:rFonts w:ascii="Arial" w:eastAsia="Calibri" w:hAnsi="Arial" w:cs="Arial"/>
              </w:rPr>
              <w:t>- les caractéristiques d</w:t>
            </w:r>
            <w:r w:rsidR="008B50B1">
              <w:rPr>
                <w:rFonts w:ascii="Arial" w:eastAsia="Calibri" w:hAnsi="Arial" w:cs="Arial"/>
              </w:rPr>
              <w:t xml:space="preserve">imensionnelles et géométriques </w:t>
            </w:r>
            <w:r w:rsidRPr="00290889">
              <w:rPr>
                <w:rFonts w:ascii="Arial" w:eastAsia="Calibri" w:hAnsi="Arial" w:cs="Arial"/>
              </w:rPr>
              <w:tab/>
            </w:r>
            <w:r w:rsidRPr="00290889">
              <w:rPr>
                <w:rFonts w:ascii="Arial" w:eastAsia="Calibri" w:hAnsi="Arial" w:cs="Arial"/>
              </w:rPr>
              <w:tab/>
            </w:r>
          </w:p>
          <w:p w14:paraId="4AF73EA7" w14:textId="0CFAB139" w:rsidR="00FC3927" w:rsidRPr="00290889" w:rsidRDefault="00FC3927" w:rsidP="007D4B0F">
            <w:pPr>
              <w:ind w:left="400"/>
              <w:rPr>
                <w:rFonts w:ascii="Arial" w:eastAsia="Calibri" w:hAnsi="Arial" w:cs="Arial"/>
              </w:rPr>
            </w:pPr>
            <w:r w:rsidRPr="00290889">
              <w:rPr>
                <w:rFonts w:ascii="Arial" w:eastAsia="Calibri" w:hAnsi="Arial" w:cs="Arial"/>
              </w:rPr>
              <w:t>-</w:t>
            </w:r>
            <w:r w:rsidR="008B50B1">
              <w:rPr>
                <w:rFonts w:ascii="Arial" w:eastAsia="Calibri" w:hAnsi="Arial" w:cs="Arial"/>
              </w:rPr>
              <w:t xml:space="preserve"> les caractéristiques optiques</w:t>
            </w:r>
            <w:r w:rsidRPr="00290889">
              <w:rPr>
                <w:rFonts w:ascii="Arial" w:eastAsia="Calibri" w:hAnsi="Arial" w:cs="Arial"/>
              </w:rPr>
              <w:tab/>
            </w:r>
            <w:r w:rsidRPr="00290889">
              <w:rPr>
                <w:rFonts w:ascii="Arial" w:eastAsia="Calibri" w:hAnsi="Arial" w:cs="Arial"/>
              </w:rPr>
              <w:tab/>
            </w:r>
            <w:r w:rsidRPr="00290889">
              <w:rPr>
                <w:rFonts w:ascii="Arial" w:eastAsia="Calibri" w:hAnsi="Arial" w:cs="Arial"/>
              </w:rPr>
              <w:tab/>
            </w:r>
            <w:r w:rsidRPr="00290889">
              <w:rPr>
                <w:rFonts w:ascii="Arial" w:eastAsia="Calibri" w:hAnsi="Arial" w:cs="Arial"/>
              </w:rPr>
              <w:tab/>
            </w:r>
            <w:r w:rsidRPr="00290889">
              <w:rPr>
                <w:rFonts w:ascii="Arial" w:eastAsia="Calibri" w:hAnsi="Arial" w:cs="Arial"/>
              </w:rPr>
              <w:tab/>
            </w:r>
          </w:p>
          <w:p w14:paraId="0A2B6C94" w14:textId="77777777" w:rsidR="00FC3927" w:rsidRPr="00290889" w:rsidRDefault="00FC3927" w:rsidP="002F1FAC">
            <w:pPr>
              <w:rPr>
                <w:rFonts w:ascii="Arial" w:eastAsia="Calibri" w:hAnsi="Arial" w:cs="Arial"/>
                <w:i/>
              </w:rPr>
            </w:pPr>
            <w:r w:rsidRPr="00290889">
              <w:rPr>
                <w:rFonts w:ascii="Arial" w:eastAsia="Calibri" w:hAnsi="Arial" w:cs="Arial"/>
              </w:rPr>
              <w:tab/>
            </w:r>
            <w:r w:rsidRPr="00290889">
              <w:rPr>
                <w:rFonts w:ascii="Arial" w:eastAsia="Calibri" w:hAnsi="Arial" w:cs="Arial"/>
                <w:i/>
              </w:rPr>
              <w:tab/>
            </w:r>
          </w:p>
        </w:tc>
      </w:tr>
    </w:tbl>
    <w:p w14:paraId="45DB8416" w14:textId="77777777" w:rsidR="00FC3927" w:rsidRPr="00290889" w:rsidRDefault="00FC3927" w:rsidP="00FC3927">
      <w:pPr>
        <w:pStyle w:val="RI-corpsdetexte"/>
        <w:rPr>
          <w:lang w:eastAsia="en-US"/>
        </w:rPr>
      </w:pPr>
    </w:p>
    <w:p w14:paraId="11672C91" w14:textId="77777777" w:rsidR="00FC3927" w:rsidRPr="00290889" w:rsidRDefault="00FC3927" w:rsidP="00FC3927">
      <w:pPr>
        <w:suppressAutoHyphens w:val="0"/>
        <w:spacing w:after="210"/>
        <w:jc w:val="left"/>
      </w:pPr>
    </w:p>
    <w:p w14:paraId="3E2571B8" w14:textId="77777777" w:rsidR="00FC3927" w:rsidRPr="00290889" w:rsidRDefault="00FC3927" w:rsidP="00FC3927">
      <w:pPr>
        <w:suppressAutoHyphens w:val="0"/>
        <w:spacing w:after="210"/>
        <w:jc w:val="left"/>
      </w:pPr>
    </w:p>
    <w:p w14:paraId="3D887EC7" w14:textId="77777777" w:rsidR="00FC3927" w:rsidRPr="00290889" w:rsidRDefault="00FC3927" w:rsidP="00FC3927">
      <w:pPr>
        <w:suppressAutoHyphens w:val="0"/>
        <w:spacing w:after="210"/>
        <w:jc w:val="left"/>
      </w:pPr>
      <w:r w:rsidRPr="00290889">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273"/>
      </w:tblGrid>
      <w:tr w:rsidR="00FC3927" w:rsidRPr="00290889" w14:paraId="67176AD7" w14:textId="77777777" w:rsidTr="000E19FC">
        <w:trPr>
          <w:trHeight w:val="567"/>
          <w:jc w:val="center"/>
        </w:trPr>
        <w:tc>
          <w:tcPr>
            <w:tcW w:w="9889" w:type="dxa"/>
            <w:gridSpan w:val="2"/>
            <w:shd w:val="clear" w:color="auto" w:fill="FDE9D9" w:themeFill="accent6" w:themeFillTint="33"/>
            <w:vAlign w:val="center"/>
          </w:tcPr>
          <w:p w14:paraId="38747774" w14:textId="01BD1C87" w:rsidR="00FC3927" w:rsidRPr="000E19FC" w:rsidRDefault="0099301A" w:rsidP="000E19FC">
            <w:pPr>
              <w:spacing w:line="240" w:lineRule="auto"/>
              <w:jc w:val="center"/>
              <w:rPr>
                <w:rFonts w:ascii="Arial" w:eastAsia="Calibri" w:hAnsi="Arial" w:cs="Arial"/>
                <w:caps/>
              </w:rPr>
            </w:pPr>
            <w:r w:rsidRPr="00B33D68">
              <w:rPr>
                <w:rFonts w:ascii="Arial" w:eastAsia="Calibri" w:hAnsi="Arial" w:cs="Arial"/>
                <w:b/>
                <w:caps/>
                <w:color w:val="000000"/>
              </w:rPr>
              <w:lastRenderedPageBreak/>
              <w:t>P</w:t>
            </w:r>
            <w:r>
              <w:rPr>
                <w:rFonts w:ascii="Arial" w:eastAsia="Calibri" w:hAnsi="Arial" w:cs="Arial"/>
                <w:b/>
                <w:color w:val="000000"/>
              </w:rPr>
              <w:t>ôle</w:t>
            </w:r>
            <w:r w:rsidRPr="000E19FC">
              <w:rPr>
                <w:rFonts w:ascii="Arial" w:eastAsia="Calibri" w:hAnsi="Arial" w:cs="Arial"/>
                <w:b/>
                <w:caps/>
                <w:color w:val="000000"/>
              </w:rPr>
              <w:t xml:space="preserve"> </w:t>
            </w:r>
            <w:r>
              <w:rPr>
                <w:rFonts w:ascii="Arial" w:eastAsia="Calibri" w:hAnsi="Arial" w:cs="Arial"/>
                <w:b/>
                <w:caps/>
                <w:color w:val="000000"/>
              </w:rPr>
              <w:t xml:space="preserve">2 </w:t>
            </w:r>
            <w:r w:rsidR="008B50B1" w:rsidRPr="000E19FC">
              <w:rPr>
                <w:rFonts w:ascii="Arial" w:eastAsia="Calibri" w:hAnsi="Arial" w:cs="Arial"/>
                <w:b/>
                <w:caps/>
                <w:color w:val="000000"/>
              </w:rPr>
              <w:t>« </w:t>
            </w:r>
            <w:r w:rsidR="00BE0E33" w:rsidRPr="000E19FC">
              <w:rPr>
                <w:rFonts w:ascii="Arial" w:eastAsia="Calibri" w:hAnsi="Arial" w:cs="Arial"/>
                <w:b/>
                <w:caps/>
                <w:color w:val="000000"/>
              </w:rPr>
              <w:t>Assemblage et réglage de</w:t>
            </w:r>
            <w:r w:rsidR="00FC3927" w:rsidRPr="000E19FC">
              <w:rPr>
                <w:rFonts w:ascii="Arial" w:eastAsia="Calibri" w:hAnsi="Arial" w:cs="Arial"/>
                <w:b/>
                <w:caps/>
                <w:color w:val="000000"/>
              </w:rPr>
              <w:t xml:space="preserve"> composants et systèmes optiques photoniques</w:t>
            </w:r>
            <w:r w:rsidR="008B50B1" w:rsidRPr="000E19FC">
              <w:rPr>
                <w:rFonts w:ascii="Arial" w:eastAsia="Calibri" w:hAnsi="Arial" w:cs="Arial"/>
                <w:b/>
                <w:caps/>
                <w:color w:val="000000"/>
              </w:rPr>
              <w:t> »</w:t>
            </w:r>
          </w:p>
        </w:tc>
      </w:tr>
      <w:tr w:rsidR="00FC3927" w:rsidRPr="00290889" w14:paraId="7DCE44A8" w14:textId="77777777" w:rsidTr="000E19FC">
        <w:trPr>
          <w:trHeight w:val="567"/>
          <w:jc w:val="center"/>
        </w:trPr>
        <w:tc>
          <w:tcPr>
            <w:tcW w:w="9889" w:type="dxa"/>
            <w:gridSpan w:val="2"/>
            <w:shd w:val="clear" w:color="auto" w:fill="FDE9D9" w:themeFill="accent6" w:themeFillTint="33"/>
            <w:vAlign w:val="center"/>
          </w:tcPr>
          <w:p w14:paraId="086AA1CF" w14:textId="7FDECEFD" w:rsidR="00FC3927" w:rsidRPr="000E19FC" w:rsidRDefault="2CABDAE6" w:rsidP="0099301A">
            <w:pPr>
              <w:jc w:val="left"/>
              <w:rPr>
                <w:rFonts w:ascii="Arial" w:eastAsia="Calibri" w:hAnsi="Arial" w:cs="Arial"/>
                <w:b/>
                <w:bCs/>
              </w:rPr>
            </w:pPr>
            <w:r w:rsidRPr="000E19FC">
              <w:rPr>
                <w:rFonts w:ascii="Arial" w:hAnsi="Arial" w:cs="Arial"/>
                <w:b/>
              </w:rPr>
              <w:t>Activité P2A1</w:t>
            </w:r>
            <w:r w:rsidR="006F0389" w:rsidRPr="000E19FC">
              <w:rPr>
                <w:rFonts w:ascii="Arial" w:hAnsi="Arial" w:cs="Arial"/>
                <w:b/>
              </w:rPr>
              <w:t xml:space="preserve"> </w:t>
            </w:r>
            <w:r w:rsidRPr="000E19FC">
              <w:rPr>
                <w:rFonts w:ascii="Arial" w:hAnsi="Arial" w:cs="Arial"/>
                <w:b/>
              </w:rPr>
              <w:t>- Préparation des composants optiques, photoniques, mécaniques, électroniques et fibrés en vue de leur assemblage et réglage</w:t>
            </w:r>
          </w:p>
        </w:tc>
      </w:tr>
      <w:tr w:rsidR="00FC3927" w:rsidRPr="00290889" w14:paraId="667E5DDC" w14:textId="77777777" w:rsidTr="000E19FC">
        <w:trPr>
          <w:trHeight w:val="1288"/>
          <w:jc w:val="center"/>
        </w:trPr>
        <w:tc>
          <w:tcPr>
            <w:tcW w:w="9889" w:type="dxa"/>
            <w:gridSpan w:val="2"/>
            <w:shd w:val="clear" w:color="auto" w:fill="FDE9D9" w:themeFill="accent6" w:themeFillTint="33"/>
            <w:vAlign w:val="center"/>
          </w:tcPr>
          <w:p w14:paraId="6D2CE5A7" w14:textId="38372C20" w:rsidR="00FC3927" w:rsidRDefault="00FC3927" w:rsidP="002F1FAC">
            <w:pPr>
              <w:rPr>
                <w:rFonts w:ascii="Arial" w:hAnsi="Arial" w:cs="Arial"/>
                <w:i/>
                <w:szCs w:val="22"/>
              </w:rPr>
            </w:pPr>
            <w:r w:rsidRPr="00290889">
              <w:rPr>
                <w:rFonts w:ascii="Arial" w:hAnsi="Arial" w:cs="Arial"/>
                <w:i/>
                <w:szCs w:val="22"/>
              </w:rPr>
              <w:t>Tâches associées</w:t>
            </w:r>
            <w:r w:rsidR="007D4B0F">
              <w:rPr>
                <w:rFonts w:ascii="Arial" w:hAnsi="Arial" w:cs="Arial"/>
                <w:i/>
                <w:szCs w:val="22"/>
              </w:rPr>
              <w:t> </w:t>
            </w:r>
          </w:p>
          <w:p w14:paraId="37A4921B" w14:textId="77777777" w:rsidR="000E19FC" w:rsidRPr="00290889" w:rsidRDefault="000E19FC" w:rsidP="002F1FAC">
            <w:pPr>
              <w:rPr>
                <w:rFonts w:ascii="Arial" w:hAnsi="Arial" w:cs="Arial"/>
              </w:rPr>
            </w:pPr>
          </w:p>
          <w:p w14:paraId="6E7324FC" w14:textId="77777777" w:rsidR="00FC3927" w:rsidRPr="00290889" w:rsidRDefault="00FC3927" w:rsidP="002F1FAC">
            <w:pPr>
              <w:rPr>
                <w:rFonts w:ascii="Arial" w:eastAsia="Arial" w:hAnsi="Arial" w:cs="Arial"/>
              </w:rPr>
            </w:pPr>
            <w:r w:rsidRPr="00290889">
              <w:rPr>
                <w:rFonts w:ascii="Arial" w:eastAsia="Arial" w:hAnsi="Arial" w:cs="Arial"/>
                <w:szCs w:val="22"/>
              </w:rPr>
              <w:t>T2.1.1. Prépar</w:t>
            </w:r>
            <w:r w:rsidR="00363622">
              <w:rPr>
                <w:rFonts w:ascii="Arial" w:eastAsia="Arial" w:hAnsi="Arial" w:cs="Arial"/>
                <w:szCs w:val="22"/>
              </w:rPr>
              <w:t>ation</w:t>
            </w:r>
            <w:r w:rsidR="00560B8D">
              <w:rPr>
                <w:rFonts w:ascii="Arial" w:eastAsia="Arial" w:hAnsi="Arial" w:cs="Arial"/>
                <w:szCs w:val="22"/>
              </w:rPr>
              <w:t xml:space="preserve"> </w:t>
            </w:r>
            <w:r w:rsidR="00363622">
              <w:rPr>
                <w:rFonts w:ascii="Arial" w:eastAsia="Arial" w:hAnsi="Arial" w:cs="Arial"/>
                <w:szCs w:val="22"/>
              </w:rPr>
              <w:t>d</w:t>
            </w:r>
            <w:r w:rsidRPr="00290889">
              <w:rPr>
                <w:rFonts w:ascii="Arial" w:eastAsia="Arial" w:hAnsi="Arial" w:cs="Arial"/>
                <w:szCs w:val="22"/>
              </w:rPr>
              <w:t>es composants optiques</w:t>
            </w:r>
            <w:r w:rsidR="00CD5A7F">
              <w:rPr>
                <w:rFonts w:ascii="Arial" w:eastAsia="Arial" w:hAnsi="Arial" w:cs="Arial"/>
                <w:szCs w:val="22"/>
              </w:rPr>
              <w:t xml:space="preserve"> et photoniques</w:t>
            </w:r>
            <w:r w:rsidRPr="00290889">
              <w:rPr>
                <w:rFonts w:ascii="Arial" w:eastAsia="Arial" w:hAnsi="Arial" w:cs="Arial"/>
                <w:szCs w:val="22"/>
              </w:rPr>
              <w:tab/>
            </w:r>
            <w:r w:rsidRPr="00290889">
              <w:rPr>
                <w:rFonts w:ascii="Arial" w:eastAsia="Arial" w:hAnsi="Arial" w:cs="Arial"/>
                <w:szCs w:val="22"/>
              </w:rPr>
              <w:tab/>
            </w:r>
            <w:r w:rsidRPr="00290889">
              <w:rPr>
                <w:rFonts w:ascii="Arial" w:eastAsia="Arial" w:hAnsi="Arial" w:cs="Arial"/>
                <w:szCs w:val="22"/>
              </w:rPr>
              <w:tab/>
            </w:r>
            <w:r w:rsidRPr="00290889">
              <w:rPr>
                <w:rFonts w:ascii="Arial" w:eastAsia="Arial" w:hAnsi="Arial" w:cs="Arial"/>
                <w:szCs w:val="22"/>
              </w:rPr>
              <w:tab/>
            </w:r>
            <w:r w:rsidRPr="00290889">
              <w:rPr>
                <w:rFonts w:ascii="Arial" w:eastAsia="Arial" w:hAnsi="Arial" w:cs="Arial"/>
                <w:szCs w:val="22"/>
              </w:rPr>
              <w:tab/>
            </w:r>
          </w:p>
          <w:p w14:paraId="525ED859" w14:textId="77777777" w:rsidR="00FC3927" w:rsidRPr="00290889" w:rsidRDefault="00FC3927" w:rsidP="002F1FAC">
            <w:pPr>
              <w:rPr>
                <w:rFonts w:ascii="Arial" w:eastAsia="Arial" w:hAnsi="Arial" w:cs="Arial"/>
              </w:rPr>
            </w:pPr>
            <w:r w:rsidRPr="00290889">
              <w:rPr>
                <w:rFonts w:ascii="Arial" w:eastAsia="Arial" w:hAnsi="Arial" w:cs="Arial"/>
                <w:szCs w:val="22"/>
              </w:rPr>
              <w:t>T2.1.2. Prépar</w:t>
            </w:r>
            <w:r w:rsidR="00363622">
              <w:rPr>
                <w:rFonts w:ascii="Arial" w:eastAsia="Arial" w:hAnsi="Arial" w:cs="Arial"/>
                <w:szCs w:val="22"/>
              </w:rPr>
              <w:t>ation d</w:t>
            </w:r>
            <w:r w:rsidRPr="00290889">
              <w:rPr>
                <w:rFonts w:ascii="Arial" w:eastAsia="Arial" w:hAnsi="Arial" w:cs="Arial"/>
                <w:szCs w:val="22"/>
              </w:rPr>
              <w:t>es composants mécaniques</w:t>
            </w:r>
            <w:r w:rsidRPr="00290889">
              <w:rPr>
                <w:rFonts w:ascii="Arial" w:eastAsia="Arial" w:hAnsi="Arial" w:cs="Arial"/>
                <w:szCs w:val="22"/>
              </w:rPr>
              <w:tab/>
            </w:r>
          </w:p>
          <w:p w14:paraId="1B9EB177" w14:textId="77777777" w:rsidR="00FC3927" w:rsidRDefault="00FC3927" w:rsidP="002F1FAC">
            <w:pPr>
              <w:rPr>
                <w:rFonts w:ascii="Arial" w:hAnsi="Arial" w:cs="Arial"/>
              </w:rPr>
            </w:pPr>
            <w:r w:rsidRPr="00290889">
              <w:rPr>
                <w:rFonts w:ascii="Arial" w:eastAsia="Calibri" w:hAnsi="Arial" w:cs="Arial"/>
                <w:szCs w:val="22"/>
              </w:rPr>
              <w:t xml:space="preserve">T2.1.3. </w:t>
            </w:r>
            <w:r w:rsidRPr="00290889">
              <w:rPr>
                <w:rFonts w:ascii="Arial" w:eastAsia="Arial" w:hAnsi="Arial" w:cs="Arial"/>
                <w:szCs w:val="22"/>
              </w:rPr>
              <w:t>Prépar</w:t>
            </w:r>
            <w:r w:rsidR="00363622">
              <w:rPr>
                <w:rFonts w:ascii="Arial" w:eastAsia="Arial" w:hAnsi="Arial" w:cs="Arial"/>
                <w:szCs w:val="22"/>
              </w:rPr>
              <w:t>ation d</w:t>
            </w:r>
            <w:r w:rsidRPr="00290889">
              <w:rPr>
                <w:rFonts w:ascii="Arial" w:eastAsia="Arial" w:hAnsi="Arial" w:cs="Arial"/>
                <w:szCs w:val="22"/>
              </w:rPr>
              <w:t xml:space="preserve">es composants ou </w:t>
            </w:r>
            <w:r w:rsidR="00363622">
              <w:rPr>
                <w:rFonts w:ascii="Arial" w:eastAsia="Arial" w:hAnsi="Arial" w:cs="Arial"/>
                <w:szCs w:val="22"/>
              </w:rPr>
              <w:t>d</w:t>
            </w:r>
            <w:r w:rsidRPr="00290889">
              <w:rPr>
                <w:rFonts w:ascii="Arial" w:eastAsia="Arial" w:hAnsi="Arial" w:cs="Arial"/>
                <w:szCs w:val="22"/>
              </w:rPr>
              <w:t>es cartes électroniques</w:t>
            </w:r>
            <w:r w:rsidRPr="00290889">
              <w:rPr>
                <w:rFonts w:ascii="Arial" w:hAnsi="Arial" w:cs="Arial"/>
                <w:szCs w:val="22"/>
              </w:rPr>
              <w:tab/>
            </w:r>
          </w:p>
          <w:p w14:paraId="320AE19F" w14:textId="77777777" w:rsidR="007D4B0F" w:rsidRPr="00290889" w:rsidRDefault="007D4B0F" w:rsidP="002F1FAC">
            <w:pPr>
              <w:rPr>
                <w:rFonts w:ascii="Arial" w:eastAsia="Calibri" w:hAnsi="Arial" w:cs="Arial"/>
              </w:rPr>
            </w:pPr>
          </w:p>
        </w:tc>
      </w:tr>
      <w:tr w:rsidR="00FC3927" w:rsidRPr="00290889" w14:paraId="3B04E7A9" w14:textId="77777777" w:rsidTr="000E19FC">
        <w:trPr>
          <w:trHeight w:val="2822"/>
          <w:jc w:val="center"/>
        </w:trPr>
        <w:tc>
          <w:tcPr>
            <w:tcW w:w="616" w:type="dxa"/>
            <w:vMerge w:val="restart"/>
            <w:shd w:val="clear" w:color="auto" w:fill="FDE9D9" w:themeFill="accent6" w:themeFillTint="33"/>
            <w:textDirection w:val="btLr"/>
          </w:tcPr>
          <w:p w14:paraId="18E3BD9B" w14:textId="77777777" w:rsidR="00FC3927" w:rsidRPr="00290889" w:rsidRDefault="00FC3927" w:rsidP="002F1FAC">
            <w:pPr>
              <w:jc w:val="center"/>
              <w:rPr>
                <w:rFonts w:ascii="Arial" w:eastAsia="Calibri" w:hAnsi="Arial" w:cs="Arial"/>
              </w:rPr>
            </w:pPr>
            <w:r w:rsidRPr="00290889">
              <w:rPr>
                <w:rFonts w:ascii="Arial" w:eastAsia="Calibri" w:hAnsi="Arial" w:cs="Arial"/>
                <w:szCs w:val="22"/>
              </w:rPr>
              <w:t>Conditions d’exercice</w:t>
            </w:r>
          </w:p>
        </w:tc>
        <w:tc>
          <w:tcPr>
            <w:tcW w:w="9273" w:type="dxa"/>
            <w:shd w:val="clear" w:color="auto" w:fill="auto"/>
          </w:tcPr>
          <w:p w14:paraId="73EDA05F" w14:textId="49AE6C60" w:rsidR="00FC3927" w:rsidRDefault="00FC3927" w:rsidP="002F1FAC">
            <w:pPr>
              <w:jc w:val="left"/>
              <w:rPr>
                <w:rFonts w:ascii="Arial" w:eastAsia="Calibri" w:hAnsi="Arial" w:cs="Arial"/>
                <w:i/>
                <w:szCs w:val="22"/>
              </w:rPr>
            </w:pPr>
            <w:r w:rsidRPr="00290889">
              <w:rPr>
                <w:rFonts w:ascii="Arial" w:eastAsia="Calibri" w:hAnsi="Arial" w:cs="Arial"/>
                <w:i/>
                <w:szCs w:val="22"/>
              </w:rPr>
              <w:t>Moyens et ressources</w:t>
            </w:r>
            <w:r w:rsidR="000E19FC">
              <w:rPr>
                <w:rFonts w:ascii="Arial" w:eastAsia="Calibri" w:hAnsi="Arial" w:cs="Arial"/>
                <w:i/>
                <w:szCs w:val="22"/>
              </w:rPr>
              <w:t> </w:t>
            </w:r>
          </w:p>
          <w:p w14:paraId="43807FFB" w14:textId="77777777" w:rsidR="000E19FC" w:rsidRPr="00290889" w:rsidRDefault="000E19FC" w:rsidP="002F1FAC">
            <w:pPr>
              <w:jc w:val="left"/>
              <w:rPr>
                <w:rFonts w:ascii="Arial" w:eastAsia="Calibri" w:hAnsi="Arial" w:cs="Arial"/>
                <w:i/>
              </w:rPr>
            </w:pPr>
          </w:p>
          <w:p w14:paraId="7E2E5E22" w14:textId="0E20BE69" w:rsidR="00A66042" w:rsidRDefault="000E19FC" w:rsidP="00336618">
            <w:pPr>
              <w:pStyle w:val="Paragraphedeliste"/>
              <w:numPr>
                <w:ilvl w:val="0"/>
                <w:numId w:val="41"/>
              </w:numPr>
              <w:ind w:left="400"/>
              <w:rPr>
                <w:rFonts w:ascii="Arial" w:hAnsi="Arial" w:cs="Arial"/>
              </w:rPr>
            </w:pPr>
            <w:r>
              <w:rPr>
                <w:rFonts w:ascii="Arial" w:hAnsi="Arial" w:cs="Arial"/>
              </w:rPr>
              <w:t>La hotte flux laminaire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53DE47D8" w14:textId="499435BF" w:rsidR="00A66042" w:rsidRDefault="000E19FC" w:rsidP="00336618">
            <w:pPr>
              <w:pStyle w:val="Paragraphedeliste"/>
              <w:numPr>
                <w:ilvl w:val="0"/>
                <w:numId w:val="41"/>
              </w:numPr>
              <w:ind w:left="400"/>
              <w:rPr>
                <w:rFonts w:ascii="Arial" w:hAnsi="Arial" w:cs="Arial"/>
              </w:rPr>
            </w:pPr>
            <w:r>
              <w:rPr>
                <w:rFonts w:ascii="Arial" w:hAnsi="Arial" w:cs="Arial"/>
              </w:rPr>
              <w:t>L</w:t>
            </w:r>
            <w:r w:rsidR="5BB89FDC" w:rsidRPr="5BB89FDC">
              <w:rPr>
                <w:rFonts w:ascii="Arial" w:hAnsi="Arial" w:cs="Arial"/>
              </w:rPr>
              <w:t>es solvants </w:t>
            </w:r>
            <w:r w:rsidR="00FC3927" w:rsidRPr="00E0276E">
              <w:rPr>
                <w:rFonts w:ascii="Arial" w:hAnsi="Arial" w:cs="Arial"/>
              </w:rPr>
              <w:tab/>
            </w:r>
            <w:r w:rsidR="00FC3927" w:rsidRPr="00E0276E">
              <w:rPr>
                <w:rFonts w:ascii="Arial" w:hAnsi="Arial" w:cs="Arial"/>
              </w:rPr>
              <w:tab/>
            </w:r>
            <w:r w:rsidR="00FC3927" w:rsidRPr="00E0276E">
              <w:rPr>
                <w:rFonts w:ascii="Arial" w:hAnsi="Arial" w:cs="Arial"/>
              </w:rPr>
              <w:tab/>
            </w:r>
          </w:p>
          <w:p w14:paraId="11770F4D" w14:textId="2A2DAFFF" w:rsidR="00A66042" w:rsidRDefault="000E19FC" w:rsidP="00336618">
            <w:pPr>
              <w:pStyle w:val="Paragraphedeliste"/>
              <w:numPr>
                <w:ilvl w:val="0"/>
                <w:numId w:val="41"/>
              </w:numPr>
              <w:ind w:left="400"/>
              <w:rPr>
                <w:rFonts w:ascii="Arial" w:hAnsi="Arial" w:cs="Arial"/>
              </w:rPr>
            </w:pPr>
            <w:r>
              <w:rPr>
                <w:rFonts w:ascii="Arial" w:hAnsi="Arial" w:cs="Arial"/>
              </w:rPr>
              <w:t>Le textile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1F92AAAE" w14:textId="689EC05E" w:rsidR="00A66042" w:rsidRDefault="000E19FC"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es moyens de netto</w:t>
            </w:r>
            <w:r>
              <w:rPr>
                <w:rFonts w:ascii="Arial" w:hAnsi="Arial" w:cs="Arial"/>
              </w:rPr>
              <w:t>yage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58AAA768" w14:textId="64D7180B" w:rsidR="00A66042" w:rsidRDefault="000E19FC" w:rsidP="00336618">
            <w:pPr>
              <w:pStyle w:val="Paragraphedeliste"/>
              <w:numPr>
                <w:ilvl w:val="0"/>
                <w:numId w:val="41"/>
              </w:numPr>
              <w:ind w:left="400"/>
              <w:rPr>
                <w:rFonts w:ascii="Arial" w:hAnsi="Arial" w:cs="Arial"/>
              </w:rPr>
            </w:pPr>
            <w:r>
              <w:rPr>
                <w:rFonts w:ascii="Arial" w:hAnsi="Arial" w:cs="Arial"/>
              </w:rPr>
              <w:t>Les consignes de sécurité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25E52496" w14:textId="54F75F95" w:rsidR="00A66042" w:rsidRDefault="000E19FC"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es consignes d’</w:t>
            </w:r>
            <w:r>
              <w:rPr>
                <w:rFonts w:ascii="Arial" w:hAnsi="Arial" w:cs="Arial"/>
              </w:rPr>
              <w:t>adaptation au poste de travail </w:t>
            </w:r>
          </w:p>
          <w:p w14:paraId="62B9663B" w14:textId="101C5EE5" w:rsidR="00A66042" w:rsidRDefault="000E19FC"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 xml:space="preserve">es </w:t>
            </w:r>
            <w:r w:rsidR="00276007">
              <w:rPr>
                <w:rFonts w:ascii="Arial" w:hAnsi="Arial" w:cs="Arial"/>
              </w:rPr>
              <w:t>EPI et EPC</w:t>
            </w:r>
            <w:r w:rsidR="00FC3927" w:rsidRPr="00290889">
              <w:rPr>
                <w:rFonts w:ascii="Arial" w:hAnsi="Arial" w:cs="Arial"/>
              </w:rPr>
              <w:tab/>
            </w:r>
          </w:p>
          <w:p w14:paraId="7D93DA2B" w14:textId="5CEBB5D0" w:rsidR="00FC3927" w:rsidRDefault="000E19FC" w:rsidP="002F1FAC">
            <w:pPr>
              <w:rPr>
                <w:rFonts w:ascii="Arial" w:eastAsia="Calibri" w:hAnsi="Arial" w:cs="Arial"/>
                <w:i/>
                <w:szCs w:val="22"/>
              </w:rPr>
            </w:pPr>
            <w:r>
              <w:rPr>
                <w:rFonts w:ascii="Arial" w:eastAsia="Calibri" w:hAnsi="Arial" w:cs="Arial"/>
                <w:i/>
                <w:szCs w:val="22"/>
              </w:rPr>
              <w:t>En lien avec </w:t>
            </w:r>
          </w:p>
          <w:p w14:paraId="59AAE067" w14:textId="77777777" w:rsidR="00734123" w:rsidRPr="00E0276E" w:rsidRDefault="00734123" w:rsidP="00E0276E">
            <w:pPr>
              <w:pStyle w:val="Paragraphedeliste"/>
              <w:ind w:left="400"/>
              <w:rPr>
                <w:rFonts w:ascii="Arial" w:hAnsi="Arial" w:cs="Arial"/>
              </w:rPr>
            </w:pPr>
          </w:p>
          <w:p w14:paraId="2C25A3AD" w14:textId="64421ED5" w:rsidR="00A66042" w:rsidRDefault="000E19FC"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e magasin</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tc>
      </w:tr>
      <w:tr w:rsidR="00FC3927" w:rsidRPr="00290889" w14:paraId="42C1E50D" w14:textId="77777777" w:rsidTr="000E19FC">
        <w:trPr>
          <w:trHeight w:val="640"/>
          <w:jc w:val="center"/>
        </w:trPr>
        <w:tc>
          <w:tcPr>
            <w:tcW w:w="616" w:type="dxa"/>
            <w:vMerge/>
            <w:shd w:val="clear" w:color="auto" w:fill="FDE9D9" w:themeFill="accent6" w:themeFillTint="33"/>
          </w:tcPr>
          <w:p w14:paraId="463800A2" w14:textId="77777777" w:rsidR="00FC3927" w:rsidRPr="00290889" w:rsidRDefault="00FC3927" w:rsidP="002F1FAC">
            <w:pPr>
              <w:rPr>
                <w:rFonts w:ascii="Arial" w:eastAsia="Calibri" w:hAnsi="Arial" w:cs="Arial"/>
              </w:rPr>
            </w:pPr>
          </w:p>
        </w:tc>
        <w:tc>
          <w:tcPr>
            <w:tcW w:w="9273" w:type="dxa"/>
            <w:shd w:val="clear" w:color="auto" w:fill="auto"/>
          </w:tcPr>
          <w:p w14:paraId="577ED53A" w14:textId="77777777" w:rsidR="000E19FC" w:rsidRDefault="000E19FC" w:rsidP="002F1FAC">
            <w:pPr>
              <w:rPr>
                <w:rFonts w:ascii="Arial" w:eastAsia="Calibri" w:hAnsi="Arial" w:cs="Arial"/>
                <w:i/>
                <w:szCs w:val="22"/>
              </w:rPr>
            </w:pPr>
          </w:p>
          <w:p w14:paraId="6D7D1034" w14:textId="026C75A6" w:rsidR="00FC3927" w:rsidRPr="00290889" w:rsidRDefault="00FC3927" w:rsidP="002F1FAC">
            <w:pPr>
              <w:rPr>
                <w:rFonts w:ascii="Arial" w:eastAsia="Calibri" w:hAnsi="Arial" w:cs="Arial"/>
                <w:i/>
              </w:rPr>
            </w:pPr>
            <w:r w:rsidRPr="00290889">
              <w:rPr>
                <w:rFonts w:ascii="Arial" w:eastAsia="Calibri" w:hAnsi="Arial" w:cs="Arial"/>
                <w:i/>
                <w:szCs w:val="22"/>
              </w:rPr>
              <w:t>Autonomie</w:t>
            </w:r>
            <w:r w:rsidR="000E19FC">
              <w:rPr>
                <w:rFonts w:ascii="Arial" w:eastAsia="Calibri" w:hAnsi="Arial" w:cs="Arial"/>
                <w:i/>
                <w:szCs w:val="22"/>
              </w:rPr>
              <w:t> :</w:t>
            </w:r>
            <w:r w:rsidR="009D0617">
              <w:rPr>
                <w:rFonts w:ascii="Arial" w:eastAsia="Calibri" w:hAnsi="Arial" w:cs="Arial"/>
                <w:szCs w:val="22"/>
              </w:rPr>
              <w:t xml:space="preserve"> complète</w:t>
            </w:r>
          </w:p>
          <w:p w14:paraId="71E3946C" w14:textId="2C9869A5" w:rsidR="00FC3927" w:rsidRPr="00290889" w:rsidRDefault="00FC3927" w:rsidP="002F1FAC">
            <w:pPr>
              <w:rPr>
                <w:rFonts w:ascii="Arial" w:eastAsia="Calibri" w:hAnsi="Arial" w:cs="Arial"/>
                <w:b/>
              </w:rPr>
            </w:pPr>
          </w:p>
        </w:tc>
      </w:tr>
      <w:tr w:rsidR="00FC3927" w:rsidRPr="00290889" w14:paraId="7894F36E" w14:textId="77777777" w:rsidTr="000E19FC">
        <w:trPr>
          <w:trHeight w:val="2551"/>
          <w:jc w:val="center"/>
        </w:trPr>
        <w:tc>
          <w:tcPr>
            <w:tcW w:w="616" w:type="dxa"/>
            <w:vMerge/>
            <w:shd w:val="clear" w:color="auto" w:fill="FDE9D9" w:themeFill="accent6" w:themeFillTint="33"/>
          </w:tcPr>
          <w:p w14:paraId="237CFA44" w14:textId="77777777" w:rsidR="00FC3927" w:rsidRPr="00290889" w:rsidRDefault="00FC3927" w:rsidP="002F1FAC">
            <w:pPr>
              <w:rPr>
                <w:rFonts w:ascii="Arial" w:eastAsia="Calibri" w:hAnsi="Arial" w:cs="Arial"/>
              </w:rPr>
            </w:pPr>
          </w:p>
        </w:tc>
        <w:tc>
          <w:tcPr>
            <w:tcW w:w="9273" w:type="dxa"/>
            <w:shd w:val="clear" w:color="auto" w:fill="auto"/>
          </w:tcPr>
          <w:p w14:paraId="15A46CA3" w14:textId="77777777" w:rsidR="000E19FC" w:rsidRDefault="00FC3927" w:rsidP="002F1FAC">
            <w:pPr>
              <w:rPr>
                <w:rFonts w:ascii="Arial" w:eastAsia="Calibri" w:hAnsi="Arial" w:cs="Arial"/>
                <w:i/>
                <w:szCs w:val="22"/>
              </w:rPr>
            </w:pPr>
            <w:r w:rsidRPr="00290889">
              <w:rPr>
                <w:rFonts w:ascii="Arial" w:eastAsia="Calibri" w:hAnsi="Arial" w:cs="Arial"/>
                <w:i/>
                <w:szCs w:val="22"/>
              </w:rPr>
              <w:t>Résultats attendus</w:t>
            </w:r>
            <w:r w:rsidR="00600D30">
              <w:rPr>
                <w:rFonts w:ascii="Arial" w:eastAsia="Calibri" w:hAnsi="Arial" w:cs="Arial"/>
                <w:i/>
                <w:szCs w:val="22"/>
              </w:rPr>
              <w:t> </w:t>
            </w:r>
          </w:p>
          <w:p w14:paraId="0C99D4AE" w14:textId="23DE745D" w:rsidR="00FC3927" w:rsidRPr="00290889" w:rsidRDefault="00FC3927" w:rsidP="00E0276E">
            <w:pPr>
              <w:pStyle w:val="Paragraphedeliste"/>
              <w:ind w:left="400"/>
              <w:rPr>
                <w:rFonts w:ascii="Arial" w:hAnsi="Arial" w:cs="Arial"/>
              </w:rPr>
            </w:pPr>
          </w:p>
          <w:p w14:paraId="0480BFC0" w14:textId="776DDA87" w:rsidR="00FC3927" w:rsidRPr="00290889" w:rsidRDefault="000E19FC"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e poste de travail est correctement agencé </w:t>
            </w:r>
          </w:p>
          <w:p w14:paraId="5A48E67D" w14:textId="0D0D52EF" w:rsidR="00FC3927" w:rsidRPr="00290889" w:rsidRDefault="000E19FC"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es composants sont conformes</w:t>
            </w:r>
          </w:p>
          <w:p w14:paraId="39BF3D06" w14:textId="77777777" w:rsidR="00FC3927" w:rsidRPr="00290889" w:rsidRDefault="00FC3927" w:rsidP="007D4B0F">
            <w:pPr>
              <w:rPr>
                <w:rFonts w:ascii="Arial" w:eastAsia="Calibri" w:hAnsi="Arial" w:cs="Arial"/>
                <w:i/>
              </w:rPr>
            </w:pPr>
            <w:r w:rsidRPr="00290889">
              <w:rPr>
                <w:rFonts w:ascii="Arial" w:eastAsia="Calibri" w:hAnsi="Arial" w:cs="Arial"/>
                <w:szCs w:val="22"/>
              </w:rPr>
              <w:tab/>
            </w:r>
          </w:p>
        </w:tc>
      </w:tr>
    </w:tbl>
    <w:p w14:paraId="054BC484" w14:textId="77777777" w:rsidR="00FC3927" w:rsidRPr="00290889" w:rsidRDefault="00FC3927" w:rsidP="00FC3927">
      <w:pPr>
        <w:suppressAutoHyphens w:val="0"/>
        <w:spacing w:after="210"/>
        <w:jc w:val="left"/>
        <w:rPr>
          <w:rFonts w:ascii="Arial" w:hAnsi="Arial" w:cs="Arial"/>
          <w:szCs w:val="22"/>
        </w:rPr>
      </w:pPr>
    </w:p>
    <w:p w14:paraId="46BEB1AD" w14:textId="77777777" w:rsidR="00FC3927" w:rsidRPr="00290889" w:rsidRDefault="00FC3927" w:rsidP="00FC3927">
      <w:pPr>
        <w:suppressAutoHyphens w:val="0"/>
        <w:spacing w:after="210"/>
        <w:jc w:val="left"/>
        <w:rPr>
          <w:rFonts w:ascii="Arial" w:hAnsi="Arial" w:cs="Arial"/>
          <w:szCs w:val="22"/>
        </w:rPr>
      </w:pPr>
      <w:r w:rsidRPr="00290889">
        <w:rPr>
          <w:rFonts w:ascii="Arial" w:hAnsi="Arial" w:cs="Arial"/>
          <w:szCs w:val="22"/>
        </w:rPr>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273"/>
      </w:tblGrid>
      <w:tr w:rsidR="00FC3927" w:rsidRPr="00290889" w14:paraId="1E62E8F7" w14:textId="77777777" w:rsidTr="0099301A">
        <w:trPr>
          <w:trHeight w:val="567"/>
          <w:jc w:val="center"/>
        </w:trPr>
        <w:tc>
          <w:tcPr>
            <w:tcW w:w="9889" w:type="dxa"/>
            <w:gridSpan w:val="2"/>
            <w:shd w:val="clear" w:color="auto" w:fill="FDE9D9" w:themeFill="accent6" w:themeFillTint="33"/>
            <w:vAlign w:val="center"/>
          </w:tcPr>
          <w:p w14:paraId="1CB31CC1" w14:textId="25B3DF3E" w:rsidR="00FC3927" w:rsidRPr="00290889" w:rsidRDefault="0099301A" w:rsidP="004A4F67">
            <w:pPr>
              <w:spacing w:line="240" w:lineRule="auto"/>
              <w:jc w:val="center"/>
              <w:rPr>
                <w:rFonts w:ascii="Arial" w:eastAsia="Calibri" w:hAnsi="Arial" w:cs="Arial"/>
              </w:rPr>
            </w:pPr>
            <w:r w:rsidRPr="00B33D68">
              <w:rPr>
                <w:rFonts w:ascii="Arial" w:eastAsia="Calibri" w:hAnsi="Arial" w:cs="Arial"/>
                <w:b/>
                <w:caps/>
                <w:color w:val="000000"/>
              </w:rPr>
              <w:lastRenderedPageBreak/>
              <w:t>P</w:t>
            </w:r>
            <w:r>
              <w:rPr>
                <w:rFonts w:ascii="Arial" w:eastAsia="Calibri" w:hAnsi="Arial" w:cs="Arial"/>
                <w:b/>
                <w:color w:val="000000"/>
              </w:rPr>
              <w:t>ôle</w:t>
            </w:r>
            <w:r w:rsidRPr="0099301A">
              <w:rPr>
                <w:rFonts w:ascii="Arial" w:eastAsia="Calibri" w:hAnsi="Arial" w:cs="Arial"/>
                <w:b/>
                <w:caps/>
                <w:color w:val="000000"/>
              </w:rPr>
              <w:t xml:space="preserve"> </w:t>
            </w:r>
            <w:r>
              <w:rPr>
                <w:rFonts w:ascii="Arial" w:eastAsia="Calibri" w:hAnsi="Arial" w:cs="Arial"/>
                <w:b/>
                <w:caps/>
                <w:color w:val="000000"/>
              </w:rPr>
              <w:t>2</w:t>
            </w:r>
            <w:r w:rsidR="00BE0E33" w:rsidRPr="001C130C">
              <w:rPr>
                <w:rFonts w:ascii="Arial" w:eastAsia="Calibri" w:hAnsi="Arial" w:cs="Arial"/>
                <w:b/>
                <w:caps/>
                <w:color w:val="000000"/>
              </w:rPr>
              <w:t xml:space="preserve"> </w:t>
            </w:r>
            <w:r w:rsidR="004A4F67">
              <w:rPr>
                <w:rFonts w:ascii="Arial" w:eastAsia="Calibri" w:hAnsi="Arial" w:cs="Arial"/>
                <w:b/>
                <w:caps/>
                <w:color w:val="000000"/>
              </w:rPr>
              <w:t>« </w:t>
            </w:r>
            <w:r w:rsidR="00BE0E33" w:rsidRPr="001C130C">
              <w:rPr>
                <w:rFonts w:ascii="Arial" w:eastAsia="Calibri" w:hAnsi="Arial" w:cs="Arial"/>
                <w:b/>
                <w:caps/>
                <w:color w:val="000000"/>
              </w:rPr>
              <w:t>Assemblage et réglage de</w:t>
            </w:r>
            <w:r w:rsidR="00FC3927" w:rsidRPr="001C130C">
              <w:rPr>
                <w:rFonts w:ascii="Arial" w:eastAsia="Calibri" w:hAnsi="Arial" w:cs="Arial"/>
                <w:b/>
                <w:caps/>
                <w:color w:val="000000"/>
              </w:rPr>
              <w:t xml:space="preserve"> composants et systèmes optiques photoniques</w:t>
            </w:r>
            <w:r w:rsidR="004A4F67">
              <w:rPr>
                <w:rFonts w:ascii="Arial" w:eastAsia="Calibri" w:hAnsi="Arial" w:cs="Arial"/>
                <w:b/>
                <w:caps/>
                <w:color w:val="000000"/>
              </w:rPr>
              <w:t> »</w:t>
            </w:r>
          </w:p>
        </w:tc>
      </w:tr>
      <w:tr w:rsidR="00FC3927" w:rsidRPr="00290889" w14:paraId="56300692" w14:textId="77777777" w:rsidTr="0099301A">
        <w:trPr>
          <w:trHeight w:val="567"/>
          <w:jc w:val="center"/>
        </w:trPr>
        <w:tc>
          <w:tcPr>
            <w:tcW w:w="9889" w:type="dxa"/>
            <w:gridSpan w:val="2"/>
            <w:shd w:val="clear" w:color="auto" w:fill="FDE9D9" w:themeFill="accent6" w:themeFillTint="33"/>
            <w:vAlign w:val="center"/>
          </w:tcPr>
          <w:p w14:paraId="538FFED5" w14:textId="454CABC4" w:rsidR="00FC3927" w:rsidRPr="00290889" w:rsidRDefault="2CABDAE6" w:rsidP="00C37DE8">
            <w:pPr>
              <w:ind w:right="362"/>
              <w:jc w:val="left"/>
              <w:rPr>
                <w:rFonts w:ascii="Arial" w:eastAsia="Calibri" w:hAnsi="Arial" w:cs="Arial"/>
                <w:b/>
                <w:bCs/>
              </w:rPr>
            </w:pPr>
            <w:r w:rsidRPr="2CABDAE6">
              <w:rPr>
                <w:rFonts w:ascii="Arial" w:eastAsia="Calibri" w:hAnsi="Arial" w:cs="Arial"/>
                <w:b/>
                <w:bCs/>
              </w:rPr>
              <w:t>Activité P2A</w:t>
            </w:r>
            <w:r w:rsidRPr="2CABDAE6">
              <w:rPr>
                <w:rFonts w:ascii="Arial" w:hAnsi="Arial" w:cs="Arial"/>
                <w:b/>
                <w:bCs/>
                <w:color w:val="000000" w:themeColor="text1"/>
              </w:rPr>
              <w:t>2</w:t>
            </w:r>
            <w:r w:rsidR="006F0389">
              <w:rPr>
                <w:rFonts w:ascii="Arial" w:hAnsi="Arial" w:cs="Arial"/>
                <w:b/>
                <w:bCs/>
                <w:color w:val="FF0000"/>
              </w:rPr>
              <w:t xml:space="preserve"> </w:t>
            </w:r>
            <w:r w:rsidRPr="2CABDAE6">
              <w:rPr>
                <w:rFonts w:ascii="Arial" w:hAnsi="Arial" w:cs="Arial"/>
                <w:b/>
                <w:bCs/>
              </w:rPr>
              <w:t>- Assemblage et réglage des composants optiques, photoniques, mécaniques, électroniques et fibrés</w:t>
            </w:r>
          </w:p>
        </w:tc>
      </w:tr>
      <w:tr w:rsidR="00FC3927" w:rsidRPr="00290889" w14:paraId="258B7FC5" w14:textId="77777777" w:rsidTr="0099301A">
        <w:trPr>
          <w:trHeight w:val="1429"/>
          <w:jc w:val="center"/>
        </w:trPr>
        <w:tc>
          <w:tcPr>
            <w:tcW w:w="9889" w:type="dxa"/>
            <w:gridSpan w:val="2"/>
            <w:shd w:val="clear" w:color="auto" w:fill="FDE9D9" w:themeFill="accent6" w:themeFillTint="33"/>
            <w:vAlign w:val="center"/>
          </w:tcPr>
          <w:p w14:paraId="0B78FD0A" w14:textId="4A73B827" w:rsidR="00FC3927" w:rsidRDefault="00FC3927" w:rsidP="002F1FAC">
            <w:pPr>
              <w:rPr>
                <w:rFonts w:ascii="Arial" w:hAnsi="Arial" w:cs="Arial"/>
                <w:i/>
                <w:szCs w:val="22"/>
              </w:rPr>
            </w:pPr>
            <w:r w:rsidRPr="00290889">
              <w:rPr>
                <w:rFonts w:ascii="Arial" w:hAnsi="Arial" w:cs="Arial"/>
                <w:i/>
                <w:szCs w:val="22"/>
              </w:rPr>
              <w:t>Tâches associées</w:t>
            </w:r>
            <w:r w:rsidR="007D4B0F">
              <w:rPr>
                <w:rFonts w:ascii="Arial" w:hAnsi="Arial" w:cs="Arial"/>
                <w:i/>
                <w:szCs w:val="22"/>
              </w:rPr>
              <w:t> </w:t>
            </w:r>
          </w:p>
          <w:p w14:paraId="546C95C5" w14:textId="77777777" w:rsidR="0099301A" w:rsidRPr="00290889" w:rsidRDefault="0099301A" w:rsidP="002F1FAC">
            <w:pPr>
              <w:rPr>
                <w:rFonts w:ascii="Arial" w:hAnsi="Arial" w:cs="Arial"/>
              </w:rPr>
            </w:pPr>
          </w:p>
          <w:p w14:paraId="3B900E9F" w14:textId="77777777" w:rsidR="00FC3927" w:rsidRPr="00290889" w:rsidRDefault="00FC3927" w:rsidP="002F1FAC">
            <w:pPr>
              <w:rPr>
                <w:rFonts w:ascii="Arial" w:eastAsia="Arial" w:hAnsi="Arial" w:cs="Arial"/>
              </w:rPr>
            </w:pPr>
            <w:r w:rsidRPr="00290889">
              <w:rPr>
                <w:rFonts w:ascii="Arial" w:eastAsia="Arial" w:hAnsi="Arial" w:cs="Arial"/>
                <w:szCs w:val="22"/>
              </w:rPr>
              <w:t>T2.2.1. Prépar</w:t>
            </w:r>
            <w:r w:rsidR="00363622">
              <w:rPr>
                <w:rFonts w:ascii="Arial" w:eastAsia="Arial" w:hAnsi="Arial" w:cs="Arial"/>
                <w:szCs w:val="22"/>
              </w:rPr>
              <w:t>ation</w:t>
            </w:r>
            <w:r w:rsidR="00560B8D">
              <w:rPr>
                <w:rFonts w:ascii="Arial" w:eastAsia="Arial" w:hAnsi="Arial" w:cs="Arial"/>
                <w:szCs w:val="22"/>
              </w:rPr>
              <w:t xml:space="preserve"> </w:t>
            </w:r>
            <w:r w:rsidR="00363622">
              <w:rPr>
                <w:rFonts w:ascii="Arial" w:eastAsia="Arial" w:hAnsi="Arial" w:cs="Arial"/>
                <w:szCs w:val="22"/>
              </w:rPr>
              <w:t>du</w:t>
            </w:r>
            <w:r w:rsidRPr="00290889">
              <w:rPr>
                <w:rFonts w:ascii="Arial" w:eastAsia="Arial" w:hAnsi="Arial" w:cs="Arial"/>
                <w:szCs w:val="22"/>
              </w:rPr>
              <w:t xml:space="preserve"> poste d'assemblage</w:t>
            </w:r>
            <w:r w:rsidRPr="00290889">
              <w:rPr>
                <w:rFonts w:ascii="Arial" w:eastAsia="Arial" w:hAnsi="Arial" w:cs="Arial"/>
                <w:szCs w:val="22"/>
              </w:rPr>
              <w:tab/>
            </w:r>
            <w:r w:rsidRPr="00290889">
              <w:rPr>
                <w:rFonts w:ascii="Arial" w:eastAsia="Arial" w:hAnsi="Arial" w:cs="Arial"/>
                <w:szCs w:val="22"/>
              </w:rPr>
              <w:tab/>
            </w:r>
            <w:r w:rsidRPr="00290889">
              <w:rPr>
                <w:rFonts w:ascii="Arial" w:eastAsia="Arial" w:hAnsi="Arial" w:cs="Arial"/>
                <w:szCs w:val="22"/>
              </w:rPr>
              <w:tab/>
            </w:r>
            <w:r w:rsidRPr="00290889">
              <w:rPr>
                <w:rFonts w:ascii="Arial" w:eastAsia="Arial" w:hAnsi="Arial" w:cs="Arial"/>
                <w:szCs w:val="22"/>
              </w:rPr>
              <w:tab/>
            </w:r>
            <w:r w:rsidRPr="00290889">
              <w:rPr>
                <w:rFonts w:ascii="Arial" w:eastAsia="Arial" w:hAnsi="Arial" w:cs="Arial"/>
                <w:szCs w:val="22"/>
              </w:rPr>
              <w:tab/>
            </w:r>
            <w:r w:rsidRPr="00290889">
              <w:rPr>
                <w:rFonts w:ascii="Arial" w:eastAsia="Arial" w:hAnsi="Arial" w:cs="Arial"/>
                <w:szCs w:val="22"/>
              </w:rPr>
              <w:tab/>
            </w:r>
            <w:r w:rsidRPr="00290889">
              <w:rPr>
                <w:rFonts w:ascii="Arial" w:eastAsia="Arial" w:hAnsi="Arial" w:cs="Arial"/>
                <w:szCs w:val="22"/>
              </w:rPr>
              <w:tab/>
            </w:r>
            <w:r w:rsidRPr="00290889">
              <w:rPr>
                <w:rFonts w:ascii="Arial" w:eastAsia="Arial" w:hAnsi="Arial" w:cs="Arial"/>
                <w:szCs w:val="22"/>
              </w:rPr>
              <w:tab/>
            </w:r>
          </w:p>
          <w:p w14:paraId="208DC720" w14:textId="77777777" w:rsidR="00FC3927" w:rsidRPr="00290889" w:rsidRDefault="00FC3927" w:rsidP="002F1FAC">
            <w:pPr>
              <w:rPr>
                <w:rFonts w:ascii="Arial" w:eastAsia="Arial" w:hAnsi="Arial" w:cs="Arial"/>
              </w:rPr>
            </w:pPr>
            <w:r w:rsidRPr="5DB5164D">
              <w:rPr>
                <w:rFonts w:ascii="Arial" w:eastAsia="Arial" w:hAnsi="Arial" w:cs="Arial"/>
              </w:rPr>
              <w:t>T2.2.2. Assembl</w:t>
            </w:r>
            <w:r w:rsidR="00363622">
              <w:rPr>
                <w:rFonts w:ascii="Arial" w:eastAsia="Arial" w:hAnsi="Arial" w:cs="Arial"/>
              </w:rPr>
              <w:t>age</w:t>
            </w:r>
            <w:r w:rsidR="00560B8D">
              <w:rPr>
                <w:rFonts w:ascii="Arial" w:eastAsia="Arial" w:hAnsi="Arial" w:cs="Arial"/>
              </w:rPr>
              <w:t xml:space="preserve"> </w:t>
            </w:r>
            <w:r w:rsidR="00363622">
              <w:rPr>
                <w:rFonts w:ascii="Arial" w:eastAsia="Arial" w:hAnsi="Arial" w:cs="Arial"/>
              </w:rPr>
              <w:t>d</w:t>
            </w:r>
            <w:r w:rsidRPr="5DB5164D">
              <w:rPr>
                <w:rFonts w:ascii="Arial" w:eastAsia="Arial" w:hAnsi="Arial" w:cs="Arial"/>
              </w:rPr>
              <w:t>es composants optiques, photoniques, mécaniques</w:t>
            </w:r>
            <w:r w:rsidR="5DB5164D" w:rsidRPr="5DB5164D">
              <w:rPr>
                <w:rFonts w:ascii="Arial" w:eastAsia="Arial" w:hAnsi="Arial" w:cs="Arial"/>
              </w:rPr>
              <w:t>,</w:t>
            </w:r>
            <w:r w:rsidRPr="5DB5164D">
              <w:rPr>
                <w:rFonts w:ascii="Arial" w:eastAsia="Arial" w:hAnsi="Arial" w:cs="Arial"/>
              </w:rPr>
              <w:t xml:space="preserve"> électroniques</w:t>
            </w:r>
            <w:r w:rsidR="5DB5164D" w:rsidRPr="5DB5164D">
              <w:rPr>
                <w:rFonts w:ascii="Arial" w:eastAsia="Arial" w:hAnsi="Arial" w:cs="Arial"/>
              </w:rPr>
              <w:t xml:space="preserve"> et fibrés</w:t>
            </w:r>
          </w:p>
          <w:p w14:paraId="7A1CD689" w14:textId="77777777" w:rsidR="00FC3927" w:rsidRPr="00290889" w:rsidRDefault="00FC3927" w:rsidP="002F1FAC">
            <w:pPr>
              <w:rPr>
                <w:rFonts w:ascii="Arial" w:eastAsia="Calibri" w:hAnsi="Arial" w:cs="Arial"/>
              </w:rPr>
            </w:pPr>
            <w:r w:rsidRPr="00290889">
              <w:rPr>
                <w:rFonts w:ascii="Arial" w:eastAsia="Calibri" w:hAnsi="Arial" w:cs="Arial"/>
                <w:szCs w:val="22"/>
              </w:rPr>
              <w:t xml:space="preserve">T2.2.3. </w:t>
            </w:r>
            <w:r w:rsidRPr="00290889">
              <w:rPr>
                <w:rFonts w:ascii="Arial" w:eastAsia="Arial" w:hAnsi="Arial" w:cs="Arial"/>
                <w:szCs w:val="22"/>
              </w:rPr>
              <w:t>Contrôle</w:t>
            </w:r>
            <w:r w:rsidR="00363622">
              <w:rPr>
                <w:rFonts w:ascii="Arial" w:eastAsia="Arial" w:hAnsi="Arial" w:cs="Arial"/>
                <w:szCs w:val="22"/>
              </w:rPr>
              <w:t xml:space="preserve"> de</w:t>
            </w:r>
            <w:r w:rsidRPr="00290889">
              <w:rPr>
                <w:rFonts w:ascii="Arial" w:eastAsia="Arial" w:hAnsi="Arial" w:cs="Arial"/>
                <w:szCs w:val="22"/>
              </w:rPr>
              <w:t xml:space="preserve"> la conformité en cours de montage</w:t>
            </w:r>
          </w:p>
          <w:p w14:paraId="3F5F43A6" w14:textId="77777777" w:rsidR="00FC3927" w:rsidRDefault="00FC3927" w:rsidP="002F1FAC">
            <w:pPr>
              <w:rPr>
                <w:rFonts w:ascii="Arial" w:eastAsia="Arial" w:hAnsi="Arial" w:cs="Arial"/>
              </w:rPr>
            </w:pPr>
            <w:r w:rsidRPr="00290889">
              <w:rPr>
                <w:rFonts w:ascii="Arial" w:eastAsia="Calibri" w:hAnsi="Arial" w:cs="Arial"/>
                <w:szCs w:val="22"/>
              </w:rPr>
              <w:t xml:space="preserve">T2.2.4. </w:t>
            </w:r>
            <w:r w:rsidRPr="00290889">
              <w:rPr>
                <w:rFonts w:ascii="Arial" w:eastAsia="Arial" w:hAnsi="Arial" w:cs="Arial"/>
                <w:szCs w:val="22"/>
              </w:rPr>
              <w:t>Régl</w:t>
            </w:r>
            <w:r w:rsidR="00363622">
              <w:rPr>
                <w:rFonts w:ascii="Arial" w:eastAsia="Arial" w:hAnsi="Arial" w:cs="Arial"/>
                <w:szCs w:val="22"/>
              </w:rPr>
              <w:t>age du</w:t>
            </w:r>
            <w:r w:rsidRPr="00290889">
              <w:rPr>
                <w:rFonts w:ascii="Arial" w:eastAsia="Arial" w:hAnsi="Arial" w:cs="Arial"/>
                <w:szCs w:val="22"/>
              </w:rPr>
              <w:t xml:space="preserve"> système optique photonique selon le cahier des charges fourni</w:t>
            </w:r>
          </w:p>
          <w:p w14:paraId="44B31723" w14:textId="77777777" w:rsidR="007D4B0F" w:rsidRPr="00290889" w:rsidRDefault="007D4B0F" w:rsidP="002F1FAC">
            <w:pPr>
              <w:rPr>
                <w:rFonts w:ascii="Arial" w:eastAsia="Calibri" w:hAnsi="Arial" w:cs="Arial"/>
              </w:rPr>
            </w:pPr>
          </w:p>
        </w:tc>
      </w:tr>
      <w:tr w:rsidR="00FC3927" w:rsidRPr="00290889" w14:paraId="44C2DCBE" w14:textId="77777777" w:rsidTr="0099301A">
        <w:trPr>
          <w:trHeight w:val="3312"/>
          <w:jc w:val="center"/>
        </w:trPr>
        <w:tc>
          <w:tcPr>
            <w:tcW w:w="616" w:type="dxa"/>
            <w:vMerge w:val="restart"/>
            <w:shd w:val="clear" w:color="auto" w:fill="FDE9D9" w:themeFill="accent6" w:themeFillTint="33"/>
            <w:textDirection w:val="btLr"/>
          </w:tcPr>
          <w:p w14:paraId="73B16B2D" w14:textId="77777777" w:rsidR="00FC3927" w:rsidRPr="00290889" w:rsidRDefault="00FC3927" w:rsidP="002F1FAC">
            <w:pPr>
              <w:jc w:val="center"/>
              <w:rPr>
                <w:rFonts w:ascii="Arial" w:eastAsia="Calibri" w:hAnsi="Arial" w:cs="Arial"/>
              </w:rPr>
            </w:pPr>
            <w:r w:rsidRPr="00290889">
              <w:rPr>
                <w:rFonts w:ascii="Arial" w:eastAsia="Calibri" w:hAnsi="Arial" w:cs="Arial"/>
                <w:szCs w:val="22"/>
              </w:rPr>
              <w:t>Conditions d’exercice</w:t>
            </w:r>
          </w:p>
        </w:tc>
        <w:tc>
          <w:tcPr>
            <w:tcW w:w="9273" w:type="dxa"/>
            <w:shd w:val="clear" w:color="auto" w:fill="auto"/>
          </w:tcPr>
          <w:p w14:paraId="7869898A" w14:textId="3D93F97B" w:rsidR="00FC3927" w:rsidRDefault="00FC3927" w:rsidP="002F1FAC">
            <w:pPr>
              <w:jc w:val="left"/>
              <w:rPr>
                <w:rFonts w:ascii="Arial" w:eastAsia="Calibri" w:hAnsi="Arial" w:cs="Arial"/>
                <w:i/>
                <w:szCs w:val="22"/>
              </w:rPr>
            </w:pPr>
            <w:r w:rsidRPr="00290889">
              <w:rPr>
                <w:rFonts w:ascii="Arial" w:eastAsia="Calibri" w:hAnsi="Arial" w:cs="Arial"/>
                <w:i/>
                <w:szCs w:val="22"/>
              </w:rPr>
              <w:t>Moyens et ressources</w:t>
            </w:r>
            <w:r w:rsidR="0099301A">
              <w:rPr>
                <w:rFonts w:ascii="Arial" w:eastAsia="Calibri" w:hAnsi="Arial" w:cs="Arial"/>
                <w:i/>
                <w:szCs w:val="22"/>
              </w:rPr>
              <w:t> </w:t>
            </w:r>
          </w:p>
          <w:p w14:paraId="70D6B222" w14:textId="77777777" w:rsidR="0099301A" w:rsidRPr="00290889" w:rsidRDefault="0099301A" w:rsidP="002F1FAC">
            <w:pPr>
              <w:jc w:val="left"/>
              <w:rPr>
                <w:rFonts w:ascii="Arial" w:eastAsia="Calibri" w:hAnsi="Arial" w:cs="Arial"/>
                <w:i/>
              </w:rPr>
            </w:pPr>
          </w:p>
          <w:p w14:paraId="03CE7E6E" w14:textId="154DCC26" w:rsidR="00A66042" w:rsidRDefault="0099301A" w:rsidP="00336618">
            <w:pPr>
              <w:pStyle w:val="Paragraphedeliste"/>
              <w:numPr>
                <w:ilvl w:val="0"/>
                <w:numId w:val="41"/>
              </w:numPr>
              <w:ind w:left="400"/>
              <w:rPr>
                <w:rFonts w:ascii="Arial" w:hAnsi="Arial" w:cs="Arial"/>
              </w:rPr>
            </w:pPr>
            <w:r>
              <w:rPr>
                <w:rFonts w:ascii="Arial" w:hAnsi="Arial" w:cs="Arial"/>
              </w:rPr>
              <w:t>Les composants</w:t>
            </w:r>
            <w:r w:rsidR="001C130C">
              <w:rPr>
                <w:rFonts w:ascii="Arial" w:hAnsi="Arial" w:cs="Arial"/>
              </w:rPr>
              <w:t xml:space="preserve"> </w:t>
            </w:r>
            <w:r>
              <w:rPr>
                <w:rFonts w:ascii="Arial" w:hAnsi="Arial" w:cs="Arial"/>
              </w:rPr>
              <w:t xml:space="preserve">à assembler </w:t>
            </w:r>
          </w:p>
          <w:p w14:paraId="23D4E8DA" w14:textId="59CF6BCA" w:rsidR="00A66042" w:rsidRDefault="0099301A" w:rsidP="00336618">
            <w:pPr>
              <w:pStyle w:val="Paragraphedeliste"/>
              <w:numPr>
                <w:ilvl w:val="0"/>
                <w:numId w:val="41"/>
              </w:numPr>
              <w:ind w:left="400"/>
              <w:rPr>
                <w:rFonts w:ascii="Arial" w:hAnsi="Arial" w:cs="Arial"/>
              </w:rPr>
            </w:pPr>
            <w:r>
              <w:rPr>
                <w:rFonts w:ascii="Arial" w:hAnsi="Arial" w:cs="Arial"/>
              </w:rPr>
              <w:t>Les outillages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39F5B116" w14:textId="4DF3CF74" w:rsidR="00A66042" w:rsidRDefault="0099301A" w:rsidP="00336618">
            <w:pPr>
              <w:pStyle w:val="Paragraphedeliste"/>
              <w:numPr>
                <w:ilvl w:val="0"/>
                <w:numId w:val="41"/>
              </w:numPr>
              <w:ind w:left="400"/>
              <w:rPr>
                <w:rFonts w:ascii="Arial" w:hAnsi="Arial" w:cs="Arial"/>
              </w:rPr>
            </w:pPr>
            <w:r>
              <w:rPr>
                <w:rFonts w:ascii="Arial" w:hAnsi="Arial" w:cs="Arial"/>
              </w:rPr>
              <w:t>L</w:t>
            </w:r>
            <w:r w:rsidR="5BB89FDC" w:rsidRPr="5BB89FDC">
              <w:rPr>
                <w:rFonts w:ascii="Arial" w:hAnsi="Arial" w:cs="Arial"/>
              </w:rPr>
              <w:t>es consommables (colles</w:t>
            </w:r>
            <w:r w:rsidR="00A255A6">
              <w:rPr>
                <w:rFonts w:ascii="Arial" w:hAnsi="Arial" w:cs="Arial"/>
              </w:rPr>
              <w:t>, etc.</w:t>
            </w:r>
            <w:r w:rsidR="5BB89FDC" w:rsidRPr="5BB89FDC">
              <w:rPr>
                <w:rFonts w:ascii="Arial" w:hAnsi="Arial" w:cs="Arial"/>
              </w:rPr>
              <w:t xml:space="preserve">) </w:t>
            </w:r>
            <w:r w:rsidR="00FC3927" w:rsidRPr="00E0276E">
              <w:rPr>
                <w:rFonts w:ascii="Arial" w:hAnsi="Arial" w:cs="Arial"/>
              </w:rPr>
              <w:tab/>
            </w:r>
            <w:r w:rsidR="00FC3927" w:rsidRPr="00E0276E">
              <w:rPr>
                <w:rFonts w:ascii="Arial" w:hAnsi="Arial" w:cs="Arial"/>
              </w:rPr>
              <w:tab/>
            </w:r>
          </w:p>
          <w:p w14:paraId="2197742F" w14:textId="3BDF04EB" w:rsidR="00A66042" w:rsidRDefault="0099301A"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 xml:space="preserve">es instruments de contrôle </w:t>
            </w:r>
            <w:r>
              <w:rPr>
                <w:rFonts w:ascii="Arial" w:hAnsi="Arial" w:cs="Arial"/>
              </w:rPr>
              <w:t>et leurs notices d’utilisation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4A50E4B9" w14:textId="37630509" w:rsidR="00A66042" w:rsidRDefault="0099301A" w:rsidP="00336618">
            <w:pPr>
              <w:pStyle w:val="Paragraphedeliste"/>
              <w:numPr>
                <w:ilvl w:val="0"/>
                <w:numId w:val="41"/>
              </w:numPr>
              <w:ind w:left="400"/>
              <w:rPr>
                <w:rFonts w:ascii="Arial" w:hAnsi="Arial" w:cs="Arial"/>
              </w:rPr>
            </w:pPr>
            <w:r>
              <w:rPr>
                <w:rFonts w:ascii="Arial" w:hAnsi="Arial" w:cs="Arial"/>
              </w:rPr>
              <w:t>Les supports de montage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1C636926" w14:textId="0C1BD4E3" w:rsidR="00A66042" w:rsidRDefault="0099301A" w:rsidP="00336618">
            <w:pPr>
              <w:pStyle w:val="Paragraphedeliste"/>
              <w:numPr>
                <w:ilvl w:val="0"/>
                <w:numId w:val="41"/>
              </w:numPr>
              <w:ind w:left="400"/>
              <w:rPr>
                <w:rFonts w:ascii="Arial" w:hAnsi="Arial" w:cs="Arial"/>
              </w:rPr>
            </w:pPr>
            <w:r>
              <w:rPr>
                <w:rFonts w:ascii="Arial" w:hAnsi="Arial" w:cs="Arial"/>
              </w:rPr>
              <w:t>Le poste de montage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2CC58569" w14:textId="71F8080E" w:rsidR="00A66042" w:rsidRDefault="0099301A" w:rsidP="00336618">
            <w:pPr>
              <w:pStyle w:val="Paragraphedeliste"/>
              <w:numPr>
                <w:ilvl w:val="0"/>
                <w:numId w:val="41"/>
              </w:numPr>
              <w:ind w:left="400"/>
              <w:rPr>
                <w:rFonts w:ascii="Arial" w:hAnsi="Arial" w:cs="Arial"/>
              </w:rPr>
            </w:pPr>
            <w:r>
              <w:rPr>
                <w:rFonts w:ascii="Arial" w:hAnsi="Arial" w:cs="Arial"/>
              </w:rPr>
              <w:t>Les EPI et EPC </w:t>
            </w:r>
            <w:r w:rsidR="00FC3927" w:rsidRPr="00290889">
              <w:rPr>
                <w:rFonts w:ascii="Arial" w:hAnsi="Arial" w:cs="Arial"/>
              </w:rPr>
              <w:tab/>
            </w:r>
            <w:r w:rsidR="00FC3927" w:rsidRPr="00290889">
              <w:rPr>
                <w:rFonts w:ascii="Arial" w:hAnsi="Arial" w:cs="Arial"/>
              </w:rPr>
              <w:tab/>
            </w:r>
          </w:p>
          <w:p w14:paraId="309BE63C" w14:textId="4B0BC750" w:rsidR="00A66042" w:rsidRDefault="0099301A"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 xml:space="preserve">a hotte </w:t>
            </w:r>
            <w:r w:rsidR="009548FF">
              <w:rPr>
                <w:rFonts w:ascii="Arial" w:hAnsi="Arial" w:cs="Arial"/>
              </w:rPr>
              <w:t xml:space="preserve">à </w:t>
            </w:r>
            <w:r>
              <w:rPr>
                <w:rFonts w:ascii="Arial" w:hAnsi="Arial" w:cs="Arial"/>
              </w:rPr>
              <w:t>flux laminaire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67DC6483" w14:textId="6D345CC6" w:rsidR="00A66042" w:rsidRPr="00A255A6" w:rsidRDefault="0099301A"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e dossier d'assemblage </w:t>
            </w:r>
            <w:r>
              <w:rPr>
                <w:rFonts w:ascii="Arial" w:hAnsi="Arial" w:cs="Arial"/>
              </w:rPr>
              <w:t>et de réglage</w:t>
            </w:r>
            <w:r w:rsidR="00FC3927" w:rsidRPr="00A255A6">
              <w:rPr>
                <w:rFonts w:ascii="Arial" w:hAnsi="Arial" w:cs="Arial"/>
              </w:rPr>
              <w:tab/>
            </w:r>
            <w:r w:rsidR="00FC3927" w:rsidRPr="00A255A6">
              <w:rPr>
                <w:rFonts w:ascii="Arial" w:hAnsi="Arial" w:cs="Arial"/>
              </w:rPr>
              <w:tab/>
            </w:r>
            <w:r w:rsidR="00FC3927" w:rsidRPr="00A255A6">
              <w:rPr>
                <w:rFonts w:ascii="Arial" w:hAnsi="Arial" w:cs="Arial"/>
              </w:rPr>
              <w:tab/>
            </w:r>
            <w:r w:rsidR="00FC3927" w:rsidRPr="00A255A6">
              <w:rPr>
                <w:rFonts w:ascii="Arial" w:hAnsi="Arial" w:cs="Arial"/>
              </w:rPr>
              <w:tab/>
            </w:r>
            <w:r w:rsidR="00FC3927" w:rsidRPr="00A255A6">
              <w:rPr>
                <w:rFonts w:ascii="Arial" w:hAnsi="Arial" w:cs="Arial"/>
              </w:rPr>
              <w:tab/>
            </w:r>
            <w:r w:rsidR="00FC3927" w:rsidRPr="00A255A6">
              <w:rPr>
                <w:rFonts w:ascii="Arial" w:hAnsi="Arial" w:cs="Arial"/>
              </w:rPr>
              <w:tab/>
            </w:r>
            <w:r w:rsidR="00FC3927" w:rsidRPr="00A255A6">
              <w:rPr>
                <w:rFonts w:ascii="Arial" w:hAnsi="Arial" w:cs="Arial"/>
              </w:rPr>
              <w:tab/>
            </w:r>
          </w:p>
          <w:p w14:paraId="65C8C5D6" w14:textId="57BCDC4B" w:rsidR="00F95B67" w:rsidRPr="0094619E" w:rsidRDefault="00FC3927" w:rsidP="0094619E">
            <w:pPr>
              <w:jc w:val="left"/>
              <w:rPr>
                <w:rFonts w:ascii="Arial" w:eastAsia="Calibri" w:hAnsi="Arial" w:cs="Arial"/>
                <w:i/>
              </w:rPr>
            </w:pPr>
            <w:bookmarkStart w:id="21" w:name="_Toc120275783"/>
            <w:r w:rsidRPr="0094619E">
              <w:rPr>
                <w:rFonts w:ascii="Arial" w:eastAsia="Calibri" w:hAnsi="Arial" w:cs="Arial"/>
                <w:i/>
              </w:rPr>
              <w:t>En lien avec</w:t>
            </w:r>
            <w:bookmarkEnd w:id="21"/>
            <w:r w:rsidRPr="0094619E">
              <w:rPr>
                <w:rFonts w:ascii="Arial" w:eastAsia="Calibri" w:hAnsi="Arial" w:cs="Arial"/>
                <w:i/>
              </w:rPr>
              <w:t> </w:t>
            </w:r>
            <w:r w:rsidR="00F95B67" w:rsidRPr="0094619E">
              <w:rPr>
                <w:rFonts w:ascii="Arial" w:eastAsia="Calibri" w:hAnsi="Arial" w:cs="Arial"/>
                <w:i/>
              </w:rPr>
              <w:br/>
            </w:r>
          </w:p>
          <w:p w14:paraId="26667C7F" w14:textId="7AC1B914" w:rsidR="00A66042" w:rsidRDefault="0099301A"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e service qualité</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tc>
      </w:tr>
      <w:tr w:rsidR="00FC3927" w:rsidRPr="00290889" w14:paraId="68F6C5EE" w14:textId="77777777" w:rsidTr="0099301A">
        <w:trPr>
          <w:trHeight w:val="598"/>
          <w:jc w:val="center"/>
        </w:trPr>
        <w:tc>
          <w:tcPr>
            <w:tcW w:w="616" w:type="dxa"/>
            <w:vMerge/>
            <w:shd w:val="clear" w:color="auto" w:fill="FDE9D9" w:themeFill="accent6" w:themeFillTint="33"/>
          </w:tcPr>
          <w:p w14:paraId="029B3F3E" w14:textId="77777777" w:rsidR="00FC3927" w:rsidRPr="00290889" w:rsidRDefault="00FC3927" w:rsidP="002F1FAC">
            <w:pPr>
              <w:rPr>
                <w:rFonts w:ascii="Arial" w:eastAsia="Calibri" w:hAnsi="Arial" w:cs="Arial"/>
              </w:rPr>
            </w:pPr>
          </w:p>
        </w:tc>
        <w:tc>
          <w:tcPr>
            <w:tcW w:w="9273" w:type="dxa"/>
            <w:shd w:val="clear" w:color="auto" w:fill="auto"/>
          </w:tcPr>
          <w:p w14:paraId="18D5D550" w14:textId="0BAF37E6" w:rsidR="00FC3927" w:rsidRPr="00290889" w:rsidRDefault="00456E3F" w:rsidP="002F1FAC">
            <w:pPr>
              <w:rPr>
                <w:rFonts w:ascii="Arial" w:eastAsia="Calibri" w:hAnsi="Arial" w:cs="Arial"/>
                <w:i/>
              </w:rPr>
            </w:pPr>
            <w:r>
              <w:rPr>
                <w:rFonts w:ascii="Arial" w:eastAsia="Calibri" w:hAnsi="Arial" w:cs="Arial"/>
                <w:i/>
                <w:szCs w:val="22"/>
              </w:rPr>
              <w:br/>
            </w:r>
            <w:r w:rsidR="00FC3927" w:rsidRPr="00290889">
              <w:rPr>
                <w:rFonts w:ascii="Arial" w:eastAsia="Calibri" w:hAnsi="Arial" w:cs="Arial"/>
                <w:i/>
                <w:szCs w:val="22"/>
              </w:rPr>
              <w:t>Autonomie</w:t>
            </w:r>
            <w:r w:rsidR="0099301A">
              <w:rPr>
                <w:rFonts w:ascii="Arial" w:eastAsia="Calibri" w:hAnsi="Arial" w:cs="Arial"/>
                <w:i/>
                <w:szCs w:val="22"/>
              </w:rPr>
              <w:t xml:space="preserve"> : </w:t>
            </w:r>
            <w:r w:rsidR="009D0617">
              <w:rPr>
                <w:rFonts w:ascii="Arial" w:eastAsia="Calibri" w:hAnsi="Arial" w:cs="Arial"/>
                <w:szCs w:val="22"/>
              </w:rPr>
              <w:t>complète</w:t>
            </w:r>
          </w:p>
          <w:p w14:paraId="5E6522D9" w14:textId="3171BAEA" w:rsidR="00FC3927" w:rsidRPr="00290889" w:rsidRDefault="00FC3927" w:rsidP="002F1FAC">
            <w:pPr>
              <w:rPr>
                <w:rFonts w:ascii="Arial" w:eastAsia="Calibri" w:hAnsi="Arial" w:cs="Arial"/>
                <w:b/>
              </w:rPr>
            </w:pPr>
            <w:r w:rsidRPr="00290889">
              <w:rPr>
                <w:rFonts w:ascii="Arial" w:eastAsia="Calibri" w:hAnsi="Arial" w:cs="Arial"/>
                <w:sz w:val="20"/>
                <w:szCs w:val="20"/>
              </w:rPr>
              <w:tab/>
            </w:r>
          </w:p>
        </w:tc>
      </w:tr>
      <w:tr w:rsidR="00FC3927" w:rsidRPr="00290889" w14:paraId="6100F70D" w14:textId="77777777" w:rsidTr="00B96192">
        <w:trPr>
          <w:trHeight w:val="2552"/>
          <w:jc w:val="center"/>
        </w:trPr>
        <w:tc>
          <w:tcPr>
            <w:tcW w:w="616" w:type="dxa"/>
            <w:vMerge/>
            <w:shd w:val="clear" w:color="auto" w:fill="FDE9D9" w:themeFill="accent6" w:themeFillTint="33"/>
          </w:tcPr>
          <w:p w14:paraId="5E143944" w14:textId="77777777" w:rsidR="00FC3927" w:rsidRPr="00290889" w:rsidRDefault="00FC3927" w:rsidP="002F1FAC">
            <w:pPr>
              <w:rPr>
                <w:rFonts w:ascii="Arial" w:eastAsia="Calibri" w:hAnsi="Arial" w:cs="Arial"/>
              </w:rPr>
            </w:pPr>
          </w:p>
        </w:tc>
        <w:tc>
          <w:tcPr>
            <w:tcW w:w="9273" w:type="dxa"/>
            <w:shd w:val="clear" w:color="auto" w:fill="auto"/>
          </w:tcPr>
          <w:p w14:paraId="48E5BE91" w14:textId="5B3E1E4D" w:rsidR="00FC3927" w:rsidRDefault="00FC3927" w:rsidP="002F1FAC">
            <w:pPr>
              <w:rPr>
                <w:rFonts w:ascii="Arial" w:eastAsia="Calibri" w:hAnsi="Arial" w:cs="Arial"/>
                <w:i/>
                <w:szCs w:val="22"/>
              </w:rPr>
            </w:pPr>
            <w:r w:rsidRPr="00290889">
              <w:rPr>
                <w:rFonts w:ascii="Arial" w:eastAsia="Calibri" w:hAnsi="Arial" w:cs="Arial"/>
                <w:i/>
                <w:szCs w:val="22"/>
              </w:rPr>
              <w:t>Résultats attendus</w:t>
            </w:r>
            <w:r w:rsidR="00F41BA7">
              <w:rPr>
                <w:rFonts w:ascii="Arial" w:eastAsia="Calibri" w:hAnsi="Arial" w:cs="Arial"/>
                <w:i/>
                <w:szCs w:val="22"/>
              </w:rPr>
              <w:t> </w:t>
            </w:r>
          </w:p>
          <w:p w14:paraId="791D65D5" w14:textId="77777777" w:rsidR="0099301A" w:rsidRPr="00290889" w:rsidRDefault="0099301A" w:rsidP="002F1FAC">
            <w:pPr>
              <w:rPr>
                <w:rFonts w:ascii="Arial" w:eastAsia="Calibri" w:hAnsi="Arial" w:cs="Arial"/>
              </w:rPr>
            </w:pPr>
          </w:p>
          <w:p w14:paraId="30CCAADA" w14:textId="0916C197" w:rsidR="00FC3927" w:rsidRPr="00290889" w:rsidRDefault="0099301A"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e poste est préparé en toute sécurité avec les EPI et EPC nécessaires, l'outilla</w:t>
            </w:r>
            <w:r>
              <w:rPr>
                <w:rFonts w:ascii="Arial" w:hAnsi="Arial" w:cs="Arial"/>
              </w:rPr>
              <w:t>ge et les instruments adéquats </w:t>
            </w:r>
          </w:p>
          <w:p w14:paraId="36C32F6F" w14:textId="45D9E4AA" w:rsidR="00FC3927" w:rsidRPr="00290889" w:rsidRDefault="0099301A"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es composants sont assemblés confor</w:t>
            </w:r>
            <w:r>
              <w:rPr>
                <w:rFonts w:ascii="Arial" w:hAnsi="Arial" w:cs="Arial"/>
              </w:rPr>
              <w:t>mément au dossier d'assemblage </w:t>
            </w:r>
          </w:p>
          <w:p w14:paraId="78FF7EAD" w14:textId="668643DB" w:rsidR="00FC3927" w:rsidRDefault="0099301A"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 xml:space="preserve">a fonction </w:t>
            </w:r>
            <w:r w:rsidR="004B1D8E">
              <w:rPr>
                <w:rFonts w:ascii="Arial" w:hAnsi="Arial" w:cs="Arial"/>
              </w:rPr>
              <w:t>assurée</w:t>
            </w:r>
            <w:r w:rsidR="00FC3927" w:rsidRPr="00290889">
              <w:rPr>
                <w:rFonts w:ascii="Arial" w:hAnsi="Arial" w:cs="Arial"/>
              </w:rPr>
              <w:t xml:space="preserve"> par les composants assemblés est conforme aux a</w:t>
            </w:r>
            <w:r>
              <w:rPr>
                <w:rFonts w:ascii="Arial" w:hAnsi="Arial" w:cs="Arial"/>
              </w:rPr>
              <w:t>ttendus du cahier des charges</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7CABAC61" w14:textId="77777777" w:rsidR="007D4B0F" w:rsidRPr="00290889" w:rsidRDefault="007D4B0F" w:rsidP="00F41BA7">
            <w:pPr>
              <w:rPr>
                <w:rFonts w:ascii="Arial" w:eastAsia="Calibri" w:hAnsi="Arial" w:cs="Arial"/>
              </w:rPr>
            </w:pPr>
          </w:p>
        </w:tc>
      </w:tr>
    </w:tbl>
    <w:p w14:paraId="7D12AAA0" w14:textId="77777777" w:rsidR="00FC3927" w:rsidRPr="00290889" w:rsidRDefault="00FC3927" w:rsidP="00FC3927">
      <w:pPr>
        <w:suppressAutoHyphens w:val="0"/>
        <w:spacing w:after="210"/>
        <w:jc w:val="left"/>
        <w:rPr>
          <w:rFonts w:eastAsiaTheme="minorHAnsi" w:cs="Times New (W1)"/>
          <w:b/>
          <w:color w:val="1F497D" w:themeColor="text2"/>
          <w:kern w:val="28"/>
          <w:sz w:val="28"/>
          <w:szCs w:val="36"/>
          <w:lang w:eastAsia="en-US"/>
        </w:rPr>
      </w:pPr>
      <w:r w:rsidRPr="00290889">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273"/>
      </w:tblGrid>
      <w:tr w:rsidR="00FC3927" w:rsidRPr="00290889" w14:paraId="449FE1EB" w14:textId="77777777" w:rsidTr="0099301A">
        <w:trPr>
          <w:trHeight w:val="567"/>
          <w:jc w:val="center"/>
        </w:trPr>
        <w:tc>
          <w:tcPr>
            <w:tcW w:w="9889" w:type="dxa"/>
            <w:gridSpan w:val="2"/>
            <w:shd w:val="clear" w:color="auto" w:fill="FDE9D9" w:themeFill="accent6" w:themeFillTint="33"/>
            <w:vAlign w:val="center"/>
          </w:tcPr>
          <w:p w14:paraId="5028B476" w14:textId="401A1B73" w:rsidR="00FC3927" w:rsidRPr="0099301A" w:rsidRDefault="00E52594" w:rsidP="0099301A">
            <w:pPr>
              <w:jc w:val="center"/>
              <w:rPr>
                <w:rFonts w:ascii="Arial" w:eastAsia="Calibri" w:hAnsi="Arial" w:cs="Arial"/>
                <w:b/>
              </w:rPr>
            </w:pPr>
            <w:r w:rsidRPr="0099301A">
              <w:rPr>
                <w:rFonts w:ascii="Arial" w:eastAsia="Calibri" w:hAnsi="Arial" w:cs="Arial"/>
                <w:b/>
                <w:szCs w:val="22"/>
              </w:rPr>
              <w:lastRenderedPageBreak/>
              <w:t xml:space="preserve">Pôle </w:t>
            </w:r>
            <w:r w:rsidR="0099301A" w:rsidRPr="0099301A">
              <w:rPr>
                <w:rFonts w:ascii="Arial" w:hAnsi="Arial" w:cs="Arial"/>
                <w:b/>
                <w:szCs w:val="22"/>
              </w:rPr>
              <w:t>2 « </w:t>
            </w:r>
            <w:r w:rsidR="00FC3927" w:rsidRPr="0099301A">
              <w:rPr>
                <w:rFonts w:ascii="Arial" w:hAnsi="Arial" w:cs="Arial"/>
                <w:b/>
                <w:caps/>
                <w:szCs w:val="22"/>
              </w:rPr>
              <w:t>Assemblage et réglage de composants et systèmes optiques photoniques</w:t>
            </w:r>
            <w:r w:rsidR="0099301A" w:rsidRPr="0099301A">
              <w:rPr>
                <w:rFonts w:ascii="Arial" w:hAnsi="Arial" w:cs="Arial"/>
                <w:b/>
                <w:caps/>
                <w:szCs w:val="22"/>
              </w:rPr>
              <w:t> »</w:t>
            </w:r>
          </w:p>
        </w:tc>
      </w:tr>
      <w:tr w:rsidR="00FC3927" w:rsidRPr="00290889" w14:paraId="659677BB" w14:textId="77777777" w:rsidTr="0099301A">
        <w:trPr>
          <w:trHeight w:val="567"/>
          <w:jc w:val="center"/>
        </w:trPr>
        <w:tc>
          <w:tcPr>
            <w:tcW w:w="9889" w:type="dxa"/>
            <w:gridSpan w:val="2"/>
            <w:shd w:val="clear" w:color="auto" w:fill="FDE9D9" w:themeFill="accent6" w:themeFillTint="33"/>
            <w:vAlign w:val="center"/>
          </w:tcPr>
          <w:p w14:paraId="44AAC00C" w14:textId="4F34AE33" w:rsidR="00FC3927" w:rsidRPr="00290889" w:rsidRDefault="00FC3927" w:rsidP="002F1FAC">
            <w:pPr>
              <w:ind w:right="362"/>
              <w:jc w:val="left"/>
              <w:rPr>
                <w:rFonts w:ascii="Arial" w:eastAsia="Calibri" w:hAnsi="Arial" w:cs="Arial"/>
                <w:b/>
              </w:rPr>
            </w:pPr>
            <w:r w:rsidRPr="00290889">
              <w:rPr>
                <w:rFonts w:ascii="Arial" w:eastAsia="Calibri" w:hAnsi="Arial" w:cs="Arial"/>
                <w:b/>
                <w:szCs w:val="22"/>
              </w:rPr>
              <w:t>Activité P2A</w:t>
            </w:r>
            <w:r w:rsidRPr="00290889">
              <w:rPr>
                <w:rFonts w:ascii="Arial" w:hAnsi="Arial" w:cs="Arial"/>
                <w:b/>
                <w:color w:val="000000" w:themeColor="text1"/>
                <w:szCs w:val="22"/>
              </w:rPr>
              <w:t>3</w:t>
            </w:r>
            <w:r w:rsidR="00E52594">
              <w:rPr>
                <w:rFonts w:ascii="Arial" w:hAnsi="Arial" w:cs="Arial"/>
                <w:b/>
                <w:color w:val="FF0000"/>
                <w:szCs w:val="22"/>
              </w:rPr>
              <w:t xml:space="preserve"> </w:t>
            </w:r>
            <w:r w:rsidRPr="00290889">
              <w:rPr>
                <w:rFonts w:ascii="Arial" w:hAnsi="Arial" w:cs="Arial"/>
                <w:b/>
                <w:szCs w:val="22"/>
              </w:rPr>
              <w:t>- Contrôle de la conformité de l'assemblage</w:t>
            </w:r>
          </w:p>
        </w:tc>
      </w:tr>
      <w:tr w:rsidR="00FC3927" w:rsidRPr="00290889" w14:paraId="67EAC67C" w14:textId="77777777" w:rsidTr="0099301A">
        <w:trPr>
          <w:trHeight w:val="1569"/>
          <w:jc w:val="center"/>
        </w:trPr>
        <w:tc>
          <w:tcPr>
            <w:tcW w:w="9889" w:type="dxa"/>
            <w:gridSpan w:val="2"/>
            <w:shd w:val="clear" w:color="auto" w:fill="FDE9D9" w:themeFill="accent6" w:themeFillTint="33"/>
            <w:vAlign w:val="center"/>
          </w:tcPr>
          <w:p w14:paraId="587C25F0" w14:textId="579BBCD8" w:rsidR="00FC3927" w:rsidRDefault="00FC3927" w:rsidP="002F1FAC">
            <w:pPr>
              <w:rPr>
                <w:rFonts w:ascii="Arial" w:hAnsi="Arial" w:cs="Arial"/>
                <w:i/>
                <w:szCs w:val="22"/>
              </w:rPr>
            </w:pPr>
            <w:r w:rsidRPr="00290889">
              <w:rPr>
                <w:rFonts w:ascii="Arial" w:hAnsi="Arial" w:cs="Arial"/>
                <w:i/>
                <w:szCs w:val="22"/>
              </w:rPr>
              <w:t>Tâches associées</w:t>
            </w:r>
            <w:r w:rsidR="007D4B0F">
              <w:rPr>
                <w:rFonts w:ascii="Arial" w:hAnsi="Arial" w:cs="Arial"/>
                <w:i/>
                <w:szCs w:val="22"/>
              </w:rPr>
              <w:t> </w:t>
            </w:r>
          </w:p>
          <w:p w14:paraId="0CA8A02F" w14:textId="77777777" w:rsidR="0099301A" w:rsidRPr="00290889" w:rsidRDefault="0099301A" w:rsidP="002F1FAC">
            <w:pPr>
              <w:rPr>
                <w:rFonts w:ascii="Arial" w:hAnsi="Arial" w:cs="Arial"/>
              </w:rPr>
            </w:pPr>
          </w:p>
          <w:p w14:paraId="2DC83C55" w14:textId="77777777" w:rsidR="00FC3927" w:rsidRPr="00290889" w:rsidRDefault="00FC3927" w:rsidP="002F1FAC">
            <w:pPr>
              <w:rPr>
                <w:rFonts w:ascii="Arial" w:eastAsia="Arial" w:hAnsi="Arial" w:cs="Arial"/>
              </w:rPr>
            </w:pPr>
            <w:r w:rsidRPr="00290889">
              <w:rPr>
                <w:rFonts w:ascii="Arial" w:eastAsia="Arial" w:hAnsi="Arial" w:cs="Arial"/>
                <w:szCs w:val="22"/>
              </w:rPr>
              <w:t>T2.3.1. Contrôle</w:t>
            </w:r>
            <w:r w:rsidR="00363622">
              <w:rPr>
                <w:rFonts w:ascii="Arial" w:eastAsia="Arial" w:hAnsi="Arial" w:cs="Arial"/>
                <w:szCs w:val="22"/>
              </w:rPr>
              <w:t xml:space="preserve"> d</w:t>
            </w:r>
            <w:r w:rsidRPr="00290889">
              <w:rPr>
                <w:rFonts w:ascii="Arial" w:eastAsia="Arial" w:hAnsi="Arial" w:cs="Arial"/>
                <w:szCs w:val="22"/>
              </w:rPr>
              <w:t>es charges du dossier d'assemblage</w:t>
            </w:r>
            <w:r w:rsidRPr="00290889">
              <w:rPr>
                <w:rFonts w:ascii="Arial" w:eastAsia="Arial" w:hAnsi="Arial" w:cs="Arial"/>
                <w:szCs w:val="22"/>
              </w:rPr>
              <w:tab/>
            </w:r>
            <w:r w:rsidRPr="00290889">
              <w:rPr>
                <w:rFonts w:ascii="Arial" w:eastAsia="Arial" w:hAnsi="Arial" w:cs="Arial"/>
                <w:szCs w:val="22"/>
              </w:rPr>
              <w:tab/>
            </w:r>
            <w:r w:rsidRPr="00290889">
              <w:rPr>
                <w:rFonts w:ascii="Arial" w:eastAsia="Arial" w:hAnsi="Arial" w:cs="Arial"/>
                <w:szCs w:val="22"/>
              </w:rPr>
              <w:tab/>
            </w:r>
            <w:r w:rsidRPr="00290889">
              <w:rPr>
                <w:rFonts w:ascii="Arial" w:eastAsia="Arial" w:hAnsi="Arial" w:cs="Arial"/>
                <w:szCs w:val="22"/>
              </w:rPr>
              <w:tab/>
            </w:r>
            <w:r w:rsidRPr="00290889">
              <w:rPr>
                <w:rFonts w:ascii="Arial" w:eastAsia="Arial" w:hAnsi="Arial" w:cs="Arial"/>
                <w:szCs w:val="22"/>
              </w:rPr>
              <w:tab/>
            </w:r>
            <w:r w:rsidRPr="00290889">
              <w:rPr>
                <w:rFonts w:ascii="Arial" w:eastAsia="Arial" w:hAnsi="Arial" w:cs="Arial"/>
                <w:szCs w:val="22"/>
              </w:rPr>
              <w:tab/>
            </w:r>
          </w:p>
          <w:p w14:paraId="75BF620A" w14:textId="77777777" w:rsidR="00FC3927" w:rsidRPr="00290889" w:rsidRDefault="00FC3927" w:rsidP="002F1FAC">
            <w:pPr>
              <w:rPr>
                <w:rFonts w:ascii="Arial" w:eastAsia="Arial" w:hAnsi="Arial" w:cs="Arial"/>
              </w:rPr>
            </w:pPr>
            <w:r w:rsidRPr="00290889">
              <w:rPr>
                <w:rFonts w:ascii="Arial" w:eastAsia="Arial" w:hAnsi="Arial" w:cs="Arial"/>
                <w:szCs w:val="22"/>
              </w:rPr>
              <w:t>T2.3.2. Renseigne</w:t>
            </w:r>
            <w:r w:rsidR="00363622">
              <w:rPr>
                <w:rFonts w:ascii="Arial" w:eastAsia="Arial" w:hAnsi="Arial" w:cs="Arial"/>
                <w:szCs w:val="22"/>
              </w:rPr>
              <w:t>ment d</w:t>
            </w:r>
            <w:r w:rsidRPr="00290889">
              <w:rPr>
                <w:rFonts w:ascii="Arial" w:eastAsia="Arial" w:hAnsi="Arial" w:cs="Arial"/>
                <w:szCs w:val="22"/>
              </w:rPr>
              <w:t>es fiches de contrôle</w:t>
            </w:r>
            <w:r w:rsidRPr="00290889">
              <w:rPr>
                <w:rFonts w:ascii="Arial" w:eastAsia="Arial" w:hAnsi="Arial" w:cs="Arial"/>
                <w:szCs w:val="22"/>
              </w:rPr>
              <w:tab/>
            </w:r>
          </w:p>
          <w:p w14:paraId="4A211FAE" w14:textId="77777777" w:rsidR="00FC3927" w:rsidRPr="00290889" w:rsidRDefault="00FC3927" w:rsidP="002F1FAC">
            <w:pPr>
              <w:rPr>
                <w:rFonts w:ascii="Arial" w:eastAsia="Calibri" w:hAnsi="Arial" w:cs="Arial"/>
              </w:rPr>
            </w:pPr>
            <w:r w:rsidRPr="00290889">
              <w:rPr>
                <w:rFonts w:ascii="Arial" w:eastAsia="Calibri" w:hAnsi="Arial" w:cs="Arial"/>
                <w:szCs w:val="22"/>
              </w:rPr>
              <w:t xml:space="preserve">T2.3.3. </w:t>
            </w:r>
            <w:r w:rsidRPr="00290889">
              <w:rPr>
                <w:rFonts w:ascii="Arial" w:eastAsia="Arial" w:hAnsi="Arial" w:cs="Arial"/>
                <w:szCs w:val="22"/>
              </w:rPr>
              <w:t>Renseigne</w:t>
            </w:r>
            <w:r w:rsidR="00363622">
              <w:rPr>
                <w:rFonts w:ascii="Arial" w:eastAsia="Arial" w:hAnsi="Arial" w:cs="Arial"/>
                <w:szCs w:val="22"/>
              </w:rPr>
              <w:t>ment</w:t>
            </w:r>
            <w:r w:rsidR="005A55FF">
              <w:rPr>
                <w:rFonts w:ascii="Arial" w:eastAsia="Arial" w:hAnsi="Arial" w:cs="Arial"/>
                <w:szCs w:val="22"/>
              </w:rPr>
              <w:t xml:space="preserve"> </w:t>
            </w:r>
            <w:r w:rsidR="00363622">
              <w:rPr>
                <w:rFonts w:ascii="Arial" w:eastAsia="Arial" w:hAnsi="Arial" w:cs="Arial"/>
                <w:szCs w:val="22"/>
              </w:rPr>
              <w:t>d</w:t>
            </w:r>
            <w:r w:rsidRPr="00290889">
              <w:rPr>
                <w:rFonts w:ascii="Arial" w:eastAsia="Arial" w:hAnsi="Arial" w:cs="Arial"/>
                <w:szCs w:val="22"/>
              </w:rPr>
              <w:t>es documents de traçabilité</w:t>
            </w:r>
          </w:p>
          <w:p w14:paraId="73C92E66" w14:textId="77777777" w:rsidR="00FC3927" w:rsidRDefault="00FC3927" w:rsidP="002F1FAC">
            <w:pPr>
              <w:rPr>
                <w:rFonts w:ascii="Arial" w:eastAsia="Arial" w:hAnsi="Arial" w:cs="Arial"/>
              </w:rPr>
            </w:pPr>
            <w:r w:rsidRPr="00290889">
              <w:rPr>
                <w:rFonts w:ascii="Arial" w:eastAsia="Calibri" w:hAnsi="Arial" w:cs="Arial"/>
                <w:szCs w:val="22"/>
              </w:rPr>
              <w:t xml:space="preserve">T2.3.4. </w:t>
            </w:r>
            <w:r w:rsidRPr="00290889">
              <w:rPr>
                <w:rFonts w:ascii="Arial" w:eastAsia="Arial" w:hAnsi="Arial" w:cs="Arial"/>
                <w:szCs w:val="22"/>
              </w:rPr>
              <w:t>Renseigne</w:t>
            </w:r>
            <w:r w:rsidR="00363622">
              <w:rPr>
                <w:rFonts w:ascii="Arial" w:eastAsia="Arial" w:hAnsi="Arial" w:cs="Arial"/>
                <w:szCs w:val="22"/>
              </w:rPr>
              <w:t>ment</w:t>
            </w:r>
            <w:r w:rsidR="005A55FF">
              <w:rPr>
                <w:rFonts w:ascii="Arial" w:eastAsia="Arial" w:hAnsi="Arial" w:cs="Arial"/>
                <w:szCs w:val="22"/>
              </w:rPr>
              <w:t xml:space="preserve"> </w:t>
            </w:r>
            <w:r w:rsidR="00363622">
              <w:rPr>
                <w:rFonts w:ascii="Arial" w:eastAsia="Arial" w:hAnsi="Arial" w:cs="Arial"/>
                <w:szCs w:val="22"/>
              </w:rPr>
              <w:t>d</w:t>
            </w:r>
            <w:r w:rsidRPr="00290889">
              <w:rPr>
                <w:rFonts w:ascii="Arial" w:eastAsia="Arial" w:hAnsi="Arial" w:cs="Arial"/>
                <w:szCs w:val="22"/>
              </w:rPr>
              <w:t>es fiches de défauts</w:t>
            </w:r>
          </w:p>
          <w:p w14:paraId="0805F73E" w14:textId="77777777" w:rsidR="007D4B0F" w:rsidRPr="00290889" w:rsidRDefault="007D4B0F" w:rsidP="002F1FAC">
            <w:pPr>
              <w:rPr>
                <w:rFonts w:ascii="Arial" w:eastAsia="Calibri" w:hAnsi="Arial" w:cs="Arial"/>
              </w:rPr>
            </w:pPr>
          </w:p>
        </w:tc>
      </w:tr>
      <w:tr w:rsidR="00FC3927" w:rsidRPr="00290889" w14:paraId="319EC0F1" w14:textId="77777777" w:rsidTr="0099301A">
        <w:trPr>
          <w:trHeight w:val="2673"/>
          <w:jc w:val="center"/>
        </w:trPr>
        <w:tc>
          <w:tcPr>
            <w:tcW w:w="616" w:type="dxa"/>
            <w:vMerge w:val="restart"/>
            <w:shd w:val="clear" w:color="auto" w:fill="FDE9D9" w:themeFill="accent6" w:themeFillTint="33"/>
            <w:textDirection w:val="btLr"/>
          </w:tcPr>
          <w:p w14:paraId="34CD6F65" w14:textId="77777777" w:rsidR="00FC3927" w:rsidRPr="00290889" w:rsidRDefault="00FC3927" w:rsidP="002F1FAC">
            <w:pPr>
              <w:jc w:val="center"/>
              <w:rPr>
                <w:rFonts w:ascii="Arial" w:eastAsia="Calibri" w:hAnsi="Arial" w:cs="Arial"/>
              </w:rPr>
            </w:pPr>
            <w:r w:rsidRPr="00290889">
              <w:rPr>
                <w:rFonts w:ascii="Arial" w:eastAsia="Calibri" w:hAnsi="Arial" w:cs="Arial"/>
                <w:szCs w:val="22"/>
              </w:rPr>
              <w:t>Conditions d’exercice</w:t>
            </w:r>
          </w:p>
        </w:tc>
        <w:tc>
          <w:tcPr>
            <w:tcW w:w="9273" w:type="dxa"/>
            <w:shd w:val="clear" w:color="auto" w:fill="auto"/>
          </w:tcPr>
          <w:p w14:paraId="48374231" w14:textId="33784180" w:rsidR="00FC3927" w:rsidRDefault="00FC3927" w:rsidP="002F1FAC">
            <w:pPr>
              <w:jc w:val="left"/>
              <w:rPr>
                <w:rFonts w:ascii="Arial" w:eastAsia="Calibri" w:hAnsi="Arial" w:cs="Arial"/>
                <w:i/>
                <w:szCs w:val="22"/>
              </w:rPr>
            </w:pPr>
            <w:r w:rsidRPr="00290889">
              <w:rPr>
                <w:rFonts w:ascii="Arial" w:eastAsia="Calibri" w:hAnsi="Arial" w:cs="Arial"/>
                <w:i/>
                <w:szCs w:val="22"/>
              </w:rPr>
              <w:t>Moyens et ressources</w:t>
            </w:r>
            <w:r w:rsidR="0099301A">
              <w:rPr>
                <w:rFonts w:ascii="Arial" w:eastAsia="Calibri" w:hAnsi="Arial" w:cs="Arial"/>
                <w:i/>
                <w:szCs w:val="22"/>
              </w:rPr>
              <w:t> </w:t>
            </w:r>
          </w:p>
          <w:p w14:paraId="27758CFD" w14:textId="77777777" w:rsidR="0099301A" w:rsidRPr="00290889" w:rsidRDefault="0099301A" w:rsidP="002F1FAC">
            <w:pPr>
              <w:jc w:val="left"/>
              <w:rPr>
                <w:rFonts w:ascii="Arial" w:eastAsia="Calibri" w:hAnsi="Arial" w:cs="Arial"/>
                <w:i/>
              </w:rPr>
            </w:pPr>
          </w:p>
          <w:p w14:paraId="0AF33D1A" w14:textId="2751EE8A" w:rsidR="00A66042" w:rsidRPr="00E0276E" w:rsidRDefault="0099301A" w:rsidP="00336618">
            <w:pPr>
              <w:pStyle w:val="Paragraphedeliste"/>
              <w:numPr>
                <w:ilvl w:val="0"/>
                <w:numId w:val="41"/>
              </w:numPr>
              <w:ind w:left="400"/>
              <w:rPr>
                <w:rFonts w:ascii="Arial" w:hAnsi="Arial" w:cs="Arial"/>
              </w:rPr>
            </w:pPr>
            <w:r w:rsidRPr="00E0276E">
              <w:rPr>
                <w:rFonts w:ascii="Arial" w:hAnsi="Arial" w:cs="Arial"/>
              </w:rPr>
              <w:t>L</w:t>
            </w:r>
            <w:r w:rsidR="00FC3927" w:rsidRPr="00E0276E">
              <w:rPr>
                <w:rFonts w:ascii="Arial" w:hAnsi="Arial" w:cs="Arial"/>
              </w:rPr>
              <w:t>es instruments de contrôle</w:t>
            </w:r>
            <w:r w:rsidRPr="00E0276E">
              <w:rPr>
                <w:rFonts w:ascii="Arial" w:hAnsi="Arial" w:cs="Arial"/>
              </w:rPr>
              <w:t> et leur notice d’utilisation </w:t>
            </w:r>
            <w:r w:rsidR="00FC3927" w:rsidRPr="00E0276E">
              <w:rPr>
                <w:rFonts w:ascii="Arial" w:hAnsi="Arial" w:cs="Arial"/>
              </w:rPr>
              <w:tab/>
            </w:r>
            <w:r w:rsidR="00FC3927" w:rsidRPr="00E0276E">
              <w:rPr>
                <w:rFonts w:ascii="Arial" w:hAnsi="Arial" w:cs="Arial"/>
              </w:rPr>
              <w:tab/>
            </w:r>
          </w:p>
          <w:p w14:paraId="307BC61E" w14:textId="0FC0E20A" w:rsidR="00A66042" w:rsidRPr="00E0276E" w:rsidRDefault="0099301A" w:rsidP="00336618">
            <w:pPr>
              <w:pStyle w:val="Paragraphedeliste"/>
              <w:numPr>
                <w:ilvl w:val="0"/>
                <w:numId w:val="41"/>
              </w:numPr>
              <w:ind w:left="400"/>
              <w:rPr>
                <w:rFonts w:ascii="Arial" w:hAnsi="Arial" w:cs="Arial"/>
              </w:rPr>
            </w:pPr>
            <w:r w:rsidRPr="00E0276E">
              <w:rPr>
                <w:rFonts w:ascii="Arial" w:hAnsi="Arial" w:cs="Arial"/>
              </w:rPr>
              <w:t>L</w:t>
            </w:r>
            <w:r w:rsidR="00FC3927" w:rsidRPr="00E0276E">
              <w:rPr>
                <w:rFonts w:ascii="Arial" w:hAnsi="Arial" w:cs="Arial"/>
              </w:rPr>
              <w:t>e</w:t>
            </w:r>
            <w:r w:rsidRPr="00E0276E">
              <w:rPr>
                <w:rFonts w:ascii="Arial" w:hAnsi="Arial" w:cs="Arial"/>
              </w:rPr>
              <w:t>s modèles de documents vierges </w:t>
            </w:r>
            <w:r w:rsidR="00FC3927" w:rsidRPr="00E0276E">
              <w:rPr>
                <w:rFonts w:ascii="Arial" w:hAnsi="Arial" w:cs="Arial"/>
              </w:rPr>
              <w:tab/>
            </w:r>
            <w:r w:rsidR="00FC3927" w:rsidRPr="00E0276E">
              <w:rPr>
                <w:rFonts w:ascii="Arial" w:hAnsi="Arial" w:cs="Arial"/>
              </w:rPr>
              <w:tab/>
            </w:r>
            <w:r w:rsidR="00FC3927" w:rsidRPr="00E0276E">
              <w:rPr>
                <w:rFonts w:ascii="Arial" w:hAnsi="Arial" w:cs="Arial"/>
              </w:rPr>
              <w:tab/>
            </w:r>
            <w:r w:rsidR="00FC3927" w:rsidRPr="00E0276E">
              <w:rPr>
                <w:rFonts w:ascii="Arial" w:hAnsi="Arial" w:cs="Arial"/>
              </w:rPr>
              <w:tab/>
            </w:r>
            <w:r w:rsidR="00FC3927" w:rsidRPr="00E0276E">
              <w:rPr>
                <w:rFonts w:ascii="Arial" w:hAnsi="Arial" w:cs="Arial"/>
              </w:rPr>
              <w:tab/>
            </w:r>
            <w:r w:rsidR="00FC3927" w:rsidRPr="00E0276E">
              <w:rPr>
                <w:rFonts w:ascii="Arial" w:hAnsi="Arial" w:cs="Arial"/>
              </w:rPr>
              <w:tab/>
            </w:r>
            <w:r w:rsidR="00FC3927" w:rsidRPr="00E0276E">
              <w:rPr>
                <w:rFonts w:ascii="Arial" w:hAnsi="Arial" w:cs="Arial"/>
              </w:rPr>
              <w:tab/>
            </w:r>
          </w:p>
          <w:p w14:paraId="176C452B" w14:textId="2578EF58" w:rsidR="00A66042" w:rsidRPr="00E179C8" w:rsidRDefault="0099301A" w:rsidP="00336618">
            <w:pPr>
              <w:pStyle w:val="Paragraphedeliste"/>
              <w:numPr>
                <w:ilvl w:val="0"/>
                <w:numId w:val="41"/>
              </w:numPr>
              <w:ind w:left="400"/>
              <w:rPr>
                <w:rFonts w:ascii="Arial" w:hAnsi="Arial" w:cs="Arial"/>
              </w:rPr>
            </w:pPr>
            <w:r w:rsidRPr="00E0276E">
              <w:rPr>
                <w:rFonts w:ascii="Arial" w:hAnsi="Arial" w:cs="Arial"/>
              </w:rPr>
              <w:t>L</w:t>
            </w:r>
            <w:r w:rsidR="00FC3927" w:rsidRPr="00E0276E">
              <w:rPr>
                <w:rFonts w:ascii="Arial" w:hAnsi="Arial" w:cs="Arial"/>
              </w:rPr>
              <w:t>e dossier d’assemblage </w:t>
            </w:r>
            <w:r w:rsidRPr="00E0276E">
              <w:rPr>
                <w:rFonts w:ascii="Arial" w:hAnsi="Arial" w:cs="Arial"/>
              </w:rPr>
              <w:t>et de réglage</w:t>
            </w:r>
            <w:r w:rsidR="00FC3927" w:rsidRPr="00E0276E">
              <w:rPr>
                <w:rFonts w:ascii="Arial" w:hAnsi="Arial" w:cs="Arial"/>
                <w:i/>
              </w:rPr>
              <w:tab/>
            </w:r>
            <w:r w:rsidR="00FC3927" w:rsidRPr="00E179C8">
              <w:rPr>
                <w:rFonts w:ascii="Arial" w:hAnsi="Arial" w:cs="Arial"/>
              </w:rPr>
              <w:tab/>
            </w:r>
            <w:r w:rsidR="00FC3927" w:rsidRPr="00E179C8">
              <w:rPr>
                <w:rFonts w:ascii="Arial" w:hAnsi="Arial" w:cs="Arial"/>
              </w:rPr>
              <w:tab/>
            </w:r>
            <w:r w:rsidR="00FC3927" w:rsidRPr="00E179C8">
              <w:rPr>
                <w:rFonts w:ascii="Arial" w:hAnsi="Arial" w:cs="Arial"/>
              </w:rPr>
              <w:tab/>
            </w:r>
            <w:r w:rsidR="00FC3927" w:rsidRPr="00E179C8">
              <w:rPr>
                <w:rFonts w:ascii="Arial" w:hAnsi="Arial" w:cs="Arial"/>
              </w:rPr>
              <w:tab/>
            </w:r>
          </w:p>
          <w:p w14:paraId="2FA6350D" w14:textId="5C74AFFA" w:rsidR="00FC3927" w:rsidRDefault="0099301A" w:rsidP="002F1FAC">
            <w:pPr>
              <w:rPr>
                <w:rFonts w:ascii="Arial" w:eastAsia="Calibri" w:hAnsi="Arial" w:cs="Arial"/>
                <w:i/>
                <w:szCs w:val="22"/>
              </w:rPr>
            </w:pPr>
            <w:r>
              <w:rPr>
                <w:rFonts w:ascii="Arial" w:eastAsia="Calibri" w:hAnsi="Arial" w:cs="Arial"/>
                <w:i/>
                <w:szCs w:val="22"/>
              </w:rPr>
              <w:t>En lien avec </w:t>
            </w:r>
          </w:p>
          <w:p w14:paraId="038FDEF1" w14:textId="77777777" w:rsidR="00734123" w:rsidRPr="00290889" w:rsidRDefault="00734123" w:rsidP="002F1FAC">
            <w:pPr>
              <w:rPr>
                <w:rFonts w:ascii="Arial" w:eastAsia="Calibri" w:hAnsi="Arial" w:cs="Arial"/>
                <w:i/>
              </w:rPr>
            </w:pPr>
          </w:p>
          <w:p w14:paraId="164DF091" w14:textId="6A63FBDF" w:rsidR="00A66042" w:rsidRDefault="0099301A" w:rsidP="001A6B49">
            <w:pPr>
              <w:pStyle w:val="Paragraphedeliste"/>
              <w:numPr>
                <w:ilvl w:val="0"/>
                <w:numId w:val="8"/>
              </w:numPr>
              <w:ind w:left="400"/>
              <w:rPr>
                <w:rFonts w:ascii="Arial" w:hAnsi="Arial" w:cs="Arial"/>
              </w:rPr>
            </w:pPr>
            <w:r>
              <w:rPr>
                <w:rFonts w:ascii="Arial" w:hAnsi="Arial" w:cs="Arial"/>
              </w:rPr>
              <w:t>L</w:t>
            </w:r>
            <w:r w:rsidR="00FC3927" w:rsidRPr="00290889">
              <w:rPr>
                <w:rFonts w:ascii="Arial" w:hAnsi="Arial" w:cs="Arial"/>
              </w:rPr>
              <w:t>e service expédition</w:t>
            </w:r>
            <w:r>
              <w:rPr>
                <w:rFonts w:ascii="Arial" w:hAnsi="Arial" w:cs="Arial"/>
              </w:rPr>
              <w:t>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1AD0864F" w14:textId="77777777" w:rsidR="00B46E43" w:rsidRDefault="0099301A" w:rsidP="001A6B49">
            <w:pPr>
              <w:pStyle w:val="Paragraphedeliste"/>
              <w:numPr>
                <w:ilvl w:val="0"/>
                <w:numId w:val="8"/>
              </w:numPr>
              <w:ind w:left="400"/>
              <w:rPr>
                <w:rFonts w:ascii="Arial" w:hAnsi="Arial" w:cs="Arial"/>
              </w:rPr>
            </w:pPr>
            <w:r>
              <w:rPr>
                <w:rFonts w:ascii="Arial" w:hAnsi="Arial" w:cs="Arial"/>
              </w:rPr>
              <w:t>L</w:t>
            </w:r>
            <w:r w:rsidR="00FC3927" w:rsidRPr="00290889">
              <w:rPr>
                <w:rFonts w:ascii="Arial" w:hAnsi="Arial" w:cs="Arial"/>
              </w:rPr>
              <w:t>e magasin</w:t>
            </w:r>
            <w:r>
              <w:rPr>
                <w:rFonts w:ascii="Arial" w:hAnsi="Arial" w:cs="Arial"/>
              </w:rPr>
              <w:t>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331E6F40" w14:textId="2622A995" w:rsidR="00A66042" w:rsidRPr="00B46E43" w:rsidRDefault="0099301A" w:rsidP="001A6B49">
            <w:pPr>
              <w:pStyle w:val="Paragraphedeliste"/>
              <w:numPr>
                <w:ilvl w:val="0"/>
                <w:numId w:val="8"/>
              </w:numPr>
              <w:ind w:left="400"/>
              <w:rPr>
                <w:rFonts w:ascii="Arial" w:hAnsi="Arial" w:cs="Arial"/>
              </w:rPr>
            </w:pPr>
            <w:r w:rsidRPr="00B46E43">
              <w:rPr>
                <w:rFonts w:ascii="Arial" w:hAnsi="Arial" w:cs="Arial"/>
              </w:rPr>
              <w:t>Le service qualité</w:t>
            </w:r>
            <w:r w:rsidR="00FC3927" w:rsidRPr="00B46E43">
              <w:rPr>
                <w:rFonts w:ascii="Arial" w:hAnsi="Arial" w:cs="Arial"/>
              </w:rPr>
              <w:tab/>
            </w:r>
            <w:r w:rsidR="00FC3927" w:rsidRPr="00B46E43">
              <w:rPr>
                <w:rFonts w:ascii="Arial" w:hAnsi="Arial" w:cs="Arial"/>
              </w:rPr>
              <w:tab/>
            </w:r>
            <w:r w:rsidR="00FC3927" w:rsidRPr="00B46E43">
              <w:rPr>
                <w:rFonts w:ascii="Arial" w:hAnsi="Arial" w:cs="Arial"/>
              </w:rPr>
              <w:tab/>
            </w:r>
          </w:p>
        </w:tc>
      </w:tr>
      <w:tr w:rsidR="00FC3927" w:rsidRPr="00290889" w14:paraId="23D450FB" w14:textId="77777777" w:rsidTr="00F95B67">
        <w:trPr>
          <w:trHeight w:val="567"/>
          <w:jc w:val="center"/>
        </w:trPr>
        <w:tc>
          <w:tcPr>
            <w:tcW w:w="616" w:type="dxa"/>
            <w:vMerge/>
            <w:shd w:val="clear" w:color="auto" w:fill="FDE9D9" w:themeFill="accent6" w:themeFillTint="33"/>
          </w:tcPr>
          <w:p w14:paraId="325CBD76" w14:textId="77777777" w:rsidR="00FC3927" w:rsidRPr="00290889" w:rsidRDefault="00FC3927" w:rsidP="002F1FAC">
            <w:pPr>
              <w:rPr>
                <w:rFonts w:ascii="Arial" w:eastAsia="Calibri" w:hAnsi="Arial" w:cs="Arial"/>
              </w:rPr>
            </w:pPr>
          </w:p>
        </w:tc>
        <w:tc>
          <w:tcPr>
            <w:tcW w:w="9273" w:type="dxa"/>
            <w:shd w:val="clear" w:color="auto" w:fill="auto"/>
          </w:tcPr>
          <w:p w14:paraId="2ADD1E87" w14:textId="41DEDDC7" w:rsidR="00FC3927" w:rsidRPr="00290889" w:rsidRDefault="00456E3F" w:rsidP="00E9489B">
            <w:pPr>
              <w:spacing w:line="240" w:lineRule="auto"/>
              <w:rPr>
                <w:rFonts w:ascii="Arial" w:eastAsia="Calibri" w:hAnsi="Arial" w:cs="Arial"/>
                <w:i/>
              </w:rPr>
            </w:pPr>
            <w:r>
              <w:rPr>
                <w:rFonts w:ascii="Arial" w:eastAsia="Calibri" w:hAnsi="Arial" w:cs="Arial"/>
                <w:i/>
                <w:szCs w:val="22"/>
              </w:rPr>
              <w:br/>
            </w:r>
            <w:r w:rsidR="00FC3927" w:rsidRPr="00290889">
              <w:rPr>
                <w:rFonts w:ascii="Arial" w:eastAsia="Calibri" w:hAnsi="Arial" w:cs="Arial"/>
                <w:i/>
                <w:szCs w:val="22"/>
              </w:rPr>
              <w:t>Autonomie</w:t>
            </w:r>
            <w:r w:rsidR="0099301A">
              <w:rPr>
                <w:rFonts w:ascii="Arial" w:eastAsia="Calibri" w:hAnsi="Arial" w:cs="Arial"/>
                <w:i/>
                <w:szCs w:val="22"/>
              </w:rPr>
              <w:t> :</w:t>
            </w:r>
            <w:r w:rsidR="0099301A" w:rsidRPr="001C0B34">
              <w:rPr>
                <w:rFonts w:ascii="Arial" w:eastAsia="Calibri" w:hAnsi="Arial" w:cs="Arial"/>
                <w:szCs w:val="22"/>
              </w:rPr>
              <w:t xml:space="preserve"> </w:t>
            </w:r>
            <w:r w:rsidR="001C0B34" w:rsidRPr="001C0B34">
              <w:rPr>
                <w:rFonts w:ascii="Arial" w:eastAsia="Calibri" w:hAnsi="Arial" w:cs="Arial"/>
                <w:szCs w:val="22"/>
              </w:rPr>
              <w:t>complète</w:t>
            </w:r>
            <w:r w:rsidR="00B46E43">
              <w:rPr>
                <w:rFonts w:ascii="Arial" w:eastAsia="Calibri" w:hAnsi="Arial" w:cs="Arial"/>
                <w:szCs w:val="22"/>
              </w:rPr>
              <w:t xml:space="preserve"> </w:t>
            </w:r>
          </w:p>
          <w:p w14:paraId="7FE8DF88" w14:textId="0036BBCC" w:rsidR="00FC3927" w:rsidRPr="00290889" w:rsidRDefault="00FC3927" w:rsidP="002F1FAC">
            <w:pPr>
              <w:rPr>
                <w:rFonts w:ascii="Arial" w:eastAsia="Calibri" w:hAnsi="Arial" w:cs="Arial"/>
                <w:b/>
              </w:rPr>
            </w:pPr>
            <w:r w:rsidRPr="00290889">
              <w:rPr>
                <w:rFonts w:ascii="Arial" w:eastAsia="Calibri" w:hAnsi="Arial" w:cs="Arial"/>
                <w:sz w:val="20"/>
                <w:szCs w:val="20"/>
              </w:rPr>
              <w:tab/>
            </w:r>
          </w:p>
        </w:tc>
      </w:tr>
      <w:tr w:rsidR="00FC3927" w:rsidRPr="00290889" w14:paraId="238535EC" w14:textId="77777777" w:rsidTr="0099301A">
        <w:trPr>
          <w:trHeight w:val="2551"/>
          <w:jc w:val="center"/>
        </w:trPr>
        <w:tc>
          <w:tcPr>
            <w:tcW w:w="616" w:type="dxa"/>
            <w:vMerge/>
            <w:shd w:val="clear" w:color="auto" w:fill="FDE9D9" w:themeFill="accent6" w:themeFillTint="33"/>
          </w:tcPr>
          <w:p w14:paraId="2333684E" w14:textId="77777777" w:rsidR="00FC3927" w:rsidRPr="00290889" w:rsidRDefault="00FC3927" w:rsidP="002F1FAC">
            <w:pPr>
              <w:rPr>
                <w:rFonts w:ascii="Arial" w:eastAsia="Calibri" w:hAnsi="Arial" w:cs="Arial"/>
              </w:rPr>
            </w:pPr>
          </w:p>
        </w:tc>
        <w:tc>
          <w:tcPr>
            <w:tcW w:w="9273" w:type="dxa"/>
            <w:shd w:val="clear" w:color="auto" w:fill="auto"/>
          </w:tcPr>
          <w:p w14:paraId="063537E1" w14:textId="773980A0" w:rsidR="00FC3927" w:rsidRDefault="00FC3927" w:rsidP="002F1FAC">
            <w:pPr>
              <w:rPr>
                <w:rFonts w:ascii="Arial" w:eastAsia="Calibri" w:hAnsi="Arial" w:cs="Arial"/>
                <w:i/>
                <w:szCs w:val="22"/>
              </w:rPr>
            </w:pPr>
            <w:r w:rsidRPr="00290889">
              <w:rPr>
                <w:rFonts w:ascii="Arial" w:eastAsia="Calibri" w:hAnsi="Arial" w:cs="Arial"/>
                <w:i/>
                <w:szCs w:val="22"/>
              </w:rPr>
              <w:t>Résultats attendus</w:t>
            </w:r>
            <w:r w:rsidR="00F41BA7">
              <w:rPr>
                <w:rFonts w:ascii="Arial" w:eastAsia="Calibri" w:hAnsi="Arial" w:cs="Arial"/>
                <w:i/>
                <w:szCs w:val="22"/>
              </w:rPr>
              <w:t> </w:t>
            </w:r>
          </w:p>
          <w:p w14:paraId="7408712F" w14:textId="77777777" w:rsidR="0099301A" w:rsidRPr="00290889" w:rsidRDefault="0099301A" w:rsidP="002F1FAC">
            <w:pPr>
              <w:rPr>
                <w:rFonts w:ascii="Arial" w:eastAsia="Calibri" w:hAnsi="Arial" w:cs="Arial"/>
              </w:rPr>
            </w:pPr>
          </w:p>
          <w:p w14:paraId="42AD676A" w14:textId="099325ED" w:rsidR="00FC3927" w:rsidRPr="00290889" w:rsidRDefault="0099301A"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 xml:space="preserve">e système est contrôlé conformément aux </w:t>
            </w:r>
            <w:r>
              <w:rPr>
                <w:rFonts w:ascii="Arial" w:hAnsi="Arial" w:cs="Arial"/>
              </w:rPr>
              <w:t>attendus du cahier des charges </w:t>
            </w:r>
            <w:r w:rsidR="004A4F67">
              <w:rPr>
                <w:rFonts w:ascii="Arial" w:hAnsi="Arial" w:cs="Arial"/>
              </w:rPr>
              <w:tab/>
            </w:r>
          </w:p>
          <w:p w14:paraId="11651B96" w14:textId="586933B8" w:rsidR="00112B50" w:rsidRPr="00E0276E" w:rsidRDefault="0099301A"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es document</w:t>
            </w:r>
            <w:r>
              <w:rPr>
                <w:rFonts w:ascii="Arial" w:hAnsi="Arial" w:cs="Arial"/>
              </w:rPr>
              <w:t>s règlementaires sont complétés</w:t>
            </w:r>
            <w:r w:rsidR="00B46E43">
              <w:rPr>
                <w:rFonts w:ascii="Arial" w:hAnsi="Arial" w:cs="Arial"/>
              </w:rPr>
              <w:t xml:space="preserve"> et en cas de défaut, le technicien en réfè</w:t>
            </w:r>
            <w:r w:rsidR="005A5FD1">
              <w:rPr>
                <w:rFonts w:ascii="Arial" w:hAnsi="Arial" w:cs="Arial"/>
              </w:rPr>
              <w:t>re à son supérieur hiérarchique</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6EE0074E" w14:textId="77777777" w:rsidR="00FC3927" w:rsidRPr="00290889" w:rsidRDefault="00FC3927" w:rsidP="002F1FAC">
            <w:pPr>
              <w:rPr>
                <w:rFonts w:ascii="Arial" w:eastAsia="Calibri" w:hAnsi="Arial" w:cs="Arial"/>
                <w:i/>
              </w:rPr>
            </w:pPr>
          </w:p>
        </w:tc>
      </w:tr>
    </w:tbl>
    <w:p w14:paraId="48725881" w14:textId="77777777" w:rsidR="00FC3927" w:rsidRPr="00290889" w:rsidRDefault="00FC3927" w:rsidP="00FC3927">
      <w:pPr>
        <w:suppressAutoHyphens w:val="0"/>
        <w:spacing w:after="210"/>
        <w:jc w:val="left"/>
        <w:rPr>
          <w:rFonts w:eastAsiaTheme="minorHAnsi" w:cs="Times New (W1)"/>
          <w:b/>
          <w:color w:val="1F497D" w:themeColor="text2"/>
          <w:kern w:val="28"/>
          <w:sz w:val="28"/>
          <w:szCs w:val="36"/>
          <w:lang w:eastAsia="en-US"/>
        </w:rPr>
      </w:pPr>
      <w:r w:rsidRPr="00290889">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273"/>
      </w:tblGrid>
      <w:tr w:rsidR="00FC3927" w:rsidRPr="00290889" w14:paraId="31ADB617" w14:textId="77777777" w:rsidTr="00F95B67">
        <w:trPr>
          <w:trHeight w:val="567"/>
          <w:jc w:val="center"/>
        </w:trPr>
        <w:tc>
          <w:tcPr>
            <w:tcW w:w="9889" w:type="dxa"/>
            <w:gridSpan w:val="2"/>
            <w:shd w:val="clear" w:color="auto" w:fill="EAF1DD" w:themeFill="accent3" w:themeFillTint="33"/>
            <w:vAlign w:val="center"/>
          </w:tcPr>
          <w:p w14:paraId="65BA286C" w14:textId="049CF375" w:rsidR="00FC3927" w:rsidRPr="00290889" w:rsidRDefault="000F21AC" w:rsidP="00837501">
            <w:pPr>
              <w:jc w:val="center"/>
              <w:rPr>
                <w:rFonts w:ascii="Arial" w:eastAsia="Calibri" w:hAnsi="Arial" w:cs="Arial"/>
              </w:rPr>
            </w:pPr>
            <w:r w:rsidRPr="00837501">
              <w:rPr>
                <w:rFonts w:ascii="Arial" w:eastAsia="Calibri" w:hAnsi="Arial" w:cs="Arial"/>
                <w:b/>
              </w:rPr>
              <w:lastRenderedPageBreak/>
              <w:t xml:space="preserve">Pôle </w:t>
            </w:r>
            <w:r w:rsidR="00FC3927" w:rsidRPr="00837501">
              <w:rPr>
                <w:rFonts w:ascii="Arial" w:hAnsi="Arial" w:cs="Arial"/>
                <w:b/>
              </w:rPr>
              <w:t>3</w:t>
            </w:r>
            <w:r w:rsidR="00FC3927" w:rsidRPr="00290889">
              <w:rPr>
                <w:rFonts w:ascii="Arial" w:hAnsi="Arial" w:cs="Arial"/>
              </w:rPr>
              <w:t xml:space="preserve"> </w:t>
            </w:r>
            <w:r w:rsidR="00837501" w:rsidRPr="00837501">
              <w:rPr>
                <w:rFonts w:ascii="Arial" w:hAnsi="Arial" w:cs="Arial"/>
                <w:b/>
              </w:rPr>
              <w:t>« </w:t>
            </w:r>
            <w:r w:rsidR="00FC3927" w:rsidRPr="00837501">
              <w:rPr>
                <w:rFonts w:ascii="Arial" w:hAnsi="Arial" w:cs="Arial"/>
                <w:b/>
                <w:caps/>
                <w:szCs w:val="22"/>
              </w:rPr>
              <w:t xml:space="preserve">Mise en œuvre et </w:t>
            </w:r>
            <w:r w:rsidR="00070F40" w:rsidRPr="00837501">
              <w:rPr>
                <w:rFonts w:ascii="Arial" w:hAnsi="Arial" w:cs="Arial"/>
                <w:b/>
                <w:caps/>
                <w:szCs w:val="22"/>
              </w:rPr>
              <w:t>validation</w:t>
            </w:r>
            <w:r w:rsidR="00FC3927" w:rsidRPr="00837501">
              <w:rPr>
                <w:rFonts w:ascii="Arial" w:hAnsi="Arial" w:cs="Arial"/>
                <w:b/>
                <w:caps/>
                <w:szCs w:val="22"/>
              </w:rPr>
              <w:t xml:space="preserve"> d'un système optique photonique</w:t>
            </w:r>
            <w:r w:rsidR="00837501">
              <w:rPr>
                <w:rFonts w:ascii="Arial" w:hAnsi="Arial" w:cs="Arial"/>
                <w:b/>
                <w:caps/>
                <w:szCs w:val="22"/>
              </w:rPr>
              <w:t> »</w:t>
            </w:r>
          </w:p>
        </w:tc>
      </w:tr>
      <w:tr w:rsidR="00FC3927" w:rsidRPr="00290889" w14:paraId="6343D1C7" w14:textId="77777777" w:rsidTr="00F95B67">
        <w:trPr>
          <w:trHeight w:val="567"/>
          <w:jc w:val="center"/>
        </w:trPr>
        <w:tc>
          <w:tcPr>
            <w:tcW w:w="9889" w:type="dxa"/>
            <w:gridSpan w:val="2"/>
            <w:shd w:val="clear" w:color="auto" w:fill="EAF1DD" w:themeFill="accent3" w:themeFillTint="33"/>
            <w:vAlign w:val="center"/>
          </w:tcPr>
          <w:p w14:paraId="702F57AF" w14:textId="50809C60" w:rsidR="00FC3927" w:rsidRPr="00290889" w:rsidRDefault="00FC3927" w:rsidP="002F1FAC">
            <w:pPr>
              <w:ind w:right="362"/>
              <w:jc w:val="left"/>
              <w:rPr>
                <w:rFonts w:ascii="Arial" w:eastAsia="Calibri" w:hAnsi="Arial" w:cs="Arial"/>
                <w:b/>
              </w:rPr>
            </w:pPr>
            <w:r w:rsidRPr="00290889">
              <w:rPr>
                <w:rFonts w:ascii="Arial" w:eastAsia="Calibri" w:hAnsi="Arial" w:cs="Arial"/>
                <w:b/>
              </w:rPr>
              <w:t>Activité P3A</w:t>
            </w:r>
            <w:r w:rsidRPr="00290889">
              <w:rPr>
                <w:rFonts w:ascii="Arial" w:hAnsi="Arial" w:cs="Arial"/>
                <w:b/>
                <w:color w:val="000000" w:themeColor="text1"/>
              </w:rPr>
              <w:t>1</w:t>
            </w:r>
            <w:r w:rsidR="001A673C">
              <w:rPr>
                <w:rFonts w:ascii="Arial" w:hAnsi="Arial" w:cs="Arial"/>
                <w:b/>
                <w:color w:val="FF0000"/>
              </w:rPr>
              <w:t xml:space="preserve"> </w:t>
            </w:r>
            <w:r w:rsidR="000D62D2" w:rsidRPr="00290889">
              <w:rPr>
                <w:rFonts w:ascii="Arial" w:hAnsi="Arial" w:cs="Arial"/>
                <w:b/>
              </w:rPr>
              <w:t>-</w:t>
            </w:r>
            <w:r w:rsidR="000D62D2">
              <w:rPr>
                <w:rFonts w:ascii="Arial" w:hAnsi="Arial" w:cs="Arial"/>
                <w:b/>
              </w:rPr>
              <w:t xml:space="preserve"> </w:t>
            </w:r>
            <w:r w:rsidRPr="00290889">
              <w:rPr>
                <w:rFonts w:ascii="Arial" w:hAnsi="Arial" w:cs="Arial"/>
                <w:b/>
              </w:rPr>
              <w:t>Installation et mise en service d</w:t>
            </w:r>
            <w:r w:rsidR="002E5597">
              <w:rPr>
                <w:rFonts w:ascii="Arial" w:hAnsi="Arial" w:cs="Arial"/>
                <w:b/>
              </w:rPr>
              <w:t>’</w:t>
            </w:r>
            <w:r w:rsidRPr="00290889">
              <w:rPr>
                <w:rFonts w:ascii="Arial" w:hAnsi="Arial" w:cs="Arial"/>
                <w:b/>
              </w:rPr>
              <w:t>u</w:t>
            </w:r>
            <w:r w:rsidR="002E5597">
              <w:rPr>
                <w:rFonts w:ascii="Arial" w:hAnsi="Arial" w:cs="Arial"/>
                <w:b/>
              </w:rPr>
              <w:t>n</w:t>
            </w:r>
            <w:r w:rsidRPr="00290889">
              <w:rPr>
                <w:rFonts w:ascii="Arial" w:hAnsi="Arial" w:cs="Arial"/>
                <w:b/>
              </w:rPr>
              <w:t xml:space="preserve"> système optique photonique</w:t>
            </w:r>
          </w:p>
        </w:tc>
      </w:tr>
      <w:tr w:rsidR="00FC3927" w:rsidRPr="00290889" w14:paraId="70527858" w14:textId="77777777" w:rsidTr="00F95B67">
        <w:trPr>
          <w:trHeight w:val="861"/>
          <w:jc w:val="center"/>
        </w:trPr>
        <w:tc>
          <w:tcPr>
            <w:tcW w:w="9889" w:type="dxa"/>
            <w:gridSpan w:val="2"/>
            <w:shd w:val="clear" w:color="auto" w:fill="EAF1DD" w:themeFill="accent3" w:themeFillTint="33"/>
            <w:vAlign w:val="center"/>
          </w:tcPr>
          <w:p w14:paraId="3BD3AD37" w14:textId="5EF49530" w:rsidR="00FC3927" w:rsidRDefault="00FC3927" w:rsidP="002F1FAC">
            <w:pPr>
              <w:rPr>
                <w:rFonts w:ascii="Arial" w:hAnsi="Arial" w:cs="Arial"/>
                <w:i/>
              </w:rPr>
            </w:pPr>
            <w:r w:rsidRPr="00290889">
              <w:rPr>
                <w:rFonts w:ascii="Arial" w:hAnsi="Arial" w:cs="Arial"/>
                <w:i/>
              </w:rPr>
              <w:t>Tâches associées</w:t>
            </w:r>
            <w:r w:rsidR="00E43736">
              <w:rPr>
                <w:rFonts w:ascii="Arial" w:hAnsi="Arial" w:cs="Arial"/>
                <w:i/>
              </w:rPr>
              <w:t> </w:t>
            </w:r>
          </w:p>
          <w:p w14:paraId="680C32B8" w14:textId="77777777" w:rsidR="00837501" w:rsidRPr="00290889" w:rsidRDefault="00837501" w:rsidP="002F1FAC">
            <w:pPr>
              <w:rPr>
                <w:rFonts w:ascii="Arial" w:hAnsi="Arial" w:cs="Arial"/>
              </w:rPr>
            </w:pPr>
          </w:p>
          <w:p w14:paraId="42A8DC5D" w14:textId="77777777" w:rsidR="00FC3927" w:rsidRPr="00290889" w:rsidRDefault="00FC3927" w:rsidP="002F1FAC">
            <w:pPr>
              <w:rPr>
                <w:rFonts w:ascii="Arial" w:eastAsia="Arial" w:hAnsi="Arial" w:cs="Arial"/>
              </w:rPr>
            </w:pPr>
            <w:r w:rsidRPr="00290889">
              <w:rPr>
                <w:rFonts w:ascii="Arial" w:eastAsia="Arial" w:hAnsi="Arial" w:cs="Arial"/>
              </w:rPr>
              <w:t>T3.1.1. Install</w:t>
            </w:r>
            <w:r w:rsidR="00363622">
              <w:rPr>
                <w:rFonts w:ascii="Arial" w:eastAsia="Arial" w:hAnsi="Arial" w:cs="Arial"/>
              </w:rPr>
              <w:t>ation du</w:t>
            </w:r>
            <w:r w:rsidRPr="00290889">
              <w:rPr>
                <w:rFonts w:ascii="Arial" w:eastAsia="Arial" w:hAnsi="Arial" w:cs="Arial"/>
              </w:rPr>
              <w:t xml:space="preserve"> système</w:t>
            </w:r>
            <w:r w:rsidRPr="00290889">
              <w:rPr>
                <w:rFonts w:ascii="Arial" w:hAnsi="Arial" w:cs="Arial"/>
              </w:rPr>
              <w:tab/>
            </w:r>
            <w:r w:rsidRPr="00290889">
              <w:rPr>
                <w:rFonts w:ascii="Arial" w:hAnsi="Arial" w:cs="Arial"/>
              </w:rPr>
              <w:tab/>
            </w:r>
            <w:r w:rsidRPr="00290889">
              <w:rPr>
                <w:rFonts w:ascii="Arial" w:hAnsi="Arial" w:cs="Arial"/>
              </w:rPr>
              <w:tab/>
            </w:r>
            <w:r w:rsidRPr="00290889">
              <w:rPr>
                <w:rFonts w:ascii="Arial" w:hAnsi="Arial" w:cs="Arial"/>
              </w:rPr>
              <w:tab/>
            </w:r>
            <w:r w:rsidRPr="00290889">
              <w:rPr>
                <w:rFonts w:ascii="Arial" w:hAnsi="Arial" w:cs="Arial"/>
              </w:rPr>
              <w:tab/>
            </w:r>
            <w:r w:rsidRPr="00290889">
              <w:rPr>
                <w:rFonts w:ascii="Arial" w:hAnsi="Arial" w:cs="Arial"/>
              </w:rPr>
              <w:tab/>
            </w:r>
            <w:r w:rsidRPr="00290889">
              <w:rPr>
                <w:rFonts w:ascii="Arial" w:hAnsi="Arial" w:cs="Arial"/>
              </w:rPr>
              <w:tab/>
            </w:r>
          </w:p>
          <w:p w14:paraId="631ABD44" w14:textId="4C6BC3B4" w:rsidR="003B06D1" w:rsidRDefault="00FC3927" w:rsidP="002F1FAC">
            <w:pPr>
              <w:rPr>
                <w:rFonts w:ascii="Arial" w:hAnsi="Arial" w:cs="Arial"/>
              </w:rPr>
            </w:pPr>
            <w:r w:rsidRPr="00290889">
              <w:rPr>
                <w:rFonts w:ascii="Arial" w:eastAsia="Arial" w:hAnsi="Arial" w:cs="Arial"/>
              </w:rPr>
              <w:t>T3.1.2. M</w:t>
            </w:r>
            <w:r w:rsidR="00363622">
              <w:rPr>
                <w:rFonts w:ascii="Arial" w:eastAsia="Arial" w:hAnsi="Arial" w:cs="Arial"/>
              </w:rPr>
              <w:t>ise</w:t>
            </w:r>
            <w:r w:rsidRPr="00290889">
              <w:rPr>
                <w:rFonts w:ascii="Arial" w:eastAsia="Arial" w:hAnsi="Arial" w:cs="Arial"/>
              </w:rPr>
              <w:t xml:space="preserve"> en service </w:t>
            </w:r>
            <w:r w:rsidR="00363622">
              <w:rPr>
                <w:rFonts w:ascii="Arial" w:eastAsia="Arial" w:hAnsi="Arial" w:cs="Arial"/>
              </w:rPr>
              <w:t>du</w:t>
            </w:r>
            <w:r w:rsidR="00FA3443">
              <w:rPr>
                <w:rFonts w:ascii="Arial" w:eastAsia="Arial" w:hAnsi="Arial" w:cs="Arial"/>
              </w:rPr>
              <w:t xml:space="preserve"> </w:t>
            </w:r>
            <w:r w:rsidRPr="00290889">
              <w:rPr>
                <w:rFonts w:ascii="Arial" w:eastAsia="Arial" w:hAnsi="Arial" w:cs="Arial"/>
              </w:rPr>
              <w:t>système</w:t>
            </w:r>
            <w:r w:rsidRPr="00290889">
              <w:rPr>
                <w:rFonts w:ascii="Arial" w:hAnsi="Arial" w:cs="Arial"/>
              </w:rPr>
              <w:tab/>
            </w:r>
            <w:r w:rsidR="008E2A84">
              <w:rPr>
                <w:rFonts w:ascii="Arial" w:hAnsi="Arial" w:cs="Arial"/>
              </w:rPr>
              <w:t xml:space="preserve">avec le client </w:t>
            </w:r>
            <w:r w:rsidR="00A22F63">
              <w:rPr>
                <w:rFonts w:ascii="Arial" w:hAnsi="Arial" w:cs="Arial"/>
              </w:rPr>
              <w:t>qui peut</w:t>
            </w:r>
            <w:r w:rsidR="00D50035">
              <w:rPr>
                <w:rFonts w:ascii="Arial" w:hAnsi="Arial" w:cs="Arial"/>
              </w:rPr>
              <w:t xml:space="preserve">, </w:t>
            </w:r>
            <w:r w:rsidR="00A22F63">
              <w:rPr>
                <w:rFonts w:ascii="Arial" w:hAnsi="Arial" w:cs="Arial"/>
              </w:rPr>
              <w:t>le cas échéant</w:t>
            </w:r>
            <w:r w:rsidR="00D50035">
              <w:rPr>
                <w:rFonts w:ascii="Arial" w:hAnsi="Arial" w:cs="Arial"/>
              </w:rPr>
              <w:t xml:space="preserve">, </w:t>
            </w:r>
            <w:r w:rsidR="00A22F63">
              <w:rPr>
                <w:rFonts w:ascii="Arial" w:hAnsi="Arial" w:cs="Arial"/>
              </w:rPr>
              <w:t>être en situation de handicap</w:t>
            </w:r>
          </w:p>
          <w:p w14:paraId="13DBBF9C" w14:textId="77777777" w:rsidR="00E43736" w:rsidRPr="008E2A84" w:rsidRDefault="00E43736" w:rsidP="002F1FAC">
            <w:pPr>
              <w:rPr>
                <w:rFonts w:ascii="Arial" w:hAnsi="Arial" w:cs="Arial"/>
              </w:rPr>
            </w:pPr>
          </w:p>
        </w:tc>
      </w:tr>
      <w:tr w:rsidR="00FC3927" w:rsidRPr="00290889" w14:paraId="383AF74C" w14:textId="77777777" w:rsidTr="00F95B67">
        <w:trPr>
          <w:trHeight w:val="2233"/>
          <w:jc w:val="center"/>
        </w:trPr>
        <w:tc>
          <w:tcPr>
            <w:tcW w:w="616" w:type="dxa"/>
            <w:vMerge w:val="restart"/>
            <w:shd w:val="clear" w:color="auto" w:fill="EAF1DD" w:themeFill="accent3" w:themeFillTint="33"/>
            <w:textDirection w:val="btLr"/>
          </w:tcPr>
          <w:p w14:paraId="26DFBC69" w14:textId="77777777" w:rsidR="00FC3927" w:rsidRPr="00290889" w:rsidRDefault="00FC3927" w:rsidP="002F1FAC">
            <w:pPr>
              <w:jc w:val="center"/>
              <w:rPr>
                <w:rFonts w:ascii="Arial" w:eastAsia="Calibri" w:hAnsi="Arial" w:cs="Arial"/>
              </w:rPr>
            </w:pPr>
            <w:r w:rsidRPr="00290889">
              <w:rPr>
                <w:rFonts w:ascii="Arial" w:eastAsia="Calibri" w:hAnsi="Arial" w:cs="Arial"/>
                <w:szCs w:val="22"/>
              </w:rPr>
              <w:t>Conditions d’exercice</w:t>
            </w:r>
          </w:p>
        </w:tc>
        <w:tc>
          <w:tcPr>
            <w:tcW w:w="9273" w:type="dxa"/>
            <w:shd w:val="clear" w:color="auto" w:fill="auto"/>
          </w:tcPr>
          <w:p w14:paraId="704BC61C" w14:textId="0A20D675" w:rsidR="00FC3927" w:rsidRDefault="00FC3927" w:rsidP="002F1FAC">
            <w:pPr>
              <w:jc w:val="left"/>
              <w:rPr>
                <w:rFonts w:ascii="Arial" w:eastAsia="Calibri" w:hAnsi="Arial" w:cs="Arial"/>
                <w:i/>
              </w:rPr>
            </w:pPr>
            <w:r w:rsidRPr="00290889">
              <w:rPr>
                <w:rFonts w:ascii="Arial" w:eastAsia="Calibri" w:hAnsi="Arial" w:cs="Arial"/>
                <w:i/>
              </w:rPr>
              <w:t>Moyens et ressources</w:t>
            </w:r>
            <w:r w:rsidR="00837501">
              <w:rPr>
                <w:rFonts w:ascii="Arial" w:eastAsia="Calibri" w:hAnsi="Arial" w:cs="Arial"/>
                <w:i/>
              </w:rPr>
              <w:t> </w:t>
            </w:r>
          </w:p>
          <w:p w14:paraId="28D00333" w14:textId="77777777" w:rsidR="00837501" w:rsidRPr="00290889" w:rsidRDefault="00837501" w:rsidP="002F1FAC">
            <w:pPr>
              <w:jc w:val="left"/>
              <w:rPr>
                <w:rFonts w:ascii="Arial" w:eastAsia="Calibri" w:hAnsi="Arial" w:cs="Arial"/>
                <w:i/>
              </w:rPr>
            </w:pPr>
          </w:p>
          <w:p w14:paraId="25FC0254" w14:textId="5E16AE88" w:rsidR="00A66042" w:rsidRDefault="00837501" w:rsidP="00336618">
            <w:pPr>
              <w:pStyle w:val="Paragraphedeliste"/>
              <w:numPr>
                <w:ilvl w:val="0"/>
                <w:numId w:val="41"/>
              </w:numPr>
              <w:ind w:left="400"/>
              <w:rPr>
                <w:rFonts w:ascii="Arial" w:hAnsi="Arial" w:cs="Arial"/>
              </w:rPr>
            </w:pPr>
            <w:r>
              <w:rPr>
                <w:rFonts w:ascii="Arial" w:hAnsi="Arial" w:cs="Arial"/>
              </w:rPr>
              <w:t>Les alimentations </w:t>
            </w:r>
            <w:r w:rsidR="00FC3927" w:rsidRPr="00290889">
              <w:rPr>
                <w:rFonts w:ascii="Arial" w:hAnsi="Arial" w:cs="Arial"/>
              </w:rPr>
              <w:tab/>
            </w:r>
            <w:r w:rsidR="00FC3927" w:rsidRPr="00290889">
              <w:rPr>
                <w:rFonts w:ascii="Arial" w:hAnsi="Arial" w:cs="Arial"/>
              </w:rPr>
              <w:tab/>
            </w:r>
          </w:p>
          <w:p w14:paraId="4FF2288E" w14:textId="10CFD5F3" w:rsidR="00A66042" w:rsidRDefault="00837501" w:rsidP="00336618">
            <w:pPr>
              <w:pStyle w:val="Paragraphedeliste"/>
              <w:numPr>
                <w:ilvl w:val="0"/>
                <w:numId w:val="41"/>
              </w:numPr>
              <w:ind w:left="400"/>
              <w:rPr>
                <w:rFonts w:ascii="Arial" w:hAnsi="Arial" w:cs="Arial"/>
              </w:rPr>
            </w:pPr>
            <w:r>
              <w:rPr>
                <w:rFonts w:ascii="Arial" w:hAnsi="Arial" w:cs="Arial"/>
              </w:rPr>
              <w:t>L</w:t>
            </w:r>
            <w:r w:rsidR="00112B50">
              <w:rPr>
                <w:rFonts w:ascii="Arial" w:hAnsi="Arial" w:cs="Arial"/>
              </w:rPr>
              <w:t>e poste d'installation sécurisé</w:t>
            </w:r>
            <w:r>
              <w:rPr>
                <w:rFonts w:ascii="Arial" w:hAnsi="Arial" w:cs="Arial"/>
              </w:rPr>
              <w:t xml:space="preserve"> </w:t>
            </w:r>
            <w:r w:rsidR="00FC3927" w:rsidRPr="00290889">
              <w:rPr>
                <w:rFonts w:ascii="Arial" w:hAnsi="Arial" w:cs="Arial"/>
              </w:rPr>
              <w:tab/>
            </w:r>
            <w:r w:rsidR="00FC3927" w:rsidRPr="00290889">
              <w:rPr>
                <w:rFonts w:ascii="Arial" w:hAnsi="Arial" w:cs="Arial"/>
              </w:rPr>
              <w:tab/>
            </w:r>
          </w:p>
          <w:p w14:paraId="180AB9D6" w14:textId="5898EEA7" w:rsidR="00A66042" w:rsidRPr="00E0276E" w:rsidRDefault="00837501"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es</w:t>
            </w:r>
            <w:r w:rsidR="005A55FF">
              <w:rPr>
                <w:rFonts w:ascii="Arial" w:hAnsi="Arial" w:cs="Arial"/>
              </w:rPr>
              <w:t xml:space="preserve"> </w:t>
            </w:r>
            <w:r w:rsidR="00276007">
              <w:rPr>
                <w:rFonts w:ascii="Arial" w:hAnsi="Arial" w:cs="Arial"/>
              </w:rPr>
              <w:t>EPI et EPC</w:t>
            </w:r>
            <w:r>
              <w:rPr>
                <w:rFonts w:ascii="Arial" w:hAnsi="Arial" w:cs="Arial"/>
              </w:rPr>
              <w:t> </w:t>
            </w:r>
            <w:r w:rsidR="00FC3927" w:rsidRPr="00290889">
              <w:rPr>
                <w:rFonts w:ascii="Arial" w:hAnsi="Arial" w:cs="Arial"/>
              </w:rPr>
              <w:tab/>
            </w:r>
            <w:r w:rsidR="00FC3927" w:rsidRPr="00E0276E">
              <w:rPr>
                <w:rFonts w:ascii="Arial" w:hAnsi="Arial" w:cs="Arial"/>
              </w:rPr>
              <w:tab/>
            </w:r>
          </w:p>
          <w:p w14:paraId="6E880FF2" w14:textId="4F368F2B" w:rsidR="005A55FF" w:rsidRDefault="00837501" w:rsidP="00336618">
            <w:pPr>
              <w:pStyle w:val="Paragraphedeliste"/>
              <w:numPr>
                <w:ilvl w:val="0"/>
                <w:numId w:val="41"/>
              </w:numPr>
              <w:ind w:left="400"/>
              <w:rPr>
                <w:rFonts w:ascii="Arial" w:hAnsi="Arial" w:cs="Arial"/>
              </w:rPr>
            </w:pPr>
            <w:r>
              <w:rPr>
                <w:rFonts w:ascii="Arial" w:hAnsi="Arial" w:cs="Arial"/>
              </w:rPr>
              <w:t>Les documents d’installation </w:t>
            </w:r>
          </w:p>
          <w:p w14:paraId="74D8A282" w14:textId="2A55F01B" w:rsidR="00A66042" w:rsidRDefault="00837501" w:rsidP="00336618">
            <w:pPr>
              <w:pStyle w:val="Paragraphedeliste"/>
              <w:numPr>
                <w:ilvl w:val="0"/>
                <w:numId w:val="41"/>
              </w:numPr>
              <w:ind w:left="400"/>
              <w:rPr>
                <w:rFonts w:ascii="Arial" w:hAnsi="Arial" w:cs="Arial"/>
              </w:rPr>
            </w:pPr>
            <w:r>
              <w:rPr>
                <w:rFonts w:ascii="Arial" w:hAnsi="Arial" w:cs="Arial"/>
              </w:rPr>
              <w:t>Les documents de sécurité</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35DF4F23" w14:textId="0E7B61EA" w:rsidR="00FC3927" w:rsidRDefault="00FC3927" w:rsidP="002F1FAC">
            <w:pPr>
              <w:rPr>
                <w:rFonts w:ascii="Arial" w:eastAsia="Calibri" w:hAnsi="Arial" w:cs="Arial"/>
                <w:i/>
              </w:rPr>
            </w:pPr>
            <w:r w:rsidRPr="00290889">
              <w:rPr>
                <w:rFonts w:ascii="Arial" w:eastAsia="Calibri" w:hAnsi="Arial" w:cs="Arial"/>
                <w:i/>
              </w:rPr>
              <w:t>En lien avec</w:t>
            </w:r>
            <w:r w:rsidR="008B185C">
              <w:rPr>
                <w:rFonts w:ascii="Arial" w:eastAsia="Calibri" w:hAnsi="Arial" w:cs="Arial"/>
                <w:i/>
              </w:rPr>
              <w:t> </w:t>
            </w:r>
          </w:p>
          <w:p w14:paraId="2E67F63F" w14:textId="77777777" w:rsidR="00734123" w:rsidRPr="00290889" w:rsidRDefault="00734123" w:rsidP="002F1FAC">
            <w:pPr>
              <w:rPr>
                <w:rFonts w:ascii="Arial" w:eastAsia="Calibri" w:hAnsi="Arial" w:cs="Arial"/>
              </w:rPr>
            </w:pPr>
          </w:p>
          <w:p w14:paraId="52EBB992" w14:textId="5A8FA992" w:rsidR="00A66042" w:rsidRDefault="00837501" w:rsidP="001A6B49">
            <w:pPr>
              <w:pStyle w:val="Paragraphedeliste"/>
              <w:numPr>
                <w:ilvl w:val="0"/>
                <w:numId w:val="8"/>
              </w:numPr>
              <w:ind w:left="402"/>
              <w:rPr>
                <w:rFonts w:ascii="Arial" w:hAnsi="Arial" w:cs="Arial"/>
              </w:rPr>
            </w:pPr>
            <w:r>
              <w:rPr>
                <w:rFonts w:ascii="Arial" w:hAnsi="Arial" w:cs="Arial"/>
              </w:rPr>
              <w:t>L</w:t>
            </w:r>
            <w:r w:rsidR="00FC3927" w:rsidRPr="00290889">
              <w:rPr>
                <w:rFonts w:ascii="Arial" w:hAnsi="Arial" w:cs="Arial"/>
              </w:rPr>
              <w:t>e client, l’utilisateur</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tc>
      </w:tr>
      <w:tr w:rsidR="00FC3927" w:rsidRPr="00290889" w14:paraId="53C8F5EC" w14:textId="77777777" w:rsidTr="00F95B67">
        <w:trPr>
          <w:trHeight w:val="567"/>
          <w:jc w:val="center"/>
        </w:trPr>
        <w:tc>
          <w:tcPr>
            <w:tcW w:w="616" w:type="dxa"/>
            <w:vMerge/>
            <w:shd w:val="clear" w:color="auto" w:fill="EAF1DD" w:themeFill="accent3" w:themeFillTint="33"/>
          </w:tcPr>
          <w:p w14:paraId="492DEF9B" w14:textId="77777777" w:rsidR="00FC3927" w:rsidRPr="00290889" w:rsidRDefault="00FC3927" w:rsidP="002F1FAC">
            <w:pPr>
              <w:rPr>
                <w:rFonts w:ascii="Arial" w:eastAsia="Calibri" w:hAnsi="Arial" w:cs="Arial"/>
              </w:rPr>
            </w:pPr>
          </w:p>
        </w:tc>
        <w:tc>
          <w:tcPr>
            <w:tcW w:w="9273" w:type="dxa"/>
            <w:shd w:val="clear" w:color="auto" w:fill="auto"/>
          </w:tcPr>
          <w:p w14:paraId="024DF4B7" w14:textId="002533E4" w:rsidR="00FC3927" w:rsidRPr="00290889" w:rsidRDefault="00456E3F" w:rsidP="002F1FAC">
            <w:pPr>
              <w:rPr>
                <w:rFonts w:ascii="Arial" w:eastAsia="Calibri" w:hAnsi="Arial" w:cs="Arial"/>
                <w:i/>
              </w:rPr>
            </w:pPr>
            <w:r>
              <w:rPr>
                <w:rFonts w:ascii="Arial" w:eastAsia="Calibri" w:hAnsi="Arial" w:cs="Arial"/>
                <w:i/>
              </w:rPr>
              <w:br/>
            </w:r>
            <w:r w:rsidR="00FC3927" w:rsidRPr="00290889">
              <w:rPr>
                <w:rFonts w:ascii="Arial" w:eastAsia="Calibri" w:hAnsi="Arial" w:cs="Arial"/>
                <w:i/>
              </w:rPr>
              <w:t>Autonomie</w:t>
            </w:r>
            <w:r w:rsidR="00837501">
              <w:rPr>
                <w:rFonts w:ascii="Arial" w:eastAsia="Calibri" w:hAnsi="Arial" w:cs="Arial"/>
                <w:i/>
              </w:rPr>
              <w:t xml:space="preserve"> : </w:t>
            </w:r>
            <w:r w:rsidR="001C0B34">
              <w:rPr>
                <w:rFonts w:ascii="Arial" w:eastAsia="Calibri" w:hAnsi="Arial" w:cs="Arial"/>
              </w:rPr>
              <w:t>complète</w:t>
            </w:r>
          </w:p>
          <w:p w14:paraId="03B1B713" w14:textId="24974ACE" w:rsidR="00FC3927" w:rsidRPr="00290889" w:rsidRDefault="00FC3927" w:rsidP="002F1FAC">
            <w:pPr>
              <w:rPr>
                <w:rFonts w:ascii="Arial" w:eastAsia="Calibri" w:hAnsi="Arial" w:cs="Arial"/>
                <w:b/>
                <w:sz w:val="16"/>
                <w:szCs w:val="16"/>
              </w:rPr>
            </w:pPr>
            <w:r w:rsidRPr="00290889">
              <w:rPr>
                <w:rFonts w:ascii="Arial" w:eastAsia="Calibri" w:hAnsi="Arial" w:cs="Arial"/>
                <w:sz w:val="20"/>
                <w:szCs w:val="20"/>
              </w:rPr>
              <w:tab/>
            </w:r>
          </w:p>
        </w:tc>
      </w:tr>
      <w:tr w:rsidR="00FC3927" w:rsidRPr="00290889" w14:paraId="7A49D2A9" w14:textId="77777777" w:rsidTr="00F95B67">
        <w:trPr>
          <w:trHeight w:val="2552"/>
          <w:jc w:val="center"/>
        </w:trPr>
        <w:tc>
          <w:tcPr>
            <w:tcW w:w="616" w:type="dxa"/>
            <w:vMerge/>
            <w:shd w:val="clear" w:color="auto" w:fill="EAF1DD" w:themeFill="accent3" w:themeFillTint="33"/>
          </w:tcPr>
          <w:p w14:paraId="5F8F3B09" w14:textId="77777777" w:rsidR="00FC3927" w:rsidRPr="00290889" w:rsidRDefault="00FC3927" w:rsidP="002F1FAC">
            <w:pPr>
              <w:rPr>
                <w:rFonts w:ascii="Arial" w:eastAsia="Calibri" w:hAnsi="Arial" w:cs="Arial"/>
              </w:rPr>
            </w:pPr>
          </w:p>
        </w:tc>
        <w:tc>
          <w:tcPr>
            <w:tcW w:w="9273" w:type="dxa"/>
            <w:shd w:val="clear" w:color="auto" w:fill="auto"/>
          </w:tcPr>
          <w:p w14:paraId="14D8B0CC" w14:textId="53EAC2F9" w:rsidR="00FC3927" w:rsidRDefault="00FC3927" w:rsidP="002F1FAC">
            <w:pPr>
              <w:rPr>
                <w:rFonts w:ascii="Arial" w:eastAsia="Calibri" w:hAnsi="Arial" w:cs="Arial"/>
                <w:i/>
              </w:rPr>
            </w:pPr>
            <w:r w:rsidRPr="00290889">
              <w:rPr>
                <w:rFonts w:ascii="Arial" w:eastAsia="Calibri" w:hAnsi="Arial" w:cs="Arial"/>
                <w:i/>
              </w:rPr>
              <w:t>Résultats attendus</w:t>
            </w:r>
            <w:r w:rsidR="00BA4EBD">
              <w:rPr>
                <w:rFonts w:ascii="Arial" w:eastAsia="Calibri" w:hAnsi="Arial" w:cs="Arial"/>
                <w:i/>
              </w:rPr>
              <w:t> </w:t>
            </w:r>
          </w:p>
          <w:p w14:paraId="7046B454" w14:textId="77777777" w:rsidR="00837501" w:rsidRPr="00290889" w:rsidRDefault="00837501" w:rsidP="002F1FAC">
            <w:pPr>
              <w:rPr>
                <w:rFonts w:ascii="Arial" w:eastAsia="Calibri" w:hAnsi="Arial" w:cs="Arial"/>
              </w:rPr>
            </w:pPr>
          </w:p>
          <w:p w14:paraId="5803447F" w14:textId="74E2B88B" w:rsidR="00FC3927" w:rsidRPr="00290889" w:rsidRDefault="00837501"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e syst</w:t>
            </w:r>
            <w:r>
              <w:rPr>
                <w:rFonts w:ascii="Arial" w:hAnsi="Arial" w:cs="Arial"/>
              </w:rPr>
              <w:t>ème est positionné et alimenté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1067936E" w14:textId="44D26CEB" w:rsidR="00FC3927" w:rsidRPr="00290889" w:rsidRDefault="00837501"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 xml:space="preserve">e fonctionnement du système est compris par </w:t>
            </w:r>
            <w:r w:rsidR="007E2767">
              <w:rPr>
                <w:rFonts w:ascii="Arial" w:hAnsi="Arial" w:cs="Arial"/>
              </w:rPr>
              <w:t xml:space="preserve">l’utilisateur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708FADE3" w14:textId="20060CC2" w:rsidR="00FC3927" w:rsidRPr="00290889" w:rsidRDefault="00837501" w:rsidP="00336618">
            <w:pPr>
              <w:pStyle w:val="Paragraphedeliste"/>
              <w:numPr>
                <w:ilvl w:val="0"/>
                <w:numId w:val="41"/>
              </w:numPr>
              <w:ind w:left="400"/>
              <w:rPr>
                <w:rFonts w:ascii="Arial" w:hAnsi="Arial" w:cs="Arial"/>
              </w:rPr>
            </w:pPr>
            <w:r>
              <w:rPr>
                <w:rFonts w:ascii="Arial" w:hAnsi="Arial" w:cs="Arial"/>
              </w:rPr>
              <w:t>L</w:t>
            </w:r>
            <w:r w:rsidR="00FC3927" w:rsidRPr="00290889">
              <w:rPr>
                <w:rFonts w:ascii="Arial" w:hAnsi="Arial" w:cs="Arial"/>
              </w:rPr>
              <w:t>e système f</w:t>
            </w:r>
            <w:r>
              <w:rPr>
                <w:rFonts w:ascii="Arial" w:hAnsi="Arial" w:cs="Arial"/>
              </w:rPr>
              <w:t>onctionne correctement</w:t>
            </w:r>
            <w:r w:rsidR="00E43736">
              <w:rPr>
                <w:rFonts w:ascii="Arial" w:hAnsi="Arial" w:cs="Arial"/>
              </w:rPr>
              <w:tab/>
            </w:r>
            <w:r w:rsidR="00E43736">
              <w:rPr>
                <w:rFonts w:ascii="Arial" w:hAnsi="Arial" w:cs="Arial"/>
              </w:rPr>
              <w:tab/>
            </w:r>
            <w:r w:rsidR="00E43736">
              <w:rPr>
                <w:rFonts w:ascii="Arial" w:hAnsi="Arial" w:cs="Arial"/>
              </w:rPr>
              <w:tab/>
            </w:r>
            <w:r w:rsidR="00E43736">
              <w:rPr>
                <w:rFonts w:ascii="Arial" w:hAnsi="Arial" w:cs="Arial"/>
              </w:rPr>
              <w:tab/>
            </w:r>
          </w:p>
          <w:p w14:paraId="530ECFE1" w14:textId="77777777" w:rsidR="00FC3927" w:rsidRPr="00290889" w:rsidRDefault="00FC3927" w:rsidP="00E0276E">
            <w:pPr>
              <w:pStyle w:val="Paragraphedeliste"/>
              <w:ind w:left="400"/>
              <w:rPr>
                <w:rFonts w:ascii="Arial" w:hAnsi="Arial" w:cs="Arial"/>
                <w:i/>
              </w:rPr>
            </w:pPr>
          </w:p>
        </w:tc>
      </w:tr>
    </w:tbl>
    <w:p w14:paraId="7D239B1F" w14:textId="77777777" w:rsidR="00FC3927" w:rsidRPr="00290889" w:rsidRDefault="00FC3927" w:rsidP="00FC3927">
      <w:pPr>
        <w:suppressAutoHyphens w:val="0"/>
        <w:spacing w:after="210"/>
        <w:jc w:val="left"/>
        <w:rPr>
          <w:rFonts w:eastAsiaTheme="minorHAnsi" w:cs="Times New (W1)"/>
          <w:b/>
          <w:color w:val="1F497D" w:themeColor="text2"/>
          <w:kern w:val="28"/>
          <w:sz w:val="28"/>
          <w:szCs w:val="36"/>
          <w:lang w:eastAsia="en-US"/>
        </w:rPr>
      </w:pPr>
      <w:r w:rsidRPr="00290889">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273"/>
      </w:tblGrid>
      <w:tr w:rsidR="00FC3927" w:rsidRPr="00290889" w14:paraId="3D3E586D" w14:textId="77777777" w:rsidTr="00F95B67">
        <w:trPr>
          <w:trHeight w:val="567"/>
          <w:jc w:val="center"/>
        </w:trPr>
        <w:tc>
          <w:tcPr>
            <w:tcW w:w="9889" w:type="dxa"/>
            <w:gridSpan w:val="2"/>
            <w:shd w:val="clear" w:color="auto" w:fill="EAF1DD" w:themeFill="accent3" w:themeFillTint="33"/>
            <w:vAlign w:val="center"/>
          </w:tcPr>
          <w:p w14:paraId="5A02ECAC" w14:textId="5A059EE6" w:rsidR="00FC3927" w:rsidRPr="00837501" w:rsidRDefault="002A1E4F" w:rsidP="00837501">
            <w:pPr>
              <w:jc w:val="center"/>
              <w:rPr>
                <w:rFonts w:ascii="Arial" w:eastAsia="Calibri" w:hAnsi="Arial" w:cs="Arial"/>
                <w:b/>
              </w:rPr>
            </w:pPr>
            <w:r w:rsidRPr="00837501">
              <w:rPr>
                <w:rFonts w:ascii="Arial" w:eastAsia="Calibri" w:hAnsi="Arial" w:cs="Arial"/>
                <w:b/>
              </w:rPr>
              <w:lastRenderedPageBreak/>
              <w:t xml:space="preserve">Pôle </w:t>
            </w:r>
            <w:r w:rsidR="00837501" w:rsidRPr="00837501">
              <w:rPr>
                <w:rFonts w:ascii="Arial" w:hAnsi="Arial" w:cs="Arial"/>
                <w:b/>
              </w:rPr>
              <w:t xml:space="preserve">3 </w:t>
            </w:r>
            <w:r w:rsidR="00837501" w:rsidRPr="00837501">
              <w:rPr>
                <w:rFonts w:ascii="Arial" w:hAnsi="Arial" w:cs="Arial"/>
                <w:b/>
                <w:caps/>
              </w:rPr>
              <w:t>« </w:t>
            </w:r>
            <w:r w:rsidR="00FC3927" w:rsidRPr="00837501">
              <w:rPr>
                <w:rFonts w:ascii="Arial" w:hAnsi="Arial" w:cs="Arial"/>
                <w:b/>
                <w:caps/>
              </w:rPr>
              <w:t>Mise en œuvre et validation d'un système optique photonique</w:t>
            </w:r>
            <w:r w:rsidR="00837501" w:rsidRPr="00837501">
              <w:rPr>
                <w:rFonts w:ascii="Arial" w:hAnsi="Arial" w:cs="Arial"/>
                <w:b/>
                <w:caps/>
              </w:rPr>
              <w:t> »</w:t>
            </w:r>
          </w:p>
        </w:tc>
      </w:tr>
      <w:tr w:rsidR="00FC3927" w:rsidRPr="00290889" w14:paraId="1093CEBB" w14:textId="77777777" w:rsidTr="00F95B67">
        <w:trPr>
          <w:trHeight w:val="567"/>
          <w:jc w:val="center"/>
        </w:trPr>
        <w:tc>
          <w:tcPr>
            <w:tcW w:w="9889" w:type="dxa"/>
            <w:gridSpan w:val="2"/>
            <w:shd w:val="clear" w:color="auto" w:fill="EAF1DD" w:themeFill="accent3" w:themeFillTint="33"/>
            <w:vAlign w:val="center"/>
          </w:tcPr>
          <w:p w14:paraId="1BD3348D" w14:textId="45C3089C" w:rsidR="00FC3927" w:rsidRPr="00290889" w:rsidRDefault="00FC3927" w:rsidP="002F1FAC">
            <w:pPr>
              <w:ind w:right="362"/>
              <w:jc w:val="left"/>
              <w:rPr>
                <w:rFonts w:ascii="Arial" w:eastAsia="Calibri" w:hAnsi="Arial" w:cs="Arial"/>
                <w:b/>
              </w:rPr>
            </w:pPr>
            <w:r w:rsidRPr="00290889">
              <w:rPr>
                <w:rFonts w:ascii="Arial" w:eastAsia="Calibri" w:hAnsi="Arial" w:cs="Arial"/>
                <w:b/>
              </w:rPr>
              <w:t>Activité P3A</w:t>
            </w:r>
            <w:r w:rsidRPr="00290889">
              <w:rPr>
                <w:rFonts w:ascii="Arial" w:hAnsi="Arial" w:cs="Arial"/>
                <w:b/>
                <w:color w:val="000000" w:themeColor="text1"/>
              </w:rPr>
              <w:t>2</w:t>
            </w:r>
            <w:r w:rsidR="002A1E4F">
              <w:rPr>
                <w:rFonts w:ascii="Arial" w:hAnsi="Arial" w:cs="Arial"/>
                <w:b/>
                <w:color w:val="FF0000"/>
              </w:rPr>
              <w:t xml:space="preserve"> </w:t>
            </w:r>
            <w:r w:rsidRPr="00290889">
              <w:rPr>
                <w:rFonts w:ascii="Arial" w:hAnsi="Arial" w:cs="Arial"/>
                <w:b/>
              </w:rPr>
              <w:t>- Validation des caractéristiques et performances du système optique photonique</w:t>
            </w:r>
          </w:p>
        </w:tc>
      </w:tr>
      <w:tr w:rsidR="00FC3927" w:rsidRPr="00290889" w14:paraId="72D7723E" w14:textId="77777777" w:rsidTr="00F95B67">
        <w:trPr>
          <w:trHeight w:val="1769"/>
          <w:jc w:val="center"/>
        </w:trPr>
        <w:tc>
          <w:tcPr>
            <w:tcW w:w="9889" w:type="dxa"/>
            <w:gridSpan w:val="2"/>
            <w:shd w:val="clear" w:color="auto" w:fill="EAF1DD" w:themeFill="accent3" w:themeFillTint="33"/>
            <w:vAlign w:val="center"/>
          </w:tcPr>
          <w:p w14:paraId="116E96AE" w14:textId="5B14B38E" w:rsidR="00FC3927" w:rsidRDefault="00FC3927" w:rsidP="002F1FAC">
            <w:pPr>
              <w:rPr>
                <w:rFonts w:ascii="Arial" w:hAnsi="Arial" w:cs="Arial"/>
                <w:i/>
              </w:rPr>
            </w:pPr>
            <w:r w:rsidRPr="00290889">
              <w:rPr>
                <w:rFonts w:ascii="Arial" w:hAnsi="Arial" w:cs="Arial"/>
                <w:i/>
              </w:rPr>
              <w:t>Tâches associées</w:t>
            </w:r>
          </w:p>
          <w:p w14:paraId="44393ED4" w14:textId="77777777" w:rsidR="00837501" w:rsidRPr="00290889" w:rsidRDefault="00837501" w:rsidP="002F1FAC">
            <w:pPr>
              <w:rPr>
                <w:rFonts w:ascii="Arial" w:hAnsi="Arial" w:cs="Arial"/>
              </w:rPr>
            </w:pPr>
          </w:p>
          <w:p w14:paraId="5A975445" w14:textId="77777777" w:rsidR="00FC3927" w:rsidRPr="00290889" w:rsidRDefault="00FC3927" w:rsidP="002F1FAC">
            <w:pPr>
              <w:rPr>
                <w:rFonts w:ascii="Arial" w:eastAsia="Arial" w:hAnsi="Arial" w:cs="Arial"/>
              </w:rPr>
            </w:pPr>
            <w:r w:rsidRPr="00290889">
              <w:rPr>
                <w:rFonts w:ascii="Arial" w:eastAsia="Arial" w:hAnsi="Arial" w:cs="Arial"/>
              </w:rPr>
              <w:t>T3.2.1. Identif</w:t>
            </w:r>
            <w:r w:rsidR="00363622">
              <w:rPr>
                <w:rFonts w:ascii="Arial" w:eastAsia="Arial" w:hAnsi="Arial" w:cs="Arial"/>
              </w:rPr>
              <w:t>ication</w:t>
            </w:r>
            <w:r w:rsidR="0041249E">
              <w:rPr>
                <w:rFonts w:ascii="Arial" w:eastAsia="Arial" w:hAnsi="Arial" w:cs="Arial"/>
              </w:rPr>
              <w:t xml:space="preserve"> </w:t>
            </w:r>
            <w:r w:rsidR="00363622">
              <w:rPr>
                <w:rFonts w:ascii="Arial" w:eastAsia="Arial" w:hAnsi="Arial" w:cs="Arial"/>
              </w:rPr>
              <w:t>d</w:t>
            </w:r>
            <w:r w:rsidRPr="00290889">
              <w:rPr>
                <w:rFonts w:ascii="Arial" w:eastAsia="Arial" w:hAnsi="Arial" w:cs="Arial"/>
              </w:rPr>
              <w:t>es ca</w:t>
            </w:r>
            <w:r w:rsidR="00BF7B5C" w:rsidRPr="00290889">
              <w:rPr>
                <w:rFonts w:ascii="Arial" w:eastAsia="Arial" w:hAnsi="Arial" w:cs="Arial"/>
              </w:rPr>
              <w:t>ractéristiques attendues</w:t>
            </w:r>
            <w:r w:rsidR="00BF7B5C" w:rsidRPr="00290889">
              <w:rPr>
                <w:rFonts w:ascii="Arial" w:eastAsia="Arial" w:hAnsi="Arial" w:cs="Arial"/>
              </w:rPr>
              <w:tab/>
            </w:r>
            <w:r w:rsidR="00BF7B5C" w:rsidRPr="00290889">
              <w:rPr>
                <w:rFonts w:ascii="Arial" w:eastAsia="Arial" w:hAnsi="Arial" w:cs="Arial"/>
              </w:rPr>
              <w:tab/>
            </w:r>
            <w:r w:rsidR="00BF7B5C" w:rsidRPr="00290889">
              <w:rPr>
                <w:rFonts w:ascii="Arial" w:eastAsia="Arial" w:hAnsi="Arial" w:cs="Arial"/>
              </w:rPr>
              <w:tab/>
            </w:r>
            <w:r w:rsidR="00BF7B5C" w:rsidRPr="00290889">
              <w:rPr>
                <w:rFonts w:ascii="Arial" w:eastAsia="Arial" w:hAnsi="Arial" w:cs="Arial"/>
              </w:rPr>
              <w:tab/>
            </w:r>
            <w:r w:rsidR="00BF7B5C" w:rsidRPr="00290889">
              <w:rPr>
                <w:rFonts w:ascii="Arial" w:eastAsia="Arial" w:hAnsi="Arial" w:cs="Arial"/>
              </w:rPr>
              <w:tab/>
            </w:r>
            <w:r w:rsidR="00BF7B5C" w:rsidRPr="00290889">
              <w:rPr>
                <w:rFonts w:ascii="Arial" w:eastAsia="Arial" w:hAnsi="Arial" w:cs="Arial"/>
              </w:rPr>
              <w:tab/>
            </w:r>
          </w:p>
          <w:p w14:paraId="7A88CAB5" w14:textId="77777777" w:rsidR="00FC3927" w:rsidRPr="00290889" w:rsidRDefault="009D010D" w:rsidP="002F1FAC">
            <w:pPr>
              <w:rPr>
                <w:rFonts w:ascii="Arial" w:eastAsia="Arial" w:hAnsi="Arial" w:cs="Arial"/>
              </w:rPr>
            </w:pPr>
            <w:r>
              <w:rPr>
                <w:rFonts w:ascii="Arial" w:eastAsia="Arial" w:hAnsi="Arial" w:cs="Arial"/>
              </w:rPr>
              <w:t xml:space="preserve">T3.2.2. </w:t>
            </w:r>
            <w:r w:rsidR="00B946C1">
              <w:rPr>
                <w:rFonts w:ascii="Arial" w:eastAsia="Arial" w:hAnsi="Arial" w:cs="Arial"/>
              </w:rPr>
              <w:t>A</w:t>
            </w:r>
            <w:r w:rsidR="00FC3927" w:rsidRPr="00290889">
              <w:rPr>
                <w:rFonts w:ascii="Arial" w:eastAsia="Arial" w:hAnsi="Arial" w:cs="Arial"/>
              </w:rPr>
              <w:t>cquisition des données</w:t>
            </w:r>
            <w:r w:rsidR="00FC3927" w:rsidRPr="00290889">
              <w:rPr>
                <w:rFonts w:ascii="Arial" w:eastAsia="Arial" w:hAnsi="Arial" w:cs="Arial"/>
              </w:rPr>
              <w:tab/>
            </w:r>
          </w:p>
          <w:p w14:paraId="6CD57451" w14:textId="77777777" w:rsidR="00E43736" w:rsidRPr="00E43736" w:rsidRDefault="009D010D" w:rsidP="002F1FAC">
            <w:pPr>
              <w:rPr>
                <w:rFonts w:ascii="Arial" w:eastAsia="Arial" w:hAnsi="Arial" w:cs="Arial"/>
              </w:rPr>
            </w:pPr>
            <w:r>
              <w:rPr>
                <w:rFonts w:ascii="Arial" w:eastAsia="Calibri" w:hAnsi="Arial" w:cs="Arial"/>
              </w:rPr>
              <w:t xml:space="preserve">T3.2.3. </w:t>
            </w:r>
            <w:r w:rsidR="00FC3927" w:rsidRPr="00290889">
              <w:rPr>
                <w:rFonts w:ascii="Arial" w:eastAsia="Arial" w:hAnsi="Arial" w:cs="Arial"/>
              </w:rPr>
              <w:t>Contrôle</w:t>
            </w:r>
            <w:r w:rsidR="00363622">
              <w:rPr>
                <w:rFonts w:ascii="Arial" w:eastAsia="Arial" w:hAnsi="Arial" w:cs="Arial"/>
              </w:rPr>
              <w:t xml:space="preserve"> de</w:t>
            </w:r>
            <w:r w:rsidR="00FC3927" w:rsidRPr="00290889">
              <w:rPr>
                <w:rFonts w:ascii="Arial" w:eastAsia="Arial" w:hAnsi="Arial" w:cs="Arial"/>
              </w:rPr>
              <w:t xml:space="preserve"> la validité et</w:t>
            </w:r>
            <w:r w:rsidR="00E5675F">
              <w:rPr>
                <w:rFonts w:ascii="Arial" w:eastAsia="Arial" w:hAnsi="Arial" w:cs="Arial"/>
              </w:rPr>
              <w:t xml:space="preserve"> de</w:t>
            </w:r>
            <w:r w:rsidR="00FC3927" w:rsidRPr="00290889">
              <w:rPr>
                <w:rFonts w:ascii="Arial" w:eastAsia="Arial" w:hAnsi="Arial" w:cs="Arial"/>
              </w:rPr>
              <w:t xml:space="preserve"> la conformité des données par rapport aux performances attendues</w:t>
            </w:r>
          </w:p>
          <w:p w14:paraId="53DC3D49" w14:textId="77777777" w:rsidR="00FC3927" w:rsidRDefault="00FC3927" w:rsidP="00E5675F">
            <w:pPr>
              <w:rPr>
                <w:rFonts w:ascii="Arial" w:eastAsia="Arial" w:hAnsi="Arial" w:cs="Arial"/>
              </w:rPr>
            </w:pPr>
            <w:r w:rsidRPr="00290889">
              <w:rPr>
                <w:rFonts w:ascii="Arial" w:eastAsia="Calibri" w:hAnsi="Arial" w:cs="Arial"/>
              </w:rPr>
              <w:t xml:space="preserve">T3.2.4. </w:t>
            </w:r>
            <w:r w:rsidRPr="00290889">
              <w:rPr>
                <w:rFonts w:ascii="Arial" w:eastAsia="Arial" w:hAnsi="Arial" w:cs="Arial"/>
              </w:rPr>
              <w:t>M</w:t>
            </w:r>
            <w:r w:rsidR="00E5675F">
              <w:rPr>
                <w:rFonts w:ascii="Arial" w:eastAsia="Arial" w:hAnsi="Arial" w:cs="Arial"/>
              </w:rPr>
              <w:t>ise en conformité du</w:t>
            </w:r>
            <w:r w:rsidR="009A7EC4">
              <w:rPr>
                <w:rFonts w:ascii="Arial" w:eastAsia="Arial" w:hAnsi="Arial" w:cs="Arial"/>
              </w:rPr>
              <w:t xml:space="preserve"> </w:t>
            </w:r>
            <w:r w:rsidRPr="00290889">
              <w:rPr>
                <w:rFonts w:ascii="Arial" w:eastAsia="Arial" w:hAnsi="Arial" w:cs="Arial"/>
              </w:rPr>
              <w:t>système (sur site)</w:t>
            </w:r>
          </w:p>
          <w:p w14:paraId="43280F15" w14:textId="77777777" w:rsidR="00626FFC" w:rsidRPr="00290889" w:rsidRDefault="00626FFC" w:rsidP="00E5675F">
            <w:pPr>
              <w:rPr>
                <w:rFonts w:ascii="Arial" w:eastAsia="Calibri" w:hAnsi="Arial" w:cs="Arial"/>
              </w:rPr>
            </w:pPr>
          </w:p>
        </w:tc>
      </w:tr>
      <w:tr w:rsidR="00FC3927" w:rsidRPr="00290889" w14:paraId="13A8DF39" w14:textId="77777777" w:rsidTr="00F95B67">
        <w:trPr>
          <w:trHeight w:val="2629"/>
          <w:jc w:val="center"/>
        </w:trPr>
        <w:tc>
          <w:tcPr>
            <w:tcW w:w="616" w:type="dxa"/>
            <w:vMerge w:val="restart"/>
            <w:shd w:val="clear" w:color="auto" w:fill="EAF1DD" w:themeFill="accent3" w:themeFillTint="33"/>
            <w:textDirection w:val="btLr"/>
          </w:tcPr>
          <w:p w14:paraId="4E4697A7" w14:textId="77777777" w:rsidR="00FC3927" w:rsidRPr="00290889" w:rsidRDefault="00FC3927" w:rsidP="002F1FAC">
            <w:pPr>
              <w:jc w:val="center"/>
              <w:rPr>
                <w:rFonts w:ascii="Arial" w:eastAsia="Calibri" w:hAnsi="Arial" w:cs="Arial"/>
              </w:rPr>
            </w:pPr>
            <w:r w:rsidRPr="00290889">
              <w:rPr>
                <w:rFonts w:ascii="Arial" w:eastAsia="Calibri" w:hAnsi="Arial" w:cs="Arial"/>
                <w:szCs w:val="22"/>
              </w:rPr>
              <w:t>Conditions d’exercice</w:t>
            </w:r>
          </w:p>
        </w:tc>
        <w:tc>
          <w:tcPr>
            <w:tcW w:w="9273" w:type="dxa"/>
            <w:shd w:val="clear" w:color="auto" w:fill="auto"/>
          </w:tcPr>
          <w:p w14:paraId="0534C780" w14:textId="3ACCCFB0" w:rsidR="00FC3927" w:rsidRDefault="00FC3927" w:rsidP="002F1FAC">
            <w:pPr>
              <w:jc w:val="left"/>
              <w:rPr>
                <w:rFonts w:ascii="Arial" w:eastAsia="Calibri" w:hAnsi="Arial" w:cs="Arial"/>
                <w:i/>
              </w:rPr>
            </w:pPr>
            <w:r w:rsidRPr="00290889">
              <w:rPr>
                <w:rFonts w:ascii="Arial" w:eastAsia="Calibri" w:hAnsi="Arial" w:cs="Arial"/>
                <w:i/>
              </w:rPr>
              <w:t>Moyens et ressources</w:t>
            </w:r>
            <w:r w:rsidR="00837501">
              <w:rPr>
                <w:rFonts w:ascii="Arial" w:eastAsia="Calibri" w:hAnsi="Arial" w:cs="Arial"/>
                <w:i/>
              </w:rPr>
              <w:t> </w:t>
            </w:r>
          </w:p>
          <w:p w14:paraId="5E4878EA" w14:textId="77777777" w:rsidR="00837501" w:rsidRPr="00290889" w:rsidRDefault="00837501" w:rsidP="002F1FAC">
            <w:pPr>
              <w:jc w:val="left"/>
              <w:rPr>
                <w:rFonts w:ascii="Arial" w:eastAsia="Calibri" w:hAnsi="Arial" w:cs="Arial"/>
                <w:i/>
              </w:rPr>
            </w:pPr>
          </w:p>
          <w:p w14:paraId="54D62735" w14:textId="51FE2374" w:rsidR="00A66042" w:rsidRDefault="00837501" w:rsidP="001A6B49">
            <w:pPr>
              <w:pStyle w:val="Paragraphedeliste"/>
              <w:numPr>
                <w:ilvl w:val="0"/>
                <w:numId w:val="8"/>
              </w:numPr>
              <w:ind w:left="400"/>
              <w:rPr>
                <w:rFonts w:ascii="Arial" w:hAnsi="Arial" w:cs="Arial"/>
              </w:rPr>
            </w:pPr>
            <w:r>
              <w:rPr>
                <w:rFonts w:ascii="Arial" w:hAnsi="Arial" w:cs="Arial"/>
              </w:rPr>
              <w:t>Le système </w:t>
            </w:r>
          </w:p>
          <w:p w14:paraId="36AAEE73" w14:textId="716DC658" w:rsidR="00A66042" w:rsidRDefault="00837501" w:rsidP="001A6B49">
            <w:pPr>
              <w:pStyle w:val="Paragraphedeliste"/>
              <w:numPr>
                <w:ilvl w:val="0"/>
                <w:numId w:val="8"/>
              </w:numPr>
              <w:ind w:left="400"/>
              <w:rPr>
                <w:rFonts w:ascii="Arial" w:hAnsi="Arial" w:cs="Arial"/>
              </w:rPr>
            </w:pPr>
            <w:r>
              <w:rPr>
                <w:rFonts w:ascii="Arial" w:hAnsi="Arial" w:cs="Arial"/>
              </w:rPr>
              <w:t>L</w:t>
            </w:r>
            <w:r w:rsidR="00FC3927" w:rsidRPr="00290889">
              <w:rPr>
                <w:rFonts w:ascii="Arial" w:hAnsi="Arial" w:cs="Arial"/>
              </w:rPr>
              <w:t>es instruments de mesure</w:t>
            </w:r>
            <w:r>
              <w:rPr>
                <w:rFonts w:ascii="Arial" w:hAnsi="Arial" w:cs="Arial"/>
              </w:rPr>
              <w:t xml:space="preserve"> et leur notice d’utilisation </w:t>
            </w:r>
            <w:r w:rsidR="00FC3927" w:rsidRPr="00290889">
              <w:rPr>
                <w:rFonts w:ascii="Arial" w:hAnsi="Arial" w:cs="Arial"/>
              </w:rPr>
              <w:tab/>
            </w:r>
            <w:r w:rsidR="00FC3927" w:rsidRPr="00290889">
              <w:rPr>
                <w:rFonts w:ascii="Arial" w:hAnsi="Arial" w:cs="Arial"/>
              </w:rPr>
              <w:tab/>
            </w:r>
          </w:p>
          <w:p w14:paraId="568A9595" w14:textId="29DFE346" w:rsidR="00A66042" w:rsidRDefault="00837501" w:rsidP="001A6B49">
            <w:pPr>
              <w:pStyle w:val="Paragraphedeliste"/>
              <w:numPr>
                <w:ilvl w:val="0"/>
                <w:numId w:val="8"/>
              </w:numPr>
              <w:ind w:left="400"/>
              <w:rPr>
                <w:rFonts w:ascii="Arial" w:hAnsi="Arial" w:cs="Arial"/>
              </w:rPr>
            </w:pPr>
            <w:r>
              <w:rPr>
                <w:rFonts w:ascii="Arial" w:hAnsi="Arial" w:cs="Arial"/>
              </w:rPr>
              <w:t>L</w:t>
            </w:r>
            <w:r w:rsidR="00FC3927" w:rsidRPr="00290889">
              <w:rPr>
                <w:rFonts w:ascii="Arial" w:hAnsi="Arial" w:cs="Arial"/>
              </w:rPr>
              <w:t>es instruments de caractérisatio</w:t>
            </w:r>
            <w:r>
              <w:rPr>
                <w:rFonts w:ascii="Arial" w:hAnsi="Arial" w:cs="Arial"/>
              </w:rPr>
              <w:t>n et leur notice d’utilisation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1D994CDF" w14:textId="573D0BE5" w:rsidR="00A66042" w:rsidRDefault="00837501" w:rsidP="001A6B49">
            <w:pPr>
              <w:pStyle w:val="Paragraphedeliste"/>
              <w:numPr>
                <w:ilvl w:val="0"/>
                <w:numId w:val="8"/>
              </w:numPr>
              <w:ind w:left="400"/>
              <w:rPr>
                <w:rFonts w:ascii="Arial" w:hAnsi="Arial" w:cs="Arial"/>
              </w:rPr>
            </w:pPr>
            <w:r>
              <w:rPr>
                <w:rFonts w:ascii="Arial" w:hAnsi="Arial" w:cs="Arial"/>
              </w:rPr>
              <w:t>Les sources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1D26D564" w14:textId="136FD267" w:rsidR="00A66042" w:rsidRDefault="00837501" w:rsidP="001A6B49">
            <w:pPr>
              <w:pStyle w:val="Paragraphedeliste"/>
              <w:numPr>
                <w:ilvl w:val="0"/>
                <w:numId w:val="8"/>
              </w:numPr>
              <w:ind w:left="400"/>
              <w:rPr>
                <w:rFonts w:ascii="Arial" w:hAnsi="Arial" w:cs="Arial"/>
              </w:rPr>
            </w:pPr>
            <w:r>
              <w:rPr>
                <w:rFonts w:ascii="Arial" w:hAnsi="Arial" w:cs="Arial"/>
              </w:rPr>
              <w:t xml:space="preserve">Les accessoires de contrôle </w:t>
            </w:r>
          </w:p>
          <w:p w14:paraId="75D510A7" w14:textId="2D8B25C5" w:rsidR="00A66042" w:rsidRDefault="00837501" w:rsidP="001A6B49">
            <w:pPr>
              <w:pStyle w:val="Paragraphedeliste"/>
              <w:numPr>
                <w:ilvl w:val="0"/>
                <w:numId w:val="8"/>
              </w:numPr>
              <w:ind w:left="400"/>
              <w:rPr>
                <w:rFonts w:ascii="Arial" w:hAnsi="Arial" w:cs="Arial"/>
              </w:rPr>
            </w:pPr>
            <w:r>
              <w:rPr>
                <w:rFonts w:ascii="Arial" w:hAnsi="Arial" w:cs="Arial"/>
              </w:rPr>
              <w:t>L</w:t>
            </w:r>
            <w:r w:rsidR="00FC3927" w:rsidRPr="00290889">
              <w:rPr>
                <w:rFonts w:ascii="Arial" w:hAnsi="Arial" w:cs="Arial"/>
              </w:rPr>
              <w:t>es</w:t>
            </w:r>
            <w:r w:rsidR="009D010D">
              <w:rPr>
                <w:rFonts w:ascii="Arial" w:hAnsi="Arial" w:cs="Arial"/>
              </w:rPr>
              <w:t xml:space="preserve"> </w:t>
            </w:r>
            <w:r w:rsidR="00276007">
              <w:rPr>
                <w:rFonts w:ascii="Arial" w:hAnsi="Arial" w:cs="Arial"/>
              </w:rPr>
              <w:t>EPI et EPC</w:t>
            </w:r>
            <w:r w:rsidR="00FC3927" w:rsidRPr="00290889">
              <w:rPr>
                <w:rFonts w:ascii="Arial" w:hAnsi="Arial" w:cs="Arial"/>
              </w:rPr>
              <w:tab/>
            </w:r>
          </w:p>
          <w:p w14:paraId="09ECC0C5" w14:textId="17199737" w:rsidR="00FC3927" w:rsidRDefault="00FC3927" w:rsidP="002F1FAC">
            <w:pPr>
              <w:rPr>
                <w:rFonts w:ascii="Arial" w:eastAsia="Calibri" w:hAnsi="Arial" w:cs="Arial"/>
                <w:i/>
              </w:rPr>
            </w:pPr>
            <w:r w:rsidRPr="00290889">
              <w:rPr>
                <w:rFonts w:ascii="Arial" w:eastAsia="Calibri" w:hAnsi="Arial" w:cs="Arial"/>
                <w:i/>
              </w:rPr>
              <w:t>En lien avec</w:t>
            </w:r>
            <w:r w:rsidR="00BA4EBD">
              <w:rPr>
                <w:rFonts w:ascii="Arial" w:eastAsia="Calibri" w:hAnsi="Arial" w:cs="Arial"/>
                <w:i/>
              </w:rPr>
              <w:t> </w:t>
            </w:r>
          </w:p>
          <w:p w14:paraId="4BCAE70E" w14:textId="77777777" w:rsidR="00734123" w:rsidRPr="00290889" w:rsidRDefault="00734123" w:rsidP="002F1FAC">
            <w:pPr>
              <w:rPr>
                <w:rFonts w:ascii="Arial" w:eastAsia="Calibri" w:hAnsi="Arial" w:cs="Arial"/>
              </w:rPr>
            </w:pPr>
          </w:p>
          <w:p w14:paraId="5AAC00D5" w14:textId="6A9944B3" w:rsidR="00A66042" w:rsidRDefault="00734123" w:rsidP="001A6B49">
            <w:pPr>
              <w:pStyle w:val="Paragraphedeliste"/>
              <w:numPr>
                <w:ilvl w:val="0"/>
                <w:numId w:val="8"/>
              </w:numPr>
              <w:ind w:left="400" w:hanging="400"/>
              <w:rPr>
                <w:rFonts w:ascii="Arial" w:hAnsi="Arial" w:cs="Arial"/>
              </w:rPr>
            </w:pPr>
            <w:r>
              <w:rPr>
                <w:rFonts w:ascii="Arial" w:hAnsi="Arial" w:cs="Arial"/>
              </w:rPr>
              <w:t>L</w:t>
            </w:r>
            <w:r w:rsidR="00FC3927" w:rsidRPr="00290889">
              <w:rPr>
                <w:rFonts w:ascii="Arial" w:hAnsi="Arial" w:cs="Arial"/>
              </w:rPr>
              <w:t>e client, l’utilisateur</w:t>
            </w:r>
            <w:r w:rsidR="00FC3927" w:rsidRPr="00290889">
              <w:rPr>
                <w:rFonts w:ascii="Arial" w:hAnsi="Arial" w:cs="Arial"/>
              </w:rPr>
              <w:tab/>
            </w:r>
          </w:p>
        </w:tc>
      </w:tr>
      <w:tr w:rsidR="00FC3927" w:rsidRPr="00290889" w14:paraId="137AC676" w14:textId="77777777" w:rsidTr="00F95B67">
        <w:trPr>
          <w:trHeight w:val="740"/>
          <w:jc w:val="center"/>
        </w:trPr>
        <w:tc>
          <w:tcPr>
            <w:tcW w:w="616" w:type="dxa"/>
            <w:vMerge/>
            <w:shd w:val="clear" w:color="auto" w:fill="EAF1DD" w:themeFill="accent3" w:themeFillTint="33"/>
          </w:tcPr>
          <w:p w14:paraId="50883A24" w14:textId="77777777" w:rsidR="00FC3927" w:rsidRPr="00290889" w:rsidRDefault="00FC3927" w:rsidP="002F1FAC">
            <w:pPr>
              <w:rPr>
                <w:rFonts w:ascii="Arial" w:eastAsia="Calibri" w:hAnsi="Arial" w:cs="Arial"/>
              </w:rPr>
            </w:pPr>
          </w:p>
        </w:tc>
        <w:tc>
          <w:tcPr>
            <w:tcW w:w="9273" w:type="dxa"/>
            <w:shd w:val="clear" w:color="auto" w:fill="auto"/>
          </w:tcPr>
          <w:p w14:paraId="152B45E8" w14:textId="32E43557" w:rsidR="00FC3927" w:rsidRPr="00290889" w:rsidRDefault="00456E3F" w:rsidP="002F1FAC">
            <w:pPr>
              <w:rPr>
                <w:rFonts w:ascii="Arial" w:eastAsia="Calibri" w:hAnsi="Arial" w:cs="Arial"/>
                <w:i/>
              </w:rPr>
            </w:pPr>
            <w:r>
              <w:rPr>
                <w:rFonts w:ascii="Arial" w:eastAsia="Calibri" w:hAnsi="Arial" w:cs="Arial"/>
                <w:i/>
              </w:rPr>
              <w:br/>
            </w:r>
            <w:r w:rsidR="00FC3927" w:rsidRPr="00290889">
              <w:rPr>
                <w:rFonts w:ascii="Arial" w:eastAsia="Calibri" w:hAnsi="Arial" w:cs="Arial"/>
                <w:i/>
              </w:rPr>
              <w:t>Autonomie</w:t>
            </w:r>
            <w:r w:rsidR="00837501">
              <w:rPr>
                <w:rFonts w:ascii="Arial" w:eastAsia="Calibri" w:hAnsi="Arial" w:cs="Arial"/>
                <w:i/>
              </w:rPr>
              <w:t xml:space="preserve"> : </w:t>
            </w:r>
            <w:r w:rsidR="001C0B34">
              <w:rPr>
                <w:rFonts w:ascii="Arial" w:eastAsia="Calibri" w:hAnsi="Arial" w:cs="Arial"/>
              </w:rPr>
              <w:t>complète</w:t>
            </w:r>
          </w:p>
          <w:p w14:paraId="38258C0E" w14:textId="51D61D86" w:rsidR="00FC3927" w:rsidRPr="00290889" w:rsidRDefault="00FC3927" w:rsidP="002F1FAC">
            <w:pPr>
              <w:rPr>
                <w:rFonts w:ascii="Arial" w:eastAsia="Calibri" w:hAnsi="Arial" w:cs="Arial"/>
                <w:b/>
                <w:sz w:val="16"/>
                <w:szCs w:val="16"/>
              </w:rPr>
            </w:pPr>
            <w:r w:rsidRPr="00290889">
              <w:rPr>
                <w:rFonts w:ascii="Arial" w:eastAsia="Calibri" w:hAnsi="Arial" w:cs="Arial"/>
                <w:sz w:val="20"/>
                <w:szCs w:val="20"/>
              </w:rPr>
              <w:tab/>
            </w:r>
          </w:p>
        </w:tc>
      </w:tr>
      <w:tr w:rsidR="00FC3927" w:rsidRPr="00290889" w14:paraId="2272F58A" w14:textId="77777777" w:rsidTr="00F95B67">
        <w:trPr>
          <w:trHeight w:val="2552"/>
          <w:jc w:val="center"/>
        </w:trPr>
        <w:tc>
          <w:tcPr>
            <w:tcW w:w="616" w:type="dxa"/>
            <w:vMerge/>
            <w:shd w:val="clear" w:color="auto" w:fill="EAF1DD" w:themeFill="accent3" w:themeFillTint="33"/>
          </w:tcPr>
          <w:p w14:paraId="681C5A62" w14:textId="77777777" w:rsidR="00FC3927" w:rsidRPr="00290889" w:rsidRDefault="00FC3927" w:rsidP="002F1FAC">
            <w:pPr>
              <w:rPr>
                <w:rFonts w:ascii="Arial" w:eastAsia="Calibri" w:hAnsi="Arial" w:cs="Arial"/>
              </w:rPr>
            </w:pPr>
          </w:p>
        </w:tc>
        <w:tc>
          <w:tcPr>
            <w:tcW w:w="9273" w:type="dxa"/>
            <w:shd w:val="clear" w:color="auto" w:fill="auto"/>
          </w:tcPr>
          <w:p w14:paraId="22C44050" w14:textId="15666ABF" w:rsidR="00FC3927" w:rsidRDefault="00FC3927" w:rsidP="002F1FAC">
            <w:pPr>
              <w:rPr>
                <w:rFonts w:ascii="Arial" w:eastAsia="Calibri" w:hAnsi="Arial" w:cs="Arial"/>
                <w:i/>
              </w:rPr>
            </w:pPr>
            <w:r w:rsidRPr="00290889">
              <w:rPr>
                <w:rFonts w:ascii="Arial" w:eastAsia="Calibri" w:hAnsi="Arial" w:cs="Arial"/>
                <w:i/>
              </w:rPr>
              <w:t>Résultats attendus</w:t>
            </w:r>
            <w:r w:rsidR="00BC4EBE">
              <w:rPr>
                <w:rFonts w:ascii="Arial" w:eastAsia="Calibri" w:hAnsi="Arial" w:cs="Arial"/>
                <w:i/>
              </w:rPr>
              <w:t> </w:t>
            </w:r>
          </w:p>
          <w:p w14:paraId="1519CF8C" w14:textId="77777777" w:rsidR="00837501" w:rsidRPr="00290889" w:rsidRDefault="00837501" w:rsidP="002F1FAC">
            <w:pPr>
              <w:rPr>
                <w:rFonts w:ascii="Arial" w:eastAsia="Calibri" w:hAnsi="Arial" w:cs="Arial"/>
              </w:rPr>
            </w:pPr>
          </w:p>
          <w:p w14:paraId="5DE40751" w14:textId="35784D24" w:rsidR="00FC3927" w:rsidRPr="00290889" w:rsidRDefault="00837501" w:rsidP="001A6B49">
            <w:pPr>
              <w:pStyle w:val="Paragraphedeliste"/>
              <w:numPr>
                <w:ilvl w:val="0"/>
                <w:numId w:val="8"/>
              </w:numPr>
              <w:ind w:left="400"/>
              <w:rPr>
                <w:rFonts w:ascii="Arial" w:hAnsi="Arial" w:cs="Arial"/>
              </w:rPr>
            </w:pPr>
            <w:r>
              <w:rPr>
                <w:rFonts w:ascii="Arial" w:hAnsi="Arial" w:cs="Arial"/>
              </w:rPr>
              <w:t>L</w:t>
            </w:r>
            <w:r w:rsidR="00FC3927" w:rsidRPr="00290889">
              <w:rPr>
                <w:rFonts w:ascii="Arial" w:hAnsi="Arial" w:cs="Arial"/>
              </w:rPr>
              <w:t>es caractéristiques et perform</w:t>
            </w:r>
            <w:r>
              <w:rPr>
                <w:rFonts w:ascii="Arial" w:hAnsi="Arial" w:cs="Arial"/>
              </w:rPr>
              <w:t xml:space="preserve">ances du système sont validées </w:t>
            </w:r>
            <w:r w:rsidR="00FC3927" w:rsidRPr="00290889">
              <w:rPr>
                <w:rFonts w:ascii="Arial" w:hAnsi="Arial" w:cs="Arial"/>
              </w:rPr>
              <w:t> </w:t>
            </w:r>
          </w:p>
          <w:p w14:paraId="0FF9887E" w14:textId="24793267" w:rsidR="00FC3927" w:rsidRPr="00290889" w:rsidRDefault="00837501" w:rsidP="001A6B49">
            <w:pPr>
              <w:pStyle w:val="Paragraphedeliste"/>
              <w:numPr>
                <w:ilvl w:val="0"/>
                <w:numId w:val="8"/>
              </w:numPr>
              <w:ind w:left="400"/>
              <w:rPr>
                <w:rFonts w:ascii="Arial" w:hAnsi="Arial" w:cs="Arial"/>
              </w:rPr>
            </w:pPr>
            <w:r>
              <w:rPr>
                <w:rFonts w:ascii="Arial" w:hAnsi="Arial" w:cs="Arial"/>
              </w:rPr>
              <w:t>U</w:t>
            </w:r>
            <w:r w:rsidR="00FC3927" w:rsidRPr="00290889">
              <w:rPr>
                <w:rFonts w:ascii="Arial" w:hAnsi="Arial" w:cs="Arial"/>
              </w:rPr>
              <w:t>ne fiche de</w:t>
            </w:r>
            <w:r>
              <w:rPr>
                <w:rFonts w:ascii="Arial" w:hAnsi="Arial" w:cs="Arial"/>
              </w:rPr>
              <w:t xml:space="preserve"> signalement peut être établie </w:t>
            </w:r>
          </w:p>
          <w:p w14:paraId="63E9FBEF" w14:textId="2DE09AFD" w:rsidR="00626FFC" w:rsidRPr="00837501" w:rsidRDefault="00837501" w:rsidP="001A6B49">
            <w:pPr>
              <w:pStyle w:val="Paragraphedeliste"/>
              <w:numPr>
                <w:ilvl w:val="0"/>
                <w:numId w:val="8"/>
              </w:numPr>
              <w:ind w:left="400"/>
              <w:rPr>
                <w:rFonts w:ascii="Arial" w:hAnsi="Arial" w:cs="Arial"/>
              </w:rPr>
            </w:pPr>
            <w:r>
              <w:rPr>
                <w:rFonts w:ascii="Arial" w:hAnsi="Arial" w:cs="Arial"/>
              </w:rPr>
              <w:t>L</w:t>
            </w:r>
            <w:r w:rsidR="00FC3927" w:rsidRPr="00290889">
              <w:rPr>
                <w:rFonts w:ascii="Arial" w:hAnsi="Arial" w:cs="Arial"/>
              </w:rPr>
              <w:t>a remise en conformité est réalisée</w:t>
            </w:r>
          </w:p>
        </w:tc>
      </w:tr>
    </w:tbl>
    <w:p w14:paraId="2F427052" w14:textId="77777777" w:rsidR="00FC3927" w:rsidRPr="00290889" w:rsidRDefault="00FC3927" w:rsidP="00FC3927">
      <w:pPr>
        <w:suppressAutoHyphens w:val="0"/>
        <w:spacing w:after="210"/>
        <w:jc w:val="left"/>
        <w:rPr>
          <w:rFonts w:eastAsiaTheme="minorHAnsi" w:cs="Times New (W1)"/>
          <w:b/>
          <w:color w:val="1F497D" w:themeColor="text2"/>
          <w:kern w:val="28"/>
          <w:sz w:val="28"/>
          <w:szCs w:val="36"/>
          <w:lang w:eastAsia="en-US"/>
        </w:rPr>
      </w:pPr>
      <w:r w:rsidRPr="00290889">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273"/>
      </w:tblGrid>
      <w:tr w:rsidR="00FC3927" w:rsidRPr="00290889" w14:paraId="667AD759" w14:textId="77777777" w:rsidTr="00F95B67">
        <w:trPr>
          <w:trHeight w:val="567"/>
          <w:jc w:val="center"/>
        </w:trPr>
        <w:tc>
          <w:tcPr>
            <w:tcW w:w="9889" w:type="dxa"/>
            <w:gridSpan w:val="2"/>
            <w:shd w:val="clear" w:color="auto" w:fill="EAF1DD" w:themeFill="accent3" w:themeFillTint="33"/>
            <w:vAlign w:val="center"/>
          </w:tcPr>
          <w:p w14:paraId="22DBD4AE" w14:textId="54422BA6" w:rsidR="00FC3927" w:rsidRPr="00837501" w:rsidRDefault="00BA3BC5" w:rsidP="00837501">
            <w:pPr>
              <w:jc w:val="center"/>
              <w:rPr>
                <w:rFonts w:ascii="Arial" w:eastAsia="Calibri" w:hAnsi="Arial" w:cs="Arial"/>
                <w:b/>
              </w:rPr>
            </w:pPr>
            <w:r w:rsidRPr="00837501">
              <w:rPr>
                <w:rFonts w:ascii="Arial" w:eastAsia="Calibri" w:hAnsi="Arial" w:cs="Arial"/>
                <w:b/>
                <w:szCs w:val="22"/>
              </w:rPr>
              <w:lastRenderedPageBreak/>
              <w:t xml:space="preserve">Pôle </w:t>
            </w:r>
            <w:r w:rsidR="00837501" w:rsidRPr="00837501">
              <w:rPr>
                <w:rFonts w:ascii="Arial" w:hAnsi="Arial" w:cs="Arial"/>
                <w:b/>
                <w:szCs w:val="22"/>
              </w:rPr>
              <w:t xml:space="preserve">3 </w:t>
            </w:r>
            <w:r w:rsidR="00837501" w:rsidRPr="00837501">
              <w:rPr>
                <w:rFonts w:ascii="Arial" w:hAnsi="Arial" w:cs="Arial"/>
                <w:b/>
                <w:caps/>
                <w:szCs w:val="22"/>
              </w:rPr>
              <w:t>« </w:t>
            </w:r>
            <w:r w:rsidR="00FC3927" w:rsidRPr="00837501">
              <w:rPr>
                <w:rFonts w:ascii="Arial" w:hAnsi="Arial" w:cs="Arial"/>
                <w:b/>
                <w:caps/>
                <w:szCs w:val="22"/>
              </w:rPr>
              <w:t xml:space="preserve">Mise en œuvre et </w:t>
            </w:r>
            <w:r w:rsidR="00BB09F6" w:rsidRPr="00837501">
              <w:rPr>
                <w:rFonts w:ascii="Arial" w:hAnsi="Arial" w:cs="Arial"/>
                <w:b/>
                <w:caps/>
                <w:szCs w:val="22"/>
              </w:rPr>
              <w:t>validation</w:t>
            </w:r>
            <w:r w:rsidR="00FC3927" w:rsidRPr="00837501">
              <w:rPr>
                <w:rFonts w:ascii="Arial" w:hAnsi="Arial" w:cs="Arial"/>
                <w:b/>
                <w:caps/>
                <w:szCs w:val="22"/>
              </w:rPr>
              <w:t xml:space="preserve"> d'un système optique photonique</w:t>
            </w:r>
            <w:r w:rsidR="00837501" w:rsidRPr="00837501">
              <w:rPr>
                <w:rFonts w:ascii="Arial" w:hAnsi="Arial" w:cs="Arial"/>
                <w:b/>
                <w:caps/>
                <w:szCs w:val="22"/>
              </w:rPr>
              <w:t> »</w:t>
            </w:r>
          </w:p>
        </w:tc>
      </w:tr>
      <w:tr w:rsidR="00FC3927" w:rsidRPr="00290889" w14:paraId="69AD8895" w14:textId="77777777" w:rsidTr="00F95B67">
        <w:trPr>
          <w:trHeight w:val="567"/>
          <w:jc w:val="center"/>
        </w:trPr>
        <w:tc>
          <w:tcPr>
            <w:tcW w:w="9889" w:type="dxa"/>
            <w:gridSpan w:val="2"/>
            <w:shd w:val="clear" w:color="auto" w:fill="EAF1DD" w:themeFill="accent3" w:themeFillTint="33"/>
            <w:vAlign w:val="center"/>
          </w:tcPr>
          <w:p w14:paraId="11A45DC2" w14:textId="64AF77C2" w:rsidR="00FC3927" w:rsidRPr="00290889" w:rsidRDefault="00FC3927" w:rsidP="002F1FAC">
            <w:pPr>
              <w:ind w:right="362"/>
              <w:jc w:val="left"/>
              <w:rPr>
                <w:rFonts w:ascii="Arial" w:eastAsia="Calibri" w:hAnsi="Arial" w:cs="Arial"/>
                <w:b/>
              </w:rPr>
            </w:pPr>
            <w:r w:rsidRPr="00290889">
              <w:rPr>
                <w:rFonts w:ascii="Arial" w:eastAsia="Calibri" w:hAnsi="Arial" w:cs="Arial"/>
                <w:b/>
                <w:szCs w:val="22"/>
              </w:rPr>
              <w:t>Activité P3A</w:t>
            </w:r>
            <w:r w:rsidRPr="00290889">
              <w:rPr>
                <w:rFonts w:ascii="Arial" w:hAnsi="Arial" w:cs="Arial"/>
                <w:b/>
                <w:color w:val="000000" w:themeColor="text1"/>
                <w:szCs w:val="22"/>
              </w:rPr>
              <w:t>3</w:t>
            </w:r>
            <w:r w:rsidR="00BA3BC5">
              <w:rPr>
                <w:rFonts w:ascii="Arial" w:hAnsi="Arial" w:cs="Arial"/>
                <w:b/>
                <w:color w:val="FF0000"/>
                <w:szCs w:val="22"/>
              </w:rPr>
              <w:t xml:space="preserve"> </w:t>
            </w:r>
            <w:r w:rsidRPr="00290889">
              <w:rPr>
                <w:rFonts w:ascii="Arial" w:hAnsi="Arial" w:cs="Arial"/>
                <w:b/>
                <w:szCs w:val="22"/>
              </w:rPr>
              <w:t>- Renseignement des documents de contrôle</w:t>
            </w:r>
          </w:p>
        </w:tc>
      </w:tr>
      <w:tr w:rsidR="00FC3927" w:rsidRPr="00290889" w14:paraId="3615C8F5" w14:textId="77777777" w:rsidTr="00F95B67">
        <w:trPr>
          <w:trHeight w:val="1569"/>
          <w:jc w:val="center"/>
        </w:trPr>
        <w:tc>
          <w:tcPr>
            <w:tcW w:w="9889" w:type="dxa"/>
            <w:gridSpan w:val="2"/>
            <w:shd w:val="clear" w:color="auto" w:fill="EAF1DD" w:themeFill="accent3" w:themeFillTint="33"/>
            <w:vAlign w:val="center"/>
          </w:tcPr>
          <w:p w14:paraId="415DA34E" w14:textId="0B5356FC" w:rsidR="00FC3927" w:rsidRDefault="00FC3927" w:rsidP="002F1FAC">
            <w:pPr>
              <w:rPr>
                <w:rFonts w:ascii="Arial" w:hAnsi="Arial" w:cs="Arial"/>
                <w:i/>
                <w:szCs w:val="22"/>
              </w:rPr>
            </w:pPr>
            <w:r w:rsidRPr="00290889">
              <w:rPr>
                <w:rFonts w:ascii="Arial" w:hAnsi="Arial" w:cs="Arial"/>
                <w:i/>
                <w:szCs w:val="22"/>
              </w:rPr>
              <w:t>Tâches associées</w:t>
            </w:r>
            <w:r w:rsidR="00626FFC">
              <w:rPr>
                <w:rFonts w:ascii="Arial" w:hAnsi="Arial" w:cs="Arial"/>
                <w:i/>
                <w:szCs w:val="22"/>
              </w:rPr>
              <w:t> </w:t>
            </w:r>
          </w:p>
          <w:p w14:paraId="173CC429" w14:textId="77777777" w:rsidR="00837501" w:rsidRPr="00290889" w:rsidRDefault="00837501" w:rsidP="002F1FAC">
            <w:pPr>
              <w:rPr>
                <w:rFonts w:ascii="Arial" w:hAnsi="Arial" w:cs="Arial"/>
              </w:rPr>
            </w:pPr>
          </w:p>
          <w:p w14:paraId="404EC5BF" w14:textId="25497A5A" w:rsidR="00FC3927" w:rsidRPr="00290889" w:rsidRDefault="00FC3927" w:rsidP="002F1FAC">
            <w:pPr>
              <w:rPr>
                <w:rFonts w:ascii="Arial" w:eastAsia="Arial" w:hAnsi="Arial" w:cs="Arial"/>
              </w:rPr>
            </w:pPr>
            <w:r w:rsidRPr="00290889">
              <w:rPr>
                <w:rFonts w:ascii="Arial" w:eastAsia="Arial" w:hAnsi="Arial" w:cs="Arial"/>
                <w:szCs w:val="22"/>
              </w:rPr>
              <w:t xml:space="preserve">T3.3.1. </w:t>
            </w:r>
            <w:r w:rsidR="00E5675F">
              <w:rPr>
                <w:rFonts w:ascii="Arial" w:eastAsia="Arial" w:hAnsi="Arial" w:cs="Arial"/>
                <w:szCs w:val="22"/>
              </w:rPr>
              <w:t xml:space="preserve">Mise </w:t>
            </w:r>
            <w:r w:rsidR="007E2767">
              <w:rPr>
                <w:rFonts w:ascii="Arial" w:eastAsia="Arial" w:hAnsi="Arial" w:cs="Arial"/>
                <w:szCs w:val="22"/>
              </w:rPr>
              <w:t xml:space="preserve">en forme </w:t>
            </w:r>
            <w:r w:rsidR="00D50035">
              <w:rPr>
                <w:rFonts w:ascii="Arial" w:eastAsia="Arial" w:hAnsi="Arial" w:cs="Arial"/>
                <w:szCs w:val="22"/>
              </w:rPr>
              <w:t>d</w:t>
            </w:r>
            <w:r w:rsidR="00837501">
              <w:rPr>
                <w:rFonts w:ascii="Arial" w:eastAsia="Arial" w:hAnsi="Arial" w:cs="Arial"/>
                <w:szCs w:val="22"/>
              </w:rPr>
              <w:t>es résultats </w:t>
            </w:r>
            <w:r w:rsidR="007E2767">
              <w:rPr>
                <w:rFonts w:ascii="Arial" w:eastAsia="Arial" w:hAnsi="Arial" w:cs="Arial"/>
                <w:szCs w:val="22"/>
              </w:rPr>
              <w:tab/>
            </w:r>
            <w:r w:rsidR="007E2767">
              <w:rPr>
                <w:rFonts w:ascii="Arial" w:eastAsia="Arial" w:hAnsi="Arial" w:cs="Arial"/>
                <w:szCs w:val="22"/>
              </w:rPr>
              <w:tab/>
            </w:r>
            <w:r w:rsidR="007E2767">
              <w:rPr>
                <w:rFonts w:ascii="Arial" w:eastAsia="Arial" w:hAnsi="Arial" w:cs="Arial"/>
                <w:szCs w:val="22"/>
              </w:rPr>
              <w:tab/>
            </w:r>
            <w:r w:rsidR="007E2767">
              <w:rPr>
                <w:rFonts w:ascii="Arial" w:eastAsia="Arial" w:hAnsi="Arial" w:cs="Arial"/>
                <w:szCs w:val="22"/>
              </w:rPr>
              <w:tab/>
            </w:r>
            <w:r w:rsidR="007E2767">
              <w:rPr>
                <w:rFonts w:ascii="Arial" w:eastAsia="Arial" w:hAnsi="Arial" w:cs="Arial"/>
                <w:szCs w:val="22"/>
              </w:rPr>
              <w:tab/>
            </w:r>
            <w:r w:rsidR="007E2767">
              <w:rPr>
                <w:rFonts w:ascii="Arial" w:eastAsia="Arial" w:hAnsi="Arial" w:cs="Arial"/>
                <w:szCs w:val="22"/>
              </w:rPr>
              <w:tab/>
            </w:r>
            <w:r w:rsidR="007E2767">
              <w:rPr>
                <w:rFonts w:ascii="Arial" w:eastAsia="Arial" w:hAnsi="Arial" w:cs="Arial"/>
                <w:szCs w:val="22"/>
              </w:rPr>
              <w:tab/>
            </w:r>
            <w:r w:rsidRPr="00290889">
              <w:rPr>
                <w:rFonts w:ascii="Arial" w:eastAsia="Arial" w:hAnsi="Arial" w:cs="Arial"/>
                <w:szCs w:val="22"/>
              </w:rPr>
              <w:tab/>
            </w:r>
          </w:p>
          <w:p w14:paraId="29050522" w14:textId="60B6EAE5" w:rsidR="00FC3927" w:rsidRPr="00290889" w:rsidRDefault="00FC3927" w:rsidP="002F1FAC">
            <w:pPr>
              <w:rPr>
                <w:rFonts w:ascii="Arial" w:eastAsia="Arial" w:hAnsi="Arial" w:cs="Arial"/>
              </w:rPr>
            </w:pPr>
            <w:r w:rsidRPr="00290889">
              <w:rPr>
                <w:rFonts w:ascii="Arial" w:eastAsia="Arial" w:hAnsi="Arial" w:cs="Arial"/>
                <w:szCs w:val="22"/>
              </w:rPr>
              <w:t>T3.3.2. Renseigne</w:t>
            </w:r>
            <w:r w:rsidR="00E5675F">
              <w:rPr>
                <w:rFonts w:ascii="Arial" w:eastAsia="Arial" w:hAnsi="Arial" w:cs="Arial"/>
                <w:szCs w:val="22"/>
              </w:rPr>
              <w:t>ment</w:t>
            </w:r>
            <w:r w:rsidR="00C028BA">
              <w:rPr>
                <w:rFonts w:ascii="Arial" w:eastAsia="Arial" w:hAnsi="Arial" w:cs="Arial"/>
                <w:szCs w:val="22"/>
              </w:rPr>
              <w:t xml:space="preserve"> </w:t>
            </w:r>
            <w:r w:rsidR="00E5675F">
              <w:rPr>
                <w:rFonts w:ascii="Arial" w:eastAsia="Arial" w:hAnsi="Arial" w:cs="Arial"/>
                <w:szCs w:val="22"/>
              </w:rPr>
              <w:t>d</w:t>
            </w:r>
            <w:r w:rsidRPr="00290889">
              <w:rPr>
                <w:rFonts w:ascii="Arial" w:eastAsia="Arial" w:hAnsi="Arial" w:cs="Arial"/>
                <w:szCs w:val="22"/>
              </w:rPr>
              <w:t>es documents de contrôle </w:t>
            </w:r>
            <w:r w:rsidRPr="00290889">
              <w:rPr>
                <w:rFonts w:ascii="Arial" w:eastAsia="Arial" w:hAnsi="Arial" w:cs="Arial"/>
                <w:szCs w:val="22"/>
              </w:rPr>
              <w:tab/>
            </w:r>
          </w:p>
          <w:p w14:paraId="40A2AD89" w14:textId="645E4A67" w:rsidR="00FC3927" w:rsidRPr="00290889" w:rsidRDefault="00FC3927" w:rsidP="002F1FAC">
            <w:pPr>
              <w:rPr>
                <w:rFonts w:ascii="Arial" w:eastAsia="Calibri" w:hAnsi="Arial" w:cs="Arial"/>
              </w:rPr>
            </w:pPr>
            <w:r w:rsidRPr="00290889">
              <w:rPr>
                <w:rFonts w:ascii="Arial" w:eastAsia="Calibri" w:hAnsi="Arial" w:cs="Arial"/>
                <w:szCs w:val="22"/>
              </w:rPr>
              <w:t xml:space="preserve">T3.3.3. </w:t>
            </w:r>
            <w:r w:rsidRPr="00290889">
              <w:rPr>
                <w:rFonts w:ascii="Arial" w:eastAsia="Arial" w:hAnsi="Arial" w:cs="Arial"/>
                <w:szCs w:val="22"/>
              </w:rPr>
              <w:t>Renseigne</w:t>
            </w:r>
            <w:r w:rsidR="00E5675F">
              <w:rPr>
                <w:rFonts w:ascii="Arial" w:eastAsia="Arial" w:hAnsi="Arial" w:cs="Arial"/>
                <w:szCs w:val="22"/>
              </w:rPr>
              <w:t>ment</w:t>
            </w:r>
            <w:r w:rsidR="00C028BA">
              <w:rPr>
                <w:rFonts w:ascii="Arial" w:eastAsia="Arial" w:hAnsi="Arial" w:cs="Arial"/>
                <w:szCs w:val="22"/>
              </w:rPr>
              <w:t xml:space="preserve"> </w:t>
            </w:r>
            <w:r w:rsidR="00E5675F">
              <w:rPr>
                <w:rFonts w:ascii="Arial" w:eastAsia="Arial" w:hAnsi="Arial" w:cs="Arial"/>
                <w:szCs w:val="22"/>
              </w:rPr>
              <w:t>d</w:t>
            </w:r>
            <w:r w:rsidRPr="00290889">
              <w:rPr>
                <w:rFonts w:ascii="Arial" w:eastAsia="Arial" w:hAnsi="Arial" w:cs="Arial"/>
                <w:szCs w:val="22"/>
              </w:rPr>
              <w:t>es bases de données </w:t>
            </w:r>
          </w:p>
          <w:p w14:paraId="3BE845D9" w14:textId="10592AE3" w:rsidR="00FC3927" w:rsidRDefault="00144C84" w:rsidP="00144C84">
            <w:pPr>
              <w:rPr>
                <w:rFonts w:ascii="Arial" w:eastAsia="Arial" w:hAnsi="Arial" w:cs="Arial"/>
              </w:rPr>
            </w:pPr>
            <w:r>
              <w:rPr>
                <w:rFonts w:ascii="Arial" w:eastAsia="Calibri" w:hAnsi="Arial" w:cs="Arial"/>
                <w:szCs w:val="22"/>
              </w:rPr>
              <w:t xml:space="preserve">T3.3.4. </w:t>
            </w:r>
            <w:r w:rsidR="00FC3927" w:rsidRPr="00290889">
              <w:rPr>
                <w:rFonts w:ascii="Arial" w:eastAsia="Arial" w:hAnsi="Arial" w:cs="Arial"/>
                <w:szCs w:val="22"/>
              </w:rPr>
              <w:t>É</w:t>
            </w:r>
            <w:r w:rsidR="00E5675F">
              <w:rPr>
                <w:rFonts w:ascii="Arial" w:eastAsia="Arial" w:hAnsi="Arial" w:cs="Arial"/>
                <w:szCs w:val="22"/>
              </w:rPr>
              <w:t xml:space="preserve">laboration de </w:t>
            </w:r>
            <w:r w:rsidR="00FC3927" w:rsidRPr="00290889">
              <w:rPr>
                <w:rFonts w:ascii="Arial" w:eastAsia="Arial" w:hAnsi="Arial" w:cs="Arial"/>
                <w:szCs w:val="22"/>
              </w:rPr>
              <w:t>la recette avec le client</w:t>
            </w:r>
            <w:r w:rsidR="009A7EC4">
              <w:rPr>
                <w:rFonts w:ascii="Arial" w:hAnsi="Arial" w:cs="Arial"/>
              </w:rPr>
              <w:t xml:space="preserve"> qui peut</w:t>
            </w:r>
            <w:r w:rsidR="00D50035">
              <w:rPr>
                <w:rFonts w:ascii="Arial" w:hAnsi="Arial" w:cs="Arial"/>
              </w:rPr>
              <w:t xml:space="preserve">, </w:t>
            </w:r>
            <w:r w:rsidR="009A7EC4">
              <w:rPr>
                <w:rFonts w:ascii="Arial" w:hAnsi="Arial" w:cs="Arial"/>
              </w:rPr>
              <w:t>le cas échéant</w:t>
            </w:r>
            <w:r w:rsidR="00D50035">
              <w:rPr>
                <w:rFonts w:ascii="Arial" w:hAnsi="Arial" w:cs="Arial"/>
              </w:rPr>
              <w:t>,</w:t>
            </w:r>
            <w:r w:rsidR="009A7EC4">
              <w:rPr>
                <w:rFonts w:ascii="Arial" w:hAnsi="Arial" w:cs="Arial"/>
              </w:rPr>
              <w:t xml:space="preserve"> être en situation de handicap</w:t>
            </w:r>
          </w:p>
          <w:p w14:paraId="58CC70F2" w14:textId="77777777" w:rsidR="00626FFC" w:rsidRPr="00290889" w:rsidRDefault="00626FFC" w:rsidP="002F1FAC">
            <w:pPr>
              <w:rPr>
                <w:rFonts w:ascii="Arial" w:eastAsia="Calibri" w:hAnsi="Arial" w:cs="Arial"/>
              </w:rPr>
            </w:pPr>
          </w:p>
        </w:tc>
      </w:tr>
      <w:tr w:rsidR="00FC3927" w:rsidRPr="00290889" w14:paraId="5DB44E9A" w14:textId="77777777" w:rsidTr="00F95B67">
        <w:trPr>
          <w:trHeight w:val="2683"/>
          <w:jc w:val="center"/>
        </w:trPr>
        <w:tc>
          <w:tcPr>
            <w:tcW w:w="616" w:type="dxa"/>
            <w:vMerge w:val="restart"/>
            <w:shd w:val="clear" w:color="auto" w:fill="EAF1DD" w:themeFill="accent3" w:themeFillTint="33"/>
            <w:textDirection w:val="btLr"/>
          </w:tcPr>
          <w:p w14:paraId="7CCB3F0F" w14:textId="77777777" w:rsidR="00FC3927" w:rsidRPr="00290889" w:rsidRDefault="00FC3927" w:rsidP="002F1FAC">
            <w:pPr>
              <w:jc w:val="center"/>
              <w:rPr>
                <w:rFonts w:ascii="Arial" w:eastAsia="Calibri" w:hAnsi="Arial" w:cs="Arial"/>
              </w:rPr>
            </w:pPr>
            <w:r w:rsidRPr="00290889">
              <w:rPr>
                <w:rFonts w:ascii="Arial" w:eastAsia="Calibri" w:hAnsi="Arial" w:cs="Arial"/>
                <w:szCs w:val="22"/>
              </w:rPr>
              <w:t>Conditions d’exercice</w:t>
            </w:r>
          </w:p>
        </w:tc>
        <w:tc>
          <w:tcPr>
            <w:tcW w:w="9273" w:type="dxa"/>
            <w:shd w:val="clear" w:color="auto" w:fill="auto"/>
          </w:tcPr>
          <w:p w14:paraId="1C3F1D69" w14:textId="5D2999DE" w:rsidR="00FC3927" w:rsidRDefault="00FC3927" w:rsidP="002F1FAC">
            <w:pPr>
              <w:jc w:val="left"/>
              <w:rPr>
                <w:rFonts w:ascii="Arial" w:eastAsia="Calibri" w:hAnsi="Arial" w:cs="Arial"/>
                <w:i/>
                <w:szCs w:val="22"/>
              </w:rPr>
            </w:pPr>
            <w:r w:rsidRPr="00290889">
              <w:rPr>
                <w:rFonts w:ascii="Arial" w:eastAsia="Calibri" w:hAnsi="Arial" w:cs="Arial"/>
                <w:i/>
                <w:szCs w:val="22"/>
              </w:rPr>
              <w:t>Moyens et ressources</w:t>
            </w:r>
            <w:r w:rsidR="00837501">
              <w:rPr>
                <w:rFonts w:ascii="Arial" w:eastAsia="Calibri" w:hAnsi="Arial" w:cs="Arial"/>
                <w:i/>
                <w:szCs w:val="22"/>
              </w:rPr>
              <w:t> </w:t>
            </w:r>
          </w:p>
          <w:p w14:paraId="2000AE9F" w14:textId="77777777" w:rsidR="00837501" w:rsidRPr="00290889" w:rsidRDefault="00837501" w:rsidP="002F1FAC">
            <w:pPr>
              <w:jc w:val="left"/>
              <w:rPr>
                <w:rFonts w:ascii="Arial" w:eastAsia="Calibri" w:hAnsi="Arial" w:cs="Arial"/>
                <w:i/>
              </w:rPr>
            </w:pPr>
          </w:p>
          <w:p w14:paraId="3C57FB78" w14:textId="4850C8D3" w:rsidR="00A66042" w:rsidRDefault="00837501" w:rsidP="001A6B49">
            <w:pPr>
              <w:pStyle w:val="Paragraphedeliste"/>
              <w:numPr>
                <w:ilvl w:val="0"/>
                <w:numId w:val="8"/>
              </w:numPr>
              <w:ind w:left="402"/>
              <w:rPr>
                <w:rFonts w:ascii="Arial" w:hAnsi="Arial" w:cs="Arial"/>
              </w:rPr>
            </w:pPr>
            <w:r>
              <w:rPr>
                <w:rFonts w:ascii="Arial" w:hAnsi="Arial" w:cs="Arial"/>
              </w:rPr>
              <w:t>U</w:t>
            </w:r>
            <w:r w:rsidR="00FC3927" w:rsidRPr="00290889">
              <w:rPr>
                <w:rFonts w:ascii="Arial" w:hAnsi="Arial" w:cs="Arial"/>
              </w:rPr>
              <w:t xml:space="preserve">n </w:t>
            </w:r>
            <w:r>
              <w:rPr>
                <w:rFonts w:ascii="Arial" w:hAnsi="Arial" w:cs="Arial"/>
              </w:rPr>
              <w:t>PC et les logiciels appropriés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1656F886" w14:textId="0FEDBFD6" w:rsidR="00A66042" w:rsidRDefault="00837501" w:rsidP="001A6B49">
            <w:pPr>
              <w:pStyle w:val="Paragraphedeliste"/>
              <w:numPr>
                <w:ilvl w:val="0"/>
                <w:numId w:val="8"/>
              </w:numPr>
              <w:ind w:left="402"/>
              <w:rPr>
                <w:rFonts w:ascii="Arial" w:hAnsi="Arial" w:cs="Arial"/>
              </w:rPr>
            </w:pPr>
            <w:r>
              <w:rPr>
                <w:rFonts w:ascii="Arial" w:hAnsi="Arial" w:cs="Arial"/>
              </w:rPr>
              <w:t>Les modèles de documents vierges</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2188DC90" w14:textId="4E90C943" w:rsidR="00A66042" w:rsidRDefault="00837501" w:rsidP="001A6B49">
            <w:pPr>
              <w:pStyle w:val="Paragraphedeliste"/>
              <w:numPr>
                <w:ilvl w:val="0"/>
                <w:numId w:val="8"/>
              </w:numPr>
              <w:ind w:left="402"/>
              <w:rPr>
                <w:rFonts w:ascii="Arial" w:hAnsi="Arial" w:cs="Arial"/>
              </w:rPr>
            </w:pPr>
            <w:r>
              <w:rPr>
                <w:rFonts w:ascii="Arial" w:hAnsi="Arial" w:cs="Arial"/>
              </w:rPr>
              <w:t>Les extraits de normes</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1A82366A" w14:textId="7B82321A" w:rsidR="00FC3927" w:rsidRDefault="00FC3927" w:rsidP="002F1FAC">
            <w:pPr>
              <w:rPr>
                <w:rFonts w:ascii="Arial" w:eastAsia="Calibri" w:hAnsi="Arial" w:cs="Arial"/>
                <w:i/>
                <w:szCs w:val="22"/>
              </w:rPr>
            </w:pPr>
            <w:r w:rsidRPr="00290889">
              <w:rPr>
                <w:rFonts w:ascii="Arial" w:eastAsia="Calibri" w:hAnsi="Arial" w:cs="Arial"/>
                <w:i/>
                <w:szCs w:val="22"/>
              </w:rPr>
              <w:t>En lien avec</w:t>
            </w:r>
            <w:r w:rsidR="00BC4EBE">
              <w:rPr>
                <w:rFonts w:ascii="Arial" w:eastAsia="Calibri" w:hAnsi="Arial" w:cs="Arial"/>
                <w:i/>
                <w:szCs w:val="22"/>
              </w:rPr>
              <w:t> </w:t>
            </w:r>
          </w:p>
          <w:p w14:paraId="4CC911E5" w14:textId="77777777" w:rsidR="00837501" w:rsidRPr="00290889" w:rsidRDefault="00837501" w:rsidP="002F1FAC">
            <w:pPr>
              <w:rPr>
                <w:rFonts w:ascii="Arial" w:eastAsia="Calibri" w:hAnsi="Arial" w:cs="Arial"/>
              </w:rPr>
            </w:pPr>
          </w:p>
          <w:p w14:paraId="106E3988" w14:textId="28DD8315" w:rsidR="00A66042" w:rsidRDefault="00837501" w:rsidP="001A6B49">
            <w:pPr>
              <w:pStyle w:val="Paragraphedeliste"/>
              <w:numPr>
                <w:ilvl w:val="0"/>
                <w:numId w:val="8"/>
              </w:numPr>
              <w:ind w:left="406"/>
              <w:rPr>
                <w:rFonts w:ascii="Arial" w:hAnsi="Arial" w:cs="Arial"/>
              </w:rPr>
            </w:pPr>
            <w:r>
              <w:rPr>
                <w:rFonts w:ascii="Arial" w:hAnsi="Arial" w:cs="Arial"/>
              </w:rPr>
              <w:t>Le client, l’utilisateur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6FA1D2A5" w14:textId="78D8BBBC" w:rsidR="00A66042" w:rsidRDefault="00837501" w:rsidP="001A6B49">
            <w:pPr>
              <w:pStyle w:val="Paragraphedeliste"/>
              <w:numPr>
                <w:ilvl w:val="0"/>
                <w:numId w:val="8"/>
              </w:numPr>
              <w:ind w:left="406"/>
              <w:rPr>
                <w:rFonts w:ascii="Arial" w:hAnsi="Arial" w:cs="Arial"/>
              </w:rPr>
            </w:pPr>
            <w:r>
              <w:rPr>
                <w:rFonts w:ascii="Arial" w:hAnsi="Arial" w:cs="Arial"/>
              </w:rPr>
              <w:t>L</w:t>
            </w:r>
            <w:r w:rsidR="00FC3927" w:rsidRPr="00290889">
              <w:rPr>
                <w:rFonts w:ascii="Arial" w:hAnsi="Arial" w:cs="Arial"/>
              </w:rPr>
              <w:t>e magasin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2E1B05A5" w14:textId="7D6AD693" w:rsidR="00A66042" w:rsidRDefault="00837501" w:rsidP="001A6B49">
            <w:pPr>
              <w:pStyle w:val="Paragraphedeliste"/>
              <w:numPr>
                <w:ilvl w:val="0"/>
                <w:numId w:val="8"/>
              </w:numPr>
              <w:ind w:left="406"/>
              <w:rPr>
                <w:rFonts w:ascii="Arial" w:hAnsi="Arial" w:cs="Arial"/>
              </w:rPr>
            </w:pPr>
            <w:r>
              <w:rPr>
                <w:rFonts w:ascii="Arial" w:hAnsi="Arial" w:cs="Arial"/>
              </w:rPr>
              <w:t>Le service commercial</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tc>
      </w:tr>
      <w:tr w:rsidR="00FC3927" w:rsidRPr="00290889" w14:paraId="482E08C2" w14:textId="77777777" w:rsidTr="00F95B67">
        <w:trPr>
          <w:trHeight w:val="567"/>
          <w:jc w:val="center"/>
        </w:trPr>
        <w:tc>
          <w:tcPr>
            <w:tcW w:w="616" w:type="dxa"/>
            <w:vMerge/>
            <w:shd w:val="clear" w:color="auto" w:fill="EAF1DD" w:themeFill="accent3" w:themeFillTint="33"/>
          </w:tcPr>
          <w:p w14:paraId="6938449B" w14:textId="77777777" w:rsidR="00FC3927" w:rsidRPr="00290889" w:rsidRDefault="00FC3927" w:rsidP="002F1FAC">
            <w:pPr>
              <w:rPr>
                <w:rFonts w:ascii="Arial" w:eastAsia="Calibri" w:hAnsi="Arial" w:cs="Arial"/>
              </w:rPr>
            </w:pPr>
          </w:p>
        </w:tc>
        <w:tc>
          <w:tcPr>
            <w:tcW w:w="9273" w:type="dxa"/>
            <w:shd w:val="clear" w:color="auto" w:fill="auto"/>
          </w:tcPr>
          <w:p w14:paraId="2EACE645" w14:textId="7FE072B0" w:rsidR="00FC3927" w:rsidRPr="00290889" w:rsidRDefault="00456E3F" w:rsidP="002F1FAC">
            <w:pPr>
              <w:rPr>
                <w:rFonts w:ascii="Arial" w:eastAsia="Calibri" w:hAnsi="Arial" w:cs="Arial"/>
                <w:i/>
              </w:rPr>
            </w:pPr>
            <w:r>
              <w:rPr>
                <w:rFonts w:ascii="Arial" w:eastAsia="Calibri" w:hAnsi="Arial" w:cs="Arial"/>
                <w:i/>
                <w:szCs w:val="22"/>
              </w:rPr>
              <w:br/>
            </w:r>
            <w:r w:rsidR="00FC3927" w:rsidRPr="00290889">
              <w:rPr>
                <w:rFonts w:ascii="Arial" w:eastAsia="Calibri" w:hAnsi="Arial" w:cs="Arial"/>
                <w:i/>
                <w:szCs w:val="22"/>
              </w:rPr>
              <w:t>Autonomie</w:t>
            </w:r>
            <w:r w:rsidR="00837501">
              <w:rPr>
                <w:rFonts w:ascii="Arial" w:eastAsia="Calibri" w:hAnsi="Arial" w:cs="Arial"/>
                <w:i/>
                <w:szCs w:val="22"/>
              </w:rPr>
              <w:t xml:space="preserve"> : </w:t>
            </w:r>
            <w:r w:rsidR="005A5FD1">
              <w:rPr>
                <w:rFonts w:ascii="Arial" w:eastAsia="Calibri" w:hAnsi="Arial" w:cs="Arial"/>
                <w:szCs w:val="22"/>
              </w:rPr>
              <w:t>complète</w:t>
            </w:r>
          </w:p>
          <w:p w14:paraId="3A0AB77D" w14:textId="7F65CC21" w:rsidR="00FC3927" w:rsidRPr="00290889" w:rsidRDefault="00FC3927" w:rsidP="002F1FAC">
            <w:pPr>
              <w:rPr>
                <w:rFonts w:ascii="Arial" w:eastAsia="Calibri" w:hAnsi="Arial" w:cs="Arial"/>
                <w:b/>
              </w:rPr>
            </w:pPr>
          </w:p>
        </w:tc>
      </w:tr>
      <w:tr w:rsidR="00FC3927" w:rsidRPr="00290889" w14:paraId="0A9BB659" w14:textId="77777777" w:rsidTr="00F95B67">
        <w:trPr>
          <w:trHeight w:val="2551"/>
          <w:jc w:val="center"/>
        </w:trPr>
        <w:tc>
          <w:tcPr>
            <w:tcW w:w="616" w:type="dxa"/>
            <w:vMerge/>
            <w:shd w:val="clear" w:color="auto" w:fill="EAF1DD" w:themeFill="accent3" w:themeFillTint="33"/>
          </w:tcPr>
          <w:p w14:paraId="2912C5DB" w14:textId="77777777" w:rsidR="00FC3927" w:rsidRPr="00290889" w:rsidRDefault="00FC3927" w:rsidP="002F1FAC">
            <w:pPr>
              <w:rPr>
                <w:rFonts w:ascii="Arial" w:eastAsia="Calibri" w:hAnsi="Arial" w:cs="Arial"/>
              </w:rPr>
            </w:pPr>
          </w:p>
        </w:tc>
        <w:tc>
          <w:tcPr>
            <w:tcW w:w="9273" w:type="dxa"/>
            <w:shd w:val="clear" w:color="auto" w:fill="auto"/>
          </w:tcPr>
          <w:p w14:paraId="503D320F" w14:textId="5FC2AC1D" w:rsidR="00FC3927" w:rsidRDefault="00FC3927" w:rsidP="002F1FAC">
            <w:pPr>
              <w:rPr>
                <w:rFonts w:ascii="Arial" w:eastAsia="Calibri" w:hAnsi="Arial" w:cs="Arial"/>
                <w:i/>
                <w:szCs w:val="22"/>
              </w:rPr>
            </w:pPr>
            <w:r w:rsidRPr="00290889">
              <w:rPr>
                <w:rFonts w:ascii="Arial" w:eastAsia="Calibri" w:hAnsi="Arial" w:cs="Arial"/>
                <w:i/>
                <w:szCs w:val="22"/>
              </w:rPr>
              <w:t>Résultats attendus</w:t>
            </w:r>
            <w:r w:rsidR="00BC4EBE">
              <w:rPr>
                <w:rFonts w:ascii="Arial" w:eastAsia="Calibri" w:hAnsi="Arial" w:cs="Arial"/>
                <w:i/>
                <w:szCs w:val="22"/>
              </w:rPr>
              <w:t> </w:t>
            </w:r>
          </w:p>
          <w:p w14:paraId="4A51AE00" w14:textId="77777777" w:rsidR="00837501" w:rsidRPr="00290889" w:rsidRDefault="00837501" w:rsidP="00E0276E">
            <w:pPr>
              <w:pStyle w:val="Paragraphedeliste"/>
              <w:ind w:left="400"/>
              <w:rPr>
                <w:rFonts w:ascii="Arial" w:hAnsi="Arial" w:cs="Arial"/>
              </w:rPr>
            </w:pPr>
          </w:p>
          <w:p w14:paraId="0D21A3CB" w14:textId="77777777" w:rsidR="00E0276E" w:rsidRDefault="00837501" w:rsidP="001A6B49">
            <w:pPr>
              <w:pStyle w:val="Paragraphedeliste"/>
              <w:numPr>
                <w:ilvl w:val="0"/>
                <w:numId w:val="8"/>
              </w:numPr>
              <w:ind w:left="400"/>
              <w:rPr>
                <w:rFonts w:ascii="Arial" w:hAnsi="Arial" w:cs="Arial"/>
              </w:rPr>
            </w:pPr>
            <w:r>
              <w:rPr>
                <w:rFonts w:ascii="Arial" w:hAnsi="Arial" w:cs="Arial"/>
              </w:rPr>
              <w:t>L</w:t>
            </w:r>
            <w:r w:rsidR="00FC3927" w:rsidRPr="00290889">
              <w:rPr>
                <w:rFonts w:ascii="Arial" w:hAnsi="Arial" w:cs="Arial"/>
              </w:rPr>
              <w:t xml:space="preserve">e dossier de caractérisation du système </w:t>
            </w:r>
            <w:r>
              <w:rPr>
                <w:rFonts w:ascii="Arial" w:hAnsi="Arial" w:cs="Arial"/>
              </w:rPr>
              <w:t>est correctement renseigné </w:t>
            </w:r>
            <w:r w:rsidR="007E2767">
              <w:rPr>
                <w:rFonts w:ascii="Arial" w:hAnsi="Arial" w:cs="Arial"/>
              </w:rPr>
              <w:tab/>
            </w:r>
            <w:r w:rsidR="007E2767">
              <w:rPr>
                <w:rFonts w:ascii="Arial" w:hAnsi="Arial" w:cs="Arial"/>
              </w:rPr>
              <w:tab/>
            </w:r>
          </w:p>
          <w:p w14:paraId="27A5320D" w14:textId="72ED1A94" w:rsidR="00FC3927" w:rsidRPr="00E0276E" w:rsidRDefault="00837501" w:rsidP="001A6B49">
            <w:pPr>
              <w:pStyle w:val="Paragraphedeliste"/>
              <w:numPr>
                <w:ilvl w:val="0"/>
                <w:numId w:val="8"/>
              </w:numPr>
              <w:ind w:left="400"/>
              <w:rPr>
                <w:rFonts w:ascii="Arial" w:hAnsi="Arial" w:cs="Arial"/>
              </w:rPr>
            </w:pPr>
            <w:r w:rsidRPr="00E0276E">
              <w:rPr>
                <w:rFonts w:ascii="Arial" w:hAnsi="Arial" w:cs="Arial"/>
              </w:rPr>
              <w:t>L</w:t>
            </w:r>
            <w:r w:rsidR="00FC3927" w:rsidRPr="00E0276E">
              <w:rPr>
                <w:rFonts w:ascii="Arial" w:hAnsi="Arial" w:cs="Arial"/>
              </w:rPr>
              <w:t>es résultats son</w:t>
            </w:r>
            <w:r w:rsidRPr="00E0276E">
              <w:rPr>
                <w:rFonts w:ascii="Arial" w:hAnsi="Arial" w:cs="Arial"/>
              </w:rPr>
              <w:t>t mis en forme et sauvegardés </w:t>
            </w:r>
          </w:p>
          <w:p w14:paraId="077DDD9D" w14:textId="2F6917BF" w:rsidR="00FC3927" w:rsidRPr="00290889" w:rsidRDefault="00837501" w:rsidP="001A6B49">
            <w:pPr>
              <w:pStyle w:val="Paragraphedeliste"/>
              <w:numPr>
                <w:ilvl w:val="0"/>
                <w:numId w:val="8"/>
              </w:numPr>
              <w:ind w:left="400"/>
              <w:rPr>
                <w:rFonts w:ascii="Arial" w:hAnsi="Arial" w:cs="Arial"/>
              </w:rPr>
            </w:pPr>
            <w:r>
              <w:rPr>
                <w:rFonts w:ascii="Arial" w:hAnsi="Arial" w:cs="Arial"/>
              </w:rPr>
              <w:t>L</w:t>
            </w:r>
            <w:r w:rsidR="00FC3927" w:rsidRPr="00290889">
              <w:rPr>
                <w:rFonts w:ascii="Arial" w:hAnsi="Arial" w:cs="Arial"/>
              </w:rPr>
              <w:t>a recette est établie</w:t>
            </w:r>
            <w:r w:rsidR="001C4944">
              <w:rPr>
                <w:rFonts w:ascii="Arial" w:hAnsi="Arial" w:cs="Arial"/>
              </w:rPr>
              <w:t xml:space="preserve"> avec le client</w:t>
            </w:r>
            <w:r w:rsidR="00626FFC">
              <w:rPr>
                <w:rFonts w:ascii="Arial" w:hAnsi="Arial" w:cs="Arial"/>
              </w:rPr>
              <w:tab/>
            </w:r>
            <w:r w:rsidR="00FC3927" w:rsidRPr="00290889">
              <w:rPr>
                <w:rFonts w:ascii="Arial" w:hAnsi="Arial" w:cs="Arial"/>
              </w:rPr>
              <w:tab/>
            </w:r>
          </w:p>
          <w:p w14:paraId="02AB8F0E" w14:textId="77777777" w:rsidR="00FC3927" w:rsidRPr="00290889" w:rsidRDefault="00FC3927" w:rsidP="002F1FAC">
            <w:pPr>
              <w:rPr>
                <w:rFonts w:ascii="Arial" w:eastAsia="Calibri" w:hAnsi="Arial" w:cs="Arial"/>
                <w:i/>
              </w:rPr>
            </w:pPr>
          </w:p>
        </w:tc>
      </w:tr>
    </w:tbl>
    <w:p w14:paraId="12AF38E6" w14:textId="77777777" w:rsidR="00FC3927" w:rsidRPr="00290889" w:rsidRDefault="00FC3927" w:rsidP="00FC3927">
      <w:pPr>
        <w:suppressAutoHyphens w:val="0"/>
        <w:spacing w:after="210"/>
        <w:jc w:val="left"/>
        <w:rPr>
          <w:rFonts w:eastAsiaTheme="minorHAnsi" w:cs="Times New (W1)"/>
          <w:b/>
          <w:color w:val="1F497D" w:themeColor="text2"/>
          <w:kern w:val="28"/>
          <w:sz w:val="28"/>
          <w:szCs w:val="36"/>
          <w:lang w:eastAsia="en-US"/>
        </w:rPr>
      </w:pPr>
      <w:r w:rsidRPr="00290889">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273"/>
      </w:tblGrid>
      <w:tr w:rsidR="00FC3927" w:rsidRPr="00290889" w14:paraId="4A580CCB" w14:textId="77777777" w:rsidTr="00734123">
        <w:trPr>
          <w:trHeight w:val="567"/>
          <w:jc w:val="center"/>
        </w:trPr>
        <w:tc>
          <w:tcPr>
            <w:tcW w:w="9889" w:type="dxa"/>
            <w:gridSpan w:val="2"/>
            <w:shd w:val="clear" w:color="auto" w:fill="E5DFEC" w:themeFill="accent4" w:themeFillTint="33"/>
            <w:vAlign w:val="center"/>
          </w:tcPr>
          <w:p w14:paraId="67267B60" w14:textId="04807204" w:rsidR="00FC3927" w:rsidRPr="00734123" w:rsidRDefault="00BA3BC5" w:rsidP="00734123">
            <w:pPr>
              <w:jc w:val="center"/>
              <w:rPr>
                <w:rFonts w:ascii="Arial" w:eastAsia="Calibri" w:hAnsi="Arial" w:cs="Arial"/>
                <w:b/>
              </w:rPr>
            </w:pPr>
            <w:r w:rsidRPr="00734123">
              <w:rPr>
                <w:rFonts w:ascii="Arial" w:eastAsia="Calibri" w:hAnsi="Arial" w:cs="Arial"/>
                <w:b/>
                <w:szCs w:val="22"/>
              </w:rPr>
              <w:lastRenderedPageBreak/>
              <w:t xml:space="preserve">Pôle </w:t>
            </w:r>
            <w:r w:rsidR="00734123" w:rsidRPr="00734123">
              <w:rPr>
                <w:rFonts w:ascii="Arial" w:hAnsi="Arial" w:cs="Arial"/>
                <w:b/>
                <w:szCs w:val="22"/>
              </w:rPr>
              <w:t xml:space="preserve">4 </w:t>
            </w:r>
            <w:r w:rsidR="00734123" w:rsidRPr="00734123">
              <w:rPr>
                <w:rFonts w:ascii="Arial" w:hAnsi="Arial" w:cs="Arial"/>
                <w:b/>
                <w:caps/>
                <w:szCs w:val="22"/>
              </w:rPr>
              <w:t>« </w:t>
            </w:r>
            <w:r w:rsidR="00FC3927" w:rsidRPr="00734123">
              <w:rPr>
                <w:rFonts w:ascii="Arial" w:hAnsi="Arial" w:cs="Arial"/>
                <w:b/>
                <w:caps/>
                <w:szCs w:val="22"/>
              </w:rPr>
              <w:t>Maintenance d'un système optique photonique</w:t>
            </w:r>
            <w:r w:rsidR="00734123" w:rsidRPr="00734123">
              <w:rPr>
                <w:rFonts w:ascii="Arial" w:hAnsi="Arial" w:cs="Arial"/>
                <w:b/>
                <w:caps/>
                <w:szCs w:val="22"/>
              </w:rPr>
              <w:t> »</w:t>
            </w:r>
          </w:p>
        </w:tc>
      </w:tr>
      <w:tr w:rsidR="00FC3927" w:rsidRPr="00290889" w14:paraId="3CDCC939" w14:textId="77777777" w:rsidTr="00734123">
        <w:trPr>
          <w:trHeight w:val="567"/>
          <w:jc w:val="center"/>
        </w:trPr>
        <w:tc>
          <w:tcPr>
            <w:tcW w:w="9889" w:type="dxa"/>
            <w:gridSpan w:val="2"/>
            <w:shd w:val="clear" w:color="auto" w:fill="E5DFEC" w:themeFill="accent4" w:themeFillTint="33"/>
            <w:vAlign w:val="center"/>
          </w:tcPr>
          <w:p w14:paraId="2EEFB418" w14:textId="394BA2A3" w:rsidR="00FC3927" w:rsidRPr="008F114D" w:rsidRDefault="00FC3927" w:rsidP="002F1FAC">
            <w:pPr>
              <w:ind w:right="362"/>
              <w:jc w:val="left"/>
              <w:rPr>
                <w:rFonts w:ascii="Arial" w:eastAsia="Calibri" w:hAnsi="Arial" w:cs="Arial"/>
                <w:b/>
              </w:rPr>
            </w:pPr>
            <w:r w:rsidRPr="008F114D">
              <w:rPr>
                <w:rFonts w:ascii="Arial" w:eastAsia="Calibri" w:hAnsi="Arial" w:cs="Arial"/>
                <w:b/>
                <w:szCs w:val="22"/>
              </w:rPr>
              <w:t>Activité P4A</w:t>
            </w:r>
            <w:r w:rsidRPr="008F114D">
              <w:rPr>
                <w:rFonts w:ascii="Arial" w:hAnsi="Arial" w:cs="Arial"/>
                <w:b/>
                <w:color w:val="000000" w:themeColor="text1"/>
                <w:szCs w:val="22"/>
              </w:rPr>
              <w:t>1</w:t>
            </w:r>
            <w:r w:rsidR="00BA3BC5">
              <w:rPr>
                <w:rFonts w:ascii="Arial" w:hAnsi="Arial" w:cs="Arial"/>
                <w:b/>
                <w:color w:val="FF0000"/>
                <w:szCs w:val="22"/>
              </w:rPr>
              <w:t xml:space="preserve"> </w:t>
            </w:r>
            <w:r w:rsidRPr="008F114D">
              <w:rPr>
                <w:rFonts w:ascii="Arial" w:hAnsi="Arial" w:cs="Arial"/>
                <w:b/>
                <w:szCs w:val="22"/>
              </w:rPr>
              <w:t>- Réalisation d'une opération de maintenance préventive</w:t>
            </w:r>
          </w:p>
        </w:tc>
      </w:tr>
      <w:tr w:rsidR="00FC3927" w:rsidRPr="00290889" w14:paraId="66E1E0EB" w14:textId="77777777" w:rsidTr="00734123">
        <w:trPr>
          <w:trHeight w:val="1711"/>
          <w:jc w:val="center"/>
        </w:trPr>
        <w:tc>
          <w:tcPr>
            <w:tcW w:w="9889" w:type="dxa"/>
            <w:gridSpan w:val="2"/>
            <w:shd w:val="clear" w:color="auto" w:fill="E5DFEC" w:themeFill="accent4" w:themeFillTint="33"/>
            <w:vAlign w:val="center"/>
          </w:tcPr>
          <w:p w14:paraId="7D2054A3" w14:textId="358CF50A" w:rsidR="00FC3927" w:rsidRDefault="00FC3927" w:rsidP="002F1FAC">
            <w:pPr>
              <w:rPr>
                <w:rFonts w:ascii="Arial" w:hAnsi="Arial" w:cs="Arial"/>
                <w:i/>
                <w:szCs w:val="22"/>
              </w:rPr>
            </w:pPr>
            <w:r w:rsidRPr="00290889">
              <w:rPr>
                <w:rFonts w:ascii="Arial" w:hAnsi="Arial" w:cs="Arial"/>
                <w:i/>
                <w:szCs w:val="22"/>
              </w:rPr>
              <w:t>Tâches associées</w:t>
            </w:r>
            <w:r w:rsidR="00626FFC">
              <w:rPr>
                <w:rFonts w:ascii="Arial" w:hAnsi="Arial" w:cs="Arial"/>
                <w:i/>
                <w:szCs w:val="22"/>
              </w:rPr>
              <w:t> </w:t>
            </w:r>
          </w:p>
          <w:p w14:paraId="7BA15214" w14:textId="77777777" w:rsidR="00734123" w:rsidRPr="00290889" w:rsidRDefault="00734123" w:rsidP="002F1FAC">
            <w:pPr>
              <w:rPr>
                <w:rFonts w:ascii="Arial" w:hAnsi="Arial" w:cs="Arial"/>
              </w:rPr>
            </w:pPr>
          </w:p>
          <w:p w14:paraId="5C5BF59D" w14:textId="4A896105" w:rsidR="00FC3927" w:rsidRPr="00290889" w:rsidRDefault="00FC3927" w:rsidP="002F1FAC">
            <w:pPr>
              <w:rPr>
                <w:rFonts w:ascii="Arial" w:eastAsia="Arial" w:hAnsi="Arial" w:cs="Arial"/>
              </w:rPr>
            </w:pPr>
            <w:r w:rsidRPr="00290889">
              <w:rPr>
                <w:rFonts w:ascii="Arial" w:eastAsia="Arial" w:hAnsi="Arial" w:cs="Arial"/>
                <w:szCs w:val="22"/>
              </w:rPr>
              <w:t>T4.1.1. Prépar</w:t>
            </w:r>
            <w:r w:rsidR="00E5675F">
              <w:rPr>
                <w:rFonts w:ascii="Arial" w:eastAsia="Arial" w:hAnsi="Arial" w:cs="Arial"/>
                <w:szCs w:val="22"/>
              </w:rPr>
              <w:t>ation</w:t>
            </w:r>
            <w:r w:rsidRPr="00290889">
              <w:rPr>
                <w:rFonts w:ascii="Arial" w:eastAsia="Arial" w:hAnsi="Arial" w:cs="Arial"/>
                <w:szCs w:val="22"/>
              </w:rPr>
              <w:t xml:space="preserve"> et sécuris</w:t>
            </w:r>
            <w:r w:rsidR="00E5675F">
              <w:rPr>
                <w:rFonts w:ascii="Arial" w:eastAsia="Arial" w:hAnsi="Arial" w:cs="Arial"/>
                <w:szCs w:val="22"/>
              </w:rPr>
              <w:t>ation de</w:t>
            </w:r>
            <w:r w:rsidRPr="00290889">
              <w:rPr>
                <w:rFonts w:ascii="Arial" w:eastAsia="Arial" w:hAnsi="Arial" w:cs="Arial"/>
                <w:szCs w:val="22"/>
              </w:rPr>
              <w:t xml:space="preserve"> son intervention</w:t>
            </w:r>
            <w:r w:rsidR="00144C84">
              <w:rPr>
                <w:rFonts w:ascii="Arial" w:eastAsia="Arial" w:hAnsi="Arial" w:cs="Arial"/>
                <w:szCs w:val="22"/>
              </w:rPr>
              <w:t> </w:t>
            </w:r>
            <w:r w:rsidR="007E2767">
              <w:rPr>
                <w:rFonts w:ascii="Arial" w:hAnsi="Arial" w:cs="Arial"/>
                <w:szCs w:val="22"/>
              </w:rPr>
              <w:tab/>
            </w:r>
            <w:r w:rsidR="007E2767">
              <w:rPr>
                <w:rFonts w:ascii="Arial" w:hAnsi="Arial" w:cs="Arial"/>
                <w:szCs w:val="22"/>
              </w:rPr>
              <w:tab/>
            </w:r>
            <w:r w:rsidR="007E2767">
              <w:rPr>
                <w:rFonts w:ascii="Arial" w:hAnsi="Arial" w:cs="Arial"/>
                <w:szCs w:val="22"/>
              </w:rPr>
              <w:tab/>
            </w:r>
            <w:r w:rsidR="007E2767">
              <w:rPr>
                <w:rFonts w:ascii="Arial" w:hAnsi="Arial" w:cs="Arial"/>
                <w:szCs w:val="22"/>
              </w:rPr>
              <w:tab/>
            </w:r>
            <w:r w:rsidR="007E2767">
              <w:rPr>
                <w:rFonts w:ascii="Arial" w:hAnsi="Arial" w:cs="Arial"/>
                <w:szCs w:val="22"/>
              </w:rPr>
              <w:tab/>
            </w:r>
          </w:p>
          <w:p w14:paraId="4EEA6060" w14:textId="135BC8B9" w:rsidR="00FC3927" w:rsidRPr="00290889" w:rsidRDefault="00144C84" w:rsidP="00144C84">
            <w:pPr>
              <w:ind w:left="873" w:hanging="873"/>
              <w:rPr>
                <w:rFonts w:ascii="Arial" w:eastAsia="Arial" w:hAnsi="Arial" w:cs="Arial"/>
              </w:rPr>
            </w:pPr>
            <w:r>
              <w:rPr>
                <w:rFonts w:ascii="Arial" w:eastAsia="Arial" w:hAnsi="Arial" w:cs="Arial"/>
                <w:szCs w:val="22"/>
              </w:rPr>
              <w:t xml:space="preserve">T4.1.2. </w:t>
            </w:r>
            <w:r w:rsidR="00FC3927" w:rsidRPr="00290889">
              <w:rPr>
                <w:rFonts w:ascii="Arial" w:eastAsia="Arial" w:hAnsi="Arial" w:cs="Arial"/>
                <w:szCs w:val="22"/>
              </w:rPr>
              <w:t>Réalis</w:t>
            </w:r>
            <w:r w:rsidR="00E5675F">
              <w:rPr>
                <w:rFonts w:ascii="Arial" w:eastAsia="Arial" w:hAnsi="Arial" w:cs="Arial"/>
                <w:szCs w:val="22"/>
              </w:rPr>
              <w:t>ation</w:t>
            </w:r>
            <w:r w:rsidR="00FC3927" w:rsidRPr="00290889">
              <w:rPr>
                <w:rFonts w:ascii="Arial" w:eastAsia="Arial" w:hAnsi="Arial" w:cs="Arial"/>
                <w:szCs w:val="22"/>
              </w:rPr>
              <w:t xml:space="preserve"> des opérations planifiées (mises à jour logicielles, remplacement de composant</w:t>
            </w:r>
            <w:r w:rsidR="00764E9E">
              <w:rPr>
                <w:rFonts w:ascii="Arial" w:eastAsia="Arial" w:hAnsi="Arial" w:cs="Arial"/>
                <w:szCs w:val="22"/>
              </w:rPr>
              <w:t>s</w:t>
            </w:r>
            <w:r w:rsidR="00FC3927" w:rsidRPr="00290889">
              <w:rPr>
                <w:rFonts w:ascii="Arial" w:eastAsia="Arial" w:hAnsi="Arial" w:cs="Arial"/>
                <w:szCs w:val="22"/>
              </w:rPr>
              <w:t>, de sources, lubrifiants, nettoyages, etc.) </w:t>
            </w:r>
          </w:p>
          <w:p w14:paraId="108022A3" w14:textId="433014C2" w:rsidR="00FC3927" w:rsidRDefault="00FC3927" w:rsidP="006A1C9A">
            <w:pPr>
              <w:rPr>
                <w:rFonts w:ascii="Arial" w:eastAsia="Arial" w:hAnsi="Arial" w:cs="Arial"/>
              </w:rPr>
            </w:pPr>
            <w:r w:rsidRPr="00290889">
              <w:rPr>
                <w:rFonts w:ascii="Arial" w:eastAsia="Calibri" w:hAnsi="Arial" w:cs="Arial"/>
                <w:szCs w:val="22"/>
              </w:rPr>
              <w:t xml:space="preserve">T4.1.3. </w:t>
            </w:r>
            <w:r w:rsidR="006A1C9A">
              <w:rPr>
                <w:rFonts w:ascii="Arial" w:eastAsia="Calibri" w:hAnsi="Arial" w:cs="Arial"/>
                <w:szCs w:val="22"/>
              </w:rPr>
              <w:t>Rem</w:t>
            </w:r>
            <w:r w:rsidR="00E5675F">
              <w:rPr>
                <w:rFonts w:ascii="Arial" w:eastAsia="Arial" w:hAnsi="Arial" w:cs="Arial"/>
                <w:szCs w:val="22"/>
              </w:rPr>
              <w:t>ise</w:t>
            </w:r>
            <w:r w:rsidR="00144C84">
              <w:rPr>
                <w:rFonts w:ascii="Arial" w:eastAsia="Arial" w:hAnsi="Arial" w:cs="Arial"/>
                <w:szCs w:val="22"/>
              </w:rPr>
              <w:t xml:space="preserve"> </w:t>
            </w:r>
            <w:r w:rsidR="006A1C9A">
              <w:rPr>
                <w:rFonts w:ascii="Arial" w:eastAsia="Arial" w:hAnsi="Arial" w:cs="Arial"/>
                <w:szCs w:val="22"/>
              </w:rPr>
              <w:t xml:space="preserve">en fonctionnement </w:t>
            </w:r>
            <w:r w:rsidR="00E5675F">
              <w:rPr>
                <w:rFonts w:ascii="Arial" w:eastAsia="Arial" w:hAnsi="Arial" w:cs="Arial"/>
                <w:szCs w:val="22"/>
              </w:rPr>
              <w:t>du</w:t>
            </w:r>
            <w:r w:rsidR="006A1C9A">
              <w:rPr>
                <w:rFonts w:ascii="Arial" w:eastAsia="Arial" w:hAnsi="Arial" w:cs="Arial"/>
                <w:szCs w:val="22"/>
              </w:rPr>
              <w:t xml:space="preserve"> système</w:t>
            </w:r>
          </w:p>
          <w:p w14:paraId="1EBD7FF0" w14:textId="77777777" w:rsidR="00626FFC" w:rsidRPr="00290889" w:rsidRDefault="00626FFC" w:rsidP="006A1C9A">
            <w:pPr>
              <w:rPr>
                <w:rFonts w:ascii="Arial" w:eastAsia="Calibri" w:hAnsi="Arial" w:cs="Arial"/>
              </w:rPr>
            </w:pPr>
          </w:p>
        </w:tc>
      </w:tr>
      <w:tr w:rsidR="00FC3927" w:rsidRPr="00290889" w14:paraId="3516AC36" w14:textId="77777777" w:rsidTr="00BA3BC5">
        <w:trPr>
          <w:trHeight w:val="3312"/>
          <w:jc w:val="center"/>
        </w:trPr>
        <w:tc>
          <w:tcPr>
            <w:tcW w:w="616" w:type="dxa"/>
            <w:vMerge w:val="restart"/>
            <w:shd w:val="clear" w:color="auto" w:fill="E5DFEC"/>
            <w:textDirection w:val="btLr"/>
          </w:tcPr>
          <w:p w14:paraId="027E8332" w14:textId="77777777" w:rsidR="00FC3927" w:rsidRPr="00290889" w:rsidRDefault="00FC3927" w:rsidP="002F1FAC">
            <w:pPr>
              <w:jc w:val="center"/>
              <w:rPr>
                <w:rFonts w:ascii="Arial" w:eastAsia="Calibri" w:hAnsi="Arial" w:cs="Arial"/>
              </w:rPr>
            </w:pPr>
            <w:r w:rsidRPr="00290889">
              <w:rPr>
                <w:rFonts w:ascii="Arial" w:eastAsia="Calibri" w:hAnsi="Arial" w:cs="Arial"/>
                <w:szCs w:val="22"/>
              </w:rPr>
              <w:t>Conditions d’exercice</w:t>
            </w:r>
          </w:p>
        </w:tc>
        <w:tc>
          <w:tcPr>
            <w:tcW w:w="9273" w:type="dxa"/>
            <w:shd w:val="clear" w:color="auto" w:fill="auto"/>
          </w:tcPr>
          <w:p w14:paraId="4A7BD740" w14:textId="4C7FB91F" w:rsidR="00FC3927" w:rsidRDefault="00FC3927" w:rsidP="002F1FAC">
            <w:pPr>
              <w:jc w:val="left"/>
              <w:rPr>
                <w:rFonts w:ascii="Arial" w:eastAsia="Calibri" w:hAnsi="Arial" w:cs="Arial"/>
                <w:i/>
                <w:szCs w:val="22"/>
              </w:rPr>
            </w:pPr>
            <w:r w:rsidRPr="00290889">
              <w:rPr>
                <w:rFonts w:ascii="Arial" w:eastAsia="Calibri" w:hAnsi="Arial" w:cs="Arial"/>
                <w:i/>
                <w:szCs w:val="22"/>
              </w:rPr>
              <w:t>Moyens et ressources</w:t>
            </w:r>
            <w:r w:rsidR="00734123">
              <w:rPr>
                <w:rFonts w:ascii="Arial" w:eastAsia="Calibri" w:hAnsi="Arial" w:cs="Arial"/>
                <w:i/>
                <w:szCs w:val="22"/>
              </w:rPr>
              <w:t> </w:t>
            </w:r>
          </w:p>
          <w:p w14:paraId="5AEDBCF1" w14:textId="77777777" w:rsidR="00734123" w:rsidRPr="00290889" w:rsidRDefault="00734123" w:rsidP="002F1FAC">
            <w:pPr>
              <w:jc w:val="left"/>
              <w:rPr>
                <w:rFonts w:ascii="Arial" w:eastAsia="Calibri" w:hAnsi="Arial" w:cs="Arial"/>
                <w:i/>
              </w:rPr>
            </w:pPr>
          </w:p>
          <w:p w14:paraId="0BFD940A" w14:textId="78E65A57" w:rsidR="00A66042" w:rsidRDefault="00734123" w:rsidP="001A6B49">
            <w:pPr>
              <w:pStyle w:val="Paragraphedeliste"/>
              <w:numPr>
                <w:ilvl w:val="0"/>
                <w:numId w:val="8"/>
              </w:numPr>
              <w:ind w:left="400" w:hanging="283"/>
              <w:rPr>
                <w:rFonts w:ascii="Arial" w:hAnsi="Arial" w:cs="Arial"/>
              </w:rPr>
            </w:pPr>
            <w:r>
              <w:rPr>
                <w:rFonts w:ascii="Arial" w:hAnsi="Arial" w:cs="Arial"/>
              </w:rPr>
              <w:t>L</w:t>
            </w:r>
            <w:r w:rsidR="00FC3927" w:rsidRPr="00290889">
              <w:rPr>
                <w:rFonts w:ascii="Arial" w:hAnsi="Arial" w:cs="Arial"/>
              </w:rPr>
              <w:t>es</w:t>
            </w:r>
            <w:r w:rsidR="00144C84">
              <w:rPr>
                <w:rFonts w:ascii="Arial" w:hAnsi="Arial" w:cs="Arial"/>
              </w:rPr>
              <w:t xml:space="preserve"> </w:t>
            </w:r>
            <w:r w:rsidR="00276007">
              <w:rPr>
                <w:rFonts w:ascii="Arial" w:hAnsi="Arial" w:cs="Arial"/>
              </w:rPr>
              <w:t>EPI et EPC</w:t>
            </w:r>
            <w:r>
              <w:rPr>
                <w:rFonts w:ascii="Arial" w:hAnsi="Arial" w:cs="Arial"/>
              </w:rPr>
              <w:t> </w:t>
            </w:r>
            <w:r w:rsidR="00FC3927" w:rsidRPr="00290889">
              <w:rPr>
                <w:rFonts w:ascii="Arial" w:hAnsi="Arial" w:cs="Arial"/>
              </w:rPr>
              <w:tab/>
            </w:r>
            <w:r w:rsidR="00FC3927" w:rsidRPr="00290889">
              <w:rPr>
                <w:rFonts w:ascii="Arial" w:hAnsi="Arial" w:cs="Arial"/>
              </w:rPr>
              <w:tab/>
            </w:r>
          </w:p>
          <w:p w14:paraId="1A24E953" w14:textId="43AE53DD" w:rsidR="00A66042" w:rsidRDefault="00734123" w:rsidP="001A6B49">
            <w:pPr>
              <w:pStyle w:val="Paragraphedeliste"/>
              <w:numPr>
                <w:ilvl w:val="0"/>
                <w:numId w:val="8"/>
              </w:numPr>
              <w:ind w:left="400" w:hanging="283"/>
              <w:rPr>
                <w:rFonts w:ascii="Arial" w:hAnsi="Arial" w:cs="Arial"/>
              </w:rPr>
            </w:pPr>
            <w:r>
              <w:rPr>
                <w:rFonts w:ascii="Arial" w:hAnsi="Arial" w:cs="Arial"/>
              </w:rPr>
              <w:t>Les pièces de rechanges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1517D6A5" w14:textId="51C4AB09" w:rsidR="00A66042" w:rsidRDefault="00734123" w:rsidP="001A6B49">
            <w:pPr>
              <w:pStyle w:val="Paragraphedeliste"/>
              <w:numPr>
                <w:ilvl w:val="0"/>
                <w:numId w:val="8"/>
              </w:numPr>
              <w:ind w:left="400" w:hanging="283"/>
              <w:rPr>
                <w:rFonts w:ascii="Arial" w:hAnsi="Arial" w:cs="Arial"/>
              </w:rPr>
            </w:pPr>
            <w:r>
              <w:rPr>
                <w:rFonts w:ascii="Arial" w:hAnsi="Arial" w:cs="Arial"/>
              </w:rPr>
              <w:t>Les consommables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4E9221FA" w14:textId="5EF6176E" w:rsidR="00A66042" w:rsidRDefault="00734123" w:rsidP="001A6B49">
            <w:pPr>
              <w:pStyle w:val="Paragraphedeliste"/>
              <w:numPr>
                <w:ilvl w:val="0"/>
                <w:numId w:val="8"/>
              </w:numPr>
              <w:ind w:left="400" w:hanging="283"/>
              <w:rPr>
                <w:rFonts w:ascii="Arial" w:hAnsi="Arial" w:cs="Arial"/>
              </w:rPr>
            </w:pPr>
            <w:r>
              <w:rPr>
                <w:rFonts w:ascii="Arial" w:hAnsi="Arial" w:cs="Arial"/>
              </w:rPr>
              <w:t>L</w:t>
            </w:r>
            <w:r w:rsidR="00FC3927" w:rsidRPr="00290889">
              <w:rPr>
                <w:rFonts w:ascii="Arial" w:hAnsi="Arial" w:cs="Arial"/>
              </w:rPr>
              <w:t>es outillages</w:t>
            </w:r>
            <w:r w:rsidR="00764E9E">
              <w:rPr>
                <w:rFonts w:ascii="Arial" w:hAnsi="Arial" w:cs="Arial"/>
              </w:rPr>
              <w:t xml:space="preserve"> </w:t>
            </w:r>
            <w:r w:rsidR="00FC3927" w:rsidRPr="00290889">
              <w:rPr>
                <w:rFonts w:ascii="Arial" w:hAnsi="Arial" w:cs="Arial"/>
              </w:rPr>
              <w:tab/>
            </w:r>
            <w:r w:rsidR="00FC3927" w:rsidRPr="00290889">
              <w:rPr>
                <w:rFonts w:ascii="Arial" w:hAnsi="Arial" w:cs="Arial"/>
              </w:rPr>
              <w:tab/>
            </w:r>
          </w:p>
          <w:p w14:paraId="572E49D6" w14:textId="26B63310" w:rsidR="00A66042" w:rsidRDefault="00734123" w:rsidP="001A6B49">
            <w:pPr>
              <w:pStyle w:val="Paragraphedeliste"/>
              <w:numPr>
                <w:ilvl w:val="0"/>
                <w:numId w:val="8"/>
              </w:numPr>
              <w:ind w:left="400" w:hanging="283"/>
              <w:rPr>
                <w:rFonts w:ascii="Arial" w:hAnsi="Arial" w:cs="Arial"/>
              </w:rPr>
            </w:pPr>
            <w:r>
              <w:rPr>
                <w:rFonts w:ascii="Arial" w:hAnsi="Arial" w:cs="Arial"/>
              </w:rPr>
              <w:t>L</w:t>
            </w:r>
            <w:r w:rsidR="00FC3927" w:rsidRPr="00290889">
              <w:rPr>
                <w:rFonts w:ascii="Arial" w:hAnsi="Arial" w:cs="Arial"/>
              </w:rPr>
              <w:t>es instruments de calibratio</w:t>
            </w:r>
            <w:r>
              <w:rPr>
                <w:rFonts w:ascii="Arial" w:hAnsi="Arial" w:cs="Arial"/>
              </w:rPr>
              <w:t>n et leur notice d’utilisation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25D384AA" w14:textId="0000F599" w:rsidR="00A66042" w:rsidRDefault="00734123" w:rsidP="001A6B49">
            <w:pPr>
              <w:pStyle w:val="Paragraphedeliste"/>
              <w:numPr>
                <w:ilvl w:val="0"/>
                <w:numId w:val="8"/>
              </w:numPr>
              <w:ind w:left="400" w:hanging="283"/>
              <w:rPr>
                <w:rFonts w:ascii="Arial" w:hAnsi="Arial" w:cs="Arial"/>
              </w:rPr>
            </w:pPr>
            <w:r>
              <w:rPr>
                <w:rFonts w:ascii="Arial" w:hAnsi="Arial" w:cs="Arial"/>
              </w:rPr>
              <w:t>L</w:t>
            </w:r>
            <w:r w:rsidR="00FC3927" w:rsidRPr="00290889">
              <w:rPr>
                <w:rFonts w:ascii="Arial" w:hAnsi="Arial" w:cs="Arial"/>
              </w:rPr>
              <w:t>es instruments de contrôl</w:t>
            </w:r>
            <w:r>
              <w:rPr>
                <w:rFonts w:ascii="Arial" w:hAnsi="Arial" w:cs="Arial"/>
              </w:rPr>
              <w:t>e et leur notice d’utilisation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3E953324" w14:textId="74C0880D" w:rsidR="00A66042" w:rsidRDefault="00734123" w:rsidP="001A6B49">
            <w:pPr>
              <w:pStyle w:val="Paragraphedeliste"/>
              <w:numPr>
                <w:ilvl w:val="0"/>
                <w:numId w:val="8"/>
              </w:numPr>
              <w:ind w:left="400" w:hanging="283"/>
              <w:rPr>
                <w:rFonts w:ascii="Arial" w:hAnsi="Arial" w:cs="Arial"/>
              </w:rPr>
            </w:pPr>
            <w:r>
              <w:rPr>
                <w:rFonts w:ascii="Arial" w:hAnsi="Arial" w:cs="Arial"/>
              </w:rPr>
              <w:t>L</w:t>
            </w:r>
            <w:r w:rsidR="006D0A2A">
              <w:rPr>
                <w:rFonts w:ascii="Arial" w:hAnsi="Arial" w:cs="Arial"/>
              </w:rPr>
              <w:t>es accessoires de contrôle</w:t>
            </w:r>
            <w:r w:rsidR="5BB89FDC" w:rsidRPr="5BB89FDC">
              <w:rPr>
                <w:rFonts w:ascii="Arial" w:hAnsi="Arial" w:cs="Arial"/>
              </w:rPr>
              <w:t> </w:t>
            </w:r>
            <w:r w:rsidR="00FC3927">
              <w:tab/>
            </w:r>
            <w:r w:rsidR="00FC3927">
              <w:tab/>
            </w:r>
            <w:r w:rsidR="00FC3927">
              <w:tab/>
            </w:r>
          </w:p>
          <w:p w14:paraId="7CD7CD8E" w14:textId="64C8843E" w:rsidR="00A66042" w:rsidRDefault="00734123" w:rsidP="001A6B49">
            <w:pPr>
              <w:pStyle w:val="Paragraphedeliste"/>
              <w:numPr>
                <w:ilvl w:val="0"/>
                <w:numId w:val="8"/>
              </w:numPr>
              <w:ind w:left="400" w:hanging="283"/>
              <w:rPr>
                <w:rFonts w:ascii="Arial" w:hAnsi="Arial" w:cs="Arial"/>
              </w:rPr>
            </w:pPr>
            <w:r>
              <w:rPr>
                <w:rFonts w:ascii="Arial" w:hAnsi="Arial" w:cs="Arial"/>
              </w:rPr>
              <w:t>Le dossier technique du système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7DF5CCD9" w14:textId="15CC5672" w:rsidR="00A66042" w:rsidRDefault="00734123" w:rsidP="001A6B49">
            <w:pPr>
              <w:pStyle w:val="Paragraphedeliste"/>
              <w:numPr>
                <w:ilvl w:val="0"/>
                <w:numId w:val="8"/>
              </w:numPr>
              <w:ind w:left="400" w:hanging="283"/>
              <w:rPr>
                <w:rFonts w:ascii="Arial" w:hAnsi="Arial" w:cs="Arial"/>
              </w:rPr>
            </w:pPr>
            <w:r>
              <w:rPr>
                <w:rFonts w:ascii="Arial" w:hAnsi="Arial" w:cs="Arial"/>
              </w:rPr>
              <w:t>La notice de maintenance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59C0A23B" w14:textId="3AD41BF6" w:rsidR="00A66042" w:rsidRDefault="00734123" w:rsidP="001A6B49">
            <w:pPr>
              <w:pStyle w:val="Paragraphedeliste"/>
              <w:numPr>
                <w:ilvl w:val="0"/>
                <w:numId w:val="8"/>
              </w:numPr>
              <w:ind w:left="400" w:hanging="283"/>
              <w:rPr>
                <w:rFonts w:ascii="Arial" w:hAnsi="Arial" w:cs="Arial"/>
              </w:rPr>
            </w:pPr>
            <w:r>
              <w:rPr>
                <w:rFonts w:ascii="Arial" w:hAnsi="Arial" w:cs="Arial"/>
              </w:rPr>
              <w:t>Le contrat de maintenance</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4E1CA5F2" w14:textId="151D3B98" w:rsidR="00FC3927" w:rsidRDefault="00FC3927" w:rsidP="002F1FAC">
            <w:pPr>
              <w:rPr>
                <w:rFonts w:ascii="Arial" w:eastAsia="Calibri" w:hAnsi="Arial" w:cs="Arial"/>
                <w:i/>
                <w:szCs w:val="22"/>
              </w:rPr>
            </w:pPr>
            <w:r w:rsidRPr="00290889">
              <w:rPr>
                <w:rFonts w:ascii="Arial" w:eastAsia="Calibri" w:hAnsi="Arial" w:cs="Arial"/>
                <w:i/>
                <w:szCs w:val="22"/>
              </w:rPr>
              <w:t>En lien avec</w:t>
            </w:r>
            <w:r w:rsidR="00734123">
              <w:rPr>
                <w:rFonts w:ascii="Arial" w:eastAsia="Calibri" w:hAnsi="Arial" w:cs="Arial"/>
                <w:i/>
                <w:szCs w:val="22"/>
              </w:rPr>
              <w:t> </w:t>
            </w:r>
          </w:p>
          <w:p w14:paraId="1D83F0D1" w14:textId="77777777" w:rsidR="00734123" w:rsidRPr="00290889" w:rsidRDefault="00734123" w:rsidP="002F1FAC">
            <w:pPr>
              <w:rPr>
                <w:rFonts w:ascii="Arial" w:eastAsia="Calibri" w:hAnsi="Arial" w:cs="Arial"/>
                <w:i/>
              </w:rPr>
            </w:pPr>
          </w:p>
          <w:p w14:paraId="3C172010" w14:textId="2B3FA695" w:rsidR="00A66042" w:rsidRDefault="00734123" w:rsidP="001A6B49">
            <w:pPr>
              <w:pStyle w:val="Paragraphedeliste"/>
              <w:numPr>
                <w:ilvl w:val="0"/>
                <w:numId w:val="8"/>
              </w:numPr>
              <w:ind w:left="400" w:hanging="283"/>
              <w:rPr>
                <w:rFonts w:ascii="Arial" w:hAnsi="Arial" w:cs="Arial"/>
              </w:rPr>
            </w:pPr>
            <w:r>
              <w:rPr>
                <w:rFonts w:ascii="Arial" w:hAnsi="Arial" w:cs="Arial"/>
              </w:rPr>
              <w:t>Le client, l’utilisateur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5E35D5E9" w14:textId="595DFAF3" w:rsidR="00A66042" w:rsidRDefault="00734123" w:rsidP="001A6B49">
            <w:pPr>
              <w:pStyle w:val="Paragraphedeliste"/>
              <w:numPr>
                <w:ilvl w:val="0"/>
                <w:numId w:val="8"/>
              </w:numPr>
              <w:ind w:left="400" w:hanging="283"/>
              <w:rPr>
                <w:rFonts w:ascii="Arial" w:hAnsi="Arial" w:cs="Arial"/>
              </w:rPr>
            </w:pPr>
            <w:r>
              <w:rPr>
                <w:rFonts w:ascii="Arial" w:hAnsi="Arial" w:cs="Arial"/>
              </w:rPr>
              <w:t>Le service commercial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525C2C27" w14:textId="34B2C26A" w:rsidR="00A66042" w:rsidRDefault="00734123" w:rsidP="001A6B49">
            <w:pPr>
              <w:pStyle w:val="Paragraphedeliste"/>
              <w:numPr>
                <w:ilvl w:val="0"/>
                <w:numId w:val="8"/>
              </w:numPr>
              <w:ind w:left="400" w:hanging="283"/>
              <w:rPr>
                <w:rFonts w:ascii="Arial" w:hAnsi="Arial" w:cs="Arial"/>
              </w:rPr>
            </w:pPr>
            <w:r>
              <w:rPr>
                <w:rFonts w:ascii="Arial" w:hAnsi="Arial" w:cs="Arial"/>
              </w:rPr>
              <w:t>Le magasin</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tc>
      </w:tr>
      <w:tr w:rsidR="00FC3927" w:rsidRPr="00290889" w14:paraId="6A06FB79" w14:textId="77777777" w:rsidTr="00734123">
        <w:trPr>
          <w:trHeight w:val="567"/>
          <w:jc w:val="center"/>
        </w:trPr>
        <w:tc>
          <w:tcPr>
            <w:tcW w:w="616" w:type="dxa"/>
            <w:vMerge/>
            <w:shd w:val="clear" w:color="auto" w:fill="E5DFEC"/>
          </w:tcPr>
          <w:p w14:paraId="41D95781" w14:textId="77777777" w:rsidR="00FC3927" w:rsidRPr="00290889" w:rsidRDefault="00FC3927" w:rsidP="002F1FAC">
            <w:pPr>
              <w:rPr>
                <w:rFonts w:ascii="Arial" w:eastAsia="Calibri" w:hAnsi="Arial" w:cs="Arial"/>
              </w:rPr>
            </w:pPr>
          </w:p>
        </w:tc>
        <w:tc>
          <w:tcPr>
            <w:tcW w:w="9273" w:type="dxa"/>
            <w:shd w:val="clear" w:color="auto" w:fill="auto"/>
          </w:tcPr>
          <w:p w14:paraId="49FEB911" w14:textId="101B74E9" w:rsidR="00FC3927" w:rsidRPr="00290889" w:rsidRDefault="00456E3F" w:rsidP="002F1FAC">
            <w:pPr>
              <w:rPr>
                <w:rFonts w:ascii="Arial" w:eastAsia="Calibri" w:hAnsi="Arial" w:cs="Arial"/>
                <w:i/>
              </w:rPr>
            </w:pPr>
            <w:r>
              <w:rPr>
                <w:rFonts w:ascii="Arial" w:eastAsia="Calibri" w:hAnsi="Arial" w:cs="Arial"/>
                <w:i/>
                <w:szCs w:val="22"/>
              </w:rPr>
              <w:br/>
            </w:r>
            <w:r w:rsidR="00FC3927" w:rsidRPr="00290889">
              <w:rPr>
                <w:rFonts w:ascii="Arial" w:eastAsia="Calibri" w:hAnsi="Arial" w:cs="Arial"/>
                <w:i/>
                <w:szCs w:val="22"/>
              </w:rPr>
              <w:t>Autonomie</w:t>
            </w:r>
            <w:r w:rsidR="00734123">
              <w:rPr>
                <w:rFonts w:ascii="Arial" w:eastAsia="Calibri" w:hAnsi="Arial" w:cs="Arial"/>
                <w:i/>
                <w:szCs w:val="22"/>
              </w:rPr>
              <w:t xml:space="preserve"> : </w:t>
            </w:r>
            <w:r w:rsidR="005A5FD1">
              <w:rPr>
                <w:rFonts w:ascii="Arial" w:eastAsia="Calibri" w:hAnsi="Arial" w:cs="Arial"/>
                <w:szCs w:val="22"/>
              </w:rPr>
              <w:t>complète</w:t>
            </w:r>
          </w:p>
          <w:p w14:paraId="4C0EACC6" w14:textId="75AF95A3" w:rsidR="00FC3927" w:rsidRPr="00290889" w:rsidRDefault="00FC3927" w:rsidP="002F1FAC">
            <w:pPr>
              <w:rPr>
                <w:rFonts w:ascii="Arial" w:eastAsia="Calibri" w:hAnsi="Arial" w:cs="Arial"/>
                <w:b/>
              </w:rPr>
            </w:pPr>
            <w:r w:rsidRPr="00290889">
              <w:rPr>
                <w:rFonts w:ascii="Arial" w:eastAsia="Calibri" w:hAnsi="Arial" w:cs="Arial"/>
                <w:szCs w:val="22"/>
              </w:rPr>
              <w:tab/>
            </w:r>
          </w:p>
        </w:tc>
      </w:tr>
      <w:tr w:rsidR="00FC3927" w:rsidRPr="00290889" w14:paraId="227D5052" w14:textId="77777777" w:rsidTr="00734123">
        <w:trPr>
          <w:trHeight w:val="2552"/>
          <w:jc w:val="center"/>
        </w:trPr>
        <w:tc>
          <w:tcPr>
            <w:tcW w:w="616" w:type="dxa"/>
            <w:vMerge/>
            <w:shd w:val="clear" w:color="auto" w:fill="E5DFEC"/>
          </w:tcPr>
          <w:p w14:paraId="28EA3F1A" w14:textId="77777777" w:rsidR="00FC3927" w:rsidRPr="00290889" w:rsidRDefault="00FC3927" w:rsidP="002F1FAC">
            <w:pPr>
              <w:rPr>
                <w:rFonts w:ascii="Arial" w:eastAsia="Calibri" w:hAnsi="Arial" w:cs="Arial"/>
              </w:rPr>
            </w:pPr>
          </w:p>
        </w:tc>
        <w:tc>
          <w:tcPr>
            <w:tcW w:w="9273" w:type="dxa"/>
            <w:shd w:val="clear" w:color="auto" w:fill="auto"/>
          </w:tcPr>
          <w:p w14:paraId="3D83A2BC" w14:textId="5DCA13E2" w:rsidR="00FC3927" w:rsidRDefault="00FC3927" w:rsidP="002F1FAC">
            <w:pPr>
              <w:rPr>
                <w:rFonts w:ascii="Arial" w:eastAsia="Calibri" w:hAnsi="Arial" w:cs="Arial"/>
                <w:i/>
                <w:szCs w:val="22"/>
              </w:rPr>
            </w:pPr>
            <w:r w:rsidRPr="00290889">
              <w:rPr>
                <w:rFonts w:ascii="Arial" w:eastAsia="Calibri" w:hAnsi="Arial" w:cs="Arial"/>
                <w:i/>
                <w:szCs w:val="22"/>
              </w:rPr>
              <w:t>Résultats attendus</w:t>
            </w:r>
            <w:r w:rsidR="00BC4EBE">
              <w:rPr>
                <w:rFonts w:ascii="Arial" w:eastAsia="Calibri" w:hAnsi="Arial" w:cs="Arial"/>
                <w:i/>
                <w:szCs w:val="22"/>
              </w:rPr>
              <w:t> </w:t>
            </w:r>
          </w:p>
          <w:p w14:paraId="2C69B99E" w14:textId="77777777" w:rsidR="00734123" w:rsidRPr="00290889" w:rsidRDefault="00734123" w:rsidP="008470DC">
            <w:pPr>
              <w:pStyle w:val="Paragraphedeliste"/>
              <w:ind w:left="400"/>
              <w:rPr>
                <w:rFonts w:ascii="Arial" w:hAnsi="Arial" w:cs="Arial"/>
              </w:rPr>
            </w:pPr>
          </w:p>
          <w:p w14:paraId="7E06DB69" w14:textId="7BFD602A" w:rsidR="00FC3927" w:rsidRPr="00290889" w:rsidRDefault="00734123" w:rsidP="001A6B49">
            <w:pPr>
              <w:pStyle w:val="Paragraphedeliste"/>
              <w:numPr>
                <w:ilvl w:val="0"/>
                <w:numId w:val="8"/>
              </w:numPr>
              <w:ind w:left="400" w:hanging="283"/>
              <w:rPr>
                <w:rFonts w:ascii="Arial" w:hAnsi="Arial" w:cs="Arial"/>
              </w:rPr>
            </w:pPr>
            <w:r>
              <w:rPr>
                <w:rFonts w:ascii="Arial" w:hAnsi="Arial" w:cs="Arial"/>
              </w:rPr>
              <w:t>L</w:t>
            </w:r>
            <w:r w:rsidR="00FC3927" w:rsidRPr="00290889">
              <w:rPr>
                <w:rFonts w:ascii="Arial" w:hAnsi="Arial" w:cs="Arial"/>
              </w:rPr>
              <w:t>a maintenance préventive est effectué</w:t>
            </w:r>
            <w:r w:rsidR="00EA39AE">
              <w:rPr>
                <w:rFonts w:ascii="Arial" w:hAnsi="Arial" w:cs="Arial"/>
              </w:rPr>
              <w:t>e</w:t>
            </w:r>
            <w:r>
              <w:rPr>
                <w:rFonts w:ascii="Arial" w:hAnsi="Arial" w:cs="Arial"/>
              </w:rPr>
              <w:t xml:space="preserve"> et le système fonctionne </w:t>
            </w:r>
          </w:p>
          <w:p w14:paraId="681C5888" w14:textId="5987CFDC" w:rsidR="00FC3927" w:rsidRPr="00290889" w:rsidRDefault="00734123" w:rsidP="001A6B49">
            <w:pPr>
              <w:pStyle w:val="Paragraphedeliste"/>
              <w:numPr>
                <w:ilvl w:val="0"/>
                <w:numId w:val="8"/>
              </w:numPr>
              <w:ind w:left="400" w:hanging="283"/>
              <w:rPr>
                <w:rFonts w:ascii="Arial" w:hAnsi="Arial" w:cs="Arial"/>
              </w:rPr>
            </w:pPr>
            <w:r>
              <w:rPr>
                <w:rFonts w:ascii="Arial" w:hAnsi="Arial" w:cs="Arial"/>
              </w:rPr>
              <w:t>L</w:t>
            </w:r>
            <w:r w:rsidR="00FC3927" w:rsidRPr="00290889">
              <w:rPr>
                <w:rFonts w:ascii="Arial" w:hAnsi="Arial" w:cs="Arial"/>
              </w:rPr>
              <w:t>a maintenance est réalisée conformément au contrat de maintenance</w:t>
            </w:r>
            <w:r w:rsidR="00FC3927" w:rsidRPr="00290889">
              <w:rPr>
                <w:rFonts w:ascii="Arial" w:hAnsi="Arial" w:cs="Arial"/>
              </w:rPr>
              <w:tab/>
            </w:r>
            <w:r w:rsidR="00FC3927" w:rsidRPr="00290889">
              <w:rPr>
                <w:rFonts w:ascii="Arial" w:hAnsi="Arial" w:cs="Arial"/>
              </w:rPr>
              <w:tab/>
            </w:r>
          </w:p>
        </w:tc>
      </w:tr>
    </w:tbl>
    <w:p w14:paraId="3C7F1761" w14:textId="77777777" w:rsidR="00FC3927" w:rsidRPr="00290889" w:rsidRDefault="00FC3927" w:rsidP="00FC3927">
      <w:pPr>
        <w:suppressAutoHyphens w:val="0"/>
        <w:spacing w:after="210"/>
        <w:jc w:val="left"/>
        <w:rPr>
          <w:rFonts w:eastAsiaTheme="minorHAnsi" w:cs="Times New (W1)"/>
          <w:b/>
          <w:color w:val="1F497D" w:themeColor="text2"/>
          <w:kern w:val="28"/>
          <w:sz w:val="28"/>
          <w:szCs w:val="36"/>
          <w:lang w:eastAsia="en-US"/>
        </w:rPr>
      </w:pPr>
      <w:r w:rsidRPr="00290889">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273"/>
      </w:tblGrid>
      <w:tr w:rsidR="00FC3927" w:rsidRPr="00290889" w14:paraId="033F0282" w14:textId="77777777" w:rsidTr="00EF2B6F">
        <w:trPr>
          <w:trHeight w:val="567"/>
          <w:jc w:val="center"/>
        </w:trPr>
        <w:tc>
          <w:tcPr>
            <w:tcW w:w="9889" w:type="dxa"/>
            <w:gridSpan w:val="2"/>
            <w:shd w:val="clear" w:color="auto" w:fill="E5DFEC" w:themeFill="accent4" w:themeFillTint="33"/>
            <w:vAlign w:val="center"/>
          </w:tcPr>
          <w:p w14:paraId="72B0C9EA" w14:textId="572E814C" w:rsidR="00FC3927" w:rsidRPr="00EF2B6F" w:rsidRDefault="00357719" w:rsidP="00EF2B6F">
            <w:pPr>
              <w:jc w:val="center"/>
              <w:rPr>
                <w:rFonts w:ascii="Arial" w:eastAsia="Calibri" w:hAnsi="Arial" w:cs="Arial"/>
                <w:b/>
              </w:rPr>
            </w:pPr>
            <w:r w:rsidRPr="00EF2B6F">
              <w:rPr>
                <w:rFonts w:ascii="Arial" w:eastAsia="Calibri" w:hAnsi="Arial" w:cs="Arial"/>
                <w:b/>
              </w:rPr>
              <w:lastRenderedPageBreak/>
              <w:t xml:space="preserve">Pôle </w:t>
            </w:r>
            <w:r w:rsidR="00EF2B6F" w:rsidRPr="00EF2B6F">
              <w:rPr>
                <w:rFonts w:ascii="Arial" w:hAnsi="Arial" w:cs="Arial"/>
                <w:b/>
              </w:rPr>
              <w:t xml:space="preserve">4 </w:t>
            </w:r>
            <w:r w:rsidR="00EF2B6F" w:rsidRPr="00EF2B6F">
              <w:rPr>
                <w:rFonts w:ascii="Arial" w:hAnsi="Arial" w:cs="Arial"/>
                <w:b/>
                <w:caps/>
              </w:rPr>
              <w:t>« </w:t>
            </w:r>
            <w:r w:rsidR="00FC3927" w:rsidRPr="00EF2B6F">
              <w:rPr>
                <w:rFonts w:ascii="Arial" w:hAnsi="Arial" w:cs="Arial"/>
                <w:b/>
                <w:caps/>
              </w:rPr>
              <w:t>Maintenance d'un système optique photonique</w:t>
            </w:r>
            <w:r w:rsidR="00EF2B6F" w:rsidRPr="00EF2B6F">
              <w:rPr>
                <w:rFonts w:ascii="Arial" w:hAnsi="Arial" w:cs="Arial"/>
                <w:b/>
                <w:caps/>
              </w:rPr>
              <w:t> »</w:t>
            </w:r>
          </w:p>
        </w:tc>
      </w:tr>
      <w:tr w:rsidR="00FC3927" w:rsidRPr="00290889" w14:paraId="4BB61208" w14:textId="77777777" w:rsidTr="00EF2B6F">
        <w:trPr>
          <w:trHeight w:val="567"/>
          <w:jc w:val="center"/>
        </w:trPr>
        <w:tc>
          <w:tcPr>
            <w:tcW w:w="9889" w:type="dxa"/>
            <w:gridSpan w:val="2"/>
            <w:shd w:val="clear" w:color="auto" w:fill="E5DFEC" w:themeFill="accent4" w:themeFillTint="33"/>
            <w:vAlign w:val="center"/>
          </w:tcPr>
          <w:p w14:paraId="234FE94E" w14:textId="068F5DAE" w:rsidR="00FC3927" w:rsidRPr="00290889" w:rsidRDefault="00FC3927" w:rsidP="00BF7B5C">
            <w:pPr>
              <w:ind w:right="362"/>
              <w:jc w:val="left"/>
              <w:rPr>
                <w:rFonts w:ascii="Arial" w:eastAsia="Calibri" w:hAnsi="Arial" w:cs="Arial"/>
                <w:b/>
              </w:rPr>
            </w:pPr>
            <w:r w:rsidRPr="00290889">
              <w:rPr>
                <w:rFonts w:ascii="Arial" w:eastAsia="Calibri" w:hAnsi="Arial" w:cs="Arial"/>
                <w:b/>
              </w:rPr>
              <w:t>Activité P4A</w:t>
            </w:r>
            <w:r w:rsidRPr="00290889">
              <w:rPr>
                <w:rFonts w:ascii="Arial" w:hAnsi="Arial" w:cs="Arial"/>
                <w:b/>
                <w:color w:val="000000" w:themeColor="text1"/>
              </w:rPr>
              <w:t>2</w:t>
            </w:r>
            <w:r w:rsidR="00357719">
              <w:rPr>
                <w:rFonts w:ascii="Arial" w:hAnsi="Arial" w:cs="Arial"/>
                <w:b/>
                <w:color w:val="FF0000"/>
              </w:rPr>
              <w:t xml:space="preserve"> </w:t>
            </w:r>
            <w:r w:rsidR="000D62D2" w:rsidRPr="00290889">
              <w:rPr>
                <w:rFonts w:ascii="Arial" w:hAnsi="Arial" w:cs="Arial"/>
                <w:b/>
              </w:rPr>
              <w:t>-</w:t>
            </w:r>
            <w:r w:rsidR="00BF7B5C" w:rsidRPr="00290889">
              <w:rPr>
                <w:rFonts w:ascii="Arial" w:hAnsi="Arial" w:cs="Arial"/>
                <w:b/>
              </w:rPr>
              <w:t xml:space="preserve"> </w:t>
            </w:r>
            <w:r w:rsidRPr="00290889">
              <w:rPr>
                <w:rFonts w:ascii="Arial" w:hAnsi="Arial" w:cs="Arial"/>
                <w:b/>
              </w:rPr>
              <w:t>Réalisation d'une opération de maintenance corrective</w:t>
            </w:r>
          </w:p>
        </w:tc>
      </w:tr>
      <w:tr w:rsidR="00FC3927" w:rsidRPr="00290889" w14:paraId="1BB497C4" w14:textId="77777777" w:rsidTr="00EF2B6F">
        <w:trPr>
          <w:trHeight w:val="1769"/>
          <w:jc w:val="center"/>
        </w:trPr>
        <w:tc>
          <w:tcPr>
            <w:tcW w:w="9889" w:type="dxa"/>
            <w:gridSpan w:val="2"/>
            <w:shd w:val="clear" w:color="auto" w:fill="E5DFEC" w:themeFill="accent4" w:themeFillTint="33"/>
            <w:vAlign w:val="center"/>
          </w:tcPr>
          <w:p w14:paraId="22DE8C55" w14:textId="5516EC53" w:rsidR="00FC3927" w:rsidRDefault="00FC3927" w:rsidP="002F1FAC">
            <w:pPr>
              <w:rPr>
                <w:rFonts w:ascii="Arial" w:hAnsi="Arial" w:cs="Arial"/>
                <w:i/>
              </w:rPr>
            </w:pPr>
            <w:r w:rsidRPr="00290889">
              <w:rPr>
                <w:rFonts w:ascii="Arial" w:hAnsi="Arial" w:cs="Arial"/>
                <w:i/>
              </w:rPr>
              <w:t>Tâches associées</w:t>
            </w:r>
            <w:r w:rsidR="0061682C">
              <w:rPr>
                <w:rFonts w:ascii="Arial" w:hAnsi="Arial" w:cs="Arial"/>
                <w:i/>
              </w:rPr>
              <w:t> </w:t>
            </w:r>
          </w:p>
          <w:p w14:paraId="6B750D08" w14:textId="77777777" w:rsidR="00EF2B6F" w:rsidRPr="00290889" w:rsidRDefault="00EF2B6F" w:rsidP="002F1FAC">
            <w:pPr>
              <w:rPr>
                <w:rFonts w:ascii="Arial" w:hAnsi="Arial" w:cs="Arial"/>
              </w:rPr>
            </w:pPr>
          </w:p>
          <w:p w14:paraId="4EBA6109" w14:textId="77777777" w:rsidR="00FC3927" w:rsidRPr="00290889" w:rsidRDefault="00FC3927" w:rsidP="002F1FAC">
            <w:pPr>
              <w:rPr>
                <w:rFonts w:ascii="Arial" w:eastAsia="Arial" w:hAnsi="Arial" w:cs="Arial"/>
              </w:rPr>
            </w:pPr>
            <w:r w:rsidRPr="00290889">
              <w:rPr>
                <w:rFonts w:ascii="Arial" w:eastAsia="Arial" w:hAnsi="Arial" w:cs="Arial"/>
              </w:rPr>
              <w:t>T4.2.1. Prépar</w:t>
            </w:r>
            <w:r w:rsidR="00E5675F">
              <w:rPr>
                <w:rFonts w:ascii="Arial" w:eastAsia="Arial" w:hAnsi="Arial" w:cs="Arial"/>
              </w:rPr>
              <w:t>ation</w:t>
            </w:r>
            <w:r w:rsidRPr="00290889">
              <w:rPr>
                <w:rFonts w:ascii="Arial" w:eastAsia="Arial" w:hAnsi="Arial" w:cs="Arial"/>
              </w:rPr>
              <w:t xml:space="preserve"> et sécuris</w:t>
            </w:r>
            <w:r w:rsidR="00E5675F">
              <w:rPr>
                <w:rFonts w:ascii="Arial" w:eastAsia="Arial" w:hAnsi="Arial" w:cs="Arial"/>
              </w:rPr>
              <w:t>ation de</w:t>
            </w:r>
            <w:r w:rsidRPr="00290889">
              <w:rPr>
                <w:rFonts w:ascii="Arial" w:eastAsia="Arial" w:hAnsi="Arial" w:cs="Arial"/>
              </w:rPr>
              <w:t xml:space="preserve"> son intervention</w:t>
            </w:r>
            <w:r w:rsidRPr="00290889">
              <w:rPr>
                <w:rFonts w:ascii="Arial" w:eastAsia="Arial" w:hAnsi="Arial" w:cs="Arial"/>
              </w:rPr>
              <w:tab/>
            </w:r>
            <w:r w:rsidRPr="00290889">
              <w:rPr>
                <w:rFonts w:ascii="Arial" w:eastAsia="Arial" w:hAnsi="Arial" w:cs="Arial"/>
              </w:rPr>
              <w:tab/>
            </w:r>
            <w:r w:rsidRPr="00290889">
              <w:rPr>
                <w:rFonts w:ascii="Arial" w:eastAsia="Arial" w:hAnsi="Arial" w:cs="Arial"/>
              </w:rPr>
              <w:tab/>
            </w:r>
            <w:r w:rsidRPr="00290889">
              <w:rPr>
                <w:rFonts w:ascii="Arial" w:eastAsia="Arial" w:hAnsi="Arial" w:cs="Arial"/>
              </w:rPr>
              <w:tab/>
            </w:r>
            <w:r w:rsidRPr="00290889">
              <w:rPr>
                <w:rFonts w:ascii="Arial" w:eastAsia="Arial" w:hAnsi="Arial" w:cs="Arial"/>
              </w:rPr>
              <w:tab/>
            </w:r>
            <w:r w:rsidRPr="00290889">
              <w:rPr>
                <w:rFonts w:ascii="Arial" w:eastAsia="Arial" w:hAnsi="Arial" w:cs="Arial"/>
              </w:rPr>
              <w:tab/>
            </w:r>
          </w:p>
          <w:p w14:paraId="5F296D09" w14:textId="18F4FC97" w:rsidR="00FC3927" w:rsidRPr="00290889" w:rsidRDefault="00FC3927" w:rsidP="002F1FAC">
            <w:pPr>
              <w:rPr>
                <w:rFonts w:ascii="Arial" w:eastAsia="Arial" w:hAnsi="Arial" w:cs="Arial"/>
              </w:rPr>
            </w:pPr>
            <w:r w:rsidRPr="00290889">
              <w:rPr>
                <w:rFonts w:ascii="Arial" w:eastAsia="Arial" w:hAnsi="Arial" w:cs="Arial"/>
              </w:rPr>
              <w:t xml:space="preserve">T4.2.2. </w:t>
            </w:r>
            <w:r w:rsidR="00A70197">
              <w:rPr>
                <w:rFonts w:ascii="Arial" w:eastAsia="Arial" w:hAnsi="Arial" w:cs="Arial"/>
              </w:rPr>
              <w:t>Di</w:t>
            </w:r>
            <w:r w:rsidRPr="00290889">
              <w:rPr>
                <w:rFonts w:ascii="Arial" w:eastAsia="Arial" w:hAnsi="Arial" w:cs="Arial"/>
              </w:rPr>
              <w:t>agnosti</w:t>
            </w:r>
            <w:r w:rsidR="00357719">
              <w:rPr>
                <w:rFonts w:ascii="Arial" w:eastAsia="Arial" w:hAnsi="Arial" w:cs="Arial"/>
              </w:rPr>
              <w:t>c</w:t>
            </w:r>
            <w:r w:rsidRPr="00290889">
              <w:rPr>
                <w:rFonts w:ascii="Arial" w:eastAsia="Arial" w:hAnsi="Arial" w:cs="Arial"/>
              </w:rPr>
              <w:tab/>
            </w:r>
          </w:p>
          <w:p w14:paraId="5348D925" w14:textId="77777777" w:rsidR="00FC3927" w:rsidRPr="00290889" w:rsidRDefault="00FC3927" w:rsidP="002F1FAC">
            <w:pPr>
              <w:rPr>
                <w:rFonts w:ascii="Arial" w:eastAsia="Calibri" w:hAnsi="Arial" w:cs="Arial"/>
              </w:rPr>
            </w:pPr>
            <w:r w:rsidRPr="00290889">
              <w:rPr>
                <w:rFonts w:ascii="Arial" w:eastAsia="Calibri" w:hAnsi="Arial" w:cs="Arial"/>
              </w:rPr>
              <w:t xml:space="preserve">T4.2.3. </w:t>
            </w:r>
            <w:r w:rsidRPr="00290889">
              <w:rPr>
                <w:rFonts w:ascii="Arial" w:eastAsia="Arial" w:hAnsi="Arial" w:cs="Arial"/>
              </w:rPr>
              <w:t>Remédi</w:t>
            </w:r>
            <w:r w:rsidR="00E5675F">
              <w:rPr>
                <w:rFonts w:ascii="Arial" w:eastAsia="Arial" w:hAnsi="Arial" w:cs="Arial"/>
              </w:rPr>
              <w:t>ation</w:t>
            </w:r>
            <w:r w:rsidRPr="00290889">
              <w:rPr>
                <w:rFonts w:ascii="Arial" w:eastAsia="Arial" w:hAnsi="Arial" w:cs="Arial"/>
              </w:rPr>
              <w:t xml:space="preserve"> au défaut (remplace</w:t>
            </w:r>
            <w:r w:rsidR="00E5675F">
              <w:rPr>
                <w:rFonts w:ascii="Arial" w:eastAsia="Arial" w:hAnsi="Arial" w:cs="Arial"/>
              </w:rPr>
              <w:t>ment</w:t>
            </w:r>
            <w:r w:rsidRPr="00290889">
              <w:rPr>
                <w:rFonts w:ascii="Arial" w:eastAsia="Arial" w:hAnsi="Arial" w:cs="Arial"/>
              </w:rPr>
              <w:t xml:space="preserve"> ou repositionne</w:t>
            </w:r>
            <w:r w:rsidR="00E5675F">
              <w:rPr>
                <w:rFonts w:ascii="Arial" w:eastAsia="Arial" w:hAnsi="Arial" w:cs="Arial"/>
              </w:rPr>
              <w:t>ment</w:t>
            </w:r>
            <w:r w:rsidR="00144C84">
              <w:rPr>
                <w:rFonts w:ascii="Arial" w:eastAsia="Arial" w:hAnsi="Arial" w:cs="Arial"/>
              </w:rPr>
              <w:t xml:space="preserve"> </w:t>
            </w:r>
            <w:r w:rsidR="00E5675F">
              <w:rPr>
                <w:rFonts w:ascii="Arial" w:eastAsia="Arial" w:hAnsi="Arial" w:cs="Arial"/>
              </w:rPr>
              <w:t>d’</w:t>
            </w:r>
            <w:r w:rsidRPr="00290889">
              <w:rPr>
                <w:rFonts w:ascii="Arial" w:eastAsia="Arial" w:hAnsi="Arial" w:cs="Arial"/>
              </w:rPr>
              <w:t>un composant, nettoy</w:t>
            </w:r>
            <w:r w:rsidR="00E5675F">
              <w:rPr>
                <w:rFonts w:ascii="Arial" w:eastAsia="Arial" w:hAnsi="Arial" w:cs="Arial"/>
              </w:rPr>
              <w:t>age</w:t>
            </w:r>
            <w:r w:rsidR="00144C84">
              <w:rPr>
                <w:rFonts w:ascii="Arial" w:eastAsia="Arial" w:hAnsi="Arial" w:cs="Arial"/>
              </w:rPr>
              <w:t xml:space="preserve"> </w:t>
            </w:r>
            <w:r w:rsidR="00E5675F">
              <w:rPr>
                <w:rFonts w:ascii="Arial" w:eastAsia="Arial" w:hAnsi="Arial" w:cs="Arial"/>
              </w:rPr>
              <w:t>d’</w:t>
            </w:r>
            <w:r w:rsidRPr="00290889">
              <w:rPr>
                <w:rFonts w:ascii="Arial" w:eastAsia="Arial" w:hAnsi="Arial" w:cs="Arial"/>
              </w:rPr>
              <w:t>un composant, etc.)</w:t>
            </w:r>
          </w:p>
          <w:p w14:paraId="2CBF4958" w14:textId="77777777" w:rsidR="00FC3927" w:rsidRPr="00290889" w:rsidRDefault="00FC3927" w:rsidP="002F1FAC">
            <w:pPr>
              <w:rPr>
                <w:rFonts w:ascii="Arial" w:eastAsia="Calibri" w:hAnsi="Arial" w:cs="Arial"/>
              </w:rPr>
            </w:pPr>
            <w:r w:rsidRPr="00290889">
              <w:rPr>
                <w:rFonts w:ascii="Arial" w:eastAsia="Calibri" w:hAnsi="Arial" w:cs="Arial"/>
              </w:rPr>
              <w:t xml:space="preserve">T4.2.4. </w:t>
            </w:r>
            <w:r w:rsidRPr="00290889">
              <w:rPr>
                <w:rFonts w:ascii="Arial" w:eastAsia="Arial" w:hAnsi="Arial" w:cs="Arial"/>
              </w:rPr>
              <w:t>Contrôle</w:t>
            </w:r>
            <w:r w:rsidR="00144C84">
              <w:rPr>
                <w:rFonts w:ascii="Arial" w:eastAsia="Arial" w:hAnsi="Arial" w:cs="Arial"/>
              </w:rPr>
              <w:t xml:space="preserve"> </w:t>
            </w:r>
            <w:r w:rsidR="00E5675F">
              <w:rPr>
                <w:rFonts w:ascii="Arial" w:eastAsia="Arial" w:hAnsi="Arial" w:cs="Arial"/>
              </w:rPr>
              <w:t>du</w:t>
            </w:r>
            <w:r w:rsidRPr="00290889">
              <w:rPr>
                <w:rFonts w:ascii="Arial" w:eastAsia="Arial" w:hAnsi="Arial" w:cs="Arial"/>
              </w:rPr>
              <w:t xml:space="preserve"> système</w:t>
            </w:r>
          </w:p>
          <w:p w14:paraId="416D73D5" w14:textId="77777777" w:rsidR="00FC3927" w:rsidRDefault="00FC3927" w:rsidP="002F1FAC">
            <w:pPr>
              <w:rPr>
                <w:rFonts w:ascii="Arial" w:eastAsia="Arial" w:hAnsi="Arial" w:cs="Arial"/>
              </w:rPr>
            </w:pPr>
            <w:r w:rsidRPr="00290889">
              <w:rPr>
                <w:rFonts w:ascii="Arial" w:eastAsia="Calibri" w:hAnsi="Arial" w:cs="Arial"/>
              </w:rPr>
              <w:t xml:space="preserve">T4.2.5. </w:t>
            </w:r>
            <w:r w:rsidRPr="00290889">
              <w:rPr>
                <w:rFonts w:ascii="Arial" w:eastAsia="Arial" w:hAnsi="Arial" w:cs="Arial"/>
              </w:rPr>
              <w:t>Régl</w:t>
            </w:r>
            <w:r w:rsidR="00E5675F">
              <w:rPr>
                <w:rFonts w:ascii="Arial" w:eastAsia="Arial" w:hAnsi="Arial" w:cs="Arial"/>
              </w:rPr>
              <w:t>age</w:t>
            </w:r>
            <w:r w:rsidR="00144C84">
              <w:rPr>
                <w:rFonts w:ascii="Arial" w:eastAsia="Arial" w:hAnsi="Arial" w:cs="Arial"/>
              </w:rPr>
              <w:t xml:space="preserve"> </w:t>
            </w:r>
            <w:r w:rsidR="00E5675F">
              <w:rPr>
                <w:rFonts w:ascii="Arial" w:eastAsia="Arial" w:hAnsi="Arial" w:cs="Arial"/>
              </w:rPr>
              <w:t>du</w:t>
            </w:r>
            <w:r w:rsidRPr="00290889">
              <w:rPr>
                <w:rFonts w:ascii="Arial" w:eastAsia="Arial" w:hAnsi="Arial" w:cs="Arial"/>
              </w:rPr>
              <w:t xml:space="preserve"> système</w:t>
            </w:r>
            <w:r w:rsidRPr="00290889">
              <w:rPr>
                <w:rFonts w:ascii="Arial" w:eastAsia="Arial" w:hAnsi="Arial" w:cs="Arial"/>
              </w:rPr>
              <w:tab/>
            </w:r>
          </w:p>
          <w:p w14:paraId="1F019B6E" w14:textId="77777777" w:rsidR="0061682C" w:rsidRPr="00290889" w:rsidRDefault="0061682C" w:rsidP="002F1FAC">
            <w:pPr>
              <w:rPr>
                <w:rFonts w:ascii="Arial" w:eastAsia="Calibri" w:hAnsi="Arial" w:cs="Arial"/>
              </w:rPr>
            </w:pPr>
          </w:p>
        </w:tc>
      </w:tr>
      <w:tr w:rsidR="00FC3927" w:rsidRPr="00290889" w14:paraId="6108E2D3" w14:textId="77777777" w:rsidTr="00357719">
        <w:trPr>
          <w:trHeight w:val="3312"/>
          <w:jc w:val="center"/>
        </w:trPr>
        <w:tc>
          <w:tcPr>
            <w:tcW w:w="616" w:type="dxa"/>
            <w:vMerge w:val="restart"/>
            <w:shd w:val="clear" w:color="auto" w:fill="E5DFEC"/>
            <w:textDirection w:val="btLr"/>
          </w:tcPr>
          <w:p w14:paraId="7A2EF4A5" w14:textId="77777777" w:rsidR="00FC3927" w:rsidRPr="00290889" w:rsidRDefault="00FC3927" w:rsidP="002F1FAC">
            <w:pPr>
              <w:jc w:val="center"/>
              <w:rPr>
                <w:rFonts w:ascii="Arial" w:eastAsia="Calibri" w:hAnsi="Arial" w:cs="Arial"/>
              </w:rPr>
            </w:pPr>
            <w:r w:rsidRPr="00290889">
              <w:rPr>
                <w:rFonts w:ascii="Arial" w:eastAsia="Calibri" w:hAnsi="Arial" w:cs="Arial"/>
                <w:szCs w:val="22"/>
              </w:rPr>
              <w:t>Conditions d’exercice</w:t>
            </w:r>
          </w:p>
        </w:tc>
        <w:tc>
          <w:tcPr>
            <w:tcW w:w="9273" w:type="dxa"/>
            <w:shd w:val="clear" w:color="auto" w:fill="auto"/>
          </w:tcPr>
          <w:p w14:paraId="766C51DA" w14:textId="7234999C" w:rsidR="00FC3927" w:rsidRDefault="00FC3927" w:rsidP="002F1FAC">
            <w:pPr>
              <w:jc w:val="left"/>
              <w:rPr>
                <w:rFonts w:ascii="Arial" w:eastAsia="Calibri" w:hAnsi="Arial" w:cs="Arial"/>
                <w:i/>
              </w:rPr>
            </w:pPr>
            <w:r w:rsidRPr="00290889">
              <w:rPr>
                <w:rFonts w:ascii="Arial" w:eastAsia="Calibri" w:hAnsi="Arial" w:cs="Arial"/>
                <w:i/>
              </w:rPr>
              <w:t>Moyens et ressources</w:t>
            </w:r>
            <w:r w:rsidR="00EF2B6F">
              <w:rPr>
                <w:rFonts w:ascii="Arial" w:eastAsia="Calibri" w:hAnsi="Arial" w:cs="Arial"/>
                <w:i/>
              </w:rPr>
              <w:t> </w:t>
            </w:r>
          </w:p>
          <w:p w14:paraId="66F5FC51" w14:textId="77777777" w:rsidR="00EF2B6F" w:rsidRPr="00290889" w:rsidRDefault="00EF2B6F" w:rsidP="002F1FAC">
            <w:pPr>
              <w:jc w:val="left"/>
              <w:rPr>
                <w:rFonts w:ascii="Arial" w:eastAsia="Calibri" w:hAnsi="Arial" w:cs="Arial"/>
                <w:i/>
              </w:rPr>
            </w:pPr>
          </w:p>
          <w:p w14:paraId="348D1866" w14:textId="7D622247" w:rsidR="00A66042" w:rsidRDefault="00EF2B6F" w:rsidP="001A6B49">
            <w:pPr>
              <w:pStyle w:val="Paragraphedeliste"/>
              <w:numPr>
                <w:ilvl w:val="0"/>
                <w:numId w:val="8"/>
              </w:numPr>
              <w:ind w:left="400"/>
              <w:rPr>
                <w:rFonts w:ascii="Arial" w:hAnsi="Arial" w:cs="Arial"/>
              </w:rPr>
            </w:pPr>
            <w:r>
              <w:rPr>
                <w:rFonts w:ascii="Arial" w:hAnsi="Arial" w:cs="Arial"/>
              </w:rPr>
              <w:t>L</w:t>
            </w:r>
            <w:r w:rsidR="00FC3927" w:rsidRPr="00290889">
              <w:rPr>
                <w:rFonts w:ascii="Arial" w:hAnsi="Arial" w:cs="Arial"/>
              </w:rPr>
              <w:t>es</w:t>
            </w:r>
            <w:r w:rsidR="00144C84">
              <w:rPr>
                <w:rFonts w:ascii="Arial" w:hAnsi="Arial" w:cs="Arial"/>
              </w:rPr>
              <w:t xml:space="preserve"> </w:t>
            </w:r>
            <w:r w:rsidR="00276007">
              <w:rPr>
                <w:rFonts w:ascii="Arial" w:hAnsi="Arial" w:cs="Arial"/>
              </w:rPr>
              <w:t>EPI et EPC</w:t>
            </w:r>
            <w:r>
              <w:rPr>
                <w:rFonts w:ascii="Arial" w:hAnsi="Arial" w:cs="Arial"/>
              </w:rPr>
              <w:t> </w:t>
            </w:r>
            <w:r w:rsidR="00FC3927" w:rsidRPr="00290889">
              <w:rPr>
                <w:rFonts w:ascii="Arial" w:hAnsi="Arial" w:cs="Arial"/>
              </w:rPr>
              <w:tab/>
            </w:r>
            <w:r w:rsidR="00FC3927" w:rsidRPr="00290889">
              <w:rPr>
                <w:rFonts w:ascii="Arial" w:hAnsi="Arial" w:cs="Arial"/>
              </w:rPr>
              <w:tab/>
            </w:r>
          </w:p>
          <w:p w14:paraId="23EDD2CE" w14:textId="1C4AC6A5" w:rsidR="00A66042" w:rsidRDefault="00EF2B6F" w:rsidP="001A6B49">
            <w:pPr>
              <w:pStyle w:val="Paragraphedeliste"/>
              <w:numPr>
                <w:ilvl w:val="0"/>
                <w:numId w:val="8"/>
              </w:numPr>
              <w:ind w:left="400"/>
              <w:rPr>
                <w:rFonts w:ascii="Arial" w:hAnsi="Arial" w:cs="Arial"/>
              </w:rPr>
            </w:pPr>
            <w:r>
              <w:rPr>
                <w:rFonts w:ascii="Arial" w:hAnsi="Arial" w:cs="Arial"/>
              </w:rPr>
              <w:t>Les pièces de rechanges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75BCE2D4" w14:textId="080569ED" w:rsidR="00A66042" w:rsidRDefault="00EF2B6F" w:rsidP="001A6B49">
            <w:pPr>
              <w:pStyle w:val="Paragraphedeliste"/>
              <w:numPr>
                <w:ilvl w:val="0"/>
                <w:numId w:val="8"/>
              </w:numPr>
              <w:ind w:left="400"/>
              <w:rPr>
                <w:rFonts w:ascii="Arial" w:hAnsi="Arial" w:cs="Arial"/>
              </w:rPr>
            </w:pPr>
            <w:r>
              <w:rPr>
                <w:rFonts w:ascii="Arial" w:hAnsi="Arial" w:cs="Arial"/>
              </w:rPr>
              <w:t>L</w:t>
            </w:r>
            <w:r w:rsidR="00FC3927" w:rsidRPr="00290889">
              <w:rPr>
                <w:rFonts w:ascii="Arial" w:hAnsi="Arial" w:cs="Arial"/>
              </w:rPr>
              <w:t>es consommables</w:t>
            </w:r>
            <w:r w:rsidR="00764E9E">
              <w:rPr>
                <w:rFonts w:ascii="Arial" w:hAnsi="Arial" w:cs="Arial"/>
              </w:rPr>
              <w:t xml:space="preserve"> </w:t>
            </w:r>
            <w:r w:rsidR="00FC3927" w:rsidRPr="00290889">
              <w:rPr>
                <w:rFonts w:ascii="Arial" w:hAnsi="Arial" w:cs="Arial"/>
              </w:rPr>
              <w:tab/>
            </w:r>
            <w:r w:rsidR="00FC3927" w:rsidRPr="00290889">
              <w:rPr>
                <w:rFonts w:ascii="Arial" w:hAnsi="Arial" w:cs="Arial"/>
              </w:rPr>
              <w:tab/>
            </w:r>
          </w:p>
          <w:p w14:paraId="6A56CF7B" w14:textId="53FB9952" w:rsidR="00A66042" w:rsidRDefault="00EF2B6F" w:rsidP="001A6B49">
            <w:pPr>
              <w:pStyle w:val="Paragraphedeliste"/>
              <w:numPr>
                <w:ilvl w:val="0"/>
                <w:numId w:val="8"/>
              </w:numPr>
              <w:ind w:left="400"/>
              <w:rPr>
                <w:rFonts w:ascii="Arial" w:hAnsi="Arial" w:cs="Arial"/>
              </w:rPr>
            </w:pPr>
            <w:r>
              <w:rPr>
                <w:rFonts w:ascii="Arial" w:hAnsi="Arial" w:cs="Arial"/>
              </w:rPr>
              <w:t>Les outillages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1F629440" w14:textId="70B3E17B" w:rsidR="00A66042" w:rsidRDefault="00EF2B6F" w:rsidP="001A6B49">
            <w:pPr>
              <w:pStyle w:val="Paragraphedeliste"/>
              <w:numPr>
                <w:ilvl w:val="0"/>
                <w:numId w:val="8"/>
              </w:numPr>
              <w:ind w:left="400"/>
              <w:rPr>
                <w:rFonts w:ascii="Arial" w:hAnsi="Arial" w:cs="Arial"/>
              </w:rPr>
            </w:pPr>
            <w:r>
              <w:rPr>
                <w:rFonts w:ascii="Arial" w:hAnsi="Arial" w:cs="Arial"/>
              </w:rPr>
              <w:t>L</w:t>
            </w:r>
            <w:r w:rsidR="00FC3927" w:rsidRPr="00290889">
              <w:rPr>
                <w:rFonts w:ascii="Arial" w:hAnsi="Arial" w:cs="Arial"/>
              </w:rPr>
              <w:t xml:space="preserve">es instruments de calibration </w:t>
            </w:r>
            <w:r>
              <w:rPr>
                <w:rFonts w:ascii="Arial" w:hAnsi="Arial" w:cs="Arial"/>
              </w:rPr>
              <w:t>et leur notice d’utilisation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23DE2AAD" w14:textId="02326FE5" w:rsidR="00A66042" w:rsidRDefault="00EF2B6F" w:rsidP="001A6B49">
            <w:pPr>
              <w:pStyle w:val="Paragraphedeliste"/>
              <w:numPr>
                <w:ilvl w:val="0"/>
                <w:numId w:val="8"/>
              </w:numPr>
              <w:ind w:left="400"/>
              <w:rPr>
                <w:rFonts w:ascii="Arial" w:hAnsi="Arial" w:cs="Arial"/>
              </w:rPr>
            </w:pPr>
            <w:r>
              <w:rPr>
                <w:rFonts w:ascii="Arial" w:hAnsi="Arial" w:cs="Arial"/>
              </w:rPr>
              <w:t>L</w:t>
            </w:r>
            <w:r w:rsidR="00FC3927" w:rsidRPr="00290889">
              <w:rPr>
                <w:rFonts w:ascii="Arial" w:hAnsi="Arial" w:cs="Arial"/>
              </w:rPr>
              <w:t>es instruments de contrôl</w:t>
            </w:r>
            <w:r>
              <w:rPr>
                <w:rFonts w:ascii="Arial" w:hAnsi="Arial" w:cs="Arial"/>
              </w:rPr>
              <w:t>e et leur notice d’utilisation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1D17F702" w14:textId="11895A73" w:rsidR="00A66042" w:rsidRDefault="00EF2B6F" w:rsidP="001A6B49">
            <w:pPr>
              <w:pStyle w:val="Paragraphedeliste"/>
              <w:numPr>
                <w:ilvl w:val="0"/>
                <w:numId w:val="8"/>
              </w:numPr>
              <w:ind w:left="400"/>
              <w:rPr>
                <w:rFonts w:ascii="Arial" w:hAnsi="Arial" w:cs="Arial"/>
              </w:rPr>
            </w:pPr>
            <w:r>
              <w:rPr>
                <w:rFonts w:ascii="Arial" w:hAnsi="Arial" w:cs="Arial"/>
              </w:rPr>
              <w:t>L</w:t>
            </w:r>
            <w:r w:rsidR="5BB89FDC" w:rsidRPr="5BB89FDC">
              <w:rPr>
                <w:rFonts w:ascii="Arial" w:hAnsi="Arial" w:cs="Arial"/>
              </w:rPr>
              <w:t>es accessoires de contrôle</w:t>
            </w:r>
            <w:r w:rsidR="00E5675F">
              <w:rPr>
                <w:rFonts w:ascii="Arial" w:hAnsi="Arial" w:cs="Arial"/>
              </w:rPr>
              <w:t> </w:t>
            </w:r>
            <w:r w:rsidR="00FC3927">
              <w:tab/>
            </w:r>
            <w:r w:rsidR="00FC3927">
              <w:tab/>
            </w:r>
            <w:r w:rsidR="00FC3927">
              <w:tab/>
            </w:r>
          </w:p>
          <w:p w14:paraId="3B6BB821" w14:textId="3458AA95" w:rsidR="00A66042" w:rsidRDefault="00EF2B6F" w:rsidP="001A6B49">
            <w:pPr>
              <w:pStyle w:val="Paragraphedeliste"/>
              <w:numPr>
                <w:ilvl w:val="0"/>
                <w:numId w:val="8"/>
              </w:numPr>
              <w:ind w:left="400"/>
              <w:rPr>
                <w:rFonts w:ascii="Arial" w:hAnsi="Arial" w:cs="Arial"/>
              </w:rPr>
            </w:pPr>
            <w:r>
              <w:rPr>
                <w:rFonts w:ascii="Arial" w:hAnsi="Arial" w:cs="Arial"/>
              </w:rPr>
              <w:t>Le dossier technique du système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2E83B0DE" w14:textId="120EAD21" w:rsidR="00A66042" w:rsidRDefault="00EF2B6F" w:rsidP="001A6B49">
            <w:pPr>
              <w:pStyle w:val="Paragraphedeliste"/>
              <w:numPr>
                <w:ilvl w:val="0"/>
                <w:numId w:val="8"/>
              </w:numPr>
              <w:ind w:left="400"/>
              <w:rPr>
                <w:rFonts w:ascii="Arial" w:hAnsi="Arial" w:cs="Arial"/>
              </w:rPr>
            </w:pPr>
            <w:r>
              <w:rPr>
                <w:rFonts w:ascii="Arial" w:hAnsi="Arial" w:cs="Arial"/>
              </w:rPr>
              <w:t>La notice de maintenance </w:t>
            </w:r>
          </w:p>
          <w:p w14:paraId="0D24F730" w14:textId="68C4CF0D" w:rsidR="00A66042" w:rsidRDefault="00EF2B6F" w:rsidP="001A6B49">
            <w:pPr>
              <w:pStyle w:val="Paragraphedeliste"/>
              <w:numPr>
                <w:ilvl w:val="0"/>
                <w:numId w:val="8"/>
              </w:numPr>
              <w:ind w:left="400"/>
              <w:rPr>
                <w:rFonts w:ascii="Arial" w:hAnsi="Arial" w:cs="Arial"/>
                <w:i/>
              </w:rPr>
            </w:pPr>
            <w:r>
              <w:rPr>
                <w:rFonts w:ascii="Arial" w:hAnsi="Arial" w:cs="Arial"/>
              </w:rPr>
              <w:t>L</w:t>
            </w:r>
            <w:r w:rsidR="00FC3927" w:rsidRPr="00290889">
              <w:rPr>
                <w:rFonts w:ascii="Arial" w:hAnsi="Arial" w:cs="Arial"/>
              </w:rPr>
              <w:t>e contrat de maintenance</w:t>
            </w:r>
            <w:r w:rsidR="00FC3927" w:rsidRPr="00290889">
              <w:rPr>
                <w:rFonts w:ascii="Arial" w:hAnsi="Arial" w:cs="Arial"/>
                <w:i/>
              </w:rPr>
              <w:tab/>
            </w:r>
            <w:r w:rsidR="00FC3927" w:rsidRPr="00290889">
              <w:rPr>
                <w:rFonts w:ascii="Arial" w:hAnsi="Arial" w:cs="Arial"/>
                <w:i/>
              </w:rPr>
              <w:tab/>
            </w:r>
            <w:r w:rsidR="00FC3927" w:rsidRPr="00290889">
              <w:rPr>
                <w:rFonts w:ascii="Arial" w:hAnsi="Arial" w:cs="Arial"/>
                <w:i/>
              </w:rPr>
              <w:tab/>
            </w:r>
            <w:r w:rsidR="00FC3927" w:rsidRPr="00290889">
              <w:rPr>
                <w:rFonts w:ascii="Arial" w:hAnsi="Arial" w:cs="Arial"/>
                <w:i/>
              </w:rPr>
              <w:tab/>
            </w:r>
            <w:r w:rsidR="00FC3927" w:rsidRPr="00290889">
              <w:rPr>
                <w:rFonts w:ascii="Arial" w:hAnsi="Arial" w:cs="Arial"/>
                <w:i/>
              </w:rPr>
              <w:tab/>
            </w:r>
          </w:p>
          <w:p w14:paraId="5E2BAB4D" w14:textId="0A696B7C" w:rsidR="00FC3927" w:rsidRDefault="00FC3927" w:rsidP="002F1FAC">
            <w:pPr>
              <w:rPr>
                <w:rFonts w:ascii="Arial" w:eastAsia="Calibri" w:hAnsi="Arial" w:cs="Arial"/>
                <w:i/>
              </w:rPr>
            </w:pPr>
            <w:r w:rsidRPr="00290889">
              <w:rPr>
                <w:rFonts w:ascii="Arial" w:eastAsia="Calibri" w:hAnsi="Arial" w:cs="Arial"/>
                <w:i/>
              </w:rPr>
              <w:t>En lien avec</w:t>
            </w:r>
            <w:r w:rsidR="00BC4EBE">
              <w:rPr>
                <w:rFonts w:ascii="Arial" w:eastAsia="Calibri" w:hAnsi="Arial" w:cs="Arial"/>
                <w:i/>
              </w:rPr>
              <w:t> </w:t>
            </w:r>
          </w:p>
          <w:p w14:paraId="094D2953" w14:textId="77777777" w:rsidR="00EF2B6F" w:rsidRPr="00290889" w:rsidRDefault="00EF2B6F" w:rsidP="002F1FAC">
            <w:pPr>
              <w:rPr>
                <w:rFonts w:ascii="Arial" w:eastAsia="Calibri" w:hAnsi="Arial" w:cs="Arial"/>
              </w:rPr>
            </w:pPr>
          </w:p>
          <w:p w14:paraId="4C579206" w14:textId="0755AE9B" w:rsidR="00A66042" w:rsidRDefault="00EF2B6F" w:rsidP="001A6B49">
            <w:pPr>
              <w:pStyle w:val="Paragraphedeliste"/>
              <w:numPr>
                <w:ilvl w:val="0"/>
                <w:numId w:val="8"/>
              </w:numPr>
              <w:ind w:left="406" w:hanging="283"/>
              <w:rPr>
                <w:rFonts w:ascii="Arial" w:hAnsi="Arial" w:cs="Arial"/>
              </w:rPr>
            </w:pPr>
            <w:r>
              <w:rPr>
                <w:rFonts w:ascii="Arial" w:hAnsi="Arial" w:cs="Arial"/>
              </w:rPr>
              <w:t>L</w:t>
            </w:r>
            <w:r w:rsidR="00FC3927" w:rsidRPr="00290889">
              <w:rPr>
                <w:rFonts w:ascii="Arial" w:hAnsi="Arial" w:cs="Arial"/>
              </w:rPr>
              <w:t>e client, l’utilisateur</w:t>
            </w:r>
            <w:r>
              <w:rPr>
                <w:rFonts w:ascii="Arial" w:hAnsi="Arial" w:cs="Arial"/>
              </w:rPr>
              <w:t>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6A16AFD7" w14:textId="77777777" w:rsidR="006076D8" w:rsidRDefault="00EF2B6F" w:rsidP="006076D8">
            <w:pPr>
              <w:pStyle w:val="Paragraphedeliste"/>
              <w:numPr>
                <w:ilvl w:val="0"/>
                <w:numId w:val="8"/>
              </w:numPr>
              <w:ind w:left="406" w:hanging="283"/>
              <w:rPr>
                <w:rFonts w:ascii="Arial" w:hAnsi="Arial" w:cs="Arial"/>
              </w:rPr>
            </w:pPr>
            <w:r>
              <w:rPr>
                <w:rFonts w:ascii="Arial" w:hAnsi="Arial" w:cs="Arial"/>
              </w:rPr>
              <w:t>L</w:t>
            </w:r>
            <w:r w:rsidR="00FC3927" w:rsidRPr="00290889">
              <w:rPr>
                <w:rFonts w:ascii="Arial" w:hAnsi="Arial" w:cs="Arial"/>
              </w:rPr>
              <w:t>e service commercial</w:t>
            </w:r>
            <w:r>
              <w:rPr>
                <w:rFonts w:ascii="Arial" w:hAnsi="Arial" w:cs="Arial"/>
              </w:rPr>
              <w:t>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7D23C9FD" w14:textId="352BBDA2" w:rsidR="00A66042" w:rsidRPr="006076D8" w:rsidRDefault="00EF2B6F" w:rsidP="006076D8">
            <w:pPr>
              <w:pStyle w:val="Paragraphedeliste"/>
              <w:numPr>
                <w:ilvl w:val="0"/>
                <w:numId w:val="8"/>
              </w:numPr>
              <w:ind w:left="406" w:hanging="283"/>
              <w:rPr>
                <w:rFonts w:ascii="Arial" w:hAnsi="Arial" w:cs="Arial"/>
              </w:rPr>
            </w:pPr>
            <w:r w:rsidRPr="006076D8">
              <w:rPr>
                <w:rFonts w:ascii="Arial" w:hAnsi="Arial" w:cs="Arial"/>
              </w:rPr>
              <w:t>L</w:t>
            </w:r>
            <w:r w:rsidR="00FC3927" w:rsidRPr="006076D8">
              <w:rPr>
                <w:rFonts w:ascii="Arial" w:hAnsi="Arial" w:cs="Arial"/>
              </w:rPr>
              <w:t>e magasin</w:t>
            </w:r>
            <w:r w:rsidR="00FC3927" w:rsidRPr="006076D8">
              <w:rPr>
                <w:rFonts w:ascii="Arial" w:hAnsi="Arial" w:cs="Arial"/>
              </w:rPr>
              <w:tab/>
            </w:r>
            <w:r w:rsidR="00FC3927" w:rsidRPr="006076D8">
              <w:rPr>
                <w:rFonts w:ascii="Arial" w:hAnsi="Arial" w:cs="Arial"/>
              </w:rPr>
              <w:tab/>
            </w:r>
            <w:r w:rsidR="00FC3927" w:rsidRPr="006076D8">
              <w:rPr>
                <w:rFonts w:ascii="Arial" w:hAnsi="Arial" w:cs="Arial"/>
              </w:rPr>
              <w:tab/>
            </w:r>
            <w:r w:rsidR="00FC3927" w:rsidRPr="006076D8">
              <w:rPr>
                <w:rFonts w:ascii="Arial" w:hAnsi="Arial" w:cs="Arial"/>
              </w:rPr>
              <w:tab/>
            </w:r>
          </w:p>
        </w:tc>
      </w:tr>
      <w:tr w:rsidR="00FC3927" w:rsidRPr="00290889" w14:paraId="5F368822" w14:textId="77777777" w:rsidTr="00EF2B6F">
        <w:trPr>
          <w:trHeight w:val="567"/>
          <w:jc w:val="center"/>
        </w:trPr>
        <w:tc>
          <w:tcPr>
            <w:tcW w:w="616" w:type="dxa"/>
            <w:vMerge/>
            <w:shd w:val="clear" w:color="auto" w:fill="E5DFEC"/>
          </w:tcPr>
          <w:p w14:paraId="2CF2927E" w14:textId="77777777" w:rsidR="00FC3927" w:rsidRPr="00290889" w:rsidRDefault="00FC3927" w:rsidP="002F1FAC">
            <w:pPr>
              <w:rPr>
                <w:rFonts w:ascii="Arial" w:eastAsia="Calibri" w:hAnsi="Arial" w:cs="Arial"/>
              </w:rPr>
            </w:pPr>
          </w:p>
        </w:tc>
        <w:tc>
          <w:tcPr>
            <w:tcW w:w="9273" w:type="dxa"/>
            <w:shd w:val="clear" w:color="auto" w:fill="auto"/>
          </w:tcPr>
          <w:p w14:paraId="3CEC3F26" w14:textId="77777777" w:rsidR="00456E3F" w:rsidRDefault="00456E3F" w:rsidP="002F1FAC">
            <w:pPr>
              <w:rPr>
                <w:rFonts w:ascii="Arial" w:eastAsia="Calibri" w:hAnsi="Arial" w:cs="Arial"/>
                <w:i/>
              </w:rPr>
            </w:pPr>
          </w:p>
          <w:p w14:paraId="70EABD71" w14:textId="40268222" w:rsidR="00FC3927" w:rsidRPr="00290889" w:rsidRDefault="00FC3927" w:rsidP="002F1FAC">
            <w:pPr>
              <w:rPr>
                <w:rFonts w:ascii="Arial" w:eastAsia="Calibri" w:hAnsi="Arial" w:cs="Arial"/>
                <w:i/>
              </w:rPr>
            </w:pPr>
            <w:r w:rsidRPr="00290889">
              <w:rPr>
                <w:rFonts w:ascii="Arial" w:eastAsia="Calibri" w:hAnsi="Arial" w:cs="Arial"/>
                <w:i/>
              </w:rPr>
              <w:t>Autonomie</w:t>
            </w:r>
            <w:r w:rsidR="00EF2B6F">
              <w:rPr>
                <w:rFonts w:ascii="Arial" w:eastAsia="Calibri" w:hAnsi="Arial" w:cs="Arial"/>
                <w:i/>
              </w:rPr>
              <w:t xml:space="preserve"> : </w:t>
            </w:r>
            <w:r w:rsidR="00F95B67">
              <w:rPr>
                <w:rFonts w:ascii="Arial" w:eastAsia="Calibri" w:hAnsi="Arial" w:cs="Arial"/>
              </w:rPr>
              <w:t>c</w:t>
            </w:r>
            <w:r w:rsidR="00CE7173" w:rsidRPr="00CE7173">
              <w:rPr>
                <w:rFonts w:ascii="Arial" w:eastAsia="Calibri" w:hAnsi="Arial" w:cs="Arial"/>
              </w:rPr>
              <w:t>omplète sauf pour</w:t>
            </w:r>
            <w:r w:rsidR="00CE7173">
              <w:rPr>
                <w:rFonts w:ascii="Arial" w:eastAsia="Calibri" w:hAnsi="Arial" w:cs="Arial"/>
                <w:i/>
              </w:rPr>
              <w:t xml:space="preserve"> </w:t>
            </w:r>
            <w:r w:rsidR="00CE7173">
              <w:rPr>
                <w:rFonts w:ascii="Arial" w:eastAsia="Calibri" w:hAnsi="Arial" w:cs="Arial"/>
              </w:rPr>
              <w:t xml:space="preserve">T4.2.2 et T4.2.3 en autonomie partielle </w:t>
            </w:r>
          </w:p>
          <w:p w14:paraId="787297CD" w14:textId="1CD46CE5" w:rsidR="00FC3927" w:rsidRPr="00290889" w:rsidRDefault="00FC3927" w:rsidP="002F1FAC">
            <w:pPr>
              <w:rPr>
                <w:rFonts w:ascii="Arial" w:eastAsia="Calibri" w:hAnsi="Arial" w:cs="Arial"/>
                <w:b/>
                <w:sz w:val="16"/>
                <w:szCs w:val="16"/>
              </w:rPr>
            </w:pPr>
            <w:r w:rsidRPr="00290889">
              <w:rPr>
                <w:rFonts w:ascii="Arial" w:eastAsia="Calibri" w:hAnsi="Arial" w:cs="Arial"/>
                <w:szCs w:val="22"/>
              </w:rPr>
              <w:tab/>
            </w:r>
            <w:r w:rsidRPr="00290889">
              <w:rPr>
                <w:rFonts w:ascii="Arial" w:eastAsia="Calibri" w:hAnsi="Arial" w:cs="Arial"/>
                <w:sz w:val="20"/>
                <w:szCs w:val="20"/>
              </w:rPr>
              <w:tab/>
            </w:r>
          </w:p>
        </w:tc>
      </w:tr>
      <w:tr w:rsidR="00FC3927" w:rsidRPr="00290889" w14:paraId="60236798" w14:textId="77777777" w:rsidTr="00EF2B6F">
        <w:trPr>
          <w:trHeight w:val="2552"/>
          <w:jc w:val="center"/>
        </w:trPr>
        <w:tc>
          <w:tcPr>
            <w:tcW w:w="616" w:type="dxa"/>
            <w:vMerge/>
            <w:shd w:val="clear" w:color="auto" w:fill="E5DFEC"/>
          </w:tcPr>
          <w:p w14:paraId="4A117983" w14:textId="77777777" w:rsidR="00FC3927" w:rsidRPr="00290889" w:rsidRDefault="00FC3927" w:rsidP="002F1FAC">
            <w:pPr>
              <w:rPr>
                <w:rFonts w:ascii="Arial" w:eastAsia="Calibri" w:hAnsi="Arial" w:cs="Arial"/>
              </w:rPr>
            </w:pPr>
          </w:p>
        </w:tc>
        <w:tc>
          <w:tcPr>
            <w:tcW w:w="9273" w:type="dxa"/>
            <w:shd w:val="clear" w:color="auto" w:fill="auto"/>
          </w:tcPr>
          <w:p w14:paraId="1B6F656B" w14:textId="15962A1F" w:rsidR="00FC3927" w:rsidRDefault="00FC3927" w:rsidP="002F1FAC">
            <w:pPr>
              <w:rPr>
                <w:rFonts w:ascii="Arial" w:eastAsia="Calibri" w:hAnsi="Arial" w:cs="Arial"/>
                <w:i/>
              </w:rPr>
            </w:pPr>
            <w:r w:rsidRPr="00290889">
              <w:rPr>
                <w:rFonts w:ascii="Arial" w:eastAsia="Calibri" w:hAnsi="Arial" w:cs="Arial"/>
                <w:i/>
              </w:rPr>
              <w:t>Résultats attendus</w:t>
            </w:r>
            <w:r w:rsidR="00BC4EBE">
              <w:rPr>
                <w:rFonts w:ascii="Arial" w:eastAsia="Calibri" w:hAnsi="Arial" w:cs="Arial"/>
                <w:i/>
              </w:rPr>
              <w:t> </w:t>
            </w:r>
          </w:p>
          <w:p w14:paraId="3CDAA3E1" w14:textId="77777777" w:rsidR="00EF2B6F" w:rsidRPr="00290889" w:rsidRDefault="00EF2B6F" w:rsidP="002F1FAC">
            <w:pPr>
              <w:rPr>
                <w:rFonts w:ascii="Arial" w:eastAsia="Calibri" w:hAnsi="Arial" w:cs="Arial"/>
              </w:rPr>
            </w:pPr>
          </w:p>
          <w:p w14:paraId="1B9270A5" w14:textId="05C96DEA" w:rsidR="00FC3927" w:rsidRPr="00290889" w:rsidRDefault="00EF2B6F" w:rsidP="001A6B49">
            <w:pPr>
              <w:pStyle w:val="Paragraphedeliste"/>
              <w:numPr>
                <w:ilvl w:val="0"/>
                <w:numId w:val="8"/>
              </w:numPr>
              <w:ind w:left="400" w:hanging="283"/>
              <w:rPr>
                <w:rFonts w:ascii="Arial" w:hAnsi="Arial" w:cs="Arial"/>
              </w:rPr>
            </w:pPr>
            <w:r>
              <w:rPr>
                <w:rFonts w:ascii="Arial" w:hAnsi="Arial" w:cs="Arial"/>
              </w:rPr>
              <w:t>L</w:t>
            </w:r>
            <w:r w:rsidR="00FC3927" w:rsidRPr="00290889">
              <w:rPr>
                <w:rFonts w:ascii="Arial" w:hAnsi="Arial" w:cs="Arial"/>
              </w:rPr>
              <w:t xml:space="preserve">'origine de la </w:t>
            </w:r>
            <w:r>
              <w:rPr>
                <w:rFonts w:ascii="Arial" w:hAnsi="Arial" w:cs="Arial"/>
              </w:rPr>
              <w:t>panne est identifiée </w:t>
            </w:r>
            <w:r w:rsidR="007E2767">
              <w:rPr>
                <w:rFonts w:ascii="Arial" w:hAnsi="Arial" w:cs="Arial"/>
              </w:rPr>
              <w:tab/>
            </w:r>
            <w:r w:rsidR="007E2767">
              <w:rPr>
                <w:rFonts w:ascii="Arial" w:hAnsi="Arial" w:cs="Arial"/>
              </w:rPr>
              <w:tab/>
            </w:r>
            <w:r w:rsidR="007E2767">
              <w:rPr>
                <w:rFonts w:ascii="Arial" w:hAnsi="Arial" w:cs="Arial"/>
              </w:rPr>
              <w:tab/>
            </w:r>
            <w:r w:rsidR="007E2767">
              <w:rPr>
                <w:rFonts w:ascii="Arial" w:hAnsi="Arial" w:cs="Arial"/>
              </w:rPr>
              <w:tab/>
            </w:r>
            <w:r w:rsidR="007E2767">
              <w:rPr>
                <w:rFonts w:ascii="Arial" w:hAnsi="Arial" w:cs="Arial"/>
              </w:rPr>
              <w:tab/>
            </w:r>
            <w:r w:rsidR="00FC3927" w:rsidRPr="00290889">
              <w:rPr>
                <w:rFonts w:ascii="Arial" w:hAnsi="Arial" w:cs="Arial"/>
              </w:rPr>
              <w:tab/>
            </w:r>
            <w:r w:rsidR="00FC3927" w:rsidRPr="00290889">
              <w:rPr>
                <w:rFonts w:ascii="Arial" w:hAnsi="Arial" w:cs="Arial"/>
              </w:rPr>
              <w:tab/>
            </w:r>
          </w:p>
          <w:p w14:paraId="5BF83B50" w14:textId="13C26758" w:rsidR="00FC3927" w:rsidRPr="00290889" w:rsidRDefault="00EF2B6F" w:rsidP="001A6B49">
            <w:pPr>
              <w:pStyle w:val="Paragraphedeliste"/>
              <w:numPr>
                <w:ilvl w:val="0"/>
                <w:numId w:val="8"/>
              </w:numPr>
              <w:ind w:left="400" w:hanging="283"/>
              <w:rPr>
                <w:rFonts w:ascii="Arial" w:hAnsi="Arial" w:cs="Arial"/>
              </w:rPr>
            </w:pPr>
            <w:r>
              <w:rPr>
                <w:rFonts w:ascii="Arial" w:hAnsi="Arial" w:cs="Arial"/>
              </w:rPr>
              <w:t>L</w:t>
            </w:r>
            <w:r w:rsidR="00FC3927" w:rsidRPr="00290889">
              <w:rPr>
                <w:rFonts w:ascii="Arial" w:hAnsi="Arial" w:cs="Arial"/>
              </w:rPr>
              <w:t xml:space="preserve">e système est </w:t>
            </w:r>
            <w:r>
              <w:rPr>
                <w:rFonts w:ascii="Arial" w:hAnsi="Arial" w:cs="Arial"/>
              </w:rPr>
              <w:t>rendu conforme et opérationnel </w:t>
            </w:r>
          </w:p>
          <w:p w14:paraId="5D084FF1" w14:textId="777EFD9F" w:rsidR="00FC3927" w:rsidRPr="00290889" w:rsidRDefault="00EF2B6F" w:rsidP="001A6B49">
            <w:pPr>
              <w:pStyle w:val="Paragraphedeliste"/>
              <w:numPr>
                <w:ilvl w:val="0"/>
                <w:numId w:val="8"/>
              </w:numPr>
              <w:ind w:left="400" w:hanging="283"/>
              <w:rPr>
                <w:rFonts w:ascii="Arial" w:hAnsi="Arial" w:cs="Arial"/>
              </w:rPr>
            </w:pPr>
            <w:r>
              <w:rPr>
                <w:rFonts w:ascii="Arial" w:hAnsi="Arial" w:cs="Arial"/>
              </w:rPr>
              <w:t>L</w:t>
            </w:r>
            <w:r w:rsidR="00FC3927" w:rsidRPr="00290889">
              <w:rPr>
                <w:rFonts w:ascii="Arial" w:hAnsi="Arial" w:cs="Arial"/>
              </w:rPr>
              <w:t>’ensemble des pièces nécessaires à la remise en état est identifié en vue de l’établissement</w:t>
            </w:r>
            <w:r>
              <w:rPr>
                <w:rFonts w:ascii="Arial" w:hAnsi="Arial" w:cs="Arial"/>
              </w:rPr>
              <w:t xml:space="preserve"> d’un devis</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22EFAF43" w14:textId="77777777" w:rsidR="00FC3927" w:rsidRPr="00290889" w:rsidRDefault="00FC3927" w:rsidP="002F1FAC">
            <w:pPr>
              <w:rPr>
                <w:rFonts w:ascii="Arial" w:eastAsia="Calibri" w:hAnsi="Arial" w:cs="Arial"/>
                <w:i/>
              </w:rPr>
            </w:pPr>
            <w:r w:rsidRPr="00290889">
              <w:rPr>
                <w:rFonts w:ascii="Arial" w:eastAsia="Calibri" w:hAnsi="Arial" w:cs="Arial"/>
                <w:i/>
              </w:rPr>
              <w:tab/>
            </w:r>
          </w:p>
        </w:tc>
      </w:tr>
    </w:tbl>
    <w:p w14:paraId="494A0C48" w14:textId="77777777" w:rsidR="00FC3927" w:rsidRPr="00290889" w:rsidRDefault="00FC3927" w:rsidP="00FC3927">
      <w:pPr>
        <w:suppressAutoHyphens w:val="0"/>
        <w:spacing w:after="210"/>
        <w:jc w:val="left"/>
        <w:rPr>
          <w:rFonts w:eastAsiaTheme="minorHAnsi" w:cs="Times New (W1)"/>
          <w:b/>
          <w:color w:val="1F497D" w:themeColor="text2"/>
          <w:kern w:val="28"/>
          <w:sz w:val="28"/>
          <w:szCs w:val="36"/>
          <w:lang w:eastAsia="en-US"/>
        </w:rPr>
      </w:pPr>
      <w:r w:rsidRPr="00290889">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273"/>
      </w:tblGrid>
      <w:tr w:rsidR="00FC3927" w:rsidRPr="00290889" w14:paraId="20E35553" w14:textId="77777777" w:rsidTr="00841BF9">
        <w:trPr>
          <w:trHeight w:val="567"/>
          <w:jc w:val="center"/>
        </w:trPr>
        <w:tc>
          <w:tcPr>
            <w:tcW w:w="9889" w:type="dxa"/>
            <w:gridSpan w:val="2"/>
            <w:shd w:val="clear" w:color="auto" w:fill="E5DFEC" w:themeFill="accent4" w:themeFillTint="33"/>
            <w:vAlign w:val="center"/>
          </w:tcPr>
          <w:p w14:paraId="38C60CBC" w14:textId="7A0D3982" w:rsidR="00FC3927" w:rsidRPr="00841BF9" w:rsidRDefault="007149B1" w:rsidP="00841BF9">
            <w:pPr>
              <w:jc w:val="center"/>
              <w:rPr>
                <w:rFonts w:ascii="Arial" w:eastAsia="Calibri" w:hAnsi="Arial" w:cs="Arial"/>
                <w:b/>
              </w:rPr>
            </w:pPr>
            <w:r w:rsidRPr="00841BF9">
              <w:rPr>
                <w:rFonts w:ascii="Arial" w:eastAsia="Calibri" w:hAnsi="Arial" w:cs="Arial"/>
                <w:b/>
              </w:rPr>
              <w:lastRenderedPageBreak/>
              <w:t xml:space="preserve">Pôle </w:t>
            </w:r>
            <w:r w:rsidR="00FC3927" w:rsidRPr="00841BF9">
              <w:rPr>
                <w:rFonts w:ascii="Arial" w:hAnsi="Arial" w:cs="Arial"/>
                <w:b/>
              </w:rPr>
              <w:t xml:space="preserve">4 </w:t>
            </w:r>
            <w:r w:rsidR="00841BF9" w:rsidRPr="00841BF9">
              <w:rPr>
                <w:rFonts w:ascii="Arial" w:hAnsi="Arial" w:cs="Arial"/>
                <w:b/>
              </w:rPr>
              <w:t>« </w:t>
            </w:r>
            <w:r w:rsidR="00FC3927" w:rsidRPr="00841BF9">
              <w:rPr>
                <w:rFonts w:ascii="Arial" w:hAnsi="Arial" w:cs="Arial"/>
                <w:b/>
                <w:caps/>
              </w:rPr>
              <w:t>Maintenance d'un système optique photonique</w:t>
            </w:r>
            <w:r w:rsidR="00841BF9" w:rsidRPr="00841BF9">
              <w:rPr>
                <w:rFonts w:ascii="Arial" w:hAnsi="Arial" w:cs="Arial"/>
                <w:b/>
              </w:rPr>
              <w:t> »</w:t>
            </w:r>
          </w:p>
        </w:tc>
      </w:tr>
      <w:tr w:rsidR="00FC3927" w:rsidRPr="00290889" w14:paraId="45E4B60D" w14:textId="77777777" w:rsidTr="00841BF9">
        <w:trPr>
          <w:trHeight w:val="567"/>
          <w:jc w:val="center"/>
        </w:trPr>
        <w:tc>
          <w:tcPr>
            <w:tcW w:w="9889" w:type="dxa"/>
            <w:gridSpan w:val="2"/>
            <w:shd w:val="clear" w:color="auto" w:fill="E5DFEC" w:themeFill="accent4" w:themeFillTint="33"/>
            <w:vAlign w:val="center"/>
          </w:tcPr>
          <w:p w14:paraId="4C4D2080" w14:textId="455119D6" w:rsidR="00FC3927" w:rsidRPr="00290889" w:rsidRDefault="00FC3927" w:rsidP="002F1FAC">
            <w:pPr>
              <w:ind w:right="362"/>
              <w:jc w:val="left"/>
              <w:rPr>
                <w:rFonts w:ascii="Arial" w:eastAsia="Calibri" w:hAnsi="Arial" w:cs="Arial"/>
                <w:b/>
              </w:rPr>
            </w:pPr>
            <w:r w:rsidRPr="00290889">
              <w:rPr>
                <w:rFonts w:ascii="Arial" w:eastAsia="Calibri" w:hAnsi="Arial" w:cs="Arial"/>
                <w:b/>
              </w:rPr>
              <w:t>Activité P4A</w:t>
            </w:r>
            <w:r w:rsidRPr="00290889">
              <w:rPr>
                <w:rFonts w:ascii="Arial" w:hAnsi="Arial" w:cs="Arial"/>
                <w:b/>
                <w:color w:val="000000" w:themeColor="text1"/>
              </w:rPr>
              <w:t>3</w:t>
            </w:r>
            <w:r w:rsidR="007149B1">
              <w:rPr>
                <w:rFonts w:ascii="Arial" w:hAnsi="Arial" w:cs="Arial"/>
                <w:b/>
                <w:color w:val="FF0000"/>
              </w:rPr>
              <w:t xml:space="preserve"> </w:t>
            </w:r>
            <w:r w:rsidRPr="00290889">
              <w:rPr>
                <w:rFonts w:ascii="Arial" w:hAnsi="Arial" w:cs="Arial"/>
                <w:b/>
              </w:rPr>
              <w:t>- Compte rendu de l'intervention</w:t>
            </w:r>
          </w:p>
        </w:tc>
      </w:tr>
      <w:tr w:rsidR="00FC3927" w:rsidRPr="00290889" w14:paraId="40E7856D" w14:textId="77777777" w:rsidTr="007149B1">
        <w:trPr>
          <w:trHeight w:val="860"/>
          <w:jc w:val="center"/>
        </w:trPr>
        <w:tc>
          <w:tcPr>
            <w:tcW w:w="9889" w:type="dxa"/>
            <w:gridSpan w:val="2"/>
            <w:shd w:val="clear" w:color="auto" w:fill="E5DFEC"/>
            <w:vAlign w:val="center"/>
          </w:tcPr>
          <w:p w14:paraId="7228EB9C" w14:textId="62186C70" w:rsidR="00FC3927" w:rsidRDefault="00FC3927" w:rsidP="002F1FAC">
            <w:pPr>
              <w:rPr>
                <w:rFonts w:ascii="Arial" w:hAnsi="Arial" w:cs="Arial"/>
                <w:i/>
              </w:rPr>
            </w:pPr>
            <w:r w:rsidRPr="00290889">
              <w:rPr>
                <w:rFonts w:ascii="Arial" w:hAnsi="Arial" w:cs="Arial"/>
                <w:i/>
              </w:rPr>
              <w:t>Tâches associées</w:t>
            </w:r>
            <w:r w:rsidR="005E6FD6">
              <w:rPr>
                <w:rFonts w:ascii="Arial" w:hAnsi="Arial" w:cs="Arial"/>
                <w:i/>
              </w:rPr>
              <w:t> </w:t>
            </w:r>
          </w:p>
          <w:p w14:paraId="5E04E99D" w14:textId="77777777" w:rsidR="00841BF9" w:rsidRPr="00290889" w:rsidRDefault="00841BF9" w:rsidP="002F1FAC">
            <w:pPr>
              <w:rPr>
                <w:rFonts w:ascii="Arial" w:hAnsi="Arial" w:cs="Arial"/>
              </w:rPr>
            </w:pPr>
          </w:p>
          <w:p w14:paraId="26E3A62D" w14:textId="2640D7C6" w:rsidR="00FC3927" w:rsidRPr="00290889" w:rsidRDefault="00FC3927" w:rsidP="002F1FAC">
            <w:pPr>
              <w:rPr>
                <w:rFonts w:ascii="Arial" w:eastAsia="Arial" w:hAnsi="Arial" w:cs="Arial"/>
              </w:rPr>
            </w:pPr>
            <w:r w:rsidRPr="00290889">
              <w:rPr>
                <w:rFonts w:ascii="Arial" w:eastAsia="Arial" w:hAnsi="Arial" w:cs="Arial"/>
              </w:rPr>
              <w:t>T4.3.1. Renseigne</w:t>
            </w:r>
            <w:r w:rsidR="00E5675F">
              <w:rPr>
                <w:rFonts w:ascii="Arial" w:eastAsia="Arial" w:hAnsi="Arial" w:cs="Arial"/>
              </w:rPr>
              <w:t>ment</w:t>
            </w:r>
            <w:r w:rsidR="005C68EE">
              <w:rPr>
                <w:rFonts w:ascii="Arial" w:eastAsia="Arial" w:hAnsi="Arial" w:cs="Arial"/>
              </w:rPr>
              <w:t xml:space="preserve"> </w:t>
            </w:r>
            <w:r w:rsidR="00E5675F">
              <w:rPr>
                <w:rFonts w:ascii="Arial" w:eastAsia="Arial" w:hAnsi="Arial" w:cs="Arial"/>
              </w:rPr>
              <w:t>d</w:t>
            </w:r>
            <w:r w:rsidRPr="00290889">
              <w:rPr>
                <w:rFonts w:ascii="Arial" w:eastAsia="Arial" w:hAnsi="Arial" w:cs="Arial"/>
              </w:rPr>
              <w:t>es documents contractuels (bon d'intervention, journal</w:t>
            </w:r>
            <w:r w:rsidR="005C68EE">
              <w:rPr>
                <w:rFonts w:ascii="Arial" w:eastAsia="Arial" w:hAnsi="Arial" w:cs="Arial"/>
              </w:rPr>
              <w:t xml:space="preserve"> d'entretien du système, etc.</w:t>
            </w:r>
            <w:r w:rsidR="008F114D">
              <w:rPr>
                <w:rFonts w:ascii="Arial" w:eastAsia="Arial" w:hAnsi="Arial" w:cs="Arial"/>
              </w:rPr>
              <w:t>)</w:t>
            </w:r>
            <w:r w:rsidR="008F114D">
              <w:rPr>
                <w:rFonts w:ascii="Arial" w:eastAsia="Arial" w:hAnsi="Arial" w:cs="Arial"/>
              </w:rPr>
              <w:tab/>
            </w:r>
          </w:p>
          <w:p w14:paraId="066AD269" w14:textId="19C50554" w:rsidR="00FC3927" w:rsidRDefault="00FC3927" w:rsidP="00E5675F">
            <w:pPr>
              <w:rPr>
                <w:rFonts w:ascii="Arial" w:eastAsia="Arial" w:hAnsi="Arial" w:cs="Arial"/>
              </w:rPr>
            </w:pPr>
            <w:r w:rsidRPr="00290889">
              <w:rPr>
                <w:rFonts w:ascii="Arial" w:eastAsia="Arial" w:hAnsi="Arial" w:cs="Arial"/>
              </w:rPr>
              <w:t xml:space="preserve">T4.3.2. </w:t>
            </w:r>
            <w:r w:rsidR="00E5675F">
              <w:rPr>
                <w:rFonts w:ascii="Arial" w:eastAsia="Arial" w:hAnsi="Arial" w:cs="Arial"/>
              </w:rPr>
              <w:t>Compte rendu</w:t>
            </w:r>
            <w:r w:rsidRPr="00290889">
              <w:rPr>
                <w:rFonts w:ascii="Arial" w:eastAsia="Arial" w:hAnsi="Arial" w:cs="Arial"/>
              </w:rPr>
              <w:t xml:space="preserve"> à l’oral</w:t>
            </w:r>
            <w:r w:rsidR="009B745B">
              <w:rPr>
                <w:rFonts w:ascii="Arial" w:eastAsia="Arial" w:hAnsi="Arial" w:cs="Arial"/>
              </w:rPr>
              <w:t xml:space="preserve"> en tenant compte</w:t>
            </w:r>
            <w:r w:rsidR="00764E9E">
              <w:rPr>
                <w:rFonts w:ascii="Arial" w:eastAsia="Arial" w:hAnsi="Arial" w:cs="Arial"/>
              </w:rPr>
              <w:t xml:space="preserve">, </w:t>
            </w:r>
            <w:r w:rsidR="009B745B">
              <w:rPr>
                <w:rFonts w:ascii="Arial" w:eastAsia="Arial" w:hAnsi="Arial" w:cs="Arial"/>
              </w:rPr>
              <w:t>le cas échéant</w:t>
            </w:r>
            <w:r w:rsidR="00764E9E">
              <w:rPr>
                <w:rFonts w:ascii="Arial" w:eastAsia="Arial" w:hAnsi="Arial" w:cs="Arial"/>
              </w:rPr>
              <w:t>,</w:t>
            </w:r>
            <w:r w:rsidR="009B745B">
              <w:rPr>
                <w:rFonts w:ascii="Arial" w:eastAsia="Arial" w:hAnsi="Arial" w:cs="Arial"/>
              </w:rPr>
              <w:t xml:space="preserve"> de la situation de handicap de l’interlocuteur</w:t>
            </w:r>
          </w:p>
          <w:p w14:paraId="4B16B340" w14:textId="77777777" w:rsidR="0061682C" w:rsidRPr="00290889" w:rsidRDefault="0061682C" w:rsidP="00E5675F">
            <w:pPr>
              <w:rPr>
                <w:rFonts w:ascii="Arial" w:eastAsia="Calibri" w:hAnsi="Arial" w:cs="Arial"/>
              </w:rPr>
            </w:pPr>
          </w:p>
        </w:tc>
      </w:tr>
      <w:tr w:rsidR="00FC3927" w:rsidRPr="00290889" w14:paraId="32ED445D" w14:textId="77777777" w:rsidTr="007149B1">
        <w:trPr>
          <w:trHeight w:val="2375"/>
          <w:jc w:val="center"/>
        </w:trPr>
        <w:tc>
          <w:tcPr>
            <w:tcW w:w="616" w:type="dxa"/>
            <w:vMerge w:val="restart"/>
            <w:shd w:val="clear" w:color="auto" w:fill="E5DFEC"/>
            <w:textDirection w:val="btLr"/>
          </w:tcPr>
          <w:p w14:paraId="0CF68503" w14:textId="77777777" w:rsidR="00FC3927" w:rsidRPr="00290889" w:rsidRDefault="00FC3927" w:rsidP="002F1FAC">
            <w:pPr>
              <w:jc w:val="center"/>
              <w:rPr>
                <w:rFonts w:ascii="Arial" w:eastAsia="Calibri" w:hAnsi="Arial" w:cs="Arial"/>
                <w:sz w:val="28"/>
                <w:szCs w:val="28"/>
              </w:rPr>
            </w:pPr>
            <w:r w:rsidRPr="00290889">
              <w:rPr>
                <w:rFonts w:ascii="Arial" w:eastAsia="Calibri" w:hAnsi="Arial" w:cs="Arial"/>
                <w:sz w:val="28"/>
                <w:szCs w:val="28"/>
              </w:rPr>
              <w:t>C</w:t>
            </w:r>
            <w:r w:rsidRPr="00290889">
              <w:rPr>
                <w:rFonts w:ascii="Arial" w:eastAsia="Calibri" w:hAnsi="Arial" w:cs="Arial"/>
                <w:szCs w:val="22"/>
              </w:rPr>
              <w:t>onditions d’exercice</w:t>
            </w:r>
          </w:p>
        </w:tc>
        <w:tc>
          <w:tcPr>
            <w:tcW w:w="9273" w:type="dxa"/>
            <w:shd w:val="clear" w:color="auto" w:fill="auto"/>
          </w:tcPr>
          <w:p w14:paraId="68597278" w14:textId="4DC5324F" w:rsidR="00FC3927" w:rsidRDefault="00FC3927" w:rsidP="002F1FAC">
            <w:pPr>
              <w:jc w:val="left"/>
              <w:rPr>
                <w:rFonts w:ascii="Arial" w:eastAsia="Calibri" w:hAnsi="Arial" w:cs="Arial"/>
                <w:i/>
              </w:rPr>
            </w:pPr>
            <w:r w:rsidRPr="00290889">
              <w:rPr>
                <w:rFonts w:ascii="Arial" w:eastAsia="Calibri" w:hAnsi="Arial" w:cs="Arial"/>
                <w:i/>
              </w:rPr>
              <w:t>Moyens et ressources</w:t>
            </w:r>
            <w:r w:rsidR="00841BF9">
              <w:rPr>
                <w:rFonts w:ascii="Arial" w:eastAsia="Calibri" w:hAnsi="Arial" w:cs="Arial"/>
                <w:i/>
              </w:rPr>
              <w:t> </w:t>
            </w:r>
          </w:p>
          <w:p w14:paraId="2127EC26" w14:textId="77777777" w:rsidR="00841BF9" w:rsidRPr="00290889" w:rsidRDefault="00841BF9" w:rsidP="002F1FAC">
            <w:pPr>
              <w:jc w:val="left"/>
              <w:rPr>
                <w:rFonts w:ascii="Arial" w:eastAsia="Calibri" w:hAnsi="Arial" w:cs="Arial"/>
                <w:i/>
              </w:rPr>
            </w:pPr>
          </w:p>
          <w:p w14:paraId="4A895024" w14:textId="1C160309" w:rsidR="00A66042" w:rsidRDefault="00841BF9" w:rsidP="001A6B49">
            <w:pPr>
              <w:pStyle w:val="Paragraphedeliste"/>
              <w:numPr>
                <w:ilvl w:val="0"/>
                <w:numId w:val="8"/>
              </w:numPr>
              <w:ind w:left="400"/>
              <w:rPr>
                <w:rFonts w:ascii="Arial" w:hAnsi="Arial" w:cs="Arial"/>
              </w:rPr>
            </w:pPr>
            <w:r>
              <w:rPr>
                <w:rFonts w:ascii="Arial" w:hAnsi="Arial" w:cs="Arial"/>
              </w:rPr>
              <w:t>L</w:t>
            </w:r>
            <w:r w:rsidR="009855D6" w:rsidRPr="00290889">
              <w:rPr>
                <w:rFonts w:ascii="Arial" w:hAnsi="Arial" w:cs="Arial"/>
              </w:rPr>
              <w:t>es</w:t>
            </w:r>
            <w:r>
              <w:rPr>
                <w:rFonts w:ascii="Arial" w:hAnsi="Arial" w:cs="Arial"/>
              </w:rPr>
              <w:t xml:space="preserve"> modèles de documents vierges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10D45A29" w14:textId="6A93E182" w:rsidR="00A66042" w:rsidRDefault="00841BF9" w:rsidP="001A6B49">
            <w:pPr>
              <w:pStyle w:val="Paragraphedeliste"/>
              <w:numPr>
                <w:ilvl w:val="0"/>
                <w:numId w:val="8"/>
              </w:numPr>
              <w:ind w:left="400"/>
              <w:rPr>
                <w:rFonts w:ascii="Arial" w:hAnsi="Arial" w:cs="Arial"/>
              </w:rPr>
            </w:pPr>
            <w:r>
              <w:rPr>
                <w:rFonts w:ascii="Arial" w:hAnsi="Arial" w:cs="Arial"/>
              </w:rPr>
              <w:t>U</w:t>
            </w:r>
            <w:r w:rsidR="009855D6" w:rsidRPr="00290889">
              <w:rPr>
                <w:rFonts w:ascii="Arial" w:hAnsi="Arial" w:cs="Arial"/>
              </w:rPr>
              <w:t>n</w:t>
            </w:r>
            <w:r w:rsidR="00FC3927" w:rsidRPr="00290889">
              <w:rPr>
                <w:rFonts w:ascii="Arial" w:hAnsi="Arial" w:cs="Arial"/>
              </w:rPr>
              <w:t xml:space="preserve"> </w:t>
            </w:r>
            <w:r>
              <w:rPr>
                <w:rFonts w:ascii="Arial" w:hAnsi="Arial" w:cs="Arial"/>
              </w:rPr>
              <w:t>PC et les logiciels appropriés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3D938BA5" w14:textId="65F8A36C" w:rsidR="00A66042" w:rsidRDefault="00841BF9" w:rsidP="001A6B49">
            <w:pPr>
              <w:pStyle w:val="Paragraphedeliste"/>
              <w:numPr>
                <w:ilvl w:val="0"/>
                <w:numId w:val="8"/>
              </w:numPr>
              <w:ind w:left="400"/>
              <w:rPr>
                <w:rFonts w:ascii="Arial" w:hAnsi="Arial" w:cs="Arial"/>
              </w:rPr>
            </w:pPr>
            <w:r>
              <w:rPr>
                <w:rFonts w:ascii="Arial" w:hAnsi="Arial" w:cs="Arial"/>
              </w:rPr>
              <w:t>L</w:t>
            </w:r>
            <w:r w:rsidR="009855D6" w:rsidRPr="00290889">
              <w:rPr>
                <w:rFonts w:ascii="Arial" w:hAnsi="Arial" w:cs="Arial"/>
              </w:rPr>
              <w:t>e</w:t>
            </w:r>
            <w:r w:rsidR="00FC3927" w:rsidRPr="00290889">
              <w:rPr>
                <w:rFonts w:ascii="Arial" w:hAnsi="Arial" w:cs="Arial"/>
              </w:rPr>
              <w:t xml:space="preserve"> contrat de maint</w:t>
            </w:r>
            <w:r>
              <w:rPr>
                <w:rFonts w:ascii="Arial" w:hAnsi="Arial" w:cs="Arial"/>
              </w:rPr>
              <w:t>enance</w:t>
            </w:r>
            <w:r w:rsidR="00FC3927" w:rsidRPr="00290889">
              <w:rPr>
                <w:rFonts w:ascii="Arial" w:hAnsi="Arial" w:cs="Arial"/>
              </w:rPr>
              <w:tab/>
            </w:r>
            <w:r w:rsidR="00FC3927" w:rsidRPr="00290889">
              <w:rPr>
                <w:rFonts w:ascii="Arial" w:hAnsi="Arial" w:cs="Arial"/>
              </w:rPr>
              <w:tab/>
            </w:r>
          </w:p>
          <w:p w14:paraId="60610DFC" w14:textId="3119F1E3" w:rsidR="00FC3927" w:rsidRDefault="00FC3927" w:rsidP="002F1FAC">
            <w:pPr>
              <w:rPr>
                <w:rFonts w:ascii="Arial" w:eastAsia="Calibri" w:hAnsi="Arial" w:cs="Arial"/>
                <w:i/>
              </w:rPr>
            </w:pPr>
            <w:r w:rsidRPr="00290889">
              <w:rPr>
                <w:rFonts w:ascii="Arial" w:eastAsia="Calibri" w:hAnsi="Arial" w:cs="Arial"/>
                <w:i/>
              </w:rPr>
              <w:t>En lien avec</w:t>
            </w:r>
            <w:r w:rsidR="008C77C7">
              <w:rPr>
                <w:rFonts w:ascii="Arial" w:eastAsia="Calibri" w:hAnsi="Arial" w:cs="Arial"/>
                <w:i/>
              </w:rPr>
              <w:t> </w:t>
            </w:r>
          </w:p>
          <w:p w14:paraId="4B615E0B" w14:textId="77777777" w:rsidR="00841BF9" w:rsidRPr="00290889" w:rsidRDefault="00841BF9" w:rsidP="002F1FAC">
            <w:pPr>
              <w:rPr>
                <w:rFonts w:ascii="Arial" w:eastAsia="Calibri" w:hAnsi="Arial" w:cs="Arial"/>
              </w:rPr>
            </w:pPr>
          </w:p>
          <w:p w14:paraId="06625C9C" w14:textId="747B8160" w:rsidR="00A66042" w:rsidRDefault="00841BF9" w:rsidP="001A6B49">
            <w:pPr>
              <w:pStyle w:val="Paragraphedeliste"/>
              <w:numPr>
                <w:ilvl w:val="0"/>
                <w:numId w:val="8"/>
              </w:numPr>
              <w:ind w:left="406"/>
              <w:rPr>
                <w:rFonts w:ascii="Arial" w:hAnsi="Arial" w:cs="Arial"/>
              </w:rPr>
            </w:pPr>
            <w:r>
              <w:rPr>
                <w:rFonts w:ascii="Arial" w:hAnsi="Arial" w:cs="Arial"/>
              </w:rPr>
              <w:t>L</w:t>
            </w:r>
            <w:r w:rsidR="009855D6" w:rsidRPr="00290889">
              <w:rPr>
                <w:rFonts w:ascii="Arial" w:hAnsi="Arial" w:cs="Arial"/>
              </w:rPr>
              <w:t>e</w:t>
            </w:r>
            <w:r w:rsidR="00FC3927" w:rsidRPr="00290889">
              <w:rPr>
                <w:rFonts w:ascii="Arial" w:hAnsi="Arial" w:cs="Arial"/>
              </w:rPr>
              <w:t xml:space="preserve"> client, l’utilisateur</w:t>
            </w:r>
            <w:r>
              <w:rPr>
                <w:rFonts w:ascii="Arial" w:hAnsi="Arial" w:cs="Arial"/>
              </w:rPr>
              <w:t> </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p w14:paraId="06877AE8" w14:textId="757B9E52" w:rsidR="00A66042" w:rsidRDefault="00841BF9" w:rsidP="001A6B49">
            <w:pPr>
              <w:pStyle w:val="Paragraphedeliste"/>
              <w:numPr>
                <w:ilvl w:val="0"/>
                <w:numId w:val="8"/>
              </w:numPr>
              <w:ind w:left="406"/>
              <w:rPr>
                <w:rFonts w:ascii="Arial" w:hAnsi="Arial" w:cs="Arial"/>
              </w:rPr>
            </w:pPr>
            <w:r>
              <w:rPr>
                <w:rFonts w:ascii="Arial" w:hAnsi="Arial" w:cs="Arial"/>
              </w:rPr>
              <w:t>L</w:t>
            </w:r>
            <w:r w:rsidR="009855D6" w:rsidRPr="00290889">
              <w:rPr>
                <w:rFonts w:ascii="Arial" w:hAnsi="Arial" w:cs="Arial"/>
              </w:rPr>
              <w:t>e</w:t>
            </w:r>
            <w:r w:rsidR="00FC3927" w:rsidRPr="00290889">
              <w:rPr>
                <w:rFonts w:ascii="Arial" w:hAnsi="Arial" w:cs="Arial"/>
              </w:rPr>
              <w:t xml:space="preserve"> service commercial</w:t>
            </w:r>
            <w:r>
              <w:rPr>
                <w:rFonts w:ascii="Arial" w:hAnsi="Arial" w:cs="Arial"/>
              </w:rPr>
              <w:t> </w:t>
            </w:r>
          </w:p>
          <w:p w14:paraId="1682CC88" w14:textId="636C75E4" w:rsidR="00A66042" w:rsidRDefault="00841BF9" w:rsidP="001A6B49">
            <w:pPr>
              <w:pStyle w:val="Paragraphedeliste"/>
              <w:numPr>
                <w:ilvl w:val="0"/>
                <w:numId w:val="8"/>
              </w:numPr>
              <w:ind w:left="406"/>
              <w:rPr>
                <w:rFonts w:ascii="Arial" w:hAnsi="Arial" w:cs="Arial"/>
              </w:rPr>
            </w:pPr>
            <w:r>
              <w:rPr>
                <w:rFonts w:ascii="Arial" w:hAnsi="Arial" w:cs="Arial"/>
              </w:rPr>
              <w:t>L</w:t>
            </w:r>
            <w:r w:rsidR="00FC3927" w:rsidRPr="00290889">
              <w:rPr>
                <w:rFonts w:ascii="Arial" w:hAnsi="Arial" w:cs="Arial"/>
              </w:rPr>
              <w:t>a hiérarchie</w:t>
            </w:r>
            <w:r w:rsidR="00FC3927" w:rsidRPr="00290889">
              <w:rPr>
                <w:rFonts w:ascii="Arial" w:hAnsi="Arial" w:cs="Arial"/>
              </w:rPr>
              <w:tab/>
            </w:r>
            <w:r w:rsidR="00FC3927" w:rsidRPr="00290889">
              <w:rPr>
                <w:rFonts w:ascii="Arial" w:hAnsi="Arial" w:cs="Arial"/>
              </w:rPr>
              <w:tab/>
            </w:r>
            <w:r w:rsidR="00FC3927" w:rsidRPr="00290889">
              <w:rPr>
                <w:rFonts w:ascii="Arial" w:hAnsi="Arial" w:cs="Arial"/>
              </w:rPr>
              <w:tab/>
            </w:r>
          </w:p>
        </w:tc>
      </w:tr>
      <w:tr w:rsidR="00FC3927" w:rsidRPr="00290889" w14:paraId="1B3EE126" w14:textId="77777777" w:rsidTr="007149B1">
        <w:trPr>
          <w:trHeight w:val="643"/>
          <w:jc w:val="center"/>
        </w:trPr>
        <w:tc>
          <w:tcPr>
            <w:tcW w:w="616" w:type="dxa"/>
            <w:vMerge/>
            <w:shd w:val="clear" w:color="auto" w:fill="E5DFEC"/>
          </w:tcPr>
          <w:p w14:paraId="53647E26" w14:textId="77777777" w:rsidR="00FC3927" w:rsidRPr="00290889" w:rsidRDefault="00FC3927" w:rsidP="002F1FAC">
            <w:pPr>
              <w:rPr>
                <w:rFonts w:ascii="Arial" w:eastAsia="Calibri" w:hAnsi="Arial" w:cs="Arial"/>
              </w:rPr>
            </w:pPr>
          </w:p>
        </w:tc>
        <w:tc>
          <w:tcPr>
            <w:tcW w:w="9273" w:type="dxa"/>
            <w:shd w:val="clear" w:color="auto" w:fill="auto"/>
          </w:tcPr>
          <w:p w14:paraId="56BE6123" w14:textId="77777777" w:rsidR="00456E3F" w:rsidRDefault="00456E3F" w:rsidP="002F1FAC">
            <w:pPr>
              <w:rPr>
                <w:rFonts w:ascii="Arial" w:eastAsia="Calibri" w:hAnsi="Arial" w:cs="Arial"/>
                <w:i/>
              </w:rPr>
            </w:pPr>
          </w:p>
          <w:p w14:paraId="514853E4" w14:textId="55DDE29E" w:rsidR="00FC3927" w:rsidRPr="00290889" w:rsidRDefault="00FC3927" w:rsidP="002F1FAC">
            <w:pPr>
              <w:rPr>
                <w:rFonts w:ascii="Arial" w:eastAsia="Calibri" w:hAnsi="Arial" w:cs="Arial"/>
                <w:i/>
              </w:rPr>
            </w:pPr>
            <w:r w:rsidRPr="00290889">
              <w:rPr>
                <w:rFonts w:ascii="Arial" w:eastAsia="Calibri" w:hAnsi="Arial" w:cs="Arial"/>
                <w:i/>
              </w:rPr>
              <w:t>Autonomie</w:t>
            </w:r>
            <w:r w:rsidR="00841BF9">
              <w:rPr>
                <w:rFonts w:ascii="Arial" w:eastAsia="Calibri" w:hAnsi="Arial" w:cs="Arial"/>
                <w:i/>
              </w:rPr>
              <w:t xml:space="preserve"> : </w:t>
            </w:r>
            <w:r w:rsidR="00732603">
              <w:rPr>
                <w:rFonts w:ascii="Arial" w:eastAsia="Calibri" w:hAnsi="Arial" w:cs="Arial"/>
              </w:rPr>
              <w:t>complète</w:t>
            </w:r>
          </w:p>
          <w:p w14:paraId="5EC734BB" w14:textId="50BBBE89" w:rsidR="00FC3927" w:rsidRPr="00290889" w:rsidRDefault="00FC3927" w:rsidP="002F1FAC">
            <w:pPr>
              <w:rPr>
                <w:rFonts w:ascii="Arial" w:eastAsia="Calibri" w:hAnsi="Arial" w:cs="Arial"/>
                <w:b/>
                <w:sz w:val="16"/>
                <w:szCs w:val="16"/>
              </w:rPr>
            </w:pPr>
            <w:r w:rsidRPr="00290889">
              <w:rPr>
                <w:rFonts w:ascii="Arial" w:eastAsia="Calibri" w:hAnsi="Arial" w:cs="Arial"/>
                <w:szCs w:val="22"/>
              </w:rPr>
              <w:tab/>
            </w:r>
          </w:p>
        </w:tc>
      </w:tr>
      <w:tr w:rsidR="00FC3927" w:rsidRPr="00290889" w14:paraId="7D812080" w14:textId="77777777" w:rsidTr="00841BF9">
        <w:trPr>
          <w:trHeight w:val="2552"/>
          <w:jc w:val="center"/>
        </w:trPr>
        <w:tc>
          <w:tcPr>
            <w:tcW w:w="616" w:type="dxa"/>
            <w:vMerge/>
            <w:shd w:val="clear" w:color="auto" w:fill="E5DFEC"/>
          </w:tcPr>
          <w:p w14:paraId="565021E8" w14:textId="77777777" w:rsidR="00FC3927" w:rsidRPr="00290889" w:rsidRDefault="00FC3927" w:rsidP="002F1FAC">
            <w:pPr>
              <w:rPr>
                <w:rFonts w:ascii="Arial" w:eastAsia="Calibri" w:hAnsi="Arial" w:cs="Arial"/>
              </w:rPr>
            </w:pPr>
          </w:p>
        </w:tc>
        <w:tc>
          <w:tcPr>
            <w:tcW w:w="9273" w:type="dxa"/>
            <w:shd w:val="clear" w:color="auto" w:fill="auto"/>
          </w:tcPr>
          <w:p w14:paraId="5B319679" w14:textId="2E13F735" w:rsidR="00FC3927" w:rsidRDefault="00FC3927" w:rsidP="002F1FAC">
            <w:pPr>
              <w:rPr>
                <w:rFonts w:ascii="Arial" w:eastAsia="Calibri" w:hAnsi="Arial" w:cs="Arial"/>
                <w:i/>
              </w:rPr>
            </w:pPr>
            <w:r w:rsidRPr="00290889">
              <w:rPr>
                <w:rFonts w:ascii="Arial" w:eastAsia="Calibri" w:hAnsi="Arial" w:cs="Arial"/>
                <w:i/>
              </w:rPr>
              <w:t>Résultats attendus</w:t>
            </w:r>
            <w:r w:rsidR="008C77C7">
              <w:rPr>
                <w:rFonts w:ascii="Arial" w:eastAsia="Calibri" w:hAnsi="Arial" w:cs="Arial"/>
                <w:i/>
              </w:rPr>
              <w:t> </w:t>
            </w:r>
          </w:p>
          <w:p w14:paraId="4EFF82CC" w14:textId="77777777" w:rsidR="00841BF9" w:rsidRPr="00290889" w:rsidRDefault="00841BF9" w:rsidP="002F1FAC">
            <w:pPr>
              <w:rPr>
                <w:rFonts w:ascii="Arial" w:eastAsia="Calibri" w:hAnsi="Arial" w:cs="Arial"/>
              </w:rPr>
            </w:pPr>
          </w:p>
          <w:p w14:paraId="18668DF4" w14:textId="5F9EC095" w:rsidR="00FC3927" w:rsidRPr="00290889" w:rsidRDefault="00841BF9" w:rsidP="001A6B49">
            <w:pPr>
              <w:pStyle w:val="Paragraphedeliste"/>
              <w:numPr>
                <w:ilvl w:val="0"/>
                <w:numId w:val="8"/>
              </w:numPr>
              <w:ind w:left="400" w:hanging="283"/>
              <w:rPr>
                <w:rFonts w:ascii="Arial" w:hAnsi="Arial" w:cs="Arial"/>
              </w:rPr>
            </w:pPr>
            <w:r>
              <w:rPr>
                <w:rFonts w:ascii="Arial" w:hAnsi="Arial" w:cs="Arial"/>
              </w:rPr>
              <w:t>L</w:t>
            </w:r>
            <w:r w:rsidR="00FC3927" w:rsidRPr="00290889">
              <w:rPr>
                <w:rFonts w:ascii="Arial" w:hAnsi="Arial" w:cs="Arial"/>
              </w:rPr>
              <w:t>es documents contractue</w:t>
            </w:r>
            <w:r w:rsidR="007E2767">
              <w:rPr>
                <w:rFonts w:ascii="Arial" w:hAnsi="Arial" w:cs="Arial"/>
              </w:rPr>
              <w:t xml:space="preserve">ls sont correctement renseignés </w:t>
            </w:r>
          </w:p>
          <w:p w14:paraId="316095FE" w14:textId="5B50BEC6" w:rsidR="00FC3927" w:rsidRPr="00290889" w:rsidRDefault="00841BF9" w:rsidP="001A6B49">
            <w:pPr>
              <w:pStyle w:val="Paragraphedeliste"/>
              <w:numPr>
                <w:ilvl w:val="0"/>
                <w:numId w:val="8"/>
              </w:numPr>
              <w:ind w:left="400" w:hanging="283"/>
              <w:rPr>
                <w:rFonts w:ascii="Arial" w:hAnsi="Arial" w:cs="Arial"/>
              </w:rPr>
            </w:pPr>
            <w:r>
              <w:rPr>
                <w:rFonts w:ascii="Arial" w:hAnsi="Arial" w:cs="Arial"/>
              </w:rPr>
              <w:t>L</w:t>
            </w:r>
            <w:r w:rsidR="00FC3927" w:rsidRPr="00290889">
              <w:rPr>
                <w:rFonts w:ascii="Arial" w:hAnsi="Arial" w:cs="Arial"/>
              </w:rPr>
              <w:t>es échanges avec le</w:t>
            </w:r>
            <w:r>
              <w:rPr>
                <w:rFonts w:ascii="Arial" w:hAnsi="Arial" w:cs="Arial"/>
              </w:rPr>
              <w:t>s utilisateurs sont pertinents </w:t>
            </w:r>
          </w:p>
          <w:p w14:paraId="61670EA2" w14:textId="39AE5A96" w:rsidR="00FC3927" w:rsidRPr="00290889" w:rsidRDefault="00841BF9" w:rsidP="001A6B49">
            <w:pPr>
              <w:pStyle w:val="Paragraphedeliste"/>
              <w:numPr>
                <w:ilvl w:val="0"/>
                <w:numId w:val="8"/>
              </w:numPr>
              <w:ind w:left="400" w:hanging="283"/>
              <w:rPr>
                <w:rFonts w:ascii="Arial" w:hAnsi="Arial" w:cs="Arial"/>
              </w:rPr>
            </w:pPr>
            <w:r>
              <w:rPr>
                <w:rFonts w:ascii="Arial" w:hAnsi="Arial" w:cs="Arial"/>
              </w:rPr>
              <w:t>La hiérarchie est informée</w:t>
            </w:r>
            <w:r w:rsidR="00FC3927" w:rsidRPr="00290889">
              <w:rPr>
                <w:rFonts w:ascii="Arial" w:hAnsi="Arial" w:cs="Arial"/>
              </w:rPr>
              <w:tab/>
            </w:r>
            <w:r w:rsidR="00FC3927" w:rsidRPr="00290889">
              <w:rPr>
                <w:rFonts w:ascii="Arial" w:hAnsi="Arial" w:cs="Arial"/>
              </w:rPr>
              <w:tab/>
            </w:r>
          </w:p>
          <w:p w14:paraId="49A94321" w14:textId="77777777" w:rsidR="00FC3927" w:rsidRPr="00290889" w:rsidRDefault="00FC3927" w:rsidP="002F1FAC">
            <w:pPr>
              <w:rPr>
                <w:rFonts w:ascii="Arial" w:eastAsia="Calibri" w:hAnsi="Arial" w:cs="Arial"/>
                <w:i/>
              </w:rPr>
            </w:pPr>
            <w:r w:rsidRPr="00290889">
              <w:rPr>
                <w:rFonts w:ascii="Arial" w:eastAsia="Calibri" w:hAnsi="Arial" w:cs="Arial"/>
                <w:i/>
              </w:rPr>
              <w:tab/>
            </w:r>
          </w:p>
        </w:tc>
      </w:tr>
    </w:tbl>
    <w:p w14:paraId="5DC8D4B2" w14:textId="77777777" w:rsidR="00FC3927" w:rsidRPr="00290889" w:rsidRDefault="00FC3927" w:rsidP="00FC3927">
      <w:pPr>
        <w:suppressAutoHyphens w:val="0"/>
        <w:spacing w:after="210"/>
        <w:jc w:val="left"/>
        <w:rPr>
          <w:rFonts w:eastAsiaTheme="minorHAnsi" w:cs="Times New (W1)"/>
          <w:b/>
          <w:color w:val="1F497D" w:themeColor="text2"/>
          <w:kern w:val="28"/>
          <w:sz w:val="28"/>
          <w:szCs w:val="36"/>
          <w:lang w:eastAsia="en-US"/>
        </w:rPr>
      </w:pPr>
    </w:p>
    <w:p w14:paraId="7C9496CA" w14:textId="77777777" w:rsidR="007B5A38" w:rsidRPr="00290889" w:rsidRDefault="00FC3927">
      <w:pPr>
        <w:suppressAutoHyphens w:val="0"/>
        <w:spacing w:after="210"/>
        <w:jc w:val="left"/>
        <w:rPr>
          <w:lang w:eastAsia="en-US"/>
        </w:rPr>
      </w:pPr>
      <w:r w:rsidRPr="00290889">
        <w:rPr>
          <w:lang w:eastAsia="en-US"/>
        </w:rPr>
        <w:br w:type="page"/>
      </w:r>
    </w:p>
    <w:p w14:paraId="6B69B353" w14:textId="5CAD6A2D" w:rsidR="0069149D" w:rsidRPr="00B96192" w:rsidRDefault="0069149D" w:rsidP="00B96192">
      <w:pPr>
        <w:pStyle w:val="RI-Titreannexe"/>
      </w:pPr>
      <w:bookmarkStart w:id="22" w:name="_Toc121151106"/>
      <w:bookmarkStart w:id="23" w:name="_Toc84583040"/>
      <w:r w:rsidRPr="00B96192">
        <w:lastRenderedPageBreak/>
        <w:t>Référentiel de compétences</w:t>
      </w:r>
      <w:bookmarkEnd w:id="22"/>
    </w:p>
    <w:p w14:paraId="2284D931" w14:textId="77777777" w:rsidR="0069149D" w:rsidRPr="0069149D" w:rsidRDefault="0069149D" w:rsidP="00B96192">
      <w:pPr>
        <w:pStyle w:val="RI-Titresectionn1"/>
        <w:numPr>
          <w:ilvl w:val="0"/>
          <w:numId w:val="0"/>
        </w:numPr>
        <w:ind w:left="709"/>
        <w:rPr>
          <w:b/>
        </w:rPr>
      </w:pPr>
    </w:p>
    <w:p w14:paraId="5D8CF52E" w14:textId="3A534CBB" w:rsidR="00FB3392" w:rsidRPr="0069149D" w:rsidRDefault="00856FB8" w:rsidP="00B96192">
      <w:pPr>
        <w:pStyle w:val="RI-Titresectionn1"/>
      </w:pPr>
      <w:bookmarkStart w:id="24" w:name="_Toc121151107"/>
      <w:r w:rsidRPr="0069149D">
        <w:t>Définition de</w:t>
      </w:r>
      <w:r w:rsidR="005C40AA" w:rsidRPr="0069149D">
        <w:t>s</w:t>
      </w:r>
      <w:r w:rsidRPr="0069149D">
        <w:t xml:space="preserve"> </w:t>
      </w:r>
      <w:r w:rsidRPr="00B96192">
        <w:t>blocs</w:t>
      </w:r>
      <w:r w:rsidRPr="0069149D">
        <w:t xml:space="preserve"> de compétences</w:t>
      </w:r>
      <w:bookmarkEnd w:id="23"/>
      <w:bookmarkEnd w:id="24"/>
    </w:p>
    <w:p w14:paraId="03A6D163" w14:textId="37D23AFC" w:rsidR="00856FB8" w:rsidRDefault="00856FB8" w:rsidP="00B96192">
      <w:pPr>
        <w:pStyle w:val="RI-Titresectionn2"/>
      </w:pPr>
      <w:bookmarkStart w:id="25" w:name="_Toc84583041"/>
      <w:bookmarkStart w:id="26" w:name="_Toc121151108"/>
      <w:r w:rsidRPr="00B96192">
        <w:t>Liste</w:t>
      </w:r>
      <w:r w:rsidRPr="0069149D">
        <w:t xml:space="preserve"> des compétences</w:t>
      </w:r>
      <w:bookmarkEnd w:id="25"/>
      <w:bookmarkEnd w:id="26"/>
    </w:p>
    <w:p w14:paraId="172DB396" w14:textId="049DEEC4" w:rsidR="00B96192" w:rsidRDefault="00B96192" w:rsidP="00B96192">
      <w:pPr>
        <w:pStyle w:val="RI-corpsdetexte"/>
        <w:rPr>
          <w:lang w:eastAsia="en-US"/>
        </w:rPr>
      </w:pPr>
    </w:p>
    <w:tbl>
      <w:tblPr>
        <w:tblStyle w:val="Grilledutableau"/>
        <w:tblW w:w="0" w:type="auto"/>
        <w:tblLook w:val="04A0" w:firstRow="1" w:lastRow="0" w:firstColumn="1" w:lastColumn="0" w:noHBand="0" w:noVBand="1"/>
      </w:tblPr>
      <w:tblGrid>
        <w:gridCol w:w="704"/>
        <w:gridCol w:w="9032"/>
      </w:tblGrid>
      <w:tr w:rsidR="00B96192" w14:paraId="0CDBEFA8" w14:textId="77777777" w:rsidTr="003E45FC">
        <w:trPr>
          <w:trHeight w:val="454"/>
        </w:trPr>
        <w:tc>
          <w:tcPr>
            <w:tcW w:w="704" w:type="dxa"/>
            <w:vAlign w:val="center"/>
          </w:tcPr>
          <w:p w14:paraId="50096AD7" w14:textId="12A69D86" w:rsidR="00B96192" w:rsidRPr="00B96192" w:rsidRDefault="00B96192" w:rsidP="00B96192">
            <w:pPr>
              <w:pStyle w:val="RI-corpsdetexte"/>
              <w:jc w:val="center"/>
              <w:rPr>
                <w:rFonts w:ascii="Arial" w:hAnsi="Arial" w:cs="Arial"/>
                <w:b/>
                <w:lang w:eastAsia="en-US"/>
              </w:rPr>
            </w:pPr>
            <w:r w:rsidRPr="00B96192">
              <w:rPr>
                <w:rFonts w:ascii="Arial" w:hAnsi="Arial" w:cs="Arial"/>
                <w:b/>
              </w:rPr>
              <w:t>C1.1</w:t>
            </w:r>
          </w:p>
        </w:tc>
        <w:tc>
          <w:tcPr>
            <w:tcW w:w="9032" w:type="dxa"/>
            <w:vAlign w:val="center"/>
          </w:tcPr>
          <w:p w14:paraId="56063F16" w14:textId="578058C5" w:rsidR="00B96192" w:rsidRPr="000E4D62" w:rsidRDefault="00B96192" w:rsidP="009B277A">
            <w:pPr>
              <w:spacing w:before="240"/>
              <w:ind w:left="604"/>
              <w:jc w:val="left"/>
              <w:rPr>
                <w:rFonts w:ascii="Arial" w:hAnsi="Arial" w:cs="Arial"/>
                <w:caps/>
                <w:sz w:val="20"/>
                <w:szCs w:val="20"/>
              </w:rPr>
            </w:pPr>
            <w:r w:rsidRPr="000E4D62">
              <w:rPr>
                <w:rFonts w:ascii="Arial" w:hAnsi="Arial" w:cs="Arial"/>
                <w:caps/>
                <w:sz w:val="20"/>
                <w:szCs w:val="20"/>
              </w:rPr>
              <w:t>Mettre en œuvre des proc</w:t>
            </w:r>
            <w:r w:rsidR="00F95B67">
              <w:rPr>
                <w:rFonts w:ascii="Arial" w:hAnsi="Arial" w:cs="Arial"/>
                <w:caps/>
                <w:sz w:val="20"/>
                <w:szCs w:val="20"/>
              </w:rPr>
              <w:t>É</w:t>
            </w:r>
            <w:r w:rsidRPr="000E4D62">
              <w:rPr>
                <w:rFonts w:ascii="Arial" w:hAnsi="Arial" w:cs="Arial"/>
                <w:caps/>
                <w:sz w:val="20"/>
                <w:szCs w:val="20"/>
              </w:rPr>
              <w:t>d</w:t>
            </w:r>
            <w:r w:rsidR="00F95B67">
              <w:rPr>
                <w:rFonts w:ascii="Arial" w:hAnsi="Arial" w:cs="Arial"/>
                <w:caps/>
                <w:sz w:val="20"/>
                <w:szCs w:val="20"/>
              </w:rPr>
              <w:t>É</w:t>
            </w:r>
            <w:r w:rsidRPr="000E4D62">
              <w:rPr>
                <w:rFonts w:ascii="Arial" w:hAnsi="Arial" w:cs="Arial"/>
                <w:caps/>
                <w:sz w:val="20"/>
                <w:szCs w:val="20"/>
              </w:rPr>
              <w:t>s de fabrication optique photonique de mani</w:t>
            </w:r>
            <w:r w:rsidR="00F95B67">
              <w:rPr>
                <w:rFonts w:ascii="Arial" w:hAnsi="Arial" w:cs="Arial"/>
                <w:caps/>
                <w:sz w:val="20"/>
                <w:szCs w:val="20"/>
              </w:rPr>
              <w:t>È</w:t>
            </w:r>
            <w:r w:rsidRPr="000E4D62">
              <w:rPr>
                <w:rFonts w:ascii="Arial" w:hAnsi="Arial" w:cs="Arial"/>
                <w:caps/>
                <w:sz w:val="20"/>
                <w:szCs w:val="20"/>
              </w:rPr>
              <w:t>re écoresponsable</w:t>
            </w:r>
          </w:p>
          <w:p w14:paraId="14549B71" w14:textId="22BB83C5" w:rsidR="00B96192" w:rsidRPr="000E4D62" w:rsidRDefault="00B96192" w:rsidP="00B96192">
            <w:pPr>
              <w:pStyle w:val="RI-corpsdetexte"/>
              <w:ind w:left="604"/>
              <w:jc w:val="left"/>
              <w:rPr>
                <w:rFonts w:ascii="Arial" w:hAnsi="Arial" w:cs="Arial"/>
                <w:smallCaps/>
                <w:sz w:val="20"/>
                <w:szCs w:val="20"/>
              </w:rPr>
            </w:pPr>
          </w:p>
        </w:tc>
      </w:tr>
      <w:tr w:rsidR="00B96192" w14:paraId="7EFB962A" w14:textId="77777777" w:rsidTr="003E45FC">
        <w:trPr>
          <w:trHeight w:val="454"/>
        </w:trPr>
        <w:tc>
          <w:tcPr>
            <w:tcW w:w="704" w:type="dxa"/>
            <w:vAlign w:val="center"/>
          </w:tcPr>
          <w:p w14:paraId="6C85BCF2" w14:textId="5DE3E83F" w:rsidR="00B96192" w:rsidRPr="00B96192" w:rsidRDefault="00B96192" w:rsidP="00B96192">
            <w:pPr>
              <w:pStyle w:val="RI-corpsdetexte"/>
              <w:jc w:val="center"/>
              <w:rPr>
                <w:rFonts w:ascii="Arial" w:hAnsi="Arial" w:cs="Arial"/>
                <w:b/>
                <w:lang w:eastAsia="en-US"/>
              </w:rPr>
            </w:pPr>
            <w:r w:rsidRPr="00B96192">
              <w:rPr>
                <w:rFonts w:ascii="Arial" w:hAnsi="Arial" w:cs="Arial"/>
                <w:b/>
              </w:rPr>
              <w:t>C1.2</w:t>
            </w:r>
          </w:p>
        </w:tc>
        <w:tc>
          <w:tcPr>
            <w:tcW w:w="9032" w:type="dxa"/>
            <w:vAlign w:val="center"/>
          </w:tcPr>
          <w:p w14:paraId="61AE839A" w14:textId="1DCEE404" w:rsidR="009B277A" w:rsidRPr="000E4D62" w:rsidRDefault="00B96192" w:rsidP="00F95B67">
            <w:pPr>
              <w:spacing w:before="240"/>
              <w:ind w:left="604"/>
              <w:jc w:val="left"/>
              <w:rPr>
                <w:rFonts w:ascii="Arial" w:hAnsi="Arial" w:cs="Arial"/>
                <w:caps/>
                <w:sz w:val="20"/>
                <w:szCs w:val="20"/>
              </w:rPr>
            </w:pPr>
            <w:r w:rsidRPr="000E4D62">
              <w:rPr>
                <w:rFonts w:ascii="Arial" w:hAnsi="Arial" w:cs="Arial"/>
                <w:caps/>
                <w:sz w:val="20"/>
                <w:szCs w:val="20"/>
              </w:rPr>
              <w:t>G</w:t>
            </w:r>
            <w:r w:rsidR="00F95B67">
              <w:rPr>
                <w:rFonts w:ascii="Arial" w:hAnsi="Arial" w:cs="Arial"/>
                <w:caps/>
                <w:sz w:val="20"/>
                <w:szCs w:val="20"/>
              </w:rPr>
              <w:t>É</w:t>
            </w:r>
            <w:r w:rsidRPr="000E4D62">
              <w:rPr>
                <w:rFonts w:ascii="Arial" w:hAnsi="Arial" w:cs="Arial"/>
                <w:caps/>
                <w:sz w:val="20"/>
                <w:szCs w:val="20"/>
              </w:rPr>
              <w:t>rer des flux de matières et de composants de mani</w:t>
            </w:r>
            <w:r w:rsidR="00F95B67">
              <w:rPr>
                <w:rFonts w:ascii="Arial" w:hAnsi="Arial" w:cs="Arial"/>
                <w:caps/>
                <w:sz w:val="20"/>
                <w:szCs w:val="20"/>
              </w:rPr>
              <w:t>È</w:t>
            </w:r>
            <w:r w:rsidRPr="000E4D62">
              <w:rPr>
                <w:rFonts w:ascii="Arial" w:hAnsi="Arial" w:cs="Arial"/>
                <w:caps/>
                <w:sz w:val="20"/>
                <w:szCs w:val="20"/>
              </w:rPr>
              <w:t>re écoresponsable</w:t>
            </w:r>
            <w:r w:rsidR="009B277A" w:rsidRPr="000E4D62">
              <w:rPr>
                <w:rFonts w:ascii="Arial" w:hAnsi="Arial" w:cs="Arial"/>
                <w:caps/>
                <w:sz w:val="20"/>
                <w:szCs w:val="20"/>
              </w:rPr>
              <w:br/>
            </w:r>
          </w:p>
        </w:tc>
      </w:tr>
      <w:tr w:rsidR="00B96192" w14:paraId="2BAD4A50" w14:textId="77777777" w:rsidTr="003E45FC">
        <w:trPr>
          <w:trHeight w:val="454"/>
        </w:trPr>
        <w:tc>
          <w:tcPr>
            <w:tcW w:w="704" w:type="dxa"/>
            <w:vAlign w:val="center"/>
          </w:tcPr>
          <w:p w14:paraId="14BCC6B1" w14:textId="5FC3E8BD" w:rsidR="00B96192" w:rsidRPr="00B96192" w:rsidRDefault="00B96192" w:rsidP="00B96192">
            <w:pPr>
              <w:pStyle w:val="RI-corpsdetexte"/>
              <w:jc w:val="center"/>
              <w:rPr>
                <w:rFonts w:ascii="Arial" w:hAnsi="Arial" w:cs="Arial"/>
                <w:b/>
                <w:lang w:eastAsia="en-US"/>
              </w:rPr>
            </w:pPr>
            <w:r w:rsidRPr="00B96192">
              <w:rPr>
                <w:rFonts w:ascii="Arial" w:hAnsi="Arial" w:cs="Arial"/>
                <w:b/>
              </w:rPr>
              <w:t>C1.3</w:t>
            </w:r>
          </w:p>
        </w:tc>
        <w:tc>
          <w:tcPr>
            <w:tcW w:w="9032" w:type="dxa"/>
            <w:vAlign w:val="center"/>
          </w:tcPr>
          <w:p w14:paraId="291F2A7A" w14:textId="51047A0F" w:rsidR="0018590A" w:rsidRPr="000E4D62" w:rsidRDefault="00B96192" w:rsidP="0018590A">
            <w:pPr>
              <w:spacing w:before="240"/>
              <w:ind w:left="604"/>
              <w:jc w:val="left"/>
              <w:rPr>
                <w:rFonts w:ascii="Arial" w:hAnsi="Arial" w:cs="Arial"/>
                <w:caps/>
                <w:sz w:val="20"/>
                <w:szCs w:val="20"/>
              </w:rPr>
            </w:pPr>
            <w:r w:rsidRPr="000E4D62">
              <w:rPr>
                <w:rFonts w:ascii="Arial" w:hAnsi="Arial" w:cs="Arial"/>
                <w:caps/>
                <w:sz w:val="20"/>
                <w:szCs w:val="20"/>
              </w:rPr>
              <w:t>Contr</w:t>
            </w:r>
            <w:r w:rsidR="00F95B67">
              <w:rPr>
                <w:rFonts w:ascii="Arial" w:hAnsi="Arial" w:cs="Arial"/>
                <w:caps/>
                <w:sz w:val="20"/>
                <w:szCs w:val="20"/>
              </w:rPr>
              <w:t>Ô</w:t>
            </w:r>
            <w:r w:rsidRPr="000E4D62">
              <w:rPr>
                <w:rFonts w:ascii="Arial" w:hAnsi="Arial" w:cs="Arial"/>
                <w:caps/>
                <w:sz w:val="20"/>
                <w:szCs w:val="20"/>
              </w:rPr>
              <w:t xml:space="preserve">ler les composants optiques photoniques </w:t>
            </w:r>
            <w:r w:rsidR="00E9489B">
              <w:rPr>
                <w:rFonts w:ascii="Arial" w:hAnsi="Arial" w:cs="Arial"/>
                <w:caps/>
                <w:sz w:val="20"/>
                <w:szCs w:val="20"/>
              </w:rPr>
              <w:br/>
            </w:r>
          </w:p>
        </w:tc>
      </w:tr>
      <w:tr w:rsidR="00B96192" w14:paraId="2EC32273" w14:textId="77777777" w:rsidTr="003E45FC">
        <w:trPr>
          <w:trHeight w:val="454"/>
        </w:trPr>
        <w:tc>
          <w:tcPr>
            <w:tcW w:w="704" w:type="dxa"/>
            <w:vAlign w:val="center"/>
          </w:tcPr>
          <w:p w14:paraId="3208972F" w14:textId="4EADD648" w:rsidR="00B96192" w:rsidRPr="00B96192" w:rsidRDefault="00B96192" w:rsidP="00B96192">
            <w:pPr>
              <w:pStyle w:val="RI-corpsdetexte"/>
              <w:jc w:val="center"/>
              <w:rPr>
                <w:rFonts w:ascii="Arial" w:hAnsi="Arial" w:cs="Arial"/>
                <w:b/>
                <w:lang w:eastAsia="en-US"/>
              </w:rPr>
            </w:pPr>
            <w:r w:rsidRPr="00B96192">
              <w:rPr>
                <w:rFonts w:ascii="Arial" w:hAnsi="Arial" w:cs="Arial"/>
                <w:b/>
              </w:rPr>
              <w:t>C2.1</w:t>
            </w:r>
          </w:p>
        </w:tc>
        <w:tc>
          <w:tcPr>
            <w:tcW w:w="9032" w:type="dxa"/>
            <w:vAlign w:val="center"/>
          </w:tcPr>
          <w:p w14:paraId="0E9CC1CA" w14:textId="35A26940" w:rsidR="00B96192" w:rsidRPr="000E4D62" w:rsidRDefault="00B96192" w:rsidP="009B277A">
            <w:pPr>
              <w:spacing w:before="240"/>
              <w:ind w:left="604"/>
              <w:jc w:val="left"/>
              <w:rPr>
                <w:rFonts w:ascii="Arial" w:hAnsi="Arial" w:cs="Arial"/>
                <w:caps/>
                <w:sz w:val="20"/>
                <w:szCs w:val="20"/>
              </w:rPr>
            </w:pPr>
            <w:r w:rsidRPr="000E4D62">
              <w:rPr>
                <w:rFonts w:ascii="Arial" w:hAnsi="Arial" w:cs="Arial"/>
                <w:caps/>
                <w:sz w:val="20"/>
                <w:szCs w:val="20"/>
              </w:rPr>
              <w:t xml:space="preserve">Identifier les composants et leurs </w:t>
            </w:r>
            <w:r w:rsidR="00F95B67" w:rsidRPr="000E4D62">
              <w:rPr>
                <w:rFonts w:ascii="Arial" w:hAnsi="Arial" w:cs="Arial"/>
                <w:caps/>
                <w:sz w:val="20"/>
                <w:szCs w:val="20"/>
              </w:rPr>
              <w:t>caract</w:t>
            </w:r>
            <w:r w:rsidR="00F95B67">
              <w:rPr>
                <w:rFonts w:ascii="Arial" w:hAnsi="Arial" w:cs="Arial"/>
                <w:caps/>
                <w:sz w:val="20"/>
                <w:szCs w:val="20"/>
              </w:rPr>
              <w:t>É</w:t>
            </w:r>
            <w:r w:rsidR="00F95B67" w:rsidRPr="000E4D62">
              <w:rPr>
                <w:rFonts w:ascii="Arial" w:hAnsi="Arial" w:cs="Arial"/>
                <w:caps/>
                <w:sz w:val="20"/>
                <w:szCs w:val="20"/>
              </w:rPr>
              <w:t>ristiques</w:t>
            </w:r>
            <w:r w:rsidR="009B277A" w:rsidRPr="000E4D62">
              <w:rPr>
                <w:rFonts w:ascii="Arial" w:hAnsi="Arial" w:cs="Arial"/>
                <w:caps/>
                <w:sz w:val="20"/>
                <w:szCs w:val="20"/>
              </w:rPr>
              <w:br/>
            </w:r>
          </w:p>
        </w:tc>
      </w:tr>
      <w:tr w:rsidR="00B96192" w14:paraId="27792AF7" w14:textId="77777777" w:rsidTr="003E45FC">
        <w:trPr>
          <w:trHeight w:val="454"/>
        </w:trPr>
        <w:tc>
          <w:tcPr>
            <w:tcW w:w="704" w:type="dxa"/>
            <w:vAlign w:val="center"/>
          </w:tcPr>
          <w:p w14:paraId="0F0D54DF" w14:textId="4FB8E8C7" w:rsidR="00B96192" w:rsidRPr="00B96192" w:rsidRDefault="00B96192" w:rsidP="00B96192">
            <w:pPr>
              <w:pStyle w:val="RI-corpsdetexte"/>
              <w:jc w:val="center"/>
              <w:rPr>
                <w:rFonts w:ascii="Arial" w:hAnsi="Arial" w:cs="Arial"/>
                <w:b/>
                <w:lang w:eastAsia="en-US"/>
              </w:rPr>
            </w:pPr>
            <w:r w:rsidRPr="00B96192">
              <w:rPr>
                <w:rFonts w:ascii="Arial" w:hAnsi="Arial" w:cs="Arial"/>
                <w:b/>
              </w:rPr>
              <w:t>C2.2</w:t>
            </w:r>
          </w:p>
        </w:tc>
        <w:tc>
          <w:tcPr>
            <w:tcW w:w="9032" w:type="dxa"/>
            <w:vAlign w:val="center"/>
          </w:tcPr>
          <w:p w14:paraId="0D7DA03E" w14:textId="5379423B" w:rsidR="00B96192" w:rsidRPr="000E4D62" w:rsidRDefault="00372B3D" w:rsidP="0018590A">
            <w:pPr>
              <w:spacing w:before="240"/>
              <w:ind w:left="604"/>
              <w:jc w:val="left"/>
              <w:rPr>
                <w:rFonts w:ascii="Arial" w:hAnsi="Arial" w:cs="Arial"/>
                <w:caps/>
                <w:sz w:val="20"/>
                <w:szCs w:val="20"/>
              </w:rPr>
            </w:pPr>
            <w:r>
              <w:rPr>
                <w:rFonts w:ascii="Arial" w:hAnsi="Arial" w:cs="Arial"/>
                <w:caps/>
                <w:sz w:val="20"/>
                <w:szCs w:val="20"/>
              </w:rPr>
              <w:t>ASSEMBLeR</w:t>
            </w:r>
            <w:r w:rsidR="005E7436">
              <w:rPr>
                <w:rFonts w:ascii="Arial" w:hAnsi="Arial" w:cs="Arial"/>
                <w:caps/>
                <w:sz w:val="20"/>
                <w:szCs w:val="20"/>
              </w:rPr>
              <w:t xml:space="preserve"> </w:t>
            </w:r>
            <w:r>
              <w:rPr>
                <w:rFonts w:ascii="Arial" w:hAnsi="Arial" w:cs="Arial"/>
                <w:caps/>
                <w:sz w:val="20"/>
                <w:szCs w:val="20"/>
              </w:rPr>
              <w:t xml:space="preserve">des composants </w:t>
            </w:r>
            <w:r w:rsidR="00E9489B">
              <w:rPr>
                <w:rFonts w:ascii="Arial" w:hAnsi="Arial" w:cs="Arial"/>
                <w:caps/>
                <w:sz w:val="20"/>
                <w:szCs w:val="20"/>
              </w:rPr>
              <w:br/>
            </w:r>
          </w:p>
        </w:tc>
      </w:tr>
      <w:tr w:rsidR="00B96192" w14:paraId="2F8D04D4" w14:textId="77777777" w:rsidTr="003E45FC">
        <w:trPr>
          <w:trHeight w:val="454"/>
        </w:trPr>
        <w:tc>
          <w:tcPr>
            <w:tcW w:w="704" w:type="dxa"/>
            <w:vAlign w:val="center"/>
          </w:tcPr>
          <w:p w14:paraId="6E72014C" w14:textId="4BFDBACB" w:rsidR="00B96192" w:rsidRPr="00B96192" w:rsidRDefault="00B96192" w:rsidP="00B96192">
            <w:pPr>
              <w:pStyle w:val="RI-corpsdetexte"/>
              <w:jc w:val="center"/>
              <w:rPr>
                <w:rFonts w:ascii="Arial" w:hAnsi="Arial" w:cs="Arial"/>
                <w:b/>
                <w:lang w:eastAsia="en-US"/>
              </w:rPr>
            </w:pPr>
            <w:r w:rsidRPr="00B96192">
              <w:rPr>
                <w:rFonts w:ascii="Arial" w:hAnsi="Arial" w:cs="Arial"/>
                <w:b/>
              </w:rPr>
              <w:t>C2.3</w:t>
            </w:r>
          </w:p>
        </w:tc>
        <w:tc>
          <w:tcPr>
            <w:tcW w:w="9032" w:type="dxa"/>
            <w:vAlign w:val="center"/>
          </w:tcPr>
          <w:p w14:paraId="26A8A9F6" w14:textId="04CB9C70" w:rsidR="00B96192" w:rsidRPr="000E4D62" w:rsidRDefault="00B96192" w:rsidP="005E7436">
            <w:pPr>
              <w:spacing w:before="240"/>
              <w:ind w:left="604"/>
              <w:jc w:val="left"/>
              <w:rPr>
                <w:rFonts w:ascii="Arial" w:hAnsi="Arial" w:cs="Arial"/>
                <w:caps/>
                <w:sz w:val="20"/>
                <w:szCs w:val="20"/>
              </w:rPr>
            </w:pPr>
            <w:r w:rsidRPr="000E4D62">
              <w:rPr>
                <w:rFonts w:ascii="Arial" w:hAnsi="Arial" w:cs="Arial"/>
                <w:caps/>
                <w:sz w:val="20"/>
                <w:szCs w:val="20"/>
              </w:rPr>
              <w:t>R</w:t>
            </w:r>
            <w:r w:rsidR="00F95B67">
              <w:rPr>
                <w:rFonts w:ascii="Arial" w:hAnsi="Arial" w:cs="Arial"/>
                <w:caps/>
                <w:sz w:val="20"/>
                <w:szCs w:val="20"/>
              </w:rPr>
              <w:t>É</w:t>
            </w:r>
            <w:r w:rsidRPr="000E4D62">
              <w:rPr>
                <w:rFonts w:ascii="Arial" w:hAnsi="Arial" w:cs="Arial"/>
                <w:caps/>
                <w:sz w:val="20"/>
                <w:szCs w:val="20"/>
              </w:rPr>
              <w:t xml:space="preserve">gler, </w:t>
            </w:r>
            <w:r w:rsidR="00F95B67" w:rsidRPr="000E4D62">
              <w:rPr>
                <w:rFonts w:ascii="Arial" w:hAnsi="Arial" w:cs="Arial"/>
                <w:caps/>
                <w:sz w:val="20"/>
                <w:szCs w:val="20"/>
              </w:rPr>
              <w:t>Contr</w:t>
            </w:r>
            <w:r w:rsidR="00F95B67">
              <w:rPr>
                <w:rFonts w:ascii="Arial" w:hAnsi="Arial" w:cs="Arial"/>
                <w:caps/>
                <w:sz w:val="20"/>
                <w:szCs w:val="20"/>
              </w:rPr>
              <w:t>Ô</w:t>
            </w:r>
            <w:r w:rsidR="00F95B67" w:rsidRPr="000E4D62">
              <w:rPr>
                <w:rFonts w:ascii="Arial" w:hAnsi="Arial" w:cs="Arial"/>
                <w:caps/>
                <w:sz w:val="20"/>
                <w:szCs w:val="20"/>
              </w:rPr>
              <w:t>ler</w:t>
            </w:r>
            <w:r w:rsidRPr="000E4D62">
              <w:rPr>
                <w:rFonts w:ascii="Arial" w:hAnsi="Arial" w:cs="Arial"/>
                <w:caps/>
                <w:sz w:val="20"/>
                <w:szCs w:val="20"/>
              </w:rPr>
              <w:t xml:space="preserve"> un syst</w:t>
            </w:r>
            <w:r w:rsidR="00F95B67">
              <w:rPr>
                <w:rFonts w:ascii="Arial" w:hAnsi="Arial" w:cs="Arial"/>
                <w:caps/>
                <w:sz w:val="20"/>
                <w:szCs w:val="20"/>
              </w:rPr>
              <w:t>È</w:t>
            </w:r>
            <w:r w:rsidRPr="000E4D62">
              <w:rPr>
                <w:rFonts w:ascii="Arial" w:hAnsi="Arial" w:cs="Arial"/>
                <w:caps/>
                <w:sz w:val="20"/>
                <w:szCs w:val="20"/>
              </w:rPr>
              <w:t xml:space="preserve">me optique photonique </w:t>
            </w:r>
            <w:r w:rsidR="00E9489B">
              <w:rPr>
                <w:rFonts w:ascii="Arial" w:hAnsi="Arial" w:cs="Arial"/>
                <w:caps/>
                <w:sz w:val="20"/>
                <w:szCs w:val="20"/>
              </w:rPr>
              <w:br/>
            </w:r>
          </w:p>
        </w:tc>
      </w:tr>
      <w:tr w:rsidR="00B96192" w14:paraId="38A5715F" w14:textId="77777777" w:rsidTr="003E45FC">
        <w:trPr>
          <w:trHeight w:val="454"/>
        </w:trPr>
        <w:tc>
          <w:tcPr>
            <w:tcW w:w="704" w:type="dxa"/>
            <w:vAlign w:val="center"/>
          </w:tcPr>
          <w:p w14:paraId="4FFF1746" w14:textId="1C5DF252" w:rsidR="00B96192" w:rsidRPr="00B96192" w:rsidRDefault="00B96192" w:rsidP="00B96192">
            <w:pPr>
              <w:pStyle w:val="RI-corpsdetexte"/>
              <w:jc w:val="center"/>
              <w:rPr>
                <w:rFonts w:ascii="Arial" w:hAnsi="Arial" w:cs="Arial"/>
                <w:b/>
                <w:lang w:eastAsia="en-US"/>
              </w:rPr>
            </w:pPr>
            <w:r w:rsidRPr="00B96192">
              <w:rPr>
                <w:rFonts w:ascii="Arial" w:hAnsi="Arial" w:cs="Arial"/>
                <w:b/>
              </w:rPr>
              <w:t>C3.1</w:t>
            </w:r>
          </w:p>
        </w:tc>
        <w:tc>
          <w:tcPr>
            <w:tcW w:w="9032" w:type="dxa"/>
            <w:vAlign w:val="center"/>
          </w:tcPr>
          <w:p w14:paraId="082CC59B" w14:textId="1597C90D" w:rsidR="00B96192" w:rsidRPr="000E4D62" w:rsidRDefault="00B96192" w:rsidP="009B277A">
            <w:pPr>
              <w:spacing w:before="240"/>
              <w:ind w:left="604"/>
              <w:jc w:val="left"/>
              <w:rPr>
                <w:rFonts w:ascii="Arial" w:hAnsi="Arial" w:cs="Arial"/>
                <w:caps/>
                <w:sz w:val="20"/>
                <w:szCs w:val="20"/>
              </w:rPr>
            </w:pPr>
            <w:r w:rsidRPr="000E4D62">
              <w:rPr>
                <w:rFonts w:ascii="Arial" w:hAnsi="Arial" w:cs="Arial"/>
                <w:caps/>
                <w:sz w:val="20"/>
                <w:szCs w:val="20"/>
              </w:rPr>
              <w:t xml:space="preserve">Installer un </w:t>
            </w:r>
            <w:r w:rsidR="00E31A15" w:rsidRPr="000E4D62">
              <w:rPr>
                <w:rFonts w:ascii="Arial" w:hAnsi="Arial" w:cs="Arial"/>
                <w:caps/>
                <w:sz w:val="20"/>
                <w:szCs w:val="20"/>
              </w:rPr>
              <w:t>syst</w:t>
            </w:r>
            <w:r w:rsidR="00E31A15">
              <w:rPr>
                <w:rFonts w:ascii="Arial" w:hAnsi="Arial" w:cs="Arial"/>
                <w:caps/>
                <w:sz w:val="20"/>
                <w:szCs w:val="20"/>
              </w:rPr>
              <w:t>È</w:t>
            </w:r>
            <w:r w:rsidR="00E31A15" w:rsidRPr="000E4D62">
              <w:rPr>
                <w:rFonts w:ascii="Arial" w:hAnsi="Arial" w:cs="Arial"/>
                <w:caps/>
                <w:sz w:val="20"/>
                <w:szCs w:val="20"/>
              </w:rPr>
              <w:t>me</w:t>
            </w:r>
            <w:r w:rsidRPr="000E4D62">
              <w:rPr>
                <w:rFonts w:ascii="Arial" w:hAnsi="Arial" w:cs="Arial"/>
                <w:caps/>
                <w:sz w:val="20"/>
                <w:szCs w:val="20"/>
              </w:rPr>
              <w:t xml:space="preserve"> dans le respect des normes QHSE</w:t>
            </w:r>
            <w:r w:rsidR="009B277A" w:rsidRPr="000E4D62">
              <w:rPr>
                <w:rFonts w:ascii="Arial" w:hAnsi="Arial" w:cs="Arial"/>
                <w:caps/>
                <w:sz w:val="20"/>
                <w:szCs w:val="20"/>
              </w:rPr>
              <w:br/>
            </w:r>
          </w:p>
        </w:tc>
      </w:tr>
      <w:tr w:rsidR="00B96192" w14:paraId="59C4A93B" w14:textId="77777777" w:rsidTr="003E45FC">
        <w:trPr>
          <w:trHeight w:val="454"/>
        </w:trPr>
        <w:tc>
          <w:tcPr>
            <w:tcW w:w="704" w:type="dxa"/>
            <w:vAlign w:val="center"/>
          </w:tcPr>
          <w:p w14:paraId="3DFB2DD7" w14:textId="58C0420E" w:rsidR="00B96192" w:rsidRPr="00B96192" w:rsidRDefault="00B96192" w:rsidP="00B96192">
            <w:pPr>
              <w:pStyle w:val="RI-corpsdetexte"/>
              <w:jc w:val="center"/>
              <w:rPr>
                <w:rFonts w:ascii="Arial" w:hAnsi="Arial" w:cs="Arial"/>
                <w:b/>
                <w:lang w:eastAsia="en-US"/>
              </w:rPr>
            </w:pPr>
            <w:r w:rsidRPr="00B96192">
              <w:rPr>
                <w:rFonts w:ascii="Arial" w:hAnsi="Arial" w:cs="Arial"/>
                <w:b/>
              </w:rPr>
              <w:t>C3.2</w:t>
            </w:r>
          </w:p>
        </w:tc>
        <w:tc>
          <w:tcPr>
            <w:tcW w:w="9032" w:type="dxa"/>
            <w:vAlign w:val="center"/>
          </w:tcPr>
          <w:p w14:paraId="681A7342" w14:textId="0DFBDD68" w:rsidR="00B96192" w:rsidRPr="000E4D62" w:rsidRDefault="00B96192" w:rsidP="009B277A">
            <w:pPr>
              <w:spacing w:before="240"/>
              <w:ind w:left="604"/>
              <w:jc w:val="left"/>
              <w:rPr>
                <w:rFonts w:ascii="Arial" w:hAnsi="Arial" w:cs="Arial"/>
                <w:caps/>
                <w:sz w:val="20"/>
                <w:szCs w:val="20"/>
              </w:rPr>
            </w:pPr>
            <w:r w:rsidRPr="000E4D62">
              <w:rPr>
                <w:rFonts w:ascii="Arial" w:hAnsi="Arial" w:cs="Arial"/>
                <w:caps/>
                <w:sz w:val="20"/>
                <w:szCs w:val="20"/>
              </w:rPr>
              <w:t xml:space="preserve">Mettre en service un </w:t>
            </w:r>
            <w:r w:rsidR="00E31A15" w:rsidRPr="000E4D62">
              <w:rPr>
                <w:rFonts w:ascii="Arial" w:hAnsi="Arial" w:cs="Arial"/>
                <w:caps/>
                <w:sz w:val="20"/>
                <w:szCs w:val="20"/>
              </w:rPr>
              <w:t>syst</w:t>
            </w:r>
            <w:r w:rsidR="00E31A15">
              <w:rPr>
                <w:rFonts w:ascii="Arial" w:hAnsi="Arial" w:cs="Arial"/>
                <w:caps/>
                <w:sz w:val="20"/>
                <w:szCs w:val="20"/>
              </w:rPr>
              <w:t>È</w:t>
            </w:r>
            <w:r w:rsidR="00E31A15" w:rsidRPr="000E4D62">
              <w:rPr>
                <w:rFonts w:ascii="Arial" w:hAnsi="Arial" w:cs="Arial"/>
                <w:caps/>
                <w:sz w:val="20"/>
                <w:szCs w:val="20"/>
              </w:rPr>
              <w:t>me</w:t>
            </w:r>
            <w:r w:rsidRPr="000E4D62">
              <w:rPr>
                <w:rFonts w:ascii="Arial" w:hAnsi="Arial" w:cs="Arial"/>
                <w:caps/>
                <w:sz w:val="20"/>
                <w:szCs w:val="20"/>
              </w:rPr>
              <w:t xml:space="preserve"> optique photonique</w:t>
            </w:r>
            <w:r w:rsidR="009B277A" w:rsidRPr="000E4D62">
              <w:rPr>
                <w:rFonts w:ascii="Arial" w:hAnsi="Arial" w:cs="Arial"/>
                <w:caps/>
                <w:sz w:val="20"/>
                <w:szCs w:val="20"/>
              </w:rPr>
              <w:br/>
            </w:r>
          </w:p>
        </w:tc>
      </w:tr>
      <w:tr w:rsidR="00B96192" w14:paraId="0052C247" w14:textId="77777777" w:rsidTr="003E45FC">
        <w:trPr>
          <w:trHeight w:val="454"/>
        </w:trPr>
        <w:tc>
          <w:tcPr>
            <w:tcW w:w="704" w:type="dxa"/>
            <w:vAlign w:val="center"/>
          </w:tcPr>
          <w:p w14:paraId="64754F4D" w14:textId="2CD7B61A" w:rsidR="00B96192" w:rsidRPr="00B96192" w:rsidRDefault="00B96192" w:rsidP="00B96192">
            <w:pPr>
              <w:pStyle w:val="RI-corpsdetexte"/>
              <w:jc w:val="center"/>
              <w:rPr>
                <w:rFonts w:ascii="Arial" w:hAnsi="Arial" w:cs="Arial"/>
                <w:b/>
              </w:rPr>
            </w:pPr>
            <w:r w:rsidRPr="00B96192">
              <w:rPr>
                <w:rFonts w:ascii="Arial" w:hAnsi="Arial" w:cs="Arial"/>
                <w:b/>
              </w:rPr>
              <w:t>C3.3</w:t>
            </w:r>
          </w:p>
        </w:tc>
        <w:tc>
          <w:tcPr>
            <w:tcW w:w="9032" w:type="dxa"/>
            <w:vAlign w:val="center"/>
          </w:tcPr>
          <w:p w14:paraId="03702547" w14:textId="37D23FF7" w:rsidR="00B96192" w:rsidRPr="000E4D62" w:rsidRDefault="00B96192" w:rsidP="005E7436">
            <w:pPr>
              <w:spacing w:before="240"/>
              <w:ind w:left="604"/>
              <w:jc w:val="left"/>
              <w:rPr>
                <w:rFonts w:ascii="Arial" w:hAnsi="Arial" w:cs="Arial"/>
                <w:caps/>
                <w:sz w:val="20"/>
                <w:szCs w:val="20"/>
              </w:rPr>
            </w:pPr>
            <w:r w:rsidRPr="000E4D62">
              <w:rPr>
                <w:rFonts w:ascii="Arial" w:hAnsi="Arial" w:cs="Arial"/>
                <w:caps/>
                <w:sz w:val="20"/>
                <w:szCs w:val="20"/>
              </w:rPr>
              <w:t xml:space="preserve">Valider le fonctionnement d'un </w:t>
            </w:r>
            <w:r w:rsidR="00E31A15" w:rsidRPr="000E4D62">
              <w:rPr>
                <w:rFonts w:ascii="Arial" w:hAnsi="Arial" w:cs="Arial"/>
                <w:caps/>
                <w:sz w:val="20"/>
                <w:szCs w:val="20"/>
              </w:rPr>
              <w:t>syst</w:t>
            </w:r>
            <w:r w:rsidR="00E31A15">
              <w:rPr>
                <w:rFonts w:ascii="Arial" w:hAnsi="Arial" w:cs="Arial"/>
                <w:caps/>
                <w:sz w:val="20"/>
                <w:szCs w:val="20"/>
              </w:rPr>
              <w:t>È</w:t>
            </w:r>
            <w:r w:rsidR="00E31A15" w:rsidRPr="000E4D62">
              <w:rPr>
                <w:rFonts w:ascii="Arial" w:hAnsi="Arial" w:cs="Arial"/>
                <w:caps/>
                <w:sz w:val="20"/>
                <w:szCs w:val="20"/>
              </w:rPr>
              <w:t>me</w:t>
            </w:r>
            <w:r w:rsidRPr="000E4D62">
              <w:rPr>
                <w:rFonts w:ascii="Arial" w:hAnsi="Arial" w:cs="Arial"/>
                <w:caps/>
                <w:sz w:val="20"/>
                <w:szCs w:val="20"/>
              </w:rPr>
              <w:t xml:space="preserve"> </w:t>
            </w:r>
            <w:r w:rsidR="00E9489B">
              <w:rPr>
                <w:rFonts w:ascii="Arial" w:hAnsi="Arial" w:cs="Arial"/>
                <w:caps/>
                <w:sz w:val="20"/>
                <w:szCs w:val="20"/>
              </w:rPr>
              <w:br/>
            </w:r>
          </w:p>
        </w:tc>
      </w:tr>
      <w:tr w:rsidR="00B96192" w14:paraId="338F4006" w14:textId="77777777" w:rsidTr="003E45FC">
        <w:trPr>
          <w:trHeight w:val="454"/>
        </w:trPr>
        <w:tc>
          <w:tcPr>
            <w:tcW w:w="704" w:type="dxa"/>
            <w:vAlign w:val="center"/>
          </w:tcPr>
          <w:p w14:paraId="45334F36" w14:textId="17EA68B5" w:rsidR="00B96192" w:rsidRPr="00B96192" w:rsidRDefault="00B96192" w:rsidP="00B96192">
            <w:pPr>
              <w:pStyle w:val="RI-corpsdetexte"/>
              <w:jc w:val="center"/>
              <w:rPr>
                <w:rFonts w:ascii="Arial" w:hAnsi="Arial" w:cs="Arial"/>
                <w:b/>
              </w:rPr>
            </w:pPr>
            <w:r w:rsidRPr="00B96192">
              <w:rPr>
                <w:rFonts w:ascii="Arial" w:hAnsi="Arial" w:cs="Arial"/>
                <w:b/>
              </w:rPr>
              <w:t>C3.4</w:t>
            </w:r>
          </w:p>
        </w:tc>
        <w:tc>
          <w:tcPr>
            <w:tcW w:w="9032" w:type="dxa"/>
            <w:vAlign w:val="center"/>
          </w:tcPr>
          <w:p w14:paraId="5C729A1D" w14:textId="5CFAAC43" w:rsidR="00B96192" w:rsidRPr="000E4D62" w:rsidRDefault="00B96192" w:rsidP="009B277A">
            <w:pPr>
              <w:spacing w:before="240"/>
              <w:ind w:left="604"/>
              <w:jc w:val="left"/>
              <w:rPr>
                <w:rFonts w:ascii="Arial" w:hAnsi="Arial" w:cs="Arial"/>
                <w:caps/>
                <w:sz w:val="20"/>
                <w:szCs w:val="20"/>
              </w:rPr>
            </w:pPr>
            <w:r w:rsidRPr="000E4D62">
              <w:rPr>
                <w:rFonts w:ascii="Arial" w:hAnsi="Arial" w:cs="Arial"/>
                <w:caps/>
                <w:sz w:val="20"/>
                <w:szCs w:val="20"/>
              </w:rPr>
              <w:t>Valider la recette d'installation avec le client</w:t>
            </w:r>
            <w:r w:rsidR="009B277A" w:rsidRPr="000E4D62">
              <w:rPr>
                <w:rFonts w:ascii="Arial" w:hAnsi="Arial" w:cs="Arial"/>
                <w:caps/>
                <w:sz w:val="20"/>
                <w:szCs w:val="20"/>
              </w:rPr>
              <w:br/>
            </w:r>
          </w:p>
        </w:tc>
      </w:tr>
      <w:tr w:rsidR="00B96192" w14:paraId="37D26098" w14:textId="77777777" w:rsidTr="003E45FC">
        <w:trPr>
          <w:trHeight w:val="454"/>
        </w:trPr>
        <w:tc>
          <w:tcPr>
            <w:tcW w:w="704" w:type="dxa"/>
            <w:vAlign w:val="center"/>
          </w:tcPr>
          <w:p w14:paraId="10D6447B" w14:textId="4AD08C05" w:rsidR="00B96192" w:rsidRPr="00B96192" w:rsidRDefault="00B96192" w:rsidP="00B96192">
            <w:pPr>
              <w:pStyle w:val="RI-corpsdetexte"/>
              <w:jc w:val="center"/>
              <w:rPr>
                <w:rFonts w:ascii="Arial" w:hAnsi="Arial" w:cs="Arial"/>
                <w:b/>
              </w:rPr>
            </w:pPr>
            <w:r w:rsidRPr="00B96192">
              <w:rPr>
                <w:rFonts w:ascii="Arial" w:hAnsi="Arial" w:cs="Arial"/>
                <w:b/>
              </w:rPr>
              <w:t>C4.1</w:t>
            </w:r>
          </w:p>
        </w:tc>
        <w:tc>
          <w:tcPr>
            <w:tcW w:w="9032" w:type="dxa"/>
            <w:vAlign w:val="center"/>
          </w:tcPr>
          <w:p w14:paraId="070DCF32" w14:textId="0B01FC4F" w:rsidR="00B96192" w:rsidRPr="000E4D62" w:rsidRDefault="00B96192" w:rsidP="00E31A15">
            <w:pPr>
              <w:spacing w:before="240"/>
              <w:ind w:left="604"/>
              <w:jc w:val="left"/>
              <w:rPr>
                <w:rFonts w:ascii="Arial" w:hAnsi="Arial" w:cs="Arial"/>
                <w:caps/>
                <w:sz w:val="20"/>
                <w:szCs w:val="20"/>
              </w:rPr>
            </w:pPr>
            <w:r w:rsidRPr="000E4D62">
              <w:rPr>
                <w:rFonts w:ascii="Arial" w:hAnsi="Arial" w:cs="Arial"/>
                <w:caps/>
                <w:sz w:val="20"/>
                <w:szCs w:val="20"/>
              </w:rPr>
              <w:t>Effectuer une maintenance pr</w:t>
            </w:r>
            <w:r w:rsidR="00E31A15">
              <w:rPr>
                <w:rFonts w:ascii="Arial" w:hAnsi="Arial" w:cs="Arial"/>
                <w:caps/>
                <w:sz w:val="20"/>
                <w:szCs w:val="20"/>
              </w:rPr>
              <w:t>É</w:t>
            </w:r>
            <w:r w:rsidRPr="000E4D62">
              <w:rPr>
                <w:rFonts w:ascii="Arial" w:hAnsi="Arial" w:cs="Arial"/>
                <w:caps/>
                <w:sz w:val="20"/>
                <w:szCs w:val="20"/>
              </w:rPr>
              <w:t>ventive dans le respect des normes QHSE</w:t>
            </w:r>
            <w:r w:rsidR="009B277A" w:rsidRPr="000E4D62">
              <w:rPr>
                <w:rFonts w:ascii="Arial" w:hAnsi="Arial" w:cs="Arial"/>
                <w:caps/>
                <w:sz w:val="20"/>
                <w:szCs w:val="20"/>
              </w:rPr>
              <w:br/>
            </w:r>
          </w:p>
        </w:tc>
      </w:tr>
      <w:tr w:rsidR="00B96192" w14:paraId="319A84F1" w14:textId="77777777" w:rsidTr="003E45FC">
        <w:trPr>
          <w:trHeight w:val="454"/>
        </w:trPr>
        <w:tc>
          <w:tcPr>
            <w:tcW w:w="704" w:type="dxa"/>
            <w:vAlign w:val="center"/>
          </w:tcPr>
          <w:p w14:paraId="44C2B4D7" w14:textId="5CED89FF" w:rsidR="00B96192" w:rsidRPr="00B96192" w:rsidRDefault="00B96192" w:rsidP="00B96192">
            <w:pPr>
              <w:pStyle w:val="RI-corpsdetexte"/>
              <w:jc w:val="center"/>
              <w:rPr>
                <w:rFonts w:ascii="Arial" w:hAnsi="Arial" w:cs="Arial"/>
                <w:b/>
              </w:rPr>
            </w:pPr>
            <w:r w:rsidRPr="00B96192">
              <w:rPr>
                <w:rFonts w:ascii="Arial" w:hAnsi="Arial" w:cs="Arial"/>
                <w:b/>
              </w:rPr>
              <w:t>C4.2</w:t>
            </w:r>
          </w:p>
        </w:tc>
        <w:tc>
          <w:tcPr>
            <w:tcW w:w="9032" w:type="dxa"/>
            <w:vAlign w:val="center"/>
          </w:tcPr>
          <w:p w14:paraId="7CA06DA0" w14:textId="0E66D91A" w:rsidR="00B96192" w:rsidRPr="000E4D62" w:rsidRDefault="00B96192" w:rsidP="009B277A">
            <w:pPr>
              <w:spacing w:before="240" w:after="240"/>
              <w:ind w:left="604"/>
              <w:jc w:val="left"/>
              <w:rPr>
                <w:rFonts w:ascii="Arial" w:hAnsi="Arial" w:cs="Arial"/>
                <w:caps/>
                <w:sz w:val="20"/>
                <w:szCs w:val="20"/>
              </w:rPr>
            </w:pPr>
            <w:r w:rsidRPr="000E4D62">
              <w:rPr>
                <w:rFonts w:ascii="Arial" w:hAnsi="Arial" w:cs="Arial"/>
                <w:caps/>
                <w:sz w:val="20"/>
                <w:szCs w:val="20"/>
              </w:rPr>
              <w:t>Effectuer une maintenance corrective dans le respect des normes QHSE</w:t>
            </w:r>
          </w:p>
        </w:tc>
      </w:tr>
      <w:tr w:rsidR="005A490F" w14:paraId="40BC5276" w14:textId="77777777" w:rsidTr="003E45FC">
        <w:trPr>
          <w:trHeight w:val="454"/>
        </w:trPr>
        <w:tc>
          <w:tcPr>
            <w:tcW w:w="704" w:type="dxa"/>
            <w:vAlign w:val="center"/>
          </w:tcPr>
          <w:p w14:paraId="595F7FB1" w14:textId="1F4BC69A" w:rsidR="005A490F" w:rsidRPr="00B96192" w:rsidRDefault="005A490F" w:rsidP="00B96192">
            <w:pPr>
              <w:pStyle w:val="RI-corpsdetexte"/>
              <w:jc w:val="center"/>
              <w:rPr>
                <w:rFonts w:ascii="Arial" w:hAnsi="Arial" w:cs="Arial"/>
                <w:b/>
              </w:rPr>
            </w:pPr>
            <w:r>
              <w:rPr>
                <w:rFonts w:ascii="Arial" w:hAnsi="Arial" w:cs="Arial"/>
                <w:b/>
              </w:rPr>
              <w:t>C4.3</w:t>
            </w:r>
          </w:p>
        </w:tc>
        <w:tc>
          <w:tcPr>
            <w:tcW w:w="9032" w:type="dxa"/>
            <w:vAlign w:val="center"/>
          </w:tcPr>
          <w:p w14:paraId="3FB292F3" w14:textId="0EDCC44C" w:rsidR="005A490F" w:rsidRPr="000E4D62" w:rsidRDefault="005A490F" w:rsidP="009B277A">
            <w:pPr>
              <w:spacing w:before="240" w:after="240"/>
              <w:ind w:left="604"/>
              <w:jc w:val="left"/>
              <w:rPr>
                <w:rFonts w:ascii="Arial" w:hAnsi="Arial" w:cs="Arial"/>
                <w:caps/>
                <w:sz w:val="20"/>
                <w:szCs w:val="20"/>
              </w:rPr>
            </w:pPr>
            <w:r>
              <w:rPr>
                <w:rFonts w:ascii="Arial" w:hAnsi="Arial" w:cs="Arial"/>
                <w:caps/>
                <w:sz w:val="20"/>
                <w:szCs w:val="20"/>
              </w:rPr>
              <w:t>COMMUNIQUER EN SITUATION PROFESSIONNELLE PAR ORAL ET PAR ÉCRIT</w:t>
            </w:r>
          </w:p>
        </w:tc>
      </w:tr>
    </w:tbl>
    <w:p w14:paraId="2982805F" w14:textId="77777777" w:rsidR="00253091" w:rsidRPr="00290889" w:rsidRDefault="00253091" w:rsidP="005C40AA">
      <w:pPr>
        <w:pStyle w:val="RI-corpsdetexte"/>
        <w:rPr>
          <w:lang w:eastAsia="en-US"/>
        </w:rPr>
      </w:pPr>
    </w:p>
    <w:p w14:paraId="0E8379BB" w14:textId="77777777" w:rsidR="00253091" w:rsidRPr="00290889" w:rsidRDefault="00253091">
      <w:pPr>
        <w:suppressAutoHyphens w:val="0"/>
        <w:spacing w:after="210"/>
        <w:jc w:val="left"/>
        <w:rPr>
          <w:lang w:eastAsia="en-US"/>
        </w:rPr>
        <w:sectPr w:rsidR="00253091" w:rsidRPr="00290889" w:rsidSect="005818FD">
          <w:footerReference w:type="default" r:id="rId13"/>
          <w:pgSz w:w="11906" w:h="16838"/>
          <w:pgMar w:top="1440" w:right="1080" w:bottom="1440" w:left="1080" w:header="709" w:footer="709" w:gutter="0"/>
          <w:pgNumType w:start="2"/>
          <w:cols w:space="708"/>
          <w:docGrid w:linePitch="360"/>
        </w:sectPr>
      </w:pPr>
    </w:p>
    <w:p w14:paraId="64E1BDC5" w14:textId="5E5CCE6A" w:rsidR="00262D24" w:rsidRPr="008D5055" w:rsidRDefault="008D5055" w:rsidP="008D5055">
      <w:pPr>
        <w:pStyle w:val="RI-Titresectionn2"/>
      </w:pPr>
      <w:bookmarkStart w:id="27" w:name="_Toc121151109"/>
      <w:r w:rsidRPr="008D5055">
        <w:lastRenderedPageBreak/>
        <w:t>B</w:t>
      </w:r>
      <w:r w:rsidR="00262D24" w:rsidRPr="008D5055">
        <w:t>locs de compétences</w:t>
      </w:r>
      <w:bookmarkEnd w:id="27"/>
    </w:p>
    <w:tbl>
      <w:tblPr>
        <w:tblW w:w="13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2010"/>
        <w:gridCol w:w="862"/>
        <w:gridCol w:w="862"/>
        <w:gridCol w:w="862"/>
        <w:gridCol w:w="862"/>
        <w:gridCol w:w="862"/>
        <w:gridCol w:w="862"/>
        <w:gridCol w:w="862"/>
        <w:gridCol w:w="862"/>
        <w:gridCol w:w="862"/>
        <w:gridCol w:w="862"/>
        <w:gridCol w:w="882"/>
        <w:gridCol w:w="877"/>
        <w:gridCol w:w="873"/>
      </w:tblGrid>
      <w:tr w:rsidR="0079319A" w:rsidRPr="00290889" w14:paraId="23D60598" w14:textId="77777777" w:rsidTr="00F51E57">
        <w:trPr>
          <w:trHeight w:val="525"/>
        </w:trPr>
        <w:tc>
          <w:tcPr>
            <w:tcW w:w="2714" w:type="dxa"/>
            <w:gridSpan w:val="2"/>
            <w:shd w:val="clear" w:color="auto" w:fill="FFFFFF" w:themeFill="background1"/>
            <w:vAlign w:val="center"/>
          </w:tcPr>
          <w:p w14:paraId="2AF09B62" w14:textId="77777777" w:rsidR="0079319A" w:rsidRPr="008C390D" w:rsidRDefault="00B23AB1" w:rsidP="002F1FAC">
            <w:pPr>
              <w:spacing w:line="240" w:lineRule="auto"/>
              <w:jc w:val="center"/>
              <w:textAlignment w:val="baseline"/>
              <w:rPr>
                <w:rFonts w:ascii="Arial" w:hAnsi="Arial" w:cs="Arial"/>
                <w:b/>
                <w:sz w:val="18"/>
              </w:rPr>
            </w:pPr>
            <w:r w:rsidRPr="008C390D">
              <w:rPr>
                <w:rFonts w:ascii="Arial" w:hAnsi="Arial" w:cs="Arial"/>
                <w:b/>
                <w:sz w:val="18"/>
              </w:rPr>
              <w:t>Légende :</w:t>
            </w:r>
          </w:p>
          <w:p w14:paraId="2BFC931C" w14:textId="77777777" w:rsidR="00B23AB1" w:rsidRPr="008C390D" w:rsidRDefault="00B23AB1" w:rsidP="002F1FAC">
            <w:pPr>
              <w:spacing w:line="240" w:lineRule="auto"/>
              <w:jc w:val="center"/>
              <w:textAlignment w:val="baseline"/>
              <w:rPr>
                <w:rFonts w:ascii="Arial" w:hAnsi="Arial" w:cs="Arial"/>
                <w:sz w:val="18"/>
              </w:rPr>
            </w:pPr>
            <w:r w:rsidRPr="008C390D">
              <w:rPr>
                <w:rFonts w:ascii="Arial" w:hAnsi="Arial" w:cs="Arial"/>
                <w:sz w:val="18"/>
              </w:rPr>
              <w:t>Compétence faiblement (X)</w:t>
            </w:r>
          </w:p>
          <w:p w14:paraId="463338EA" w14:textId="3E4785B8" w:rsidR="00A37F71" w:rsidRDefault="00A37F71" w:rsidP="002F1FAC">
            <w:pPr>
              <w:spacing w:line="240" w:lineRule="auto"/>
              <w:jc w:val="center"/>
              <w:textAlignment w:val="baseline"/>
              <w:rPr>
                <w:rFonts w:ascii="Arial" w:hAnsi="Arial" w:cs="Arial"/>
                <w:sz w:val="18"/>
              </w:rPr>
            </w:pPr>
            <w:r w:rsidRPr="00A37F71">
              <w:rPr>
                <w:rFonts w:ascii="Arial" w:hAnsi="Arial" w:cs="Arial"/>
                <w:sz w:val="18"/>
              </w:rPr>
              <w:t>o</w:t>
            </w:r>
            <w:r w:rsidRPr="008C390D">
              <w:rPr>
                <w:rFonts w:ascii="Arial" w:hAnsi="Arial" w:cs="Arial"/>
                <w:sz w:val="18"/>
              </w:rPr>
              <w:t>u moyennement (XX)</w:t>
            </w:r>
          </w:p>
          <w:p w14:paraId="33F37796" w14:textId="3C18A2D7" w:rsidR="00A37F71" w:rsidRDefault="00A37F71" w:rsidP="002F1FAC">
            <w:pPr>
              <w:spacing w:line="240" w:lineRule="auto"/>
              <w:jc w:val="center"/>
              <w:textAlignment w:val="baseline"/>
              <w:rPr>
                <w:rFonts w:ascii="Arial" w:hAnsi="Arial" w:cs="Arial"/>
                <w:sz w:val="18"/>
              </w:rPr>
            </w:pPr>
            <w:r>
              <w:rPr>
                <w:rFonts w:ascii="Arial" w:hAnsi="Arial" w:cs="Arial"/>
                <w:sz w:val="18"/>
              </w:rPr>
              <w:t>ou fortement (XXX)</w:t>
            </w:r>
          </w:p>
          <w:p w14:paraId="79F9E478" w14:textId="14E6CE27" w:rsidR="00A37F71" w:rsidRPr="00290889" w:rsidRDefault="00A37F71" w:rsidP="008C390D">
            <w:pPr>
              <w:spacing w:line="240" w:lineRule="auto"/>
              <w:jc w:val="center"/>
              <w:textAlignment w:val="baseline"/>
              <w:rPr>
                <w:rFonts w:ascii="Arial" w:hAnsi="Arial" w:cs="Arial"/>
              </w:rPr>
            </w:pPr>
            <w:r>
              <w:rPr>
                <w:rFonts w:ascii="Arial" w:hAnsi="Arial" w:cs="Arial"/>
                <w:sz w:val="18"/>
              </w:rPr>
              <w:t xml:space="preserve">mobilisée dans l’accomplissement </w:t>
            </w:r>
            <w:r w:rsidR="008C390D">
              <w:rPr>
                <w:rFonts w:ascii="Arial" w:hAnsi="Arial" w:cs="Arial"/>
                <w:sz w:val="18"/>
              </w:rPr>
              <w:t>de l’activité concernée</w:t>
            </w:r>
          </w:p>
        </w:tc>
        <w:tc>
          <w:tcPr>
            <w:tcW w:w="862" w:type="dxa"/>
            <w:shd w:val="clear" w:color="auto" w:fill="FFFF99"/>
            <w:vAlign w:val="center"/>
          </w:tcPr>
          <w:p w14:paraId="02BED27F" w14:textId="77777777" w:rsidR="0079319A" w:rsidRPr="00290889" w:rsidRDefault="0079319A" w:rsidP="002F1FAC">
            <w:pPr>
              <w:spacing w:line="240" w:lineRule="auto"/>
              <w:jc w:val="center"/>
              <w:textAlignment w:val="baseline"/>
              <w:rPr>
                <w:rFonts w:ascii="Arial" w:hAnsi="Arial" w:cs="Arial"/>
                <w:b/>
                <w:bCs/>
              </w:rPr>
            </w:pPr>
            <w:r w:rsidRPr="00290889">
              <w:rPr>
                <w:rFonts w:ascii="Arial" w:hAnsi="Arial" w:cs="Arial"/>
                <w:b/>
                <w:bCs/>
              </w:rPr>
              <w:t>C1.1</w:t>
            </w:r>
          </w:p>
        </w:tc>
        <w:tc>
          <w:tcPr>
            <w:tcW w:w="862" w:type="dxa"/>
            <w:shd w:val="clear" w:color="auto" w:fill="FFFF99"/>
            <w:vAlign w:val="center"/>
          </w:tcPr>
          <w:p w14:paraId="6D9E1233" w14:textId="77777777" w:rsidR="0079319A" w:rsidRPr="00290889" w:rsidRDefault="0079319A" w:rsidP="002F1FAC">
            <w:pPr>
              <w:spacing w:line="240" w:lineRule="auto"/>
              <w:jc w:val="center"/>
              <w:textAlignment w:val="baseline"/>
              <w:rPr>
                <w:rFonts w:ascii="Arial" w:hAnsi="Arial" w:cs="Arial"/>
                <w:b/>
                <w:bCs/>
              </w:rPr>
            </w:pPr>
            <w:r w:rsidRPr="00290889">
              <w:rPr>
                <w:rFonts w:ascii="Arial" w:hAnsi="Arial" w:cs="Arial"/>
                <w:b/>
                <w:bCs/>
              </w:rPr>
              <w:t>C1.2</w:t>
            </w:r>
          </w:p>
        </w:tc>
        <w:tc>
          <w:tcPr>
            <w:tcW w:w="862" w:type="dxa"/>
            <w:shd w:val="clear" w:color="auto" w:fill="FFFF99"/>
            <w:vAlign w:val="center"/>
          </w:tcPr>
          <w:p w14:paraId="642D13FB" w14:textId="77777777" w:rsidR="0079319A" w:rsidRPr="00290889" w:rsidRDefault="0079319A" w:rsidP="002F1FAC">
            <w:pPr>
              <w:spacing w:line="240" w:lineRule="auto"/>
              <w:jc w:val="center"/>
              <w:textAlignment w:val="baseline"/>
              <w:rPr>
                <w:rFonts w:ascii="Arial" w:hAnsi="Arial" w:cs="Arial"/>
                <w:b/>
                <w:bCs/>
              </w:rPr>
            </w:pPr>
            <w:r w:rsidRPr="00290889">
              <w:rPr>
                <w:rFonts w:ascii="Arial" w:hAnsi="Arial" w:cs="Arial"/>
                <w:b/>
                <w:bCs/>
              </w:rPr>
              <w:t>C1.3</w:t>
            </w:r>
          </w:p>
        </w:tc>
        <w:tc>
          <w:tcPr>
            <w:tcW w:w="862" w:type="dxa"/>
            <w:shd w:val="clear" w:color="auto" w:fill="FDE9D9" w:themeFill="accent6" w:themeFillTint="33"/>
            <w:vAlign w:val="center"/>
          </w:tcPr>
          <w:p w14:paraId="306472DB" w14:textId="77777777" w:rsidR="0079319A" w:rsidRPr="00290889" w:rsidRDefault="0079319A" w:rsidP="002F1FAC">
            <w:pPr>
              <w:spacing w:line="240" w:lineRule="auto"/>
              <w:jc w:val="center"/>
              <w:textAlignment w:val="baseline"/>
              <w:rPr>
                <w:rFonts w:ascii="Arial" w:hAnsi="Arial" w:cs="Arial"/>
                <w:b/>
                <w:bCs/>
              </w:rPr>
            </w:pPr>
            <w:r w:rsidRPr="00290889">
              <w:rPr>
                <w:rFonts w:ascii="Arial" w:hAnsi="Arial" w:cs="Arial"/>
                <w:b/>
                <w:bCs/>
              </w:rPr>
              <w:t>C2.1</w:t>
            </w:r>
          </w:p>
        </w:tc>
        <w:tc>
          <w:tcPr>
            <w:tcW w:w="862" w:type="dxa"/>
            <w:shd w:val="clear" w:color="auto" w:fill="FDE9D9" w:themeFill="accent6" w:themeFillTint="33"/>
            <w:vAlign w:val="center"/>
          </w:tcPr>
          <w:p w14:paraId="1896F9E7" w14:textId="77777777" w:rsidR="0079319A" w:rsidRPr="00290889" w:rsidRDefault="0079319A" w:rsidP="002F1FAC">
            <w:pPr>
              <w:spacing w:line="240" w:lineRule="auto"/>
              <w:jc w:val="center"/>
              <w:textAlignment w:val="baseline"/>
              <w:rPr>
                <w:rFonts w:ascii="Arial" w:hAnsi="Arial" w:cs="Arial"/>
                <w:b/>
                <w:bCs/>
              </w:rPr>
            </w:pPr>
            <w:r w:rsidRPr="00290889">
              <w:rPr>
                <w:rFonts w:ascii="Arial" w:hAnsi="Arial" w:cs="Arial"/>
                <w:b/>
                <w:bCs/>
              </w:rPr>
              <w:t>C2.2</w:t>
            </w:r>
          </w:p>
        </w:tc>
        <w:tc>
          <w:tcPr>
            <w:tcW w:w="862" w:type="dxa"/>
            <w:shd w:val="clear" w:color="auto" w:fill="FDE9D9" w:themeFill="accent6" w:themeFillTint="33"/>
            <w:vAlign w:val="center"/>
          </w:tcPr>
          <w:p w14:paraId="72FDCB30" w14:textId="77777777" w:rsidR="0079319A" w:rsidRPr="00290889" w:rsidRDefault="0079319A" w:rsidP="002F1FAC">
            <w:pPr>
              <w:spacing w:line="240" w:lineRule="auto"/>
              <w:jc w:val="center"/>
              <w:textAlignment w:val="baseline"/>
              <w:rPr>
                <w:rFonts w:ascii="Arial" w:hAnsi="Arial" w:cs="Arial"/>
                <w:b/>
                <w:bCs/>
              </w:rPr>
            </w:pPr>
            <w:r w:rsidRPr="00290889">
              <w:rPr>
                <w:rFonts w:ascii="Arial" w:hAnsi="Arial" w:cs="Arial"/>
                <w:b/>
                <w:bCs/>
              </w:rPr>
              <w:t>C2.3</w:t>
            </w:r>
          </w:p>
        </w:tc>
        <w:tc>
          <w:tcPr>
            <w:tcW w:w="862" w:type="dxa"/>
            <w:shd w:val="clear" w:color="auto" w:fill="EAF1DD" w:themeFill="accent3" w:themeFillTint="33"/>
            <w:vAlign w:val="center"/>
          </w:tcPr>
          <w:p w14:paraId="0D68DA17" w14:textId="77777777" w:rsidR="0079319A" w:rsidRPr="00290889" w:rsidRDefault="0079319A" w:rsidP="002F1FAC">
            <w:pPr>
              <w:spacing w:line="240" w:lineRule="auto"/>
              <w:jc w:val="center"/>
              <w:textAlignment w:val="baseline"/>
              <w:rPr>
                <w:rFonts w:ascii="Arial" w:hAnsi="Arial" w:cs="Arial"/>
                <w:b/>
                <w:bCs/>
              </w:rPr>
            </w:pPr>
            <w:r w:rsidRPr="00290889">
              <w:rPr>
                <w:rFonts w:ascii="Arial" w:hAnsi="Arial" w:cs="Arial"/>
                <w:b/>
                <w:bCs/>
              </w:rPr>
              <w:t>C3.1</w:t>
            </w:r>
          </w:p>
        </w:tc>
        <w:tc>
          <w:tcPr>
            <w:tcW w:w="862" w:type="dxa"/>
            <w:shd w:val="clear" w:color="auto" w:fill="EAF1DD" w:themeFill="accent3" w:themeFillTint="33"/>
            <w:vAlign w:val="center"/>
          </w:tcPr>
          <w:p w14:paraId="0A835C55" w14:textId="77777777" w:rsidR="0079319A" w:rsidRPr="00290889" w:rsidRDefault="0079319A" w:rsidP="002F1FAC">
            <w:pPr>
              <w:spacing w:line="240" w:lineRule="auto"/>
              <w:jc w:val="center"/>
              <w:textAlignment w:val="baseline"/>
              <w:rPr>
                <w:rFonts w:ascii="Arial" w:hAnsi="Arial" w:cs="Arial"/>
                <w:b/>
                <w:bCs/>
              </w:rPr>
            </w:pPr>
            <w:r w:rsidRPr="00290889">
              <w:rPr>
                <w:rFonts w:ascii="Arial" w:hAnsi="Arial" w:cs="Arial"/>
                <w:b/>
                <w:bCs/>
              </w:rPr>
              <w:t>C3.2</w:t>
            </w:r>
          </w:p>
        </w:tc>
        <w:tc>
          <w:tcPr>
            <w:tcW w:w="862" w:type="dxa"/>
            <w:shd w:val="clear" w:color="auto" w:fill="EAF1DD" w:themeFill="accent3" w:themeFillTint="33"/>
            <w:vAlign w:val="center"/>
          </w:tcPr>
          <w:p w14:paraId="6C79D04A" w14:textId="77777777" w:rsidR="0079319A" w:rsidRPr="00290889" w:rsidRDefault="0079319A" w:rsidP="002F1FAC">
            <w:pPr>
              <w:spacing w:line="240" w:lineRule="auto"/>
              <w:jc w:val="center"/>
              <w:textAlignment w:val="baseline"/>
              <w:rPr>
                <w:rFonts w:ascii="Arial" w:hAnsi="Arial" w:cs="Arial"/>
                <w:b/>
                <w:bCs/>
              </w:rPr>
            </w:pPr>
            <w:r w:rsidRPr="00290889">
              <w:rPr>
                <w:rFonts w:ascii="Arial" w:hAnsi="Arial" w:cs="Arial"/>
                <w:b/>
                <w:bCs/>
              </w:rPr>
              <w:t>C3.3</w:t>
            </w:r>
          </w:p>
        </w:tc>
        <w:tc>
          <w:tcPr>
            <w:tcW w:w="862" w:type="dxa"/>
            <w:shd w:val="clear" w:color="auto" w:fill="EAF1DD" w:themeFill="accent3" w:themeFillTint="33"/>
            <w:vAlign w:val="center"/>
          </w:tcPr>
          <w:p w14:paraId="1838958E" w14:textId="77777777" w:rsidR="0079319A" w:rsidRPr="00290889" w:rsidRDefault="0079319A" w:rsidP="002F1FAC">
            <w:pPr>
              <w:spacing w:line="240" w:lineRule="auto"/>
              <w:jc w:val="center"/>
              <w:textAlignment w:val="baseline"/>
              <w:rPr>
                <w:rFonts w:ascii="Arial" w:hAnsi="Arial" w:cs="Arial"/>
                <w:b/>
                <w:bCs/>
              </w:rPr>
            </w:pPr>
            <w:r w:rsidRPr="00290889">
              <w:rPr>
                <w:rFonts w:ascii="Arial" w:hAnsi="Arial" w:cs="Arial"/>
                <w:b/>
                <w:bCs/>
              </w:rPr>
              <w:t>C3.4</w:t>
            </w:r>
          </w:p>
        </w:tc>
        <w:tc>
          <w:tcPr>
            <w:tcW w:w="882" w:type="dxa"/>
            <w:shd w:val="clear" w:color="auto" w:fill="E5DFEC" w:themeFill="accent4" w:themeFillTint="33"/>
            <w:vAlign w:val="center"/>
          </w:tcPr>
          <w:p w14:paraId="4DCE2700" w14:textId="77777777" w:rsidR="0079319A" w:rsidRPr="00290889" w:rsidRDefault="0079319A" w:rsidP="002F1FAC">
            <w:pPr>
              <w:spacing w:line="240" w:lineRule="auto"/>
              <w:jc w:val="center"/>
              <w:textAlignment w:val="baseline"/>
              <w:rPr>
                <w:rFonts w:ascii="Arial" w:hAnsi="Arial" w:cs="Arial"/>
                <w:b/>
                <w:bCs/>
              </w:rPr>
            </w:pPr>
            <w:r w:rsidRPr="00290889">
              <w:rPr>
                <w:rFonts w:ascii="Arial" w:hAnsi="Arial" w:cs="Arial"/>
                <w:b/>
                <w:bCs/>
              </w:rPr>
              <w:t>C4.1</w:t>
            </w:r>
          </w:p>
        </w:tc>
        <w:tc>
          <w:tcPr>
            <w:tcW w:w="877" w:type="dxa"/>
            <w:shd w:val="clear" w:color="auto" w:fill="E5DFEC" w:themeFill="accent4" w:themeFillTint="33"/>
            <w:vAlign w:val="center"/>
          </w:tcPr>
          <w:p w14:paraId="78BB109A" w14:textId="77777777" w:rsidR="0079319A" w:rsidRPr="00290889" w:rsidRDefault="0079319A" w:rsidP="002F1FAC">
            <w:pPr>
              <w:spacing w:line="240" w:lineRule="auto"/>
              <w:jc w:val="center"/>
              <w:textAlignment w:val="baseline"/>
              <w:rPr>
                <w:rFonts w:ascii="Arial" w:hAnsi="Arial" w:cs="Arial"/>
                <w:b/>
                <w:bCs/>
              </w:rPr>
            </w:pPr>
            <w:r w:rsidRPr="00290889">
              <w:rPr>
                <w:rFonts w:ascii="Arial" w:hAnsi="Arial" w:cs="Arial"/>
                <w:b/>
                <w:bCs/>
              </w:rPr>
              <w:t>C4.2</w:t>
            </w:r>
          </w:p>
        </w:tc>
        <w:tc>
          <w:tcPr>
            <w:tcW w:w="873" w:type="dxa"/>
            <w:shd w:val="clear" w:color="auto" w:fill="E5DFEC" w:themeFill="accent4" w:themeFillTint="33"/>
            <w:vAlign w:val="center"/>
          </w:tcPr>
          <w:p w14:paraId="3B78C979" w14:textId="77777777" w:rsidR="0079319A" w:rsidRPr="00290889" w:rsidRDefault="0079319A" w:rsidP="002F1FAC">
            <w:pPr>
              <w:spacing w:line="240" w:lineRule="auto"/>
              <w:jc w:val="center"/>
              <w:textAlignment w:val="baseline"/>
              <w:rPr>
                <w:rFonts w:ascii="Arial" w:hAnsi="Arial" w:cs="Arial"/>
                <w:b/>
                <w:bCs/>
              </w:rPr>
            </w:pPr>
            <w:r w:rsidRPr="00290889">
              <w:rPr>
                <w:rFonts w:ascii="Arial" w:hAnsi="Arial" w:cs="Arial"/>
                <w:b/>
                <w:bCs/>
              </w:rPr>
              <w:t>C4.3</w:t>
            </w:r>
          </w:p>
        </w:tc>
      </w:tr>
      <w:tr w:rsidR="005346BC" w:rsidRPr="00290889" w14:paraId="3911EF5E" w14:textId="77777777" w:rsidTr="008D5055">
        <w:trPr>
          <w:trHeight w:val="495"/>
        </w:trPr>
        <w:tc>
          <w:tcPr>
            <w:tcW w:w="704" w:type="dxa"/>
            <w:vMerge w:val="restart"/>
            <w:shd w:val="clear" w:color="auto" w:fill="FFFF99"/>
            <w:vAlign w:val="center"/>
            <w:hideMark/>
          </w:tcPr>
          <w:p w14:paraId="64A15B81" w14:textId="34E203D3" w:rsidR="005346BC" w:rsidRPr="003D7E66" w:rsidRDefault="005346BC" w:rsidP="003D7E66">
            <w:pPr>
              <w:spacing w:line="240" w:lineRule="auto"/>
              <w:jc w:val="center"/>
              <w:textAlignment w:val="baseline"/>
              <w:rPr>
                <w:rFonts w:ascii="Segoe UI" w:hAnsi="Segoe UI" w:cs="Segoe UI"/>
                <w:b/>
                <w:sz w:val="18"/>
                <w:szCs w:val="18"/>
              </w:rPr>
            </w:pPr>
            <w:r w:rsidRPr="003D7E66">
              <w:rPr>
                <w:rFonts w:ascii="Arial" w:hAnsi="Arial" w:cs="Arial"/>
                <w:b/>
              </w:rPr>
              <w:t>Pôle</w:t>
            </w:r>
            <w:r w:rsidR="003D7E66">
              <w:rPr>
                <w:rFonts w:ascii="Arial" w:hAnsi="Arial" w:cs="Arial"/>
                <w:b/>
              </w:rPr>
              <w:br/>
            </w:r>
            <w:r w:rsidRPr="003D7E66">
              <w:rPr>
                <w:rFonts w:ascii="Arial" w:hAnsi="Arial" w:cs="Arial"/>
                <w:b/>
              </w:rPr>
              <w:t xml:space="preserve"> 1</w:t>
            </w:r>
          </w:p>
        </w:tc>
        <w:tc>
          <w:tcPr>
            <w:tcW w:w="2010" w:type="dxa"/>
            <w:shd w:val="clear" w:color="auto" w:fill="FFFF99"/>
            <w:vAlign w:val="center"/>
            <w:hideMark/>
          </w:tcPr>
          <w:p w14:paraId="1D40420D" w14:textId="1E7904E2" w:rsidR="005346BC" w:rsidRPr="00AC2BED" w:rsidRDefault="005346BC" w:rsidP="00AC2BED">
            <w:pPr>
              <w:spacing w:line="240" w:lineRule="auto"/>
              <w:jc w:val="left"/>
              <w:textAlignment w:val="baseline"/>
              <w:rPr>
                <w:rFonts w:ascii="Segoe UI" w:hAnsi="Segoe UI" w:cs="Segoe UI"/>
                <w:sz w:val="16"/>
                <w:szCs w:val="16"/>
              </w:rPr>
            </w:pPr>
            <w:r w:rsidRPr="00AC2BED">
              <w:rPr>
                <w:rFonts w:ascii="Arial" w:hAnsi="Arial" w:cs="Arial"/>
                <w:sz w:val="16"/>
                <w:szCs w:val="16"/>
              </w:rPr>
              <w:t>P1A1</w:t>
            </w:r>
            <w:r w:rsidR="00B83740">
              <w:rPr>
                <w:rFonts w:ascii="Arial" w:hAnsi="Arial" w:cs="Arial"/>
                <w:sz w:val="16"/>
                <w:szCs w:val="16"/>
              </w:rPr>
              <w:t xml:space="preserve"> </w:t>
            </w:r>
            <w:r w:rsidR="00457F9D">
              <w:rPr>
                <w:rFonts w:ascii="Arial" w:hAnsi="Arial" w:cs="Arial"/>
                <w:sz w:val="16"/>
                <w:szCs w:val="16"/>
              </w:rPr>
              <w:t xml:space="preserve">– </w:t>
            </w:r>
            <w:r w:rsidR="00371153" w:rsidRPr="00AC2BED">
              <w:rPr>
                <w:rFonts w:ascii="Arial" w:hAnsi="Arial" w:cs="Arial"/>
                <w:sz w:val="16"/>
                <w:szCs w:val="16"/>
              </w:rPr>
              <w:t xml:space="preserve">Réalisation d’un traitement de surface optique </w:t>
            </w:r>
          </w:p>
        </w:tc>
        <w:tc>
          <w:tcPr>
            <w:tcW w:w="862" w:type="dxa"/>
            <w:shd w:val="clear" w:color="auto" w:fill="FFFF99"/>
            <w:hideMark/>
          </w:tcPr>
          <w:p w14:paraId="4532AC90" w14:textId="77777777" w:rsidR="005346BC" w:rsidRPr="008D3AB8" w:rsidRDefault="005346BC" w:rsidP="005346BC">
            <w:pPr>
              <w:suppressAutoHyphens w:val="0"/>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62" w:type="dxa"/>
            <w:shd w:val="clear" w:color="auto" w:fill="FFFF99"/>
          </w:tcPr>
          <w:p w14:paraId="4412E0DC" w14:textId="77777777" w:rsidR="005346BC" w:rsidRPr="008D3AB8" w:rsidRDefault="005346BC" w:rsidP="005346BC">
            <w:pPr>
              <w:suppressAutoHyphens w:val="0"/>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62" w:type="dxa"/>
            <w:shd w:val="clear" w:color="auto" w:fill="FFFF99"/>
          </w:tcPr>
          <w:p w14:paraId="23493BE1" w14:textId="77777777" w:rsidR="005346BC" w:rsidRPr="008D3AB8" w:rsidRDefault="005346BC" w:rsidP="005346BC">
            <w:pPr>
              <w:suppressAutoHyphens w:val="0"/>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62" w:type="dxa"/>
            <w:shd w:val="clear" w:color="auto" w:fill="FFFFFF" w:themeFill="background1"/>
          </w:tcPr>
          <w:p w14:paraId="4B8AE60D" w14:textId="77777777" w:rsidR="005346BC" w:rsidRPr="008D3AB8" w:rsidRDefault="005346BC" w:rsidP="005346BC">
            <w:pPr>
              <w:spacing w:line="240" w:lineRule="auto"/>
              <w:jc w:val="center"/>
              <w:textAlignment w:val="baseline"/>
              <w:rPr>
                <w:rFonts w:ascii="Segoe UI" w:hAnsi="Segoe UI" w:cs="Segoe UI"/>
                <w:sz w:val="28"/>
                <w:szCs w:val="28"/>
              </w:rPr>
            </w:pPr>
            <w:r w:rsidRPr="008D3AB8">
              <w:rPr>
                <w:rFonts w:ascii="Segoe UI" w:hAnsi="Segoe UI" w:cs="Segoe UI"/>
                <w:sz w:val="28"/>
                <w:szCs w:val="28"/>
              </w:rPr>
              <w:t>x</w:t>
            </w:r>
          </w:p>
        </w:tc>
        <w:tc>
          <w:tcPr>
            <w:tcW w:w="862" w:type="dxa"/>
            <w:shd w:val="clear" w:color="auto" w:fill="FFFFFF" w:themeFill="background1"/>
            <w:vAlign w:val="center"/>
          </w:tcPr>
          <w:p w14:paraId="2AA86D38" w14:textId="77777777" w:rsidR="005346BC" w:rsidRPr="008D3AB8" w:rsidRDefault="005346BC" w:rsidP="005346BC">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1A72D7C9" w14:textId="77777777" w:rsidR="005346BC" w:rsidRPr="008D3AB8" w:rsidRDefault="005346BC" w:rsidP="005346BC">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42CCF6B6" w14:textId="77777777" w:rsidR="005346BC" w:rsidRPr="008D3AB8" w:rsidRDefault="005346BC" w:rsidP="005346BC">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4C2182E7" w14:textId="77777777" w:rsidR="005346BC" w:rsidRPr="008D3AB8" w:rsidRDefault="005346BC" w:rsidP="005346BC">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3CA7A924" w14:textId="77777777" w:rsidR="005346BC" w:rsidRPr="008D3AB8" w:rsidRDefault="005346BC" w:rsidP="005346BC">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0710A006" w14:textId="77777777" w:rsidR="005346BC" w:rsidRPr="008D3AB8" w:rsidRDefault="005346BC" w:rsidP="005346BC">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82" w:type="dxa"/>
            <w:shd w:val="clear" w:color="auto" w:fill="FFFFFF" w:themeFill="background1"/>
            <w:vAlign w:val="center"/>
          </w:tcPr>
          <w:p w14:paraId="23D7C6C5" w14:textId="77777777" w:rsidR="005346BC" w:rsidRPr="008D3AB8" w:rsidRDefault="005346BC" w:rsidP="005346BC">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77" w:type="dxa"/>
            <w:shd w:val="clear" w:color="auto" w:fill="FFFFFF" w:themeFill="background1"/>
            <w:vAlign w:val="center"/>
          </w:tcPr>
          <w:p w14:paraId="27F13D13" w14:textId="77777777" w:rsidR="005346BC" w:rsidRPr="008D3AB8" w:rsidRDefault="005346BC" w:rsidP="005346BC">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73" w:type="dxa"/>
            <w:shd w:val="clear" w:color="auto" w:fill="FFFFFF" w:themeFill="background1"/>
          </w:tcPr>
          <w:p w14:paraId="6CC0BCA5" w14:textId="77777777" w:rsidR="005346BC" w:rsidRPr="008D3AB8" w:rsidRDefault="005346BC" w:rsidP="005346BC">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r>
      <w:tr w:rsidR="00DC665A" w:rsidRPr="00290889" w14:paraId="1B4258C1" w14:textId="77777777" w:rsidTr="008D5055">
        <w:trPr>
          <w:trHeight w:val="495"/>
        </w:trPr>
        <w:tc>
          <w:tcPr>
            <w:tcW w:w="704" w:type="dxa"/>
            <w:vMerge/>
            <w:shd w:val="clear" w:color="auto" w:fill="FFFF99"/>
            <w:vAlign w:val="center"/>
            <w:hideMark/>
          </w:tcPr>
          <w:p w14:paraId="0018B282" w14:textId="77777777" w:rsidR="00DC665A" w:rsidRPr="003D7E66" w:rsidRDefault="00DC665A" w:rsidP="003D7E66">
            <w:pPr>
              <w:spacing w:line="240" w:lineRule="auto"/>
              <w:jc w:val="center"/>
              <w:rPr>
                <w:rFonts w:ascii="Segoe UI" w:hAnsi="Segoe UI" w:cs="Segoe UI"/>
                <w:b/>
                <w:sz w:val="18"/>
                <w:szCs w:val="18"/>
              </w:rPr>
            </w:pPr>
          </w:p>
        </w:tc>
        <w:tc>
          <w:tcPr>
            <w:tcW w:w="2010" w:type="dxa"/>
            <w:shd w:val="clear" w:color="auto" w:fill="FFFF99"/>
            <w:vAlign w:val="center"/>
            <w:hideMark/>
          </w:tcPr>
          <w:p w14:paraId="4E84D208" w14:textId="3549B223" w:rsidR="00DC665A" w:rsidRPr="00AC2BED" w:rsidRDefault="00B83740" w:rsidP="00AC2BED">
            <w:pPr>
              <w:spacing w:line="240" w:lineRule="auto"/>
              <w:jc w:val="left"/>
              <w:textAlignment w:val="baseline"/>
              <w:rPr>
                <w:rFonts w:ascii="Segoe UI" w:hAnsi="Segoe UI" w:cs="Segoe UI"/>
                <w:sz w:val="16"/>
                <w:szCs w:val="16"/>
              </w:rPr>
            </w:pPr>
            <w:r>
              <w:rPr>
                <w:rFonts w:ascii="Arial" w:hAnsi="Arial" w:cs="Arial"/>
                <w:sz w:val="16"/>
                <w:szCs w:val="16"/>
              </w:rPr>
              <w:t xml:space="preserve">P1A2 </w:t>
            </w:r>
            <w:r w:rsidR="00371153">
              <w:rPr>
                <w:rFonts w:ascii="Arial" w:hAnsi="Arial" w:cs="Arial"/>
                <w:sz w:val="16"/>
                <w:szCs w:val="16"/>
              </w:rPr>
              <w:t>– Réalisation de composants optiques photoniques</w:t>
            </w:r>
          </w:p>
        </w:tc>
        <w:tc>
          <w:tcPr>
            <w:tcW w:w="862" w:type="dxa"/>
            <w:shd w:val="clear" w:color="auto" w:fill="FFFF99"/>
            <w:hideMark/>
          </w:tcPr>
          <w:p w14:paraId="587A6E93" w14:textId="77777777" w:rsidR="00DC665A" w:rsidRPr="008D3AB8" w:rsidRDefault="005346BC" w:rsidP="00DC665A">
            <w:pPr>
              <w:suppressAutoHyphens w:val="0"/>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62" w:type="dxa"/>
            <w:shd w:val="clear" w:color="auto" w:fill="FFFF99"/>
          </w:tcPr>
          <w:p w14:paraId="6BF0D391" w14:textId="77777777" w:rsidR="00DC665A" w:rsidRPr="008D3AB8" w:rsidRDefault="00DC665A" w:rsidP="00DC665A">
            <w:pPr>
              <w:suppressAutoHyphens w:val="0"/>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62" w:type="dxa"/>
            <w:shd w:val="clear" w:color="auto" w:fill="FFFF99"/>
          </w:tcPr>
          <w:p w14:paraId="10F15D89" w14:textId="77777777" w:rsidR="00DC665A" w:rsidRPr="008D3AB8" w:rsidRDefault="00DC665A" w:rsidP="00DC665A">
            <w:pPr>
              <w:suppressAutoHyphens w:val="0"/>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62" w:type="dxa"/>
            <w:shd w:val="clear" w:color="auto" w:fill="FFFFFF" w:themeFill="background1"/>
          </w:tcPr>
          <w:p w14:paraId="169E0DFD"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w:t>
            </w:r>
          </w:p>
        </w:tc>
        <w:tc>
          <w:tcPr>
            <w:tcW w:w="862" w:type="dxa"/>
            <w:shd w:val="clear" w:color="auto" w:fill="FFFFFF" w:themeFill="background1"/>
            <w:vAlign w:val="center"/>
          </w:tcPr>
          <w:p w14:paraId="488B65BF"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26CB2B20"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5B424330"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18187D1B"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7E84212A"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2DF9367B"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82" w:type="dxa"/>
            <w:shd w:val="clear" w:color="auto" w:fill="FFFFFF" w:themeFill="background1"/>
            <w:vAlign w:val="center"/>
          </w:tcPr>
          <w:p w14:paraId="4CABC7A7"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77" w:type="dxa"/>
            <w:shd w:val="clear" w:color="auto" w:fill="FFFFFF" w:themeFill="background1"/>
            <w:vAlign w:val="center"/>
          </w:tcPr>
          <w:p w14:paraId="751729A2"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73" w:type="dxa"/>
            <w:shd w:val="clear" w:color="auto" w:fill="FFFFFF" w:themeFill="background1"/>
          </w:tcPr>
          <w:p w14:paraId="14A50F22"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r>
      <w:tr w:rsidR="00DC665A" w:rsidRPr="00290889" w14:paraId="21F60061" w14:textId="77777777" w:rsidTr="008D5055">
        <w:trPr>
          <w:trHeight w:val="495"/>
        </w:trPr>
        <w:tc>
          <w:tcPr>
            <w:tcW w:w="704" w:type="dxa"/>
            <w:vMerge/>
            <w:shd w:val="clear" w:color="auto" w:fill="FFFF99"/>
            <w:vAlign w:val="center"/>
            <w:hideMark/>
          </w:tcPr>
          <w:p w14:paraId="5B53AFF0" w14:textId="77777777" w:rsidR="00DC665A" w:rsidRPr="003D7E66" w:rsidRDefault="00DC665A" w:rsidP="003D7E66">
            <w:pPr>
              <w:spacing w:line="240" w:lineRule="auto"/>
              <w:jc w:val="center"/>
              <w:rPr>
                <w:rFonts w:ascii="Segoe UI" w:hAnsi="Segoe UI" w:cs="Segoe UI"/>
                <w:b/>
                <w:sz w:val="18"/>
                <w:szCs w:val="18"/>
              </w:rPr>
            </w:pPr>
          </w:p>
        </w:tc>
        <w:tc>
          <w:tcPr>
            <w:tcW w:w="2010" w:type="dxa"/>
            <w:shd w:val="clear" w:color="auto" w:fill="FFFF99"/>
            <w:vAlign w:val="center"/>
            <w:hideMark/>
          </w:tcPr>
          <w:p w14:paraId="3491837F" w14:textId="094C1DD3" w:rsidR="00DC665A" w:rsidRPr="00AC2BED" w:rsidRDefault="00B83740" w:rsidP="00AC2BED">
            <w:pPr>
              <w:spacing w:line="240" w:lineRule="auto"/>
              <w:jc w:val="left"/>
              <w:textAlignment w:val="baseline"/>
              <w:rPr>
                <w:rFonts w:ascii="Segoe UI" w:hAnsi="Segoe UI" w:cs="Segoe UI"/>
                <w:sz w:val="16"/>
                <w:szCs w:val="16"/>
              </w:rPr>
            </w:pPr>
            <w:r>
              <w:rPr>
                <w:rFonts w:ascii="Arial" w:hAnsi="Arial" w:cs="Arial"/>
                <w:sz w:val="16"/>
                <w:szCs w:val="16"/>
              </w:rPr>
              <w:t xml:space="preserve">P1A3 </w:t>
            </w:r>
            <w:r w:rsidR="00371153">
              <w:rPr>
                <w:rFonts w:ascii="Arial" w:hAnsi="Arial" w:cs="Arial"/>
                <w:sz w:val="16"/>
                <w:szCs w:val="16"/>
              </w:rPr>
              <w:t>– Contrôle de composants optiques photoniques</w:t>
            </w:r>
          </w:p>
        </w:tc>
        <w:tc>
          <w:tcPr>
            <w:tcW w:w="862" w:type="dxa"/>
            <w:shd w:val="clear" w:color="auto" w:fill="FFFF99"/>
            <w:vAlign w:val="center"/>
            <w:hideMark/>
          </w:tcPr>
          <w:p w14:paraId="4D6E7BE6" w14:textId="77777777" w:rsidR="00DC665A" w:rsidRPr="008D3AB8" w:rsidRDefault="00DC665A" w:rsidP="00DC665A">
            <w:pPr>
              <w:suppressAutoHyphens w:val="0"/>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99"/>
            <w:vAlign w:val="center"/>
          </w:tcPr>
          <w:p w14:paraId="2293FB73" w14:textId="77777777" w:rsidR="00DC665A" w:rsidRPr="008D3AB8" w:rsidRDefault="00DC665A" w:rsidP="00DC665A">
            <w:pPr>
              <w:suppressAutoHyphens w:val="0"/>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99"/>
            <w:vAlign w:val="center"/>
          </w:tcPr>
          <w:p w14:paraId="22223CE7" w14:textId="77777777" w:rsidR="00DC665A" w:rsidRPr="008D3AB8" w:rsidRDefault="00DC665A" w:rsidP="00DC665A">
            <w:pPr>
              <w:suppressAutoHyphens w:val="0"/>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62" w:type="dxa"/>
            <w:shd w:val="clear" w:color="auto" w:fill="FFFFFF" w:themeFill="background1"/>
          </w:tcPr>
          <w:p w14:paraId="16872065"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w:t>
            </w:r>
          </w:p>
        </w:tc>
        <w:tc>
          <w:tcPr>
            <w:tcW w:w="862" w:type="dxa"/>
            <w:shd w:val="clear" w:color="auto" w:fill="FFFFFF" w:themeFill="background1"/>
            <w:vAlign w:val="center"/>
          </w:tcPr>
          <w:p w14:paraId="58F27830"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68F9BDCD"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4FF33EAF"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41B897EA"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61A8CBC4"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239DFD4A"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82" w:type="dxa"/>
            <w:shd w:val="clear" w:color="auto" w:fill="FFFFFF" w:themeFill="background1"/>
            <w:vAlign w:val="center"/>
          </w:tcPr>
          <w:p w14:paraId="7F0AC69D"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77" w:type="dxa"/>
            <w:shd w:val="clear" w:color="auto" w:fill="FFFFFF" w:themeFill="background1"/>
            <w:vAlign w:val="center"/>
          </w:tcPr>
          <w:p w14:paraId="5B7260DB"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73" w:type="dxa"/>
            <w:shd w:val="clear" w:color="auto" w:fill="FFFFFF" w:themeFill="background1"/>
            <w:vAlign w:val="center"/>
          </w:tcPr>
          <w:p w14:paraId="4DFA9A15"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w:t>
            </w:r>
          </w:p>
        </w:tc>
      </w:tr>
      <w:tr w:rsidR="00253091" w:rsidRPr="00290889" w14:paraId="0AD17961" w14:textId="77777777" w:rsidTr="008D5055">
        <w:trPr>
          <w:trHeight w:val="495"/>
        </w:trPr>
        <w:tc>
          <w:tcPr>
            <w:tcW w:w="704" w:type="dxa"/>
            <w:vMerge w:val="restart"/>
            <w:shd w:val="clear" w:color="auto" w:fill="FDE9D9" w:themeFill="accent6" w:themeFillTint="33"/>
            <w:vAlign w:val="center"/>
            <w:hideMark/>
          </w:tcPr>
          <w:p w14:paraId="75796087" w14:textId="577C8D3D" w:rsidR="00253091" w:rsidRPr="003D7E66" w:rsidRDefault="00253091" w:rsidP="003D7E66">
            <w:pPr>
              <w:spacing w:line="240" w:lineRule="auto"/>
              <w:jc w:val="center"/>
              <w:textAlignment w:val="baseline"/>
              <w:rPr>
                <w:rFonts w:ascii="Segoe UI" w:hAnsi="Segoe UI" w:cs="Segoe UI"/>
                <w:b/>
                <w:sz w:val="18"/>
                <w:szCs w:val="18"/>
              </w:rPr>
            </w:pPr>
            <w:r w:rsidRPr="003D7E66">
              <w:rPr>
                <w:rFonts w:ascii="Arial" w:hAnsi="Arial" w:cs="Arial"/>
                <w:b/>
              </w:rPr>
              <w:t>Pôle</w:t>
            </w:r>
            <w:r w:rsidR="003D7E66">
              <w:rPr>
                <w:rFonts w:ascii="Arial" w:hAnsi="Arial" w:cs="Arial"/>
                <w:b/>
              </w:rPr>
              <w:br/>
            </w:r>
            <w:r w:rsidRPr="003D7E66">
              <w:rPr>
                <w:rFonts w:ascii="Arial" w:hAnsi="Arial" w:cs="Arial"/>
                <w:b/>
              </w:rPr>
              <w:t xml:space="preserve"> 2</w:t>
            </w:r>
          </w:p>
        </w:tc>
        <w:tc>
          <w:tcPr>
            <w:tcW w:w="2010" w:type="dxa"/>
            <w:shd w:val="clear" w:color="auto" w:fill="FDE9D9" w:themeFill="accent6" w:themeFillTint="33"/>
            <w:vAlign w:val="center"/>
            <w:hideMark/>
          </w:tcPr>
          <w:p w14:paraId="4C790C56" w14:textId="378E86D8" w:rsidR="00253091" w:rsidRPr="00AC2BED" w:rsidRDefault="00253091" w:rsidP="00B83740">
            <w:pPr>
              <w:spacing w:line="240" w:lineRule="auto"/>
              <w:jc w:val="left"/>
              <w:textAlignment w:val="baseline"/>
              <w:rPr>
                <w:rFonts w:ascii="Segoe UI" w:hAnsi="Segoe UI" w:cs="Segoe UI"/>
                <w:sz w:val="16"/>
                <w:szCs w:val="16"/>
              </w:rPr>
            </w:pPr>
            <w:r w:rsidRPr="00AC2BED">
              <w:rPr>
                <w:rFonts w:ascii="Arial" w:hAnsi="Arial" w:cs="Arial"/>
                <w:sz w:val="16"/>
                <w:szCs w:val="16"/>
              </w:rPr>
              <w:t>P2A1</w:t>
            </w:r>
            <w:r w:rsidR="00B83740">
              <w:rPr>
                <w:rFonts w:ascii="Arial" w:hAnsi="Arial" w:cs="Arial"/>
                <w:sz w:val="16"/>
                <w:szCs w:val="16"/>
              </w:rPr>
              <w:t xml:space="preserve"> </w:t>
            </w:r>
            <w:r w:rsidR="00371153">
              <w:rPr>
                <w:rFonts w:ascii="Arial" w:hAnsi="Arial" w:cs="Arial"/>
                <w:sz w:val="16"/>
                <w:szCs w:val="16"/>
              </w:rPr>
              <w:t>– Préparation des composants …</w:t>
            </w:r>
          </w:p>
        </w:tc>
        <w:tc>
          <w:tcPr>
            <w:tcW w:w="862" w:type="dxa"/>
            <w:shd w:val="clear" w:color="auto" w:fill="FFFFFF" w:themeFill="background1"/>
            <w:vAlign w:val="center"/>
            <w:hideMark/>
          </w:tcPr>
          <w:p w14:paraId="5ADB0B4B" w14:textId="77777777" w:rsidR="00253091" w:rsidRPr="008D3AB8" w:rsidRDefault="00253091" w:rsidP="002F1FAC">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204D2419" w14:textId="77777777" w:rsidR="00253091" w:rsidRPr="008D3AB8" w:rsidRDefault="00DC665A" w:rsidP="002F1FAC">
            <w:pPr>
              <w:spacing w:line="240" w:lineRule="auto"/>
              <w:jc w:val="center"/>
              <w:textAlignment w:val="baseline"/>
              <w:rPr>
                <w:rFonts w:ascii="Segoe UI" w:hAnsi="Segoe UI" w:cs="Segoe UI"/>
                <w:sz w:val="28"/>
                <w:szCs w:val="28"/>
              </w:rPr>
            </w:pPr>
            <w:r w:rsidRPr="008D3AB8">
              <w:rPr>
                <w:rFonts w:ascii="Segoe UI" w:hAnsi="Segoe UI" w:cs="Segoe UI"/>
                <w:sz w:val="28"/>
                <w:szCs w:val="28"/>
              </w:rPr>
              <w:t>x</w:t>
            </w:r>
          </w:p>
        </w:tc>
        <w:tc>
          <w:tcPr>
            <w:tcW w:w="862" w:type="dxa"/>
            <w:shd w:val="clear" w:color="auto" w:fill="FFFFFF" w:themeFill="background1"/>
            <w:vAlign w:val="center"/>
          </w:tcPr>
          <w:p w14:paraId="4A6EA37B" w14:textId="77777777" w:rsidR="00253091" w:rsidRPr="008D3AB8" w:rsidRDefault="00DC665A" w:rsidP="002F1FAC">
            <w:pPr>
              <w:spacing w:line="240" w:lineRule="auto"/>
              <w:jc w:val="center"/>
              <w:textAlignment w:val="baseline"/>
              <w:rPr>
                <w:rFonts w:ascii="Segoe UI" w:hAnsi="Segoe UI" w:cs="Segoe UI"/>
                <w:sz w:val="28"/>
                <w:szCs w:val="28"/>
              </w:rPr>
            </w:pPr>
            <w:r w:rsidRPr="008D3AB8">
              <w:rPr>
                <w:rFonts w:ascii="Segoe UI" w:hAnsi="Segoe UI" w:cs="Segoe UI"/>
                <w:sz w:val="28"/>
                <w:szCs w:val="28"/>
              </w:rPr>
              <w:t>xx</w:t>
            </w:r>
          </w:p>
        </w:tc>
        <w:tc>
          <w:tcPr>
            <w:tcW w:w="862" w:type="dxa"/>
            <w:shd w:val="clear" w:color="auto" w:fill="FDE9D9" w:themeFill="accent6" w:themeFillTint="33"/>
            <w:vAlign w:val="center"/>
          </w:tcPr>
          <w:p w14:paraId="11827BB4" w14:textId="77777777" w:rsidR="00253091" w:rsidRPr="008D3AB8" w:rsidRDefault="00DC665A" w:rsidP="002F1FAC">
            <w:pPr>
              <w:suppressAutoHyphens w:val="0"/>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62" w:type="dxa"/>
            <w:shd w:val="clear" w:color="auto" w:fill="FDE9D9" w:themeFill="accent6" w:themeFillTint="33"/>
            <w:vAlign w:val="center"/>
          </w:tcPr>
          <w:p w14:paraId="55D06FF2" w14:textId="77777777" w:rsidR="00253091" w:rsidRPr="008D3AB8" w:rsidRDefault="00253091" w:rsidP="002F1FAC">
            <w:pPr>
              <w:suppressAutoHyphens w:val="0"/>
              <w:spacing w:line="240" w:lineRule="auto"/>
              <w:jc w:val="center"/>
              <w:textAlignment w:val="baseline"/>
              <w:rPr>
                <w:rFonts w:ascii="Segoe UI" w:hAnsi="Segoe UI" w:cs="Segoe UI"/>
                <w:bCs/>
                <w:sz w:val="28"/>
                <w:szCs w:val="28"/>
              </w:rPr>
            </w:pPr>
            <w:r w:rsidRPr="008D3AB8">
              <w:rPr>
                <w:rFonts w:ascii="Segoe UI" w:hAnsi="Segoe UI" w:cs="Segoe UI"/>
                <w:bCs/>
                <w:sz w:val="28"/>
                <w:szCs w:val="28"/>
              </w:rPr>
              <w:t>-</w:t>
            </w:r>
          </w:p>
        </w:tc>
        <w:tc>
          <w:tcPr>
            <w:tcW w:w="862" w:type="dxa"/>
            <w:shd w:val="clear" w:color="auto" w:fill="FDE9D9" w:themeFill="accent6" w:themeFillTint="33"/>
            <w:vAlign w:val="center"/>
          </w:tcPr>
          <w:p w14:paraId="386382A9" w14:textId="77777777" w:rsidR="00253091" w:rsidRPr="008D3AB8" w:rsidRDefault="00253091" w:rsidP="002F1FAC">
            <w:pPr>
              <w:suppressAutoHyphens w:val="0"/>
              <w:spacing w:line="240" w:lineRule="auto"/>
              <w:jc w:val="center"/>
              <w:textAlignment w:val="baseline"/>
              <w:rPr>
                <w:rFonts w:ascii="Segoe UI" w:hAnsi="Segoe UI" w:cs="Segoe UI"/>
                <w:bCs/>
                <w:sz w:val="28"/>
                <w:szCs w:val="28"/>
              </w:rPr>
            </w:pPr>
            <w:r w:rsidRPr="008D3AB8">
              <w:rPr>
                <w:rFonts w:ascii="Segoe UI" w:hAnsi="Segoe UI" w:cs="Segoe UI"/>
                <w:bCs/>
                <w:sz w:val="28"/>
                <w:szCs w:val="28"/>
              </w:rPr>
              <w:t>-</w:t>
            </w:r>
          </w:p>
        </w:tc>
        <w:tc>
          <w:tcPr>
            <w:tcW w:w="862" w:type="dxa"/>
            <w:shd w:val="clear" w:color="auto" w:fill="FFFFFF" w:themeFill="background1"/>
            <w:vAlign w:val="center"/>
          </w:tcPr>
          <w:p w14:paraId="5C986EE0" w14:textId="77777777" w:rsidR="00253091" w:rsidRPr="008D3AB8" w:rsidRDefault="00253091" w:rsidP="002F1FAC">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5EE26D47" w14:textId="77777777" w:rsidR="00253091" w:rsidRPr="008D3AB8" w:rsidRDefault="00253091" w:rsidP="002F1FAC">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2F8717D5" w14:textId="77777777" w:rsidR="00253091" w:rsidRPr="008D3AB8" w:rsidRDefault="00253091" w:rsidP="002F1FAC">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6CAA1474" w14:textId="77777777" w:rsidR="00253091" w:rsidRPr="008D3AB8" w:rsidRDefault="00253091" w:rsidP="002F1FAC">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82" w:type="dxa"/>
            <w:shd w:val="clear" w:color="auto" w:fill="FFFFFF" w:themeFill="background1"/>
            <w:vAlign w:val="center"/>
          </w:tcPr>
          <w:p w14:paraId="53DF8A52" w14:textId="77777777" w:rsidR="00253091" w:rsidRPr="008D3AB8" w:rsidRDefault="00253091" w:rsidP="002F1FAC">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77" w:type="dxa"/>
            <w:shd w:val="clear" w:color="auto" w:fill="FFFFFF" w:themeFill="background1"/>
            <w:vAlign w:val="center"/>
          </w:tcPr>
          <w:p w14:paraId="41CA4015" w14:textId="77777777" w:rsidR="00253091" w:rsidRPr="008D3AB8" w:rsidRDefault="00253091" w:rsidP="002F1FAC">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73" w:type="dxa"/>
            <w:shd w:val="clear" w:color="auto" w:fill="FFFFFF" w:themeFill="background1"/>
          </w:tcPr>
          <w:p w14:paraId="07094CBC" w14:textId="77777777" w:rsidR="00253091" w:rsidRPr="008D3AB8" w:rsidRDefault="00253091" w:rsidP="002F1FAC">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r>
      <w:tr w:rsidR="00DC665A" w:rsidRPr="00290889" w14:paraId="17186990" w14:textId="77777777" w:rsidTr="008D5055">
        <w:trPr>
          <w:trHeight w:val="495"/>
        </w:trPr>
        <w:tc>
          <w:tcPr>
            <w:tcW w:w="704" w:type="dxa"/>
            <w:vMerge/>
            <w:shd w:val="clear" w:color="auto" w:fill="FDE9D9" w:themeFill="accent6" w:themeFillTint="33"/>
            <w:vAlign w:val="center"/>
            <w:hideMark/>
          </w:tcPr>
          <w:p w14:paraId="212A30BE" w14:textId="77777777" w:rsidR="00DC665A" w:rsidRPr="003D7E66" w:rsidRDefault="00DC665A" w:rsidP="003D7E66">
            <w:pPr>
              <w:spacing w:line="240" w:lineRule="auto"/>
              <w:jc w:val="center"/>
              <w:rPr>
                <w:rFonts w:ascii="Segoe UI" w:hAnsi="Segoe UI" w:cs="Segoe UI"/>
                <w:b/>
                <w:sz w:val="18"/>
                <w:szCs w:val="18"/>
              </w:rPr>
            </w:pPr>
          </w:p>
        </w:tc>
        <w:tc>
          <w:tcPr>
            <w:tcW w:w="2010" w:type="dxa"/>
            <w:shd w:val="clear" w:color="auto" w:fill="FDE9D9" w:themeFill="accent6" w:themeFillTint="33"/>
            <w:vAlign w:val="center"/>
            <w:hideMark/>
          </w:tcPr>
          <w:p w14:paraId="6A9CACD5" w14:textId="2517D16A" w:rsidR="00DC665A" w:rsidRPr="00AC2BED" w:rsidRDefault="00457F9D" w:rsidP="00AC2BED">
            <w:pPr>
              <w:spacing w:line="240" w:lineRule="auto"/>
              <w:jc w:val="left"/>
              <w:textAlignment w:val="baseline"/>
              <w:rPr>
                <w:rFonts w:ascii="Segoe UI" w:hAnsi="Segoe UI" w:cs="Segoe UI"/>
                <w:sz w:val="16"/>
                <w:szCs w:val="16"/>
              </w:rPr>
            </w:pPr>
            <w:r>
              <w:rPr>
                <w:rFonts w:ascii="Arial" w:hAnsi="Arial" w:cs="Arial"/>
                <w:sz w:val="16"/>
                <w:szCs w:val="16"/>
              </w:rPr>
              <w:t xml:space="preserve">P2A2 </w:t>
            </w:r>
            <w:r w:rsidR="00371153">
              <w:rPr>
                <w:rFonts w:ascii="Arial" w:hAnsi="Arial" w:cs="Arial"/>
                <w:sz w:val="16"/>
                <w:szCs w:val="16"/>
              </w:rPr>
              <w:t>– Assemblage et réglage des composants..</w:t>
            </w:r>
          </w:p>
        </w:tc>
        <w:tc>
          <w:tcPr>
            <w:tcW w:w="862" w:type="dxa"/>
            <w:shd w:val="clear" w:color="auto" w:fill="FFFFFF" w:themeFill="background1"/>
            <w:vAlign w:val="center"/>
            <w:hideMark/>
          </w:tcPr>
          <w:p w14:paraId="179F4FFB"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55CC198A"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11FC964E"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DE9D9" w:themeFill="accent6" w:themeFillTint="33"/>
          </w:tcPr>
          <w:p w14:paraId="221EF9A4" w14:textId="77777777" w:rsidR="00DC665A" w:rsidRPr="008D3AB8" w:rsidRDefault="00DC665A" w:rsidP="00DC665A">
            <w:pPr>
              <w:suppressAutoHyphens w:val="0"/>
              <w:spacing w:line="240" w:lineRule="auto"/>
              <w:jc w:val="center"/>
              <w:textAlignment w:val="baseline"/>
              <w:rPr>
                <w:rFonts w:ascii="Segoe UI" w:hAnsi="Segoe UI" w:cs="Segoe UI"/>
                <w:sz w:val="28"/>
                <w:szCs w:val="28"/>
              </w:rPr>
            </w:pPr>
            <w:r w:rsidRPr="008D3AB8">
              <w:rPr>
                <w:rFonts w:ascii="Segoe UI" w:hAnsi="Segoe UI" w:cs="Segoe UI"/>
                <w:sz w:val="28"/>
                <w:szCs w:val="28"/>
              </w:rPr>
              <w:t>xx</w:t>
            </w:r>
          </w:p>
        </w:tc>
        <w:tc>
          <w:tcPr>
            <w:tcW w:w="862" w:type="dxa"/>
            <w:shd w:val="clear" w:color="auto" w:fill="FDE9D9" w:themeFill="accent6" w:themeFillTint="33"/>
          </w:tcPr>
          <w:p w14:paraId="195BD11D" w14:textId="77777777" w:rsidR="00DC665A" w:rsidRPr="008D3AB8" w:rsidRDefault="00DC665A" w:rsidP="00DC665A">
            <w:pPr>
              <w:suppressAutoHyphens w:val="0"/>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62" w:type="dxa"/>
            <w:shd w:val="clear" w:color="auto" w:fill="FDE9D9" w:themeFill="accent6" w:themeFillTint="33"/>
          </w:tcPr>
          <w:p w14:paraId="7271F26A" w14:textId="77777777" w:rsidR="00DC665A" w:rsidRPr="008D3AB8" w:rsidRDefault="00DC665A" w:rsidP="00DC665A">
            <w:pPr>
              <w:suppressAutoHyphens w:val="0"/>
              <w:spacing w:line="240" w:lineRule="auto"/>
              <w:jc w:val="center"/>
              <w:textAlignment w:val="baseline"/>
              <w:rPr>
                <w:rFonts w:ascii="Segoe UI" w:hAnsi="Segoe UI" w:cs="Segoe UI"/>
                <w:bCs/>
                <w:sz w:val="28"/>
                <w:szCs w:val="28"/>
              </w:rPr>
            </w:pPr>
            <w:r w:rsidRPr="008D3AB8">
              <w:rPr>
                <w:rFonts w:ascii="Segoe UI" w:hAnsi="Segoe UI" w:cs="Segoe UI"/>
                <w:sz w:val="28"/>
                <w:szCs w:val="28"/>
              </w:rPr>
              <w:t>xxx</w:t>
            </w:r>
          </w:p>
        </w:tc>
        <w:tc>
          <w:tcPr>
            <w:tcW w:w="862" w:type="dxa"/>
            <w:shd w:val="clear" w:color="auto" w:fill="FFFFFF" w:themeFill="background1"/>
            <w:vAlign w:val="center"/>
          </w:tcPr>
          <w:p w14:paraId="186DC525"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4630E100"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5C349E8E"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69B39A74"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82" w:type="dxa"/>
            <w:shd w:val="clear" w:color="auto" w:fill="FFFFFF" w:themeFill="background1"/>
            <w:vAlign w:val="center"/>
          </w:tcPr>
          <w:p w14:paraId="2A39516C"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77" w:type="dxa"/>
            <w:shd w:val="clear" w:color="auto" w:fill="FFFFFF" w:themeFill="background1"/>
            <w:vAlign w:val="center"/>
          </w:tcPr>
          <w:p w14:paraId="73F56AAE"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73" w:type="dxa"/>
            <w:shd w:val="clear" w:color="auto" w:fill="FFFFFF" w:themeFill="background1"/>
          </w:tcPr>
          <w:p w14:paraId="290A9C3C"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r>
      <w:tr w:rsidR="00DC665A" w:rsidRPr="00290889" w14:paraId="78149B18" w14:textId="77777777" w:rsidTr="008D5055">
        <w:trPr>
          <w:trHeight w:val="495"/>
        </w:trPr>
        <w:tc>
          <w:tcPr>
            <w:tcW w:w="704" w:type="dxa"/>
            <w:vMerge/>
            <w:shd w:val="clear" w:color="auto" w:fill="FDE9D9" w:themeFill="accent6" w:themeFillTint="33"/>
            <w:vAlign w:val="center"/>
            <w:hideMark/>
          </w:tcPr>
          <w:p w14:paraId="1E9682E5" w14:textId="77777777" w:rsidR="00DC665A" w:rsidRPr="003D7E66" w:rsidRDefault="00DC665A" w:rsidP="003D7E66">
            <w:pPr>
              <w:spacing w:line="240" w:lineRule="auto"/>
              <w:jc w:val="center"/>
              <w:rPr>
                <w:rFonts w:ascii="Segoe UI" w:hAnsi="Segoe UI" w:cs="Segoe UI"/>
                <w:b/>
                <w:sz w:val="18"/>
                <w:szCs w:val="18"/>
              </w:rPr>
            </w:pPr>
          </w:p>
        </w:tc>
        <w:tc>
          <w:tcPr>
            <w:tcW w:w="2010" w:type="dxa"/>
            <w:shd w:val="clear" w:color="auto" w:fill="FDE9D9" w:themeFill="accent6" w:themeFillTint="33"/>
            <w:vAlign w:val="center"/>
            <w:hideMark/>
          </w:tcPr>
          <w:p w14:paraId="0F284CE8" w14:textId="0E35F62D" w:rsidR="00DC665A" w:rsidRPr="00AC2BED" w:rsidRDefault="00457F9D" w:rsidP="00AC2BED">
            <w:pPr>
              <w:spacing w:line="240" w:lineRule="auto"/>
              <w:jc w:val="left"/>
              <w:textAlignment w:val="baseline"/>
              <w:rPr>
                <w:rFonts w:ascii="Segoe UI" w:hAnsi="Segoe UI" w:cs="Segoe UI"/>
                <w:sz w:val="16"/>
                <w:szCs w:val="16"/>
              </w:rPr>
            </w:pPr>
            <w:r>
              <w:rPr>
                <w:rFonts w:ascii="Arial" w:hAnsi="Arial" w:cs="Arial"/>
                <w:sz w:val="16"/>
                <w:szCs w:val="16"/>
              </w:rPr>
              <w:t xml:space="preserve">P2A3 </w:t>
            </w:r>
            <w:r w:rsidR="00371153">
              <w:rPr>
                <w:rFonts w:ascii="Arial" w:hAnsi="Arial" w:cs="Arial"/>
                <w:sz w:val="16"/>
                <w:szCs w:val="16"/>
              </w:rPr>
              <w:t>– Contrôle de la conformité de l’assemblage</w:t>
            </w:r>
          </w:p>
        </w:tc>
        <w:tc>
          <w:tcPr>
            <w:tcW w:w="862" w:type="dxa"/>
            <w:shd w:val="clear" w:color="auto" w:fill="FFFFFF" w:themeFill="background1"/>
            <w:vAlign w:val="center"/>
            <w:hideMark/>
          </w:tcPr>
          <w:p w14:paraId="181B1F39"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6389975C"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30809378"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w:t>
            </w:r>
          </w:p>
        </w:tc>
        <w:tc>
          <w:tcPr>
            <w:tcW w:w="862" w:type="dxa"/>
            <w:shd w:val="clear" w:color="auto" w:fill="FDE9D9" w:themeFill="accent6" w:themeFillTint="33"/>
          </w:tcPr>
          <w:p w14:paraId="4FA61D69" w14:textId="77777777" w:rsidR="00DC665A" w:rsidRPr="008D3AB8" w:rsidRDefault="00DC665A" w:rsidP="00DC665A">
            <w:pPr>
              <w:suppressAutoHyphens w:val="0"/>
              <w:spacing w:line="240" w:lineRule="auto"/>
              <w:jc w:val="center"/>
              <w:textAlignment w:val="baseline"/>
              <w:rPr>
                <w:rFonts w:ascii="Segoe UI" w:hAnsi="Segoe UI" w:cs="Segoe UI"/>
                <w:sz w:val="28"/>
                <w:szCs w:val="28"/>
              </w:rPr>
            </w:pPr>
            <w:r w:rsidRPr="008D3AB8">
              <w:rPr>
                <w:rFonts w:ascii="Segoe UI" w:hAnsi="Segoe UI" w:cs="Segoe UI"/>
                <w:sz w:val="28"/>
                <w:szCs w:val="28"/>
              </w:rPr>
              <w:t>xx</w:t>
            </w:r>
          </w:p>
        </w:tc>
        <w:tc>
          <w:tcPr>
            <w:tcW w:w="862" w:type="dxa"/>
            <w:shd w:val="clear" w:color="auto" w:fill="FDE9D9" w:themeFill="accent6" w:themeFillTint="33"/>
            <w:vAlign w:val="center"/>
          </w:tcPr>
          <w:p w14:paraId="32C3358A" w14:textId="77777777" w:rsidR="00DC665A" w:rsidRPr="008D3AB8" w:rsidRDefault="00DC665A" w:rsidP="00DC665A">
            <w:pPr>
              <w:suppressAutoHyphens w:val="0"/>
              <w:spacing w:line="240" w:lineRule="auto"/>
              <w:jc w:val="center"/>
              <w:textAlignment w:val="baseline"/>
              <w:rPr>
                <w:rFonts w:ascii="Segoe UI" w:hAnsi="Segoe UI" w:cs="Segoe UI"/>
                <w:sz w:val="28"/>
                <w:szCs w:val="28"/>
              </w:rPr>
            </w:pPr>
            <w:r w:rsidRPr="008D3AB8">
              <w:rPr>
                <w:rFonts w:ascii="Segoe UI" w:hAnsi="Segoe UI" w:cs="Segoe UI"/>
                <w:sz w:val="28"/>
                <w:szCs w:val="28"/>
              </w:rPr>
              <w:t>xx</w:t>
            </w:r>
          </w:p>
        </w:tc>
        <w:tc>
          <w:tcPr>
            <w:tcW w:w="862" w:type="dxa"/>
            <w:shd w:val="clear" w:color="auto" w:fill="FDE9D9" w:themeFill="accent6" w:themeFillTint="33"/>
            <w:vAlign w:val="center"/>
          </w:tcPr>
          <w:p w14:paraId="05E9B44C" w14:textId="77777777" w:rsidR="00DC665A" w:rsidRPr="008D3AB8" w:rsidRDefault="00DC665A" w:rsidP="00DC665A">
            <w:pPr>
              <w:suppressAutoHyphens w:val="0"/>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62" w:type="dxa"/>
            <w:shd w:val="clear" w:color="auto" w:fill="FFFFFF" w:themeFill="background1"/>
            <w:vAlign w:val="center"/>
          </w:tcPr>
          <w:p w14:paraId="71B66DD2"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7EA0038D"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5BB53893"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52483F16"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82" w:type="dxa"/>
            <w:shd w:val="clear" w:color="auto" w:fill="FFFFFF" w:themeFill="background1"/>
            <w:vAlign w:val="center"/>
          </w:tcPr>
          <w:p w14:paraId="38A9071C"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77" w:type="dxa"/>
            <w:shd w:val="clear" w:color="auto" w:fill="FFFFFF" w:themeFill="background1"/>
            <w:vAlign w:val="center"/>
          </w:tcPr>
          <w:p w14:paraId="47828806"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73" w:type="dxa"/>
            <w:shd w:val="clear" w:color="auto" w:fill="FFFFFF" w:themeFill="background1"/>
            <w:vAlign w:val="center"/>
          </w:tcPr>
          <w:p w14:paraId="75A939A0"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w:t>
            </w:r>
          </w:p>
        </w:tc>
      </w:tr>
      <w:tr w:rsidR="00DC665A" w:rsidRPr="00290889" w14:paraId="5C5E322C" w14:textId="77777777" w:rsidTr="00E31A15">
        <w:trPr>
          <w:trHeight w:val="495"/>
        </w:trPr>
        <w:tc>
          <w:tcPr>
            <w:tcW w:w="704" w:type="dxa"/>
            <w:vMerge w:val="restart"/>
            <w:shd w:val="clear" w:color="auto" w:fill="EAF1DD" w:themeFill="accent3" w:themeFillTint="33"/>
            <w:vAlign w:val="center"/>
            <w:hideMark/>
          </w:tcPr>
          <w:p w14:paraId="08EE6B4C" w14:textId="421FBE89" w:rsidR="00A66042" w:rsidRPr="003D7E66" w:rsidRDefault="00DC665A" w:rsidP="003D7E66">
            <w:pPr>
              <w:spacing w:line="240" w:lineRule="auto"/>
              <w:jc w:val="center"/>
              <w:textAlignment w:val="baseline"/>
              <w:rPr>
                <w:rFonts w:ascii="Arial" w:hAnsi="Arial" w:cs="Arial"/>
                <w:b/>
                <w:szCs w:val="22"/>
              </w:rPr>
            </w:pPr>
            <w:r w:rsidRPr="003D7E66">
              <w:rPr>
                <w:rFonts w:ascii="Arial" w:hAnsi="Arial" w:cs="Arial"/>
                <w:b/>
                <w:szCs w:val="22"/>
              </w:rPr>
              <w:t xml:space="preserve">Pôle </w:t>
            </w:r>
            <w:r w:rsidR="003D7E66">
              <w:rPr>
                <w:rFonts w:ascii="Arial" w:hAnsi="Arial" w:cs="Arial"/>
                <w:b/>
                <w:szCs w:val="22"/>
              </w:rPr>
              <w:br/>
            </w:r>
            <w:r w:rsidRPr="003D7E66">
              <w:rPr>
                <w:rFonts w:ascii="Arial" w:hAnsi="Arial" w:cs="Arial"/>
                <w:b/>
                <w:szCs w:val="22"/>
              </w:rPr>
              <w:t>3</w:t>
            </w:r>
          </w:p>
          <w:p w14:paraId="3D96FB41" w14:textId="3AFF82F1" w:rsidR="00DC665A" w:rsidRPr="003D7E66" w:rsidRDefault="00DC665A" w:rsidP="003D7E66">
            <w:pPr>
              <w:spacing w:line="240" w:lineRule="auto"/>
              <w:jc w:val="center"/>
              <w:textAlignment w:val="baseline"/>
              <w:rPr>
                <w:rFonts w:ascii="Segoe UI" w:hAnsi="Segoe UI" w:cs="Segoe UI"/>
                <w:b/>
                <w:sz w:val="18"/>
                <w:szCs w:val="18"/>
              </w:rPr>
            </w:pPr>
          </w:p>
        </w:tc>
        <w:tc>
          <w:tcPr>
            <w:tcW w:w="2010" w:type="dxa"/>
            <w:shd w:val="clear" w:color="auto" w:fill="EAF1DD" w:themeFill="accent3" w:themeFillTint="33"/>
            <w:vAlign w:val="center"/>
            <w:hideMark/>
          </w:tcPr>
          <w:p w14:paraId="6431D2BD" w14:textId="100085C3" w:rsidR="00DC665A" w:rsidRPr="00AC2BED" w:rsidRDefault="00457F9D" w:rsidP="00AC2BED">
            <w:pPr>
              <w:spacing w:line="240" w:lineRule="auto"/>
              <w:jc w:val="left"/>
              <w:textAlignment w:val="baseline"/>
              <w:rPr>
                <w:rFonts w:ascii="Segoe UI" w:hAnsi="Segoe UI" w:cs="Segoe UI"/>
                <w:sz w:val="16"/>
                <w:szCs w:val="16"/>
              </w:rPr>
            </w:pPr>
            <w:r>
              <w:rPr>
                <w:rFonts w:ascii="Arial" w:hAnsi="Arial" w:cs="Arial"/>
                <w:sz w:val="16"/>
                <w:szCs w:val="16"/>
              </w:rPr>
              <w:t xml:space="preserve">P3A1 </w:t>
            </w:r>
            <w:r w:rsidR="00371153">
              <w:rPr>
                <w:rFonts w:ascii="Arial" w:hAnsi="Arial" w:cs="Arial"/>
                <w:sz w:val="16"/>
                <w:szCs w:val="16"/>
              </w:rPr>
              <w:t>– Installation et mise en service d’un système optique photonique</w:t>
            </w:r>
          </w:p>
        </w:tc>
        <w:tc>
          <w:tcPr>
            <w:tcW w:w="862" w:type="dxa"/>
            <w:shd w:val="clear" w:color="auto" w:fill="FFFFFF" w:themeFill="background1"/>
            <w:vAlign w:val="center"/>
            <w:hideMark/>
          </w:tcPr>
          <w:p w14:paraId="666E8C9A"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3A14D805"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4CB01D1E"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tcPr>
          <w:p w14:paraId="1B59F7EB"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w:t>
            </w:r>
          </w:p>
        </w:tc>
        <w:tc>
          <w:tcPr>
            <w:tcW w:w="862" w:type="dxa"/>
            <w:shd w:val="clear" w:color="auto" w:fill="FFFFFF" w:themeFill="background1"/>
          </w:tcPr>
          <w:p w14:paraId="6588BB0D"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w:t>
            </w:r>
          </w:p>
        </w:tc>
        <w:tc>
          <w:tcPr>
            <w:tcW w:w="862" w:type="dxa"/>
            <w:shd w:val="clear" w:color="auto" w:fill="FFFFFF" w:themeFill="background1"/>
          </w:tcPr>
          <w:p w14:paraId="497CC2E8"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w:t>
            </w:r>
          </w:p>
        </w:tc>
        <w:tc>
          <w:tcPr>
            <w:tcW w:w="862" w:type="dxa"/>
            <w:shd w:val="clear" w:color="auto" w:fill="EAF1DD" w:themeFill="accent3" w:themeFillTint="33"/>
          </w:tcPr>
          <w:p w14:paraId="524E084F"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62" w:type="dxa"/>
            <w:shd w:val="clear" w:color="auto" w:fill="EAF1DD" w:themeFill="accent3" w:themeFillTint="33"/>
          </w:tcPr>
          <w:p w14:paraId="16A1AA39"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62" w:type="dxa"/>
            <w:shd w:val="clear" w:color="auto" w:fill="EAF1DD" w:themeFill="accent3" w:themeFillTint="33"/>
          </w:tcPr>
          <w:p w14:paraId="530C1948"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w:t>
            </w:r>
          </w:p>
        </w:tc>
        <w:tc>
          <w:tcPr>
            <w:tcW w:w="862" w:type="dxa"/>
            <w:shd w:val="clear" w:color="auto" w:fill="EAF1DD" w:themeFill="accent3" w:themeFillTint="33"/>
          </w:tcPr>
          <w:p w14:paraId="1232D16D"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w:t>
            </w:r>
          </w:p>
        </w:tc>
        <w:tc>
          <w:tcPr>
            <w:tcW w:w="882" w:type="dxa"/>
            <w:shd w:val="clear" w:color="auto" w:fill="FFFFFF" w:themeFill="background1"/>
            <w:vAlign w:val="center"/>
          </w:tcPr>
          <w:p w14:paraId="4298F626"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77" w:type="dxa"/>
            <w:shd w:val="clear" w:color="auto" w:fill="FFFFFF" w:themeFill="background1"/>
            <w:vAlign w:val="center"/>
          </w:tcPr>
          <w:p w14:paraId="0127E873"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73" w:type="dxa"/>
            <w:shd w:val="clear" w:color="auto" w:fill="FFFFFF" w:themeFill="background1"/>
          </w:tcPr>
          <w:p w14:paraId="730D32AE"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r>
      <w:tr w:rsidR="00DC665A" w:rsidRPr="00290889" w14:paraId="2B0A401D" w14:textId="77777777" w:rsidTr="00E31A15">
        <w:trPr>
          <w:trHeight w:val="495"/>
        </w:trPr>
        <w:tc>
          <w:tcPr>
            <w:tcW w:w="704" w:type="dxa"/>
            <w:vMerge/>
            <w:shd w:val="clear" w:color="auto" w:fill="EAF1DD" w:themeFill="accent3" w:themeFillTint="33"/>
            <w:vAlign w:val="center"/>
            <w:hideMark/>
          </w:tcPr>
          <w:p w14:paraId="24B7BC32" w14:textId="77777777" w:rsidR="00DC665A" w:rsidRPr="003D7E66" w:rsidRDefault="00DC665A" w:rsidP="003D7E66">
            <w:pPr>
              <w:spacing w:line="240" w:lineRule="auto"/>
              <w:jc w:val="center"/>
              <w:rPr>
                <w:rFonts w:ascii="Segoe UI" w:hAnsi="Segoe UI" w:cs="Segoe UI"/>
                <w:b/>
                <w:sz w:val="18"/>
                <w:szCs w:val="18"/>
              </w:rPr>
            </w:pPr>
          </w:p>
        </w:tc>
        <w:tc>
          <w:tcPr>
            <w:tcW w:w="2010" w:type="dxa"/>
            <w:shd w:val="clear" w:color="auto" w:fill="EAF1DD" w:themeFill="accent3" w:themeFillTint="33"/>
            <w:vAlign w:val="center"/>
            <w:hideMark/>
          </w:tcPr>
          <w:p w14:paraId="37BB8775" w14:textId="3E1C762E" w:rsidR="00DC665A" w:rsidRPr="00AC2BED" w:rsidRDefault="001D3010" w:rsidP="00AC2BED">
            <w:pPr>
              <w:spacing w:line="240" w:lineRule="auto"/>
              <w:jc w:val="left"/>
              <w:textAlignment w:val="baseline"/>
              <w:rPr>
                <w:rFonts w:ascii="Segoe UI" w:hAnsi="Segoe UI" w:cs="Segoe UI"/>
                <w:sz w:val="16"/>
                <w:szCs w:val="16"/>
              </w:rPr>
            </w:pPr>
            <w:r>
              <w:rPr>
                <w:rFonts w:ascii="Arial" w:hAnsi="Arial" w:cs="Arial"/>
                <w:sz w:val="16"/>
                <w:szCs w:val="16"/>
              </w:rPr>
              <w:t xml:space="preserve">P3A2 </w:t>
            </w:r>
            <w:r w:rsidR="00371153">
              <w:rPr>
                <w:rFonts w:ascii="Arial" w:hAnsi="Arial" w:cs="Arial"/>
                <w:sz w:val="16"/>
                <w:szCs w:val="16"/>
              </w:rPr>
              <w:t>– Validation des caractéristiques et performances du système optique photonique</w:t>
            </w:r>
          </w:p>
        </w:tc>
        <w:tc>
          <w:tcPr>
            <w:tcW w:w="862" w:type="dxa"/>
            <w:shd w:val="clear" w:color="auto" w:fill="FFFFFF" w:themeFill="background1"/>
            <w:vAlign w:val="center"/>
            <w:hideMark/>
          </w:tcPr>
          <w:p w14:paraId="30485D4F"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63307651"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5537DA5D"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tcPr>
          <w:p w14:paraId="5AC112ED"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w:t>
            </w:r>
          </w:p>
        </w:tc>
        <w:tc>
          <w:tcPr>
            <w:tcW w:w="862" w:type="dxa"/>
            <w:shd w:val="clear" w:color="auto" w:fill="FFFFFF" w:themeFill="background1"/>
          </w:tcPr>
          <w:p w14:paraId="3BFFF294"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w:t>
            </w:r>
          </w:p>
        </w:tc>
        <w:tc>
          <w:tcPr>
            <w:tcW w:w="862" w:type="dxa"/>
            <w:shd w:val="clear" w:color="auto" w:fill="FFFFFF" w:themeFill="background1"/>
          </w:tcPr>
          <w:p w14:paraId="6509E17E"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w:t>
            </w:r>
          </w:p>
        </w:tc>
        <w:tc>
          <w:tcPr>
            <w:tcW w:w="862" w:type="dxa"/>
            <w:shd w:val="clear" w:color="auto" w:fill="EAF1DD" w:themeFill="accent3" w:themeFillTint="33"/>
          </w:tcPr>
          <w:p w14:paraId="471C94C9"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w:t>
            </w:r>
          </w:p>
        </w:tc>
        <w:tc>
          <w:tcPr>
            <w:tcW w:w="862" w:type="dxa"/>
            <w:shd w:val="clear" w:color="auto" w:fill="EAF1DD" w:themeFill="accent3" w:themeFillTint="33"/>
            <w:vAlign w:val="center"/>
          </w:tcPr>
          <w:p w14:paraId="2E84C015" w14:textId="77777777" w:rsidR="00DC665A" w:rsidRPr="008D3AB8" w:rsidRDefault="005346BC"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w:t>
            </w:r>
          </w:p>
        </w:tc>
        <w:tc>
          <w:tcPr>
            <w:tcW w:w="862" w:type="dxa"/>
            <w:shd w:val="clear" w:color="auto" w:fill="EAF1DD" w:themeFill="accent3" w:themeFillTint="33"/>
          </w:tcPr>
          <w:p w14:paraId="35C9B009"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62" w:type="dxa"/>
            <w:shd w:val="clear" w:color="auto" w:fill="EAF1DD" w:themeFill="accent3" w:themeFillTint="33"/>
            <w:vAlign w:val="center"/>
          </w:tcPr>
          <w:p w14:paraId="15730AE9"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w:t>
            </w:r>
          </w:p>
        </w:tc>
        <w:tc>
          <w:tcPr>
            <w:tcW w:w="882" w:type="dxa"/>
            <w:shd w:val="clear" w:color="auto" w:fill="FFFFFF" w:themeFill="background1"/>
            <w:vAlign w:val="center"/>
          </w:tcPr>
          <w:p w14:paraId="7976449D"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77" w:type="dxa"/>
            <w:shd w:val="clear" w:color="auto" w:fill="FFFFFF" w:themeFill="background1"/>
            <w:vAlign w:val="center"/>
          </w:tcPr>
          <w:p w14:paraId="49332F2C"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73" w:type="dxa"/>
            <w:shd w:val="clear" w:color="auto" w:fill="FFFFFF" w:themeFill="background1"/>
          </w:tcPr>
          <w:p w14:paraId="4BA599CE"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r>
      <w:tr w:rsidR="00DC665A" w:rsidRPr="00290889" w14:paraId="119576BB" w14:textId="77777777" w:rsidTr="00E31A15">
        <w:trPr>
          <w:trHeight w:val="495"/>
        </w:trPr>
        <w:tc>
          <w:tcPr>
            <w:tcW w:w="704" w:type="dxa"/>
            <w:vMerge/>
            <w:shd w:val="clear" w:color="auto" w:fill="EAF1DD" w:themeFill="accent3" w:themeFillTint="33"/>
            <w:vAlign w:val="center"/>
            <w:hideMark/>
          </w:tcPr>
          <w:p w14:paraId="434A6EED" w14:textId="77777777" w:rsidR="00DC665A" w:rsidRPr="003D7E66" w:rsidRDefault="00DC665A" w:rsidP="003D7E66">
            <w:pPr>
              <w:spacing w:line="240" w:lineRule="auto"/>
              <w:jc w:val="center"/>
              <w:rPr>
                <w:rFonts w:ascii="Segoe UI" w:hAnsi="Segoe UI" w:cs="Segoe UI"/>
                <w:b/>
                <w:sz w:val="18"/>
                <w:szCs w:val="18"/>
              </w:rPr>
            </w:pPr>
          </w:p>
        </w:tc>
        <w:tc>
          <w:tcPr>
            <w:tcW w:w="2010" w:type="dxa"/>
            <w:shd w:val="clear" w:color="auto" w:fill="EAF1DD" w:themeFill="accent3" w:themeFillTint="33"/>
            <w:vAlign w:val="center"/>
            <w:hideMark/>
          </w:tcPr>
          <w:p w14:paraId="198E6480" w14:textId="020206F9" w:rsidR="00DC665A" w:rsidRPr="00AC2BED" w:rsidRDefault="001D3010" w:rsidP="00AC2BED">
            <w:pPr>
              <w:spacing w:line="240" w:lineRule="auto"/>
              <w:jc w:val="left"/>
              <w:textAlignment w:val="baseline"/>
              <w:rPr>
                <w:rFonts w:ascii="Segoe UI" w:hAnsi="Segoe UI" w:cs="Segoe UI"/>
                <w:sz w:val="16"/>
                <w:szCs w:val="16"/>
              </w:rPr>
            </w:pPr>
            <w:r>
              <w:rPr>
                <w:rFonts w:ascii="Arial" w:hAnsi="Arial" w:cs="Arial"/>
                <w:sz w:val="16"/>
                <w:szCs w:val="16"/>
              </w:rPr>
              <w:t xml:space="preserve">P3A3 </w:t>
            </w:r>
            <w:r w:rsidR="00371153">
              <w:rPr>
                <w:rFonts w:ascii="Arial" w:hAnsi="Arial" w:cs="Arial"/>
                <w:sz w:val="16"/>
                <w:szCs w:val="16"/>
              </w:rPr>
              <w:t>– Renseignement des documents de contrôle</w:t>
            </w:r>
          </w:p>
        </w:tc>
        <w:tc>
          <w:tcPr>
            <w:tcW w:w="862" w:type="dxa"/>
            <w:shd w:val="clear" w:color="auto" w:fill="FFFFFF" w:themeFill="background1"/>
            <w:vAlign w:val="center"/>
            <w:hideMark/>
          </w:tcPr>
          <w:p w14:paraId="06B23348"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7D660E25"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4F399C19"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70265241"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092E8C64"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59CC86B5"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EAF1DD" w:themeFill="accent3" w:themeFillTint="33"/>
          </w:tcPr>
          <w:p w14:paraId="1658B84E"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w:t>
            </w:r>
          </w:p>
        </w:tc>
        <w:tc>
          <w:tcPr>
            <w:tcW w:w="862" w:type="dxa"/>
            <w:shd w:val="clear" w:color="auto" w:fill="EAF1DD" w:themeFill="accent3" w:themeFillTint="33"/>
            <w:vAlign w:val="center"/>
          </w:tcPr>
          <w:p w14:paraId="64A3470D"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w:t>
            </w:r>
          </w:p>
        </w:tc>
        <w:tc>
          <w:tcPr>
            <w:tcW w:w="862" w:type="dxa"/>
            <w:shd w:val="clear" w:color="auto" w:fill="EAF1DD" w:themeFill="accent3" w:themeFillTint="33"/>
          </w:tcPr>
          <w:p w14:paraId="66E998D5"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62" w:type="dxa"/>
            <w:shd w:val="clear" w:color="auto" w:fill="EAF1DD" w:themeFill="accent3" w:themeFillTint="33"/>
            <w:vAlign w:val="center"/>
          </w:tcPr>
          <w:p w14:paraId="2A991ECA"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82" w:type="dxa"/>
            <w:shd w:val="clear" w:color="auto" w:fill="FFFFFF" w:themeFill="background1"/>
            <w:vAlign w:val="center"/>
          </w:tcPr>
          <w:p w14:paraId="4F3EE514"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77" w:type="dxa"/>
            <w:shd w:val="clear" w:color="auto" w:fill="FFFFFF" w:themeFill="background1"/>
            <w:vAlign w:val="center"/>
          </w:tcPr>
          <w:p w14:paraId="3AE704DC"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73" w:type="dxa"/>
            <w:shd w:val="clear" w:color="auto" w:fill="FFFFFF" w:themeFill="background1"/>
            <w:vAlign w:val="center"/>
          </w:tcPr>
          <w:p w14:paraId="4BB24888"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w:t>
            </w:r>
          </w:p>
        </w:tc>
      </w:tr>
      <w:tr w:rsidR="00DC665A" w:rsidRPr="00290889" w14:paraId="12C407EE" w14:textId="77777777" w:rsidTr="008D5055">
        <w:trPr>
          <w:trHeight w:val="495"/>
        </w:trPr>
        <w:tc>
          <w:tcPr>
            <w:tcW w:w="704" w:type="dxa"/>
            <w:vMerge w:val="restart"/>
            <w:shd w:val="clear" w:color="auto" w:fill="E5DFEC" w:themeFill="accent4" w:themeFillTint="33"/>
            <w:vAlign w:val="center"/>
            <w:hideMark/>
          </w:tcPr>
          <w:p w14:paraId="2DF897EF" w14:textId="177EE200" w:rsidR="00DC665A" w:rsidRPr="003D7E66" w:rsidRDefault="00DC665A" w:rsidP="003D7E66">
            <w:pPr>
              <w:spacing w:line="240" w:lineRule="auto"/>
              <w:jc w:val="center"/>
              <w:textAlignment w:val="baseline"/>
              <w:rPr>
                <w:rFonts w:ascii="Segoe UI" w:hAnsi="Segoe UI" w:cs="Segoe UI"/>
                <w:b/>
                <w:sz w:val="18"/>
                <w:szCs w:val="18"/>
              </w:rPr>
            </w:pPr>
            <w:r w:rsidRPr="003D7E66">
              <w:rPr>
                <w:rFonts w:ascii="Arial" w:hAnsi="Arial" w:cs="Arial"/>
                <w:b/>
              </w:rPr>
              <w:t xml:space="preserve">Pôle </w:t>
            </w:r>
            <w:r w:rsidR="003D7E66">
              <w:rPr>
                <w:rFonts w:ascii="Arial" w:hAnsi="Arial" w:cs="Arial"/>
                <w:b/>
              </w:rPr>
              <w:br/>
            </w:r>
            <w:r w:rsidRPr="003D7E66">
              <w:rPr>
                <w:rFonts w:ascii="Arial" w:hAnsi="Arial" w:cs="Arial"/>
                <w:b/>
              </w:rPr>
              <w:t>4</w:t>
            </w:r>
          </w:p>
        </w:tc>
        <w:tc>
          <w:tcPr>
            <w:tcW w:w="2010" w:type="dxa"/>
            <w:shd w:val="clear" w:color="auto" w:fill="E5DFEC" w:themeFill="accent4" w:themeFillTint="33"/>
            <w:vAlign w:val="center"/>
            <w:hideMark/>
          </w:tcPr>
          <w:p w14:paraId="34E987E9" w14:textId="233B8258" w:rsidR="00DC665A" w:rsidRPr="00B83740" w:rsidRDefault="001D3010" w:rsidP="00B83740">
            <w:pPr>
              <w:spacing w:line="240" w:lineRule="auto"/>
              <w:jc w:val="left"/>
              <w:textAlignment w:val="baseline"/>
              <w:rPr>
                <w:rFonts w:ascii="Segoe UI" w:hAnsi="Segoe UI" w:cs="Segoe UI"/>
                <w:sz w:val="16"/>
                <w:szCs w:val="16"/>
              </w:rPr>
            </w:pPr>
            <w:r>
              <w:rPr>
                <w:rFonts w:ascii="Arial" w:hAnsi="Arial" w:cs="Arial"/>
                <w:sz w:val="16"/>
                <w:szCs w:val="16"/>
              </w:rPr>
              <w:t xml:space="preserve">P4A1 </w:t>
            </w:r>
            <w:r w:rsidR="00371153">
              <w:rPr>
                <w:rFonts w:ascii="Arial" w:hAnsi="Arial" w:cs="Arial"/>
                <w:sz w:val="16"/>
                <w:szCs w:val="16"/>
              </w:rPr>
              <w:t>– Réalisation d’une opération de maintenance préventive</w:t>
            </w:r>
          </w:p>
        </w:tc>
        <w:tc>
          <w:tcPr>
            <w:tcW w:w="862" w:type="dxa"/>
            <w:shd w:val="clear" w:color="auto" w:fill="FFFFFF" w:themeFill="background1"/>
            <w:vAlign w:val="center"/>
            <w:hideMark/>
          </w:tcPr>
          <w:p w14:paraId="7E0FD88C"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40F36A12"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55390E14"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tcPr>
          <w:p w14:paraId="08DDF16E"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w:t>
            </w:r>
          </w:p>
        </w:tc>
        <w:tc>
          <w:tcPr>
            <w:tcW w:w="862" w:type="dxa"/>
            <w:shd w:val="clear" w:color="auto" w:fill="FFFFFF" w:themeFill="background1"/>
          </w:tcPr>
          <w:p w14:paraId="4583CC79"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w:t>
            </w:r>
          </w:p>
        </w:tc>
        <w:tc>
          <w:tcPr>
            <w:tcW w:w="862" w:type="dxa"/>
            <w:shd w:val="clear" w:color="auto" w:fill="FFFFFF" w:themeFill="background1"/>
          </w:tcPr>
          <w:p w14:paraId="6C480AAE"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62" w:type="dxa"/>
            <w:shd w:val="clear" w:color="auto" w:fill="FFFFFF" w:themeFill="background1"/>
          </w:tcPr>
          <w:p w14:paraId="22CEB56A"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w:t>
            </w:r>
          </w:p>
        </w:tc>
        <w:tc>
          <w:tcPr>
            <w:tcW w:w="862" w:type="dxa"/>
            <w:shd w:val="clear" w:color="auto" w:fill="FFFFFF" w:themeFill="background1"/>
            <w:vAlign w:val="center"/>
          </w:tcPr>
          <w:p w14:paraId="6F127541"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w:t>
            </w:r>
          </w:p>
        </w:tc>
        <w:tc>
          <w:tcPr>
            <w:tcW w:w="862" w:type="dxa"/>
            <w:shd w:val="clear" w:color="auto" w:fill="FFFFFF" w:themeFill="background1"/>
          </w:tcPr>
          <w:p w14:paraId="32291EF9"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62" w:type="dxa"/>
            <w:shd w:val="clear" w:color="auto" w:fill="FFFFFF" w:themeFill="background1"/>
            <w:vAlign w:val="center"/>
          </w:tcPr>
          <w:p w14:paraId="6E9600B5"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82" w:type="dxa"/>
            <w:shd w:val="clear" w:color="auto" w:fill="E5DFEC" w:themeFill="accent4" w:themeFillTint="33"/>
            <w:vAlign w:val="center"/>
          </w:tcPr>
          <w:p w14:paraId="0BA6202F"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77" w:type="dxa"/>
            <w:shd w:val="clear" w:color="auto" w:fill="E5DFEC" w:themeFill="accent4" w:themeFillTint="33"/>
            <w:vAlign w:val="center"/>
          </w:tcPr>
          <w:p w14:paraId="7F2D6B6F"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73" w:type="dxa"/>
            <w:shd w:val="clear" w:color="auto" w:fill="E5DFEC" w:themeFill="accent4" w:themeFillTint="33"/>
          </w:tcPr>
          <w:p w14:paraId="0C7F82A7"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r>
      <w:tr w:rsidR="00DC665A" w:rsidRPr="00290889" w14:paraId="55BDDF18" w14:textId="77777777" w:rsidTr="008D5055">
        <w:trPr>
          <w:trHeight w:val="479"/>
        </w:trPr>
        <w:tc>
          <w:tcPr>
            <w:tcW w:w="704" w:type="dxa"/>
            <w:vMerge/>
            <w:shd w:val="clear" w:color="auto" w:fill="E5DFEC" w:themeFill="accent4" w:themeFillTint="33"/>
            <w:vAlign w:val="center"/>
            <w:hideMark/>
          </w:tcPr>
          <w:p w14:paraId="0570DEFA" w14:textId="77777777" w:rsidR="00DC665A" w:rsidRPr="00290889" w:rsidRDefault="00DC665A" w:rsidP="00DC665A">
            <w:pPr>
              <w:spacing w:line="240" w:lineRule="auto"/>
              <w:rPr>
                <w:rFonts w:ascii="Segoe UI" w:hAnsi="Segoe UI" w:cs="Segoe UI"/>
                <w:sz w:val="18"/>
                <w:szCs w:val="18"/>
              </w:rPr>
            </w:pPr>
          </w:p>
        </w:tc>
        <w:tc>
          <w:tcPr>
            <w:tcW w:w="2010" w:type="dxa"/>
            <w:shd w:val="clear" w:color="auto" w:fill="E5DFEC" w:themeFill="accent4" w:themeFillTint="33"/>
            <w:vAlign w:val="center"/>
            <w:hideMark/>
          </w:tcPr>
          <w:p w14:paraId="5626C20F" w14:textId="54C6D9A5" w:rsidR="00DC665A" w:rsidRPr="00B83740" w:rsidRDefault="001D3010" w:rsidP="00B83740">
            <w:pPr>
              <w:spacing w:line="240" w:lineRule="auto"/>
              <w:jc w:val="left"/>
              <w:textAlignment w:val="baseline"/>
              <w:rPr>
                <w:rFonts w:ascii="Segoe UI" w:hAnsi="Segoe UI" w:cs="Segoe UI"/>
                <w:sz w:val="16"/>
                <w:szCs w:val="16"/>
              </w:rPr>
            </w:pPr>
            <w:r>
              <w:rPr>
                <w:rFonts w:ascii="Arial" w:hAnsi="Arial" w:cs="Arial"/>
                <w:sz w:val="16"/>
                <w:szCs w:val="16"/>
              </w:rPr>
              <w:t xml:space="preserve">P4A2 </w:t>
            </w:r>
            <w:r w:rsidR="00371153">
              <w:rPr>
                <w:rFonts w:ascii="Arial" w:hAnsi="Arial" w:cs="Arial"/>
                <w:sz w:val="16"/>
                <w:szCs w:val="16"/>
              </w:rPr>
              <w:t>– Réalisation d’une opération de maintenance corrective</w:t>
            </w:r>
          </w:p>
        </w:tc>
        <w:tc>
          <w:tcPr>
            <w:tcW w:w="862" w:type="dxa"/>
            <w:shd w:val="clear" w:color="auto" w:fill="FFFFFF" w:themeFill="background1"/>
            <w:vAlign w:val="center"/>
            <w:hideMark/>
          </w:tcPr>
          <w:p w14:paraId="27EF9DDB"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2E879D52"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tcPr>
          <w:p w14:paraId="23AB2690"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62" w:type="dxa"/>
            <w:shd w:val="clear" w:color="auto" w:fill="FFFFFF" w:themeFill="background1"/>
          </w:tcPr>
          <w:p w14:paraId="77F318A2"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62" w:type="dxa"/>
            <w:shd w:val="clear" w:color="auto" w:fill="FFFFFF" w:themeFill="background1"/>
            <w:vAlign w:val="center"/>
          </w:tcPr>
          <w:p w14:paraId="4404F324"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w:t>
            </w:r>
          </w:p>
        </w:tc>
        <w:tc>
          <w:tcPr>
            <w:tcW w:w="862" w:type="dxa"/>
            <w:shd w:val="clear" w:color="auto" w:fill="FFFFFF" w:themeFill="background1"/>
          </w:tcPr>
          <w:p w14:paraId="0CF08253"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62" w:type="dxa"/>
            <w:shd w:val="clear" w:color="auto" w:fill="FFFFFF" w:themeFill="background1"/>
            <w:vAlign w:val="center"/>
          </w:tcPr>
          <w:p w14:paraId="01C46041"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w:t>
            </w:r>
          </w:p>
        </w:tc>
        <w:tc>
          <w:tcPr>
            <w:tcW w:w="862" w:type="dxa"/>
            <w:shd w:val="clear" w:color="auto" w:fill="FFFFFF" w:themeFill="background1"/>
            <w:vAlign w:val="center"/>
          </w:tcPr>
          <w:p w14:paraId="65AD56A2"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62" w:type="dxa"/>
            <w:shd w:val="clear" w:color="auto" w:fill="FFFFFF" w:themeFill="background1"/>
          </w:tcPr>
          <w:p w14:paraId="45E16776"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c>
          <w:tcPr>
            <w:tcW w:w="862" w:type="dxa"/>
            <w:shd w:val="clear" w:color="auto" w:fill="FFFFFF" w:themeFill="background1"/>
          </w:tcPr>
          <w:p w14:paraId="734AE5D7"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w:t>
            </w:r>
          </w:p>
        </w:tc>
        <w:tc>
          <w:tcPr>
            <w:tcW w:w="882" w:type="dxa"/>
            <w:shd w:val="clear" w:color="auto" w:fill="E5DFEC" w:themeFill="accent4" w:themeFillTint="33"/>
            <w:vAlign w:val="center"/>
          </w:tcPr>
          <w:p w14:paraId="1B60705B" w14:textId="77777777" w:rsidR="00DC665A" w:rsidRPr="008D3AB8" w:rsidRDefault="00DC665A" w:rsidP="00DC665A">
            <w:pPr>
              <w:spacing w:line="240" w:lineRule="auto"/>
              <w:jc w:val="center"/>
              <w:textAlignment w:val="baseline"/>
              <w:rPr>
                <w:rFonts w:ascii="Segoe UI" w:hAnsi="Segoe UI" w:cs="Segoe UI"/>
                <w:bCs/>
                <w:sz w:val="28"/>
                <w:szCs w:val="28"/>
              </w:rPr>
            </w:pPr>
            <w:r w:rsidRPr="008D3AB8">
              <w:rPr>
                <w:rFonts w:ascii="Segoe UI" w:hAnsi="Segoe UI" w:cs="Segoe UI"/>
                <w:bCs/>
                <w:sz w:val="28"/>
                <w:szCs w:val="28"/>
              </w:rPr>
              <w:t>-</w:t>
            </w:r>
          </w:p>
        </w:tc>
        <w:tc>
          <w:tcPr>
            <w:tcW w:w="877" w:type="dxa"/>
            <w:shd w:val="clear" w:color="auto" w:fill="E5DFEC" w:themeFill="accent4" w:themeFillTint="33"/>
            <w:vAlign w:val="center"/>
          </w:tcPr>
          <w:p w14:paraId="5DC3014A" w14:textId="77777777" w:rsidR="00DC665A" w:rsidRPr="008D3AB8" w:rsidRDefault="00DC665A" w:rsidP="00DC665A">
            <w:pPr>
              <w:spacing w:line="240" w:lineRule="auto"/>
              <w:jc w:val="center"/>
              <w:rPr>
                <w:bCs/>
                <w:sz w:val="28"/>
                <w:szCs w:val="28"/>
              </w:rPr>
            </w:pPr>
            <w:r w:rsidRPr="008D3AB8">
              <w:rPr>
                <w:rFonts w:ascii="Segoe UI" w:hAnsi="Segoe UI" w:cs="Segoe UI"/>
                <w:sz w:val="28"/>
                <w:szCs w:val="28"/>
              </w:rPr>
              <w:t>xxx</w:t>
            </w:r>
          </w:p>
        </w:tc>
        <w:tc>
          <w:tcPr>
            <w:tcW w:w="873" w:type="dxa"/>
            <w:shd w:val="clear" w:color="auto" w:fill="E5DFEC" w:themeFill="accent4" w:themeFillTint="33"/>
          </w:tcPr>
          <w:p w14:paraId="1D15507F"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r>
      <w:tr w:rsidR="00DC665A" w:rsidRPr="00290889" w14:paraId="14A5F802" w14:textId="77777777" w:rsidTr="008D5055">
        <w:trPr>
          <w:trHeight w:val="495"/>
        </w:trPr>
        <w:tc>
          <w:tcPr>
            <w:tcW w:w="704" w:type="dxa"/>
            <w:vMerge/>
            <w:shd w:val="clear" w:color="auto" w:fill="E5DFEC" w:themeFill="accent4" w:themeFillTint="33"/>
            <w:vAlign w:val="center"/>
            <w:hideMark/>
          </w:tcPr>
          <w:p w14:paraId="70247614" w14:textId="77777777" w:rsidR="00DC665A" w:rsidRPr="00290889" w:rsidRDefault="00DC665A" w:rsidP="00DC665A">
            <w:pPr>
              <w:spacing w:line="240" w:lineRule="auto"/>
              <w:rPr>
                <w:rFonts w:ascii="Segoe UI" w:hAnsi="Segoe UI" w:cs="Segoe UI"/>
                <w:sz w:val="18"/>
                <w:szCs w:val="18"/>
              </w:rPr>
            </w:pPr>
          </w:p>
        </w:tc>
        <w:tc>
          <w:tcPr>
            <w:tcW w:w="2010" w:type="dxa"/>
            <w:shd w:val="clear" w:color="auto" w:fill="E5DFEC" w:themeFill="accent4" w:themeFillTint="33"/>
            <w:vAlign w:val="center"/>
            <w:hideMark/>
          </w:tcPr>
          <w:p w14:paraId="41D2DFB7" w14:textId="4B116340" w:rsidR="00DC665A" w:rsidRPr="00B83740" w:rsidRDefault="00DC665A" w:rsidP="001D3010">
            <w:pPr>
              <w:spacing w:line="240" w:lineRule="auto"/>
              <w:jc w:val="left"/>
              <w:textAlignment w:val="baseline"/>
              <w:rPr>
                <w:rFonts w:ascii="Segoe UI" w:hAnsi="Segoe UI" w:cs="Segoe UI"/>
                <w:sz w:val="16"/>
                <w:szCs w:val="16"/>
              </w:rPr>
            </w:pPr>
            <w:r w:rsidRPr="00B83740">
              <w:rPr>
                <w:rFonts w:ascii="Arial" w:hAnsi="Arial" w:cs="Arial"/>
                <w:sz w:val="16"/>
                <w:szCs w:val="16"/>
              </w:rPr>
              <w:t>P4A3</w:t>
            </w:r>
            <w:r w:rsidR="001D3010">
              <w:rPr>
                <w:rFonts w:ascii="Arial" w:hAnsi="Arial" w:cs="Arial"/>
                <w:sz w:val="16"/>
                <w:szCs w:val="16"/>
              </w:rPr>
              <w:t xml:space="preserve"> – </w:t>
            </w:r>
            <w:r w:rsidR="00371153">
              <w:rPr>
                <w:rFonts w:ascii="Arial" w:hAnsi="Arial" w:cs="Arial"/>
                <w:sz w:val="16"/>
                <w:szCs w:val="16"/>
              </w:rPr>
              <w:t>Compte rendu de l’intervention</w:t>
            </w:r>
          </w:p>
        </w:tc>
        <w:tc>
          <w:tcPr>
            <w:tcW w:w="862" w:type="dxa"/>
            <w:shd w:val="clear" w:color="auto" w:fill="FFFFFF" w:themeFill="background1"/>
            <w:vAlign w:val="center"/>
            <w:hideMark/>
          </w:tcPr>
          <w:p w14:paraId="51DD5276"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32B150AF" w14:textId="77777777" w:rsidR="00DC665A" w:rsidRPr="008D3AB8" w:rsidRDefault="007E370A" w:rsidP="00DC665A">
            <w:pPr>
              <w:spacing w:line="240" w:lineRule="auto"/>
              <w:jc w:val="center"/>
              <w:textAlignment w:val="baseline"/>
              <w:rPr>
                <w:rFonts w:ascii="Segoe UI" w:hAnsi="Segoe UI" w:cs="Segoe UI"/>
                <w:sz w:val="28"/>
                <w:szCs w:val="28"/>
              </w:rPr>
            </w:pPr>
            <w:r>
              <w:rPr>
                <w:rFonts w:ascii="Segoe UI" w:hAnsi="Segoe UI" w:cs="Segoe UI"/>
                <w:sz w:val="28"/>
                <w:szCs w:val="28"/>
              </w:rPr>
              <w:t>x</w:t>
            </w:r>
          </w:p>
        </w:tc>
        <w:tc>
          <w:tcPr>
            <w:tcW w:w="862" w:type="dxa"/>
            <w:shd w:val="clear" w:color="auto" w:fill="FFFFFF" w:themeFill="background1"/>
            <w:vAlign w:val="center"/>
          </w:tcPr>
          <w:p w14:paraId="57711EEB"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w:t>
            </w:r>
          </w:p>
        </w:tc>
        <w:tc>
          <w:tcPr>
            <w:tcW w:w="862" w:type="dxa"/>
            <w:shd w:val="clear" w:color="auto" w:fill="FFFFFF" w:themeFill="background1"/>
            <w:vAlign w:val="center"/>
          </w:tcPr>
          <w:p w14:paraId="29BBF2F1"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2A63CBAA"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5188F081"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w:t>
            </w:r>
          </w:p>
        </w:tc>
        <w:tc>
          <w:tcPr>
            <w:tcW w:w="862" w:type="dxa"/>
            <w:shd w:val="clear" w:color="auto" w:fill="FFFFFF" w:themeFill="background1"/>
            <w:vAlign w:val="center"/>
          </w:tcPr>
          <w:p w14:paraId="0D7F641A"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6B2FE7C0"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62" w:type="dxa"/>
            <w:shd w:val="clear" w:color="auto" w:fill="FFFFFF" w:themeFill="background1"/>
            <w:vAlign w:val="center"/>
          </w:tcPr>
          <w:p w14:paraId="27DA9455"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w:t>
            </w:r>
          </w:p>
        </w:tc>
        <w:tc>
          <w:tcPr>
            <w:tcW w:w="862" w:type="dxa"/>
            <w:shd w:val="clear" w:color="auto" w:fill="FFFFFF" w:themeFill="background1"/>
          </w:tcPr>
          <w:p w14:paraId="077943CB"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w:t>
            </w:r>
          </w:p>
        </w:tc>
        <w:tc>
          <w:tcPr>
            <w:tcW w:w="882" w:type="dxa"/>
            <w:shd w:val="clear" w:color="auto" w:fill="E5DFEC" w:themeFill="accent4" w:themeFillTint="33"/>
            <w:vAlign w:val="center"/>
          </w:tcPr>
          <w:p w14:paraId="522A7E17"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77" w:type="dxa"/>
            <w:shd w:val="clear" w:color="auto" w:fill="E5DFEC" w:themeFill="accent4" w:themeFillTint="33"/>
            <w:vAlign w:val="center"/>
          </w:tcPr>
          <w:p w14:paraId="43340CCD"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w:t>
            </w:r>
          </w:p>
        </w:tc>
        <w:tc>
          <w:tcPr>
            <w:tcW w:w="873" w:type="dxa"/>
            <w:shd w:val="clear" w:color="auto" w:fill="E5DFEC" w:themeFill="accent4" w:themeFillTint="33"/>
            <w:vAlign w:val="center"/>
          </w:tcPr>
          <w:p w14:paraId="3EDBE326" w14:textId="77777777" w:rsidR="00DC665A" w:rsidRPr="008D3AB8" w:rsidRDefault="00DC665A" w:rsidP="00DC665A">
            <w:pPr>
              <w:spacing w:line="240" w:lineRule="auto"/>
              <w:jc w:val="center"/>
              <w:textAlignment w:val="baseline"/>
              <w:rPr>
                <w:rFonts w:ascii="Segoe UI" w:hAnsi="Segoe UI" w:cs="Segoe UI"/>
                <w:sz w:val="28"/>
                <w:szCs w:val="28"/>
              </w:rPr>
            </w:pPr>
            <w:r w:rsidRPr="008D3AB8">
              <w:rPr>
                <w:rFonts w:ascii="Segoe UI" w:hAnsi="Segoe UI" w:cs="Segoe UI"/>
                <w:sz w:val="28"/>
                <w:szCs w:val="28"/>
              </w:rPr>
              <w:t>xxx</w:t>
            </w:r>
          </w:p>
        </w:tc>
      </w:tr>
      <w:tr w:rsidR="008F12EA" w:rsidRPr="00290889" w14:paraId="2865C46D" w14:textId="77777777" w:rsidTr="00E31A15">
        <w:trPr>
          <w:trHeight w:val="295"/>
        </w:trPr>
        <w:tc>
          <w:tcPr>
            <w:tcW w:w="2714" w:type="dxa"/>
            <w:gridSpan w:val="2"/>
            <w:vAlign w:val="center"/>
          </w:tcPr>
          <w:p w14:paraId="3E2817FA" w14:textId="77777777" w:rsidR="008F12EA" w:rsidRPr="00BB53E2" w:rsidRDefault="00B75FAD" w:rsidP="00DC665A">
            <w:pPr>
              <w:widowControl w:val="0"/>
              <w:spacing w:line="240" w:lineRule="auto"/>
              <w:jc w:val="center"/>
              <w:textAlignment w:val="baseline"/>
              <w:rPr>
                <w:rFonts w:ascii="Arial" w:hAnsi="Arial" w:cs="Arial"/>
                <w:b/>
                <w:sz w:val="20"/>
                <w:szCs w:val="20"/>
              </w:rPr>
            </w:pPr>
            <w:r w:rsidRPr="00BB53E2">
              <w:rPr>
                <w:rFonts w:ascii="Arial" w:hAnsi="Arial" w:cs="Arial"/>
                <w:b/>
                <w:sz w:val="20"/>
                <w:szCs w:val="20"/>
              </w:rPr>
              <w:t>Unités certificatives</w:t>
            </w:r>
          </w:p>
        </w:tc>
        <w:tc>
          <w:tcPr>
            <w:tcW w:w="2586" w:type="dxa"/>
            <w:gridSpan w:val="3"/>
            <w:shd w:val="clear" w:color="auto" w:fill="FFFF99"/>
            <w:vAlign w:val="center"/>
          </w:tcPr>
          <w:p w14:paraId="232CB4F4" w14:textId="77777777" w:rsidR="008F12EA" w:rsidRPr="008F12EA" w:rsidRDefault="008F12EA" w:rsidP="00DC665A">
            <w:pPr>
              <w:spacing w:line="240" w:lineRule="auto"/>
              <w:jc w:val="center"/>
              <w:textAlignment w:val="baseline"/>
              <w:rPr>
                <w:rFonts w:ascii="Segoe UI" w:hAnsi="Segoe UI" w:cs="Segoe UI"/>
                <w:b/>
                <w:sz w:val="20"/>
                <w:szCs w:val="20"/>
              </w:rPr>
            </w:pPr>
            <w:r>
              <w:rPr>
                <w:rFonts w:ascii="Segoe UI" w:hAnsi="Segoe UI" w:cs="Segoe UI"/>
                <w:b/>
                <w:sz w:val="20"/>
                <w:szCs w:val="20"/>
              </w:rPr>
              <w:t>U31</w:t>
            </w:r>
          </w:p>
        </w:tc>
        <w:tc>
          <w:tcPr>
            <w:tcW w:w="2586" w:type="dxa"/>
            <w:gridSpan w:val="3"/>
            <w:shd w:val="clear" w:color="auto" w:fill="FDE9D9" w:themeFill="accent6" w:themeFillTint="33"/>
            <w:vAlign w:val="center"/>
          </w:tcPr>
          <w:p w14:paraId="0526B409" w14:textId="77777777" w:rsidR="008F12EA" w:rsidRPr="008F12EA" w:rsidRDefault="008F12EA" w:rsidP="00DC665A">
            <w:pPr>
              <w:spacing w:line="240" w:lineRule="auto"/>
              <w:jc w:val="center"/>
              <w:textAlignment w:val="baseline"/>
              <w:rPr>
                <w:rFonts w:ascii="Segoe UI" w:hAnsi="Segoe UI" w:cs="Segoe UI"/>
                <w:b/>
                <w:sz w:val="20"/>
                <w:szCs w:val="20"/>
              </w:rPr>
            </w:pPr>
            <w:r>
              <w:rPr>
                <w:rFonts w:ascii="Segoe UI" w:hAnsi="Segoe UI" w:cs="Segoe UI"/>
                <w:b/>
                <w:sz w:val="20"/>
                <w:szCs w:val="20"/>
              </w:rPr>
              <w:t>U2</w:t>
            </w:r>
          </w:p>
        </w:tc>
        <w:tc>
          <w:tcPr>
            <w:tcW w:w="3448" w:type="dxa"/>
            <w:gridSpan w:val="4"/>
            <w:shd w:val="clear" w:color="auto" w:fill="EAF1DD" w:themeFill="accent3" w:themeFillTint="33"/>
            <w:vAlign w:val="center"/>
          </w:tcPr>
          <w:p w14:paraId="38D56402" w14:textId="77777777" w:rsidR="008F12EA" w:rsidRPr="008F12EA" w:rsidRDefault="008F12EA" w:rsidP="00DC665A">
            <w:pPr>
              <w:spacing w:line="240" w:lineRule="auto"/>
              <w:jc w:val="center"/>
              <w:textAlignment w:val="baseline"/>
              <w:rPr>
                <w:rFonts w:ascii="Segoe UI" w:hAnsi="Segoe UI" w:cs="Segoe UI"/>
                <w:b/>
                <w:sz w:val="20"/>
                <w:szCs w:val="20"/>
              </w:rPr>
            </w:pPr>
            <w:r>
              <w:rPr>
                <w:rFonts w:ascii="Segoe UI" w:hAnsi="Segoe UI" w:cs="Segoe UI"/>
                <w:b/>
                <w:sz w:val="20"/>
                <w:szCs w:val="20"/>
              </w:rPr>
              <w:t>U32</w:t>
            </w:r>
          </w:p>
        </w:tc>
        <w:tc>
          <w:tcPr>
            <w:tcW w:w="2632" w:type="dxa"/>
            <w:gridSpan w:val="3"/>
            <w:shd w:val="clear" w:color="auto" w:fill="E5DFEC" w:themeFill="accent4" w:themeFillTint="33"/>
            <w:vAlign w:val="center"/>
          </w:tcPr>
          <w:p w14:paraId="6D6A770B" w14:textId="77777777" w:rsidR="008F12EA" w:rsidRPr="008F12EA" w:rsidRDefault="008F12EA" w:rsidP="00DC665A">
            <w:pPr>
              <w:spacing w:line="240" w:lineRule="auto"/>
              <w:jc w:val="center"/>
              <w:textAlignment w:val="baseline"/>
              <w:rPr>
                <w:rFonts w:ascii="Segoe UI" w:hAnsi="Segoe UI" w:cs="Segoe UI"/>
                <w:b/>
                <w:sz w:val="20"/>
                <w:szCs w:val="20"/>
              </w:rPr>
            </w:pPr>
            <w:r>
              <w:rPr>
                <w:rFonts w:ascii="Segoe UI" w:hAnsi="Segoe UI" w:cs="Segoe UI"/>
                <w:b/>
                <w:sz w:val="20"/>
                <w:szCs w:val="20"/>
              </w:rPr>
              <w:t>U33</w:t>
            </w:r>
          </w:p>
        </w:tc>
      </w:tr>
    </w:tbl>
    <w:p w14:paraId="632D64EF" w14:textId="77777777" w:rsidR="5BB89FDC" w:rsidRDefault="5BB89FDC" w:rsidP="5BB89FDC">
      <w:pPr>
        <w:spacing w:after="210"/>
        <w:rPr>
          <w:rFonts w:ascii="Arial" w:hAnsi="Arial" w:cs="Arial"/>
        </w:rPr>
      </w:pPr>
    </w:p>
    <w:p w14:paraId="34F195A0" w14:textId="77777777" w:rsidR="00253091" w:rsidRPr="00290889" w:rsidRDefault="00253091" w:rsidP="005C40AA">
      <w:pPr>
        <w:pStyle w:val="RI-corpsdetexte"/>
        <w:rPr>
          <w:lang w:eastAsia="en-US"/>
        </w:rPr>
        <w:sectPr w:rsidR="00253091" w:rsidRPr="00290889" w:rsidSect="00253091">
          <w:type w:val="oddPage"/>
          <w:pgSz w:w="16838" w:h="11906" w:orient="landscape" w:code="9"/>
          <w:pgMar w:top="1077" w:right="1440" w:bottom="1077" w:left="1440" w:header="709" w:footer="709" w:gutter="0"/>
          <w:cols w:space="708"/>
          <w:docGrid w:linePitch="360"/>
        </w:sectPr>
      </w:pPr>
    </w:p>
    <w:p w14:paraId="3305F0D8" w14:textId="3C62FD89" w:rsidR="00856FB8" w:rsidRPr="007E2767" w:rsidRDefault="00856FB8" w:rsidP="008D5055">
      <w:pPr>
        <w:pStyle w:val="RI-Titresectionn1"/>
      </w:pPr>
      <w:bookmarkStart w:id="28" w:name="_Toc84583043"/>
      <w:bookmarkStart w:id="29" w:name="_Toc121151110"/>
      <w:r w:rsidRPr="008D5055">
        <w:lastRenderedPageBreak/>
        <w:t>Définition</w:t>
      </w:r>
      <w:r w:rsidRPr="007E2767">
        <w:t xml:space="preserve"> des compétences et connaissances associées</w:t>
      </w:r>
      <w:bookmarkEnd w:id="28"/>
      <w:bookmarkEnd w:id="29"/>
    </w:p>
    <w:p w14:paraId="4B7F65C4" w14:textId="77777777" w:rsidR="005600ED" w:rsidRDefault="005600ED" w:rsidP="005C40AA">
      <w:pPr>
        <w:pStyle w:val="RI-corpsdetexte"/>
        <w:rPr>
          <w:lang w:eastAsia="en-US"/>
        </w:rPr>
      </w:pPr>
    </w:p>
    <w:p w14:paraId="64F9E155" w14:textId="5DFABFC4" w:rsidR="005600ED" w:rsidRPr="00D369A1" w:rsidRDefault="005600ED" w:rsidP="005600ED">
      <w:pPr>
        <w:rPr>
          <w:rFonts w:ascii="Arial" w:eastAsia="Calibri" w:hAnsi="Arial" w:cs="Arial"/>
        </w:rPr>
      </w:pPr>
      <w:r w:rsidRPr="0084297A">
        <w:rPr>
          <w:rFonts w:ascii="Arial" w:eastAsia="Calibri" w:hAnsi="Arial" w:cs="Arial"/>
        </w:rPr>
        <w:t>Les compétences sont définies à l’aide de tableaux qui rappellent les principales activités professionnelles mobilisant la compétence, et précisent ensuite les principales connaissances qui lui sont associées et les critè</w:t>
      </w:r>
      <w:r w:rsidRPr="005600ED">
        <w:rPr>
          <w:rFonts w:ascii="Arial" w:eastAsia="Calibri" w:hAnsi="Arial" w:cs="Arial"/>
        </w:rPr>
        <w:t>res qui permettent de l’évaluer.</w:t>
      </w:r>
    </w:p>
    <w:p w14:paraId="61465CA2" w14:textId="77777777" w:rsidR="005600ED" w:rsidRPr="00D369A1" w:rsidRDefault="005600ED" w:rsidP="005600ED">
      <w:pPr>
        <w:rPr>
          <w:rFonts w:ascii="Arial" w:hAnsi="Arial" w:cs="Arial"/>
        </w:rPr>
      </w:pPr>
    </w:p>
    <w:p w14:paraId="635C9C20" w14:textId="0B43F77E" w:rsidR="005600ED" w:rsidRDefault="005600ED" w:rsidP="005600ED">
      <w:pPr>
        <w:rPr>
          <w:rFonts w:ascii="Arial" w:hAnsi="Arial" w:cs="Arial"/>
        </w:rPr>
      </w:pPr>
      <w:r w:rsidRPr="00D369A1">
        <w:rPr>
          <w:rFonts w:ascii="Arial" w:hAnsi="Arial" w:cs="Arial"/>
        </w:rPr>
        <w:t>Chaque compétence mobilise des connaissances. Pour chaque connaissance, un niveau taxonomique est indiqué permettant de préciser les limites de connaissances attendues.</w:t>
      </w:r>
    </w:p>
    <w:p w14:paraId="497A4E87" w14:textId="77777777" w:rsidR="005600ED" w:rsidRPr="00D369A1" w:rsidRDefault="005600ED" w:rsidP="005600ED">
      <w:pPr>
        <w:rPr>
          <w:rFonts w:ascii="Arial" w:hAnsi="Arial" w:cs="Arial"/>
        </w:rPr>
      </w:pPr>
    </w:p>
    <w:p w14:paraId="72DE5954" w14:textId="3C8DE141" w:rsidR="005600ED" w:rsidRDefault="005600ED" w:rsidP="005600ED">
      <w:pPr>
        <w:rPr>
          <w:rFonts w:ascii="Arial" w:hAnsi="Arial" w:cs="Arial"/>
        </w:rPr>
      </w:pPr>
      <w:r w:rsidRPr="00D369A1">
        <w:rPr>
          <w:rFonts w:ascii="Arial" w:hAnsi="Arial" w:cs="Arial"/>
        </w:rPr>
        <w:t>Les niveaux taxonomiques utilisent une échelle à quatre niveaux :</w:t>
      </w:r>
    </w:p>
    <w:p w14:paraId="2A0751AE" w14:textId="77777777" w:rsidR="005600ED" w:rsidRPr="00D369A1" w:rsidRDefault="005600ED" w:rsidP="005600ED">
      <w:pPr>
        <w:rPr>
          <w:rFonts w:ascii="Arial" w:hAnsi="Arial" w:cs="Arial"/>
        </w:rPr>
      </w:pPr>
    </w:p>
    <w:p w14:paraId="5715E652" w14:textId="77777777" w:rsidR="005600ED" w:rsidRPr="00D369A1" w:rsidRDefault="005600ED" w:rsidP="00336618">
      <w:pPr>
        <w:pStyle w:val="Paragraphedeliste"/>
        <w:numPr>
          <w:ilvl w:val="0"/>
          <w:numId w:val="60"/>
        </w:numPr>
        <w:rPr>
          <w:rFonts w:ascii="Arial" w:hAnsi="Arial" w:cs="Arial"/>
        </w:rPr>
      </w:pPr>
      <w:r w:rsidRPr="00D369A1">
        <w:rPr>
          <w:rFonts w:ascii="Arial" w:hAnsi="Arial" w:cs="Arial"/>
          <w:b/>
        </w:rPr>
        <w:t>Niveau 1 :</w:t>
      </w:r>
      <w:r w:rsidRPr="00D369A1">
        <w:rPr>
          <w:rFonts w:ascii="Arial" w:hAnsi="Arial" w:cs="Arial"/>
        </w:rPr>
        <w:t xml:space="preserve"> niveau d’information</w:t>
      </w:r>
    </w:p>
    <w:p w14:paraId="7E31CCE6" w14:textId="77777777" w:rsidR="005600ED" w:rsidRPr="00D369A1" w:rsidRDefault="005600ED" w:rsidP="00336618">
      <w:pPr>
        <w:pStyle w:val="Paragraphedeliste"/>
        <w:numPr>
          <w:ilvl w:val="0"/>
          <w:numId w:val="60"/>
        </w:numPr>
        <w:rPr>
          <w:rFonts w:ascii="Arial" w:hAnsi="Arial" w:cs="Arial"/>
        </w:rPr>
      </w:pPr>
      <w:r w:rsidRPr="00D369A1">
        <w:rPr>
          <w:rFonts w:ascii="Arial" w:hAnsi="Arial" w:cs="Arial"/>
          <w:b/>
        </w:rPr>
        <w:t>Niveau 2 :</w:t>
      </w:r>
      <w:r w:rsidRPr="00D369A1">
        <w:rPr>
          <w:rFonts w:ascii="Arial" w:hAnsi="Arial" w:cs="Arial"/>
        </w:rPr>
        <w:t xml:space="preserve"> niveau d’expression</w:t>
      </w:r>
    </w:p>
    <w:p w14:paraId="578E9016" w14:textId="77777777" w:rsidR="005600ED" w:rsidRPr="00D369A1" w:rsidRDefault="005600ED" w:rsidP="00336618">
      <w:pPr>
        <w:pStyle w:val="Paragraphedeliste"/>
        <w:numPr>
          <w:ilvl w:val="0"/>
          <w:numId w:val="60"/>
        </w:numPr>
        <w:rPr>
          <w:rFonts w:ascii="Arial" w:hAnsi="Arial" w:cs="Arial"/>
        </w:rPr>
      </w:pPr>
      <w:r w:rsidRPr="00D369A1">
        <w:rPr>
          <w:rFonts w:ascii="Arial" w:hAnsi="Arial" w:cs="Arial"/>
          <w:b/>
        </w:rPr>
        <w:t>Niveau 3</w:t>
      </w:r>
      <w:r w:rsidRPr="00D369A1">
        <w:rPr>
          <w:rFonts w:ascii="Arial" w:hAnsi="Arial" w:cs="Arial"/>
        </w:rPr>
        <w:t xml:space="preserve"> : niveau de la maîtrise d’outils</w:t>
      </w:r>
    </w:p>
    <w:p w14:paraId="133A71A3" w14:textId="77777777" w:rsidR="005600ED" w:rsidRPr="00D369A1" w:rsidRDefault="005600ED" w:rsidP="00336618">
      <w:pPr>
        <w:pStyle w:val="Paragraphedeliste"/>
        <w:numPr>
          <w:ilvl w:val="0"/>
          <w:numId w:val="60"/>
        </w:numPr>
        <w:rPr>
          <w:rFonts w:ascii="Arial" w:hAnsi="Arial" w:cs="Arial"/>
        </w:rPr>
      </w:pPr>
      <w:r w:rsidRPr="00D369A1">
        <w:rPr>
          <w:rFonts w:ascii="Arial" w:hAnsi="Arial" w:cs="Arial"/>
          <w:b/>
        </w:rPr>
        <w:t>Niveau 4 :</w:t>
      </w:r>
      <w:r w:rsidRPr="00D369A1">
        <w:rPr>
          <w:rFonts w:ascii="Arial" w:hAnsi="Arial" w:cs="Arial"/>
        </w:rPr>
        <w:t xml:space="preserve"> niveau de maîtrise méthodologique (ce niveau n’est pas utilisé en baccalauréat professionnel)</w:t>
      </w:r>
    </w:p>
    <w:p w14:paraId="20E310A1" w14:textId="56058DE9" w:rsidR="002F1FAC" w:rsidRPr="00A8143A" w:rsidRDefault="00A9166B" w:rsidP="00A8143A">
      <w:pPr>
        <w:suppressAutoHyphens w:val="0"/>
        <w:spacing w:after="210"/>
        <w:jc w:val="left"/>
        <w:rPr>
          <w:rFonts w:eastAsiaTheme="minorHAnsi" w:cs="Times New (W1)"/>
          <w:b/>
          <w:color w:val="1F497D" w:themeColor="text2"/>
          <w:kern w:val="28"/>
          <w:sz w:val="28"/>
          <w:szCs w:val="36"/>
          <w:lang w:eastAsia="en-US"/>
        </w:rPr>
      </w:pPr>
      <w:r w:rsidRPr="00290889">
        <w:br w:type="page"/>
      </w:r>
    </w:p>
    <w:tbl>
      <w:tblPr>
        <w:tblpPr w:leftFromText="141" w:rightFromText="141" w:vertAnchor="text" w:horzAnchor="margin" w:tblpY="7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4196"/>
        <w:gridCol w:w="3543"/>
      </w:tblGrid>
      <w:tr w:rsidR="00E9489B" w:rsidRPr="00290889" w14:paraId="592650E9" w14:textId="77777777" w:rsidTr="00E9489B">
        <w:trPr>
          <w:trHeight w:val="553"/>
        </w:trPr>
        <w:tc>
          <w:tcPr>
            <w:tcW w:w="2321" w:type="dxa"/>
            <w:shd w:val="clear" w:color="auto" w:fill="FFFF99"/>
            <w:vAlign w:val="center"/>
          </w:tcPr>
          <w:p w14:paraId="4DFDA5C6" w14:textId="77777777" w:rsidR="00E9489B" w:rsidRPr="0061141E" w:rsidRDefault="00E9489B" w:rsidP="0061141E">
            <w:pPr>
              <w:spacing w:line="240" w:lineRule="auto"/>
              <w:jc w:val="center"/>
              <w:rPr>
                <w:rFonts w:ascii="Arial" w:eastAsia="Calibri" w:hAnsi="Arial" w:cs="Arial"/>
                <w:b/>
                <w:bCs/>
              </w:rPr>
            </w:pPr>
            <w:bookmarkStart w:id="30" w:name="_Hlk103154714"/>
            <w:r>
              <w:rPr>
                <w:rFonts w:ascii="Arial" w:hAnsi="Arial" w:cs="Arial"/>
                <w:b/>
              </w:rPr>
              <w:lastRenderedPageBreak/>
              <w:t>C1.1</w:t>
            </w:r>
          </w:p>
        </w:tc>
        <w:tc>
          <w:tcPr>
            <w:tcW w:w="7739" w:type="dxa"/>
            <w:gridSpan w:val="2"/>
            <w:shd w:val="clear" w:color="auto" w:fill="FFFF99"/>
            <w:vAlign w:val="center"/>
          </w:tcPr>
          <w:p w14:paraId="4201C66E" w14:textId="4E85EB4E" w:rsidR="00E9489B" w:rsidRPr="00A8143A" w:rsidRDefault="00E9489B" w:rsidP="00E31A15">
            <w:pPr>
              <w:pStyle w:val="MCNVparagraphe"/>
              <w:spacing w:before="240" w:after="240" w:line="240" w:lineRule="auto"/>
              <w:jc w:val="center"/>
              <w:rPr>
                <w:rFonts w:eastAsia="Calibri"/>
                <w:b/>
                <w:bCs/>
                <w:caps/>
              </w:rPr>
            </w:pPr>
            <w:r>
              <w:rPr>
                <w:b/>
                <w:bCs/>
                <w:caps/>
              </w:rPr>
              <w:t>Mettre en œuvre des procÉdÉ</w:t>
            </w:r>
            <w:r w:rsidRPr="00A8143A">
              <w:rPr>
                <w:b/>
                <w:bCs/>
                <w:caps/>
              </w:rPr>
              <w:t>s de fabrica</w:t>
            </w:r>
            <w:r>
              <w:rPr>
                <w:b/>
                <w:bCs/>
                <w:caps/>
              </w:rPr>
              <w:t>tion optique photonique de maniÈ</w:t>
            </w:r>
            <w:r w:rsidRPr="00A8143A">
              <w:rPr>
                <w:b/>
                <w:bCs/>
                <w:caps/>
              </w:rPr>
              <w:t xml:space="preserve">re </w:t>
            </w:r>
            <w:r>
              <w:rPr>
                <w:b/>
                <w:bCs/>
                <w:caps/>
              </w:rPr>
              <w:t>É</w:t>
            </w:r>
            <w:r w:rsidRPr="00A8143A">
              <w:rPr>
                <w:b/>
                <w:bCs/>
                <w:caps/>
              </w:rPr>
              <w:t>coresponsable</w:t>
            </w:r>
          </w:p>
        </w:tc>
      </w:tr>
      <w:tr w:rsidR="00566999" w:rsidRPr="00290889" w14:paraId="6DEC5DA2" w14:textId="77777777" w:rsidTr="00BD2E29">
        <w:trPr>
          <w:trHeight w:val="340"/>
        </w:trPr>
        <w:tc>
          <w:tcPr>
            <w:tcW w:w="10060" w:type="dxa"/>
            <w:gridSpan w:val="3"/>
            <w:shd w:val="clear" w:color="auto" w:fill="FFFF99"/>
          </w:tcPr>
          <w:p w14:paraId="56B9AD79" w14:textId="64C9844B" w:rsidR="00801765" w:rsidRDefault="00801765" w:rsidP="00F8678C">
            <w:pPr>
              <w:pStyle w:val="MCNVparagraphe"/>
              <w:spacing w:line="240" w:lineRule="auto"/>
              <w:jc w:val="left"/>
              <w:rPr>
                <w:rFonts w:eastAsia="Calibri"/>
              </w:rPr>
            </w:pPr>
            <w:r w:rsidRPr="00A8143A">
              <w:rPr>
                <w:rFonts w:eastAsia="Calibri"/>
                <w:i/>
              </w:rPr>
              <w:t>Principales activités mettant en œuvre la compétence</w:t>
            </w:r>
            <w:r>
              <w:rPr>
                <w:rFonts w:eastAsia="Calibri"/>
              </w:rPr>
              <w:t> :</w:t>
            </w:r>
          </w:p>
          <w:p w14:paraId="2C40DB9E" w14:textId="77777777" w:rsidR="00801765" w:rsidRPr="00290889" w:rsidRDefault="00801765" w:rsidP="00F8678C">
            <w:pPr>
              <w:pStyle w:val="MCNVparagraphe"/>
              <w:spacing w:line="240" w:lineRule="auto"/>
              <w:jc w:val="left"/>
              <w:rPr>
                <w:rFonts w:eastAsia="Calibri"/>
              </w:rPr>
            </w:pPr>
          </w:p>
          <w:p w14:paraId="6511E118" w14:textId="77777777" w:rsidR="00801765" w:rsidRPr="00290889" w:rsidRDefault="00801765" w:rsidP="00F65773">
            <w:pPr>
              <w:pStyle w:val="MCNVparagraphe"/>
              <w:jc w:val="left"/>
            </w:pPr>
            <w:r w:rsidRPr="00290889">
              <w:t xml:space="preserve">P1A1 </w:t>
            </w:r>
            <w:r>
              <w:t xml:space="preserve">- </w:t>
            </w:r>
            <w:r w:rsidRPr="00290889">
              <w:t>Réalisation d’un traitement de surface optique (dépôt de couches minces)</w:t>
            </w:r>
          </w:p>
          <w:p w14:paraId="371163F6" w14:textId="4F35FC03" w:rsidR="00801765" w:rsidRDefault="00801765" w:rsidP="00F65773">
            <w:pPr>
              <w:pStyle w:val="MCNVparagraphe"/>
              <w:jc w:val="left"/>
            </w:pPr>
            <w:r w:rsidRPr="00290889">
              <w:t xml:space="preserve">P1A2 </w:t>
            </w:r>
            <w:r>
              <w:t xml:space="preserve">- </w:t>
            </w:r>
            <w:r w:rsidRPr="00290889">
              <w:t>Réalisation de composants optiques photoniques</w:t>
            </w:r>
          </w:p>
          <w:p w14:paraId="38068A17" w14:textId="729E1ED2" w:rsidR="00801765" w:rsidRPr="00290889" w:rsidRDefault="00801765" w:rsidP="00F8678C">
            <w:pPr>
              <w:pStyle w:val="MCNVparagraphe"/>
              <w:spacing w:line="240" w:lineRule="auto"/>
              <w:jc w:val="left"/>
            </w:pPr>
          </w:p>
        </w:tc>
      </w:tr>
      <w:tr w:rsidR="00566999" w:rsidRPr="00290889" w14:paraId="3056925F" w14:textId="77777777" w:rsidTr="00E9489B">
        <w:trPr>
          <w:trHeight w:val="567"/>
        </w:trPr>
        <w:tc>
          <w:tcPr>
            <w:tcW w:w="10060" w:type="dxa"/>
            <w:gridSpan w:val="3"/>
            <w:tcBorders>
              <w:bottom w:val="single" w:sz="4" w:space="0" w:color="auto"/>
            </w:tcBorders>
            <w:shd w:val="clear" w:color="auto" w:fill="auto"/>
            <w:vAlign w:val="center"/>
          </w:tcPr>
          <w:p w14:paraId="1FD1026B" w14:textId="1CE9FD1D" w:rsidR="002F1FAC" w:rsidRPr="00290889" w:rsidRDefault="002F1FAC" w:rsidP="00F8678C">
            <w:pPr>
              <w:pStyle w:val="MCNVparagraphe"/>
              <w:spacing w:line="240" w:lineRule="auto"/>
              <w:jc w:val="left"/>
              <w:rPr>
                <w:rFonts w:eastAsia="Calibri"/>
                <w:b/>
              </w:rPr>
            </w:pPr>
            <w:r w:rsidRPr="00290889">
              <w:rPr>
                <w:rFonts w:eastAsia="Calibri"/>
                <w:b/>
              </w:rPr>
              <w:t xml:space="preserve">Connaissances </w:t>
            </w:r>
            <w:r w:rsidRPr="00290889">
              <w:rPr>
                <w:b/>
                <w:bCs/>
              </w:rPr>
              <w:t>associées</w:t>
            </w:r>
            <w:r w:rsidRPr="00290889">
              <w:rPr>
                <w:rFonts w:eastAsia="Calibri"/>
                <w:b/>
              </w:rPr>
              <w:t xml:space="preserve"> (et niveaux taxonomiques)</w:t>
            </w:r>
          </w:p>
        </w:tc>
      </w:tr>
      <w:tr w:rsidR="00E9489B" w:rsidRPr="00290889" w14:paraId="15F3FB06" w14:textId="77777777" w:rsidTr="00E9489B">
        <w:trPr>
          <w:trHeight w:val="340"/>
        </w:trPr>
        <w:tc>
          <w:tcPr>
            <w:tcW w:w="6517" w:type="dxa"/>
            <w:gridSpan w:val="2"/>
            <w:tcBorders>
              <w:top w:val="single" w:sz="4" w:space="0" w:color="auto"/>
              <w:left w:val="single" w:sz="4" w:space="0" w:color="auto"/>
              <w:bottom w:val="single" w:sz="4" w:space="0" w:color="auto"/>
              <w:right w:val="nil"/>
            </w:tcBorders>
            <w:shd w:val="clear" w:color="auto" w:fill="auto"/>
          </w:tcPr>
          <w:p w14:paraId="6047CE0D" w14:textId="77777777" w:rsidR="00E9489B" w:rsidRPr="00FD4F78" w:rsidRDefault="00E9489B" w:rsidP="001A6B49">
            <w:pPr>
              <w:pStyle w:val="MCNVparagraphe"/>
              <w:numPr>
                <w:ilvl w:val="0"/>
                <w:numId w:val="9"/>
              </w:numPr>
              <w:spacing w:before="240" w:line="240" w:lineRule="auto"/>
              <w:ind w:left="454"/>
              <w:rPr>
                <w:rFonts w:eastAsia="Arial"/>
              </w:rPr>
            </w:pPr>
            <w:r w:rsidRPr="00B505B0">
              <w:rPr>
                <w:rFonts w:eastAsia="Arial"/>
              </w:rPr>
              <w:t xml:space="preserve">Caractéristiques optiques des matériaux </w:t>
            </w:r>
          </w:p>
          <w:p w14:paraId="11AE1F3E" w14:textId="77777777" w:rsidR="00E9489B" w:rsidRDefault="00E9489B" w:rsidP="001A6B49">
            <w:pPr>
              <w:pStyle w:val="MCNVparagraphe"/>
              <w:numPr>
                <w:ilvl w:val="0"/>
                <w:numId w:val="9"/>
              </w:numPr>
              <w:spacing w:before="240" w:after="240" w:line="240" w:lineRule="auto"/>
              <w:ind w:left="454" w:right="-1766"/>
              <w:rPr>
                <w:rFonts w:eastAsia="Arial"/>
              </w:rPr>
            </w:pPr>
            <w:r w:rsidRPr="00465FF1">
              <w:rPr>
                <w:rFonts w:eastAsia="Arial"/>
              </w:rPr>
              <w:t>Techniques</w:t>
            </w:r>
            <w:r w:rsidRPr="00B505B0">
              <w:rPr>
                <w:rFonts w:eastAsia="Arial"/>
              </w:rPr>
              <w:t xml:space="preserve"> de fabrication</w:t>
            </w:r>
            <w:r>
              <w:rPr>
                <w:rFonts w:eastAsia="Arial"/>
              </w:rPr>
              <w:t xml:space="preserve"> </w:t>
            </w:r>
            <w:r w:rsidRPr="00CA7B79">
              <w:rPr>
                <w:rFonts w:eastAsia="Arial"/>
              </w:rPr>
              <w:t>et de dépôt de couches minces</w:t>
            </w:r>
          </w:p>
          <w:p w14:paraId="5D2B3F2C" w14:textId="76540E1B" w:rsidR="00E9489B" w:rsidRPr="00E9489B" w:rsidRDefault="00E9489B" w:rsidP="001A6B49">
            <w:pPr>
              <w:pStyle w:val="MCNVparagraphe"/>
              <w:numPr>
                <w:ilvl w:val="0"/>
                <w:numId w:val="9"/>
              </w:numPr>
              <w:spacing w:before="240" w:after="240" w:line="240" w:lineRule="auto"/>
              <w:ind w:left="454" w:right="-1766"/>
              <w:rPr>
                <w:rFonts w:eastAsia="Arial"/>
              </w:rPr>
            </w:pPr>
            <w:r w:rsidRPr="00E9489B">
              <w:rPr>
                <w:rFonts w:eastAsia="Arial"/>
              </w:rPr>
              <w:t xml:space="preserve">Réglementations et normes en vigueur </w:t>
            </w:r>
          </w:p>
        </w:tc>
        <w:tc>
          <w:tcPr>
            <w:tcW w:w="3543" w:type="dxa"/>
            <w:tcBorders>
              <w:top w:val="single" w:sz="4" w:space="0" w:color="auto"/>
              <w:left w:val="nil"/>
              <w:bottom w:val="single" w:sz="4" w:space="0" w:color="auto"/>
              <w:right w:val="single" w:sz="4" w:space="0" w:color="auto"/>
            </w:tcBorders>
            <w:shd w:val="clear" w:color="auto" w:fill="auto"/>
          </w:tcPr>
          <w:p w14:paraId="7EFD3880" w14:textId="15EFF2BC" w:rsidR="00E9489B" w:rsidRDefault="00E9489B" w:rsidP="00566999">
            <w:pPr>
              <w:tabs>
                <w:tab w:val="left" w:pos="-65"/>
              </w:tabs>
              <w:spacing w:before="240" w:after="120" w:line="240" w:lineRule="auto"/>
              <w:ind w:left="2584" w:right="-105" w:hanging="142"/>
              <w:rPr>
                <w:rFonts w:ascii="Arial" w:eastAsia="Arial" w:hAnsi="Arial" w:cs="Arial"/>
                <w:i/>
                <w:szCs w:val="22"/>
              </w:rPr>
            </w:pPr>
            <w:r w:rsidRPr="00541917">
              <w:rPr>
                <w:rFonts w:ascii="Arial" w:eastAsia="Arial" w:hAnsi="Arial" w:cs="Arial"/>
                <w:i/>
                <w:szCs w:val="22"/>
              </w:rPr>
              <w:t>Niveau 2</w:t>
            </w:r>
            <w:r>
              <w:rPr>
                <w:rFonts w:ascii="Arial" w:eastAsia="Arial" w:hAnsi="Arial" w:cs="Arial"/>
                <w:i/>
                <w:szCs w:val="22"/>
              </w:rPr>
              <w:t xml:space="preserve"> </w:t>
            </w:r>
          </w:p>
          <w:p w14:paraId="6B34A068" w14:textId="3B870921" w:rsidR="00E9489B" w:rsidRPr="00541917" w:rsidRDefault="00E9489B" w:rsidP="00566999">
            <w:pPr>
              <w:spacing w:before="240" w:after="120" w:line="240" w:lineRule="auto"/>
              <w:ind w:left="2584" w:right="-105" w:hanging="142"/>
              <w:rPr>
                <w:rFonts w:ascii="Arial" w:eastAsia="Arial" w:hAnsi="Arial" w:cs="Arial"/>
                <w:i/>
              </w:rPr>
            </w:pPr>
            <w:r w:rsidRPr="00541917">
              <w:rPr>
                <w:rFonts w:ascii="Arial" w:eastAsia="Arial" w:hAnsi="Arial" w:cs="Arial"/>
                <w:i/>
              </w:rPr>
              <w:t xml:space="preserve">Niveau </w:t>
            </w:r>
            <w:r w:rsidRPr="00541917">
              <w:rPr>
                <w:rFonts w:ascii="Arial" w:eastAsia="Arial" w:hAnsi="Arial" w:cs="Arial"/>
                <w:i/>
                <w:szCs w:val="22"/>
              </w:rPr>
              <w:t>3</w:t>
            </w:r>
          </w:p>
          <w:p w14:paraId="5CFAA0B4" w14:textId="4684034D" w:rsidR="00E9489B" w:rsidRPr="00290889" w:rsidRDefault="00E9489B" w:rsidP="00566999">
            <w:pPr>
              <w:tabs>
                <w:tab w:val="left" w:pos="-65"/>
              </w:tabs>
              <w:spacing w:before="240" w:line="240" w:lineRule="auto"/>
              <w:ind w:left="2584" w:right="-105" w:hanging="142"/>
              <w:rPr>
                <w:rFonts w:ascii="Arial" w:eastAsia="Arial" w:hAnsi="Arial" w:cs="Arial"/>
              </w:rPr>
            </w:pPr>
            <w:r w:rsidRPr="00541917">
              <w:rPr>
                <w:rFonts w:ascii="Arial" w:eastAsia="Arial" w:hAnsi="Arial" w:cs="Arial"/>
                <w:i/>
                <w:szCs w:val="22"/>
              </w:rPr>
              <w:t>Niveau 2</w:t>
            </w:r>
          </w:p>
        </w:tc>
      </w:tr>
      <w:tr w:rsidR="00566999" w:rsidRPr="00290889" w14:paraId="199119D4" w14:textId="77777777" w:rsidTr="00E9489B">
        <w:trPr>
          <w:trHeight w:val="567"/>
        </w:trPr>
        <w:tc>
          <w:tcPr>
            <w:tcW w:w="10060" w:type="dxa"/>
            <w:gridSpan w:val="3"/>
            <w:tcBorders>
              <w:top w:val="single" w:sz="4" w:space="0" w:color="auto"/>
            </w:tcBorders>
            <w:shd w:val="clear" w:color="auto" w:fill="auto"/>
            <w:vAlign w:val="center"/>
          </w:tcPr>
          <w:p w14:paraId="4BF1E2A8" w14:textId="77777777" w:rsidR="002F1FAC" w:rsidRPr="00290889" w:rsidRDefault="002F1FAC" w:rsidP="00F8678C">
            <w:pPr>
              <w:pStyle w:val="MCNVparagraphe"/>
              <w:spacing w:line="240" w:lineRule="auto"/>
              <w:jc w:val="left"/>
              <w:rPr>
                <w:b/>
              </w:rPr>
            </w:pPr>
            <w:r w:rsidRPr="00290889">
              <w:rPr>
                <w:rFonts w:eastAsia="Calibri"/>
                <w:b/>
              </w:rPr>
              <w:t>Critères d’évaluation de la compétence</w:t>
            </w:r>
          </w:p>
        </w:tc>
      </w:tr>
      <w:tr w:rsidR="00566999" w:rsidRPr="00290889" w14:paraId="6A973ED8" w14:textId="77777777" w:rsidTr="00BD2E29">
        <w:trPr>
          <w:trHeight w:val="340"/>
        </w:trPr>
        <w:tc>
          <w:tcPr>
            <w:tcW w:w="10060" w:type="dxa"/>
            <w:gridSpan w:val="3"/>
            <w:shd w:val="clear" w:color="auto" w:fill="auto"/>
            <w:vAlign w:val="center"/>
          </w:tcPr>
          <w:p w14:paraId="7C916691" w14:textId="77777777" w:rsidR="00FA60B9" w:rsidRDefault="00FA60B9" w:rsidP="00541917">
            <w:pPr>
              <w:pStyle w:val="MCNVparagraphe"/>
              <w:spacing w:line="240" w:lineRule="auto"/>
              <w:ind w:left="454"/>
              <w:rPr>
                <w:rFonts w:eastAsia="Arial"/>
              </w:rPr>
            </w:pPr>
          </w:p>
          <w:p w14:paraId="6E98A8D6" w14:textId="16DB77D8" w:rsidR="00A66042" w:rsidRDefault="00A262E6" w:rsidP="001A6B49">
            <w:pPr>
              <w:pStyle w:val="MCNVparagraphe"/>
              <w:numPr>
                <w:ilvl w:val="0"/>
                <w:numId w:val="9"/>
              </w:numPr>
              <w:ind w:left="454"/>
              <w:rPr>
                <w:rFonts w:eastAsia="Arial"/>
              </w:rPr>
            </w:pPr>
            <w:r w:rsidRPr="00290889">
              <w:rPr>
                <w:rFonts w:eastAsia="Arial"/>
              </w:rPr>
              <w:t xml:space="preserve">La machine est correctement préparée </w:t>
            </w:r>
          </w:p>
          <w:p w14:paraId="71921D3D" w14:textId="77777777" w:rsidR="00A66042" w:rsidRDefault="00A262E6" w:rsidP="001A6B49">
            <w:pPr>
              <w:pStyle w:val="MCNVparagraphe"/>
              <w:numPr>
                <w:ilvl w:val="0"/>
                <w:numId w:val="9"/>
              </w:numPr>
              <w:ind w:left="454"/>
              <w:rPr>
                <w:rFonts w:eastAsia="Arial"/>
              </w:rPr>
            </w:pPr>
            <w:r w:rsidRPr="00290889">
              <w:rPr>
                <w:rFonts w:eastAsia="Arial"/>
              </w:rPr>
              <w:t>Les paramètres de fabrication sont conformes au contrat de phase</w:t>
            </w:r>
          </w:p>
          <w:p w14:paraId="0D78A4F9" w14:textId="77777777" w:rsidR="00A66042" w:rsidRDefault="00A262E6" w:rsidP="001A6B49">
            <w:pPr>
              <w:pStyle w:val="MCNVparagraphe"/>
              <w:numPr>
                <w:ilvl w:val="0"/>
                <w:numId w:val="9"/>
              </w:numPr>
              <w:ind w:left="454"/>
              <w:rPr>
                <w:rFonts w:eastAsia="Arial"/>
              </w:rPr>
            </w:pPr>
            <w:r w:rsidRPr="00290889">
              <w:rPr>
                <w:rFonts w:eastAsia="Arial"/>
              </w:rPr>
              <w:t>Les supports sont correctement choisis et montés</w:t>
            </w:r>
          </w:p>
          <w:p w14:paraId="685DA904" w14:textId="77777777" w:rsidR="00A66042" w:rsidRDefault="00A262E6" w:rsidP="001A6B49">
            <w:pPr>
              <w:pStyle w:val="MCNVparagraphe"/>
              <w:numPr>
                <w:ilvl w:val="0"/>
                <w:numId w:val="9"/>
              </w:numPr>
              <w:ind w:left="454"/>
              <w:rPr>
                <w:rFonts w:eastAsia="Arial"/>
              </w:rPr>
            </w:pPr>
            <w:r w:rsidRPr="00290889">
              <w:rPr>
                <w:rFonts w:eastAsia="Arial"/>
              </w:rPr>
              <w:t>La matière d’œuvre est correctement choisie</w:t>
            </w:r>
          </w:p>
          <w:p w14:paraId="6C29E002" w14:textId="77777777" w:rsidR="00A66042" w:rsidRDefault="00A262E6" w:rsidP="001A6B49">
            <w:pPr>
              <w:pStyle w:val="MCNVparagraphe"/>
              <w:numPr>
                <w:ilvl w:val="0"/>
                <w:numId w:val="9"/>
              </w:numPr>
              <w:ind w:left="454"/>
              <w:rPr>
                <w:rFonts w:eastAsia="Arial"/>
              </w:rPr>
            </w:pPr>
            <w:r w:rsidRPr="00290889">
              <w:rPr>
                <w:rFonts w:eastAsia="Arial"/>
              </w:rPr>
              <w:t xml:space="preserve">Les outils </w:t>
            </w:r>
            <w:r w:rsidR="00586C9A" w:rsidRPr="00290889">
              <w:rPr>
                <w:rFonts w:eastAsia="Arial"/>
              </w:rPr>
              <w:t xml:space="preserve">d’usinage </w:t>
            </w:r>
            <w:r w:rsidRPr="00290889">
              <w:rPr>
                <w:rFonts w:eastAsia="Arial"/>
              </w:rPr>
              <w:t>sont correctement choisis et montés</w:t>
            </w:r>
          </w:p>
          <w:p w14:paraId="1D83999A" w14:textId="77777777" w:rsidR="00A66042" w:rsidRDefault="00A262E6" w:rsidP="001A6B49">
            <w:pPr>
              <w:pStyle w:val="MCNVparagraphe"/>
              <w:numPr>
                <w:ilvl w:val="0"/>
                <w:numId w:val="9"/>
              </w:numPr>
              <w:ind w:left="454"/>
              <w:rPr>
                <w:rFonts w:eastAsia="Arial"/>
              </w:rPr>
            </w:pPr>
            <w:r w:rsidRPr="00290889">
              <w:rPr>
                <w:rFonts w:eastAsia="Arial"/>
              </w:rPr>
              <w:t>L’utilisation de la machine est ma</w:t>
            </w:r>
            <w:r w:rsidR="007E2767">
              <w:rPr>
                <w:rFonts w:eastAsia="Arial"/>
              </w:rPr>
              <w:t>î</w:t>
            </w:r>
            <w:r w:rsidRPr="00290889">
              <w:rPr>
                <w:rFonts w:eastAsia="Arial"/>
              </w:rPr>
              <w:t>trisée</w:t>
            </w:r>
          </w:p>
          <w:p w14:paraId="5CA85993" w14:textId="77777777" w:rsidR="00A66042" w:rsidRDefault="00A262E6" w:rsidP="001A6B49">
            <w:pPr>
              <w:pStyle w:val="MCNVparagraphe"/>
              <w:numPr>
                <w:ilvl w:val="0"/>
                <w:numId w:val="9"/>
              </w:numPr>
              <w:ind w:left="454"/>
              <w:rPr>
                <w:rFonts w:eastAsia="Arial"/>
              </w:rPr>
            </w:pPr>
            <w:r w:rsidRPr="00290889">
              <w:rPr>
                <w:rFonts w:eastAsia="Arial"/>
              </w:rPr>
              <w:t xml:space="preserve">Le composant </w:t>
            </w:r>
            <w:r w:rsidR="00586C9A" w:rsidRPr="00290889">
              <w:rPr>
                <w:rFonts w:eastAsia="Arial"/>
              </w:rPr>
              <w:t xml:space="preserve">optique photonique </w:t>
            </w:r>
            <w:r w:rsidRPr="00290889">
              <w:rPr>
                <w:rFonts w:eastAsia="Arial"/>
              </w:rPr>
              <w:t>est réalisé</w:t>
            </w:r>
          </w:p>
          <w:p w14:paraId="418131D2" w14:textId="77777777" w:rsidR="00A66042" w:rsidRDefault="00A262E6" w:rsidP="001A6B49">
            <w:pPr>
              <w:pStyle w:val="MCNVparagraphe"/>
              <w:numPr>
                <w:ilvl w:val="0"/>
                <w:numId w:val="9"/>
              </w:numPr>
              <w:ind w:left="454"/>
              <w:rPr>
                <w:rFonts w:eastAsia="Arial"/>
              </w:rPr>
            </w:pPr>
            <w:r w:rsidRPr="00290889">
              <w:rPr>
                <w:rFonts w:eastAsia="Arial"/>
              </w:rPr>
              <w:t>La machine est propre et reconditionnée</w:t>
            </w:r>
          </w:p>
          <w:p w14:paraId="146121D4" w14:textId="77777777" w:rsidR="00A66042" w:rsidRDefault="00A262E6" w:rsidP="001A6B49">
            <w:pPr>
              <w:pStyle w:val="MCNVparagraphe"/>
              <w:numPr>
                <w:ilvl w:val="0"/>
                <w:numId w:val="9"/>
              </w:numPr>
              <w:ind w:left="454"/>
              <w:rPr>
                <w:rFonts w:eastAsia="Arial"/>
              </w:rPr>
            </w:pPr>
            <w:r w:rsidRPr="00290889">
              <w:rPr>
                <w:rFonts w:eastAsia="Arial"/>
              </w:rPr>
              <w:t>Les résidus sont traités de manière écoresponsable</w:t>
            </w:r>
          </w:p>
          <w:p w14:paraId="001EDA4D" w14:textId="77777777" w:rsidR="00A66042" w:rsidRDefault="00A262E6" w:rsidP="001A6B49">
            <w:pPr>
              <w:pStyle w:val="MCNVparagraphe"/>
              <w:numPr>
                <w:ilvl w:val="0"/>
                <w:numId w:val="9"/>
              </w:numPr>
              <w:ind w:left="454"/>
              <w:rPr>
                <w:rFonts w:eastAsia="Arial"/>
              </w:rPr>
            </w:pPr>
            <w:r w:rsidRPr="00290889">
              <w:rPr>
                <w:rFonts w:eastAsia="Arial"/>
              </w:rPr>
              <w:t>La sécurité des personnes et des matériels est assurée</w:t>
            </w:r>
            <w:r w:rsidR="00211EA8">
              <w:rPr>
                <w:rFonts w:eastAsia="Arial"/>
              </w:rPr>
              <w:t xml:space="preserve"> et l</w:t>
            </w:r>
            <w:r w:rsidRPr="00290889">
              <w:rPr>
                <w:rFonts w:eastAsia="Arial"/>
              </w:rPr>
              <w:t>es consignes</w:t>
            </w:r>
            <w:r w:rsidR="008B0B42">
              <w:rPr>
                <w:rFonts w:eastAsia="Arial"/>
              </w:rPr>
              <w:t xml:space="preserve"> d'</w:t>
            </w:r>
            <w:r w:rsidR="00AC0A6B">
              <w:rPr>
                <w:rFonts w:eastAsia="Arial"/>
              </w:rPr>
              <w:t>hygiène</w:t>
            </w:r>
            <w:r w:rsidRPr="00290889">
              <w:rPr>
                <w:rFonts w:eastAsia="Arial"/>
              </w:rPr>
              <w:t xml:space="preserve"> et de protection de l’environnement</w:t>
            </w:r>
            <w:r w:rsidR="00211EA8">
              <w:rPr>
                <w:rFonts w:eastAsia="Arial"/>
              </w:rPr>
              <w:t xml:space="preserve"> sont respectées</w:t>
            </w:r>
          </w:p>
          <w:p w14:paraId="6D5B8200" w14:textId="32519DC8" w:rsidR="00504203" w:rsidRDefault="00504203" w:rsidP="006D79A9">
            <w:pPr>
              <w:pStyle w:val="MCNVparagraphe"/>
              <w:spacing w:line="240" w:lineRule="auto"/>
              <w:ind w:left="454"/>
              <w:rPr>
                <w:rFonts w:eastAsia="Arial"/>
              </w:rPr>
            </w:pPr>
          </w:p>
        </w:tc>
      </w:tr>
    </w:tbl>
    <w:p w14:paraId="4752E69E" w14:textId="77777777" w:rsidR="00351C9D" w:rsidRDefault="00351C9D"/>
    <w:p w14:paraId="526628CB" w14:textId="77777777" w:rsidR="00351C9D" w:rsidRDefault="00351C9D">
      <w:pPr>
        <w:suppressAutoHyphens w:val="0"/>
        <w:spacing w:after="210"/>
        <w:jc w:val="left"/>
      </w:pPr>
      <w:r>
        <w:br w:type="page"/>
      </w:r>
    </w:p>
    <w:p w14:paraId="3437D514" w14:textId="77777777" w:rsidR="00351C9D" w:rsidRDefault="00351C9D"/>
    <w:tbl>
      <w:tblPr>
        <w:tblpPr w:leftFromText="141" w:rightFromText="141" w:vertAnchor="text" w:horzAnchor="margin" w:tblpY="71"/>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253"/>
        <w:gridCol w:w="3567"/>
      </w:tblGrid>
      <w:tr w:rsidR="00801765" w:rsidRPr="00290889" w14:paraId="6CD812B6" w14:textId="77777777" w:rsidTr="00801765">
        <w:trPr>
          <w:trHeight w:val="340"/>
        </w:trPr>
        <w:tc>
          <w:tcPr>
            <w:tcW w:w="2263" w:type="dxa"/>
            <w:shd w:val="clear" w:color="auto" w:fill="FFFF99"/>
            <w:vAlign w:val="center"/>
          </w:tcPr>
          <w:bookmarkEnd w:id="30"/>
          <w:p w14:paraId="2FF59305" w14:textId="6D547E35" w:rsidR="00801765" w:rsidRPr="00290889" w:rsidRDefault="00801765" w:rsidP="00BA3828">
            <w:pPr>
              <w:pStyle w:val="MCNVparagraphe"/>
              <w:spacing w:before="240" w:after="240" w:line="240" w:lineRule="auto"/>
              <w:jc w:val="center"/>
              <w:rPr>
                <w:rFonts w:eastAsia="Calibri"/>
                <w:b/>
                <w:bCs/>
              </w:rPr>
            </w:pPr>
            <w:r w:rsidRPr="00BA3828">
              <w:rPr>
                <w:b/>
                <w:bCs/>
                <w:caps/>
              </w:rPr>
              <w:t>C1.2</w:t>
            </w:r>
          </w:p>
        </w:tc>
        <w:tc>
          <w:tcPr>
            <w:tcW w:w="7820" w:type="dxa"/>
            <w:gridSpan w:val="2"/>
            <w:shd w:val="clear" w:color="auto" w:fill="FFFF99"/>
            <w:vAlign w:val="center"/>
          </w:tcPr>
          <w:p w14:paraId="5CF6383B" w14:textId="0210F73A" w:rsidR="00801765" w:rsidRPr="00290889" w:rsidRDefault="00E31A15" w:rsidP="00E31A15">
            <w:pPr>
              <w:pStyle w:val="MCNVparagraphe"/>
              <w:spacing w:before="240" w:after="240" w:line="240" w:lineRule="auto"/>
              <w:jc w:val="center"/>
              <w:rPr>
                <w:rFonts w:eastAsia="Calibri"/>
                <w:b/>
                <w:bCs/>
              </w:rPr>
            </w:pPr>
            <w:r>
              <w:rPr>
                <w:b/>
                <w:bCs/>
                <w:caps/>
              </w:rPr>
              <w:t>GÉrer des flux de matiÈres et de composants de maniÈ</w:t>
            </w:r>
            <w:r w:rsidR="00801765" w:rsidRPr="00BA3828">
              <w:rPr>
                <w:b/>
                <w:bCs/>
                <w:caps/>
              </w:rPr>
              <w:t xml:space="preserve">re </w:t>
            </w:r>
            <w:r>
              <w:rPr>
                <w:b/>
                <w:bCs/>
                <w:caps/>
              </w:rPr>
              <w:t>É</w:t>
            </w:r>
            <w:r w:rsidR="00801765" w:rsidRPr="00BA3828">
              <w:rPr>
                <w:b/>
                <w:bCs/>
                <w:caps/>
              </w:rPr>
              <w:t>coresponsable</w:t>
            </w:r>
          </w:p>
        </w:tc>
      </w:tr>
      <w:tr w:rsidR="00801765" w:rsidRPr="00290889" w14:paraId="07590B58" w14:textId="77777777" w:rsidTr="00801765">
        <w:trPr>
          <w:trHeight w:val="340"/>
        </w:trPr>
        <w:tc>
          <w:tcPr>
            <w:tcW w:w="10083" w:type="dxa"/>
            <w:gridSpan w:val="3"/>
            <w:shd w:val="clear" w:color="auto" w:fill="FFFF99"/>
          </w:tcPr>
          <w:p w14:paraId="204047CE" w14:textId="77777777" w:rsidR="00801765" w:rsidRPr="00BA3828" w:rsidRDefault="00801765" w:rsidP="00801765">
            <w:pPr>
              <w:pStyle w:val="MCNVparagraphe"/>
              <w:spacing w:line="240" w:lineRule="auto"/>
              <w:jc w:val="left"/>
              <w:rPr>
                <w:rFonts w:eastAsia="Calibri"/>
                <w:i/>
              </w:rPr>
            </w:pPr>
            <w:r w:rsidRPr="00BA3828">
              <w:rPr>
                <w:rFonts w:eastAsia="Calibri"/>
                <w:i/>
              </w:rPr>
              <w:t>Principales activités mettant en œuvre la compétence :</w:t>
            </w:r>
          </w:p>
          <w:p w14:paraId="5D0F7729" w14:textId="77777777" w:rsidR="00801765" w:rsidRPr="00290889" w:rsidRDefault="00801765" w:rsidP="00801765">
            <w:pPr>
              <w:pStyle w:val="MCNVparagraphe"/>
              <w:spacing w:line="240" w:lineRule="auto"/>
              <w:jc w:val="left"/>
              <w:rPr>
                <w:rFonts w:eastAsia="Calibri"/>
              </w:rPr>
            </w:pPr>
          </w:p>
          <w:p w14:paraId="154C1E01" w14:textId="77777777" w:rsidR="00801765" w:rsidRDefault="00801765" w:rsidP="00F65773">
            <w:pPr>
              <w:pStyle w:val="MCNVparagraphe"/>
              <w:spacing w:line="360" w:lineRule="auto"/>
              <w:jc w:val="left"/>
            </w:pPr>
            <w:r w:rsidRPr="00290889">
              <w:t xml:space="preserve">P1A1 </w:t>
            </w:r>
            <w:r>
              <w:t>-</w:t>
            </w:r>
            <w:r w:rsidRPr="00290889">
              <w:t xml:space="preserve"> Réalisation d’un traitement de surface optique (dépôt de couches minces)</w:t>
            </w:r>
          </w:p>
          <w:p w14:paraId="147F904F" w14:textId="77D3D981" w:rsidR="00801765" w:rsidRDefault="00801765" w:rsidP="00F65773">
            <w:pPr>
              <w:pStyle w:val="MCNVparagraphe"/>
              <w:spacing w:line="360" w:lineRule="auto"/>
              <w:jc w:val="left"/>
            </w:pPr>
            <w:r>
              <w:t>P1A2 -</w:t>
            </w:r>
            <w:r w:rsidRPr="00290889">
              <w:t xml:space="preserve"> Réalisation de composants optiques photoniques </w:t>
            </w:r>
          </w:p>
          <w:p w14:paraId="49E59384" w14:textId="628B4915" w:rsidR="00801765" w:rsidRPr="00290889" w:rsidRDefault="00801765" w:rsidP="00F8678C">
            <w:pPr>
              <w:pStyle w:val="MCNVparagraphe"/>
              <w:spacing w:line="240" w:lineRule="auto"/>
              <w:jc w:val="left"/>
            </w:pPr>
          </w:p>
        </w:tc>
      </w:tr>
      <w:tr w:rsidR="00801765" w:rsidRPr="00290889" w14:paraId="0209638C" w14:textId="77777777" w:rsidTr="00801765">
        <w:trPr>
          <w:trHeight w:val="567"/>
        </w:trPr>
        <w:tc>
          <w:tcPr>
            <w:tcW w:w="10083" w:type="dxa"/>
            <w:gridSpan w:val="3"/>
            <w:tcBorders>
              <w:bottom w:val="single" w:sz="4" w:space="0" w:color="auto"/>
            </w:tcBorders>
            <w:shd w:val="clear" w:color="auto" w:fill="auto"/>
            <w:vAlign w:val="center"/>
          </w:tcPr>
          <w:p w14:paraId="7E14E104" w14:textId="77315D7F" w:rsidR="00801765" w:rsidRPr="00290889" w:rsidRDefault="00801765" w:rsidP="00F8678C">
            <w:pPr>
              <w:pStyle w:val="MCNVparagraphe"/>
              <w:spacing w:line="240" w:lineRule="auto"/>
              <w:jc w:val="left"/>
              <w:rPr>
                <w:rFonts w:eastAsia="Calibri"/>
                <w:b/>
              </w:rPr>
            </w:pPr>
            <w:r w:rsidRPr="00290889">
              <w:rPr>
                <w:rFonts w:eastAsia="Calibri"/>
                <w:b/>
              </w:rPr>
              <w:t xml:space="preserve">Connaissances </w:t>
            </w:r>
            <w:r w:rsidRPr="00290889">
              <w:rPr>
                <w:b/>
                <w:bCs/>
              </w:rPr>
              <w:t>associées</w:t>
            </w:r>
            <w:r w:rsidRPr="00290889">
              <w:rPr>
                <w:rFonts w:eastAsia="Calibri"/>
                <w:b/>
              </w:rPr>
              <w:t xml:space="preserve"> (et niveaux taxonomiques)</w:t>
            </w:r>
          </w:p>
        </w:tc>
      </w:tr>
      <w:tr w:rsidR="00801765" w:rsidRPr="00290889" w14:paraId="7EF71623" w14:textId="77777777" w:rsidTr="00801765">
        <w:trPr>
          <w:trHeight w:val="1134"/>
        </w:trPr>
        <w:tc>
          <w:tcPr>
            <w:tcW w:w="6516" w:type="dxa"/>
            <w:gridSpan w:val="2"/>
            <w:tcBorders>
              <w:top w:val="single" w:sz="4" w:space="0" w:color="auto"/>
              <w:left w:val="single" w:sz="4" w:space="0" w:color="auto"/>
              <w:bottom w:val="single" w:sz="4" w:space="0" w:color="auto"/>
              <w:right w:val="nil"/>
            </w:tcBorders>
            <w:shd w:val="clear" w:color="auto" w:fill="auto"/>
          </w:tcPr>
          <w:p w14:paraId="21EE3EE5" w14:textId="786D2639" w:rsidR="00801765" w:rsidRPr="00B505B0" w:rsidRDefault="00801765" w:rsidP="001A6B49">
            <w:pPr>
              <w:pStyle w:val="MCNVparagraphe"/>
              <w:numPr>
                <w:ilvl w:val="0"/>
                <w:numId w:val="9"/>
              </w:numPr>
              <w:spacing w:before="240" w:after="240" w:line="240" w:lineRule="auto"/>
              <w:ind w:left="454"/>
              <w:rPr>
                <w:rFonts w:eastAsia="Arial"/>
              </w:rPr>
            </w:pPr>
            <w:r w:rsidRPr="00B505B0">
              <w:rPr>
                <w:rFonts w:eastAsia="Arial"/>
              </w:rPr>
              <w:t xml:space="preserve">Caractéristiques optiques des </w:t>
            </w:r>
            <w:r w:rsidRPr="00A5531D">
              <w:rPr>
                <w:rFonts w:eastAsia="Arial"/>
              </w:rPr>
              <w:t>matériaux</w:t>
            </w:r>
          </w:p>
          <w:p w14:paraId="412BA256" w14:textId="0E60546B" w:rsidR="00801765" w:rsidRDefault="00801765" w:rsidP="001A6B49">
            <w:pPr>
              <w:pStyle w:val="MCNVparagraphe"/>
              <w:numPr>
                <w:ilvl w:val="0"/>
                <w:numId w:val="9"/>
              </w:numPr>
              <w:spacing w:before="240" w:after="240" w:line="240" w:lineRule="auto"/>
              <w:ind w:left="454"/>
              <w:rPr>
                <w:rFonts w:eastAsia="Arial"/>
              </w:rPr>
            </w:pPr>
            <w:r w:rsidRPr="00B505B0">
              <w:rPr>
                <w:rFonts w:eastAsia="Arial"/>
              </w:rPr>
              <w:t>Réglementations et normes en vigueur</w:t>
            </w:r>
          </w:p>
          <w:p w14:paraId="27912AF9" w14:textId="20933C27" w:rsidR="00801765" w:rsidRPr="00801765" w:rsidRDefault="00801765" w:rsidP="001A6B49">
            <w:pPr>
              <w:pStyle w:val="MCNVparagraphe"/>
              <w:numPr>
                <w:ilvl w:val="0"/>
                <w:numId w:val="9"/>
              </w:numPr>
              <w:spacing w:before="240" w:after="240" w:line="240" w:lineRule="auto"/>
              <w:ind w:left="454"/>
              <w:rPr>
                <w:rFonts w:eastAsia="Arial"/>
              </w:rPr>
            </w:pPr>
            <w:r w:rsidRPr="00801765">
              <w:rPr>
                <w:rFonts w:eastAsia="Arial"/>
              </w:rPr>
              <w:t>Normes et réglementations en vigueur concernant la sécurité</w:t>
            </w:r>
          </w:p>
        </w:tc>
        <w:tc>
          <w:tcPr>
            <w:tcW w:w="3567" w:type="dxa"/>
            <w:tcBorders>
              <w:top w:val="single" w:sz="4" w:space="0" w:color="auto"/>
              <w:left w:val="nil"/>
              <w:bottom w:val="single" w:sz="4" w:space="0" w:color="auto"/>
              <w:right w:val="single" w:sz="4" w:space="0" w:color="auto"/>
            </w:tcBorders>
            <w:shd w:val="clear" w:color="auto" w:fill="auto"/>
          </w:tcPr>
          <w:p w14:paraId="0A911FF8" w14:textId="0C8E75F7" w:rsidR="00801765" w:rsidRDefault="00A705CF" w:rsidP="00801765">
            <w:pPr>
              <w:tabs>
                <w:tab w:val="left" w:pos="-65"/>
              </w:tabs>
              <w:spacing w:before="240" w:after="120"/>
              <w:ind w:left="2124" w:right="-105" w:firstLine="120"/>
              <w:jc w:val="left"/>
              <w:rPr>
                <w:rFonts w:ascii="Arial" w:eastAsia="Arial" w:hAnsi="Arial" w:cs="Arial"/>
                <w:i/>
                <w:szCs w:val="22"/>
              </w:rPr>
            </w:pPr>
            <w:r>
              <w:rPr>
                <w:rFonts w:ascii="Arial" w:eastAsia="Arial" w:hAnsi="Arial" w:cs="Arial"/>
                <w:i/>
                <w:szCs w:val="22"/>
              </w:rPr>
              <w:t xml:space="preserve">    </w:t>
            </w:r>
            <w:r w:rsidR="00801765" w:rsidRPr="006D79A9">
              <w:rPr>
                <w:rFonts w:ascii="Arial" w:eastAsia="Arial" w:hAnsi="Arial" w:cs="Arial"/>
                <w:i/>
                <w:szCs w:val="22"/>
              </w:rPr>
              <w:t xml:space="preserve">Niveau 2 </w:t>
            </w:r>
          </w:p>
          <w:p w14:paraId="43930A4E" w14:textId="1192363B" w:rsidR="00801765" w:rsidRPr="006D79A9" w:rsidRDefault="00A705CF" w:rsidP="00801765">
            <w:pPr>
              <w:tabs>
                <w:tab w:val="left" w:pos="-65"/>
              </w:tabs>
              <w:spacing w:before="240" w:after="120"/>
              <w:ind w:left="2124" w:right="-105" w:firstLine="120"/>
              <w:jc w:val="left"/>
              <w:rPr>
                <w:rFonts w:ascii="Arial" w:eastAsia="Arial" w:hAnsi="Arial" w:cs="Arial"/>
                <w:i/>
              </w:rPr>
            </w:pPr>
            <w:r>
              <w:rPr>
                <w:rFonts w:ascii="Arial" w:eastAsia="Arial" w:hAnsi="Arial" w:cs="Arial"/>
                <w:i/>
                <w:szCs w:val="22"/>
              </w:rPr>
              <w:t xml:space="preserve">    </w:t>
            </w:r>
            <w:r w:rsidR="00801765" w:rsidRPr="006D79A9">
              <w:rPr>
                <w:rFonts w:ascii="Arial" w:eastAsia="Arial" w:hAnsi="Arial" w:cs="Arial"/>
                <w:i/>
                <w:szCs w:val="22"/>
              </w:rPr>
              <w:t>Niveau 2</w:t>
            </w:r>
          </w:p>
          <w:p w14:paraId="49488A86" w14:textId="4713DAD2" w:rsidR="00801765" w:rsidRPr="00290889" w:rsidRDefault="00A705CF" w:rsidP="0023656D">
            <w:pPr>
              <w:tabs>
                <w:tab w:val="left" w:pos="-65"/>
              </w:tabs>
              <w:spacing w:before="240" w:after="240"/>
              <w:ind w:left="2124" w:right="-105" w:firstLine="120"/>
              <w:jc w:val="left"/>
              <w:rPr>
                <w:rFonts w:ascii="Arial" w:eastAsia="Arial" w:hAnsi="Arial" w:cs="Arial"/>
              </w:rPr>
            </w:pPr>
            <w:r>
              <w:rPr>
                <w:rFonts w:ascii="Arial" w:eastAsia="Arial" w:hAnsi="Arial" w:cs="Arial"/>
                <w:i/>
                <w:szCs w:val="22"/>
              </w:rPr>
              <w:t xml:space="preserve">    </w:t>
            </w:r>
            <w:r w:rsidR="00801765" w:rsidRPr="006D79A9">
              <w:rPr>
                <w:rFonts w:ascii="Arial" w:eastAsia="Arial" w:hAnsi="Arial" w:cs="Arial"/>
                <w:i/>
                <w:szCs w:val="22"/>
              </w:rPr>
              <w:t>Niveau 2</w:t>
            </w:r>
          </w:p>
        </w:tc>
      </w:tr>
      <w:tr w:rsidR="00801765" w:rsidRPr="00290889" w14:paraId="27DEBC2D" w14:textId="77777777" w:rsidTr="00801765">
        <w:trPr>
          <w:trHeight w:val="567"/>
        </w:trPr>
        <w:tc>
          <w:tcPr>
            <w:tcW w:w="10083" w:type="dxa"/>
            <w:gridSpan w:val="3"/>
            <w:tcBorders>
              <w:top w:val="single" w:sz="4" w:space="0" w:color="auto"/>
            </w:tcBorders>
            <w:shd w:val="clear" w:color="auto" w:fill="auto"/>
            <w:vAlign w:val="center"/>
          </w:tcPr>
          <w:p w14:paraId="68192649" w14:textId="59505FB3" w:rsidR="00801765" w:rsidRPr="00290889" w:rsidRDefault="00801765" w:rsidP="00F8678C">
            <w:pPr>
              <w:pStyle w:val="MCNVparagraphe"/>
              <w:spacing w:line="240" w:lineRule="auto"/>
              <w:jc w:val="left"/>
              <w:rPr>
                <w:b/>
              </w:rPr>
            </w:pPr>
            <w:r w:rsidRPr="00290889">
              <w:rPr>
                <w:rFonts w:eastAsia="Calibri"/>
                <w:b/>
              </w:rPr>
              <w:t>Critères d’évaluation de la compétence</w:t>
            </w:r>
          </w:p>
        </w:tc>
      </w:tr>
      <w:tr w:rsidR="00A262E6" w:rsidRPr="00290889" w14:paraId="617BF232" w14:textId="77777777" w:rsidTr="00801765">
        <w:trPr>
          <w:trHeight w:val="1134"/>
        </w:trPr>
        <w:tc>
          <w:tcPr>
            <w:tcW w:w="10083" w:type="dxa"/>
            <w:gridSpan w:val="3"/>
            <w:shd w:val="clear" w:color="auto" w:fill="auto"/>
            <w:vAlign w:val="center"/>
          </w:tcPr>
          <w:p w14:paraId="40D532D7" w14:textId="77777777" w:rsidR="00FA60B9" w:rsidRDefault="00FA60B9" w:rsidP="006D79A9">
            <w:pPr>
              <w:pStyle w:val="MCNVparagraphe"/>
              <w:spacing w:line="240" w:lineRule="auto"/>
              <w:ind w:left="454"/>
              <w:rPr>
                <w:rFonts w:eastAsia="Arial"/>
              </w:rPr>
            </w:pPr>
          </w:p>
          <w:p w14:paraId="26E5D547" w14:textId="2B178850" w:rsidR="00A66042" w:rsidRDefault="00075F74" w:rsidP="001A6B49">
            <w:pPr>
              <w:pStyle w:val="MCNVparagraphe"/>
              <w:numPr>
                <w:ilvl w:val="0"/>
                <w:numId w:val="9"/>
              </w:numPr>
              <w:ind w:left="454"/>
              <w:rPr>
                <w:rFonts w:eastAsia="Arial"/>
              </w:rPr>
            </w:pPr>
            <w:r w:rsidRPr="00290889">
              <w:rPr>
                <w:rFonts w:eastAsia="Arial"/>
              </w:rPr>
              <w:t>Les résidus sont traités de manière écoresponsable</w:t>
            </w:r>
          </w:p>
          <w:p w14:paraId="5A33D0D8" w14:textId="77777777" w:rsidR="00686933" w:rsidRDefault="00686933" w:rsidP="001A6B49">
            <w:pPr>
              <w:pStyle w:val="MCNVparagraphe"/>
              <w:numPr>
                <w:ilvl w:val="0"/>
                <w:numId w:val="9"/>
              </w:numPr>
              <w:ind w:left="454"/>
              <w:rPr>
                <w:rFonts w:eastAsia="Arial"/>
              </w:rPr>
            </w:pPr>
            <w:r w:rsidRPr="00290889">
              <w:rPr>
                <w:rFonts w:eastAsia="Arial"/>
              </w:rPr>
              <w:t>La sécurité des personnes et des matériels est assurée</w:t>
            </w:r>
            <w:r>
              <w:rPr>
                <w:rFonts w:eastAsia="Arial"/>
              </w:rPr>
              <w:t xml:space="preserve"> et l</w:t>
            </w:r>
            <w:r w:rsidRPr="00290889">
              <w:rPr>
                <w:rFonts w:eastAsia="Arial"/>
              </w:rPr>
              <w:t>es consignes</w:t>
            </w:r>
            <w:r>
              <w:rPr>
                <w:rFonts w:eastAsia="Arial"/>
              </w:rPr>
              <w:t xml:space="preserve"> d'hygiène</w:t>
            </w:r>
            <w:r w:rsidRPr="00290889">
              <w:rPr>
                <w:rFonts w:eastAsia="Arial"/>
              </w:rPr>
              <w:t xml:space="preserve"> et de protection de l’environnement</w:t>
            </w:r>
            <w:r>
              <w:rPr>
                <w:rFonts w:eastAsia="Arial"/>
              </w:rPr>
              <w:t xml:space="preserve"> sont respectées</w:t>
            </w:r>
          </w:p>
          <w:p w14:paraId="10DFD653" w14:textId="77777777" w:rsidR="00A66042" w:rsidRDefault="00075F74" w:rsidP="001A6B49">
            <w:pPr>
              <w:pStyle w:val="MCNVparagraphe"/>
              <w:numPr>
                <w:ilvl w:val="0"/>
                <w:numId w:val="9"/>
              </w:numPr>
              <w:ind w:left="454"/>
              <w:rPr>
                <w:rFonts w:eastAsia="Arial"/>
              </w:rPr>
            </w:pPr>
            <w:r w:rsidRPr="00290889">
              <w:rPr>
                <w:rFonts w:eastAsia="Arial"/>
              </w:rPr>
              <w:t xml:space="preserve">Les matériaux optiques sont manipulés en </w:t>
            </w:r>
            <w:r w:rsidR="00586C9A" w:rsidRPr="00290889">
              <w:rPr>
                <w:rFonts w:eastAsia="Arial"/>
              </w:rPr>
              <w:t xml:space="preserve">toute </w:t>
            </w:r>
            <w:r w:rsidRPr="00290889">
              <w:rPr>
                <w:rFonts w:eastAsia="Arial"/>
              </w:rPr>
              <w:t>sécurité</w:t>
            </w:r>
          </w:p>
          <w:p w14:paraId="762DD82F" w14:textId="77777777" w:rsidR="00A66042" w:rsidRDefault="00075F74" w:rsidP="001A6B49">
            <w:pPr>
              <w:pStyle w:val="MCNVparagraphe"/>
              <w:numPr>
                <w:ilvl w:val="0"/>
                <w:numId w:val="9"/>
              </w:numPr>
              <w:ind w:left="454"/>
              <w:rPr>
                <w:rFonts w:eastAsia="Arial"/>
              </w:rPr>
            </w:pPr>
            <w:r w:rsidRPr="00290889">
              <w:rPr>
                <w:rFonts w:eastAsia="Arial"/>
              </w:rPr>
              <w:t>Les produits de dépôt de couches minces sont manipulés dans le respect des règles</w:t>
            </w:r>
            <w:r w:rsidR="00D55D32">
              <w:rPr>
                <w:rFonts w:eastAsia="Arial"/>
              </w:rPr>
              <w:t xml:space="preserve"> </w:t>
            </w:r>
            <w:r w:rsidR="00586C9A" w:rsidRPr="00290889">
              <w:rPr>
                <w:rFonts w:eastAsia="Arial"/>
              </w:rPr>
              <w:t>QHSE</w:t>
            </w:r>
          </w:p>
          <w:p w14:paraId="57CB7F74" w14:textId="77777777" w:rsidR="00A66042" w:rsidRDefault="00075F74" w:rsidP="001A6B49">
            <w:pPr>
              <w:pStyle w:val="MCNVparagraphe"/>
              <w:numPr>
                <w:ilvl w:val="0"/>
                <w:numId w:val="9"/>
              </w:numPr>
              <w:ind w:left="454"/>
              <w:rPr>
                <w:rFonts w:eastAsia="Arial"/>
              </w:rPr>
            </w:pPr>
            <w:r w:rsidRPr="00290889">
              <w:rPr>
                <w:rFonts w:eastAsia="Arial"/>
              </w:rPr>
              <w:t>L’intégrité des matériaux approvisionnés et des pièces réalisées est assurée</w:t>
            </w:r>
          </w:p>
          <w:p w14:paraId="78D4C5B8" w14:textId="77777777" w:rsidR="00A66042" w:rsidRDefault="00075F74" w:rsidP="001A6B49">
            <w:pPr>
              <w:pStyle w:val="MCNVparagraphe"/>
              <w:numPr>
                <w:ilvl w:val="0"/>
                <w:numId w:val="9"/>
              </w:numPr>
              <w:ind w:left="454"/>
              <w:rPr>
                <w:rFonts w:eastAsia="Arial"/>
              </w:rPr>
            </w:pPr>
            <w:r w:rsidRPr="00290889">
              <w:rPr>
                <w:rFonts w:eastAsia="Arial"/>
              </w:rPr>
              <w:t>La documentation associée est correctement renseignée</w:t>
            </w:r>
          </w:p>
          <w:p w14:paraId="34E57310" w14:textId="1E3BD7DC" w:rsidR="00504203" w:rsidRDefault="00504203" w:rsidP="006D79A9">
            <w:pPr>
              <w:pStyle w:val="MCNVparagraphe"/>
              <w:spacing w:line="240" w:lineRule="auto"/>
              <w:ind w:left="454"/>
              <w:rPr>
                <w:rFonts w:eastAsia="Arial"/>
              </w:rPr>
            </w:pPr>
          </w:p>
        </w:tc>
      </w:tr>
    </w:tbl>
    <w:p w14:paraId="6B0749A5" w14:textId="77777777" w:rsidR="00A262E6" w:rsidRPr="00290889" w:rsidRDefault="00A262E6">
      <w:pPr>
        <w:suppressAutoHyphens w:val="0"/>
        <w:spacing w:after="210"/>
        <w:jc w:val="left"/>
        <w:rPr>
          <w:rFonts w:eastAsiaTheme="minorHAnsi" w:cs="Times New (W1)"/>
          <w:b/>
          <w:color w:val="1F497D" w:themeColor="text2"/>
          <w:kern w:val="28"/>
          <w:sz w:val="28"/>
          <w:szCs w:val="36"/>
          <w:lang w:eastAsia="en-US"/>
        </w:rPr>
      </w:pPr>
    </w:p>
    <w:p w14:paraId="11A124D9" w14:textId="77777777" w:rsidR="006E7B90" w:rsidRPr="00290889" w:rsidRDefault="00A262E6">
      <w:pPr>
        <w:suppressAutoHyphens w:val="0"/>
        <w:spacing w:after="210"/>
        <w:jc w:val="left"/>
        <w:rPr>
          <w:rFonts w:eastAsiaTheme="minorHAnsi" w:cs="Times New (W1)"/>
          <w:b/>
          <w:color w:val="1F497D" w:themeColor="text2"/>
          <w:kern w:val="28"/>
          <w:sz w:val="28"/>
          <w:szCs w:val="36"/>
          <w:lang w:eastAsia="en-US"/>
        </w:rPr>
      </w:pPr>
      <w:r w:rsidRPr="00290889">
        <w:rPr>
          <w:rFonts w:eastAsiaTheme="minorHAnsi" w:cs="Times New (W1)"/>
          <w:b/>
          <w:color w:val="1F497D" w:themeColor="text2"/>
          <w:kern w:val="28"/>
          <w:sz w:val="28"/>
          <w:szCs w:val="36"/>
          <w:lang w:eastAsia="en-US"/>
        </w:rPr>
        <w:br w:type="page"/>
      </w:r>
    </w:p>
    <w:tbl>
      <w:tblPr>
        <w:tblpPr w:leftFromText="141" w:rightFromText="141" w:vertAnchor="text" w:horzAnchor="margin" w:tblpY="7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961"/>
        <w:gridCol w:w="2835"/>
      </w:tblGrid>
      <w:tr w:rsidR="00BA3828" w:rsidRPr="00290889" w14:paraId="5C1D424D" w14:textId="77777777" w:rsidTr="00BD2E29">
        <w:trPr>
          <w:trHeight w:val="698"/>
        </w:trPr>
        <w:tc>
          <w:tcPr>
            <w:tcW w:w="1980" w:type="dxa"/>
            <w:shd w:val="clear" w:color="auto" w:fill="FFFF99"/>
            <w:vAlign w:val="center"/>
          </w:tcPr>
          <w:p w14:paraId="2E58F97F" w14:textId="4515EAAE" w:rsidR="00BA3828" w:rsidRPr="00290889" w:rsidRDefault="00BA3828" w:rsidP="00B505B0">
            <w:pPr>
              <w:pStyle w:val="MCNVparagraphe"/>
              <w:spacing w:before="240" w:after="240" w:line="240" w:lineRule="auto"/>
              <w:jc w:val="center"/>
              <w:rPr>
                <w:rFonts w:eastAsia="Calibri"/>
                <w:b/>
                <w:bCs/>
              </w:rPr>
            </w:pPr>
            <w:r>
              <w:rPr>
                <w:b/>
                <w:bCs/>
              </w:rPr>
              <w:lastRenderedPageBreak/>
              <w:t>C1.3</w:t>
            </w:r>
          </w:p>
        </w:tc>
        <w:tc>
          <w:tcPr>
            <w:tcW w:w="7796" w:type="dxa"/>
            <w:gridSpan w:val="2"/>
            <w:shd w:val="clear" w:color="auto" w:fill="FFFF99"/>
            <w:vAlign w:val="center"/>
          </w:tcPr>
          <w:p w14:paraId="6E0F4D81" w14:textId="4F9E9E89" w:rsidR="00BA3828" w:rsidRPr="00290889" w:rsidRDefault="00E31A15" w:rsidP="00E31A15">
            <w:pPr>
              <w:pStyle w:val="MCNVparagraphe"/>
              <w:spacing w:before="240" w:after="240" w:line="240" w:lineRule="auto"/>
              <w:jc w:val="center"/>
              <w:rPr>
                <w:rFonts w:eastAsia="Calibri"/>
                <w:b/>
                <w:bCs/>
              </w:rPr>
            </w:pPr>
            <w:r>
              <w:rPr>
                <w:b/>
                <w:bCs/>
                <w:caps/>
              </w:rPr>
              <w:t>ContrÔ</w:t>
            </w:r>
            <w:r w:rsidR="00BA3828" w:rsidRPr="00BA3828">
              <w:rPr>
                <w:b/>
                <w:bCs/>
                <w:caps/>
              </w:rPr>
              <w:t>ler les composants optiques photoniques et consigner les caract</w:t>
            </w:r>
            <w:r>
              <w:rPr>
                <w:b/>
                <w:bCs/>
                <w:caps/>
              </w:rPr>
              <w:t>É</w:t>
            </w:r>
            <w:r w:rsidR="00BA3828" w:rsidRPr="00BA3828">
              <w:rPr>
                <w:b/>
                <w:bCs/>
                <w:caps/>
              </w:rPr>
              <w:t>ristiques mesur</w:t>
            </w:r>
            <w:r>
              <w:rPr>
                <w:b/>
                <w:bCs/>
                <w:caps/>
              </w:rPr>
              <w:t>É</w:t>
            </w:r>
            <w:r w:rsidR="00BA3828" w:rsidRPr="00BA3828">
              <w:rPr>
                <w:b/>
                <w:bCs/>
                <w:caps/>
              </w:rPr>
              <w:t>es</w:t>
            </w:r>
          </w:p>
        </w:tc>
      </w:tr>
      <w:tr w:rsidR="00697E42" w:rsidRPr="00290889" w14:paraId="66B41E2E" w14:textId="77777777" w:rsidTr="00BD2E29">
        <w:trPr>
          <w:trHeight w:val="340"/>
        </w:trPr>
        <w:tc>
          <w:tcPr>
            <w:tcW w:w="9776" w:type="dxa"/>
            <w:gridSpan w:val="3"/>
            <w:shd w:val="clear" w:color="auto" w:fill="FFFF99"/>
          </w:tcPr>
          <w:p w14:paraId="0D7EC1A4" w14:textId="77777777" w:rsidR="00697E42" w:rsidRPr="00B505B0" w:rsidRDefault="00697E42" w:rsidP="00F8678C">
            <w:pPr>
              <w:pStyle w:val="MCNVparagraphe"/>
              <w:spacing w:line="240" w:lineRule="auto"/>
              <w:jc w:val="left"/>
              <w:rPr>
                <w:rFonts w:eastAsia="Calibri"/>
                <w:i/>
              </w:rPr>
            </w:pPr>
            <w:r w:rsidRPr="00B505B0">
              <w:rPr>
                <w:rFonts w:eastAsia="Calibri"/>
                <w:i/>
              </w:rPr>
              <w:t>Principales activités mettant en œuvre la compétence :</w:t>
            </w:r>
          </w:p>
          <w:p w14:paraId="52D774C3" w14:textId="77777777" w:rsidR="00697E42" w:rsidRPr="00290889" w:rsidRDefault="00697E42" w:rsidP="00F8678C">
            <w:pPr>
              <w:pStyle w:val="MCNVparagraphe"/>
              <w:spacing w:line="240" w:lineRule="auto"/>
              <w:jc w:val="left"/>
              <w:rPr>
                <w:rFonts w:eastAsia="Calibri"/>
              </w:rPr>
            </w:pPr>
          </w:p>
          <w:p w14:paraId="2EA741EB" w14:textId="77777777" w:rsidR="00697E42" w:rsidRPr="00290889" w:rsidRDefault="00697E42" w:rsidP="00F65773">
            <w:pPr>
              <w:pStyle w:val="MCNVparagraphe"/>
              <w:jc w:val="left"/>
            </w:pPr>
            <w:r w:rsidRPr="00290889">
              <w:t xml:space="preserve">P1A1 </w:t>
            </w:r>
            <w:r>
              <w:t xml:space="preserve">- </w:t>
            </w:r>
            <w:r w:rsidRPr="00290889">
              <w:t>Réalisation d’un traitement de surface optique (dépôt de couches minces)</w:t>
            </w:r>
          </w:p>
          <w:p w14:paraId="6198AF7B" w14:textId="77777777" w:rsidR="00697E42" w:rsidRPr="00290889" w:rsidRDefault="00697E42" w:rsidP="00F65773">
            <w:pPr>
              <w:pStyle w:val="MCNVparagraphe"/>
              <w:jc w:val="left"/>
            </w:pPr>
            <w:r w:rsidRPr="00290889">
              <w:t>P1A2</w:t>
            </w:r>
            <w:r>
              <w:t xml:space="preserve"> -</w:t>
            </w:r>
            <w:r w:rsidRPr="00290889">
              <w:t xml:space="preserve"> Réalisation de composants optiques photoniques</w:t>
            </w:r>
          </w:p>
          <w:p w14:paraId="0A4A3B6B" w14:textId="77777777" w:rsidR="00697E42" w:rsidRPr="00290889" w:rsidRDefault="00697E42" w:rsidP="00F65773">
            <w:pPr>
              <w:pStyle w:val="MCNVparagraphe"/>
              <w:jc w:val="left"/>
            </w:pPr>
            <w:r w:rsidRPr="00290889">
              <w:t xml:space="preserve">P1A3 </w:t>
            </w:r>
            <w:r>
              <w:t>-</w:t>
            </w:r>
            <w:r w:rsidRPr="00290889">
              <w:t xml:space="preserve"> Contrôle de composants optiques photoniques</w:t>
            </w:r>
          </w:p>
          <w:p w14:paraId="30EA5D2C" w14:textId="3990FD17" w:rsidR="00697E42" w:rsidRPr="00290889" w:rsidRDefault="00697E42" w:rsidP="00F65773">
            <w:pPr>
              <w:pStyle w:val="MCNVparagraphe"/>
              <w:jc w:val="left"/>
            </w:pPr>
            <w:r w:rsidRPr="00290889">
              <w:t xml:space="preserve">P2A1 </w:t>
            </w:r>
            <w:r>
              <w:t>-</w:t>
            </w:r>
            <w:r w:rsidRPr="00290889">
              <w:t xml:space="preserve"> Préparation des composants optiques, photoniques, mécaniques</w:t>
            </w:r>
            <w:r>
              <w:t>,</w:t>
            </w:r>
            <w:r w:rsidRPr="00290889">
              <w:t xml:space="preserve"> électroniques </w:t>
            </w:r>
            <w:r>
              <w:t xml:space="preserve">et fibrés </w:t>
            </w:r>
            <w:r w:rsidRPr="00290889">
              <w:t>en vue de leur assemblage et réglage</w:t>
            </w:r>
          </w:p>
          <w:p w14:paraId="2A053C79" w14:textId="3DD3791D" w:rsidR="00697E42" w:rsidRPr="00290889" w:rsidRDefault="00697E42" w:rsidP="00F65773">
            <w:pPr>
              <w:pStyle w:val="MCNVparagraphe"/>
              <w:jc w:val="left"/>
            </w:pPr>
            <w:r w:rsidRPr="00290889">
              <w:t xml:space="preserve">P2A3 </w:t>
            </w:r>
            <w:r>
              <w:t>-</w:t>
            </w:r>
            <w:r w:rsidRPr="00290889">
              <w:t xml:space="preserve"> Contrôle de la conformité de l</w:t>
            </w:r>
            <w:r>
              <w:t>’</w:t>
            </w:r>
            <w:r w:rsidRPr="00290889">
              <w:t xml:space="preserve">assemblage </w:t>
            </w:r>
          </w:p>
          <w:p w14:paraId="25EDBF7B" w14:textId="6A51DE36" w:rsidR="00697E42" w:rsidRPr="00290889" w:rsidRDefault="00697E42" w:rsidP="00F65773">
            <w:pPr>
              <w:pStyle w:val="MCNVparagraphe"/>
              <w:jc w:val="left"/>
            </w:pPr>
            <w:r w:rsidRPr="00290889">
              <w:t xml:space="preserve">P4A2 </w:t>
            </w:r>
            <w:r>
              <w:t>-</w:t>
            </w:r>
            <w:r w:rsidRPr="00290889">
              <w:t xml:space="preserve"> Réalisation d</w:t>
            </w:r>
            <w:r>
              <w:t>’</w:t>
            </w:r>
            <w:r w:rsidRPr="00290889">
              <w:t xml:space="preserve">une opération de maintenance corrective </w:t>
            </w:r>
          </w:p>
          <w:p w14:paraId="67B16342" w14:textId="7CD64655" w:rsidR="00697E42" w:rsidRDefault="00697E42" w:rsidP="00F65773">
            <w:pPr>
              <w:pStyle w:val="MCNVparagraphe"/>
              <w:jc w:val="left"/>
            </w:pPr>
            <w:r w:rsidRPr="00290889">
              <w:t xml:space="preserve">P4A3 </w:t>
            </w:r>
            <w:r>
              <w:t>-</w:t>
            </w:r>
            <w:r w:rsidRPr="00290889">
              <w:t xml:space="preserve"> Compte rendu de l</w:t>
            </w:r>
            <w:r>
              <w:t>’</w:t>
            </w:r>
            <w:r w:rsidRPr="00290889">
              <w:t>intervention</w:t>
            </w:r>
          </w:p>
          <w:p w14:paraId="2CD79D23" w14:textId="70D648BD" w:rsidR="00697E42" w:rsidRPr="00290889" w:rsidRDefault="00697E42" w:rsidP="00F8678C">
            <w:pPr>
              <w:pStyle w:val="MCNVparagraphe"/>
              <w:spacing w:line="240" w:lineRule="auto"/>
              <w:jc w:val="left"/>
            </w:pPr>
          </w:p>
        </w:tc>
      </w:tr>
      <w:tr w:rsidR="006E7B90" w:rsidRPr="00290889" w14:paraId="629A1E49" w14:textId="77777777" w:rsidTr="00BD2E29">
        <w:trPr>
          <w:trHeight w:val="567"/>
        </w:trPr>
        <w:tc>
          <w:tcPr>
            <w:tcW w:w="9776" w:type="dxa"/>
            <w:gridSpan w:val="3"/>
            <w:shd w:val="clear" w:color="auto" w:fill="auto"/>
            <w:vAlign w:val="center"/>
          </w:tcPr>
          <w:p w14:paraId="26F6BC14" w14:textId="77777777" w:rsidR="006E7B90" w:rsidRPr="00290889" w:rsidRDefault="006E7B90" w:rsidP="00F8678C">
            <w:pPr>
              <w:pStyle w:val="MCNVparagraphe"/>
              <w:spacing w:line="240" w:lineRule="auto"/>
              <w:jc w:val="left"/>
              <w:rPr>
                <w:rFonts w:eastAsia="Calibri"/>
                <w:b/>
              </w:rPr>
            </w:pPr>
            <w:r w:rsidRPr="00290889">
              <w:rPr>
                <w:rFonts w:eastAsia="Calibri"/>
                <w:b/>
              </w:rPr>
              <w:t xml:space="preserve">Connaissances </w:t>
            </w:r>
            <w:r w:rsidRPr="00290889">
              <w:rPr>
                <w:b/>
                <w:bCs/>
              </w:rPr>
              <w:t>associées</w:t>
            </w:r>
            <w:r w:rsidRPr="00290889">
              <w:rPr>
                <w:rFonts w:eastAsia="Calibri"/>
                <w:b/>
              </w:rPr>
              <w:t xml:space="preserve"> (et niveaux taxonomiques)</w:t>
            </w:r>
          </w:p>
        </w:tc>
      </w:tr>
      <w:tr w:rsidR="00697E42" w:rsidRPr="00290889" w14:paraId="3BB57EF4" w14:textId="77777777" w:rsidTr="00566999">
        <w:trPr>
          <w:trHeight w:val="340"/>
        </w:trPr>
        <w:tc>
          <w:tcPr>
            <w:tcW w:w="6941" w:type="dxa"/>
            <w:gridSpan w:val="2"/>
            <w:tcBorders>
              <w:top w:val="single" w:sz="4" w:space="0" w:color="auto"/>
              <w:left w:val="single" w:sz="4" w:space="0" w:color="auto"/>
              <w:bottom w:val="single" w:sz="4" w:space="0" w:color="auto"/>
              <w:right w:val="nil"/>
            </w:tcBorders>
            <w:shd w:val="clear" w:color="auto" w:fill="auto"/>
          </w:tcPr>
          <w:p w14:paraId="76B4F4F5" w14:textId="3D8FB2DC" w:rsidR="00697E42" w:rsidRPr="00697E42" w:rsidRDefault="00697E42" w:rsidP="001A6B49">
            <w:pPr>
              <w:pStyle w:val="MCNVparagraphe"/>
              <w:numPr>
                <w:ilvl w:val="0"/>
                <w:numId w:val="9"/>
              </w:numPr>
              <w:spacing w:before="240" w:line="240" w:lineRule="auto"/>
              <w:ind w:left="454"/>
              <w:rPr>
                <w:rFonts w:eastAsia="Arial"/>
              </w:rPr>
            </w:pPr>
            <w:r w:rsidRPr="00697E42">
              <w:rPr>
                <w:rFonts w:eastAsia="Arial"/>
              </w:rPr>
              <w:t xml:space="preserve">Caractéristiques optiques des matériaux </w:t>
            </w:r>
          </w:p>
          <w:p w14:paraId="1726440E" w14:textId="77777777" w:rsidR="00697E42" w:rsidRPr="00697E42" w:rsidRDefault="00697E42" w:rsidP="00697E42">
            <w:pPr>
              <w:pStyle w:val="MCNVparagraphe"/>
              <w:spacing w:line="240" w:lineRule="auto"/>
              <w:ind w:left="454"/>
              <w:rPr>
                <w:rFonts w:eastAsia="Arial"/>
              </w:rPr>
            </w:pPr>
          </w:p>
          <w:p w14:paraId="320D9A0A" w14:textId="3BAD5225" w:rsidR="00697E42" w:rsidRPr="00697E42" w:rsidRDefault="00697E42" w:rsidP="001A6B49">
            <w:pPr>
              <w:pStyle w:val="MCNVparagraphe"/>
              <w:numPr>
                <w:ilvl w:val="0"/>
                <w:numId w:val="9"/>
              </w:numPr>
              <w:spacing w:line="240" w:lineRule="auto"/>
              <w:ind w:left="454"/>
              <w:rPr>
                <w:rFonts w:eastAsia="Arial"/>
              </w:rPr>
            </w:pPr>
            <w:r w:rsidRPr="00697E42">
              <w:rPr>
                <w:rFonts w:eastAsia="Arial"/>
              </w:rPr>
              <w:t>Émetteurs</w:t>
            </w:r>
          </w:p>
          <w:p w14:paraId="4EDB3A03" w14:textId="77777777" w:rsidR="00697E42" w:rsidRPr="00697E42" w:rsidRDefault="00697E42" w:rsidP="00697E42">
            <w:pPr>
              <w:pStyle w:val="MCNVparagraphe"/>
              <w:spacing w:line="240" w:lineRule="auto"/>
              <w:ind w:left="454"/>
              <w:rPr>
                <w:rFonts w:eastAsia="Arial"/>
              </w:rPr>
            </w:pPr>
          </w:p>
          <w:p w14:paraId="4B4D70C3" w14:textId="63E07607" w:rsidR="00697E42" w:rsidRPr="00697E42" w:rsidRDefault="00697E42" w:rsidP="001A6B49">
            <w:pPr>
              <w:pStyle w:val="MCNVparagraphe"/>
              <w:numPr>
                <w:ilvl w:val="0"/>
                <w:numId w:val="9"/>
              </w:numPr>
              <w:spacing w:line="240" w:lineRule="auto"/>
              <w:ind w:left="454"/>
              <w:rPr>
                <w:rFonts w:eastAsia="Arial"/>
              </w:rPr>
            </w:pPr>
            <w:r w:rsidRPr="00697E42">
              <w:rPr>
                <w:rFonts w:eastAsia="Arial"/>
              </w:rPr>
              <w:t>Récepteurs</w:t>
            </w:r>
          </w:p>
          <w:p w14:paraId="74EBC35A" w14:textId="77777777" w:rsidR="00697E42" w:rsidRPr="00697E42" w:rsidRDefault="00697E42" w:rsidP="00697E42">
            <w:pPr>
              <w:pStyle w:val="MCNVparagraphe"/>
              <w:spacing w:line="240" w:lineRule="auto"/>
              <w:ind w:left="454"/>
              <w:rPr>
                <w:rFonts w:eastAsia="Arial"/>
              </w:rPr>
            </w:pPr>
          </w:p>
          <w:p w14:paraId="13B23DB9" w14:textId="2E5C9D77" w:rsidR="00697E42" w:rsidRPr="00697E42" w:rsidRDefault="00697E42" w:rsidP="001A6B49">
            <w:pPr>
              <w:pStyle w:val="MCNVparagraphe"/>
              <w:numPr>
                <w:ilvl w:val="0"/>
                <w:numId w:val="9"/>
              </w:numPr>
              <w:spacing w:after="240" w:line="240" w:lineRule="auto"/>
              <w:ind w:left="454"/>
              <w:rPr>
                <w:rFonts w:eastAsia="Arial"/>
              </w:rPr>
            </w:pPr>
            <w:r w:rsidRPr="00697E42">
              <w:rPr>
                <w:rFonts w:eastAsia="Arial"/>
              </w:rPr>
              <w:t>Composants passifs</w:t>
            </w:r>
          </w:p>
          <w:p w14:paraId="16D03CF8" w14:textId="1A80E005" w:rsidR="00697E42" w:rsidRPr="00697E42" w:rsidRDefault="00697E42" w:rsidP="001A6B49">
            <w:pPr>
              <w:pStyle w:val="MCNVparagraphe"/>
              <w:numPr>
                <w:ilvl w:val="0"/>
                <w:numId w:val="9"/>
              </w:numPr>
              <w:spacing w:line="240" w:lineRule="auto"/>
              <w:ind w:left="454"/>
              <w:rPr>
                <w:rFonts w:eastAsia="Arial"/>
              </w:rPr>
            </w:pPr>
            <w:r w:rsidRPr="00697E42">
              <w:rPr>
                <w:rFonts w:eastAsia="Arial"/>
              </w:rPr>
              <w:t>Fonctions photoniques</w:t>
            </w:r>
          </w:p>
          <w:p w14:paraId="698BA845" w14:textId="09FBAAB3" w:rsidR="00697E42" w:rsidRPr="00697E42" w:rsidRDefault="00697E42" w:rsidP="00697E42">
            <w:pPr>
              <w:pStyle w:val="MCNVparagraphe"/>
              <w:spacing w:line="240" w:lineRule="auto"/>
              <w:ind w:left="454"/>
              <w:rPr>
                <w:rFonts w:eastAsia="Arial"/>
              </w:rPr>
            </w:pPr>
          </w:p>
          <w:p w14:paraId="15AD49D5" w14:textId="06614C2D" w:rsidR="00697E42" w:rsidRPr="00697E42" w:rsidRDefault="00697E42" w:rsidP="001A6B49">
            <w:pPr>
              <w:pStyle w:val="MCNVparagraphe"/>
              <w:numPr>
                <w:ilvl w:val="0"/>
                <w:numId w:val="9"/>
              </w:numPr>
              <w:spacing w:line="240" w:lineRule="auto"/>
              <w:ind w:left="454"/>
              <w:rPr>
                <w:rFonts w:eastAsia="Arial"/>
              </w:rPr>
            </w:pPr>
            <w:r w:rsidRPr="00697E42">
              <w:rPr>
                <w:rFonts w:eastAsia="Arial"/>
              </w:rPr>
              <w:t>Modélisation optique</w:t>
            </w:r>
          </w:p>
          <w:p w14:paraId="10831157" w14:textId="77777777" w:rsidR="00697E42" w:rsidRPr="00697E42" w:rsidRDefault="00697E42" w:rsidP="00697E42">
            <w:pPr>
              <w:pStyle w:val="MCNVparagraphe"/>
              <w:spacing w:line="240" w:lineRule="auto"/>
              <w:ind w:left="454"/>
              <w:rPr>
                <w:rFonts w:eastAsia="Arial"/>
              </w:rPr>
            </w:pPr>
          </w:p>
          <w:p w14:paraId="33F62C9F" w14:textId="7B603E72" w:rsidR="00697E42" w:rsidRPr="00566999" w:rsidRDefault="00697E42" w:rsidP="001A6B49">
            <w:pPr>
              <w:pStyle w:val="MCNVparagraphe"/>
              <w:numPr>
                <w:ilvl w:val="0"/>
                <w:numId w:val="9"/>
              </w:numPr>
              <w:spacing w:line="240" w:lineRule="auto"/>
              <w:ind w:left="454"/>
              <w:rPr>
                <w:rFonts w:eastAsia="Arial"/>
              </w:rPr>
            </w:pPr>
            <w:r w:rsidRPr="00697E42">
              <w:rPr>
                <w:rFonts w:eastAsia="Arial"/>
              </w:rPr>
              <w:t xml:space="preserve">Techniques de </w:t>
            </w:r>
            <w:r w:rsidRPr="00566999">
              <w:rPr>
                <w:rFonts w:eastAsia="Arial"/>
              </w:rPr>
              <w:t>fabrication</w:t>
            </w:r>
            <w:r w:rsidR="008A3ED6" w:rsidRPr="00566999">
              <w:rPr>
                <w:rFonts w:eastAsia="Arial"/>
              </w:rPr>
              <w:t xml:space="preserve"> et de dépôt de couches minces</w:t>
            </w:r>
          </w:p>
          <w:p w14:paraId="2E680941" w14:textId="77777777" w:rsidR="00697E42" w:rsidRPr="00697E42" w:rsidRDefault="00697E42" w:rsidP="00697E42">
            <w:pPr>
              <w:pStyle w:val="MCNVparagraphe"/>
              <w:spacing w:line="240" w:lineRule="auto"/>
              <w:ind w:left="454"/>
              <w:rPr>
                <w:rFonts w:eastAsia="Arial"/>
              </w:rPr>
            </w:pPr>
          </w:p>
          <w:p w14:paraId="061AAB1A" w14:textId="764FE5C2" w:rsidR="00697E42" w:rsidRPr="00697E42" w:rsidRDefault="00697E42" w:rsidP="001A6B49">
            <w:pPr>
              <w:pStyle w:val="MCNVparagraphe"/>
              <w:numPr>
                <w:ilvl w:val="0"/>
                <w:numId w:val="9"/>
              </w:numPr>
              <w:spacing w:line="240" w:lineRule="auto"/>
              <w:ind w:left="454"/>
              <w:rPr>
                <w:rFonts w:eastAsia="Arial"/>
              </w:rPr>
            </w:pPr>
            <w:r w:rsidRPr="00697E42">
              <w:rPr>
                <w:rFonts w:eastAsia="Arial"/>
              </w:rPr>
              <w:t>Moyens de contrôle et leurs utilisations</w:t>
            </w:r>
          </w:p>
          <w:p w14:paraId="2E4DCF9D" w14:textId="77777777" w:rsidR="00697E42" w:rsidRPr="00697E42" w:rsidRDefault="00697E42" w:rsidP="00697E42">
            <w:pPr>
              <w:pStyle w:val="MCNVparagraphe"/>
              <w:spacing w:line="240" w:lineRule="auto"/>
              <w:ind w:left="454"/>
              <w:rPr>
                <w:rFonts w:eastAsia="Arial"/>
              </w:rPr>
            </w:pPr>
          </w:p>
          <w:p w14:paraId="635FBE0E" w14:textId="02D0C2EB" w:rsidR="00697E42" w:rsidRPr="00697E42" w:rsidRDefault="00697E42" w:rsidP="001A6B49">
            <w:pPr>
              <w:pStyle w:val="MCNVparagraphe"/>
              <w:numPr>
                <w:ilvl w:val="0"/>
                <w:numId w:val="9"/>
              </w:numPr>
              <w:spacing w:line="240" w:lineRule="auto"/>
              <w:ind w:left="454"/>
              <w:rPr>
                <w:rFonts w:eastAsia="Arial"/>
              </w:rPr>
            </w:pPr>
            <w:r w:rsidRPr="00697E42">
              <w:rPr>
                <w:rFonts w:eastAsia="Arial"/>
              </w:rPr>
              <w:t>Réglementations et normes en vigueur</w:t>
            </w:r>
          </w:p>
          <w:p w14:paraId="4822C808" w14:textId="3D543AC7" w:rsidR="00697E42" w:rsidRPr="005F34D8" w:rsidRDefault="00697E42" w:rsidP="00F8678C">
            <w:pPr>
              <w:pStyle w:val="Paragraphedeliste"/>
              <w:spacing w:after="120" w:line="240" w:lineRule="auto"/>
              <w:ind w:left="708" w:hanging="708"/>
              <w:rPr>
                <w:rFonts w:ascii="Arial" w:hAnsi="Arial" w:cs="Arial"/>
              </w:rPr>
            </w:pPr>
          </w:p>
        </w:tc>
        <w:tc>
          <w:tcPr>
            <w:tcW w:w="2835" w:type="dxa"/>
            <w:tcBorders>
              <w:top w:val="single" w:sz="4" w:space="0" w:color="auto"/>
              <w:left w:val="nil"/>
              <w:bottom w:val="single" w:sz="4" w:space="0" w:color="auto"/>
              <w:right w:val="single" w:sz="4" w:space="0" w:color="auto"/>
            </w:tcBorders>
            <w:shd w:val="clear" w:color="auto" w:fill="auto"/>
          </w:tcPr>
          <w:p w14:paraId="7960AE99" w14:textId="71742CE6" w:rsidR="00697E42" w:rsidRDefault="00697E42" w:rsidP="00E9489B">
            <w:pPr>
              <w:tabs>
                <w:tab w:val="left" w:pos="-65"/>
              </w:tabs>
              <w:spacing w:before="240" w:line="240" w:lineRule="auto"/>
              <w:ind w:left="1536" w:right="-105" w:firstLine="120"/>
              <w:jc w:val="left"/>
              <w:rPr>
                <w:rFonts w:ascii="Arial" w:eastAsia="Arial" w:hAnsi="Arial" w:cs="Arial"/>
                <w:i/>
                <w:szCs w:val="22"/>
              </w:rPr>
            </w:pPr>
            <w:r w:rsidRPr="00D839B1">
              <w:rPr>
                <w:rFonts w:ascii="Arial" w:eastAsia="Arial" w:hAnsi="Arial" w:cs="Arial"/>
                <w:i/>
                <w:szCs w:val="22"/>
              </w:rPr>
              <w:t>Niveau 2</w:t>
            </w:r>
          </w:p>
          <w:p w14:paraId="10EB7795" w14:textId="77777777" w:rsidR="00697E42" w:rsidRPr="00D839B1" w:rsidRDefault="00697E42" w:rsidP="00E9489B">
            <w:pPr>
              <w:tabs>
                <w:tab w:val="left" w:pos="-65"/>
              </w:tabs>
              <w:spacing w:line="240" w:lineRule="auto"/>
              <w:ind w:left="1946" w:right="-105" w:firstLine="127"/>
              <w:jc w:val="left"/>
              <w:rPr>
                <w:rFonts w:ascii="Arial" w:eastAsia="Arial" w:hAnsi="Arial" w:cs="Arial"/>
                <w:i/>
              </w:rPr>
            </w:pPr>
          </w:p>
          <w:p w14:paraId="0D171FAB" w14:textId="722313FB" w:rsidR="00697E42" w:rsidRDefault="00697E42" w:rsidP="00E9489B">
            <w:pPr>
              <w:tabs>
                <w:tab w:val="left" w:pos="-65"/>
              </w:tabs>
              <w:spacing w:line="240" w:lineRule="auto"/>
              <w:ind w:left="1536" w:right="-105" w:firstLine="120"/>
              <w:jc w:val="left"/>
              <w:rPr>
                <w:rFonts w:ascii="Arial" w:eastAsia="Arial" w:hAnsi="Arial" w:cs="Arial"/>
                <w:i/>
                <w:szCs w:val="22"/>
              </w:rPr>
            </w:pPr>
            <w:r w:rsidRPr="00D839B1">
              <w:rPr>
                <w:rFonts w:ascii="Arial" w:eastAsia="Arial" w:hAnsi="Arial" w:cs="Arial"/>
                <w:i/>
                <w:szCs w:val="22"/>
              </w:rPr>
              <w:t>Niveau 2</w:t>
            </w:r>
          </w:p>
          <w:p w14:paraId="46C27985" w14:textId="77777777" w:rsidR="00697E42" w:rsidRPr="00D839B1" w:rsidRDefault="00697E42" w:rsidP="00E9489B">
            <w:pPr>
              <w:tabs>
                <w:tab w:val="left" w:pos="-65"/>
              </w:tabs>
              <w:spacing w:line="240" w:lineRule="auto"/>
              <w:ind w:left="1536" w:right="-105" w:firstLine="120"/>
              <w:jc w:val="left"/>
              <w:rPr>
                <w:rFonts w:ascii="Arial" w:eastAsia="Arial" w:hAnsi="Arial" w:cs="Arial"/>
                <w:i/>
              </w:rPr>
            </w:pPr>
          </w:p>
          <w:p w14:paraId="4B268ECE" w14:textId="763E72E1" w:rsidR="00697E42" w:rsidRDefault="00697E42" w:rsidP="00E9489B">
            <w:pPr>
              <w:tabs>
                <w:tab w:val="left" w:pos="-65"/>
              </w:tabs>
              <w:spacing w:line="240" w:lineRule="auto"/>
              <w:ind w:left="1536" w:right="-105" w:firstLine="120"/>
              <w:jc w:val="left"/>
              <w:rPr>
                <w:rFonts w:ascii="Arial" w:eastAsia="Arial" w:hAnsi="Arial" w:cs="Arial"/>
                <w:i/>
                <w:szCs w:val="22"/>
              </w:rPr>
            </w:pPr>
            <w:r w:rsidRPr="00D839B1">
              <w:rPr>
                <w:rFonts w:ascii="Arial" w:eastAsia="Arial" w:hAnsi="Arial" w:cs="Arial"/>
                <w:i/>
                <w:szCs w:val="22"/>
              </w:rPr>
              <w:t>Niveau 2</w:t>
            </w:r>
          </w:p>
          <w:p w14:paraId="54CA2A42" w14:textId="77777777" w:rsidR="00697E42" w:rsidRPr="00D839B1" w:rsidRDefault="00697E42" w:rsidP="00E9489B">
            <w:pPr>
              <w:tabs>
                <w:tab w:val="left" w:pos="-65"/>
              </w:tabs>
              <w:spacing w:line="240" w:lineRule="auto"/>
              <w:ind w:left="1536" w:right="-105" w:firstLine="120"/>
              <w:jc w:val="left"/>
              <w:rPr>
                <w:rFonts w:ascii="Arial" w:eastAsia="Arial" w:hAnsi="Arial" w:cs="Arial"/>
                <w:i/>
              </w:rPr>
            </w:pPr>
          </w:p>
          <w:p w14:paraId="21414AB5" w14:textId="6DC82A9D" w:rsidR="00697E42" w:rsidRDefault="00697E42" w:rsidP="00E9489B">
            <w:pPr>
              <w:tabs>
                <w:tab w:val="left" w:pos="-65"/>
              </w:tabs>
              <w:spacing w:line="240" w:lineRule="auto"/>
              <w:ind w:left="1536" w:right="-105" w:firstLine="120"/>
              <w:jc w:val="left"/>
              <w:rPr>
                <w:rFonts w:ascii="Arial" w:eastAsia="Arial" w:hAnsi="Arial" w:cs="Arial"/>
                <w:i/>
                <w:szCs w:val="22"/>
              </w:rPr>
            </w:pPr>
            <w:r w:rsidRPr="00D839B1">
              <w:rPr>
                <w:rFonts w:ascii="Arial" w:eastAsia="Arial" w:hAnsi="Arial" w:cs="Arial"/>
                <w:i/>
                <w:szCs w:val="22"/>
              </w:rPr>
              <w:t>Niveau 2</w:t>
            </w:r>
          </w:p>
          <w:p w14:paraId="3317ADE4" w14:textId="77777777" w:rsidR="00697E42" w:rsidRPr="00D839B1" w:rsidRDefault="00697E42" w:rsidP="00E9489B">
            <w:pPr>
              <w:tabs>
                <w:tab w:val="left" w:pos="-65"/>
              </w:tabs>
              <w:spacing w:line="240" w:lineRule="auto"/>
              <w:ind w:left="1536" w:right="-105" w:firstLine="120"/>
              <w:jc w:val="left"/>
              <w:rPr>
                <w:rFonts w:ascii="Arial" w:eastAsia="Arial" w:hAnsi="Arial" w:cs="Arial"/>
                <w:i/>
              </w:rPr>
            </w:pPr>
          </w:p>
          <w:p w14:paraId="60DBBB5F" w14:textId="26D08814" w:rsidR="00697E42" w:rsidRDefault="00697E42" w:rsidP="00E9489B">
            <w:pPr>
              <w:tabs>
                <w:tab w:val="left" w:pos="-65"/>
              </w:tabs>
              <w:spacing w:line="240" w:lineRule="auto"/>
              <w:ind w:left="1536" w:right="-105" w:firstLine="120"/>
              <w:jc w:val="left"/>
              <w:rPr>
                <w:rFonts w:ascii="Arial" w:eastAsia="Arial" w:hAnsi="Arial" w:cs="Arial"/>
                <w:i/>
                <w:szCs w:val="22"/>
              </w:rPr>
            </w:pPr>
            <w:r w:rsidRPr="00D839B1">
              <w:rPr>
                <w:rFonts w:ascii="Arial" w:eastAsia="Arial" w:hAnsi="Arial" w:cs="Arial"/>
                <w:i/>
                <w:szCs w:val="22"/>
              </w:rPr>
              <w:t>Niveau 2</w:t>
            </w:r>
          </w:p>
          <w:p w14:paraId="290126BB" w14:textId="77777777" w:rsidR="00697E42" w:rsidRPr="00D839B1" w:rsidRDefault="00697E42" w:rsidP="00E9489B">
            <w:pPr>
              <w:tabs>
                <w:tab w:val="left" w:pos="-65"/>
              </w:tabs>
              <w:spacing w:line="240" w:lineRule="auto"/>
              <w:ind w:left="1536" w:right="-105" w:firstLine="120"/>
              <w:jc w:val="left"/>
              <w:rPr>
                <w:rFonts w:ascii="Arial" w:eastAsia="Arial" w:hAnsi="Arial" w:cs="Arial"/>
                <w:i/>
              </w:rPr>
            </w:pPr>
          </w:p>
          <w:p w14:paraId="68B01F80" w14:textId="5CCFC536" w:rsidR="00697E42" w:rsidRDefault="00697E42" w:rsidP="00E9489B">
            <w:pPr>
              <w:tabs>
                <w:tab w:val="left" w:pos="-65"/>
              </w:tabs>
              <w:spacing w:line="240" w:lineRule="auto"/>
              <w:ind w:left="1536" w:right="-105" w:firstLine="120"/>
              <w:jc w:val="left"/>
              <w:rPr>
                <w:rFonts w:ascii="Arial" w:eastAsia="Arial" w:hAnsi="Arial" w:cs="Arial"/>
                <w:i/>
                <w:szCs w:val="22"/>
              </w:rPr>
            </w:pPr>
            <w:r w:rsidRPr="00D839B1">
              <w:rPr>
                <w:rFonts w:ascii="Arial" w:eastAsia="Arial" w:hAnsi="Arial" w:cs="Arial"/>
                <w:i/>
                <w:szCs w:val="22"/>
              </w:rPr>
              <w:t>Niveau 2</w:t>
            </w:r>
          </w:p>
          <w:p w14:paraId="29CD82C2" w14:textId="77777777" w:rsidR="00697E42" w:rsidRPr="00D839B1" w:rsidRDefault="00697E42" w:rsidP="00E9489B">
            <w:pPr>
              <w:tabs>
                <w:tab w:val="left" w:pos="-65"/>
              </w:tabs>
              <w:spacing w:line="240" w:lineRule="auto"/>
              <w:ind w:left="1536" w:right="-105" w:firstLine="120"/>
              <w:jc w:val="left"/>
              <w:rPr>
                <w:rFonts w:ascii="Arial" w:eastAsia="Arial" w:hAnsi="Arial" w:cs="Arial"/>
                <w:i/>
                <w:szCs w:val="22"/>
              </w:rPr>
            </w:pPr>
          </w:p>
          <w:p w14:paraId="47B5523B" w14:textId="399FC8BC" w:rsidR="00697E42" w:rsidRDefault="00697E42" w:rsidP="00E9489B">
            <w:pPr>
              <w:tabs>
                <w:tab w:val="left" w:pos="-65"/>
              </w:tabs>
              <w:spacing w:line="240" w:lineRule="auto"/>
              <w:ind w:left="1536" w:right="-105" w:firstLine="120"/>
              <w:jc w:val="left"/>
              <w:rPr>
                <w:rFonts w:ascii="Arial" w:eastAsia="Arial" w:hAnsi="Arial" w:cs="Arial"/>
                <w:i/>
                <w:szCs w:val="22"/>
              </w:rPr>
            </w:pPr>
            <w:r w:rsidRPr="00D839B1">
              <w:rPr>
                <w:rFonts w:ascii="Arial" w:eastAsia="Arial" w:hAnsi="Arial" w:cs="Arial"/>
                <w:i/>
                <w:szCs w:val="22"/>
              </w:rPr>
              <w:t>Niveau 2</w:t>
            </w:r>
          </w:p>
          <w:p w14:paraId="41E49470" w14:textId="77777777" w:rsidR="00697E42" w:rsidRPr="00D839B1" w:rsidRDefault="00697E42" w:rsidP="00E9489B">
            <w:pPr>
              <w:tabs>
                <w:tab w:val="left" w:pos="-65"/>
              </w:tabs>
              <w:spacing w:line="240" w:lineRule="auto"/>
              <w:ind w:left="1536" w:right="-105" w:firstLine="120"/>
              <w:jc w:val="left"/>
              <w:rPr>
                <w:rFonts w:ascii="Arial" w:eastAsia="Arial" w:hAnsi="Arial" w:cs="Arial"/>
                <w:i/>
                <w:szCs w:val="22"/>
              </w:rPr>
            </w:pPr>
          </w:p>
          <w:p w14:paraId="12208E62" w14:textId="3E5796E3" w:rsidR="00697E42" w:rsidRDefault="00697E42" w:rsidP="00E9489B">
            <w:pPr>
              <w:tabs>
                <w:tab w:val="left" w:pos="-65"/>
              </w:tabs>
              <w:spacing w:line="240" w:lineRule="auto"/>
              <w:ind w:left="1536" w:right="-105" w:firstLine="120"/>
              <w:jc w:val="left"/>
              <w:rPr>
                <w:rFonts w:ascii="Arial" w:eastAsia="Arial" w:hAnsi="Arial" w:cs="Arial"/>
                <w:i/>
                <w:szCs w:val="22"/>
              </w:rPr>
            </w:pPr>
            <w:r w:rsidRPr="00D839B1">
              <w:rPr>
                <w:rFonts w:ascii="Arial" w:eastAsia="Arial" w:hAnsi="Arial" w:cs="Arial"/>
                <w:i/>
                <w:szCs w:val="22"/>
              </w:rPr>
              <w:t>Niveau 2</w:t>
            </w:r>
          </w:p>
          <w:p w14:paraId="414452DD" w14:textId="77777777" w:rsidR="00697E42" w:rsidRPr="00D839B1" w:rsidRDefault="00697E42" w:rsidP="00E9489B">
            <w:pPr>
              <w:tabs>
                <w:tab w:val="left" w:pos="-65"/>
              </w:tabs>
              <w:spacing w:line="240" w:lineRule="auto"/>
              <w:ind w:left="1536" w:right="-105" w:firstLine="120"/>
              <w:jc w:val="left"/>
              <w:rPr>
                <w:rFonts w:ascii="Arial" w:eastAsia="Arial" w:hAnsi="Arial" w:cs="Arial"/>
                <w:i/>
                <w:szCs w:val="22"/>
              </w:rPr>
            </w:pPr>
          </w:p>
          <w:p w14:paraId="0602FD21" w14:textId="67A64916" w:rsidR="00697E42" w:rsidRPr="0083235B" w:rsidRDefault="00697E42" w:rsidP="00E9489B">
            <w:pPr>
              <w:tabs>
                <w:tab w:val="left" w:pos="-65"/>
              </w:tabs>
              <w:spacing w:line="240" w:lineRule="auto"/>
              <w:ind w:left="1536" w:right="-105" w:firstLine="120"/>
              <w:jc w:val="left"/>
              <w:rPr>
                <w:rFonts w:ascii="Arial" w:eastAsia="Arial" w:hAnsi="Arial" w:cs="Arial"/>
                <w:shd w:val="clear" w:color="auto" w:fill="C0FFFF"/>
              </w:rPr>
            </w:pPr>
            <w:r w:rsidRPr="00D839B1">
              <w:rPr>
                <w:rFonts w:ascii="Arial" w:eastAsia="Arial" w:hAnsi="Arial" w:cs="Arial"/>
                <w:i/>
                <w:szCs w:val="22"/>
              </w:rPr>
              <w:t>Niveau 2</w:t>
            </w:r>
          </w:p>
        </w:tc>
      </w:tr>
      <w:tr w:rsidR="006E7B90" w:rsidRPr="00290889" w14:paraId="3468A3F1" w14:textId="77777777" w:rsidTr="00566999">
        <w:trPr>
          <w:trHeight w:val="567"/>
        </w:trPr>
        <w:tc>
          <w:tcPr>
            <w:tcW w:w="9776" w:type="dxa"/>
            <w:gridSpan w:val="3"/>
            <w:shd w:val="clear" w:color="auto" w:fill="auto"/>
            <w:vAlign w:val="center"/>
          </w:tcPr>
          <w:p w14:paraId="3CD437AC" w14:textId="77777777" w:rsidR="006E7B90" w:rsidRPr="00290889" w:rsidRDefault="006E7B90" w:rsidP="00F8678C">
            <w:pPr>
              <w:pStyle w:val="MCNVparagraphe"/>
              <w:spacing w:line="240" w:lineRule="auto"/>
              <w:jc w:val="left"/>
              <w:rPr>
                <w:b/>
              </w:rPr>
            </w:pPr>
            <w:r w:rsidRPr="00290889">
              <w:rPr>
                <w:rFonts w:eastAsia="Calibri"/>
                <w:b/>
              </w:rPr>
              <w:t>Critères d’évaluation de la compétence</w:t>
            </w:r>
          </w:p>
        </w:tc>
      </w:tr>
      <w:tr w:rsidR="006E7B90" w:rsidRPr="00290889" w14:paraId="68B4B4DA" w14:textId="77777777" w:rsidTr="00566999">
        <w:trPr>
          <w:trHeight w:val="340"/>
        </w:trPr>
        <w:tc>
          <w:tcPr>
            <w:tcW w:w="9776" w:type="dxa"/>
            <w:gridSpan w:val="3"/>
            <w:shd w:val="clear" w:color="auto" w:fill="auto"/>
            <w:vAlign w:val="center"/>
          </w:tcPr>
          <w:p w14:paraId="317BFCCD" w14:textId="77777777" w:rsidR="00504203" w:rsidRDefault="00504203" w:rsidP="00D839B1">
            <w:pPr>
              <w:pStyle w:val="MCNVparagraphe"/>
              <w:spacing w:line="240" w:lineRule="auto"/>
              <w:ind w:left="454"/>
              <w:rPr>
                <w:rFonts w:eastAsia="Arial"/>
              </w:rPr>
            </w:pPr>
          </w:p>
          <w:p w14:paraId="2D6621F4" w14:textId="1C70E132" w:rsidR="00A66042" w:rsidRDefault="004C60EE" w:rsidP="001A6B49">
            <w:pPr>
              <w:pStyle w:val="MCNVparagraphe"/>
              <w:numPr>
                <w:ilvl w:val="0"/>
                <w:numId w:val="9"/>
              </w:numPr>
              <w:ind w:left="454"/>
              <w:rPr>
                <w:rFonts w:eastAsia="Arial"/>
              </w:rPr>
            </w:pPr>
            <w:r w:rsidRPr="00290889">
              <w:rPr>
                <w:rFonts w:eastAsia="Arial"/>
              </w:rPr>
              <w:t>Les procédures mises en œuvre sont conformes aux documents (gammes de contrôles)</w:t>
            </w:r>
          </w:p>
          <w:p w14:paraId="42315978" w14:textId="77777777" w:rsidR="00A66042" w:rsidRDefault="004C60EE" w:rsidP="001A6B49">
            <w:pPr>
              <w:pStyle w:val="MCNVparagraphe"/>
              <w:numPr>
                <w:ilvl w:val="0"/>
                <w:numId w:val="9"/>
              </w:numPr>
              <w:ind w:left="454"/>
              <w:rPr>
                <w:rFonts w:eastAsia="Arial"/>
              </w:rPr>
            </w:pPr>
            <w:r w:rsidRPr="00290889">
              <w:rPr>
                <w:rFonts w:eastAsia="Arial"/>
              </w:rPr>
              <w:t>Les instruments de mesure sont correctement utilisés</w:t>
            </w:r>
          </w:p>
          <w:p w14:paraId="7A422389" w14:textId="77777777" w:rsidR="00A66042" w:rsidRDefault="004C60EE" w:rsidP="001A6B49">
            <w:pPr>
              <w:pStyle w:val="MCNVparagraphe"/>
              <w:numPr>
                <w:ilvl w:val="0"/>
                <w:numId w:val="9"/>
              </w:numPr>
              <w:ind w:left="454"/>
              <w:rPr>
                <w:rFonts w:eastAsia="Arial"/>
              </w:rPr>
            </w:pPr>
            <w:r w:rsidRPr="00290889">
              <w:rPr>
                <w:rFonts w:eastAsia="Arial"/>
              </w:rPr>
              <w:t>Les caractéristiques à contrôler ont été mesurées et comparées aux attendus</w:t>
            </w:r>
          </w:p>
          <w:p w14:paraId="565A41E5" w14:textId="77777777" w:rsidR="00A66042" w:rsidRDefault="004C60EE" w:rsidP="001A6B49">
            <w:pPr>
              <w:pStyle w:val="MCNVparagraphe"/>
              <w:numPr>
                <w:ilvl w:val="0"/>
                <w:numId w:val="9"/>
              </w:numPr>
              <w:ind w:left="454"/>
              <w:rPr>
                <w:rFonts w:eastAsia="Arial"/>
              </w:rPr>
            </w:pPr>
            <w:r w:rsidRPr="00290889">
              <w:rPr>
                <w:rFonts w:eastAsia="Arial"/>
              </w:rPr>
              <w:t>Les documents de contrôle sont correctement renseignés</w:t>
            </w:r>
          </w:p>
          <w:p w14:paraId="65469E8B" w14:textId="77777777" w:rsidR="00504203" w:rsidRDefault="007D2660" w:rsidP="001A6B49">
            <w:pPr>
              <w:pStyle w:val="MCNVparagraphe"/>
              <w:numPr>
                <w:ilvl w:val="0"/>
                <w:numId w:val="9"/>
              </w:numPr>
              <w:ind w:left="454"/>
              <w:rPr>
                <w:rFonts w:eastAsia="Arial"/>
              </w:rPr>
            </w:pPr>
            <w:r w:rsidRPr="00290889">
              <w:rPr>
                <w:rFonts w:eastAsia="Arial"/>
              </w:rPr>
              <w:t>La sécurité des personnes et des matériels est assurée</w:t>
            </w:r>
            <w:r>
              <w:rPr>
                <w:rFonts w:eastAsia="Arial"/>
              </w:rPr>
              <w:t xml:space="preserve"> et l</w:t>
            </w:r>
            <w:r w:rsidRPr="00290889">
              <w:rPr>
                <w:rFonts w:eastAsia="Arial"/>
              </w:rPr>
              <w:t>es consignes</w:t>
            </w:r>
            <w:r>
              <w:rPr>
                <w:rFonts w:eastAsia="Arial"/>
              </w:rPr>
              <w:t xml:space="preserve"> d'hygiène</w:t>
            </w:r>
            <w:r w:rsidRPr="00290889">
              <w:rPr>
                <w:rFonts w:eastAsia="Arial"/>
              </w:rPr>
              <w:t xml:space="preserve"> et de protection de l’environnement</w:t>
            </w:r>
            <w:r>
              <w:rPr>
                <w:rFonts w:eastAsia="Arial"/>
              </w:rPr>
              <w:t xml:space="preserve"> sont respectées</w:t>
            </w:r>
          </w:p>
          <w:p w14:paraId="5F9EC33C" w14:textId="13C41AD8" w:rsidR="00504203" w:rsidRPr="00504203" w:rsidRDefault="00504203" w:rsidP="00D839B1">
            <w:pPr>
              <w:pStyle w:val="MCNVparagraphe"/>
              <w:spacing w:line="240" w:lineRule="auto"/>
              <w:ind w:left="454"/>
              <w:rPr>
                <w:rFonts w:eastAsia="Arial"/>
              </w:rPr>
            </w:pPr>
          </w:p>
        </w:tc>
      </w:tr>
    </w:tbl>
    <w:p w14:paraId="778B0A26" w14:textId="77777777" w:rsidR="00A262E6" w:rsidRPr="00290889" w:rsidRDefault="00A262E6">
      <w:pPr>
        <w:suppressAutoHyphens w:val="0"/>
        <w:spacing w:after="210"/>
        <w:jc w:val="left"/>
        <w:rPr>
          <w:rFonts w:eastAsiaTheme="minorHAnsi" w:cs="Times New (W1)"/>
          <w:b/>
          <w:color w:val="1F497D" w:themeColor="text2"/>
          <w:kern w:val="28"/>
          <w:sz w:val="28"/>
          <w:szCs w:val="36"/>
          <w:lang w:eastAsia="en-US"/>
        </w:rPr>
      </w:pPr>
    </w:p>
    <w:p w14:paraId="2C1156C8" w14:textId="77777777" w:rsidR="00A262E6" w:rsidRPr="00290889" w:rsidRDefault="00A262E6">
      <w:pPr>
        <w:suppressAutoHyphens w:val="0"/>
        <w:spacing w:after="210"/>
        <w:jc w:val="left"/>
        <w:rPr>
          <w:rFonts w:eastAsiaTheme="minorHAnsi" w:cs="Times New (W1)"/>
          <w:b/>
          <w:color w:val="1F497D" w:themeColor="text2"/>
          <w:kern w:val="28"/>
          <w:sz w:val="28"/>
          <w:szCs w:val="36"/>
          <w:lang w:eastAsia="en-US"/>
        </w:rPr>
      </w:pPr>
      <w:r w:rsidRPr="00290889">
        <w:rPr>
          <w:rFonts w:eastAsiaTheme="minorHAnsi" w:cs="Times New (W1)"/>
          <w:b/>
          <w:color w:val="1F497D" w:themeColor="text2"/>
          <w:kern w:val="28"/>
          <w:sz w:val="28"/>
          <w:szCs w:val="36"/>
          <w:lang w:eastAsia="en-US"/>
        </w:rPr>
        <w:br w:type="page"/>
      </w:r>
    </w:p>
    <w:p w14:paraId="1DE83A48" w14:textId="77777777" w:rsidR="001D1E29" w:rsidRPr="00290889" w:rsidRDefault="001D1E29" w:rsidP="001D1E29">
      <w:pPr>
        <w:suppressAutoHyphens w:val="0"/>
        <w:autoSpaceDE w:val="0"/>
        <w:autoSpaceDN w:val="0"/>
        <w:adjustRightInd w:val="0"/>
        <w:spacing w:line="240" w:lineRule="auto"/>
        <w:jc w:val="left"/>
        <w:rPr>
          <w:rFonts w:ascii="Arial" w:eastAsia="Arial" w:hAnsi="Arial" w:cs="Arial"/>
          <w:szCs w:val="22"/>
        </w:rPr>
      </w:pPr>
    </w:p>
    <w:tbl>
      <w:tblPr>
        <w:tblpPr w:leftFromText="141" w:rightFromText="141" w:vertAnchor="text" w:horzAnchor="margin" w:tblpY="71"/>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574"/>
        <w:gridCol w:w="3218"/>
      </w:tblGrid>
      <w:tr w:rsidR="00697E42" w:rsidRPr="00290889" w14:paraId="08770E6F" w14:textId="77777777" w:rsidTr="0023656D">
        <w:trPr>
          <w:trHeight w:val="340"/>
        </w:trPr>
        <w:tc>
          <w:tcPr>
            <w:tcW w:w="1980" w:type="dxa"/>
            <w:shd w:val="clear" w:color="auto" w:fill="FDE9D9" w:themeFill="accent6" w:themeFillTint="33"/>
            <w:vAlign w:val="center"/>
          </w:tcPr>
          <w:p w14:paraId="528C84F3" w14:textId="48579BA3" w:rsidR="00697E42" w:rsidRPr="00290889" w:rsidRDefault="00697E42" w:rsidP="00697E42">
            <w:pPr>
              <w:pStyle w:val="MCNVparagraphe"/>
              <w:spacing w:before="240" w:after="240" w:line="240" w:lineRule="auto"/>
              <w:jc w:val="center"/>
              <w:rPr>
                <w:rFonts w:eastAsia="Calibri"/>
                <w:b/>
                <w:bCs/>
              </w:rPr>
            </w:pPr>
            <w:r w:rsidRPr="00290889">
              <w:rPr>
                <w:b/>
                <w:bCs/>
              </w:rPr>
              <w:t>C2</w:t>
            </w:r>
            <w:r>
              <w:rPr>
                <w:b/>
                <w:bCs/>
              </w:rPr>
              <w:t>.1</w:t>
            </w:r>
          </w:p>
        </w:tc>
        <w:tc>
          <w:tcPr>
            <w:tcW w:w="7792" w:type="dxa"/>
            <w:gridSpan w:val="2"/>
            <w:shd w:val="clear" w:color="auto" w:fill="FDE9D9" w:themeFill="accent6" w:themeFillTint="33"/>
            <w:vAlign w:val="center"/>
          </w:tcPr>
          <w:p w14:paraId="74D77381" w14:textId="719F665B" w:rsidR="00697E42" w:rsidRPr="00697E42" w:rsidRDefault="00697E42" w:rsidP="00E31A15">
            <w:pPr>
              <w:pStyle w:val="MCNVparagraphe"/>
              <w:spacing w:before="240" w:after="240" w:line="240" w:lineRule="auto"/>
              <w:jc w:val="center"/>
              <w:rPr>
                <w:rFonts w:eastAsia="Calibri"/>
                <w:b/>
                <w:bCs/>
                <w:caps/>
              </w:rPr>
            </w:pPr>
            <w:r w:rsidRPr="00697E42">
              <w:rPr>
                <w:b/>
                <w:bCs/>
                <w:caps/>
              </w:rPr>
              <w:t>Identifier les composants et leurs caract</w:t>
            </w:r>
            <w:r w:rsidR="00E31A15">
              <w:rPr>
                <w:b/>
                <w:bCs/>
                <w:caps/>
              </w:rPr>
              <w:t>É</w:t>
            </w:r>
            <w:r w:rsidRPr="00697E42">
              <w:rPr>
                <w:b/>
                <w:bCs/>
                <w:caps/>
              </w:rPr>
              <w:t>ristiques</w:t>
            </w:r>
          </w:p>
        </w:tc>
      </w:tr>
      <w:tr w:rsidR="00697E42" w:rsidRPr="00290889" w14:paraId="2CCE89F4" w14:textId="77777777" w:rsidTr="00CA5AD3">
        <w:trPr>
          <w:trHeight w:val="340"/>
        </w:trPr>
        <w:tc>
          <w:tcPr>
            <w:tcW w:w="9772" w:type="dxa"/>
            <w:gridSpan w:val="3"/>
            <w:shd w:val="clear" w:color="auto" w:fill="FDE9D9" w:themeFill="accent6" w:themeFillTint="33"/>
          </w:tcPr>
          <w:p w14:paraId="49C3C305" w14:textId="77777777" w:rsidR="00697E42" w:rsidRPr="00697E42" w:rsidRDefault="00697E42" w:rsidP="00F8678C">
            <w:pPr>
              <w:pStyle w:val="MCNVparagraphe"/>
              <w:spacing w:line="240" w:lineRule="auto"/>
              <w:jc w:val="left"/>
              <w:rPr>
                <w:rFonts w:eastAsia="Calibri"/>
                <w:i/>
              </w:rPr>
            </w:pPr>
            <w:r w:rsidRPr="00697E42">
              <w:rPr>
                <w:rFonts w:eastAsia="Calibri"/>
                <w:i/>
              </w:rPr>
              <w:t>Principales activités mettant en œuvre la compétence :</w:t>
            </w:r>
          </w:p>
          <w:p w14:paraId="761D7646" w14:textId="77777777" w:rsidR="00697E42" w:rsidRDefault="00697E42" w:rsidP="00F8678C">
            <w:pPr>
              <w:pStyle w:val="MCNVparagraphe"/>
              <w:spacing w:line="240" w:lineRule="auto"/>
              <w:jc w:val="left"/>
              <w:rPr>
                <w:rFonts w:eastAsia="Calibri"/>
              </w:rPr>
            </w:pPr>
          </w:p>
          <w:p w14:paraId="634F4500" w14:textId="58779523" w:rsidR="00697E42" w:rsidRPr="00290889" w:rsidRDefault="00697E42" w:rsidP="00F65773">
            <w:pPr>
              <w:pStyle w:val="MCNVparagraphe"/>
              <w:jc w:val="left"/>
            </w:pPr>
            <w:r w:rsidRPr="00290889">
              <w:t xml:space="preserve">P2A1 </w:t>
            </w:r>
            <w:r>
              <w:t>-</w:t>
            </w:r>
            <w:r w:rsidRPr="00290889">
              <w:t xml:space="preserve"> Préparation des composants optiques, photoniques, mécaniques</w:t>
            </w:r>
            <w:r>
              <w:t>,</w:t>
            </w:r>
            <w:r w:rsidRPr="00290889">
              <w:t xml:space="preserve"> électroniques </w:t>
            </w:r>
            <w:r>
              <w:t xml:space="preserve">et fibrés </w:t>
            </w:r>
            <w:r w:rsidRPr="00290889">
              <w:t>en vue de leur assemblage et réglage</w:t>
            </w:r>
          </w:p>
          <w:p w14:paraId="569A0DF5" w14:textId="6308A8AE" w:rsidR="00697E42" w:rsidRPr="00290889" w:rsidRDefault="00697E42" w:rsidP="00F65773">
            <w:pPr>
              <w:pStyle w:val="MCNVparagraphe"/>
              <w:jc w:val="left"/>
            </w:pPr>
            <w:r w:rsidRPr="00290889">
              <w:t xml:space="preserve">P2A2 </w:t>
            </w:r>
            <w:r>
              <w:t xml:space="preserve">- </w:t>
            </w:r>
            <w:r w:rsidRPr="00290889">
              <w:t>Assemblage et réglage des composants optiques, photoniques, mécaniques</w:t>
            </w:r>
            <w:r>
              <w:t>,</w:t>
            </w:r>
            <w:r w:rsidRPr="00290889">
              <w:t xml:space="preserve"> électroniques</w:t>
            </w:r>
            <w:r>
              <w:t xml:space="preserve"> et fibrés</w:t>
            </w:r>
          </w:p>
          <w:p w14:paraId="6570429F" w14:textId="2D77DD79" w:rsidR="00697E42" w:rsidRDefault="00697E42" w:rsidP="00F65773">
            <w:pPr>
              <w:pStyle w:val="MCNVparagraphe"/>
              <w:jc w:val="left"/>
            </w:pPr>
            <w:r w:rsidRPr="00290889">
              <w:t xml:space="preserve">P2A3 </w:t>
            </w:r>
            <w:r>
              <w:t>-</w:t>
            </w:r>
            <w:r w:rsidRPr="00290889">
              <w:t xml:space="preserve"> Contrôle </w:t>
            </w:r>
            <w:r>
              <w:t xml:space="preserve">de </w:t>
            </w:r>
            <w:r w:rsidRPr="00290889">
              <w:t xml:space="preserve">la conformité de l'assemblage </w:t>
            </w:r>
          </w:p>
          <w:p w14:paraId="1EB8B324" w14:textId="7A0B24CF" w:rsidR="00697E42" w:rsidRPr="00290889" w:rsidRDefault="00697E42" w:rsidP="00F65773">
            <w:pPr>
              <w:pStyle w:val="MCNVparagraphe"/>
              <w:jc w:val="left"/>
            </w:pPr>
            <w:r w:rsidRPr="00290889">
              <w:t xml:space="preserve">P4A1 </w:t>
            </w:r>
            <w:r>
              <w:t>-</w:t>
            </w:r>
            <w:r w:rsidRPr="00290889">
              <w:t xml:space="preserve"> Réalisation d'une opération de maintenance préventive</w:t>
            </w:r>
          </w:p>
          <w:p w14:paraId="62809B0A" w14:textId="43953695" w:rsidR="00697E42" w:rsidRDefault="00697E42" w:rsidP="00F65773">
            <w:pPr>
              <w:pStyle w:val="MCNVparagraphe"/>
              <w:jc w:val="left"/>
            </w:pPr>
            <w:r w:rsidRPr="00290889">
              <w:t xml:space="preserve">P4A2 </w:t>
            </w:r>
            <w:r>
              <w:t>-</w:t>
            </w:r>
            <w:r w:rsidRPr="00290889">
              <w:t xml:space="preserve"> Réalisation d'une opération de maintenance corrective</w:t>
            </w:r>
          </w:p>
          <w:p w14:paraId="2EBD3CB4" w14:textId="778FCB8B" w:rsidR="00697E42" w:rsidRPr="00290889" w:rsidRDefault="00697E42" w:rsidP="00F8678C">
            <w:pPr>
              <w:pStyle w:val="MCNVparagraphe"/>
              <w:spacing w:line="240" w:lineRule="auto"/>
              <w:jc w:val="left"/>
            </w:pPr>
          </w:p>
        </w:tc>
      </w:tr>
      <w:tr w:rsidR="001D1E29" w:rsidRPr="00290889" w14:paraId="2D85A840" w14:textId="77777777" w:rsidTr="00697E42">
        <w:trPr>
          <w:trHeight w:val="567"/>
        </w:trPr>
        <w:tc>
          <w:tcPr>
            <w:tcW w:w="9772" w:type="dxa"/>
            <w:gridSpan w:val="3"/>
            <w:shd w:val="clear" w:color="auto" w:fill="auto"/>
            <w:vAlign w:val="center"/>
          </w:tcPr>
          <w:p w14:paraId="0A8F10D6" w14:textId="77777777" w:rsidR="001D1E29" w:rsidRPr="00290889" w:rsidRDefault="001D1E29" w:rsidP="00F8678C">
            <w:pPr>
              <w:pStyle w:val="MCNVparagraphe"/>
              <w:spacing w:line="240" w:lineRule="auto"/>
              <w:jc w:val="left"/>
              <w:rPr>
                <w:rFonts w:eastAsia="Calibri"/>
                <w:b/>
              </w:rPr>
            </w:pPr>
            <w:r w:rsidRPr="00290889">
              <w:rPr>
                <w:rFonts w:eastAsia="Calibri"/>
                <w:b/>
              </w:rPr>
              <w:t xml:space="preserve">Connaissances </w:t>
            </w:r>
            <w:r w:rsidRPr="00290889">
              <w:rPr>
                <w:b/>
                <w:bCs/>
              </w:rPr>
              <w:t>associées</w:t>
            </w:r>
            <w:r w:rsidRPr="00290889">
              <w:rPr>
                <w:rFonts w:eastAsia="Calibri"/>
                <w:b/>
              </w:rPr>
              <w:t xml:space="preserve"> (et niveaux taxonomiques)</w:t>
            </w:r>
          </w:p>
        </w:tc>
      </w:tr>
      <w:tr w:rsidR="00697E42" w:rsidRPr="00290889" w14:paraId="036B8E9E" w14:textId="77777777" w:rsidTr="0023656D">
        <w:trPr>
          <w:trHeight w:val="340"/>
        </w:trPr>
        <w:tc>
          <w:tcPr>
            <w:tcW w:w="6554" w:type="dxa"/>
            <w:gridSpan w:val="2"/>
            <w:tcBorders>
              <w:right w:val="single" w:sz="4" w:space="0" w:color="FFFFFF" w:themeColor="background1"/>
            </w:tcBorders>
            <w:shd w:val="clear" w:color="auto" w:fill="auto"/>
          </w:tcPr>
          <w:p w14:paraId="7BADE596" w14:textId="77777777" w:rsidR="00697E42" w:rsidRDefault="00697E42" w:rsidP="00697E42">
            <w:pPr>
              <w:pStyle w:val="MCNVparagraphe"/>
              <w:spacing w:line="240" w:lineRule="auto"/>
              <w:ind w:left="454"/>
              <w:rPr>
                <w:rFonts w:eastAsia="Arial"/>
              </w:rPr>
            </w:pPr>
          </w:p>
          <w:p w14:paraId="7D183C27" w14:textId="09CF95AE" w:rsidR="00697E42" w:rsidRPr="00697E42" w:rsidRDefault="00697E42" w:rsidP="001A6B49">
            <w:pPr>
              <w:pStyle w:val="MCNVparagraphe"/>
              <w:numPr>
                <w:ilvl w:val="0"/>
                <w:numId w:val="9"/>
              </w:numPr>
              <w:spacing w:line="240" w:lineRule="auto"/>
              <w:ind w:left="454"/>
              <w:rPr>
                <w:rFonts w:eastAsia="Arial"/>
              </w:rPr>
            </w:pPr>
            <w:r w:rsidRPr="00697E42">
              <w:rPr>
                <w:rFonts w:eastAsia="Arial"/>
              </w:rPr>
              <w:t>Caractéristiques optiques des matériaux</w:t>
            </w:r>
          </w:p>
          <w:p w14:paraId="25C8AAD1" w14:textId="77777777" w:rsidR="00697E42" w:rsidRPr="00697E42" w:rsidRDefault="00697E42" w:rsidP="00697E42">
            <w:pPr>
              <w:pStyle w:val="MCNVparagraphe"/>
              <w:spacing w:line="240" w:lineRule="auto"/>
              <w:ind w:left="454"/>
              <w:rPr>
                <w:rFonts w:eastAsia="Arial"/>
              </w:rPr>
            </w:pPr>
          </w:p>
          <w:p w14:paraId="1E4DD724" w14:textId="7C3A0B68" w:rsidR="00697E42" w:rsidRPr="00697E42" w:rsidRDefault="00697E42" w:rsidP="001A6B49">
            <w:pPr>
              <w:pStyle w:val="MCNVparagraphe"/>
              <w:numPr>
                <w:ilvl w:val="0"/>
                <w:numId w:val="9"/>
              </w:numPr>
              <w:spacing w:line="240" w:lineRule="auto"/>
              <w:ind w:left="454"/>
              <w:rPr>
                <w:rFonts w:eastAsia="Arial"/>
              </w:rPr>
            </w:pPr>
            <w:r w:rsidRPr="00697E42">
              <w:rPr>
                <w:rFonts w:eastAsia="Arial"/>
              </w:rPr>
              <w:t xml:space="preserve">Composants électroniques et optoélectroniques de base </w:t>
            </w:r>
          </w:p>
          <w:p w14:paraId="2B4330EF" w14:textId="77777777" w:rsidR="00697E42" w:rsidRPr="00697E42" w:rsidRDefault="00697E42" w:rsidP="00697E42">
            <w:pPr>
              <w:pStyle w:val="MCNVparagraphe"/>
              <w:spacing w:line="240" w:lineRule="auto"/>
              <w:ind w:left="454"/>
              <w:rPr>
                <w:rFonts w:eastAsia="Arial"/>
              </w:rPr>
            </w:pPr>
          </w:p>
          <w:p w14:paraId="4BB904C9" w14:textId="74C09632" w:rsidR="00697E42" w:rsidRPr="00697E42" w:rsidRDefault="00697E42" w:rsidP="001A6B49">
            <w:pPr>
              <w:pStyle w:val="MCNVparagraphe"/>
              <w:numPr>
                <w:ilvl w:val="0"/>
                <w:numId w:val="9"/>
              </w:numPr>
              <w:spacing w:line="240" w:lineRule="auto"/>
              <w:ind w:left="454"/>
              <w:rPr>
                <w:rFonts w:eastAsia="Arial"/>
              </w:rPr>
            </w:pPr>
            <w:r w:rsidRPr="00697E42">
              <w:rPr>
                <w:rFonts w:eastAsia="Arial"/>
              </w:rPr>
              <w:t>Composants et fonctions mécaniques</w:t>
            </w:r>
          </w:p>
          <w:p w14:paraId="13F96332" w14:textId="77777777" w:rsidR="00697E42" w:rsidRPr="00697E42" w:rsidRDefault="00697E42" w:rsidP="00697E42">
            <w:pPr>
              <w:pStyle w:val="MCNVparagraphe"/>
              <w:spacing w:line="240" w:lineRule="auto"/>
              <w:ind w:left="454"/>
              <w:rPr>
                <w:rFonts w:eastAsia="Arial"/>
              </w:rPr>
            </w:pPr>
          </w:p>
          <w:p w14:paraId="1CB215B7" w14:textId="59B9DA04" w:rsidR="00697E42" w:rsidRPr="00697E42" w:rsidRDefault="00697E42" w:rsidP="001A6B49">
            <w:pPr>
              <w:pStyle w:val="MCNVparagraphe"/>
              <w:numPr>
                <w:ilvl w:val="0"/>
                <w:numId w:val="9"/>
              </w:numPr>
              <w:spacing w:line="240" w:lineRule="auto"/>
              <w:ind w:left="454"/>
              <w:rPr>
                <w:rFonts w:eastAsia="Arial"/>
              </w:rPr>
            </w:pPr>
            <w:r w:rsidRPr="00697E42">
              <w:rPr>
                <w:rFonts w:eastAsia="Arial"/>
              </w:rPr>
              <w:t xml:space="preserve">Unités et grandeurs multi-physiques </w:t>
            </w:r>
          </w:p>
          <w:p w14:paraId="19518A88" w14:textId="615F3646" w:rsidR="00697E42" w:rsidRPr="00697E42" w:rsidRDefault="00697E42" w:rsidP="00697E42">
            <w:pPr>
              <w:pStyle w:val="MCNVparagraphe"/>
              <w:spacing w:line="240" w:lineRule="auto"/>
              <w:ind w:left="454"/>
              <w:rPr>
                <w:rFonts w:eastAsia="Arial"/>
              </w:rPr>
            </w:pPr>
          </w:p>
          <w:p w14:paraId="6CAA88C8" w14:textId="63093883" w:rsidR="00697E42" w:rsidRPr="00697E42" w:rsidRDefault="00697E42" w:rsidP="001A6B49">
            <w:pPr>
              <w:pStyle w:val="MCNVparagraphe"/>
              <w:numPr>
                <w:ilvl w:val="0"/>
                <w:numId w:val="9"/>
              </w:numPr>
              <w:spacing w:line="240" w:lineRule="auto"/>
              <w:ind w:left="454"/>
              <w:rPr>
                <w:rFonts w:eastAsia="Arial"/>
              </w:rPr>
            </w:pPr>
            <w:r w:rsidRPr="00697E42">
              <w:rPr>
                <w:rFonts w:eastAsia="Arial"/>
              </w:rPr>
              <w:t>Mesures optiques</w:t>
            </w:r>
          </w:p>
          <w:p w14:paraId="5E188281" w14:textId="77777777" w:rsidR="00697E42" w:rsidRPr="00697E42" w:rsidRDefault="00697E42" w:rsidP="00697E42">
            <w:pPr>
              <w:pStyle w:val="MCNVparagraphe"/>
              <w:spacing w:line="240" w:lineRule="auto"/>
              <w:ind w:left="454"/>
              <w:rPr>
                <w:rFonts w:eastAsia="Arial"/>
              </w:rPr>
            </w:pPr>
          </w:p>
          <w:p w14:paraId="6F1CD1E3" w14:textId="0517E7DF" w:rsidR="00697E42" w:rsidRPr="00697E42" w:rsidRDefault="00697E42" w:rsidP="001A6B49">
            <w:pPr>
              <w:pStyle w:val="MCNVparagraphe"/>
              <w:numPr>
                <w:ilvl w:val="0"/>
                <w:numId w:val="9"/>
              </w:numPr>
              <w:spacing w:line="240" w:lineRule="auto"/>
              <w:ind w:left="454"/>
              <w:rPr>
                <w:rFonts w:eastAsia="Arial"/>
              </w:rPr>
            </w:pPr>
            <w:r w:rsidRPr="00697E42">
              <w:rPr>
                <w:rFonts w:eastAsia="Arial"/>
              </w:rPr>
              <w:t>Caractérisation de fibre optiques et composants fibrés</w:t>
            </w:r>
          </w:p>
          <w:p w14:paraId="530D8EC7" w14:textId="77777777" w:rsidR="00697E42" w:rsidRPr="00697E42" w:rsidRDefault="00697E42" w:rsidP="00697E42">
            <w:pPr>
              <w:pStyle w:val="MCNVparagraphe"/>
              <w:spacing w:line="240" w:lineRule="auto"/>
              <w:ind w:left="454"/>
              <w:rPr>
                <w:rFonts w:eastAsia="Arial"/>
              </w:rPr>
            </w:pPr>
          </w:p>
          <w:p w14:paraId="3FACF09E" w14:textId="413B37E6" w:rsidR="00697E42" w:rsidRPr="008960FD" w:rsidRDefault="00697E42" w:rsidP="001A6B49">
            <w:pPr>
              <w:pStyle w:val="MCNVparagraphe"/>
              <w:numPr>
                <w:ilvl w:val="0"/>
                <w:numId w:val="9"/>
              </w:numPr>
              <w:spacing w:after="240" w:line="240" w:lineRule="auto"/>
              <w:ind w:left="454"/>
            </w:pPr>
            <w:r w:rsidRPr="00697E42">
              <w:rPr>
                <w:rFonts w:eastAsia="Arial"/>
              </w:rPr>
              <w:t>Réglementations et normes en vigueur</w:t>
            </w:r>
          </w:p>
        </w:tc>
        <w:tc>
          <w:tcPr>
            <w:tcW w:w="3218" w:type="dxa"/>
            <w:tcBorders>
              <w:left w:val="single" w:sz="4" w:space="0" w:color="FFFFFF" w:themeColor="background1"/>
            </w:tcBorders>
            <w:shd w:val="clear" w:color="auto" w:fill="auto"/>
          </w:tcPr>
          <w:p w14:paraId="14420EFC" w14:textId="24ADC165" w:rsidR="00697E42" w:rsidRPr="008960FD" w:rsidRDefault="00697E42" w:rsidP="00697E42">
            <w:pPr>
              <w:pStyle w:val="Paragraphedeliste"/>
              <w:spacing w:before="240" w:after="120" w:line="240" w:lineRule="auto"/>
              <w:ind w:left="2317" w:hanging="899"/>
              <w:jc w:val="right"/>
              <w:rPr>
                <w:rFonts w:ascii="Arial" w:eastAsia="Times New Roman" w:hAnsi="Arial" w:cs="Arial"/>
                <w:i/>
              </w:rPr>
            </w:pPr>
            <w:r>
              <w:rPr>
                <w:rFonts w:ascii="Arial" w:eastAsia="Times New Roman" w:hAnsi="Arial" w:cs="Arial"/>
                <w:i/>
              </w:rPr>
              <w:t xml:space="preserve"> </w:t>
            </w:r>
            <w:r w:rsidRPr="008960FD">
              <w:rPr>
                <w:rFonts w:ascii="Arial" w:eastAsia="Times New Roman" w:hAnsi="Arial" w:cs="Arial"/>
                <w:i/>
              </w:rPr>
              <w:t>Niveau 2</w:t>
            </w:r>
          </w:p>
          <w:p w14:paraId="74011A2D" w14:textId="77777777" w:rsidR="00697E42" w:rsidRDefault="00697E42" w:rsidP="00697E42">
            <w:pPr>
              <w:pStyle w:val="Paragraphedeliste"/>
              <w:spacing w:after="120" w:line="240" w:lineRule="auto"/>
              <w:ind w:left="2316" w:hanging="898"/>
              <w:rPr>
                <w:rFonts w:ascii="Arial" w:eastAsia="Times New Roman" w:hAnsi="Arial" w:cs="Arial"/>
                <w:i/>
              </w:rPr>
            </w:pPr>
          </w:p>
          <w:p w14:paraId="20C7A08A" w14:textId="648C435C" w:rsidR="00697E42" w:rsidRPr="008960FD" w:rsidRDefault="00697E42" w:rsidP="00697E42">
            <w:pPr>
              <w:pStyle w:val="Paragraphedeliste"/>
              <w:spacing w:after="120" w:line="240" w:lineRule="auto"/>
              <w:ind w:left="2316" w:hanging="898"/>
              <w:jc w:val="right"/>
              <w:rPr>
                <w:rFonts w:ascii="Arial" w:hAnsi="Arial" w:cs="Arial"/>
                <w:i/>
              </w:rPr>
            </w:pPr>
            <w:r w:rsidRPr="008960FD">
              <w:rPr>
                <w:rFonts w:ascii="Arial" w:eastAsia="Times New Roman" w:hAnsi="Arial" w:cs="Arial"/>
                <w:i/>
              </w:rPr>
              <w:t>Niveau 2</w:t>
            </w:r>
          </w:p>
          <w:p w14:paraId="288C04A0" w14:textId="77777777" w:rsidR="00697E42" w:rsidRPr="008960FD" w:rsidRDefault="00697E42" w:rsidP="00697E42">
            <w:pPr>
              <w:pStyle w:val="Paragraphedeliste"/>
              <w:spacing w:after="120" w:line="240" w:lineRule="auto"/>
              <w:ind w:left="2316" w:hanging="898"/>
              <w:jc w:val="right"/>
              <w:rPr>
                <w:rFonts w:ascii="Arial" w:eastAsia="Times New Roman" w:hAnsi="Arial" w:cs="Arial"/>
                <w:i/>
              </w:rPr>
            </w:pPr>
          </w:p>
          <w:p w14:paraId="0A28CB51" w14:textId="7F8984DB" w:rsidR="00697E42" w:rsidRPr="008960FD" w:rsidRDefault="00697E42" w:rsidP="00697E42">
            <w:pPr>
              <w:pStyle w:val="Paragraphedeliste"/>
              <w:spacing w:after="120" w:line="240" w:lineRule="auto"/>
              <w:ind w:left="2316" w:hanging="898"/>
              <w:jc w:val="right"/>
              <w:rPr>
                <w:rFonts w:ascii="Arial" w:eastAsia="Times New Roman" w:hAnsi="Arial" w:cs="Arial"/>
                <w:i/>
              </w:rPr>
            </w:pPr>
            <w:r w:rsidRPr="008960FD">
              <w:rPr>
                <w:rFonts w:ascii="Arial" w:eastAsia="Times New Roman" w:hAnsi="Arial" w:cs="Arial"/>
                <w:i/>
              </w:rPr>
              <w:t>Niveau 2</w:t>
            </w:r>
          </w:p>
          <w:p w14:paraId="7A08CF2C" w14:textId="77777777" w:rsidR="00697E42" w:rsidRDefault="00697E42" w:rsidP="00697E42">
            <w:pPr>
              <w:pStyle w:val="Paragraphedeliste"/>
              <w:spacing w:after="120" w:line="240" w:lineRule="auto"/>
              <w:ind w:left="2316" w:hanging="898"/>
              <w:jc w:val="right"/>
              <w:rPr>
                <w:rFonts w:ascii="Arial" w:eastAsia="Times New Roman" w:hAnsi="Arial" w:cs="Arial"/>
                <w:i/>
              </w:rPr>
            </w:pPr>
          </w:p>
          <w:p w14:paraId="4BD3D137" w14:textId="59BAB07B" w:rsidR="00697E42" w:rsidRPr="008960FD" w:rsidRDefault="00697E42" w:rsidP="00697E42">
            <w:pPr>
              <w:pStyle w:val="Paragraphedeliste"/>
              <w:spacing w:after="120" w:line="240" w:lineRule="auto"/>
              <w:ind w:left="2316" w:hanging="898"/>
              <w:jc w:val="right"/>
              <w:rPr>
                <w:rFonts w:ascii="Arial" w:eastAsia="Times New Roman" w:hAnsi="Arial" w:cs="Arial"/>
                <w:i/>
              </w:rPr>
            </w:pPr>
            <w:r w:rsidRPr="008960FD">
              <w:rPr>
                <w:rFonts w:ascii="Arial" w:eastAsia="Times New Roman" w:hAnsi="Arial" w:cs="Arial"/>
                <w:i/>
              </w:rPr>
              <w:t>Niveau 2</w:t>
            </w:r>
          </w:p>
          <w:p w14:paraId="725FA9D0" w14:textId="77777777" w:rsidR="00697E42" w:rsidRDefault="00697E42" w:rsidP="00697E42">
            <w:pPr>
              <w:pStyle w:val="Paragraphedeliste"/>
              <w:spacing w:after="120" w:line="240" w:lineRule="auto"/>
              <w:ind w:left="2316" w:hanging="898"/>
              <w:jc w:val="right"/>
              <w:rPr>
                <w:rFonts w:ascii="Arial" w:eastAsia="Times New Roman" w:hAnsi="Arial" w:cs="Arial"/>
                <w:i/>
              </w:rPr>
            </w:pPr>
          </w:p>
          <w:p w14:paraId="103472FF" w14:textId="6E4F46E5" w:rsidR="00697E42" w:rsidRPr="008960FD" w:rsidRDefault="00697E42" w:rsidP="00697E42">
            <w:pPr>
              <w:pStyle w:val="Paragraphedeliste"/>
              <w:spacing w:after="120" w:line="240" w:lineRule="auto"/>
              <w:ind w:left="2316" w:hanging="898"/>
              <w:jc w:val="right"/>
              <w:rPr>
                <w:rFonts w:ascii="Arial" w:eastAsia="Times New Roman" w:hAnsi="Arial" w:cs="Arial"/>
                <w:i/>
              </w:rPr>
            </w:pPr>
            <w:r w:rsidRPr="008960FD">
              <w:rPr>
                <w:rFonts w:ascii="Arial" w:eastAsia="Times New Roman" w:hAnsi="Arial" w:cs="Arial"/>
                <w:i/>
              </w:rPr>
              <w:t>Niveau 2</w:t>
            </w:r>
          </w:p>
          <w:p w14:paraId="3F832537" w14:textId="77777777" w:rsidR="00697E42" w:rsidRPr="008960FD" w:rsidRDefault="00697E42" w:rsidP="00697E42">
            <w:pPr>
              <w:pStyle w:val="Paragraphedeliste"/>
              <w:spacing w:after="120" w:line="240" w:lineRule="auto"/>
              <w:ind w:left="2316" w:hanging="898"/>
              <w:jc w:val="right"/>
              <w:rPr>
                <w:rFonts w:ascii="Arial" w:hAnsi="Arial" w:cs="Arial"/>
                <w:i/>
              </w:rPr>
            </w:pPr>
          </w:p>
          <w:p w14:paraId="472C52C3" w14:textId="3405044F" w:rsidR="00697E42" w:rsidRPr="008960FD" w:rsidRDefault="00697E42" w:rsidP="00697E42">
            <w:pPr>
              <w:pStyle w:val="Paragraphedeliste"/>
              <w:spacing w:after="120" w:line="240" w:lineRule="auto"/>
              <w:ind w:left="2316" w:hanging="898"/>
              <w:jc w:val="right"/>
              <w:rPr>
                <w:rFonts w:ascii="Arial" w:eastAsia="Times New Roman" w:hAnsi="Arial" w:cs="Arial"/>
                <w:i/>
              </w:rPr>
            </w:pPr>
            <w:r w:rsidRPr="008960FD">
              <w:rPr>
                <w:rFonts w:ascii="Arial" w:eastAsia="Times New Roman" w:hAnsi="Arial" w:cs="Arial"/>
                <w:i/>
              </w:rPr>
              <w:t>Niveau 2</w:t>
            </w:r>
          </w:p>
          <w:p w14:paraId="170F9639" w14:textId="77777777" w:rsidR="00697E42" w:rsidRPr="008960FD" w:rsidRDefault="00697E42" w:rsidP="00697E42">
            <w:pPr>
              <w:pStyle w:val="Paragraphedeliste"/>
              <w:spacing w:after="120" w:line="240" w:lineRule="auto"/>
              <w:ind w:left="2316" w:hanging="898"/>
              <w:jc w:val="right"/>
              <w:rPr>
                <w:rFonts w:ascii="Arial" w:hAnsi="Arial" w:cs="Arial"/>
                <w:i/>
              </w:rPr>
            </w:pPr>
          </w:p>
          <w:p w14:paraId="0A6FF08A" w14:textId="60C23F9F" w:rsidR="00697E42" w:rsidRPr="00290889" w:rsidRDefault="00697E42" w:rsidP="00697E42">
            <w:pPr>
              <w:pStyle w:val="Paragraphedeliste"/>
              <w:spacing w:after="120" w:line="240" w:lineRule="auto"/>
              <w:ind w:left="2316" w:hanging="898"/>
              <w:jc w:val="right"/>
              <w:rPr>
                <w:rFonts w:ascii="Arial" w:eastAsia="Arial" w:hAnsi="Arial" w:cs="Arial"/>
              </w:rPr>
            </w:pPr>
            <w:r w:rsidRPr="008960FD">
              <w:rPr>
                <w:rFonts w:ascii="Arial" w:eastAsia="Times New Roman" w:hAnsi="Arial" w:cs="Arial"/>
                <w:i/>
              </w:rPr>
              <w:t>Niveau 2</w:t>
            </w:r>
          </w:p>
        </w:tc>
      </w:tr>
      <w:tr w:rsidR="001D1E29" w:rsidRPr="00290889" w14:paraId="642D80BB" w14:textId="77777777" w:rsidTr="00697E42">
        <w:trPr>
          <w:trHeight w:val="567"/>
        </w:trPr>
        <w:tc>
          <w:tcPr>
            <w:tcW w:w="9772" w:type="dxa"/>
            <w:gridSpan w:val="3"/>
            <w:shd w:val="clear" w:color="auto" w:fill="auto"/>
            <w:vAlign w:val="center"/>
          </w:tcPr>
          <w:p w14:paraId="504AE484" w14:textId="77777777" w:rsidR="001D1E29" w:rsidRPr="00290889" w:rsidRDefault="001D1E29" w:rsidP="00F8678C">
            <w:pPr>
              <w:pStyle w:val="MCNVparagraphe"/>
              <w:spacing w:line="240" w:lineRule="auto"/>
              <w:jc w:val="left"/>
              <w:rPr>
                <w:b/>
              </w:rPr>
            </w:pPr>
            <w:r w:rsidRPr="00290889">
              <w:rPr>
                <w:rFonts w:eastAsia="Calibri"/>
                <w:b/>
              </w:rPr>
              <w:t>Critères d’évaluation de la compétence</w:t>
            </w:r>
          </w:p>
        </w:tc>
      </w:tr>
      <w:tr w:rsidR="001D1E29" w:rsidRPr="00290889" w14:paraId="2270FA4E" w14:textId="77777777" w:rsidTr="00697E42">
        <w:trPr>
          <w:trHeight w:val="340"/>
        </w:trPr>
        <w:tc>
          <w:tcPr>
            <w:tcW w:w="9772" w:type="dxa"/>
            <w:gridSpan w:val="3"/>
            <w:shd w:val="clear" w:color="auto" w:fill="auto"/>
            <w:vAlign w:val="center"/>
          </w:tcPr>
          <w:p w14:paraId="59824582" w14:textId="77777777" w:rsidR="00504203" w:rsidRDefault="00504203" w:rsidP="0014141F">
            <w:pPr>
              <w:pStyle w:val="MCNVparagraphe"/>
              <w:spacing w:line="240" w:lineRule="auto"/>
              <w:ind w:left="454"/>
              <w:rPr>
                <w:rFonts w:eastAsia="Arial"/>
              </w:rPr>
            </w:pPr>
          </w:p>
          <w:p w14:paraId="40B06B89" w14:textId="315340F2" w:rsidR="00A66042" w:rsidRDefault="001D1E29" w:rsidP="001A6B49">
            <w:pPr>
              <w:pStyle w:val="MCNVparagraphe"/>
              <w:numPr>
                <w:ilvl w:val="0"/>
                <w:numId w:val="9"/>
              </w:numPr>
              <w:ind w:left="454"/>
              <w:rPr>
                <w:rFonts w:eastAsia="Arial"/>
              </w:rPr>
            </w:pPr>
            <w:r w:rsidRPr="00290889">
              <w:rPr>
                <w:rFonts w:eastAsia="Arial"/>
              </w:rPr>
              <w:t xml:space="preserve">Les </w:t>
            </w:r>
            <w:r w:rsidR="0096135B" w:rsidRPr="00290889">
              <w:rPr>
                <w:rFonts w:eastAsia="Arial"/>
              </w:rPr>
              <w:t xml:space="preserve">composants sont correctement identifiés </w:t>
            </w:r>
            <w:r w:rsidR="00CC4AE6">
              <w:rPr>
                <w:rFonts w:eastAsia="Arial"/>
              </w:rPr>
              <w:t>conformément</w:t>
            </w:r>
            <w:r w:rsidR="0096135B" w:rsidRPr="00290889">
              <w:rPr>
                <w:rFonts w:eastAsia="Arial"/>
              </w:rPr>
              <w:t xml:space="preserve"> aux documents de préparation</w:t>
            </w:r>
          </w:p>
          <w:p w14:paraId="4B1A4C4C" w14:textId="77777777" w:rsidR="00A66042" w:rsidRDefault="001D1E29" w:rsidP="001A6B49">
            <w:pPr>
              <w:pStyle w:val="MCNVparagraphe"/>
              <w:numPr>
                <w:ilvl w:val="0"/>
                <w:numId w:val="9"/>
              </w:numPr>
              <w:ind w:left="454"/>
              <w:rPr>
                <w:rFonts w:eastAsia="Arial"/>
              </w:rPr>
            </w:pPr>
            <w:r w:rsidRPr="00290889">
              <w:rPr>
                <w:rFonts w:eastAsia="Arial"/>
              </w:rPr>
              <w:t xml:space="preserve">Les </w:t>
            </w:r>
            <w:r w:rsidR="0096135B" w:rsidRPr="00290889">
              <w:rPr>
                <w:rFonts w:eastAsia="Arial"/>
              </w:rPr>
              <w:t xml:space="preserve">instruments de mesure sont correctement </w:t>
            </w:r>
            <w:r w:rsidR="00B052B6" w:rsidRPr="00290889">
              <w:rPr>
                <w:rFonts w:eastAsia="Arial"/>
              </w:rPr>
              <w:t>identifiés</w:t>
            </w:r>
            <w:r w:rsidR="00252849">
              <w:rPr>
                <w:rFonts w:eastAsia="Arial"/>
              </w:rPr>
              <w:t xml:space="preserve"> et </w:t>
            </w:r>
            <w:r w:rsidR="00B052B6" w:rsidRPr="00290889">
              <w:rPr>
                <w:rFonts w:eastAsia="Arial"/>
              </w:rPr>
              <w:t>utilisés</w:t>
            </w:r>
          </w:p>
          <w:p w14:paraId="723E77D7" w14:textId="77777777" w:rsidR="00A66042" w:rsidRDefault="00427F66" w:rsidP="001A6B49">
            <w:pPr>
              <w:pStyle w:val="MCNVparagraphe"/>
              <w:numPr>
                <w:ilvl w:val="0"/>
                <w:numId w:val="9"/>
              </w:numPr>
              <w:ind w:left="454"/>
              <w:rPr>
                <w:rFonts w:eastAsia="Arial"/>
              </w:rPr>
            </w:pPr>
            <w:r w:rsidRPr="00290889">
              <w:rPr>
                <w:rFonts w:eastAsia="Arial"/>
              </w:rPr>
              <w:t>La sécurité des personnes et des matériels est assurée</w:t>
            </w:r>
            <w:r>
              <w:rPr>
                <w:rFonts w:eastAsia="Arial"/>
              </w:rPr>
              <w:t xml:space="preserve"> et l</w:t>
            </w:r>
            <w:r w:rsidRPr="00290889">
              <w:rPr>
                <w:rFonts w:eastAsia="Arial"/>
              </w:rPr>
              <w:t>es consignes</w:t>
            </w:r>
            <w:r>
              <w:rPr>
                <w:rFonts w:eastAsia="Arial"/>
              </w:rPr>
              <w:t xml:space="preserve"> d'hygiène</w:t>
            </w:r>
            <w:r w:rsidRPr="00290889">
              <w:rPr>
                <w:rFonts w:eastAsia="Arial"/>
              </w:rPr>
              <w:t xml:space="preserve"> et de protection de l’environnement</w:t>
            </w:r>
            <w:r>
              <w:rPr>
                <w:rFonts w:eastAsia="Arial"/>
              </w:rPr>
              <w:t xml:space="preserve"> sont respectées</w:t>
            </w:r>
          </w:p>
          <w:p w14:paraId="4AEDDE2B" w14:textId="7CA8C946" w:rsidR="00504203" w:rsidRPr="00427F66" w:rsidRDefault="00504203" w:rsidP="00F8678C">
            <w:pPr>
              <w:pStyle w:val="MCNVparagraphe"/>
              <w:spacing w:line="240" w:lineRule="auto"/>
              <w:ind w:left="454"/>
              <w:rPr>
                <w:rFonts w:eastAsia="Arial"/>
              </w:rPr>
            </w:pPr>
          </w:p>
        </w:tc>
      </w:tr>
    </w:tbl>
    <w:p w14:paraId="633F3E47" w14:textId="77777777" w:rsidR="00AB46CF" w:rsidRPr="00290889" w:rsidRDefault="00AB46CF">
      <w:pPr>
        <w:suppressAutoHyphens w:val="0"/>
        <w:spacing w:after="210"/>
        <w:jc w:val="left"/>
        <w:rPr>
          <w:rFonts w:eastAsiaTheme="minorHAnsi" w:cs="Times New (W1)"/>
          <w:b/>
          <w:color w:val="1F497D" w:themeColor="text2"/>
          <w:kern w:val="28"/>
          <w:sz w:val="28"/>
          <w:szCs w:val="36"/>
          <w:lang w:eastAsia="en-US"/>
        </w:rPr>
      </w:pPr>
    </w:p>
    <w:p w14:paraId="50751AD5" w14:textId="2E4A6886" w:rsidR="00FD6B14" w:rsidRPr="00290889" w:rsidRDefault="004C34E6" w:rsidP="00981893">
      <w:pPr>
        <w:suppressAutoHyphens w:val="0"/>
        <w:spacing w:after="210"/>
        <w:jc w:val="left"/>
        <w:rPr>
          <w:rFonts w:ascii="Arial" w:hAnsi="Arial" w:cs="Arial"/>
          <w:szCs w:val="22"/>
          <w:lang w:eastAsia="en-US"/>
        </w:rPr>
      </w:pPr>
      <w:r>
        <w:rPr>
          <w:rFonts w:ascii="Arial" w:hAnsi="Arial" w:cs="Arial"/>
          <w:szCs w:val="22"/>
          <w:lang w:eastAsia="en-US"/>
        </w:rPr>
        <w:br w:type="page"/>
      </w:r>
    </w:p>
    <w:tbl>
      <w:tblPr>
        <w:tblpPr w:leftFromText="141" w:rightFromText="141" w:vertAnchor="text" w:horzAnchor="margin" w:tblpY="71"/>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221"/>
        <w:gridCol w:w="1578"/>
      </w:tblGrid>
      <w:tr w:rsidR="00697E42" w:rsidRPr="00290889" w14:paraId="2494FE35" w14:textId="77777777" w:rsidTr="00F65773">
        <w:trPr>
          <w:trHeight w:val="415"/>
        </w:trPr>
        <w:tc>
          <w:tcPr>
            <w:tcW w:w="1980" w:type="dxa"/>
            <w:shd w:val="clear" w:color="auto" w:fill="FDE9D9" w:themeFill="accent6" w:themeFillTint="33"/>
            <w:vAlign w:val="center"/>
          </w:tcPr>
          <w:p w14:paraId="1C3519EE" w14:textId="752051FA" w:rsidR="00697E42" w:rsidRPr="00290889" w:rsidRDefault="00697E42" w:rsidP="00F65773">
            <w:pPr>
              <w:pStyle w:val="MCNVparagraphe"/>
              <w:spacing w:before="240" w:after="240" w:line="240" w:lineRule="auto"/>
              <w:ind w:right="324"/>
              <w:jc w:val="center"/>
              <w:rPr>
                <w:rFonts w:eastAsia="Calibri"/>
                <w:b/>
                <w:bCs/>
              </w:rPr>
            </w:pPr>
            <w:r w:rsidRPr="00290889">
              <w:rPr>
                <w:b/>
                <w:bCs/>
              </w:rPr>
              <w:lastRenderedPageBreak/>
              <w:t>C2.2</w:t>
            </w:r>
          </w:p>
        </w:tc>
        <w:tc>
          <w:tcPr>
            <w:tcW w:w="7792" w:type="dxa"/>
            <w:gridSpan w:val="2"/>
            <w:shd w:val="clear" w:color="auto" w:fill="FDE9D9" w:themeFill="accent6" w:themeFillTint="33"/>
            <w:vAlign w:val="center"/>
          </w:tcPr>
          <w:p w14:paraId="37932F93" w14:textId="3E63296B" w:rsidR="00697E42" w:rsidRPr="00697E42" w:rsidRDefault="00F972BE" w:rsidP="00697E42">
            <w:pPr>
              <w:pStyle w:val="MCNVparagraphe"/>
              <w:spacing w:before="240" w:after="240" w:line="240" w:lineRule="auto"/>
              <w:jc w:val="center"/>
              <w:rPr>
                <w:rFonts w:eastAsia="Calibri"/>
                <w:b/>
                <w:bCs/>
                <w:caps/>
              </w:rPr>
            </w:pPr>
            <w:r w:rsidRPr="004E7F58">
              <w:rPr>
                <w:b/>
                <w:caps/>
                <w:szCs w:val="20"/>
              </w:rPr>
              <w:t>ASSEMBLeR des composants</w:t>
            </w:r>
            <w:r w:rsidRPr="00F972BE">
              <w:rPr>
                <w:caps/>
                <w:szCs w:val="20"/>
              </w:rPr>
              <w:t xml:space="preserve"> </w:t>
            </w:r>
          </w:p>
        </w:tc>
      </w:tr>
      <w:tr w:rsidR="00697E42" w:rsidRPr="00290889" w14:paraId="41401347" w14:textId="77777777" w:rsidTr="00697E42">
        <w:trPr>
          <w:trHeight w:val="340"/>
        </w:trPr>
        <w:tc>
          <w:tcPr>
            <w:tcW w:w="9772" w:type="dxa"/>
            <w:gridSpan w:val="3"/>
            <w:shd w:val="clear" w:color="auto" w:fill="FDE9D9" w:themeFill="accent6" w:themeFillTint="33"/>
          </w:tcPr>
          <w:p w14:paraId="67250275" w14:textId="77777777" w:rsidR="00697E42" w:rsidRPr="00697E42" w:rsidRDefault="00697E42" w:rsidP="00F8678C">
            <w:pPr>
              <w:pStyle w:val="MCNVparagraphe"/>
              <w:spacing w:line="240" w:lineRule="auto"/>
              <w:jc w:val="left"/>
              <w:rPr>
                <w:rFonts w:eastAsia="Calibri"/>
                <w:i/>
              </w:rPr>
            </w:pPr>
            <w:r w:rsidRPr="00697E42">
              <w:rPr>
                <w:rFonts w:eastAsia="Calibri"/>
                <w:i/>
              </w:rPr>
              <w:t>Principales activités mettant en œuvre la compétence :</w:t>
            </w:r>
          </w:p>
          <w:p w14:paraId="11DC30BA" w14:textId="77777777" w:rsidR="00697E42" w:rsidRPr="00290889" w:rsidRDefault="00697E42" w:rsidP="00F8678C">
            <w:pPr>
              <w:pStyle w:val="MCNVparagraphe"/>
              <w:spacing w:line="240" w:lineRule="auto"/>
              <w:jc w:val="left"/>
              <w:rPr>
                <w:rFonts w:eastAsia="Calibri"/>
              </w:rPr>
            </w:pPr>
          </w:p>
          <w:p w14:paraId="650C483A" w14:textId="61EAD206" w:rsidR="00697E42" w:rsidRPr="00290889" w:rsidRDefault="00697E42" w:rsidP="00624717">
            <w:pPr>
              <w:pStyle w:val="MCNVparagraphe"/>
              <w:spacing w:line="240" w:lineRule="auto"/>
              <w:jc w:val="left"/>
            </w:pPr>
            <w:r w:rsidRPr="00290889">
              <w:t xml:space="preserve">P2A2 </w:t>
            </w:r>
            <w:r>
              <w:t xml:space="preserve">- </w:t>
            </w:r>
            <w:r w:rsidRPr="00290889">
              <w:t>Assemblage et réglage des composants optiques, photoniques, mécaniques</w:t>
            </w:r>
            <w:r>
              <w:t>,</w:t>
            </w:r>
            <w:r w:rsidRPr="00290889">
              <w:t xml:space="preserve"> électroniques</w:t>
            </w:r>
            <w:r>
              <w:t xml:space="preserve"> et fibrés</w:t>
            </w:r>
          </w:p>
          <w:p w14:paraId="59A61BC8" w14:textId="09322E1A" w:rsidR="00697E42" w:rsidRDefault="00697E42" w:rsidP="00624717">
            <w:pPr>
              <w:pStyle w:val="MCNVparagraphe"/>
              <w:spacing w:line="240" w:lineRule="auto"/>
              <w:jc w:val="left"/>
            </w:pPr>
            <w:r w:rsidRPr="00290889">
              <w:t xml:space="preserve">P2A3 </w:t>
            </w:r>
            <w:r>
              <w:t xml:space="preserve">- </w:t>
            </w:r>
            <w:r w:rsidRPr="00290889">
              <w:t>Contrôle de la conformité de l'assemblage</w:t>
            </w:r>
          </w:p>
          <w:p w14:paraId="5484A265" w14:textId="261B94F3" w:rsidR="00697E42" w:rsidRPr="00290889" w:rsidRDefault="00697E42" w:rsidP="00624717">
            <w:pPr>
              <w:pStyle w:val="MCNVparagraphe"/>
              <w:spacing w:line="240" w:lineRule="auto"/>
              <w:jc w:val="left"/>
            </w:pPr>
            <w:r w:rsidRPr="00290889">
              <w:t xml:space="preserve">P4A1 </w:t>
            </w:r>
            <w:r>
              <w:t xml:space="preserve">- </w:t>
            </w:r>
            <w:r w:rsidRPr="00290889">
              <w:t>Réalisation d'une opération de maintenance préventive</w:t>
            </w:r>
          </w:p>
          <w:p w14:paraId="7F56D541" w14:textId="6D3B7D0C" w:rsidR="00697E42" w:rsidRPr="00290889" w:rsidRDefault="00697E42" w:rsidP="00624717">
            <w:pPr>
              <w:pStyle w:val="MCNVparagraphe"/>
              <w:spacing w:line="240" w:lineRule="auto"/>
              <w:jc w:val="left"/>
            </w:pPr>
            <w:r w:rsidRPr="00290889">
              <w:t xml:space="preserve">P4A2 </w:t>
            </w:r>
            <w:r>
              <w:t>-</w:t>
            </w:r>
            <w:r w:rsidRPr="00290889">
              <w:t xml:space="preserve"> Réalisation d'une opération de maintenance corrective</w:t>
            </w:r>
          </w:p>
        </w:tc>
      </w:tr>
      <w:tr w:rsidR="00FD6B14" w:rsidRPr="00290889" w14:paraId="248338AF" w14:textId="77777777" w:rsidTr="0009412D">
        <w:trPr>
          <w:trHeight w:val="567"/>
        </w:trPr>
        <w:tc>
          <w:tcPr>
            <w:tcW w:w="9772" w:type="dxa"/>
            <w:gridSpan w:val="3"/>
            <w:shd w:val="clear" w:color="auto" w:fill="auto"/>
            <w:vAlign w:val="center"/>
          </w:tcPr>
          <w:p w14:paraId="52305D97" w14:textId="77777777" w:rsidR="00FD6B14" w:rsidRPr="00290889" w:rsidRDefault="00FD6B14" w:rsidP="00F8678C">
            <w:pPr>
              <w:pStyle w:val="MCNVparagraphe"/>
              <w:spacing w:line="240" w:lineRule="auto"/>
              <w:jc w:val="left"/>
              <w:rPr>
                <w:rFonts w:eastAsia="Calibri"/>
                <w:b/>
              </w:rPr>
            </w:pPr>
            <w:r w:rsidRPr="00290889">
              <w:rPr>
                <w:rFonts w:eastAsia="Calibri"/>
                <w:b/>
              </w:rPr>
              <w:t xml:space="preserve">Connaissances </w:t>
            </w:r>
            <w:r w:rsidRPr="00290889">
              <w:rPr>
                <w:b/>
                <w:bCs/>
              </w:rPr>
              <w:t>associées</w:t>
            </w:r>
            <w:r w:rsidRPr="00290889">
              <w:rPr>
                <w:rFonts w:eastAsia="Calibri"/>
                <w:b/>
              </w:rPr>
              <w:t xml:space="preserve"> (et niveaux taxonomiques)</w:t>
            </w:r>
          </w:p>
        </w:tc>
      </w:tr>
      <w:tr w:rsidR="00F65773" w:rsidRPr="00290889" w14:paraId="3A6828B1" w14:textId="77777777" w:rsidTr="00F65773">
        <w:trPr>
          <w:trHeight w:val="340"/>
        </w:trPr>
        <w:tc>
          <w:tcPr>
            <w:tcW w:w="8276" w:type="dxa"/>
            <w:gridSpan w:val="2"/>
            <w:tcBorders>
              <w:right w:val="single" w:sz="4" w:space="0" w:color="FFFFFF" w:themeColor="background1"/>
            </w:tcBorders>
            <w:shd w:val="clear" w:color="auto" w:fill="auto"/>
          </w:tcPr>
          <w:p w14:paraId="54F2A4B7" w14:textId="727B1520" w:rsidR="00F65773" w:rsidRPr="00624717" w:rsidRDefault="00F65773" w:rsidP="001A6B49">
            <w:pPr>
              <w:pStyle w:val="MCNVparagraphe"/>
              <w:numPr>
                <w:ilvl w:val="0"/>
                <w:numId w:val="9"/>
              </w:numPr>
              <w:spacing w:line="240" w:lineRule="auto"/>
              <w:ind w:left="454"/>
              <w:rPr>
                <w:rFonts w:eastAsia="Arial"/>
                <w:sz w:val="21"/>
                <w:szCs w:val="21"/>
              </w:rPr>
            </w:pPr>
            <w:r w:rsidRPr="00624717">
              <w:rPr>
                <w:rFonts w:eastAsia="Arial"/>
                <w:sz w:val="21"/>
                <w:szCs w:val="21"/>
              </w:rPr>
              <w:t>Émetteurs</w:t>
            </w:r>
          </w:p>
          <w:p w14:paraId="7BA5D260" w14:textId="77777777" w:rsidR="00F65773" w:rsidRPr="00624717" w:rsidRDefault="00F65773" w:rsidP="003E45FC">
            <w:pPr>
              <w:pStyle w:val="MCNVparagraphe"/>
              <w:spacing w:line="240" w:lineRule="auto"/>
              <w:ind w:left="454"/>
              <w:rPr>
                <w:rFonts w:eastAsia="Arial"/>
                <w:sz w:val="21"/>
                <w:szCs w:val="21"/>
              </w:rPr>
            </w:pPr>
          </w:p>
          <w:p w14:paraId="23849B2C" w14:textId="09F5A7CA" w:rsidR="00F65773" w:rsidRPr="00624717" w:rsidRDefault="00F65773" w:rsidP="001A6B49">
            <w:pPr>
              <w:pStyle w:val="MCNVparagraphe"/>
              <w:numPr>
                <w:ilvl w:val="0"/>
                <w:numId w:val="9"/>
              </w:numPr>
              <w:spacing w:line="240" w:lineRule="auto"/>
              <w:ind w:left="454"/>
              <w:rPr>
                <w:rFonts w:eastAsia="Arial"/>
                <w:sz w:val="21"/>
                <w:szCs w:val="21"/>
              </w:rPr>
            </w:pPr>
            <w:r w:rsidRPr="00624717">
              <w:rPr>
                <w:rFonts w:eastAsia="Arial"/>
                <w:sz w:val="21"/>
                <w:szCs w:val="21"/>
              </w:rPr>
              <w:t>Récepteurs</w:t>
            </w:r>
          </w:p>
          <w:p w14:paraId="3141A8D9" w14:textId="77777777" w:rsidR="00F65773" w:rsidRPr="00624717" w:rsidRDefault="00F65773" w:rsidP="003E45FC">
            <w:pPr>
              <w:pStyle w:val="MCNVparagraphe"/>
              <w:spacing w:line="240" w:lineRule="auto"/>
              <w:ind w:left="454"/>
              <w:rPr>
                <w:rFonts w:eastAsia="Arial"/>
                <w:sz w:val="21"/>
                <w:szCs w:val="21"/>
              </w:rPr>
            </w:pPr>
          </w:p>
          <w:p w14:paraId="3EF759B5" w14:textId="31DFF87B" w:rsidR="00F65773" w:rsidRPr="00624717" w:rsidRDefault="00F65773" w:rsidP="001A6B49">
            <w:pPr>
              <w:pStyle w:val="MCNVparagraphe"/>
              <w:numPr>
                <w:ilvl w:val="0"/>
                <w:numId w:val="9"/>
              </w:numPr>
              <w:spacing w:line="240" w:lineRule="auto"/>
              <w:ind w:left="454"/>
              <w:rPr>
                <w:rFonts w:eastAsia="Arial"/>
                <w:sz w:val="21"/>
                <w:szCs w:val="21"/>
              </w:rPr>
            </w:pPr>
            <w:r w:rsidRPr="00624717">
              <w:rPr>
                <w:rFonts w:eastAsia="Arial"/>
                <w:sz w:val="21"/>
                <w:szCs w:val="21"/>
              </w:rPr>
              <w:t>Composants passifs</w:t>
            </w:r>
          </w:p>
          <w:p w14:paraId="32395C88" w14:textId="77777777" w:rsidR="00F65773" w:rsidRPr="00624717" w:rsidRDefault="00F65773" w:rsidP="003E45FC">
            <w:pPr>
              <w:pStyle w:val="MCNVparagraphe"/>
              <w:spacing w:line="240" w:lineRule="auto"/>
              <w:ind w:left="454"/>
              <w:rPr>
                <w:rFonts w:eastAsia="Arial"/>
                <w:sz w:val="21"/>
                <w:szCs w:val="21"/>
              </w:rPr>
            </w:pPr>
          </w:p>
          <w:p w14:paraId="5D9F96D6" w14:textId="5B89D510" w:rsidR="00F65773" w:rsidRPr="00624717" w:rsidRDefault="00F65773" w:rsidP="001A6B49">
            <w:pPr>
              <w:pStyle w:val="MCNVparagraphe"/>
              <w:numPr>
                <w:ilvl w:val="0"/>
                <w:numId w:val="9"/>
              </w:numPr>
              <w:spacing w:line="240" w:lineRule="auto"/>
              <w:ind w:left="454"/>
              <w:rPr>
                <w:rFonts w:eastAsia="Arial"/>
                <w:sz w:val="21"/>
                <w:szCs w:val="21"/>
              </w:rPr>
            </w:pPr>
            <w:r w:rsidRPr="00624717">
              <w:rPr>
                <w:rFonts w:eastAsia="Arial"/>
                <w:sz w:val="21"/>
                <w:szCs w:val="21"/>
              </w:rPr>
              <w:t>Fonctions photoniques</w:t>
            </w:r>
          </w:p>
          <w:p w14:paraId="4E6A69E1" w14:textId="77777777" w:rsidR="00F65773" w:rsidRPr="00624717" w:rsidRDefault="00F65773" w:rsidP="003E45FC">
            <w:pPr>
              <w:pStyle w:val="MCNVparagraphe"/>
              <w:spacing w:line="240" w:lineRule="auto"/>
              <w:ind w:left="454"/>
              <w:rPr>
                <w:rFonts w:eastAsia="Arial"/>
                <w:sz w:val="21"/>
                <w:szCs w:val="21"/>
              </w:rPr>
            </w:pPr>
          </w:p>
          <w:p w14:paraId="636CCA48" w14:textId="2BEA5004" w:rsidR="00F65773" w:rsidRPr="00624717" w:rsidRDefault="00F65773" w:rsidP="001A6B49">
            <w:pPr>
              <w:pStyle w:val="MCNVparagraphe"/>
              <w:numPr>
                <w:ilvl w:val="0"/>
                <w:numId w:val="9"/>
              </w:numPr>
              <w:spacing w:line="240" w:lineRule="auto"/>
              <w:ind w:left="454"/>
              <w:rPr>
                <w:rFonts w:eastAsia="Arial"/>
                <w:sz w:val="21"/>
                <w:szCs w:val="21"/>
              </w:rPr>
            </w:pPr>
            <w:r w:rsidRPr="00624717">
              <w:rPr>
                <w:rFonts w:eastAsia="Arial"/>
                <w:sz w:val="21"/>
                <w:szCs w:val="21"/>
              </w:rPr>
              <w:t>Composants électroniques et optoélectroniques de base</w:t>
            </w:r>
          </w:p>
          <w:p w14:paraId="5F991B6C" w14:textId="77777777" w:rsidR="00F65773" w:rsidRPr="00624717" w:rsidRDefault="00F65773" w:rsidP="003E45FC">
            <w:pPr>
              <w:pStyle w:val="MCNVparagraphe"/>
              <w:spacing w:line="240" w:lineRule="auto"/>
              <w:ind w:left="454"/>
              <w:rPr>
                <w:rFonts w:eastAsia="Arial"/>
                <w:sz w:val="21"/>
                <w:szCs w:val="21"/>
              </w:rPr>
            </w:pPr>
          </w:p>
          <w:p w14:paraId="0FBDF453" w14:textId="2EE168E2" w:rsidR="00F65773" w:rsidRPr="00624717" w:rsidRDefault="00F65773" w:rsidP="001A6B49">
            <w:pPr>
              <w:pStyle w:val="MCNVparagraphe"/>
              <w:numPr>
                <w:ilvl w:val="0"/>
                <w:numId w:val="9"/>
              </w:numPr>
              <w:spacing w:line="240" w:lineRule="auto"/>
              <w:ind w:left="454"/>
              <w:rPr>
                <w:rFonts w:eastAsia="Arial"/>
                <w:sz w:val="21"/>
                <w:szCs w:val="21"/>
              </w:rPr>
            </w:pPr>
            <w:r w:rsidRPr="00624717">
              <w:rPr>
                <w:rFonts w:eastAsia="Arial"/>
                <w:sz w:val="21"/>
                <w:szCs w:val="21"/>
              </w:rPr>
              <w:t>Composants et fonctions mécaniques</w:t>
            </w:r>
          </w:p>
          <w:p w14:paraId="0552D1D2" w14:textId="77777777" w:rsidR="00F65773" w:rsidRPr="00624717" w:rsidRDefault="00F65773" w:rsidP="003E45FC">
            <w:pPr>
              <w:pStyle w:val="MCNVparagraphe"/>
              <w:spacing w:line="240" w:lineRule="auto"/>
              <w:ind w:left="454"/>
              <w:rPr>
                <w:rFonts w:eastAsia="Arial"/>
                <w:sz w:val="21"/>
                <w:szCs w:val="21"/>
              </w:rPr>
            </w:pPr>
          </w:p>
          <w:p w14:paraId="55482B92" w14:textId="5DC56D03" w:rsidR="00F65773" w:rsidRPr="00624717" w:rsidRDefault="00F65773" w:rsidP="001A6B49">
            <w:pPr>
              <w:pStyle w:val="MCNVparagraphe"/>
              <w:numPr>
                <w:ilvl w:val="0"/>
                <w:numId w:val="9"/>
              </w:numPr>
              <w:spacing w:line="240" w:lineRule="auto"/>
              <w:ind w:left="454"/>
              <w:rPr>
                <w:rFonts w:eastAsia="Arial"/>
                <w:sz w:val="21"/>
                <w:szCs w:val="21"/>
              </w:rPr>
            </w:pPr>
            <w:r w:rsidRPr="00624717">
              <w:rPr>
                <w:rFonts w:eastAsia="Arial"/>
                <w:sz w:val="21"/>
                <w:szCs w:val="21"/>
              </w:rPr>
              <w:t>Techniques d’assemblage</w:t>
            </w:r>
          </w:p>
          <w:p w14:paraId="4CBC686A" w14:textId="77777777" w:rsidR="00F65773" w:rsidRPr="00624717" w:rsidRDefault="00F65773" w:rsidP="003E45FC">
            <w:pPr>
              <w:pStyle w:val="MCNVparagraphe"/>
              <w:spacing w:line="240" w:lineRule="auto"/>
              <w:ind w:left="454"/>
              <w:rPr>
                <w:rFonts w:eastAsia="Arial"/>
                <w:sz w:val="21"/>
                <w:szCs w:val="21"/>
              </w:rPr>
            </w:pPr>
          </w:p>
          <w:p w14:paraId="294D7A53" w14:textId="36FD3102" w:rsidR="00F65773" w:rsidRPr="00624717" w:rsidRDefault="00F65773" w:rsidP="001A6B49">
            <w:pPr>
              <w:pStyle w:val="MCNVparagraphe"/>
              <w:numPr>
                <w:ilvl w:val="0"/>
                <w:numId w:val="9"/>
              </w:numPr>
              <w:spacing w:line="240" w:lineRule="auto"/>
              <w:ind w:left="454"/>
              <w:rPr>
                <w:rFonts w:eastAsia="Arial"/>
                <w:sz w:val="21"/>
                <w:szCs w:val="21"/>
              </w:rPr>
            </w:pPr>
            <w:r w:rsidRPr="00624717">
              <w:rPr>
                <w:rFonts w:eastAsia="Arial"/>
                <w:sz w:val="21"/>
                <w:szCs w:val="21"/>
              </w:rPr>
              <w:t>Techniques de contrôle et de réglage</w:t>
            </w:r>
          </w:p>
          <w:p w14:paraId="059B93C5" w14:textId="77777777" w:rsidR="0009412D" w:rsidRPr="00624717" w:rsidRDefault="0009412D" w:rsidP="003E45FC">
            <w:pPr>
              <w:pStyle w:val="MCNVparagraphe"/>
              <w:spacing w:line="240" w:lineRule="auto"/>
              <w:ind w:left="454"/>
              <w:rPr>
                <w:rFonts w:eastAsia="Arial"/>
                <w:sz w:val="21"/>
                <w:szCs w:val="21"/>
              </w:rPr>
            </w:pPr>
          </w:p>
          <w:p w14:paraId="2EA3F8E9" w14:textId="3FDC6856" w:rsidR="00F65773" w:rsidRPr="00624717" w:rsidRDefault="00F65773" w:rsidP="001A6B49">
            <w:pPr>
              <w:pStyle w:val="MCNVparagraphe"/>
              <w:numPr>
                <w:ilvl w:val="0"/>
                <w:numId w:val="9"/>
              </w:numPr>
              <w:spacing w:line="240" w:lineRule="auto"/>
              <w:ind w:left="454"/>
              <w:rPr>
                <w:rFonts w:eastAsia="Arial"/>
                <w:sz w:val="21"/>
                <w:szCs w:val="21"/>
              </w:rPr>
            </w:pPr>
            <w:r w:rsidRPr="00624717">
              <w:rPr>
                <w:rFonts w:eastAsia="Arial"/>
                <w:sz w:val="21"/>
                <w:szCs w:val="21"/>
              </w:rPr>
              <w:t>Moyens de contrôle et leurs utilisations</w:t>
            </w:r>
          </w:p>
          <w:p w14:paraId="6BC31F34" w14:textId="77777777" w:rsidR="00F65773" w:rsidRPr="00624717" w:rsidRDefault="00F65773" w:rsidP="003E45FC">
            <w:pPr>
              <w:pStyle w:val="MCNVparagraphe"/>
              <w:spacing w:line="240" w:lineRule="auto"/>
              <w:ind w:left="454"/>
              <w:rPr>
                <w:rFonts w:eastAsia="Arial"/>
                <w:sz w:val="21"/>
                <w:szCs w:val="21"/>
              </w:rPr>
            </w:pPr>
          </w:p>
          <w:p w14:paraId="6390C04F" w14:textId="434F221A" w:rsidR="00F65773" w:rsidRPr="00624717" w:rsidRDefault="00F65773" w:rsidP="001A6B49">
            <w:pPr>
              <w:pStyle w:val="MCNVparagraphe"/>
              <w:numPr>
                <w:ilvl w:val="0"/>
                <w:numId w:val="9"/>
              </w:numPr>
              <w:spacing w:line="240" w:lineRule="auto"/>
              <w:ind w:left="454"/>
              <w:rPr>
                <w:rFonts w:eastAsia="Arial"/>
                <w:sz w:val="21"/>
                <w:szCs w:val="21"/>
              </w:rPr>
            </w:pPr>
            <w:r w:rsidRPr="00624717">
              <w:rPr>
                <w:rFonts w:eastAsia="Arial"/>
                <w:sz w:val="21"/>
                <w:szCs w:val="21"/>
              </w:rPr>
              <w:t>Mesures optiques</w:t>
            </w:r>
          </w:p>
          <w:p w14:paraId="3996BCE9" w14:textId="77777777" w:rsidR="00F65773" w:rsidRPr="00624717" w:rsidRDefault="00F65773" w:rsidP="003E45FC">
            <w:pPr>
              <w:pStyle w:val="MCNVparagraphe"/>
              <w:spacing w:line="240" w:lineRule="auto"/>
              <w:ind w:left="454"/>
              <w:rPr>
                <w:rFonts w:eastAsia="Arial"/>
                <w:sz w:val="21"/>
                <w:szCs w:val="21"/>
              </w:rPr>
            </w:pPr>
          </w:p>
          <w:p w14:paraId="432E8358" w14:textId="1010EDEA" w:rsidR="00F65773" w:rsidRPr="00624717" w:rsidRDefault="00F65773" w:rsidP="001A6B49">
            <w:pPr>
              <w:pStyle w:val="MCNVparagraphe"/>
              <w:numPr>
                <w:ilvl w:val="0"/>
                <w:numId w:val="9"/>
              </w:numPr>
              <w:spacing w:line="240" w:lineRule="auto"/>
              <w:ind w:left="454"/>
              <w:rPr>
                <w:rFonts w:eastAsia="Arial"/>
                <w:sz w:val="21"/>
                <w:szCs w:val="21"/>
              </w:rPr>
            </w:pPr>
            <w:r w:rsidRPr="00624717">
              <w:rPr>
                <w:rFonts w:eastAsia="Arial"/>
                <w:sz w:val="21"/>
                <w:szCs w:val="21"/>
              </w:rPr>
              <w:t>Mesures photométriques (ou radiométriques) et colorimétrie</w:t>
            </w:r>
          </w:p>
          <w:p w14:paraId="01308CBD" w14:textId="77777777" w:rsidR="00F65773" w:rsidRPr="00624717" w:rsidRDefault="00F65773" w:rsidP="003E45FC">
            <w:pPr>
              <w:pStyle w:val="MCNVparagraphe"/>
              <w:spacing w:line="240" w:lineRule="auto"/>
              <w:ind w:left="454"/>
              <w:rPr>
                <w:rFonts w:eastAsia="Arial"/>
                <w:sz w:val="21"/>
                <w:szCs w:val="21"/>
              </w:rPr>
            </w:pPr>
          </w:p>
          <w:p w14:paraId="6A71AF57" w14:textId="4BFBAA0D" w:rsidR="00F65773" w:rsidRPr="00624717" w:rsidRDefault="00F65773" w:rsidP="001A6B49">
            <w:pPr>
              <w:pStyle w:val="MCNVparagraphe"/>
              <w:numPr>
                <w:ilvl w:val="0"/>
                <w:numId w:val="9"/>
              </w:numPr>
              <w:spacing w:line="240" w:lineRule="auto"/>
              <w:ind w:left="454"/>
              <w:rPr>
                <w:rFonts w:eastAsia="Arial"/>
                <w:sz w:val="21"/>
                <w:szCs w:val="21"/>
              </w:rPr>
            </w:pPr>
            <w:r w:rsidRPr="00624717">
              <w:rPr>
                <w:rFonts w:eastAsia="Arial"/>
                <w:sz w:val="21"/>
                <w:szCs w:val="21"/>
              </w:rPr>
              <w:t>Caractérisation de fibre optiques et composants fibrés</w:t>
            </w:r>
          </w:p>
          <w:p w14:paraId="30F0CF88" w14:textId="77777777" w:rsidR="0009412D" w:rsidRPr="00624717" w:rsidRDefault="0009412D" w:rsidP="003E45FC">
            <w:pPr>
              <w:pStyle w:val="MCNVparagraphe"/>
              <w:spacing w:line="240" w:lineRule="auto"/>
              <w:ind w:left="454"/>
              <w:rPr>
                <w:rFonts w:eastAsia="Arial"/>
                <w:sz w:val="21"/>
                <w:szCs w:val="21"/>
              </w:rPr>
            </w:pPr>
          </w:p>
          <w:p w14:paraId="26609DC9" w14:textId="26FC1CFD" w:rsidR="00F65773" w:rsidRPr="00624717" w:rsidRDefault="00F65773" w:rsidP="001A6B49">
            <w:pPr>
              <w:pStyle w:val="MCNVparagraphe"/>
              <w:numPr>
                <w:ilvl w:val="0"/>
                <w:numId w:val="9"/>
              </w:numPr>
              <w:spacing w:line="240" w:lineRule="auto"/>
              <w:ind w:left="454"/>
              <w:rPr>
                <w:rFonts w:eastAsia="Arial"/>
                <w:sz w:val="21"/>
                <w:szCs w:val="21"/>
              </w:rPr>
            </w:pPr>
            <w:r w:rsidRPr="00624717">
              <w:rPr>
                <w:rFonts w:eastAsia="Arial"/>
                <w:sz w:val="21"/>
                <w:szCs w:val="21"/>
              </w:rPr>
              <w:t>Instruments de mesure et tests de grandeurs électroniques</w:t>
            </w:r>
          </w:p>
          <w:p w14:paraId="7D204AD3" w14:textId="77777777" w:rsidR="00F65773" w:rsidRPr="00624717" w:rsidRDefault="00F65773" w:rsidP="003E45FC">
            <w:pPr>
              <w:pStyle w:val="MCNVparagraphe"/>
              <w:spacing w:line="240" w:lineRule="auto"/>
              <w:ind w:left="454"/>
              <w:rPr>
                <w:rFonts w:eastAsia="Arial"/>
                <w:sz w:val="21"/>
                <w:szCs w:val="21"/>
              </w:rPr>
            </w:pPr>
          </w:p>
          <w:p w14:paraId="6391E130" w14:textId="19B8C61E" w:rsidR="00F65773" w:rsidRPr="00624717" w:rsidRDefault="00F65773" w:rsidP="001A6B49">
            <w:pPr>
              <w:pStyle w:val="MCNVparagraphe"/>
              <w:numPr>
                <w:ilvl w:val="0"/>
                <w:numId w:val="9"/>
              </w:numPr>
              <w:spacing w:line="240" w:lineRule="auto"/>
              <w:ind w:left="454"/>
              <w:rPr>
                <w:rFonts w:eastAsia="Arial"/>
                <w:sz w:val="21"/>
                <w:szCs w:val="21"/>
              </w:rPr>
            </w:pPr>
            <w:r w:rsidRPr="00624717">
              <w:rPr>
                <w:rFonts w:eastAsia="Arial"/>
                <w:sz w:val="21"/>
                <w:szCs w:val="21"/>
              </w:rPr>
              <w:t>Réglementations et normes en vigueur</w:t>
            </w:r>
          </w:p>
          <w:p w14:paraId="6C72D654" w14:textId="77777777" w:rsidR="00F65773" w:rsidRPr="00624717" w:rsidRDefault="00F65773" w:rsidP="003E45FC">
            <w:pPr>
              <w:pStyle w:val="MCNVparagraphe"/>
              <w:spacing w:line="240" w:lineRule="auto"/>
              <w:ind w:left="454"/>
              <w:rPr>
                <w:rFonts w:eastAsia="Arial"/>
                <w:sz w:val="21"/>
                <w:szCs w:val="21"/>
              </w:rPr>
            </w:pPr>
          </w:p>
          <w:p w14:paraId="6E78DEFA" w14:textId="6E324EBD" w:rsidR="00F65773" w:rsidRPr="00624717" w:rsidRDefault="00F65773" w:rsidP="001A6B49">
            <w:pPr>
              <w:pStyle w:val="MCNVparagraphe"/>
              <w:numPr>
                <w:ilvl w:val="0"/>
                <w:numId w:val="9"/>
              </w:numPr>
              <w:spacing w:line="240" w:lineRule="auto"/>
              <w:ind w:left="454"/>
              <w:rPr>
                <w:rFonts w:eastAsia="Arial"/>
                <w:sz w:val="21"/>
                <w:szCs w:val="21"/>
              </w:rPr>
            </w:pPr>
            <w:r w:rsidRPr="00624717">
              <w:rPr>
                <w:rFonts w:eastAsia="Arial"/>
                <w:sz w:val="21"/>
                <w:szCs w:val="21"/>
              </w:rPr>
              <w:t>Outils d’une démarche qualité</w:t>
            </w:r>
          </w:p>
        </w:tc>
        <w:tc>
          <w:tcPr>
            <w:tcW w:w="1496" w:type="dxa"/>
            <w:tcBorders>
              <w:left w:val="single" w:sz="4" w:space="0" w:color="FFFFFF" w:themeColor="background1"/>
            </w:tcBorders>
            <w:shd w:val="clear" w:color="auto" w:fill="auto"/>
          </w:tcPr>
          <w:p w14:paraId="2E0F1648" w14:textId="46F6C3BB" w:rsidR="00F65773" w:rsidRPr="00624717" w:rsidRDefault="0009412D" w:rsidP="003E45FC">
            <w:pPr>
              <w:pStyle w:val="Paragraphedeliste"/>
              <w:spacing w:after="0" w:line="240" w:lineRule="auto"/>
              <w:ind w:left="708" w:hanging="490"/>
              <w:rPr>
                <w:rFonts w:ascii="Arial" w:hAnsi="Arial" w:cs="Arial"/>
                <w:i/>
                <w:sz w:val="21"/>
                <w:szCs w:val="21"/>
              </w:rPr>
            </w:pPr>
            <w:r w:rsidRPr="00624717">
              <w:rPr>
                <w:rFonts w:ascii="Arial" w:eastAsia="Times New Roman" w:hAnsi="Arial" w:cs="Arial"/>
                <w:i/>
                <w:sz w:val="21"/>
                <w:szCs w:val="21"/>
              </w:rPr>
              <w:t xml:space="preserve">   </w:t>
            </w:r>
            <w:r w:rsidR="00A705CF">
              <w:rPr>
                <w:rFonts w:ascii="Arial" w:eastAsia="Times New Roman" w:hAnsi="Arial" w:cs="Arial"/>
                <w:i/>
                <w:sz w:val="21"/>
                <w:szCs w:val="21"/>
              </w:rPr>
              <w:t xml:space="preserve">  </w:t>
            </w:r>
            <w:r w:rsidR="00F65773" w:rsidRPr="00624717">
              <w:rPr>
                <w:rFonts w:ascii="Arial" w:eastAsia="Times New Roman" w:hAnsi="Arial" w:cs="Arial"/>
                <w:i/>
                <w:sz w:val="21"/>
                <w:szCs w:val="21"/>
              </w:rPr>
              <w:t>Niveau 2</w:t>
            </w:r>
          </w:p>
          <w:p w14:paraId="2313236D" w14:textId="77777777" w:rsidR="00F65773" w:rsidRPr="00624717" w:rsidRDefault="00F65773" w:rsidP="003E45FC">
            <w:pPr>
              <w:pStyle w:val="Paragraphedeliste"/>
              <w:spacing w:after="0" w:line="240" w:lineRule="auto"/>
              <w:ind w:left="708" w:hanging="490"/>
              <w:rPr>
                <w:rFonts w:ascii="Arial" w:eastAsia="Times New Roman" w:hAnsi="Arial" w:cs="Arial"/>
                <w:i/>
                <w:sz w:val="21"/>
                <w:szCs w:val="21"/>
              </w:rPr>
            </w:pPr>
          </w:p>
          <w:p w14:paraId="13D68C92" w14:textId="76156E1B" w:rsidR="00F65773" w:rsidRPr="00624717" w:rsidRDefault="0009412D" w:rsidP="003E45FC">
            <w:pPr>
              <w:pStyle w:val="Paragraphedeliste"/>
              <w:spacing w:after="0" w:line="240" w:lineRule="auto"/>
              <w:ind w:left="708" w:hanging="490"/>
              <w:rPr>
                <w:rFonts w:ascii="Arial" w:hAnsi="Arial" w:cs="Arial"/>
                <w:i/>
                <w:sz w:val="21"/>
                <w:szCs w:val="21"/>
              </w:rPr>
            </w:pPr>
            <w:r w:rsidRPr="00624717">
              <w:rPr>
                <w:rFonts w:ascii="Arial" w:eastAsia="Times New Roman" w:hAnsi="Arial" w:cs="Arial"/>
                <w:i/>
                <w:sz w:val="21"/>
                <w:szCs w:val="21"/>
              </w:rPr>
              <w:t xml:space="preserve">   </w:t>
            </w:r>
            <w:r w:rsidR="00A705CF">
              <w:rPr>
                <w:rFonts w:ascii="Arial" w:eastAsia="Times New Roman" w:hAnsi="Arial" w:cs="Arial"/>
                <w:i/>
                <w:sz w:val="21"/>
                <w:szCs w:val="21"/>
              </w:rPr>
              <w:t xml:space="preserve">  </w:t>
            </w:r>
            <w:r w:rsidR="00F65773" w:rsidRPr="00624717">
              <w:rPr>
                <w:rFonts w:ascii="Arial" w:eastAsia="Times New Roman" w:hAnsi="Arial" w:cs="Arial"/>
                <w:i/>
                <w:sz w:val="21"/>
                <w:szCs w:val="21"/>
              </w:rPr>
              <w:t>Niveau 2</w:t>
            </w:r>
          </w:p>
          <w:p w14:paraId="111F29A6" w14:textId="77777777" w:rsidR="00F65773" w:rsidRPr="00624717" w:rsidRDefault="00F65773" w:rsidP="003E45FC">
            <w:pPr>
              <w:pStyle w:val="Paragraphedeliste"/>
              <w:spacing w:after="0" w:line="240" w:lineRule="auto"/>
              <w:ind w:left="708" w:hanging="490"/>
              <w:rPr>
                <w:rFonts w:ascii="Arial" w:eastAsia="Times New Roman" w:hAnsi="Arial" w:cs="Arial"/>
                <w:i/>
                <w:sz w:val="21"/>
                <w:szCs w:val="21"/>
              </w:rPr>
            </w:pPr>
          </w:p>
          <w:p w14:paraId="28DB6A4C" w14:textId="030C168E" w:rsidR="00F65773" w:rsidRPr="00624717" w:rsidRDefault="0009412D" w:rsidP="003E45FC">
            <w:pPr>
              <w:pStyle w:val="Paragraphedeliste"/>
              <w:spacing w:after="0" w:line="240" w:lineRule="auto"/>
              <w:ind w:left="708" w:hanging="490"/>
              <w:rPr>
                <w:rFonts w:ascii="Arial" w:hAnsi="Arial" w:cs="Arial"/>
                <w:i/>
                <w:sz w:val="21"/>
                <w:szCs w:val="21"/>
              </w:rPr>
            </w:pPr>
            <w:r w:rsidRPr="00624717">
              <w:rPr>
                <w:rFonts w:ascii="Arial" w:eastAsia="Times New Roman" w:hAnsi="Arial" w:cs="Arial"/>
                <w:i/>
                <w:sz w:val="21"/>
                <w:szCs w:val="21"/>
              </w:rPr>
              <w:t xml:space="preserve">   </w:t>
            </w:r>
            <w:r w:rsidR="00A705CF">
              <w:rPr>
                <w:rFonts w:ascii="Arial" w:eastAsia="Times New Roman" w:hAnsi="Arial" w:cs="Arial"/>
                <w:i/>
                <w:sz w:val="21"/>
                <w:szCs w:val="21"/>
              </w:rPr>
              <w:t xml:space="preserve">  </w:t>
            </w:r>
            <w:r w:rsidR="00F65773" w:rsidRPr="00624717">
              <w:rPr>
                <w:rFonts w:ascii="Arial" w:eastAsia="Times New Roman" w:hAnsi="Arial" w:cs="Arial"/>
                <w:i/>
                <w:sz w:val="21"/>
                <w:szCs w:val="21"/>
              </w:rPr>
              <w:t>Niveau 2</w:t>
            </w:r>
          </w:p>
          <w:p w14:paraId="08B59B6F" w14:textId="77777777" w:rsidR="00F65773" w:rsidRPr="00624717" w:rsidRDefault="00F65773" w:rsidP="003E45FC">
            <w:pPr>
              <w:pStyle w:val="Paragraphedeliste"/>
              <w:spacing w:after="0" w:line="240" w:lineRule="auto"/>
              <w:ind w:left="708" w:hanging="490"/>
              <w:rPr>
                <w:rFonts w:ascii="Arial" w:eastAsia="Times New Roman" w:hAnsi="Arial" w:cs="Arial"/>
                <w:i/>
                <w:sz w:val="21"/>
                <w:szCs w:val="21"/>
              </w:rPr>
            </w:pPr>
          </w:p>
          <w:p w14:paraId="0489B45D" w14:textId="3E860835" w:rsidR="00F65773" w:rsidRPr="00624717" w:rsidRDefault="0009412D" w:rsidP="003E45FC">
            <w:pPr>
              <w:pStyle w:val="Paragraphedeliste"/>
              <w:spacing w:after="0" w:line="240" w:lineRule="auto"/>
              <w:ind w:left="708" w:hanging="490"/>
              <w:rPr>
                <w:rFonts w:ascii="Arial" w:hAnsi="Arial" w:cs="Arial"/>
                <w:i/>
                <w:sz w:val="21"/>
                <w:szCs w:val="21"/>
              </w:rPr>
            </w:pPr>
            <w:r w:rsidRPr="00624717">
              <w:rPr>
                <w:rFonts w:ascii="Arial" w:eastAsia="Times New Roman" w:hAnsi="Arial" w:cs="Arial"/>
                <w:i/>
                <w:sz w:val="21"/>
                <w:szCs w:val="21"/>
              </w:rPr>
              <w:t xml:space="preserve">  </w:t>
            </w:r>
            <w:r w:rsidR="00A705CF">
              <w:rPr>
                <w:rFonts w:ascii="Arial" w:eastAsia="Times New Roman" w:hAnsi="Arial" w:cs="Arial"/>
                <w:i/>
                <w:sz w:val="21"/>
                <w:szCs w:val="21"/>
              </w:rPr>
              <w:t xml:space="preserve">  </w:t>
            </w:r>
            <w:r w:rsidRPr="00624717">
              <w:rPr>
                <w:rFonts w:ascii="Arial" w:eastAsia="Times New Roman" w:hAnsi="Arial" w:cs="Arial"/>
                <w:i/>
                <w:sz w:val="21"/>
                <w:szCs w:val="21"/>
              </w:rPr>
              <w:t xml:space="preserve"> </w:t>
            </w:r>
            <w:r w:rsidR="00F65773" w:rsidRPr="00624717">
              <w:rPr>
                <w:rFonts w:ascii="Arial" w:eastAsia="Times New Roman" w:hAnsi="Arial" w:cs="Arial"/>
                <w:i/>
                <w:sz w:val="21"/>
                <w:szCs w:val="21"/>
              </w:rPr>
              <w:t>Niveau 2</w:t>
            </w:r>
          </w:p>
          <w:p w14:paraId="15B0E72C" w14:textId="77777777" w:rsidR="00F65773" w:rsidRPr="00624717" w:rsidRDefault="00F65773" w:rsidP="003E45FC">
            <w:pPr>
              <w:pStyle w:val="Paragraphedeliste"/>
              <w:spacing w:after="0" w:line="240" w:lineRule="auto"/>
              <w:ind w:left="708" w:hanging="490"/>
              <w:rPr>
                <w:rFonts w:ascii="Arial" w:eastAsia="Times New Roman" w:hAnsi="Arial" w:cs="Arial"/>
                <w:i/>
                <w:sz w:val="21"/>
                <w:szCs w:val="21"/>
              </w:rPr>
            </w:pPr>
          </w:p>
          <w:p w14:paraId="31D90397" w14:textId="32BAC5A0" w:rsidR="00F65773" w:rsidRPr="00624717" w:rsidRDefault="0009412D" w:rsidP="003E45FC">
            <w:pPr>
              <w:pStyle w:val="Paragraphedeliste"/>
              <w:spacing w:after="0" w:line="240" w:lineRule="auto"/>
              <w:ind w:left="708" w:hanging="490"/>
              <w:rPr>
                <w:rFonts w:ascii="Arial" w:hAnsi="Arial" w:cs="Arial"/>
                <w:i/>
                <w:sz w:val="21"/>
                <w:szCs w:val="21"/>
              </w:rPr>
            </w:pPr>
            <w:r w:rsidRPr="00624717">
              <w:rPr>
                <w:rFonts w:ascii="Arial" w:eastAsia="Times New Roman" w:hAnsi="Arial" w:cs="Arial"/>
                <w:i/>
                <w:sz w:val="21"/>
                <w:szCs w:val="21"/>
              </w:rPr>
              <w:t xml:space="preserve">   </w:t>
            </w:r>
            <w:r w:rsidR="00A705CF">
              <w:rPr>
                <w:rFonts w:ascii="Arial" w:eastAsia="Times New Roman" w:hAnsi="Arial" w:cs="Arial"/>
                <w:i/>
                <w:sz w:val="21"/>
                <w:szCs w:val="21"/>
              </w:rPr>
              <w:t xml:space="preserve">  </w:t>
            </w:r>
            <w:r w:rsidR="00F65773" w:rsidRPr="00624717">
              <w:rPr>
                <w:rFonts w:ascii="Arial" w:eastAsia="Times New Roman" w:hAnsi="Arial" w:cs="Arial"/>
                <w:i/>
                <w:sz w:val="21"/>
                <w:szCs w:val="21"/>
              </w:rPr>
              <w:t>Niveau 2</w:t>
            </w:r>
          </w:p>
          <w:p w14:paraId="7F6A2A67" w14:textId="77777777" w:rsidR="00F65773" w:rsidRPr="00624717" w:rsidRDefault="00F65773" w:rsidP="003E45FC">
            <w:pPr>
              <w:pStyle w:val="Paragraphedeliste"/>
              <w:spacing w:after="0" w:line="240" w:lineRule="auto"/>
              <w:ind w:left="708" w:hanging="490"/>
              <w:rPr>
                <w:rFonts w:ascii="Arial" w:eastAsia="Times New Roman" w:hAnsi="Arial" w:cs="Arial"/>
                <w:i/>
                <w:sz w:val="21"/>
                <w:szCs w:val="21"/>
              </w:rPr>
            </w:pPr>
          </w:p>
          <w:p w14:paraId="6D6B8D59" w14:textId="682C012A" w:rsidR="00F65773" w:rsidRPr="00624717" w:rsidRDefault="0009412D" w:rsidP="003E45FC">
            <w:pPr>
              <w:pStyle w:val="Paragraphedeliste"/>
              <w:spacing w:after="0" w:line="240" w:lineRule="auto"/>
              <w:ind w:left="708" w:hanging="490"/>
              <w:rPr>
                <w:rFonts w:ascii="Arial" w:hAnsi="Arial" w:cs="Arial"/>
                <w:i/>
                <w:sz w:val="21"/>
                <w:szCs w:val="21"/>
              </w:rPr>
            </w:pPr>
            <w:r w:rsidRPr="00624717">
              <w:rPr>
                <w:rFonts w:ascii="Arial" w:eastAsia="Times New Roman" w:hAnsi="Arial" w:cs="Arial"/>
                <w:i/>
                <w:sz w:val="21"/>
                <w:szCs w:val="21"/>
              </w:rPr>
              <w:t xml:space="preserve">   </w:t>
            </w:r>
            <w:r w:rsidR="00A705CF">
              <w:rPr>
                <w:rFonts w:ascii="Arial" w:eastAsia="Times New Roman" w:hAnsi="Arial" w:cs="Arial"/>
                <w:i/>
                <w:sz w:val="21"/>
                <w:szCs w:val="21"/>
              </w:rPr>
              <w:t xml:space="preserve">  </w:t>
            </w:r>
            <w:r w:rsidR="00F65773" w:rsidRPr="00624717">
              <w:rPr>
                <w:rFonts w:ascii="Arial" w:eastAsia="Times New Roman" w:hAnsi="Arial" w:cs="Arial"/>
                <w:i/>
                <w:sz w:val="21"/>
                <w:szCs w:val="21"/>
              </w:rPr>
              <w:t>Niveau 2</w:t>
            </w:r>
          </w:p>
          <w:p w14:paraId="141ACCE5" w14:textId="77777777" w:rsidR="00F65773" w:rsidRPr="00624717" w:rsidRDefault="00F65773" w:rsidP="003E45FC">
            <w:pPr>
              <w:pStyle w:val="Paragraphedeliste"/>
              <w:spacing w:after="0" w:line="240" w:lineRule="auto"/>
              <w:ind w:left="708" w:hanging="490"/>
              <w:rPr>
                <w:rFonts w:ascii="Arial" w:eastAsia="Times New Roman" w:hAnsi="Arial" w:cs="Arial"/>
                <w:i/>
                <w:sz w:val="21"/>
                <w:szCs w:val="21"/>
              </w:rPr>
            </w:pPr>
          </w:p>
          <w:p w14:paraId="521A72D6" w14:textId="5D0547FD" w:rsidR="00F65773" w:rsidRPr="00624717" w:rsidRDefault="0009412D" w:rsidP="003E45FC">
            <w:pPr>
              <w:pStyle w:val="Paragraphedeliste"/>
              <w:spacing w:after="0" w:line="240" w:lineRule="auto"/>
              <w:ind w:left="708" w:hanging="490"/>
              <w:rPr>
                <w:rFonts w:ascii="Arial" w:hAnsi="Arial" w:cs="Arial"/>
                <w:i/>
                <w:sz w:val="21"/>
                <w:szCs w:val="21"/>
              </w:rPr>
            </w:pPr>
            <w:r w:rsidRPr="00624717">
              <w:rPr>
                <w:rFonts w:ascii="Arial" w:eastAsia="Times New Roman" w:hAnsi="Arial" w:cs="Arial"/>
                <w:i/>
                <w:sz w:val="21"/>
                <w:szCs w:val="21"/>
              </w:rPr>
              <w:t xml:space="preserve">   </w:t>
            </w:r>
            <w:r w:rsidR="00A705CF">
              <w:rPr>
                <w:rFonts w:ascii="Arial" w:eastAsia="Times New Roman" w:hAnsi="Arial" w:cs="Arial"/>
                <w:i/>
                <w:sz w:val="21"/>
                <w:szCs w:val="21"/>
              </w:rPr>
              <w:t xml:space="preserve">  </w:t>
            </w:r>
            <w:r w:rsidR="00F65773" w:rsidRPr="00624717">
              <w:rPr>
                <w:rFonts w:ascii="Arial" w:eastAsia="Times New Roman" w:hAnsi="Arial" w:cs="Arial"/>
                <w:i/>
                <w:sz w:val="21"/>
                <w:szCs w:val="21"/>
              </w:rPr>
              <w:t>Niveau 2</w:t>
            </w:r>
          </w:p>
          <w:p w14:paraId="0C20FC90" w14:textId="77777777" w:rsidR="00F65773" w:rsidRPr="00624717" w:rsidRDefault="00F65773" w:rsidP="003E45FC">
            <w:pPr>
              <w:pStyle w:val="Paragraphedeliste"/>
              <w:spacing w:after="0" w:line="240" w:lineRule="auto"/>
              <w:ind w:left="708" w:hanging="490"/>
              <w:rPr>
                <w:rFonts w:ascii="Arial" w:eastAsia="Times New Roman" w:hAnsi="Arial" w:cs="Arial"/>
                <w:i/>
                <w:sz w:val="21"/>
                <w:szCs w:val="21"/>
              </w:rPr>
            </w:pPr>
          </w:p>
          <w:p w14:paraId="5BB45DF9" w14:textId="620F4CB6" w:rsidR="00F65773" w:rsidRPr="00624717" w:rsidRDefault="0009412D" w:rsidP="003E45FC">
            <w:pPr>
              <w:pStyle w:val="Paragraphedeliste"/>
              <w:spacing w:after="0" w:line="240" w:lineRule="auto"/>
              <w:ind w:left="708" w:hanging="490"/>
              <w:rPr>
                <w:rFonts w:ascii="Arial" w:hAnsi="Arial" w:cs="Arial"/>
                <w:i/>
                <w:sz w:val="21"/>
                <w:szCs w:val="21"/>
              </w:rPr>
            </w:pPr>
            <w:r w:rsidRPr="00624717">
              <w:rPr>
                <w:rFonts w:ascii="Arial" w:eastAsia="Times New Roman" w:hAnsi="Arial" w:cs="Arial"/>
                <w:i/>
                <w:sz w:val="21"/>
                <w:szCs w:val="21"/>
              </w:rPr>
              <w:t xml:space="preserve">   </w:t>
            </w:r>
            <w:r w:rsidR="00A705CF">
              <w:rPr>
                <w:rFonts w:ascii="Arial" w:eastAsia="Times New Roman" w:hAnsi="Arial" w:cs="Arial"/>
                <w:i/>
                <w:sz w:val="21"/>
                <w:szCs w:val="21"/>
              </w:rPr>
              <w:t xml:space="preserve">  </w:t>
            </w:r>
            <w:r w:rsidR="00F65773" w:rsidRPr="00624717">
              <w:rPr>
                <w:rFonts w:ascii="Arial" w:eastAsia="Times New Roman" w:hAnsi="Arial" w:cs="Arial"/>
                <w:i/>
                <w:sz w:val="21"/>
                <w:szCs w:val="21"/>
              </w:rPr>
              <w:t>Niveau 3</w:t>
            </w:r>
          </w:p>
          <w:p w14:paraId="55824A05" w14:textId="77777777" w:rsidR="00F65773" w:rsidRPr="00624717" w:rsidRDefault="00F65773" w:rsidP="003E45FC">
            <w:pPr>
              <w:pStyle w:val="Paragraphedeliste"/>
              <w:spacing w:after="0" w:line="240" w:lineRule="auto"/>
              <w:ind w:left="708" w:hanging="490"/>
              <w:rPr>
                <w:rFonts w:ascii="Arial" w:eastAsia="Times New Roman" w:hAnsi="Arial" w:cs="Arial"/>
                <w:i/>
                <w:sz w:val="21"/>
                <w:szCs w:val="21"/>
              </w:rPr>
            </w:pPr>
          </w:p>
          <w:p w14:paraId="3185F851" w14:textId="0AE469BF" w:rsidR="00F65773" w:rsidRPr="00624717" w:rsidRDefault="0009412D" w:rsidP="003E45FC">
            <w:pPr>
              <w:pStyle w:val="Paragraphedeliste"/>
              <w:spacing w:after="0" w:line="240" w:lineRule="auto"/>
              <w:ind w:left="708" w:hanging="490"/>
              <w:rPr>
                <w:rFonts w:ascii="Arial" w:hAnsi="Arial" w:cs="Arial"/>
                <w:i/>
                <w:sz w:val="21"/>
                <w:szCs w:val="21"/>
              </w:rPr>
            </w:pPr>
            <w:r w:rsidRPr="00624717">
              <w:rPr>
                <w:rFonts w:ascii="Arial" w:eastAsia="Times New Roman" w:hAnsi="Arial" w:cs="Arial"/>
                <w:i/>
                <w:sz w:val="21"/>
                <w:szCs w:val="21"/>
              </w:rPr>
              <w:t xml:space="preserve">  </w:t>
            </w:r>
            <w:r w:rsidR="00A705CF">
              <w:rPr>
                <w:rFonts w:ascii="Arial" w:eastAsia="Times New Roman" w:hAnsi="Arial" w:cs="Arial"/>
                <w:i/>
                <w:sz w:val="21"/>
                <w:szCs w:val="21"/>
              </w:rPr>
              <w:t xml:space="preserve">  </w:t>
            </w:r>
            <w:r w:rsidRPr="00624717">
              <w:rPr>
                <w:rFonts w:ascii="Arial" w:eastAsia="Times New Roman" w:hAnsi="Arial" w:cs="Arial"/>
                <w:i/>
                <w:sz w:val="21"/>
                <w:szCs w:val="21"/>
              </w:rPr>
              <w:t xml:space="preserve"> </w:t>
            </w:r>
            <w:r w:rsidR="00F65773" w:rsidRPr="00624717">
              <w:rPr>
                <w:rFonts w:ascii="Arial" w:eastAsia="Times New Roman" w:hAnsi="Arial" w:cs="Arial"/>
                <w:i/>
                <w:sz w:val="21"/>
                <w:szCs w:val="21"/>
              </w:rPr>
              <w:t xml:space="preserve">Niveau 3 </w:t>
            </w:r>
          </w:p>
          <w:p w14:paraId="1AC0C3CE" w14:textId="77777777" w:rsidR="00F65773" w:rsidRPr="00624717" w:rsidRDefault="00F65773" w:rsidP="003E45FC">
            <w:pPr>
              <w:pStyle w:val="Paragraphedeliste"/>
              <w:spacing w:after="0" w:line="240" w:lineRule="auto"/>
              <w:ind w:left="708" w:hanging="490"/>
              <w:rPr>
                <w:rFonts w:ascii="Arial" w:eastAsia="Times New Roman" w:hAnsi="Arial" w:cs="Arial"/>
                <w:i/>
                <w:sz w:val="21"/>
                <w:szCs w:val="21"/>
              </w:rPr>
            </w:pPr>
          </w:p>
          <w:p w14:paraId="7B94139D" w14:textId="5E958321" w:rsidR="00F65773" w:rsidRPr="00624717" w:rsidRDefault="0009412D" w:rsidP="003E45FC">
            <w:pPr>
              <w:pStyle w:val="Paragraphedeliste"/>
              <w:spacing w:after="0" w:line="240" w:lineRule="auto"/>
              <w:ind w:left="708" w:hanging="490"/>
              <w:rPr>
                <w:rFonts w:ascii="Arial" w:hAnsi="Arial" w:cs="Arial"/>
                <w:i/>
                <w:sz w:val="21"/>
                <w:szCs w:val="21"/>
              </w:rPr>
            </w:pPr>
            <w:r w:rsidRPr="00624717">
              <w:rPr>
                <w:rFonts w:ascii="Arial" w:eastAsia="Times New Roman" w:hAnsi="Arial" w:cs="Arial"/>
                <w:i/>
                <w:sz w:val="21"/>
                <w:szCs w:val="21"/>
              </w:rPr>
              <w:t xml:space="preserve">   </w:t>
            </w:r>
            <w:r w:rsidR="00A705CF">
              <w:rPr>
                <w:rFonts w:ascii="Arial" w:eastAsia="Times New Roman" w:hAnsi="Arial" w:cs="Arial"/>
                <w:i/>
                <w:sz w:val="21"/>
                <w:szCs w:val="21"/>
              </w:rPr>
              <w:t xml:space="preserve">  </w:t>
            </w:r>
            <w:r w:rsidR="00F65773" w:rsidRPr="00624717">
              <w:rPr>
                <w:rFonts w:ascii="Arial" w:eastAsia="Times New Roman" w:hAnsi="Arial" w:cs="Arial"/>
                <w:i/>
                <w:sz w:val="21"/>
                <w:szCs w:val="21"/>
              </w:rPr>
              <w:t>Niveau 2</w:t>
            </w:r>
          </w:p>
          <w:p w14:paraId="33468E0E" w14:textId="77777777" w:rsidR="00F65773" w:rsidRPr="00624717" w:rsidRDefault="00F65773" w:rsidP="003E45FC">
            <w:pPr>
              <w:pStyle w:val="Paragraphedeliste"/>
              <w:spacing w:after="0" w:line="240" w:lineRule="auto"/>
              <w:ind w:left="708" w:hanging="490"/>
              <w:rPr>
                <w:rFonts w:ascii="Arial" w:eastAsia="Times New Roman" w:hAnsi="Arial" w:cs="Arial"/>
                <w:i/>
                <w:sz w:val="21"/>
                <w:szCs w:val="21"/>
              </w:rPr>
            </w:pPr>
          </w:p>
          <w:p w14:paraId="7AC16638" w14:textId="47684D10" w:rsidR="00F65773" w:rsidRPr="00624717" w:rsidRDefault="0009412D" w:rsidP="003E45FC">
            <w:pPr>
              <w:pStyle w:val="Paragraphedeliste"/>
              <w:spacing w:after="0" w:line="240" w:lineRule="auto"/>
              <w:ind w:left="708" w:hanging="490"/>
              <w:rPr>
                <w:rFonts w:ascii="Arial" w:hAnsi="Arial" w:cs="Arial"/>
                <w:i/>
                <w:sz w:val="21"/>
                <w:szCs w:val="21"/>
              </w:rPr>
            </w:pPr>
            <w:r w:rsidRPr="00624717">
              <w:rPr>
                <w:rFonts w:ascii="Arial" w:eastAsia="Times New Roman" w:hAnsi="Arial" w:cs="Arial"/>
                <w:i/>
                <w:sz w:val="21"/>
                <w:szCs w:val="21"/>
              </w:rPr>
              <w:t xml:space="preserve">   </w:t>
            </w:r>
            <w:r w:rsidR="00A705CF">
              <w:rPr>
                <w:rFonts w:ascii="Arial" w:eastAsia="Times New Roman" w:hAnsi="Arial" w:cs="Arial"/>
                <w:i/>
                <w:sz w:val="21"/>
                <w:szCs w:val="21"/>
              </w:rPr>
              <w:t xml:space="preserve">  </w:t>
            </w:r>
            <w:r w:rsidR="00F65773" w:rsidRPr="00624717">
              <w:rPr>
                <w:rFonts w:ascii="Arial" w:eastAsia="Times New Roman" w:hAnsi="Arial" w:cs="Arial"/>
                <w:i/>
                <w:sz w:val="21"/>
                <w:szCs w:val="21"/>
              </w:rPr>
              <w:t>Niveau 1</w:t>
            </w:r>
          </w:p>
          <w:p w14:paraId="3F23ED5D" w14:textId="77777777" w:rsidR="00F65773" w:rsidRPr="00624717" w:rsidRDefault="00F65773" w:rsidP="003E45FC">
            <w:pPr>
              <w:pStyle w:val="Paragraphedeliste"/>
              <w:spacing w:after="0" w:line="240" w:lineRule="auto"/>
              <w:ind w:left="708" w:hanging="490"/>
              <w:rPr>
                <w:rFonts w:ascii="Arial" w:eastAsia="Times New Roman" w:hAnsi="Arial" w:cs="Arial"/>
                <w:i/>
                <w:sz w:val="21"/>
                <w:szCs w:val="21"/>
              </w:rPr>
            </w:pPr>
          </w:p>
          <w:p w14:paraId="687B59AB" w14:textId="6BC2DDCC" w:rsidR="00F65773" w:rsidRPr="00624717" w:rsidRDefault="0009412D" w:rsidP="003E45FC">
            <w:pPr>
              <w:pStyle w:val="Paragraphedeliste"/>
              <w:spacing w:after="0" w:line="240" w:lineRule="auto"/>
              <w:ind w:left="708" w:hanging="490"/>
              <w:rPr>
                <w:rFonts w:ascii="Arial" w:hAnsi="Arial" w:cs="Arial"/>
                <w:i/>
                <w:sz w:val="21"/>
                <w:szCs w:val="21"/>
              </w:rPr>
            </w:pPr>
            <w:r w:rsidRPr="00624717">
              <w:rPr>
                <w:rFonts w:ascii="Arial" w:eastAsia="Times New Roman" w:hAnsi="Arial" w:cs="Arial"/>
                <w:i/>
                <w:sz w:val="21"/>
                <w:szCs w:val="21"/>
              </w:rPr>
              <w:t xml:space="preserve">  </w:t>
            </w:r>
            <w:r w:rsidR="00A705CF">
              <w:rPr>
                <w:rFonts w:ascii="Arial" w:eastAsia="Times New Roman" w:hAnsi="Arial" w:cs="Arial"/>
                <w:i/>
                <w:sz w:val="21"/>
                <w:szCs w:val="21"/>
              </w:rPr>
              <w:t xml:space="preserve">   </w:t>
            </w:r>
            <w:r w:rsidR="00F65773" w:rsidRPr="00624717">
              <w:rPr>
                <w:rFonts w:ascii="Arial" w:eastAsia="Times New Roman" w:hAnsi="Arial" w:cs="Arial"/>
                <w:i/>
                <w:sz w:val="21"/>
                <w:szCs w:val="21"/>
              </w:rPr>
              <w:t>Niveau 2</w:t>
            </w:r>
          </w:p>
          <w:p w14:paraId="495110A3" w14:textId="77777777" w:rsidR="00F65773" w:rsidRPr="00624717" w:rsidRDefault="00F65773" w:rsidP="003E45FC">
            <w:pPr>
              <w:pStyle w:val="Paragraphedeliste"/>
              <w:spacing w:after="0" w:line="240" w:lineRule="auto"/>
              <w:ind w:left="708" w:hanging="490"/>
              <w:rPr>
                <w:rFonts w:ascii="Arial" w:eastAsia="Times New Roman" w:hAnsi="Arial" w:cs="Arial"/>
                <w:i/>
                <w:sz w:val="21"/>
                <w:szCs w:val="21"/>
              </w:rPr>
            </w:pPr>
          </w:p>
          <w:p w14:paraId="5F2BE18A" w14:textId="69715EAC" w:rsidR="00F65773" w:rsidRPr="00624717" w:rsidRDefault="0009412D" w:rsidP="003E45FC">
            <w:pPr>
              <w:pStyle w:val="Paragraphedeliste"/>
              <w:spacing w:after="0" w:line="240" w:lineRule="auto"/>
              <w:ind w:left="708" w:hanging="490"/>
              <w:rPr>
                <w:rFonts w:ascii="Arial" w:hAnsi="Arial" w:cs="Arial"/>
                <w:i/>
                <w:sz w:val="21"/>
                <w:szCs w:val="21"/>
              </w:rPr>
            </w:pPr>
            <w:r w:rsidRPr="00624717">
              <w:rPr>
                <w:rFonts w:ascii="Arial" w:eastAsia="Times New Roman" w:hAnsi="Arial" w:cs="Arial"/>
                <w:i/>
                <w:sz w:val="21"/>
                <w:szCs w:val="21"/>
              </w:rPr>
              <w:t xml:space="preserve">  </w:t>
            </w:r>
            <w:r w:rsidR="00A705CF">
              <w:rPr>
                <w:rFonts w:ascii="Arial" w:eastAsia="Times New Roman" w:hAnsi="Arial" w:cs="Arial"/>
                <w:i/>
                <w:sz w:val="21"/>
                <w:szCs w:val="21"/>
              </w:rPr>
              <w:t xml:space="preserve">   </w:t>
            </w:r>
            <w:r w:rsidR="00F65773" w:rsidRPr="00624717">
              <w:rPr>
                <w:rFonts w:ascii="Arial" w:eastAsia="Times New Roman" w:hAnsi="Arial" w:cs="Arial"/>
                <w:i/>
                <w:sz w:val="21"/>
                <w:szCs w:val="21"/>
              </w:rPr>
              <w:t>Niveau 2</w:t>
            </w:r>
          </w:p>
          <w:p w14:paraId="2F56D17A" w14:textId="77777777" w:rsidR="00F65773" w:rsidRPr="00624717" w:rsidRDefault="00F65773" w:rsidP="003E45FC">
            <w:pPr>
              <w:pStyle w:val="Paragraphedeliste"/>
              <w:spacing w:after="0" w:line="240" w:lineRule="auto"/>
              <w:ind w:left="708" w:hanging="490"/>
              <w:rPr>
                <w:rFonts w:ascii="Arial" w:eastAsia="Times New Roman" w:hAnsi="Arial" w:cs="Arial"/>
                <w:i/>
                <w:sz w:val="21"/>
                <w:szCs w:val="21"/>
              </w:rPr>
            </w:pPr>
          </w:p>
          <w:p w14:paraId="317864F8" w14:textId="378ED2F6" w:rsidR="00F65773" w:rsidRPr="00624717" w:rsidRDefault="0009412D" w:rsidP="003E45FC">
            <w:pPr>
              <w:pStyle w:val="Paragraphedeliste"/>
              <w:spacing w:after="0" w:line="240" w:lineRule="auto"/>
              <w:ind w:left="708" w:hanging="490"/>
              <w:rPr>
                <w:rFonts w:ascii="Arial" w:hAnsi="Arial" w:cs="Arial"/>
                <w:i/>
                <w:sz w:val="21"/>
                <w:szCs w:val="21"/>
              </w:rPr>
            </w:pPr>
            <w:r w:rsidRPr="00624717">
              <w:rPr>
                <w:rFonts w:ascii="Arial" w:eastAsia="Times New Roman" w:hAnsi="Arial" w:cs="Arial"/>
                <w:i/>
                <w:sz w:val="21"/>
                <w:szCs w:val="21"/>
              </w:rPr>
              <w:t xml:space="preserve"> </w:t>
            </w:r>
            <w:r w:rsidR="00A705CF">
              <w:rPr>
                <w:rFonts w:ascii="Arial" w:eastAsia="Times New Roman" w:hAnsi="Arial" w:cs="Arial"/>
                <w:i/>
                <w:sz w:val="21"/>
                <w:szCs w:val="21"/>
              </w:rPr>
              <w:t xml:space="preserve">   </w:t>
            </w:r>
            <w:r w:rsidRPr="00624717">
              <w:rPr>
                <w:rFonts w:ascii="Arial" w:eastAsia="Times New Roman" w:hAnsi="Arial" w:cs="Arial"/>
                <w:i/>
                <w:sz w:val="21"/>
                <w:szCs w:val="21"/>
              </w:rPr>
              <w:t xml:space="preserve"> </w:t>
            </w:r>
            <w:r w:rsidR="00F65773" w:rsidRPr="00624717">
              <w:rPr>
                <w:rFonts w:ascii="Arial" w:eastAsia="Times New Roman" w:hAnsi="Arial" w:cs="Arial"/>
                <w:i/>
                <w:sz w:val="21"/>
                <w:szCs w:val="21"/>
              </w:rPr>
              <w:t>Niveau 2</w:t>
            </w:r>
          </w:p>
          <w:p w14:paraId="2B44B63A" w14:textId="77777777" w:rsidR="00F65773" w:rsidRPr="00624717" w:rsidRDefault="00F65773" w:rsidP="003E45FC">
            <w:pPr>
              <w:pStyle w:val="Paragraphedeliste"/>
              <w:spacing w:after="0" w:line="240" w:lineRule="auto"/>
              <w:ind w:left="708" w:hanging="490"/>
              <w:rPr>
                <w:rFonts w:ascii="Arial" w:eastAsia="Times New Roman" w:hAnsi="Arial" w:cs="Arial"/>
                <w:i/>
                <w:sz w:val="21"/>
                <w:szCs w:val="21"/>
              </w:rPr>
            </w:pPr>
          </w:p>
          <w:p w14:paraId="72C63EE7" w14:textId="73EB5576" w:rsidR="00F65773" w:rsidRPr="00624717" w:rsidRDefault="0009412D" w:rsidP="003E45FC">
            <w:pPr>
              <w:pStyle w:val="Paragraphedeliste"/>
              <w:spacing w:after="0" w:line="240" w:lineRule="auto"/>
              <w:ind w:left="708" w:hanging="490"/>
              <w:rPr>
                <w:rFonts w:ascii="Arial" w:eastAsia="Arial" w:hAnsi="Arial" w:cs="Arial"/>
                <w:i/>
                <w:sz w:val="21"/>
                <w:szCs w:val="21"/>
              </w:rPr>
            </w:pPr>
            <w:r w:rsidRPr="00624717">
              <w:rPr>
                <w:rFonts w:ascii="Arial" w:eastAsia="Times New Roman" w:hAnsi="Arial" w:cs="Arial"/>
                <w:i/>
                <w:sz w:val="21"/>
                <w:szCs w:val="21"/>
              </w:rPr>
              <w:t xml:space="preserve"> </w:t>
            </w:r>
            <w:r w:rsidR="00A705CF">
              <w:rPr>
                <w:rFonts w:ascii="Arial" w:eastAsia="Times New Roman" w:hAnsi="Arial" w:cs="Arial"/>
                <w:i/>
                <w:sz w:val="21"/>
                <w:szCs w:val="21"/>
              </w:rPr>
              <w:t xml:space="preserve">   </w:t>
            </w:r>
            <w:r w:rsidRPr="00624717">
              <w:rPr>
                <w:rFonts w:ascii="Arial" w:eastAsia="Times New Roman" w:hAnsi="Arial" w:cs="Arial"/>
                <w:i/>
                <w:sz w:val="21"/>
                <w:szCs w:val="21"/>
              </w:rPr>
              <w:t xml:space="preserve"> </w:t>
            </w:r>
            <w:r w:rsidR="00F65773" w:rsidRPr="00624717">
              <w:rPr>
                <w:rFonts w:ascii="Arial" w:eastAsia="Times New Roman" w:hAnsi="Arial" w:cs="Arial"/>
                <w:i/>
                <w:sz w:val="21"/>
                <w:szCs w:val="21"/>
              </w:rPr>
              <w:t>Niveau 1</w:t>
            </w:r>
          </w:p>
        </w:tc>
      </w:tr>
      <w:tr w:rsidR="001150B5" w:rsidRPr="00290889" w14:paraId="692C078B" w14:textId="77777777" w:rsidTr="0009412D">
        <w:trPr>
          <w:trHeight w:val="567"/>
        </w:trPr>
        <w:tc>
          <w:tcPr>
            <w:tcW w:w="9772" w:type="dxa"/>
            <w:gridSpan w:val="3"/>
            <w:shd w:val="clear" w:color="auto" w:fill="auto"/>
            <w:vAlign w:val="center"/>
          </w:tcPr>
          <w:p w14:paraId="48EDE30B" w14:textId="77777777" w:rsidR="001150B5" w:rsidRPr="00290889" w:rsidRDefault="001150B5" w:rsidP="00F8678C">
            <w:pPr>
              <w:pStyle w:val="MCNVparagraphe"/>
              <w:spacing w:line="240" w:lineRule="auto"/>
              <w:jc w:val="left"/>
              <w:rPr>
                <w:b/>
              </w:rPr>
            </w:pPr>
            <w:r w:rsidRPr="00290889">
              <w:rPr>
                <w:rFonts w:eastAsia="Calibri"/>
                <w:b/>
              </w:rPr>
              <w:t>Critères d’évaluation de la compétence</w:t>
            </w:r>
          </w:p>
        </w:tc>
      </w:tr>
      <w:tr w:rsidR="001150B5" w:rsidRPr="00290889" w14:paraId="1E47BDEE" w14:textId="77777777" w:rsidTr="00697E42">
        <w:trPr>
          <w:trHeight w:val="340"/>
        </w:trPr>
        <w:tc>
          <w:tcPr>
            <w:tcW w:w="9772" w:type="dxa"/>
            <w:gridSpan w:val="3"/>
            <w:shd w:val="clear" w:color="auto" w:fill="auto"/>
            <w:vAlign w:val="center"/>
          </w:tcPr>
          <w:p w14:paraId="592A4493" w14:textId="77777777" w:rsidR="00A66042" w:rsidRPr="0084250E" w:rsidRDefault="001150B5" w:rsidP="001A6B49">
            <w:pPr>
              <w:pStyle w:val="MCNVparagraphe"/>
              <w:numPr>
                <w:ilvl w:val="0"/>
                <w:numId w:val="9"/>
              </w:numPr>
              <w:spacing w:line="240" w:lineRule="auto"/>
              <w:ind w:left="454"/>
              <w:rPr>
                <w:rFonts w:eastAsia="Arial"/>
              </w:rPr>
            </w:pPr>
            <w:r w:rsidRPr="0084250E">
              <w:rPr>
                <w:rFonts w:eastAsia="Arial"/>
              </w:rPr>
              <w:t>L</w:t>
            </w:r>
            <w:r w:rsidR="00267842" w:rsidRPr="0084250E">
              <w:rPr>
                <w:rFonts w:eastAsia="Arial"/>
              </w:rPr>
              <w:t xml:space="preserve">e </w:t>
            </w:r>
            <w:r w:rsidRPr="0084250E">
              <w:rPr>
                <w:rFonts w:eastAsia="Arial"/>
              </w:rPr>
              <w:t xml:space="preserve">poste </w:t>
            </w:r>
            <w:r w:rsidR="00B052B6" w:rsidRPr="0084250E">
              <w:rPr>
                <w:rFonts w:eastAsia="Arial"/>
              </w:rPr>
              <w:t xml:space="preserve">de travail </w:t>
            </w:r>
            <w:r w:rsidRPr="0084250E">
              <w:rPr>
                <w:rFonts w:eastAsia="Arial"/>
              </w:rPr>
              <w:t xml:space="preserve">est </w:t>
            </w:r>
            <w:r w:rsidR="00267842" w:rsidRPr="0084250E">
              <w:rPr>
                <w:rFonts w:eastAsia="Arial"/>
              </w:rPr>
              <w:t xml:space="preserve">rendu opérationnel </w:t>
            </w:r>
            <w:r w:rsidR="00B052B6" w:rsidRPr="0084250E">
              <w:rPr>
                <w:rFonts w:eastAsia="Arial"/>
              </w:rPr>
              <w:t>conform</w:t>
            </w:r>
            <w:r w:rsidR="00267842" w:rsidRPr="0084250E">
              <w:rPr>
                <w:rFonts w:eastAsia="Arial"/>
              </w:rPr>
              <w:t>ém</w:t>
            </w:r>
            <w:r w:rsidR="00B052B6" w:rsidRPr="0084250E">
              <w:rPr>
                <w:rFonts w:eastAsia="Arial"/>
              </w:rPr>
              <w:t>e</w:t>
            </w:r>
            <w:r w:rsidR="00267842" w:rsidRPr="0084250E">
              <w:rPr>
                <w:rFonts w:eastAsia="Arial"/>
              </w:rPr>
              <w:t>nt à l’activité demandée</w:t>
            </w:r>
            <w:r w:rsidR="00B052B6" w:rsidRPr="0084250E">
              <w:rPr>
                <w:rFonts w:eastAsia="Arial"/>
              </w:rPr>
              <w:t xml:space="preserve"> (</w:t>
            </w:r>
            <w:r w:rsidRPr="0084250E">
              <w:rPr>
                <w:rFonts w:eastAsia="Arial"/>
              </w:rPr>
              <w:t>EPI/EPC, outillage et instruments</w:t>
            </w:r>
            <w:r w:rsidR="00B052B6" w:rsidRPr="0084250E">
              <w:rPr>
                <w:rFonts w:eastAsia="Arial"/>
              </w:rPr>
              <w:t>)</w:t>
            </w:r>
          </w:p>
          <w:p w14:paraId="45959684" w14:textId="5FC87C9D" w:rsidR="00A66042" w:rsidRPr="0084250E" w:rsidRDefault="0088281E" w:rsidP="001A6B49">
            <w:pPr>
              <w:pStyle w:val="MCNVparagraphe"/>
              <w:numPr>
                <w:ilvl w:val="0"/>
                <w:numId w:val="9"/>
              </w:numPr>
              <w:spacing w:line="240" w:lineRule="auto"/>
              <w:ind w:left="454"/>
              <w:rPr>
                <w:rFonts w:eastAsia="Arial"/>
              </w:rPr>
            </w:pPr>
            <w:r w:rsidRPr="0084250E">
              <w:rPr>
                <w:rFonts w:eastAsia="Arial"/>
              </w:rPr>
              <w:t>Une ou des</w:t>
            </w:r>
            <w:r w:rsidR="001150B5" w:rsidRPr="0084250E">
              <w:rPr>
                <w:rFonts w:eastAsia="Arial"/>
              </w:rPr>
              <w:t xml:space="preserve"> procédures </w:t>
            </w:r>
            <w:r w:rsidR="00267842" w:rsidRPr="0084250E">
              <w:rPr>
                <w:rFonts w:eastAsia="Arial"/>
              </w:rPr>
              <w:t xml:space="preserve">de </w:t>
            </w:r>
            <w:r w:rsidR="001150B5" w:rsidRPr="0084250E">
              <w:rPr>
                <w:rFonts w:eastAsia="Arial"/>
              </w:rPr>
              <w:t xml:space="preserve">mise en œuvre </w:t>
            </w:r>
            <w:r w:rsidR="0000173B" w:rsidRPr="0084250E">
              <w:rPr>
                <w:rFonts w:eastAsia="Arial"/>
              </w:rPr>
              <w:t xml:space="preserve">est ou </w:t>
            </w:r>
            <w:r w:rsidR="001150B5" w:rsidRPr="0084250E">
              <w:rPr>
                <w:rFonts w:eastAsia="Arial"/>
              </w:rPr>
              <w:t xml:space="preserve">sont </w:t>
            </w:r>
            <w:r w:rsidR="00267842" w:rsidRPr="0084250E">
              <w:rPr>
                <w:rFonts w:eastAsia="Arial"/>
              </w:rPr>
              <w:t>correctement explicité</w:t>
            </w:r>
            <w:r w:rsidRPr="0084250E">
              <w:rPr>
                <w:rFonts w:eastAsia="Arial"/>
              </w:rPr>
              <w:t>e</w:t>
            </w:r>
            <w:r w:rsidR="0000173B" w:rsidRPr="0084250E">
              <w:rPr>
                <w:rFonts w:eastAsia="Arial"/>
              </w:rPr>
              <w:t>(</w:t>
            </w:r>
            <w:r w:rsidR="00267842" w:rsidRPr="0084250E">
              <w:rPr>
                <w:rFonts w:eastAsia="Arial"/>
              </w:rPr>
              <w:t>s</w:t>
            </w:r>
            <w:r w:rsidR="0000173B" w:rsidRPr="0084250E">
              <w:rPr>
                <w:rFonts w:eastAsia="Arial"/>
              </w:rPr>
              <w:t>)</w:t>
            </w:r>
            <w:r w:rsidR="001A1139" w:rsidRPr="0084250E">
              <w:rPr>
                <w:rFonts w:eastAsia="Arial"/>
              </w:rPr>
              <w:t xml:space="preserve"> </w:t>
            </w:r>
            <w:r w:rsidRPr="0084250E">
              <w:rPr>
                <w:rFonts w:eastAsia="Arial"/>
              </w:rPr>
              <w:t xml:space="preserve">en complément du </w:t>
            </w:r>
            <w:r w:rsidR="001150B5" w:rsidRPr="0084250E">
              <w:rPr>
                <w:rFonts w:eastAsia="Arial"/>
              </w:rPr>
              <w:t>dossier d'assemblage</w:t>
            </w:r>
          </w:p>
          <w:p w14:paraId="16BC1B00" w14:textId="77777777" w:rsidR="00A66042" w:rsidRPr="0084250E" w:rsidRDefault="009105B5" w:rsidP="001A6B49">
            <w:pPr>
              <w:pStyle w:val="MCNVparagraphe"/>
              <w:numPr>
                <w:ilvl w:val="0"/>
                <w:numId w:val="9"/>
              </w:numPr>
              <w:spacing w:line="240" w:lineRule="auto"/>
              <w:ind w:left="454"/>
              <w:rPr>
                <w:rFonts w:eastAsia="Arial"/>
              </w:rPr>
            </w:pPr>
            <w:r w:rsidRPr="0084250E">
              <w:rPr>
                <w:rFonts w:eastAsia="Arial"/>
              </w:rPr>
              <w:t>Les composants sont assemblés conformément au dossier d’assemblage</w:t>
            </w:r>
          </w:p>
          <w:p w14:paraId="496488B2" w14:textId="50C0C617" w:rsidR="00A66042" w:rsidRPr="0084250E" w:rsidRDefault="001150B5" w:rsidP="001A6B49">
            <w:pPr>
              <w:pStyle w:val="MCNVparagraphe"/>
              <w:numPr>
                <w:ilvl w:val="0"/>
                <w:numId w:val="9"/>
              </w:numPr>
              <w:spacing w:line="240" w:lineRule="auto"/>
              <w:ind w:left="454"/>
              <w:rPr>
                <w:rFonts w:eastAsia="Arial"/>
              </w:rPr>
            </w:pPr>
            <w:r w:rsidRPr="0084250E">
              <w:rPr>
                <w:rFonts w:eastAsia="Arial"/>
              </w:rPr>
              <w:t>L'intégrité d</w:t>
            </w:r>
            <w:r w:rsidR="0088281E" w:rsidRPr="0084250E">
              <w:rPr>
                <w:rFonts w:eastAsia="Arial"/>
              </w:rPr>
              <w:t>u ou d</w:t>
            </w:r>
            <w:r w:rsidRPr="0084250E">
              <w:rPr>
                <w:rFonts w:eastAsia="Arial"/>
              </w:rPr>
              <w:t>es composants utilisé</w:t>
            </w:r>
            <w:r w:rsidR="00A86A1C">
              <w:rPr>
                <w:rFonts w:eastAsia="Arial"/>
              </w:rPr>
              <w:t>s</w:t>
            </w:r>
            <w:r w:rsidRPr="0084250E">
              <w:rPr>
                <w:rFonts w:eastAsia="Arial"/>
              </w:rPr>
              <w:t xml:space="preserve"> est assurée</w:t>
            </w:r>
          </w:p>
          <w:p w14:paraId="30DCE942" w14:textId="5DAC2105" w:rsidR="00A66042" w:rsidRPr="0084250E" w:rsidRDefault="001150B5" w:rsidP="001A6B49">
            <w:pPr>
              <w:pStyle w:val="MCNVparagraphe"/>
              <w:numPr>
                <w:ilvl w:val="0"/>
                <w:numId w:val="9"/>
              </w:numPr>
              <w:spacing w:line="240" w:lineRule="auto"/>
              <w:ind w:left="454"/>
              <w:rPr>
                <w:rFonts w:eastAsia="Arial"/>
              </w:rPr>
            </w:pPr>
            <w:r w:rsidRPr="0084250E">
              <w:rPr>
                <w:rFonts w:eastAsia="Arial"/>
              </w:rPr>
              <w:t>Le sous</w:t>
            </w:r>
            <w:r w:rsidR="001A1139" w:rsidRPr="0084250E">
              <w:rPr>
                <w:rFonts w:eastAsia="Arial"/>
              </w:rPr>
              <w:t>-</w:t>
            </w:r>
            <w:r w:rsidRPr="0084250E">
              <w:rPr>
                <w:rFonts w:eastAsia="Arial"/>
              </w:rPr>
              <w:t xml:space="preserve">ensemble ou le système </w:t>
            </w:r>
            <w:r w:rsidR="0088281E" w:rsidRPr="0084250E">
              <w:rPr>
                <w:rFonts w:eastAsia="Arial"/>
              </w:rPr>
              <w:t xml:space="preserve">assemblé </w:t>
            </w:r>
            <w:r w:rsidRPr="0084250E">
              <w:rPr>
                <w:rFonts w:eastAsia="Arial"/>
              </w:rPr>
              <w:t xml:space="preserve">est conforme aux attendus du cahier des charges </w:t>
            </w:r>
          </w:p>
          <w:p w14:paraId="25ED6597" w14:textId="77777777" w:rsidR="00A66042" w:rsidRPr="0084250E" w:rsidRDefault="001150B5" w:rsidP="001A6B49">
            <w:pPr>
              <w:pStyle w:val="MCNVparagraphe"/>
              <w:numPr>
                <w:ilvl w:val="0"/>
                <w:numId w:val="9"/>
              </w:numPr>
              <w:spacing w:line="240" w:lineRule="auto"/>
              <w:ind w:left="454"/>
              <w:rPr>
                <w:rFonts w:eastAsia="Arial"/>
              </w:rPr>
            </w:pPr>
            <w:r w:rsidRPr="0084250E">
              <w:rPr>
                <w:rFonts w:eastAsia="Arial"/>
              </w:rPr>
              <w:t>La documentation associée au dossier d'assemblage est correctement renseignée</w:t>
            </w:r>
          </w:p>
          <w:p w14:paraId="1F5F18D1" w14:textId="77777777" w:rsidR="00A66042" w:rsidRPr="00F62BAA" w:rsidRDefault="00F62BAA" w:rsidP="001A6B49">
            <w:pPr>
              <w:pStyle w:val="MCNVparagraphe"/>
              <w:numPr>
                <w:ilvl w:val="0"/>
                <w:numId w:val="9"/>
              </w:numPr>
              <w:spacing w:line="240" w:lineRule="auto"/>
              <w:ind w:left="454"/>
              <w:rPr>
                <w:rFonts w:eastAsia="Arial"/>
              </w:rPr>
            </w:pPr>
            <w:r w:rsidRPr="0084250E">
              <w:rPr>
                <w:rFonts w:eastAsia="Arial"/>
              </w:rPr>
              <w:t>La sécurité des personnes et des matériels est assurée et les consignes d'hygiène et de protection de l’environnement sont respectées</w:t>
            </w:r>
            <w:r w:rsidR="001150B5" w:rsidRPr="00624717">
              <w:rPr>
                <w:rFonts w:eastAsia="Arial"/>
                <w:sz w:val="21"/>
                <w:szCs w:val="21"/>
              </w:rPr>
              <w:tab/>
            </w:r>
            <w:r w:rsidR="001150B5" w:rsidRPr="00F62BAA">
              <w:rPr>
                <w:rFonts w:eastAsia="Arial"/>
              </w:rPr>
              <w:tab/>
            </w:r>
          </w:p>
        </w:tc>
      </w:tr>
    </w:tbl>
    <w:p w14:paraId="2648F822" w14:textId="2BDAF1F3" w:rsidR="00624717" w:rsidRDefault="00624717"/>
    <w:p w14:paraId="4FDEA7DF" w14:textId="35F034B5" w:rsidR="00F8678C" w:rsidRDefault="00624717" w:rsidP="00624717">
      <w:pPr>
        <w:suppressAutoHyphens w:val="0"/>
        <w:spacing w:after="210"/>
        <w:jc w:val="left"/>
      </w:pPr>
      <w:r>
        <w:br w:type="page"/>
      </w:r>
    </w:p>
    <w:tbl>
      <w:tblPr>
        <w:tblpPr w:leftFromText="141" w:rightFromText="141" w:vertAnchor="text" w:horzAnchor="margin" w:tblpY="-173"/>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6228"/>
        <w:gridCol w:w="1578"/>
      </w:tblGrid>
      <w:tr w:rsidR="0084250E" w:rsidRPr="00290889" w14:paraId="4D9BF3BB" w14:textId="77777777" w:rsidTr="00A705CF">
        <w:trPr>
          <w:trHeight w:val="284"/>
        </w:trPr>
        <w:tc>
          <w:tcPr>
            <w:tcW w:w="1980" w:type="dxa"/>
            <w:shd w:val="clear" w:color="auto" w:fill="FDE9D9" w:themeFill="accent6" w:themeFillTint="33"/>
            <w:vAlign w:val="center"/>
          </w:tcPr>
          <w:p w14:paraId="7FCFD780" w14:textId="5EAC3C6E" w:rsidR="0084250E" w:rsidRPr="00290889" w:rsidRDefault="0084250E" w:rsidP="003E45FC">
            <w:pPr>
              <w:pStyle w:val="MCNVparagraphe"/>
              <w:spacing w:before="240" w:after="240" w:line="240" w:lineRule="auto"/>
              <w:jc w:val="center"/>
              <w:rPr>
                <w:rFonts w:eastAsia="Calibri"/>
                <w:b/>
                <w:bCs/>
              </w:rPr>
            </w:pPr>
            <w:r>
              <w:rPr>
                <w:b/>
                <w:bCs/>
              </w:rPr>
              <w:lastRenderedPageBreak/>
              <w:t>C2.3</w:t>
            </w:r>
          </w:p>
        </w:tc>
        <w:tc>
          <w:tcPr>
            <w:tcW w:w="7792" w:type="dxa"/>
            <w:gridSpan w:val="2"/>
            <w:shd w:val="clear" w:color="auto" w:fill="FDE9D9" w:themeFill="accent6" w:themeFillTint="33"/>
            <w:vAlign w:val="center"/>
          </w:tcPr>
          <w:p w14:paraId="5BAE6D17" w14:textId="6F0C1653" w:rsidR="0084250E" w:rsidRPr="0084250E" w:rsidRDefault="0084250E" w:rsidP="00E31A15">
            <w:pPr>
              <w:pStyle w:val="MCNVparagraphe"/>
              <w:spacing w:before="240" w:after="240" w:line="240" w:lineRule="auto"/>
              <w:jc w:val="center"/>
              <w:rPr>
                <w:rFonts w:eastAsia="Calibri"/>
                <w:b/>
                <w:bCs/>
                <w:caps/>
              </w:rPr>
            </w:pPr>
            <w:r w:rsidRPr="0084250E">
              <w:rPr>
                <w:b/>
                <w:bCs/>
                <w:caps/>
              </w:rPr>
              <w:t>R</w:t>
            </w:r>
            <w:r w:rsidR="00E31A15">
              <w:rPr>
                <w:b/>
                <w:bCs/>
                <w:caps/>
              </w:rPr>
              <w:t>É</w:t>
            </w:r>
            <w:r w:rsidRPr="0084250E">
              <w:rPr>
                <w:b/>
                <w:bCs/>
                <w:caps/>
              </w:rPr>
              <w:t>gler, contr</w:t>
            </w:r>
            <w:r w:rsidR="00E31A15">
              <w:rPr>
                <w:b/>
                <w:bCs/>
                <w:caps/>
              </w:rPr>
              <w:t>Ô</w:t>
            </w:r>
            <w:r w:rsidRPr="0084250E">
              <w:rPr>
                <w:b/>
                <w:bCs/>
                <w:caps/>
              </w:rPr>
              <w:t>ler un syst</w:t>
            </w:r>
            <w:r w:rsidR="00E31A15">
              <w:rPr>
                <w:b/>
                <w:bCs/>
                <w:caps/>
              </w:rPr>
              <w:t>È</w:t>
            </w:r>
            <w:r w:rsidRPr="0084250E">
              <w:rPr>
                <w:b/>
                <w:bCs/>
                <w:caps/>
              </w:rPr>
              <w:t>me optique photonique et consigner les r</w:t>
            </w:r>
            <w:r w:rsidR="00E31A15">
              <w:rPr>
                <w:b/>
                <w:bCs/>
                <w:caps/>
              </w:rPr>
              <w:t>É</w:t>
            </w:r>
            <w:r w:rsidRPr="0084250E">
              <w:rPr>
                <w:b/>
                <w:bCs/>
                <w:caps/>
              </w:rPr>
              <w:t>sultats</w:t>
            </w:r>
          </w:p>
        </w:tc>
      </w:tr>
      <w:tr w:rsidR="001A1139" w:rsidRPr="00290889" w14:paraId="7FCBE275" w14:textId="77777777" w:rsidTr="0084250E">
        <w:trPr>
          <w:trHeight w:val="340"/>
        </w:trPr>
        <w:tc>
          <w:tcPr>
            <w:tcW w:w="9772" w:type="dxa"/>
            <w:gridSpan w:val="3"/>
            <w:shd w:val="clear" w:color="auto" w:fill="FDE9D9" w:themeFill="accent6" w:themeFillTint="33"/>
          </w:tcPr>
          <w:p w14:paraId="691BA9EB" w14:textId="65D84EDC" w:rsidR="001A1139" w:rsidRPr="0084250E" w:rsidRDefault="001A1139" w:rsidP="00F8678C">
            <w:pPr>
              <w:pStyle w:val="MCNVparagraphe"/>
              <w:spacing w:line="240" w:lineRule="auto"/>
              <w:jc w:val="left"/>
              <w:rPr>
                <w:rFonts w:eastAsia="Calibri"/>
                <w:i/>
              </w:rPr>
            </w:pPr>
            <w:r w:rsidRPr="0084250E">
              <w:rPr>
                <w:rFonts w:eastAsia="Calibri"/>
                <w:i/>
              </w:rPr>
              <w:t>Principales activités ou tâches mettant en œuvre la compétence :</w:t>
            </w:r>
          </w:p>
          <w:p w14:paraId="36563A92" w14:textId="77777777" w:rsidR="0084250E" w:rsidRPr="00290889" w:rsidRDefault="0084250E" w:rsidP="00F8678C">
            <w:pPr>
              <w:pStyle w:val="MCNVparagraphe"/>
              <w:spacing w:line="240" w:lineRule="auto"/>
              <w:jc w:val="left"/>
              <w:rPr>
                <w:rFonts w:eastAsia="Calibri"/>
              </w:rPr>
            </w:pPr>
          </w:p>
          <w:p w14:paraId="65528CFD" w14:textId="2091C5CD" w:rsidR="001A1139" w:rsidRPr="009550F1" w:rsidRDefault="001A1139" w:rsidP="00F8678C">
            <w:pPr>
              <w:pStyle w:val="MCNVparagraphe"/>
              <w:spacing w:line="240" w:lineRule="auto"/>
              <w:jc w:val="left"/>
              <w:rPr>
                <w:sz w:val="21"/>
                <w:szCs w:val="21"/>
              </w:rPr>
            </w:pPr>
            <w:r w:rsidRPr="009550F1">
              <w:rPr>
                <w:sz w:val="21"/>
                <w:szCs w:val="21"/>
              </w:rPr>
              <w:t xml:space="preserve">P2A2 </w:t>
            </w:r>
            <w:r w:rsidR="0084250E" w:rsidRPr="009550F1">
              <w:rPr>
                <w:sz w:val="21"/>
                <w:szCs w:val="21"/>
              </w:rPr>
              <w:t>-</w:t>
            </w:r>
            <w:r w:rsidRPr="009550F1">
              <w:rPr>
                <w:sz w:val="21"/>
                <w:szCs w:val="21"/>
              </w:rPr>
              <w:t xml:space="preserve"> Assemblage et réglage des composants optiques, photoniques, mécaniques, électroniques et fibrés</w:t>
            </w:r>
          </w:p>
          <w:p w14:paraId="2AF79FFA" w14:textId="1457B053" w:rsidR="001A1139" w:rsidRPr="009550F1" w:rsidRDefault="001A1139" w:rsidP="00F8678C">
            <w:pPr>
              <w:pStyle w:val="MCNVparagraphe"/>
              <w:spacing w:line="240" w:lineRule="auto"/>
              <w:jc w:val="left"/>
              <w:rPr>
                <w:sz w:val="21"/>
                <w:szCs w:val="21"/>
              </w:rPr>
            </w:pPr>
            <w:r w:rsidRPr="009550F1">
              <w:rPr>
                <w:sz w:val="21"/>
                <w:szCs w:val="21"/>
              </w:rPr>
              <w:t xml:space="preserve">P2A3 </w:t>
            </w:r>
            <w:r w:rsidR="0084250E" w:rsidRPr="009550F1">
              <w:rPr>
                <w:sz w:val="21"/>
                <w:szCs w:val="21"/>
              </w:rPr>
              <w:t>-</w:t>
            </w:r>
            <w:r w:rsidRPr="009550F1">
              <w:rPr>
                <w:sz w:val="21"/>
                <w:szCs w:val="21"/>
              </w:rPr>
              <w:t xml:space="preserve"> Contrôle de la conformité de l'assemblage</w:t>
            </w:r>
          </w:p>
          <w:p w14:paraId="78C0FA08" w14:textId="0D6DAB33" w:rsidR="001A1139" w:rsidRPr="009550F1" w:rsidRDefault="001A1139" w:rsidP="00F8678C">
            <w:pPr>
              <w:pStyle w:val="MCNVparagraphe"/>
              <w:spacing w:line="240" w:lineRule="auto"/>
              <w:jc w:val="left"/>
              <w:rPr>
                <w:sz w:val="21"/>
                <w:szCs w:val="21"/>
              </w:rPr>
            </w:pPr>
            <w:r w:rsidRPr="009550F1">
              <w:rPr>
                <w:sz w:val="21"/>
                <w:szCs w:val="21"/>
              </w:rPr>
              <w:t xml:space="preserve">P3A1 </w:t>
            </w:r>
            <w:r w:rsidR="0084250E" w:rsidRPr="009550F1">
              <w:rPr>
                <w:sz w:val="21"/>
                <w:szCs w:val="21"/>
              </w:rPr>
              <w:t>-</w:t>
            </w:r>
            <w:r w:rsidRPr="009550F1">
              <w:rPr>
                <w:sz w:val="21"/>
                <w:szCs w:val="21"/>
              </w:rPr>
              <w:t xml:space="preserve"> Installation et mise en service d’un système optique photonique</w:t>
            </w:r>
          </w:p>
          <w:p w14:paraId="1E44F84C" w14:textId="5C0EF309" w:rsidR="001A1139" w:rsidRPr="009550F1" w:rsidRDefault="001A1139" w:rsidP="00F8678C">
            <w:pPr>
              <w:pStyle w:val="MCNVparagraphe"/>
              <w:spacing w:line="240" w:lineRule="auto"/>
              <w:jc w:val="left"/>
              <w:rPr>
                <w:sz w:val="21"/>
                <w:szCs w:val="21"/>
              </w:rPr>
            </w:pPr>
            <w:r w:rsidRPr="009550F1">
              <w:rPr>
                <w:sz w:val="21"/>
                <w:szCs w:val="21"/>
              </w:rPr>
              <w:t xml:space="preserve">P3A2 </w:t>
            </w:r>
            <w:r w:rsidR="0084250E" w:rsidRPr="009550F1">
              <w:rPr>
                <w:sz w:val="21"/>
                <w:szCs w:val="21"/>
              </w:rPr>
              <w:t>-</w:t>
            </w:r>
            <w:r w:rsidRPr="009550F1">
              <w:rPr>
                <w:sz w:val="21"/>
                <w:szCs w:val="21"/>
              </w:rPr>
              <w:t xml:space="preserve"> Validation des caractéristiques et performances du système optique photonique</w:t>
            </w:r>
          </w:p>
          <w:p w14:paraId="56F64AF5" w14:textId="24EDEB90" w:rsidR="001A1139" w:rsidRPr="009550F1" w:rsidRDefault="001A1139" w:rsidP="00F8678C">
            <w:pPr>
              <w:pStyle w:val="MCNVparagraphe"/>
              <w:spacing w:line="240" w:lineRule="auto"/>
              <w:jc w:val="left"/>
              <w:rPr>
                <w:sz w:val="21"/>
                <w:szCs w:val="21"/>
              </w:rPr>
            </w:pPr>
            <w:r w:rsidRPr="009550F1">
              <w:rPr>
                <w:sz w:val="21"/>
                <w:szCs w:val="21"/>
              </w:rPr>
              <w:t xml:space="preserve">P4A1 </w:t>
            </w:r>
            <w:r w:rsidR="0084250E" w:rsidRPr="009550F1">
              <w:rPr>
                <w:sz w:val="21"/>
                <w:szCs w:val="21"/>
              </w:rPr>
              <w:t>-</w:t>
            </w:r>
            <w:r w:rsidRPr="009550F1">
              <w:rPr>
                <w:sz w:val="21"/>
                <w:szCs w:val="21"/>
              </w:rPr>
              <w:t xml:space="preserve"> Réalisation d'une opération de maintenance préventive</w:t>
            </w:r>
          </w:p>
          <w:p w14:paraId="41A6808E" w14:textId="4AE4679A" w:rsidR="001A1139" w:rsidRPr="009550F1" w:rsidRDefault="001A1139" w:rsidP="00F8678C">
            <w:pPr>
              <w:pStyle w:val="MCNVparagraphe"/>
              <w:spacing w:line="240" w:lineRule="auto"/>
              <w:jc w:val="left"/>
              <w:rPr>
                <w:sz w:val="21"/>
                <w:szCs w:val="21"/>
              </w:rPr>
            </w:pPr>
            <w:r w:rsidRPr="009550F1">
              <w:rPr>
                <w:sz w:val="21"/>
                <w:szCs w:val="21"/>
              </w:rPr>
              <w:t xml:space="preserve">P4A2 </w:t>
            </w:r>
            <w:r w:rsidR="0084250E" w:rsidRPr="009550F1">
              <w:rPr>
                <w:sz w:val="21"/>
                <w:szCs w:val="21"/>
              </w:rPr>
              <w:t>-</w:t>
            </w:r>
            <w:r w:rsidRPr="009550F1">
              <w:rPr>
                <w:sz w:val="21"/>
                <w:szCs w:val="21"/>
              </w:rPr>
              <w:t xml:space="preserve"> Réalisation d'une opération de maintenance corrective</w:t>
            </w:r>
          </w:p>
          <w:p w14:paraId="2B9EA27A" w14:textId="62950318" w:rsidR="001A1139" w:rsidRPr="00290889" w:rsidRDefault="001A1139" w:rsidP="0084250E">
            <w:pPr>
              <w:pStyle w:val="MCNVparagraphe"/>
              <w:spacing w:line="240" w:lineRule="auto"/>
              <w:jc w:val="left"/>
            </w:pPr>
            <w:r w:rsidRPr="009550F1">
              <w:rPr>
                <w:sz w:val="21"/>
                <w:szCs w:val="21"/>
              </w:rPr>
              <w:t xml:space="preserve">P4A3 </w:t>
            </w:r>
            <w:r w:rsidR="0084250E" w:rsidRPr="009550F1">
              <w:rPr>
                <w:sz w:val="21"/>
                <w:szCs w:val="21"/>
              </w:rPr>
              <w:t xml:space="preserve">- </w:t>
            </w:r>
            <w:r w:rsidRPr="009550F1">
              <w:rPr>
                <w:sz w:val="21"/>
                <w:szCs w:val="21"/>
              </w:rPr>
              <w:t>Compte rendu de l'intervention</w:t>
            </w:r>
          </w:p>
        </w:tc>
      </w:tr>
      <w:tr w:rsidR="001A1139" w:rsidRPr="00290889" w14:paraId="7566EDA4" w14:textId="77777777" w:rsidTr="0084250E">
        <w:trPr>
          <w:trHeight w:val="567"/>
        </w:trPr>
        <w:tc>
          <w:tcPr>
            <w:tcW w:w="9772" w:type="dxa"/>
            <w:gridSpan w:val="3"/>
            <w:shd w:val="clear" w:color="auto" w:fill="auto"/>
            <w:vAlign w:val="center"/>
          </w:tcPr>
          <w:p w14:paraId="4BBB8EED" w14:textId="77777777" w:rsidR="001A1139" w:rsidRPr="00290889" w:rsidRDefault="001A1139" w:rsidP="00F8678C">
            <w:pPr>
              <w:pStyle w:val="MCNVparagraphe"/>
              <w:spacing w:line="240" w:lineRule="auto"/>
              <w:jc w:val="left"/>
              <w:rPr>
                <w:rFonts w:eastAsia="Calibri"/>
                <w:b/>
              </w:rPr>
            </w:pPr>
            <w:r w:rsidRPr="00290889">
              <w:rPr>
                <w:rFonts w:eastAsia="Calibri"/>
                <w:b/>
              </w:rPr>
              <w:t xml:space="preserve">Connaissances </w:t>
            </w:r>
            <w:r w:rsidRPr="00290889">
              <w:rPr>
                <w:b/>
                <w:bCs/>
              </w:rPr>
              <w:t>associées</w:t>
            </w:r>
            <w:r w:rsidRPr="00290889">
              <w:rPr>
                <w:rFonts w:eastAsia="Calibri"/>
                <w:b/>
              </w:rPr>
              <w:t xml:space="preserve"> (et niveaux taxonomiques)</w:t>
            </w:r>
          </w:p>
        </w:tc>
      </w:tr>
      <w:tr w:rsidR="001A1139" w:rsidRPr="00290889" w14:paraId="3085AF07" w14:textId="77777777" w:rsidTr="001A1139">
        <w:trPr>
          <w:trHeight w:val="340"/>
        </w:trPr>
        <w:tc>
          <w:tcPr>
            <w:tcW w:w="8314" w:type="dxa"/>
            <w:gridSpan w:val="2"/>
            <w:tcBorders>
              <w:right w:val="single" w:sz="4" w:space="0" w:color="FFFFFF" w:themeColor="background1"/>
            </w:tcBorders>
            <w:shd w:val="clear" w:color="auto" w:fill="auto"/>
          </w:tcPr>
          <w:p w14:paraId="08B79ABA" w14:textId="4FD4B3C1" w:rsidR="001A1139" w:rsidRPr="0084250E" w:rsidRDefault="00534A56" w:rsidP="001A6B49">
            <w:pPr>
              <w:pStyle w:val="MCNVparagraphe"/>
              <w:numPr>
                <w:ilvl w:val="0"/>
                <w:numId w:val="9"/>
              </w:numPr>
              <w:spacing w:line="0" w:lineRule="atLeast"/>
              <w:ind w:left="454"/>
              <w:rPr>
                <w:rFonts w:eastAsia="Arial"/>
                <w:sz w:val="21"/>
                <w:szCs w:val="21"/>
              </w:rPr>
            </w:pPr>
            <w:r w:rsidRPr="0084250E">
              <w:rPr>
                <w:rFonts w:eastAsia="Arial"/>
                <w:sz w:val="21"/>
                <w:szCs w:val="21"/>
              </w:rPr>
              <w:t>Émetteurs</w:t>
            </w:r>
          </w:p>
          <w:p w14:paraId="06B785A6" w14:textId="77777777" w:rsidR="001A1139" w:rsidRPr="0084250E" w:rsidRDefault="001A1139" w:rsidP="009550F1">
            <w:pPr>
              <w:pStyle w:val="MCNVparagraphe"/>
              <w:spacing w:line="0" w:lineRule="atLeast"/>
              <w:ind w:left="454"/>
              <w:rPr>
                <w:rFonts w:eastAsia="Arial"/>
                <w:sz w:val="21"/>
                <w:szCs w:val="21"/>
              </w:rPr>
            </w:pPr>
          </w:p>
          <w:p w14:paraId="498EEDFF" w14:textId="08EC6192" w:rsidR="001A1139" w:rsidRPr="0084250E" w:rsidRDefault="001A1139" w:rsidP="001A6B49">
            <w:pPr>
              <w:pStyle w:val="MCNVparagraphe"/>
              <w:numPr>
                <w:ilvl w:val="0"/>
                <w:numId w:val="9"/>
              </w:numPr>
              <w:spacing w:line="0" w:lineRule="atLeast"/>
              <w:ind w:left="454"/>
              <w:rPr>
                <w:rFonts w:eastAsia="Arial"/>
                <w:sz w:val="21"/>
                <w:szCs w:val="21"/>
              </w:rPr>
            </w:pPr>
            <w:r w:rsidRPr="0084250E">
              <w:rPr>
                <w:rFonts w:eastAsia="Arial"/>
                <w:sz w:val="21"/>
                <w:szCs w:val="21"/>
              </w:rPr>
              <w:t>Récepteurs</w:t>
            </w:r>
          </w:p>
          <w:p w14:paraId="0B4D2E6D" w14:textId="77777777" w:rsidR="001A1139" w:rsidRPr="0084250E" w:rsidRDefault="001A1139" w:rsidP="009550F1">
            <w:pPr>
              <w:pStyle w:val="MCNVparagraphe"/>
              <w:spacing w:line="0" w:lineRule="atLeast"/>
              <w:ind w:left="454"/>
              <w:rPr>
                <w:rFonts w:eastAsia="Arial"/>
                <w:sz w:val="21"/>
                <w:szCs w:val="21"/>
              </w:rPr>
            </w:pPr>
          </w:p>
          <w:p w14:paraId="2AFAB675" w14:textId="209E93C2" w:rsidR="001A1139" w:rsidRPr="0084250E" w:rsidRDefault="001A1139" w:rsidP="001A6B49">
            <w:pPr>
              <w:pStyle w:val="MCNVparagraphe"/>
              <w:numPr>
                <w:ilvl w:val="0"/>
                <w:numId w:val="9"/>
              </w:numPr>
              <w:spacing w:line="0" w:lineRule="atLeast"/>
              <w:ind w:left="454"/>
              <w:rPr>
                <w:rFonts w:eastAsia="Arial"/>
                <w:sz w:val="21"/>
                <w:szCs w:val="21"/>
              </w:rPr>
            </w:pPr>
            <w:r w:rsidRPr="0084250E">
              <w:rPr>
                <w:rFonts w:eastAsia="Arial"/>
                <w:sz w:val="21"/>
                <w:szCs w:val="21"/>
              </w:rPr>
              <w:t>Composants passifs</w:t>
            </w:r>
          </w:p>
          <w:p w14:paraId="6F367C72" w14:textId="77777777" w:rsidR="001A1139" w:rsidRPr="0084250E" w:rsidRDefault="001A1139" w:rsidP="009550F1">
            <w:pPr>
              <w:pStyle w:val="MCNVparagraphe"/>
              <w:spacing w:line="0" w:lineRule="atLeast"/>
              <w:ind w:left="454"/>
              <w:rPr>
                <w:rFonts w:eastAsia="Arial"/>
                <w:sz w:val="21"/>
                <w:szCs w:val="21"/>
              </w:rPr>
            </w:pPr>
          </w:p>
          <w:p w14:paraId="1851085E" w14:textId="6A8E07A7" w:rsidR="001A1139" w:rsidRPr="0084250E" w:rsidRDefault="001A1139" w:rsidP="001A6B49">
            <w:pPr>
              <w:pStyle w:val="MCNVparagraphe"/>
              <w:numPr>
                <w:ilvl w:val="0"/>
                <w:numId w:val="9"/>
              </w:numPr>
              <w:spacing w:line="0" w:lineRule="atLeast"/>
              <w:ind w:left="454"/>
              <w:rPr>
                <w:rFonts w:eastAsia="Arial"/>
                <w:sz w:val="21"/>
                <w:szCs w:val="21"/>
              </w:rPr>
            </w:pPr>
            <w:r w:rsidRPr="0084250E">
              <w:rPr>
                <w:rFonts w:eastAsia="Arial"/>
                <w:sz w:val="21"/>
                <w:szCs w:val="21"/>
              </w:rPr>
              <w:t>Fonctions photoniques</w:t>
            </w:r>
          </w:p>
          <w:p w14:paraId="77BAC7CD" w14:textId="77777777" w:rsidR="001A1139" w:rsidRPr="0084250E" w:rsidRDefault="001A1139" w:rsidP="009550F1">
            <w:pPr>
              <w:pStyle w:val="MCNVparagraphe"/>
              <w:spacing w:line="0" w:lineRule="atLeast"/>
              <w:ind w:left="454"/>
              <w:rPr>
                <w:rFonts w:eastAsia="Arial"/>
                <w:sz w:val="21"/>
                <w:szCs w:val="21"/>
              </w:rPr>
            </w:pPr>
          </w:p>
          <w:p w14:paraId="538FF284" w14:textId="4284944C" w:rsidR="001A1139" w:rsidRPr="0084250E" w:rsidRDefault="001A1139" w:rsidP="001A6B49">
            <w:pPr>
              <w:pStyle w:val="MCNVparagraphe"/>
              <w:numPr>
                <w:ilvl w:val="0"/>
                <w:numId w:val="9"/>
              </w:numPr>
              <w:spacing w:line="0" w:lineRule="atLeast"/>
              <w:ind w:left="454"/>
              <w:rPr>
                <w:rFonts w:eastAsia="Arial"/>
                <w:sz w:val="21"/>
                <w:szCs w:val="21"/>
              </w:rPr>
            </w:pPr>
            <w:r w:rsidRPr="0084250E">
              <w:rPr>
                <w:rFonts w:eastAsia="Arial"/>
                <w:sz w:val="21"/>
                <w:szCs w:val="21"/>
              </w:rPr>
              <w:t>Composants électroniques et optoélectroniques de base</w:t>
            </w:r>
          </w:p>
          <w:p w14:paraId="54579349" w14:textId="77777777" w:rsidR="001A1139" w:rsidRPr="0084250E" w:rsidRDefault="001A1139" w:rsidP="009550F1">
            <w:pPr>
              <w:pStyle w:val="MCNVparagraphe"/>
              <w:spacing w:line="0" w:lineRule="atLeast"/>
              <w:ind w:left="454"/>
              <w:rPr>
                <w:rFonts w:eastAsia="Arial"/>
                <w:sz w:val="21"/>
                <w:szCs w:val="21"/>
              </w:rPr>
            </w:pPr>
          </w:p>
          <w:p w14:paraId="3EBA2F7C" w14:textId="15ACE3C6" w:rsidR="001A1139" w:rsidRPr="0084250E" w:rsidRDefault="00975BC7" w:rsidP="001A6B49">
            <w:pPr>
              <w:pStyle w:val="MCNVparagraphe"/>
              <w:numPr>
                <w:ilvl w:val="0"/>
                <w:numId w:val="9"/>
              </w:numPr>
              <w:spacing w:line="0" w:lineRule="atLeast"/>
              <w:ind w:left="454"/>
              <w:rPr>
                <w:rFonts w:eastAsia="Arial"/>
                <w:sz w:val="21"/>
                <w:szCs w:val="21"/>
              </w:rPr>
            </w:pPr>
            <w:r w:rsidRPr="0084250E">
              <w:rPr>
                <w:rFonts w:eastAsia="Arial"/>
                <w:sz w:val="21"/>
                <w:szCs w:val="21"/>
              </w:rPr>
              <w:t>Éléments</w:t>
            </w:r>
            <w:r w:rsidR="001A1139" w:rsidRPr="0084250E">
              <w:rPr>
                <w:rFonts w:eastAsia="Arial"/>
                <w:sz w:val="21"/>
                <w:szCs w:val="21"/>
              </w:rPr>
              <w:t xml:space="preserve"> et solutions standardisés</w:t>
            </w:r>
          </w:p>
          <w:p w14:paraId="07BC8B55" w14:textId="77777777" w:rsidR="001A1139" w:rsidRPr="0084250E" w:rsidRDefault="001A1139" w:rsidP="009550F1">
            <w:pPr>
              <w:pStyle w:val="MCNVparagraphe"/>
              <w:spacing w:line="0" w:lineRule="atLeast"/>
              <w:ind w:left="454"/>
              <w:rPr>
                <w:rFonts w:eastAsia="Arial"/>
                <w:sz w:val="21"/>
                <w:szCs w:val="21"/>
              </w:rPr>
            </w:pPr>
          </w:p>
          <w:p w14:paraId="6739E2D7" w14:textId="109B37E2" w:rsidR="001A1139" w:rsidRPr="0084250E" w:rsidRDefault="001A1139" w:rsidP="001A6B49">
            <w:pPr>
              <w:pStyle w:val="MCNVparagraphe"/>
              <w:numPr>
                <w:ilvl w:val="0"/>
                <w:numId w:val="9"/>
              </w:numPr>
              <w:spacing w:line="0" w:lineRule="atLeast"/>
              <w:ind w:left="454"/>
              <w:rPr>
                <w:rFonts w:eastAsia="Arial"/>
                <w:sz w:val="21"/>
                <w:szCs w:val="21"/>
              </w:rPr>
            </w:pPr>
            <w:r w:rsidRPr="0084250E">
              <w:rPr>
                <w:rFonts w:eastAsia="Arial"/>
                <w:sz w:val="21"/>
                <w:szCs w:val="21"/>
              </w:rPr>
              <w:t>Composants et fonctions mécaniques</w:t>
            </w:r>
          </w:p>
          <w:p w14:paraId="32C03D54" w14:textId="77777777" w:rsidR="001A1139" w:rsidRPr="0084250E" w:rsidRDefault="001A1139" w:rsidP="009550F1">
            <w:pPr>
              <w:pStyle w:val="MCNVparagraphe"/>
              <w:spacing w:line="0" w:lineRule="atLeast"/>
              <w:ind w:left="454"/>
              <w:rPr>
                <w:rFonts w:eastAsia="Arial"/>
                <w:sz w:val="21"/>
                <w:szCs w:val="21"/>
              </w:rPr>
            </w:pPr>
          </w:p>
          <w:p w14:paraId="13FD9696" w14:textId="259BDDC1" w:rsidR="001A1139" w:rsidRPr="0084250E" w:rsidRDefault="00E03315" w:rsidP="001A6B49">
            <w:pPr>
              <w:pStyle w:val="MCNVparagraphe"/>
              <w:numPr>
                <w:ilvl w:val="0"/>
                <w:numId w:val="9"/>
              </w:numPr>
              <w:spacing w:line="0" w:lineRule="atLeast"/>
              <w:ind w:left="454"/>
              <w:rPr>
                <w:rFonts w:eastAsia="Arial"/>
                <w:sz w:val="21"/>
                <w:szCs w:val="21"/>
              </w:rPr>
            </w:pPr>
            <w:r w:rsidRPr="0084250E">
              <w:rPr>
                <w:rFonts w:eastAsia="Arial"/>
                <w:sz w:val="21"/>
                <w:szCs w:val="21"/>
              </w:rPr>
              <w:t>Techniques d’assemblage</w:t>
            </w:r>
          </w:p>
          <w:p w14:paraId="0286AE85" w14:textId="77777777" w:rsidR="001A1139" w:rsidRPr="0084250E" w:rsidRDefault="001A1139" w:rsidP="009550F1">
            <w:pPr>
              <w:pStyle w:val="MCNVparagraphe"/>
              <w:spacing w:line="0" w:lineRule="atLeast"/>
              <w:ind w:left="454"/>
              <w:rPr>
                <w:rFonts w:eastAsia="Arial"/>
                <w:sz w:val="21"/>
                <w:szCs w:val="21"/>
              </w:rPr>
            </w:pPr>
          </w:p>
          <w:p w14:paraId="03E1D65F" w14:textId="12CB619E" w:rsidR="001A1139" w:rsidRPr="0084250E" w:rsidRDefault="001A1139" w:rsidP="001A6B49">
            <w:pPr>
              <w:pStyle w:val="MCNVparagraphe"/>
              <w:numPr>
                <w:ilvl w:val="0"/>
                <w:numId w:val="9"/>
              </w:numPr>
              <w:spacing w:line="0" w:lineRule="atLeast"/>
              <w:ind w:left="454"/>
              <w:rPr>
                <w:rFonts w:eastAsia="Arial"/>
                <w:sz w:val="21"/>
                <w:szCs w:val="21"/>
              </w:rPr>
            </w:pPr>
            <w:r w:rsidRPr="0084250E">
              <w:rPr>
                <w:rFonts w:eastAsia="Arial"/>
                <w:sz w:val="21"/>
                <w:szCs w:val="21"/>
              </w:rPr>
              <w:t>Techniques de contrôle et de réglage</w:t>
            </w:r>
          </w:p>
          <w:p w14:paraId="09E9BAE2" w14:textId="77777777" w:rsidR="001A1139" w:rsidRPr="0084250E" w:rsidRDefault="001A1139" w:rsidP="009550F1">
            <w:pPr>
              <w:pStyle w:val="MCNVparagraphe"/>
              <w:spacing w:line="0" w:lineRule="atLeast"/>
              <w:ind w:left="454"/>
              <w:rPr>
                <w:rFonts w:eastAsia="Arial"/>
                <w:sz w:val="21"/>
                <w:szCs w:val="21"/>
              </w:rPr>
            </w:pPr>
          </w:p>
          <w:p w14:paraId="66B31554" w14:textId="4E91C090" w:rsidR="001A1139" w:rsidRPr="0084250E" w:rsidRDefault="001A1139" w:rsidP="001A6B49">
            <w:pPr>
              <w:pStyle w:val="MCNVparagraphe"/>
              <w:numPr>
                <w:ilvl w:val="0"/>
                <w:numId w:val="9"/>
              </w:numPr>
              <w:spacing w:line="0" w:lineRule="atLeast"/>
              <w:ind w:left="454"/>
              <w:rPr>
                <w:rFonts w:eastAsia="Arial"/>
                <w:sz w:val="21"/>
                <w:szCs w:val="21"/>
              </w:rPr>
            </w:pPr>
            <w:r w:rsidRPr="0084250E">
              <w:rPr>
                <w:rFonts w:eastAsia="Arial"/>
                <w:sz w:val="21"/>
                <w:szCs w:val="21"/>
              </w:rPr>
              <w:t>Unités et grandeurs multi-physiques</w:t>
            </w:r>
          </w:p>
          <w:p w14:paraId="7F463306" w14:textId="77777777" w:rsidR="001A1139" w:rsidRPr="0084250E" w:rsidRDefault="001A1139" w:rsidP="009550F1">
            <w:pPr>
              <w:pStyle w:val="MCNVparagraphe"/>
              <w:spacing w:line="0" w:lineRule="atLeast"/>
              <w:ind w:left="454"/>
              <w:rPr>
                <w:rFonts w:eastAsia="Arial"/>
                <w:sz w:val="21"/>
                <w:szCs w:val="21"/>
              </w:rPr>
            </w:pPr>
          </w:p>
          <w:p w14:paraId="43205BA0" w14:textId="40D68C3A" w:rsidR="001A1139" w:rsidRPr="0084250E" w:rsidRDefault="001A1139" w:rsidP="001A6B49">
            <w:pPr>
              <w:pStyle w:val="MCNVparagraphe"/>
              <w:numPr>
                <w:ilvl w:val="0"/>
                <w:numId w:val="9"/>
              </w:numPr>
              <w:spacing w:line="0" w:lineRule="atLeast"/>
              <w:ind w:left="454"/>
              <w:rPr>
                <w:rFonts w:eastAsia="Arial"/>
                <w:sz w:val="21"/>
                <w:szCs w:val="21"/>
              </w:rPr>
            </w:pPr>
            <w:r w:rsidRPr="0084250E">
              <w:rPr>
                <w:rFonts w:eastAsia="Arial"/>
                <w:sz w:val="21"/>
                <w:szCs w:val="21"/>
              </w:rPr>
              <w:t>Moyens de contrôle et leurs utilisations</w:t>
            </w:r>
          </w:p>
          <w:p w14:paraId="4B67D913" w14:textId="77777777" w:rsidR="001A1139" w:rsidRPr="0084250E" w:rsidRDefault="001A1139" w:rsidP="009550F1">
            <w:pPr>
              <w:pStyle w:val="MCNVparagraphe"/>
              <w:spacing w:line="0" w:lineRule="atLeast"/>
              <w:ind w:left="454"/>
              <w:rPr>
                <w:rFonts w:eastAsia="Arial"/>
                <w:sz w:val="21"/>
                <w:szCs w:val="21"/>
              </w:rPr>
            </w:pPr>
          </w:p>
          <w:p w14:paraId="69FF8079" w14:textId="616EE3D5" w:rsidR="001A1139" w:rsidRPr="0084250E" w:rsidRDefault="001A1139" w:rsidP="001A6B49">
            <w:pPr>
              <w:pStyle w:val="MCNVparagraphe"/>
              <w:numPr>
                <w:ilvl w:val="0"/>
                <w:numId w:val="9"/>
              </w:numPr>
              <w:spacing w:line="0" w:lineRule="atLeast"/>
              <w:ind w:left="454"/>
              <w:rPr>
                <w:rFonts w:eastAsia="Arial"/>
                <w:sz w:val="21"/>
                <w:szCs w:val="21"/>
              </w:rPr>
            </w:pPr>
            <w:r w:rsidRPr="0084250E">
              <w:rPr>
                <w:rFonts w:eastAsia="Arial"/>
                <w:sz w:val="21"/>
                <w:szCs w:val="21"/>
              </w:rPr>
              <w:t>Mesures optiques</w:t>
            </w:r>
          </w:p>
          <w:p w14:paraId="09F0823E" w14:textId="77777777" w:rsidR="001A1139" w:rsidRPr="0084250E" w:rsidRDefault="001A1139" w:rsidP="009550F1">
            <w:pPr>
              <w:pStyle w:val="MCNVparagraphe"/>
              <w:spacing w:line="0" w:lineRule="atLeast"/>
              <w:ind w:left="454"/>
              <w:rPr>
                <w:rFonts w:eastAsia="Arial"/>
                <w:sz w:val="21"/>
                <w:szCs w:val="21"/>
              </w:rPr>
            </w:pPr>
          </w:p>
          <w:p w14:paraId="6AC147A8" w14:textId="73C13582" w:rsidR="001A1139" w:rsidRPr="0084250E" w:rsidRDefault="001A1139" w:rsidP="001A6B49">
            <w:pPr>
              <w:pStyle w:val="MCNVparagraphe"/>
              <w:numPr>
                <w:ilvl w:val="0"/>
                <w:numId w:val="9"/>
              </w:numPr>
              <w:spacing w:line="0" w:lineRule="atLeast"/>
              <w:ind w:left="454"/>
              <w:rPr>
                <w:rFonts w:eastAsia="Arial"/>
                <w:sz w:val="21"/>
                <w:szCs w:val="21"/>
              </w:rPr>
            </w:pPr>
            <w:r w:rsidRPr="0084250E">
              <w:rPr>
                <w:rFonts w:eastAsia="Arial"/>
                <w:sz w:val="21"/>
                <w:szCs w:val="21"/>
              </w:rPr>
              <w:t>Caractérisation de fibre optiques et composants fibrés</w:t>
            </w:r>
          </w:p>
          <w:p w14:paraId="13E6EEA5" w14:textId="77777777" w:rsidR="001A1139" w:rsidRPr="0084250E" w:rsidRDefault="001A1139" w:rsidP="009550F1">
            <w:pPr>
              <w:pStyle w:val="MCNVparagraphe"/>
              <w:spacing w:line="0" w:lineRule="atLeast"/>
              <w:ind w:left="454"/>
              <w:rPr>
                <w:rFonts w:eastAsia="Arial"/>
                <w:sz w:val="21"/>
                <w:szCs w:val="21"/>
              </w:rPr>
            </w:pPr>
          </w:p>
          <w:p w14:paraId="1D5DF806" w14:textId="55E2FB68" w:rsidR="001A1139" w:rsidRPr="0084250E" w:rsidRDefault="001A1139" w:rsidP="001A6B49">
            <w:pPr>
              <w:pStyle w:val="MCNVparagraphe"/>
              <w:numPr>
                <w:ilvl w:val="0"/>
                <w:numId w:val="9"/>
              </w:numPr>
              <w:spacing w:line="0" w:lineRule="atLeast"/>
              <w:ind w:left="454"/>
              <w:rPr>
                <w:rFonts w:eastAsia="Arial"/>
                <w:sz w:val="21"/>
                <w:szCs w:val="21"/>
              </w:rPr>
            </w:pPr>
            <w:r w:rsidRPr="0084250E">
              <w:rPr>
                <w:rFonts w:eastAsia="Arial"/>
                <w:sz w:val="21"/>
                <w:szCs w:val="21"/>
              </w:rPr>
              <w:t>Instruments de mesures et tests de grandeurs électroniques</w:t>
            </w:r>
          </w:p>
          <w:p w14:paraId="3900CDFB" w14:textId="77777777" w:rsidR="001A1139" w:rsidRPr="0084250E" w:rsidRDefault="001A1139" w:rsidP="009550F1">
            <w:pPr>
              <w:pStyle w:val="MCNVparagraphe"/>
              <w:spacing w:line="0" w:lineRule="atLeast"/>
              <w:ind w:left="454"/>
              <w:rPr>
                <w:rFonts w:eastAsia="Arial"/>
                <w:sz w:val="21"/>
                <w:szCs w:val="21"/>
              </w:rPr>
            </w:pPr>
          </w:p>
          <w:p w14:paraId="6EEADAD1" w14:textId="7F901E3F" w:rsidR="001A1139" w:rsidRPr="0084250E" w:rsidRDefault="001A1139" w:rsidP="001A6B49">
            <w:pPr>
              <w:pStyle w:val="MCNVparagraphe"/>
              <w:numPr>
                <w:ilvl w:val="0"/>
                <w:numId w:val="9"/>
              </w:numPr>
              <w:spacing w:line="0" w:lineRule="atLeast"/>
              <w:ind w:left="454"/>
              <w:rPr>
                <w:rFonts w:eastAsia="Arial"/>
                <w:sz w:val="21"/>
                <w:szCs w:val="21"/>
              </w:rPr>
            </w:pPr>
            <w:r w:rsidRPr="0084250E">
              <w:rPr>
                <w:rFonts w:eastAsia="Arial"/>
                <w:sz w:val="21"/>
                <w:szCs w:val="21"/>
              </w:rPr>
              <w:t>Réglementations et normes en vigueur</w:t>
            </w:r>
          </w:p>
          <w:p w14:paraId="42D96C73" w14:textId="77777777" w:rsidR="001A1139" w:rsidRPr="0084250E" w:rsidRDefault="001A1139" w:rsidP="009550F1">
            <w:pPr>
              <w:pStyle w:val="MCNVparagraphe"/>
              <w:spacing w:line="0" w:lineRule="atLeast"/>
              <w:ind w:left="454"/>
              <w:rPr>
                <w:rFonts w:eastAsia="Arial"/>
                <w:sz w:val="21"/>
                <w:szCs w:val="21"/>
              </w:rPr>
            </w:pPr>
          </w:p>
          <w:p w14:paraId="2A22609B" w14:textId="35F4D9F3" w:rsidR="001A1139" w:rsidRPr="0084250E" w:rsidRDefault="001A1139" w:rsidP="001A6B49">
            <w:pPr>
              <w:pStyle w:val="MCNVparagraphe"/>
              <w:numPr>
                <w:ilvl w:val="0"/>
                <w:numId w:val="9"/>
              </w:numPr>
              <w:spacing w:line="0" w:lineRule="atLeast"/>
              <w:ind w:left="454"/>
              <w:rPr>
                <w:rFonts w:eastAsia="Arial"/>
                <w:sz w:val="21"/>
                <w:szCs w:val="21"/>
              </w:rPr>
            </w:pPr>
            <w:r w:rsidRPr="0084250E">
              <w:rPr>
                <w:rFonts w:eastAsia="Arial"/>
                <w:sz w:val="21"/>
                <w:szCs w:val="21"/>
              </w:rPr>
              <w:t>Outils d’une démarche qualité</w:t>
            </w:r>
          </w:p>
        </w:tc>
        <w:tc>
          <w:tcPr>
            <w:tcW w:w="1458" w:type="dxa"/>
            <w:tcBorders>
              <w:left w:val="single" w:sz="4" w:space="0" w:color="FFFFFF" w:themeColor="background1"/>
            </w:tcBorders>
            <w:shd w:val="clear" w:color="auto" w:fill="auto"/>
          </w:tcPr>
          <w:p w14:paraId="03E0D236" w14:textId="22AD5BA9" w:rsidR="001A1139" w:rsidRPr="0084250E" w:rsidRDefault="00A705CF" w:rsidP="009550F1">
            <w:pPr>
              <w:pStyle w:val="Paragraphedeliste"/>
              <w:spacing w:after="0" w:line="0" w:lineRule="atLeast"/>
              <w:ind w:left="708" w:hanging="490"/>
              <w:rPr>
                <w:rFonts w:ascii="Arial" w:hAnsi="Arial" w:cs="Arial"/>
                <w:i/>
                <w:sz w:val="21"/>
                <w:szCs w:val="21"/>
              </w:rPr>
            </w:pPr>
            <w:r>
              <w:rPr>
                <w:rFonts w:ascii="Arial" w:eastAsia="Times New Roman" w:hAnsi="Arial" w:cs="Arial"/>
                <w:i/>
                <w:sz w:val="21"/>
                <w:szCs w:val="21"/>
              </w:rPr>
              <w:t xml:space="preserve">     </w:t>
            </w:r>
            <w:r w:rsidR="001A1139" w:rsidRPr="0084250E">
              <w:rPr>
                <w:rFonts w:ascii="Arial" w:eastAsia="Times New Roman" w:hAnsi="Arial" w:cs="Arial"/>
                <w:i/>
                <w:sz w:val="21"/>
                <w:szCs w:val="21"/>
              </w:rPr>
              <w:t>Niveau 2</w:t>
            </w:r>
          </w:p>
          <w:p w14:paraId="3404C459" w14:textId="77777777" w:rsidR="001A1139" w:rsidRPr="0084250E" w:rsidRDefault="001A1139" w:rsidP="009550F1">
            <w:pPr>
              <w:pStyle w:val="Paragraphedeliste"/>
              <w:spacing w:after="0" w:line="0" w:lineRule="atLeast"/>
              <w:ind w:left="708" w:hanging="490"/>
              <w:rPr>
                <w:rFonts w:ascii="Arial" w:eastAsia="Times New Roman" w:hAnsi="Arial" w:cs="Arial"/>
                <w:i/>
                <w:sz w:val="21"/>
                <w:szCs w:val="21"/>
              </w:rPr>
            </w:pPr>
          </w:p>
          <w:p w14:paraId="62ED020F" w14:textId="01E459C5" w:rsidR="001A1139" w:rsidRPr="0084250E" w:rsidRDefault="00A705CF" w:rsidP="009550F1">
            <w:pPr>
              <w:pStyle w:val="Paragraphedeliste"/>
              <w:spacing w:after="0" w:line="0" w:lineRule="atLeast"/>
              <w:ind w:left="708" w:hanging="490"/>
              <w:rPr>
                <w:rFonts w:ascii="Arial" w:hAnsi="Arial" w:cs="Arial"/>
                <w:i/>
                <w:sz w:val="21"/>
                <w:szCs w:val="21"/>
              </w:rPr>
            </w:pPr>
            <w:r>
              <w:rPr>
                <w:rFonts w:ascii="Arial" w:eastAsia="Times New Roman" w:hAnsi="Arial" w:cs="Arial"/>
                <w:i/>
                <w:sz w:val="21"/>
                <w:szCs w:val="21"/>
              </w:rPr>
              <w:t xml:space="preserve">     </w:t>
            </w:r>
            <w:r w:rsidR="001A1139" w:rsidRPr="0084250E">
              <w:rPr>
                <w:rFonts w:ascii="Arial" w:eastAsia="Times New Roman" w:hAnsi="Arial" w:cs="Arial"/>
                <w:i/>
                <w:sz w:val="21"/>
                <w:szCs w:val="21"/>
              </w:rPr>
              <w:t>Niveau 2</w:t>
            </w:r>
          </w:p>
          <w:p w14:paraId="002342BA" w14:textId="77777777" w:rsidR="001A1139" w:rsidRPr="0084250E" w:rsidRDefault="001A1139" w:rsidP="009550F1">
            <w:pPr>
              <w:pStyle w:val="Paragraphedeliste"/>
              <w:spacing w:after="0" w:line="0" w:lineRule="atLeast"/>
              <w:ind w:left="708" w:hanging="490"/>
              <w:rPr>
                <w:rFonts w:ascii="Arial" w:eastAsia="Times New Roman" w:hAnsi="Arial" w:cs="Arial"/>
                <w:i/>
                <w:sz w:val="21"/>
                <w:szCs w:val="21"/>
              </w:rPr>
            </w:pPr>
          </w:p>
          <w:p w14:paraId="3974EC3D" w14:textId="63159870" w:rsidR="001A1139" w:rsidRPr="0084250E" w:rsidRDefault="00A705CF" w:rsidP="009550F1">
            <w:pPr>
              <w:pStyle w:val="Paragraphedeliste"/>
              <w:spacing w:after="0" w:line="0" w:lineRule="atLeast"/>
              <w:ind w:left="708" w:hanging="490"/>
              <w:rPr>
                <w:rFonts w:ascii="Arial" w:hAnsi="Arial" w:cs="Arial"/>
                <w:i/>
                <w:sz w:val="21"/>
                <w:szCs w:val="21"/>
              </w:rPr>
            </w:pPr>
            <w:r>
              <w:rPr>
                <w:rFonts w:ascii="Arial" w:eastAsia="Times New Roman" w:hAnsi="Arial" w:cs="Arial"/>
                <w:i/>
                <w:sz w:val="21"/>
                <w:szCs w:val="21"/>
              </w:rPr>
              <w:t xml:space="preserve">     </w:t>
            </w:r>
            <w:r w:rsidR="001A1139" w:rsidRPr="0084250E">
              <w:rPr>
                <w:rFonts w:ascii="Arial" w:eastAsia="Times New Roman" w:hAnsi="Arial" w:cs="Arial"/>
                <w:i/>
                <w:sz w:val="21"/>
                <w:szCs w:val="21"/>
              </w:rPr>
              <w:t>Niveau 2</w:t>
            </w:r>
          </w:p>
          <w:p w14:paraId="38CA9BD6" w14:textId="77777777" w:rsidR="001A1139" w:rsidRPr="0084250E" w:rsidRDefault="001A1139" w:rsidP="009550F1">
            <w:pPr>
              <w:pStyle w:val="Paragraphedeliste"/>
              <w:spacing w:after="0" w:line="0" w:lineRule="atLeast"/>
              <w:ind w:left="708" w:hanging="490"/>
              <w:rPr>
                <w:rFonts w:ascii="Arial" w:eastAsia="Times New Roman" w:hAnsi="Arial" w:cs="Arial"/>
                <w:i/>
                <w:sz w:val="21"/>
                <w:szCs w:val="21"/>
              </w:rPr>
            </w:pPr>
          </w:p>
          <w:p w14:paraId="5597C47D" w14:textId="008AFAC2" w:rsidR="001A1139" w:rsidRPr="0084250E" w:rsidRDefault="00A705CF" w:rsidP="009550F1">
            <w:pPr>
              <w:pStyle w:val="Paragraphedeliste"/>
              <w:spacing w:after="0" w:line="0" w:lineRule="atLeast"/>
              <w:ind w:left="708" w:hanging="490"/>
              <w:rPr>
                <w:rFonts w:ascii="Arial" w:hAnsi="Arial" w:cs="Arial"/>
                <w:i/>
                <w:sz w:val="21"/>
                <w:szCs w:val="21"/>
              </w:rPr>
            </w:pPr>
            <w:r>
              <w:rPr>
                <w:rFonts w:ascii="Arial" w:eastAsia="Times New Roman" w:hAnsi="Arial" w:cs="Arial"/>
                <w:i/>
                <w:sz w:val="21"/>
                <w:szCs w:val="21"/>
              </w:rPr>
              <w:t xml:space="preserve">     </w:t>
            </w:r>
            <w:r w:rsidR="001A1139" w:rsidRPr="0084250E">
              <w:rPr>
                <w:rFonts w:ascii="Arial" w:eastAsia="Times New Roman" w:hAnsi="Arial" w:cs="Arial"/>
                <w:i/>
                <w:sz w:val="21"/>
                <w:szCs w:val="21"/>
              </w:rPr>
              <w:t>Niveau 2</w:t>
            </w:r>
          </w:p>
          <w:p w14:paraId="4F85E141" w14:textId="77777777" w:rsidR="001A1139" w:rsidRPr="0084250E" w:rsidRDefault="001A1139" w:rsidP="009550F1">
            <w:pPr>
              <w:pStyle w:val="Paragraphedeliste"/>
              <w:spacing w:after="0" w:line="0" w:lineRule="atLeast"/>
              <w:ind w:left="708" w:hanging="490"/>
              <w:rPr>
                <w:rFonts w:ascii="Arial" w:eastAsia="Times New Roman" w:hAnsi="Arial" w:cs="Arial"/>
                <w:i/>
                <w:sz w:val="21"/>
                <w:szCs w:val="21"/>
              </w:rPr>
            </w:pPr>
          </w:p>
          <w:p w14:paraId="3A59D191" w14:textId="71FAA63B" w:rsidR="001A1139" w:rsidRPr="0084250E" w:rsidRDefault="00A705CF" w:rsidP="009550F1">
            <w:pPr>
              <w:pStyle w:val="Paragraphedeliste"/>
              <w:spacing w:after="0" w:line="0" w:lineRule="atLeast"/>
              <w:ind w:left="708" w:hanging="490"/>
              <w:rPr>
                <w:rFonts w:ascii="Arial" w:hAnsi="Arial" w:cs="Arial"/>
                <w:i/>
                <w:sz w:val="21"/>
                <w:szCs w:val="21"/>
              </w:rPr>
            </w:pPr>
            <w:r>
              <w:rPr>
                <w:rFonts w:ascii="Arial" w:eastAsia="Times New Roman" w:hAnsi="Arial" w:cs="Arial"/>
                <w:i/>
                <w:sz w:val="21"/>
                <w:szCs w:val="21"/>
              </w:rPr>
              <w:t xml:space="preserve">     </w:t>
            </w:r>
            <w:r w:rsidR="001A1139" w:rsidRPr="0084250E">
              <w:rPr>
                <w:rFonts w:ascii="Arial" w:eastAsia="Times New Roman" w:hAnsi="Arial" w:cs="Arial"/>
                <w:i/>
                <w:sz w:val="21"/>
                <w:szCs w:val="21"/>
              </w:rPr>
              <w:t>Niveau 2</w:t>
            </w:r>
          </w:p>
          <w:p w14:paraId="22A3C899" w14:textId="77777777" w:rsidR="001A1139" w:rsidRPr="0084250E" w:rsidRDefault="001A1139" w:rsidP="009550F1">
            <w:pPr>
              <w:pStyle w:val="Paragraphedeliste"/>
              <w:spacing w:after="0" w:line="0" w:lineRule="atLeast"/>
              <w:ind w:left="708" w:hanging="490"/>
              <w:rPr>
                <w:rFonts w:ascii="Arial" w:eastAsia="Times New Roman" w:hAnsi="Arial" w:cs="Arial"/>
                <w:i/>
                <w:sz w:val="21"/>
                <w:szCs w:val="21"/>
              </w:rPr>
            </w:pPr>
          </w:p>
          <w:p w14:paraId="22C97F92" w14:textId="5A5787A5" w:rsidR="001A1139" w:rsidRPr="0084250E" w:rsidRDefault="00A705CF" w:rsidP="009550F1">
            <w:pPr>
              <w:pStyle w:val="Paragraphedeliste"/>
              <w:spacing w:after="0" w:line="0" w:lineRule="atLeast"/>
              <w:ind w:left="708" w:hanging="490"/>
              <w:rPr>
                <w:rFonts w:ascii="Arial" w:hAnsi="Arial" w:cs="Arial"/>
                <w:i/>
                <w:sz w:val="21"/>
                <w:szCs w:val="21"/>
              </w:rPr>
            </w:pPr>
            <w:r>
              <w:rPr>
                <w:rFonts w:ascii="Arial" w:eastAsia="Times New Roman" w:hAnsi="Arial" w:cs="Arial"/>
                <w:i/>
                <w:sz w:val="21"/>
                <w:szCs w:val="21"/>
              </w:rPr>
              <w:t xml:space="preserve">     </w:t>
            </w:r>
            <w:r w:rsidR="001A1139" w:rsidRPr="0084250E">
              <w:rPr>
                <w:rFonts w:ascii="Arial" w:eastAsia="Times New Roman" w:hAnsi="Arial" w:cs="Arial"/>
                <w:i/>
                <w:sz w:val="21"/>
                <w:szCs w:val="21"/>
              </w:rPr>
              <w:t>Niveau 1</w:t>
            </w:r>
          </w:p>
          <w:p w14:paraId="2178BBFF" w14:textId="77777777" w:rsidR="001A1139" w:rsidRPr="0084250E" w:rsidRDefault="001A1139" w:rsidP="009550F1">
            <w:pPr>
              <w:pStyle w:val="Paragraphedeliste"/>
              <w:spacing w:after="0" w:line="0" w:lineRule="atLeast"/>
              <w:ind w:left="708" w:hanging="490"/>
              <w:rPr>
                <w:rFonts w:ascii="Arial" w:eastAsia="Times New Roman" w:hAnsi="Arial" w:cs="Arial"/>
                <w:i/>
                <w:sz w:val="21"/>
                <w:szCs w:val="21"/>
              </w:rPr>
            </w:pPr>
          </w:p>
          <w:p w14:paraId="272FB9FD" w14:textId="68DF91F7" w:rsidR="001A1139" w:rsidRPr="0084250E" w:rsidRDefault="00A705CF" w:rsidP="009550F1">
            <w:pPr>
              <w:pStyle w:val="Paragraphedeliste"/>
              <w:spacing w:after="0" w:line="0" w:lineRule="atLeast"/>
              <w:ind w:left="708" w:hanging="490"/>
              <w:rPr>
                <w:rFonts w:ascii="Arial" w:hAnsi="Arial" w:cs="Arial"/>
                <w:i/>
                <w:sz w:val="21"/>
                <w:szCs w:val="21"/>
              </w:rPr>
            </w:pPr>
            <w:r>
              <w:rPr>
                <w:rFonts w:ascii="Arial" w:eastAsia="Times New Roman" w:hAnsi="Arial" w:cs="Arial"/>
                <w:i/>
                <w:sz w:val="21"/>
                <w:szCs w:val="21"/>
              </w:rPr>
              <w:t xml:space="preserve">     </w:t>
            </w:r>
            <w:r w:rsidR="001A1139" w:rsidRPr="0084250E">
              <w:rPr>
                <w:rFonts w:ascii="Arial" w:eastAsia="Times New Roman" w:hAnsi="Arial" w:cs="Arial"/>
                <w:i/>
                <w:sz w:val="21"/>
                <w:szCs w:val="21"/>
              </w:rPr>
              <w:t>Niveau 2</w:t>
            </w:r>
          </w:p>
          <w:p w14:paraId="55BEFD3E" w14:textId="77777777" w:rsidR="001A1139" w:rsidRPr="0084250E" w:rsidRDefault="001A1139" w:rsidP="009550F1">
            <w:pPr>
              <w:pStyle w:val="Paragraphedeliste"/>
              <w:spacing w:after="0" w:line="0" w:lineRule="atLeast"/>
              <w:ind w:left="708" w:hanging="490"/>
              <w:rPr>
                <w:rFonts w:ascii="Arial" w:eastAsia="Times New Roman" w:hAnsi="Arial" w:cs="Arial"/>
                <w:i/>
                <w:sz w:val="21"/>
                <w:szCs w:val="21"/>
              </w:rPr>
            </w:pPr>
          </w:p>
          <w:p w14:paraId="6CFEF05B" w14:textId="6641E7C7" w:rsidR="001A1139" w:rsidRPr="0084250E" w:rsidRDefault="00A705CF" w:rsidP="009550F1">
            <w:pPr>
              <w:pStyle w:val="Paragraphedeliste"/>
              <w:spacing w:after="0" w:line="0" w:lineRule="atLeast"/>
              <w:ind w:left="708" w:hanging="490"/>
              <w:rPr>
                <w:rFonts w:ascii="Arial" w:hAnsi="Arial" w:cs="Arial"/>
                <w:i/>
                <w:sz w:val="21"/>
                <w:szCs w:val="21"/>
              </w:rPr>
            </w:pPr>
            <w:r>
              <w:rPr>
                <w:rFonts w:ascii="Arial" w:eastAsia="Times New Roman" w:hAnsi="Arial" w:cs="Arial"/>
                <w:i/>
                <w:sz w:val="21"/>
                <w:szCs w:val="21"/>
              </w:rPr>
              <w:t xml:space="preserve">    </w:t>
            </w:r>
            <w:r w:rsidR="001A1139" w:rsidRPr="0084250E">
              <w:rPr>
                <w:rFonts w:ascii="Arial" w:eastAsia="Times New Roman" w:hAnsi="Arial" w:cs="Arial"/>
                <w:i/>
                <w:sz w:val="21"/>
                <w:szCs w:val="21"/>
              </w:rPr>
              <w:t>Niveau 3</w:t>
            </w:r>
          </w:p>
          <w:p w14:paraId="3525BE6C" w14:textId="645D755C" w:rsidR="001A1139" w:rsidRPr="0084250E" w:rsidRDefault="00A705CF" w:rsidP="009550F1">
            <w:pPr>
              <w:pStyle w:val="Paragraphedeliste"/>
              <w:spacing w:after="0" w:line="0" w:lineRule="atLeast"/>
              <w:ind w:left="708" w:hanging="490"/>
              <w:rPr>
                <w:rFonts w:ascii="Arial" w:eastAsia="Times New Roman" w:hAnsi="Arial" w:cs="Arial"/>
                <w:i/>
                <w:sz w:val="21"/>
                <w:szCs w:val="21"/>
              </w:rPr>
            </w:pPr>
            <w:r>
              <w:rPr>
                <w:rFonts w:ascii="Arial" w:eastAsia="Times New Roman" w:hAnsi="Arial" w:cs="Arial"/>
                <w:i/>
                <w:sz w:val="21"/>
                <w:szCs w:val="21"/>
              </w:rPr>
              <w:t xml:space="preserve"> </w:t>
            </w:r>
          </w:p>
          <w:p w14:paraId="0B57BDE9" w14:textId="538DB88E" w:rsidR="001A1139" w:rsidRPr="0084250E" w:rsidRDefault="00A705CF" w:rsidP="009550F1">
            <w:pPr>
              <w:pStyle w:val="Paragraphedeliste"/>
              <w:spacing w:after="0" w:line="0" w:lineRule="atLeast"/>
              <w:ind w:left="708" w:hanging="490"/>
              <w:rPr>
                <w:rFonts w:ascii="Arial" w:hAnsi="Arial" w:cs="Arial"/>
                <w:i/>
                <w:sz w:val="21"/>
                <w:szCs w:val="21"/>
              </w:rPr>
            </w:pPr>
            <w:r>
              <w:rPr>
                <w:rFonts w:ascii="Arial" w:eastAsia="Times New Roman" w:hAnsi="Arial" w:cs="Arial"/>
                <w:i/>
                <w:sz w:val="21"/>
                <w:szCs w:val="21"/>
              </w:rPr>
              <w:t xml:space="preserve">    </w:t>
            </w:r>
            <w:r w:rsidR="001A1139" w:rsidRPr="0084250E">
              <w:rPr>
                <w:rFonts w:ascii="Arial" w:eastAsia="Times New Roman" w:hAnsi="Arial" w:cs="Arial"/>
                <w:i/>
                <w:sz w:val="21"/>
                <w:szCs w:val="21"/>
              </w:rPr>
              <w:t>Niveau 2</w:t>
            </w:r>
          </w:p>
          <w:p w14:paraId="0AD8EF57" w14:textId="77777777" w:rsidR="001A1139" w:rsidRPr="0084250E" w:rsidRDefault="001A1139" w:rsidP="009550F1">
            <w:pPr>
              <w:pStyle w:val="Paragraphedeliste"/>
              <w:spacing w:after="0" w:line="0" w:lineRule="atLeast"/>
              <w:ind w:left="708" w:hanging="490"/>
              <w:rPr>
                <w:rFonts w:ascii="Arial" w:eastAsia="Times New Roman" w:hAnsi="Arial" w:cs="Arial"/>
                <w:i/>
                <w:sz w:val="21"/>
                <w:szCs w:val="21"/>
              </w:rPr>
            </w:pPr>
          </w:p>
          <w:p w14:paraId="401D4805" w14:textId="227D41F8" w:rsidR="001A1139" w:rsidRPr="0084250E" w:rsidRDefault="00A705CF" w:rsidP="009550F1">
            <w:pPr>
              <w:pStyle w:val="Paragraphedeliste"/>
              <w:spacing w:after="0" w:line="0" w:lineRule="atLeast"/>
              <w:ind w:left="708" w:hanging="490"/>
              <w:rPr>
                <w:rFonts w:ascii="Arial" w:hAnsi="Arial" w:cs="Arial"/>
                <w:i/>
                <w:sz w:val="21"/>
                <w:szCs w:val="21"/>
              </w:rPr>
            </w:pPr>
            <w:r>
              <w:rPr>
                <w:rFonts w:ascii="Arial" w:eastAsia="Times New Roman" w:hAnsi="Arial" w:cs="Arial"/>
                <w:i/>
                <w:sz w:val="21"/>
                <w:szCs w:val="21"/>
              </w:rPr>
              <w:t xml:space="preserve">    </w:t>
            </w:r>
            <w:r w:rsidR="001A1139" w:rsidRPr="0084250E">
              <w:rPr>
                <w:rFonts w:ascii="Arial" w:eastAsia="Times New Roman" w:hAnsi="Arial" w:cs="Arial"/>
                <w:i/>
                <w:sz w:val="21"/>
                <w:szCs w:val="21"/>
              </w:rPr>
              <w:t>Niveau 2</w:t>
            </w:r>
          </w:p>
          <w:p w14:paraId="6B271A0C" w14:textId="77777777" w:rsidR="001A1139" w:rsidRPr="0084250E" w:rsidRDefault="001A1139" w:rsidP="009550F1">
            <w:pPr>
              <w:pStyle w:val="Paragraphedeliste"/>
              <w:spacing w:after="0" w:line="0" w:lineRule="atLeast"/>
              <w:ind w:left="708" w:hanging="490"/>
              <w:rPr>
                <w:rFonts w:ascii="Arial" w:eastAsia="Times New Roman" w:hAnsi="Arial" w:cs="Arial"/>
                <w:i/>
                <w:sz w:val="21"/>
                <w:szCs w:val="21"/>
              </w:rPr>
            </w:pPr>
          </w:p>
          <w:p w14:paraId="3E60C062" w14:textId="116F2C2D" w:rsidR="001A1139" w:rsidRPr="0084250E" w:rsidRDefault="00A705CF" w:rsidP="009550F1">
            <w:pPr>
              <w:pStyle w:val="Paragraphedeliste"/>
              <w:spacing w:after="0" w:line="0" w:lineRule="atLeast"/>
              <w:ind w:left="708" w:hanging="490"/>
              <w:rPr>
                <w:rFonts w:ascii="Arial" w:hAnsi="Arial" w:cs="Arial"/>
                <w:i/>
                <w:sz w:val="21"/>
                <w:szCs w:val="21"/>
              </w:rPr>
            </w:pPr>
            <w:r>
              <w:rPr>
                <w:rFonts w:ascii="Arial" w:eastAsia="Times New Roman" w:hAnsi="Arial" w:cs="Arial"/>
                <w:i/>
                <w:sz w:val="21"/>
                <w:szCs w:val="21"/>
              </w:rPr>
              <w:t xml:space="preserve">    </w:t>
            </w:r>
            <w:r w:rsidR="001A1139" w:rsidRPr="0084250E">
              <w:rPr>
                <w:rFonts w:ascii="Arial" w:eastAsia="Times New Roman" w:hAnsi="Arial" w:cs="Arial"/>
                <w:i/>
                <w:sz w:val="21"/>
                <w:szCs w:val="21"/>
              </w:rPr>
              <w:t>Niveau 2</w:t>
            </w:r>
          </w:p>
          <w:p w14:paraId="6F1AA08E" w14:textId="77777777" w:rsidR="001A1139" w:rsidRPr="0084250E" w:rsidRDefault="001A1139" w:rsidP="009550F1">
            <w:pPr>
              <w:pStyle w:val="Paragraphedeliste"/>
              <w:spacing w:after="0" w:line="0" w:lineRule="atLeast"/>
              <w:ind w:left="708" w:hanging="490"/>
              <w:rPr>
                <w:rFonts w:ascii="Arial" w:eastAsia="Times New Roman" w:hAnsi="Arial" w:cs="Arial"/>
                <w:i/>
                <w:sz w:val="21"/>
                <w:szCs w:val="21"/>
              </w:rPr>
            </w:pPr>
          </w:p>
          <w:p w14:paraId="20C13DE7" w14:textId="19B9F813" w:rsidR="001A1139" w:rsidRPr="0084250E" w:rsidRDefault="00A705CF" w:rsidP="009550F1">
            <w:pPr>
              <w:pStyle w:val="Paragraphedeliste"/>
              <w:spacing w:after="0" w:line="0" w:lineRule="atLeast"/>
              <w:ind w:left="708" w:hanging="490"/>
              <w:rPr>
                <w:rFonts w:ascii="Arial" w:hAnsi="Arial" w:cs="Arial"/>
                <w:i/>
                <w:sz w:val="21"/>
                <w:szCs w:val="21"/>
              </w:rPr>
            </w:pPr>
            <w:r>
              <w:rPr>
                <w:rFonts w:ascii="Arial" w:eastAsia="Times New Roman" w:hAnsi="Arial" w:cs="Arial"/>
                <w:i/>
                <w:sz w:val="21"/>
                <w:szCs w:val="21"/>
              </w:rPr>
              <w:t xml:space="preserve">    </w:t>
            </w:r>
            <w:r w:rsidR="001A1139" w:rsidRPr="0084250E">
              <w:rPr>
                <w:rFonts w:ascii="Arial" w:eastAsia="Times New Roman" w:hAnsi="Arial" w:cs="Arial"/>
                <w:i/>
                <w:sz w:val="21"/>
                <w:szCs w:val="21"/>
              </w:rPr>
              <w:t>Niveau 2</w:t>
            </w:r>
          </w:p>
          <w:p w14:paraId="0BCE0AFB" w14:textId="77777777" w:rsidR="001A1139" w:rsidRPr="0084250E" w:rsidRDefault="001A1139" w:rsidP="009550F1">
            <w:pPr>
              <w:pStyle w:val="Paragraphedeliste"/>
              <w:spacing w:after="0" w:line="0" w:lineRule="atLeast"/>
              <w:ind w:left="708" w:hanging="490"/>
              <w:rPr>
                <w:rFonts w:ascii="Arial" w:eastAsia="Times New Roman" w:hAnsi="Arial" w:cs="Arial"/>
                <w:i/>
                <w:sz w:val="21"/>
                <w:szCs w:val="21"/>
              </w:rPr>
            </w:pPr>
          </w:p>
          <w:p w14:paraId="307099A4" w14:textId="698D6A89" w:rsidR="001A1139" w:rsidRPr="0084250E" w:rsidRDefault="00A705CF" w:rsidP="009550F1">
            <w:pPr>
              <w:pStyle w:val="Paragraphedeliste"/>
              <w:spacing w:after="0" w:line="0" w:lineRule="atLeast"/>
              <w:ind w:left="708" w:hanging="490"/>
              <w:rPr>
                <w:rFonts w:ascii="Arial" w:hAnsi="Arial" w:cs="Arial"/>
                <w:i/>
                <w:sz w:val="21"/>
                <w:szCs w:val="21"/>
              </w:rPr>
            </w:pPr>
            <w:r>
              <w:rPr>
                <w:rFonts w:ascii="Arial" w:eastAsia="Times New Roman" w:hAnsi="Arial" w:cs="Arial"/>
                <w:i/>
                <w:sz w:val="21"/>
                <w:szCs w:val="21"/>
              </w:rPr>
              <w:t xml:space="preserve">    </w:t>
            </w:r>
            <w:r w:rsidR="001A1139" w:rsidRPr="0084250E">
              <w:rPr>
                <w:rFonts w:ascii="Arial" w:eastAsia="Times New Roman" w:hAnsi="Arial" w:cs="Arial"/>
                <w:i/>
                <w:sz w:val="21"/>
                <w:szCs w:val="21"/>
              </w:rPr>
              <w:t>Niveau 2</w:t>
            </w:r>
          </w:p>
          <w:p w14:paraId="17BCDC03" w14:textId="77777777" w:rsidR="001A1139" w:rsidRPr="0084250E" w:rsidRDefault="001A1139" w:rsidP="009550F1">
            <w:pPr>
              <w:pStyle w:val="Paragraphedeliste"/>
              <w:spacing w:after="0" w:line="0" w:lineRule="atLeast"/>
              <w:ind w:left="708" w:hanging="490"/>
              <w:rPr>
                <w:rFonts w:ascii="Arial" w:eastAsia="Times New Roman" w:hAnsi="Arial" w:cs="Arial"/>
                <w:i/>
                <w:sz w:val="21"/>
                <w:szCs w:val="21"/>
              </w:rPr>
            </w:pPr>
          </w:p>
          <w:p w14:paraId="6AC2F06F" w14:textId="548CDC7E" w:rsidR="001A1139" w:rsidRPr="0084250E" w:rsidRDefault="00A705CF" w:rsidP="009550F1">
            <w:pPr>
              <w:pStyle w:val="Paragraphedeliste"/>
              <w:spacing w:after="0" w:line="0" w:lineRule="atLeast"/>
              <w:ind w:left="708" w:hanging="490"/>
              <w:rPr>
                <w:rFonts w:ascii="Arial" w:hAnsi="Arial" w:cs="Arial"/>
                <w:i/>
                <w:sz w:val="21"/>
                <w:szCs w:val="21"/>
              </w:rPr>
            </w:pPr>
            <w:r>
              <w:rPr>
                <w:rFonts w:ascii="Arial" w:eastAsia="Times New Roman" w:hAnsi="Arial" w:cs="Arial"/>
                <w:i/>
                <w:sz w:val="21"/>
                <w:szCs w:val="21"/>
              </w:rPr>
              <w:t xml:space="preserve">    </w:t>
            </w:r>
            <w:r w:rsidR="001A1139" w:rsidRPr="0084250E">
              <w:rPr>
                <w:rFonts w:ascii="Arial" w:eastAsia="Times New Roman" w:hAnsi="Arial" w:cs="Arial"/>
                <w:i/>
                <w:sz w:val="21"/>
                <w:szCs w:val="21"/>
              </w:rPr>
              <w:t>Niveau 2</w:t>
            </w:r>
          </w:p>
          <w:p w14:paraId="436DD868" w14:textId="77777777" w:rsidR="001A1139" w:rsidRPr="0084250E" w:rsidRDefault="001A1139" w:rsidP="009550F1">
            <w:pPr>
              <w:pStyle w:val="Paragraphedeliste"/>
              <w:spacing w:after="0" w:line="0" w:lineRule="atLeast"/>
              <w:ind w:left="708" w:hanging="490"/>
              <w:rPr>
                <w:rFonts w:ascii="Arial" w:eastAsia="Times New Roman" w:hAnsi="Arial" w:cs="Arial"/>
                <w:i/>
                <w:sz w:val="21"/>
                <w:szCs w:val="21"/>
              </w:rPr>
            </w:pPr>
          </w:p>
          <w:p w14:paraId="538EB395" w14:textId="38C58482" w:rsidR="001A1139" w:rsidRPr="0084250E" w:rsidRDefault="00A705CF" w:rsidP="009550F1">
            <w:pPr>
              <w:pStyle w:val="Paragraphedeliste"/>
              <w:spacing w:after="0" w:line="0" w:lineRule="atLeast"/>
              <w:ind w:left="708" w:hanging="490"/>
              <w:rPr>
                <w:rFonts w:ascii="Arial" w:hAnsi="Arial" w:cs="Arial"/>
                <w:i/>
                <w:sz w:val="21"/>
                <w:szCs w:val="21"/>
              </w:rPr>
            </w:pPr>
            <w:r>
              <w:rPr>
                <w:rFonts w:ascii="Arial" w:eastAsia="Times New Roman" w:hAnsi="Arial" w:cs="Arial"/>
                <w:i/>
                <w:sz w:val="21"/>
                <w:szCs w:val="21"/>
              </w:rPr>
              <w:t xml:space="preserve">    </w:t>
            </w:r>
            <w:r w:rsidR="001A1139" w:rsidRPr="0084250E">
              <w:rPr>
                <w:rFonts w:ascii="Arial" w:eastAsia="Times New Roman" w:hAnsi="Arial" w:cs="Arial"/>
                <w:i/>
                <w:sz w:val="21"/>
                <w:szCs w:val="21"/>
              </w:rPr>
              <w:t>Niveau 2</w:t>
            </w:r>
          </w:p>
          <w:p w14:paraId="67DD99AA" w14:textId="77777777" w:rsidR="001A1139" w:rsidRPr="0084250E" w:rsidRDefault="001A1139" w:rsidP="009550F1">
            <w:pPr>
              <w:pStyle w:val="Paragraphedeliste"/>
              <w:spacing w:after="0" w:line="0" w:lineRule="atLeast"/>
              <w:ind w:left="708" w:hanging="490"/>
              <w:rPr>
                <w:rFonts w:ascii="Arial" w:eastAsia="Times New Roman" w:hAnsi="Arial" w:cs="Arial"/>
                <w:i/>
                <w:sz w:val="21"/>
                <w:szCs w:val="21"/>
              </w:rPr>
            </w:pPr>
          </w:p>
          <w:p w14:paraId="248C2C21" w14:textId="77912A3A" w:rsidR="001A1139" w:rsidRPr="0084250E" w:rsidRDefault="00A705CF" w:rsidP="009550F1">
            <w:pPr>
              <w:pStyle w:val="Paragraphedeliste"/>
              <w:spacing w:after="0" w:line="0" w:lineRule="atLeast"/>
              <w:ind w:left="708" w:hanging="490"/>
              <w:rPr>
                <w:rFonts w:ascii="Arial" w:eastAsia="Arial" w:hAnsi="Arial" w:cs="Arial"/>
                <w:sz w:val="21"/>
                <w:szCs w:val="21"/>
              </w:rPr>
            </w:pPr>
            <w:r>
              <w:rPr>
                <w:rFonts w:ascii="Arial" w:eastAsia="Times New Roman" w:hAnsi="Arial" w:cs="Arial"/>
                <w:i/>
                <w:sz w:val="21"/>
                <w:szCs w:val="21"/>
              </w:rPr>
              <w:t xml:space="preserve">    </w:t>
            </w:r>
            <w:r w:rsidR="001A1139" w:rsidRPr="0084250E">
              <w:rPr>
                <w:rFonts w:ascii="Arial" w:eastAsia="Times New Roman" w:hAnsi="Arial" w:cs="Arial"/>
                <w:i/>
                <w:sz w:val="21"/>
                <w:szCs w:val="21"/>
              </w:rPr>
              <w:t>Niveau 1</w:t>
            </w:r>
          </w:p>
        </w:tc>
      </w:tr>
      <w:tr w:rsidR="001A1139" w:rsidRPr="00290889" w14:paraId="59870C84" w14:textId="77777777" w:rsidTr="0084250E">
        <w:trPr>
          <w:trHeight w:val="567"/>
        </w:trPr>
        <w:tc>
          <w:tcPr>
            <w:tcW w:w="9772" w:type="dxa"/>
            <w:gridSpan w:val="3"/>
            <w:shd w:val="clear" w:color="auto" w:fill="auto"/>
            <w:vAlign w:val="center"/>
          </w:tcPr>
          <w:p w14:paraId="13986C7F" w14:textId="77777777" w:rsidR="001A1139" w:rsidRPr="00290889" w:rsidRDefault="001A1139" w:rsidP="00F8678C">
            <w:pPr>
              <w:pStyle w:val="MCNVparagraphe"/>
              <w:spacing w:line="240" w:lineRule="auto"/>
              <w:jc w:val="left"/>
              <w:rPr>
                <w:b/>
              </w:rPr>
            </w:pPr>
            <w:r w:rsidRPr="00290889">
              <w:rPr>
                <w:rFonts w:eastAsia="Calibri"/>
                <w:b/>
              </w:rPr>
              <w:t>Critères d’évaluation de la compétence</w:t>
            </w:r>
          </w:p>
        </w:tc>
      </w:tr>
      <w:tr w:rsidR="001A1139" w:rsidRPr="00290889" w14:paraId="775F31AB" w14:textId="77777777" w:rsidTr="001A1139">
        <w:trPr>
          <w:trHeight w:val="340"/>
        </w:trPr>
        <w:tc>
          <w:tcPr>
            <w:tcW w:w="9772" w:type="dxa"/>
            <w:gridSpan w:val="3"/>
            <w:shd w:val="clear" w:color="auto" w:fill="auto"/>
            <w:vAlign w:val="center"/>
          </w:tcPr>
          <w:p w14:paraId="2CF80FA0" w14:textId="77777777" w:rsidR="001A1139" w:rsidRPr="009550F1" w:rsidRDefault="001A1139" w:rsidP="001A6B49">
            <w:pPr>
              <w:pStyle w:val="MCNVparagraphe"/>
              <w:numPr>
                <w:ilvl w:val="0"/>
                <w:numId w:val="9"/>
              </w:numPr>
              <w:spacing w:line="240" w:lineRule="auto"/>
              <w:ind w:left="454"/>
              <w:rPr>
                <w:rFonts w:eastAsia="Arial"/>
                <w:sz w:val="20"/>
                <w:szCs w:val="20"/>
              </w:rPr>
            </w:pPr>
            <w:r w:rsidRPr="009550F1">
              <w:rPr>
                <w:rFonts w:eastAsia="Arial"/>
                <w:sz w:val="20"/>
                <w:szCs w:val="20"/>
              </w:rPr>
              <w:t>Le poste de travail est rendu opérationnel conformément à l’activité demandée (EPI/EPC, outillage et instruments)</w:t>
            </w:r>
          </w:p>
          <w:p w14:paraId="437C47A3" w14:textId="77777777" w:rsidR="001A1139" w:rsidRPr="009550F1" w:rsidRDefault="001A1139" w:rsidP="001A6B49">
            <w:pPr>
              <w:pStyle w:val="MCNVparagraphe"/>
              <w:numPr>
                <w:ilvl w:val="0"/>
                <w:numId w:val="9"/>
              </w:numPr>
              <w:spacing w:line="240" w:lineRule="auto"/>
              <w:ind w:left="454"/>
              <w:rPr>
                <w:rFonts w:eastAsia="Arial"/>
                <w:sz w:val="20"/>
                <w:szCs w:val="20"/>
              </w:rPr>
            </w:pPr>
            <w:r w:rsidRPr="009550F1">
              <w:rPr>
                <w:rFonts w:eastAsia="Arial"/>
                <w:sz w:val="20"/>
                <w:szCs w:val="20"/>
              </w:rPr>
              <w:t>Les procédures mises en œuvre sont conformes aux documents (gammes de contrôle et de réglage)</w:t>
            </w:r>
          </w:p>
          <w:p w14:paraId="11D5223E" w14:textId="04CBFBA9" w:rsidR="001A1139" w:rsidRPr="009550F1" w:rsidRDefault="001A1139" w:rsidP="001A6B49">
            <w:pPr>
              <w:pStyle w:val="MCNVparagraphe"/>
              <w:numPr>
                <w:ilvl w:val="0"/>
                <w:numId w:val="9"/>
              </w:numPr>
              <w:spacing w:line="240" w:lineRule="auto"/>
              <w:ind w:left="454"/>
              <w:rPr>
                <w:rFonts w:eastAsia="Arial"/>
                <w:sz w:val="20"/>
                <w:szCs w:val="20"/>
              </w:rPr>
            </w:pPr>
            <w:r w:rsidRPr="009550F1">
              <w:rPr>
                <w:rFonts w:eastAsia="Arial"/>
                <w:sz w:val="20"/>
                <w:szCs w:val="20"/>
              </w:rPr>
              <w:t xml:space="preserve">Le sous-ensemble ou le système réglé est conforme aux attendus du cahier des charges </w:t>
            </w:r>
          </w:p>
          <w:p w14:paraId="388F58D3" w14:textId="77777777" w:rsidR="001A1139" w:rsidRPr="009550F1" w:rsidRDefault="001A1139" w:rsidP="001A6B49">
            <w:pPr>
              <w:pStyle w:val="MCNVparagraphe"/>
              <w:numPr>
                <w:ilvl w:val="0"/>
                <w:numId w:val="9"/>
              </w:numPr>
              <w:spacing w:line="240" w:lineRule="auto"/>
              <w:ind w:left="454"/>
              <w:rPr>
                <w:rFonts w:eastAsia="Arial"/>
                <w:sz w:val="20"/>
                <w:szCs w:val="20"/>
              </w:rPr>
            </w:pPr>
            <w:r w:rsidRPr="009550F1">
              <w:rPr>
                <w:rFonts w:eastAsia="Arial"/>
                <w:sz w:val="20"/>
                <w:szCs w:val="20"/>
              </w:rPr>
              <w:t>La documentation associée est correctement renseignée (document de suivi, PV de contrôle)</w:t>
            </w:r>
          </w:p>
          <w:p w14:paraId="6E4F683F" w14:textId="77777777" w:rsidR="001A1139" w:rsidRPr="009550F1" w:rsidRDefault="001A1139" w:rsidP="001A6B49">
            <w:pPr>
              <w:pStyle w:val="MCNVparagraphe"/>
              <w:numPr>
                <w:ilvl w:val="0"/>
                <w:numId w:val="9"/>
              </w:numPr>
              <w:spacing w:line="240" w:lineRule="auto"/>
              <w:ind w:left="454"/>
              <w:rPr>
                <w:rFonts w:eastAsia="Arial"/>
                <w:sz w:val="20"/>
                <w:szCs w:val="20"/>
              </w:rPr>
            </w:pPr>
            <w:r w:rsidRPr="009550F1">
              <w:rPr>
                <w:rFonts w:eastAsia="Arial"/>
                <w:sz w:val="20"/>
                <w:szCs w:val="20"/>
              </w:rPr>
              <w:t>La sécurité des personnes et des matériels est assurée et les consignes d'hygiène et de protection de l’environnement sont respectées</w:t>
            </w:r>
            <w:r w:rsidRPr="009550F1">
              <w:rPr>
                <w:rFonts w:eastAsia="Arial"/>
                <w:sz w:val="21"/>
                <w:szCs w:val="21"/>
              </w:rPr>
              <w:tab/>
            </w:r>
          </w:p>
        </w:tc>
      </w:tr>
    </w:tbl>
    <w:p w14:paraId="21F157C7" w14:textId="345DDBCD" w:rsidR="00CC6118" w:rsidRPr="004A4F67" w:rsidRDefault="00981893" w:rsidP="004A4F67">
      <w:r>
        <w:br w:type="page"/>
      </w:r>
    </w:p>
    <w:tbl>
      <w:tblPr>
        <w:tblpPr w:leftFromText="141" w:rightFromText="141" w:vertAnchor="text" w:horzAnchor="margin" w:tblpY="71"/>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6198"/>
        <w:gridCol w:w="1610"/>
      </w:tblGrid>
      <w:tr w:rsidR="009550F1" w:rsidRPr="00290889" w14:paraId="07748756" w14:textId="77777777" w:rsidTr="009550F1">
        <w:trPr>
          <w:trHeight w:val="567"/>
        </w:trPr>
        <w:tc>
          <w:tcPr>
            <w:tcW w:w="1980" w:type="dxa"/>
            <w:shd w:val="clear" w:color="auto" w:fill="DBE5F1" w:themeFill="accent1" w:themeFillTint="33"/>
            <w:vAlign w:val="center"/>
          </w:tcPr>
          <w:p w14:paraId="0E5BC8FA" w14:textId="0CE8052F" w:rsidR="009550F1" w:rsidRPr="00290889" w:rsidRDefault="009550F1" w:rsidP="009550F1">
            <w:pPr>
              <w:pStyle w:val="MCNVparagraphe"/>
              <w:spacing w:before="240" w:after="240" w:line="240" w:lineRule="auto"/>
              <w:jc w:val="center"/>
              <w:rPr>
                <w:rFonts w:eastAsia="Calibri"/>
                <w:b/>
                <w:bCs/>
              </w:rPr>
            </w:pPr>
            <w:r>
              <w:rPr>
                <w:b/>
                <w:bCs/>
              </w:rPr>
              <w:lastRenderedPageBreak/>
              <w:t>C3.1</w:t>
            </w:r>
          </w:p>
        </w:tc>
        <w:tc>
          <w:tcPr>
            <w:tcW w:w="7792" w:type="dxa"/>
            <w:gridSpan w:val="2"/>
            <w:shd w:val="clear" w:color="auto" w:fill="DBE5F1" w:themeFill="accent1" w:themeFillTint="33"/>
            <w:vAlign w:val="center"/>
          </w:tcPr>
          <w:p w14:paraId="42C129FC" w14:textId="4A7960A2" w:rsidR="009550F1" w:rsidRPr="009550F1" w:rsidRDefault="009550F1" w:rsidP="00E31A15">
            <w:pPr>
              <w:pStyle w:val="MCNVparagraphe"/>
              <w:spacing w:before="240" w:after="240" w:line="240" w:lineRule="auto"/>
              <w:jc w:val="center"/>
              <w:rPr>
                <w:rFonts w:eastAsia="Calibri"/>
                <w:b/>
                <w:bCs/>
                <w:caps/>
              </w:rPr>
            </w:pPr>
            <w:r w:rsidRPr="009550F1">
              <w:rPr>
                <w:b/>
                <w:bCs/>
                <w:caps/>
              </w:rPr>
              <w:t>Installer un syst</w:t>
            </w:r>
            <w:r w:rsidR="00E31A15">
              <w:rPr>
                <w:b/>
                <w:bCs/>
                <w:caps/>
              </w:rPr>
              <w:t>È</w:t>
            </w:r>
            <w:r w:rsidRPr="009550F1">
              <w:rPr>
                <w:b/>
                <w:bCs/>
                <w:caps/>
              </w:rPr>
              <w:t>me dans le respect des normes QHSE</w:t>
            </w:r>
          </w:p>
        </w:tc>
      </w:tr>
      <w:tr w:rsidR="00CC6118" w:rsidRPr="00290889" w14:paraId="7696CCEA" w14:textId="77777777" w:rsidTr="009550F1">
        <w:trPr>
          <w:trHeight w:val="340"/>
        </w:trPr>
        <w:tc>
          <w:tcPr>
            <w:tcW w:w="9772" w:type="dxa"/>
            <w:gridSpan w:val="3"/>
            <w:shd w:val="clear" w:color="auto" w:fill="DBE5F1" w:themeFill="accent1" w:themeFillTint="33"/>
          </w:tcPr>
          <w:p w14:paraId="1C78991B" w14:textId="4C8A431D" w:rsidR="00CC6118" w:rsidRPr="009550F1" w:rsidRDefault="009550F1" w:rsidP="00F8678C">
            <w:pPr>
              <w:pStyle w:val="MCNVparagraphe"/>
              <w:spacing w:line="240" w:lineRule="auto"/>
              <w:jc w:val="left"/>
              <w:rPr>
                <w:rFonts w:eastAsia="Calibri"/>
                <w:i/>
              </w:rPr>
            </w:pPr>
            <w:r w:rsidRPr="009550F1">
              <w:rPr>
                <w:rFonts w:eastAsia="Calibri"/>
                <w:i/>
              </w:rPr>
              <w:t>Principale activité</w:t>
            </w:r>
            <w:r w:rsidR="00CC6118" w:rsidRPr="009550F1">
              <w:rPr>
                <w:rFonts w:eastAsia="Calibri"/>
                <w:i/>
              </w:rPr>
              <w:t xml:space="preserve"> mettant en œuvre la compétence :</w:t>
            </w:r>
          </w:p>
          <w:p w14:paraId="1C05E67E" w14:textId="77777777" w:rsidR="00600652" w:rsidRPr="00290889" w:rsidRDefault="00600652" w:rsidP="00F8678C">
            <w:pPr>
              <w:pStyle w:val="MCNVparagraphe"/>
              <w:spacing w:line="240" w:lineRule="auto"/>
              <w:jc w:val="left"/>
              <w:rPr>
                <w:rFonts w:eastAsia="Calibri"/>
              </w:rPr>
            </w:pPr>
          </w:p>
          <w:p w14:paraId="55FE9D03" w14:textId="45218ABD" w:rsidR="00B47B03" w:rsidRDefault="00DE49B1" w:rsidP="00F8678C">
            <w:pPr>
              <w:pStyle w:val="MCNVparagraphe"/>
              <w:spacing w:line="240" w:lineRule="auto"/>
              <w:jc w:val="left"/>
            </w:pPr>
            <w:r w:rsidRPr="00290889">
              <w:t xml:space="preserve">P3A1 </w:t>
            </w:r>
            <w:r w:rsidR="009550F1">
              <w:t xml:space="preserve">- </w:t>
            </w:r>
            <w:r w:rsidRPr="00290889">
              <w:t>Installation et mise en service d’un système optique photonique</w:t>
            </w:r>
          </w:p>
          <w:p w14:paraId="59965063" w14:textId="1AE81F1F" w:rsidR="00600652" w:rsidRPr="00290889" w:rsidRDefault="00600652" w:rsidP="00F8678C">
            <w:pPr>
              <w:pStyle w:val="MCNVparagraphe"/>
              <w:spacing w:line="240" w:lineRule="auto"/>
              <w:jc w:val="left"/>
            </w:pPr>
          </w:p>
        </w:tc>
      </w:tr>
      <w:tr w:rsidR="00CC6118" w:rsidRPr="00290889" w14:paraId="40A09E8F" w14:textId="77777777" w:rsidTr="009550F1">
        <w:trPr>
          <w:trHeight w:val="567"/>
        </w:trPr>
        <w:tc>
          <w:tcPr>
            <w:tcW w:w="9772" w:type="dxa"/>
            <w:gridSpan w:val="3"/>
            <w:shd w:val="clear" w:color="auto" w:fill="auto"/>
            <w:vAlign w:val="center"/>
          </w:tcPr>
          <w:p w14:paraId="12401CE1" w14:textId="77777777" w:rsidR="00CC6118" w:rsidRPr="00290889" w:rsidRDefault="00CC6118" w:rsidP="00F8678C">
            <w:pPr>
              <w:pStyle w:val="MCNVparagraphe"/>
              <w:spacing w:line="240" w:lineRule="auto"/>
              <w:jc w:val="left"/>
              <w:rPr>
                <w:rFonts w:eastAsia="Calibri"/>
                <w:b/>
              </w:rPr>
            </w:pPr>
            <w:r w:rsidRPr="00290889">
              <w:rPr>
                <w:rFonts w:eastAsia="Calibri"/>
                <w:b/>
              </w:rPr>
              <w:t xml:space="preserve">Connaissances </w:t>
            </w:r>
            <w:r w:rsidRPr="00290889">
              <w:rPr>
                <w:b/>
                <w:bCs/>
              </w:rPr>
              <w:t>associées</w:t>
            </w:r>
            <w:r w:rsidRPr="00290889">
              <w:rPr>
                <w:rFonts w:eastAsia="Calibri"/>
                <w:b/>
              </w:rPr>
              <w:t xml:space="preserve"> (et niveaux taxonomiques)</w:t>
            </w:r>
          </w:p>
        </w:tc>
      </w:tr>
      <w:tr w:rsidR="00CC6118" w:rsidRPr="00290889" w14:paraId="62E797C0" w14:textId="77777777" w:rsidTr="7A5F1A27">
        <w:trPr>
          <w:trHeight w:val="340"/>
        </w:trPr>
        <w:tc>
          <w:tcPr>
            <w:tcW w:w="8314" w:type="dxa"/>
            <w:gridSpan w:val="2"/>
            <w:tcBorders>
              <w:right w:val="single" w:sz="4" w:space="0" w:color="FFFFFF" w:themeColor="background1"/>
            </w:tcBorders>
            <w:shd w:val="clear" w:color="auto" w:fill="auto"/>
          </w:tcPr>
          <w:p w14:paraId="6CEF9DFA" w14:textId="3CA078DE" w:rsidR="00A26DE5" w:rsidRPr="009550F1" w:rsidRDefault="001E71CF" w:rsidP="001A6B49">
            <w:pPr>
              <w:pStyle w:val="MCNVparagraphe"/>
              <w:numPr>
                <w:ilvl w:val="0"/>
                <w:numId w:val="9"/>
              </w:numPr>
              <w:spacing w:before="240" w:line="240" w:lineRule="auto"/>
              <w:ind w:left="454"/>
              <w:rPr>
                <w:rFonts w:eastAsia="Arial"/>
              </w:rPr>
            </w:pPr>
            <w:r w:rsidRPr="009550F1">
              <w:rPr>
                <w:rFonts w:eastAsia="Arial"/>
              </w:rPr>
              <w:t>Différents types de ressources et d’interfaçages</w:t>
            </w:r>
          </w:p>
          <w:p w14:paraId="21971C3F" w14:textId="77777777" w:rsidR="00600652" w:rsidRPr="009550F1" w:rsidRDefault="00600652" w:rsidP="009550F1">
            <w:pPr>
              <w:pStyle w:val="MCNVparagraphe"/>
              <w:spacing w:line="240" w:lineRule="auto"/>
              <w:ind w:left="454"/>
              <w:rPr>
                <w:rFonts w:eastAsia="Arial"/>
              </w:rPr>
            </w:pPr>
          </w:p>
          <w:p w14:paraId="3F8C6B58" w14:textId="287EF7A6" w:rsidR="00B90532" w:rsidRPr="009550F1" w:rsidRDefault="00B90532" w:rsidP="001A6B49">
            <w:pPr>
              <w:pStyle w:val="MCNVparagraphe"/>
              <w:numPr>
                <w:ilvl w:val="0"/>
                <w:numId w:val="9"/>
              </w:numPr>
              <w:spacing w:line="240" w:lineRule="auto"/>
              <w:ind w:left="454"/>
              <w:rPr>
                <w:rFonts w:eastAsia="Arial"/>
              </w:rPr>
            </w:pPr>
            <w:r w:rsidRPr="009550F1">
              <w:rPr>
                <w:rFonts w:eastAsia="Arial"/>
              </w:rPr>
              <w:t xml:space="preserve">Réglementations et normes en vigueur </w:t>
            </w:r>
          </w:p>
          <w:p w14:paraId="7C328074" w14:textId="77777777" w:rsidR="00600652" w:rsidRPr="009550F1" w:rsidRDefault="00600652" w:rsidP="009550F1">
            <w:pPr>
              <w:pStyle w:val="MCNVparagraphe"/>
              <w:spacing w:line="240" w:lineRule="auto"/>
              <w:ind w:left="454"/>
              <w:rPr>
                <w:rFonts w:eastAsia="Arial"/>
              </w:rPr>
            </w:pPr>
          </w:p>
          <w:p w14:paraId="140C0A1C" w14:textId="6B6B0C72" w:rsidR="00DE587C" w:rsidRPr="009550F1" w:rsidRDefault="00F415B6" w:rsidP="001A6B49">
            <w:pPr>
              <w:pStyle w:val="MCNVparagraphe"/>
              <w:numPr>
                <w:ilvl w:val="0"/>
                <w:numId w:val="9"/>
              </w:numPr>
              <w:spacing w:line="240" w:lineRule="auto"/>
              <w:ind w:left="454"/>
              <w:rPr>
                <w:rFonts w:eastAsia="Arial"/>
              </w:rPr>
            </w:pPr>
            <w:r w:rsidRPr="009550F1">
              <w:rPr>
                <w:rFonts w:eastAsia="Arial"/>
              </w:rPr>
              <w:t>Normes et réglementations en vigueur concernant la sécurité</w:t>
            </w:r>
          </w:p>
          <w:p w14:paraId="08FEDBA0" w14:textId="1D20F2B7" w:rsidR="00600652" w:rsidRPr="00290889" w:rsidRDefault="00600652" w:rsidP="00734DA6">
            <w:pPr>
              <w:pStyle w:val="Paragraphedeliste"/>
              <w:spacing w:after="0" w:line="240" w:lineRule="auto"/>
              <w:ind w:left="709" w:hanging="709"/>
              <w:rPr>
                <w:rFonts w:ascii="Arial" w:hAnsi="Arial" w:cs="Arial"/>
              </w:rPr>
            </w:pPr>
          </w:p>
        </w:tc>
        <w:tc>
          <w:tcPr>
            <w:tcW w:w="1458" w:type="dxa"/>
            <w:tcBorders>
              <w:left w:val="single" w:sz="4" w:space="0" w:color="FFFFFF" w:themeColor="background1"/>
            </w:tcBorders>
            <w:shd w:val="clear" w:color="auto" w:fill="auto"/>
          </w:tcPr>
          <w:p w14:paraId="0271CD08" w14:textId="77777777" w:rsidR="009550F1" w:rsidRDefault="009550F1" w:rsidP="009550F1">
            <w:pPr>
              <w:pStyle w:val="Paragraphedeliste"/>
              <w:spacing w:before="240" w:after="0" w:line="240" w:lineRule="auto"/>
              <w:ind w:left="709" w:hanging="491"/>
              <w:rPr>
                <w:rFonts w:ascii="Arial" w:eastAsia="Times New Roman" w:hAnsi="Arial" w:cs="Arial"/>
                <w:i/>
              </w:rPr>
            </w:pPr>
          </w:p>
          <w:p w14:paraId="343C35A2" w14:textId="43553A64" w:rsidR="00281ECD" w:rsidRPr="00734DA6" w:rsidRDefault="00A705CF" w:rsidP="009550F1">
            <w:pPr>
              <w:pStyle w:val="Paragraphedeliste"/>
              <w:spacing w:before="240" w:after="0" w:line="240" w:lineRule="auto"/>
              <w:ind w:left="709" w:hanging="491"/>
              <w:rPr>
                <w:rFonts w:ascii="Arial" w:eastAsia="Times New Roman" w:hAnsi="Arial" w:cs="Arial"/>
                <w:i/>
              </w:rPr>
            </w:pPr>
            <w:r>
              <w:rPr>
                <w:rFonts w:ascii="Arial" w:eastAsia="Times New Roman" w:hAnsi="Arial" w:cs="Arial"/>
                <w:i/>
              </w:rPr>
              <w:t xml:space="preserve">     </w:t>
            </w:r>
            <w:r w:rsidR="002C06CC" w:rsidRPr="00734DA6">
              <w:rPr>
                <w:rFonts w:ascii="Arial" w:eastAsia="Times New Roman" w:hAnsi="Arial" w:cs="Arial"/>
                <w:i/>
              </w:rPr>
              <w:t>Niveau 1</w:t>
            </w:r>
          </w:p>
          <w:p w14:paraId="3EA88889" w14:textId="77777777" w:rsidR="00600652" w:rsidRPr="00734DA6" w:rsidRDefault="00600652" w:rsidP="00734DA6">
            <w:pPr>
              <w:pStyle w:val="Paragraphedeliste"/>
              <w:spacing w:after="0" w:line="240" w:lineRule="auto"/>
              <w:ind w:left="709" w:hanging="491"/>
              <w:rPr>
                <w:rFonts w:ascii="Arial" w:hAnsi="Arial" w:cs="Arial"/>
                <w:i/>
              </w:rPr>
            </w:pPr>
          </w:p>
          <w:p w14:paraId="04E25DA6" w14:textId="5570DD16" w:rsidR="00CC6118" w:rsidRPr="00734DA6" w:rsidRDefault="00A705CF" w:rsidP="00734DA6">
            <w:pPr>
              <w:pStyle w:val="Paragraphedeliste"/>
              <w:spacing w:after="0" w:line="240" w:lineRule="auto"/>
              <w:ind w:left="709" w:hanging="491"/>
              <w:rPr>
                <w:rFonts w:ascii="Arial" w:eastAsia="Times New Roman" w:hAnsi="Arial" w:cs="Arial"/>
                <w:i/>
              </w:rPr>
            </w:pPr>
            <w:r>
              <w:rPr>
                <w:rFonts w:ascii="Arial" w:eastAsia="Times New Roman" w:hAnsi="Arial" w:cs="Arial"/>
                <w:i/>
              </w:rPr>
              <w:t xml:space="preserve">     </w:t>
            </w:r>
            <w:r w:rsidR="00CC6118" w:rsidRPr="00734DA6">
              <w:rPr>
                <w:rFonts w:ascii="Arial" w:eastAsia="Times New Roman" w:hAnsi="Arial" w:cs="Arial"/>
                <w:i/>
              </w:rPr>
              <w:t xml:space="preserve">Niveau </w:t>
            </w:r>
            <w:r w:rsidR="000E6A77" w:rsidRPr="00734DA6">
              <w:rPr>
                <w:rFonts w:ascii="Arial" w:eastAsia="Times New Roman" w:hAnsi="Arial" w:cs="Arial"/>
                <w:i/>
              </w:rPr>
              <w:t>2</w:t>
            </w:r>
          </w:p>
          <w:p w14:paraId="7C85E6BE" w14:textId="77777777" w:rsidR="00600652" w:rsidRPr="00734DA6" w:rsidRDefault="00600652" w:rsidP="00734DA6">
            <w:pPr>
              <w:pStyle w:val="Paragraphedeliste"/>
              <w:spacing w:after="0" w:line="240" w:lineRule="auto"/>
              <w:ind w:left="709" w:hanging="491"/>
              <w:rPr>
                <w:rFonts w:ascii="Arial" w:hAnsi="Arial" w:cs="Arial"/>
                <w:i/>
              </w:rPr>
            </w:pPr>
          </w:p>
          <w:p w14:paraId="7B2F5BF4" w14:textId="1C24F17A" w:rsidR="00A26DE5" w:rsidRPr="00290889" w:rsidRDefault="00A705CF" w:rsidP="00734DA6">
            <w:pPr>
              <w:pStyle w:val="Paragraphedeliste"/>
              <w:spacing w:after="0" w:line="240" w:lineRule="auto"/>
              <w:ind w:left="709" w:hanging="491"/>
              <w:rPr>
                <w:rFonts w:ascii="Arial" w:eastAsia="Arial" w:hAnsi="Arial" w:cs="Arial"/>
              </w:rPr>
            </w:pPr>
            <w:r>
              <w:rPr>
                <w:rFonts w:ascii="Arial" w:eastAsia="Times New Roman" w:hAnsi="Arial" w:cs="Arial"/>
                <w:i/>
              </w:rPr>
              <w:t xml:space="preserve">     </w:t>
            </w:r>
            <w:r w:rsidR="000C67C7" w:rsidRPr="00734DA6">
              <w:rPr>
                <w:rFonts w:ascii="Arial" w:eastAsia="Times New Roman" w:hAnsi="Arial" w:cs="Arial"/>
                <w:i/>
              </w:rPr>
              <w:t xml:space="preserve">Niveau </w:t>
            </w:r>
            <w:r w:rsidR="000E6A77" w:rsidRPr="00734DA6">
              <w:rPr>
                <w:rFonts w:ascii="Arial" w:eastAsia="Times New Roman" w:hAnsi="Arial" w:cs="Arial"/>
                <w:i/>
              </w:rPr>
              <w:t>1</w:t>
            </w:r>
          </w:p>
        </w:tc>
      </w:tr>
      <w:tr w:rsidR="00CC6118" w:rsidRPr="00290889" w14:paraId="7329B925" w14:textId="77777777" w:rsidTr="009550F1">
        <w:trPr>
          <w:trHeight w:val="567"/>
        </w:trPr>
        <w:tc>
          <w:tcPr>
            <w:tcW w:w="9772" w:type="dxa"/>
            <w:gridSpan w:val="3"/>
            <w:shd w:val="clear" w:color="auto" w:fill="auto"/>
            <w:vAlign w:val="center"/>
          </w:tcPr>
          <w:p w14:paraId="69B5812E" w14:textId="77777777" w:rsidR="00CC6118" w:rsidRPr="00290889" w:rsidRDefault="00CC6118" w:rsidP="00F8678C">
            <w:pPr>
              <w:pStyle w:val="MCNVparagraphe"/>
              <w:spacing w:line="240" w:lineRule="auto"/>
              <w:jc w:val="left"/>
              <w:rPr>
                <w:b/>
              </w:rPr>
            </w:pPr>
            <w:r w:rsidRPr="00290889">
              <w:rPr>
                <w:rFonts w:eastAsia="Calibri"/>
                <w:b/>
              </w:rPr>
              <w:t>Critères d’évaluation de la compétence</w:t>
            </w:r>
          </w:p>
        </w:tc>
      </w:tr>
      <w:tr w:rsidR="00CC6118" w:rsidRPr="00290889" w14:paraId="552EFD57" w14:textId="77777777" w:rsidTr="7A5F1A27">
        <w:trPr>
          <w:trHeight w:val="340"/>
        </w:trPr>
        <w:tc>
          <w:tcPr>
            <w:tcW w:w="9772" w:type="dxa"/>
            <w:gridSpan w:val="3"/>
            <w:shd w:val="clear" w:color="auto" w:fill="auto"/>
            <w:vAlign w:val="center"/>
          </w:tcPr>
          <w:p w14:paraId="1CCD2099" w14:textId="77777777" w:rsidR="00600652" w:rsidRDefault="00600652" w:rsidP="003B0A2B">
            <w:pPr>
              <w:pStyle w:val="MCNVparagraphe"/>
              <w:spacing w:line="240" w:lineRule="auto"/>
              <w:ind w:left="454"/>
              <w:rPr>
                <w:rFonts w:eastAsia="Arial"/>
              </w:rPr>
            </w:pPr>
          </w:p>
          <w:p w14:paraId="22B0AED0" w14:textId="69D49E63" w:rsidR="00A66042" w:rsidRDefault="00D26950" w:rsidP="001A6B49">
            <w:pPr>
              <w:pStyle w:val="MCNVparagraphe"/>
              <w:numPr>
                <w:ilvl w:val="0"/>
                <w:numId w:val="9"/>
              </w:numPr>
              <w:spacing w:line="240" w:lineRule="auto"/>
              <w:ind w:left="454"/>
              <w:rPr>
                <w:rFonts w:eastAsia="Arial"/>
              </w:rPr>
            </w:pPr>
            <w:r w:rsidRPr="00290889">
              <w:rPr>
                <w:rFonts w:eastAsia="Arial"/>
              </w:rPr>
              <w:t>Le poste est préparé en toute sécurité avec les EPI/EPC nécessaires, l'outillage et les instruments adéquats</w:t>
            </w:r>
          </w:p>
          <w:p w14:paraId="6F2F2A77" w14:textId="77777777" w:rsidR="00A66042" w:rsidRDefault="00D26950" w:rsidP="001A6B49">
            <w:pPr>
              <w:pStyle w:val="MCNVparagraphe"/>
              <w:numPr>
                <w:ilvl w:val="0"/>
                <w:numId w:val="9"/>
              </w:numPr>
              <w:spacing w:line="240" w:lineRule="auto"/>
              <w:ind w:left="454"/>
              <w:rPr>
                <w:rFonts w:eastAsia="Arial"/>
              </w:rPr>
            </w:pPr>
            <w:r w:rsidRPr="00290889">
              <w:rPr>
                <w:rFonts w:eastAsia="Arial"/>
              </w:rPr>
              <w:t>Le système est positionné et alimenté</w:t>
            </w:r>
            <w:r w:rsidRPr="00290889">
              <w:rPr>
                <w:rFonts w:eastAsia="Arial"/>
              </w:rPr>
              <w:tab/>
            </w:r>
          </w:p>
          <w:p w14:paraId="7F7D0D50" w14:textId="77777777" w:rsidR="00A66042" w:rsidRDefault="00D26950" w:rsidP="001A6B49">
            <w:pPr>
              <w:pStyle w:val="MCNVparagraphe"/>
              <w:numPr>
                <w:ilvl w:val="0"/>
                <w:numId w:val="9"/>
              </w:numPr>
              <w:spacing w:line="240" w:lineRule="auto"/>
              <w:ind w:left="454"/>
              <w:rPr>
                <w:rFonts w:eastAsia="Arial"/>
              </w:rPr>
            </w:pPr>
            <w:r w:rsidRPr="00290889">
              <w:rPr>
                <w:rFonts w:eastAsia="Arial"/>
              </w:rPr>
              <w:t>Les procédures d'installation sont conformes aux documents</w:t>
            </w:r>
          </w:p>
          <w:p w14:paraId="7B74C074" w14:textId="77777777" w:rsidR="00A66042" w:rsidRDefault="0039003F" w:rsidP="001A6B49">
            <w:pPr>
              <w:pStyle w:val="MCNVparagraphe"/>
              <w:numPr>
                <w:ilvl w:val="0"/>
                <w:numId w:val="9"/>
              </w:numPr>
              <w:spacing w:line="240" w:lineRule="auto"/>
              <w:ind w:left="454"/>
              <w:rPr>
                <w:rFonts w:eastAsia="Arial"/>
              </w:rPr>
            </w:pPr>
            <w:r w:rsidRPr="00290889">
              <w:rPr>
                <w:rFonts w:eastAsia="Arial"/>
              </w:rPr>
              <w:t>Les documents de contrôle sont correctement renseignés</w:t>
            </w:r>
          </w:p>
          <w:p w14:paraId="419EEE4C" w14:textId="77777777" w:rsidR="00A66042" w:rsidRDefault="000E6A77" w:rsidP="001A6B49">
            <w:pPr>
              <w:pStyle w:val="MCNVparagraphe"/>
              <w:numPr>
                <w:ilvl w:val="0"/>
                <w:numId w:val="9"/>
              </w:numPr>
              <w:spacing w:line="240" w:lineRule="auto"/>
              <w:ind w:left="454"/>
              <w:rPr>
                <w:rFonts w:eastAsia="Arial"/>
              </w:rPr>
            </w:pPr>
            <w:r w:rsidRPr="00290889">
              <w:rPr>
                <w:rFonts w:eastAsia="Arial"/>
              </w:rPr>
              <w:t>La sécurité des personnes et des matériels est assurée</w:t>
            </w:r>
            <w:r>
              <w:rPr>
                <w:rFonts w:eastAsia="Arial"/>
              </w:rPr>
              <w:t xml:space="preserve"> et l</w:t>
            </w:r>
            <w:r w:rsidRPr="00290889">
              <w:rPr>
                <w:rFonts w:eastAsia="Arial"/>
              </w:rPr>
              <w:t>es consignes</w:t>
            </w:r>
            <w:r>
              <w:rPr>
                <w:rFonts w:eastAsia="Arial"/>
              </w:rPr>
              <w:t xml:space="preserve"> d'hygiène</w:t>
            </w:r>
            <w:r w:rsidRPr="00290889">
              <w:rPr>
                <w:rFonts w:eastAsia="Arial"/>
              </w:rPr>
              <w:t xml:space="preserve"> et de protection de l’environnement</w:t>
            </w:r>
            <w:r>
              <w:rPr>
                <w:rFonts w:eastAsia="Arial"/>
              </w:rPr>
              <w:t xml:space="preserve"> sont respectées</w:t>
            </w:r>
          </w:p>
          <w:p w14:paraId="49080EDD" w14:textId="5E641C4F" w:rsidR="00600652" w:rsidRDefault="00600652" w:rsidP="00F8678C">
            <w:pPr>
              <w:pStyle w:val="MCNVparagraphe"/>
              <w:spacing w:line="240" w:lineRule="auto"/>
              <w:ind w:left="454"/>
              <w:rPr>
                <w:rFonts w:eastAsia="Arial"/>
              </w:rPr>
            </w:pPr>
          </w:p>
        </w:tc>
      </w:tr>
    </w:tbl>
    <w:p w14:paraId="06B9D045" w14:textId="77777777" w:rsidR="00A85B4D" w:rsidRPr="00290889" w:rsidRDefault="00A85B4D">
      <w:pPr>
        <w:suppressAutoHyphens w:val="0"/>
        <w:spacing w:after="210"/>
        <w:jc w:val="left"/>
        <w:rPr>
          <w:rFonts w:eastAsiaTheme="minorHAnsi" w:cs="Times New (W1)"/>
          <w:b/>
          <w:color w:val="1F497D" w:themeColor="text2"/>
          <w:kern w:val="28"/>
          <w:sz w:val="28"/>
          <w:szCs w:val="36"/>
          <w:lang w:eastAsia="en-US"/>
        </w:rPr>
      </w:pPr>
    </w:p>
    <w:p w14:paraId="21779C7E" w14:textId="77777777" w:rsidR="0039003F" w:rsidRPr="00290889" w:rsidRDefault="0039003F">
      <w:pPr>
        <w:suppressAutoHyphens w:val="0"/>
        <w:spacing w:after="210"/>
        <w:jc w:val="left"/>
        <w:rPr>
          <w:rFonts w:ascii="Arial" w:eastAsia="Arial" w:hAnsi="Arial" w:cs="Arial"/>
          <w:szCs w:val="22"/>
        </w:rPr>
      </w:pPr>
      <w:r w:rsidRPr="00290889">
        <w:rPr>
          <w:rFonts w:ascii="Arial" w:eastAsia="Arial" w:hAnsi="Arial" w:cs="Arial"/>
          <w:szCs w:val="22"/>
        </w:rPr>
        <w:br w:type="page"/>
      </w:r>
    </w:p>
    <w:p w14:paraId="04BB54CF" w14:textId="77777777" w:rsidR="00A85B4D" w:rsidRPr="00290889" w:rsidRDefault="00A85B4D" w:rsidP="00A85B4D">
      <w:pPr>
        <w:suppressAutoHyphens w:val="0"/>
        <w:autoSpaceDE w:val="0"/>
        <w:autoSpaceDN w:val="0"/>
        <w:adjustRightInd w:val="0"/>
        <w:spacing w:line="240" w:lineRule="auto"/>
        <w:jc w:val="left"/>
        <w:rPr>
          <w:rFonts w:ascii="Arial" w:eastAsia="Arial" w:hAnsi="Arial" w:cs="Arial"/>
          <w:szCs w:val="22"/>
        </w:rPr>
      </w:pPr>
    </w:p>
    <w:tbl>
      <w:tblPr>
        <w:tblpPr w:leftFromText="141" w:rightFromText="141" w:vertAnchor="text" w:horzAnchor="margin" w:tblpY="71"/>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6199"/>
        <w:gridCol w:w="1610"/>
      </w:tblGrid>
      <w:tr w:rsidR="009550F1" w:rsidRPr="00290889" w14:paraId="2890FD97" w14:textId="77777777" w:rsidTr="009550F1">
        <w:trPr>
          <w:trHeight w:val="340"/>
        </w:trPr>
        <w:tc>
          <w:tcPr>
            <w:tcW w:w="1980" w:type="dxa"/>
            <w:shd w:val="clear" w:color="auto" w:fill="DBE5F1" w:themeFill="accent1" w:themeFillTint="33"/>
            <w:vAlign w:val="center"/>
          </w:tcPr>
          <w:p w14:paraId="48F5E1E4" w14:textId="69AA44BF" w:rsidR="009550F1" w:rsidRPr="00290889" w:rsidRDefault="009550F1" w:rsidP="009550F1">
            <w:pPr>
              <w:pStyle w:val="MCNVparagraphe"/>
              <w:spacing w:before="240" w:after="240" w:line="240" w:lineRule="auto"/>
              <w:jc w:val="center"/>
              <w:rPr>
                <w:rFonts w:eastAsia="Calibri"/>
                <w:b/>
                <w:bCs/>
              </w:rPr>
            </w:pPr>
            <w:r>
              <w:rPr>
                <w:b/>
                <w:bCs/>
              </w:rPr>
              <w:t>C3.2</w:t>
            </w:r>
          </w:p>
        </w:tc>
        <w:tc>
          <w:tcPr>
            <w:tcW w:w="7792" w:type="dxa"/>
            <w:gridSpan w:val="2"/>
            <w:shd w:val="clear" w:color="auto" w:fill="DBE5F1" w:themeFill="accent1" w:themeFillTint="33"/>
            <w:vAlign w:val="center"/>
          </w:tcPr>
          <w:p w14:paraId="21B1442C" w14:textId="66151ED3" w:rsidR="009550F1" w:rsidRPr="009550F1" w:rsidRDefault="009550F1" w:rsidP="00E31A15">
            <w:pPr>
              <w:pStyle w:val="MCNVparagraphe"/>
              <w:spacing w:before="240" w:after="240" w:line="240" w:lineRule="auto"/>
              <w:jc w:val="center"/>
              <w:rPr>
                <w:rFonts w:eastAsia="Calibri"/>
                <w:b/>
                <w:bCs/>
                <w:caps/>
              </w:rPr>
            </w:pPr>
            <w:r w:rsidRPr="009550F1">
              <w:rPr>
                <w:b/>
                <w:bCs/>
                <w:caps/>
              </w:rPr>
              <w:t>Mettre en service un syst</w:t>
            </w:r>
            <w:r w:rsidR="00E31A15">
              <w:rPr>
                <w:b/>
                <w:bCs/>
                <w:caps/>
              </w:rPr>
              <w:t>È</w:t>
            </w:r>
            <w:r w:rsidRPr="009550F1">
              <w:rPr>
                <w:b/>
                <w:bCs/>
                <w:caps/>
              </w:rPr>
              <w:t>me optique photonique</w:t>
            </w:r>
          </w:p>
        </w:tc>
      </w:tr>
      <w:tr w:rsidR="00A85B4D" w:rsidRPr="00290889" w14:paraId="2CD316E9" w14:textId="77777777" w:rsidTr="009550F1">
        <w:trPr>
          <w:trHeight w:val="340"/>
        </w:trPr>
        <w:tc>
          <w:tcPr>
            <w:tcW w:w="9772" w:type="dxa"/>
            <w:gridSpan w:val="3"/>
            <w:shd w:val="clear" w:color="auto" w:fill="DBE5F1" w:themeFill="accent1" w:themeFillTint="33"/>
          </w:tcPr>
          <w:p w14:paraId="5D5D46C5" w14:textId="147CE453" w:rsidR="00A85B4D" w:rsidRPr="009550F1" w:rsidRDefault="00A85B4D" w:rsidP="00F8678C">
            <w:pPr>
              <w:pStyle w:val="MCNVparagraphe"/>
              <w:spacing w:line="240" w:lineRule="auto"/>
              <w:jc w:val="left"/>
              <w:rPr>
                <w:rFonts w:eastAsia="Calibri"/>
                <w:i/>
              </w:rPr>
            </w:pPr>
            <w:r w:rsidRPr="009550F1">
              <w:rPr>
                <w:rFonts w:eastAsia="Calibri"/>
                <w:i/>
              </w:rPr>
              <w:t>Principales activités mettant en œuvre la compétence :</w:t>
            </w:r>
          </w:p>
          <w:p w14:paraId="164FF0D0" w14:textId="77777777" w:rsidR="00600652" w:rsidRPr="00290889" w:rsidRDefault="00600652" w:rsidP="00F8678C">
            <w:pPr>
              <w:pStyle w:val="MCNVparagraphe"/>
              <w:spacing w:line="240" w:lineRule="auto"/>
              <w:jc w:val="left"/>
              <w:rPr>
                <w:rFonts w:eastAsia="Calibri"/>
              </w:rPr>
            </w:pPr>
          </w:p>
          <w:p w14:paraId="5E70E741" w14:textId="3F2451B3" w:rsidR="00A85B4D" w:rsidRPr="00290889" w:rsidRDefault="00A85B4D" w:rsidP="00F8678C">
            <w:pPr>
              <w:pStyle w:val="MCNVparagraphe"/>
              <w:spacing w:line="240" w:lineRule="auto"/>
              <w:jc w:val="left"/>
            </w:pPr>
            <w:r w:rsidRPr="00290889">
              <w:t xml:space="preserve">P3A1 </w:t>
            </w:r>
            <w:r w:rsidR="009550F1">
              <w:t>-</w:t>
            </w:r>
            <w:r w:rsidR="0039003F" w:rsidRPr="00290889">
              <w:t xml:space="preserve"> </w:t>
            </w:r>
            <w:r w:rsidRPr="00290889">
              <w:t>Installation et mise en service d’un système optique photonique</w:t>
            </w:r>
          </w:p>
          <w:p w14:paraId="2C6493D6" w14:textId="543D6194" w:rsidR="000D536A" w:rsidRDefault="00A85B4D" w:rsidP="00F8678C">
            <w:pPr>
              <w:pStyle w:val="MCNVparagraphe"/>
              <w:spacing w:line="240" w:lineRule="auto"/>
              <w:jc w:val="left"/>
            </w:pPr>
            <w:r w:rsidRPr="00290889">
              <w:t xml:space="preserve">P3A2 </w:t>
            </w:r>
            <w:r w:rsidR="009550F1">
              <w:t>-</w:t>
            </w:r>
            <w:r w:rsidR="0039003F" w:rsidRPr="00290889">
              <w:t xml:space="preserve"> </w:t>
            </w:r>
            <w:r w:rsidRPr="00290889">
              <w:t>Validation des caractéristiques et performances du système optique photonique</w:t>
            </w:r>
          </w:p>
          <w:p w14:paraId="29884FD0" w14:textId="2B81EE91" w:rsidR="00B47B03" w:rsidRPr="00290889" w:rsidRDefault="00B47B03" w:rsidP="00F8678C">
            <w:pPr>
              <w:pStyle w:val="MCNVparagraphe"/>
              <w:spacing w:line="240" w:lineRule="auto"/>
              <w:jc w:val="left"/>
            </w:pPr>
            <w:r w:rsidRPr="00290889">
              <w:t xml:space="preserve">P4A1 </w:t>
            </w:r>
            <w:r w:rsidR="009550F1">
              <w:t xml:space="preserve">- </w:t>
            </w:r>
            <w:r w:rsidRPr="00290889">
              <w:t>Réalisation d'une opération de maintenance préventive</w:t>
            </w:r>
          </w:p>
          <w:p w14:paraId="25436EEE" w14:textId="24D26561" w:rsidR="00B47B03" w:rsidRDefault="00B47B03" w:rsidP="00F8678C">
            <w:pPr>
              <w:pStyle w:val="MCNVparagraphe"/>
              <w:spacing w:line="240" w:lineRule="auto"/>
              <w:jc w:val="left"/>
            </w:pPr>
            <w:r w:rsidRPr="00290889">
              <w:t xml:space="preserve">P4A2 </w:t>
            </w:r>
            <w:r w:rsidR="009550F1">
              <w:t>-</w:t>
            </w:r>
            <w:r w:rsidRPr="00290889">
              <w:t xml:space="preserve"> Réalisation d'une opération de maintenance corrective</w:t>
            </w:r>
          </w:p>
          <w:p w14:paraId="6D6A9495" w14:textId="6750E3E3" w:rsidR="00600652" w:rsidRPr="00290889" w:rsidRDefault="00600652" w:rsidP="00F8678C">
            <w:pPr>
              <w:pStyle w:val="MCNVparagraphe"/>
              <w:spacing w:line="240" w:lineRule="auto"/>
              <w:jc w:val="left"/>
            </w:pPr>
          </w:p>
        </w:tc>
      </w:tr>
      <w:tr w:rsidR="00A85B4D" w:rsidRPr="00290889" w14:paraId="01BA8CB2" w14:textId="77777777" w:rsidTr="003871C6">
        <w:trPr>
          <w:trHeight w:val="340"/>
        </w:trPr>
        <w:tc>
          <w:tcPr>
            <w:tcW w:w="9772" w:type="dxa"/>
            <w:gridSpan w:val="3"/>
            <w:shd w:val="clear" w:color="auto" w:fill="auto"/>
            <w:vAlign w:val="center"/>
          </w:tcPr>
          <w:p w14:paraId="3922A902" w14:textId="77777777" w:rsidR="00A85B4D" w:rsidRPr="00290889" w:rsidRDefault="00A85B4D" w:rsidP="00F8678C">
            <w:pPr>
              <w:pStyle w:val="MCNVparagraphe"/>
              <w:spacing w:line="240" w:lineRule="auto"/>
              <w:jc w:val="left"/>
              <w:rPr>
                <w:rFonts w:eastAsia="Calibri"/>
                <w:b/>
              </w:rPr>
            </w:pPr>
            <w:r w:rsidRPr="00290889">
              <w:rPr>
                <w:rFonts w:eastAsia="Calibri"/>
                <w:b/>
              </w:rPr>
              <w:t xml:space="preserve">Connaissances </w:t>
            </w:r>
            <w:r w:rsidRPr="00290889">
              <w:rPr>
                <w:b/>
                <w:bCs/>
              </w:rPr>
              <w:t>associées</w:t>
            </w:r>
            <w:r w:rsidRPr="00290889">
              <w:rPr>
                <w:rFonts w:eastAsia="Calibri"/>
                <w:b/>
              </w:rPr>
              <w:t xml:space="preserve"> (et niveaux taxonomiques)</w:t>
            </w:r>
          </w:p>
        </w:tc>
      </w:tr>
      <w:tr w:rsidR="00A85B4D" w:rsidRPr="00290889" w14:paraId="6CE5BD54" w14:textId="77777777" w:rsidTr="00543489">
        <w:trPr>
          <w:trHeight w:val="340"/>
        </w:trPr>
        <w:tc>
          <w:tcPr>
            <w:tcW w:w="8314" w:type="dxa"/>
            <w:gridSpan w:val="2"/>
            <w:tcBorders>
              <w:right w:val="single" w:sz="4" w:space="0" w:color="FFFFFF" w:themeColor="background1"/>
            </w:tcBorders>
            <w:shd w:val="clear" w:color="auto" w:fill="auto"/>
          </w:tcPr>
          <w:p w14:paraId="6CB42968" w14:textId="1F0AB98B" w:rsidR="00E134CD" w:rsidRPr="009550F1" w:rsidRDefault="00D137BC" w:rsidP="001A6B49">
            <w:pPr>
              <w:pStyle w:val="MCNVparagraphe"/>
              <w:numPr>
                <w:ilvl w:val="0"/>
                <w:numId w:val="9"/>
              </w:numPr>
              <w:spacing w:before="240" w:line="240" w:lineRule="auto"/>
              <w:ind w:left="454"/>
              <w:rPr>
                <w:rFonts w:eastAsia="Arial"/>
              </w:rPr>
            </w:pPr>
            <w:r w:rsidRPr="009550F1">
              <w:rPr>
                <w:rFonts w:eastAsia="Arial"/>
              </w:rPr>
              <w:t xml:space="preserve">Paramétrage et </w:t>
            </w:r>
            <w:r w:rsidR="000914EC" w:rsidRPr="009550F1">
              <w:rPr>
                <w:rFonts w:eastAsia="Arial"/>
              </w:rPr>
              <w:t>validation</w:t>
            </w:r>
            <w:r w:rsidRPr="009550F1">
              <w:rPr>
                <w:rFonts w:eastAsia="Arial"/>
              </w:rPr>
              <w:t xml:space="preserve"> du système</w:t>
            </w:r>
          </w:p>
          <w:p w14:paraId="6299072A" w14:textId="77777777" w:rsidR="00600652" w:rsidRPr="009550F1" w:rsidRDefault="00600652" w:rsidP="009550F1">
            <w:pPr>
              <w:pStyle w:val="MCNVparagraphe"/>
              <w:spacing w:line="240" w:lineRule="auto"/>
              <w:ind w:left="454"/>
              <w:rPr>
                <w:rFonts w:eastAsia="Arial"/>
              </w:rPr>
            </w:pPr>
          </w:p>
          <w:p w14:paraId="56A56315" w14:textId="573B86C4" w:rsidR="00351FC1" w:rsidRPr="009550F1" w:rsidRDefault="00D137BC" w:rsidP="001A6B49">
            <w:pPr>
              <w:pStyle w:val="MCNVparagraphe"/>
              <w:numPr>
                <w:ilvl w:val="0"/>
                <w:numId w:val="9"/>
              </w:numPr>
              <w:spacing w:line="240" w:lineRule="auto"/>
              <w:ind w:left="454"/>
              <w:rPr>
                <w:rFonts w:eastAsia="Arial"/>
              </w:rPr>
            </w:pPr>
            <w:r w:rsidRPr="009550F1">
              <w:rPr>
                <w:rFonts w:eastAsia="Arial"/>
              </w:rPr>
              <w:t>Différents types de ressources et d’interfaçages</w:t>
            </w:r>
          </w:p>
          <w:p w14:paraId="4E744D5B" w14:textId="77777777" w:rsidR="00600652" w:rsidRPr="009550F1" w:rsidRDefault="00600652" w:rsidP="009550F1">
            <w:pPr>
              <w:pStyle w:val="MCNVparagraphe"/>
              <w:spacing w:line="240" w:lineRule="auto"/>
              <w:ind w:left="454"/>
              <w:rPr>
                <w:rFonts w:eastAsia="Arial"/>
              </w:rPr>
            </w:pPr>
          </w:p>
          <w:p w14:paraId="21D7078E" w14:textId="222CB48C" w:rsidR="00D137BC" w:rsidRPr="009550F1" w:rsidRDefault="006F7C6F" w:rsidP="001A6B49">
            <w:pPr>
              <w:pStyle w:val="MCNVparagraphe"/>
              <w:numPr>
                <w:ilvl w:val="0"/>
                <w:numId w:val="9"/>
              </w:numPr>
              <w:spacing w:line="240" w:lineRule="auto"/>
              <w:ind w:left="454"/>
              <w:rPr>
                <w:rFonts w:eastAsia="Arial"/>
              </w:rPr>
            </w:pPr>
            <w:r w:rsidRPr="009550F1">
              <w:rPr>
                <w:rFonts w:eastAsia="Arial"/>
              </w:rPr>
              <w:t>Outils de communication</w:t>
            </w:r>
            <w:r w:rsidR="00D137BC" w:rsidRPr="009550F1">
              <w:rPr>
                <w:rFonts w:eastAsia="Arial"/>
              </w:rPr>
              <w:t> </w:t>
            </w:r>
          </w:p>
          <w:p w14:paraId="36FFC7F6" w14:textId="77777777" w:rsidR="00600652" w:rsidRPr="009550F1" w:rsidRDefault="00600652" w:rsidP="009550F1">
            <w:pPr>
              <w:pStyle w:val="MCNVparagraphe"/>
              <w:spacing w:line="240" w:lineRule="auto"/>
              <w:ind w:left="454"/>
              <w:rPr>
                <w:rFonts w:eastAsia="Arial"/>
              </w:rPr>
            </w:pPr>
          </w:p>
          <w:p w14:paraId="2B4D3182" w14:textId="43EC2CEA" w:rsidR="00A85B4D" w:rsidRPr="009550F1" w:rsidRDefault="00792742" w:rsidP="001A6B49">
            <w:pPr>
              <w:pStyle w:val="MCNVparagraphe"/>
              <w:numPr>
                <w:ilvl w:val="0"/>
                <w:numId w:val="9"/>
              </w:numPr>
              <w:spacing w:line="240" w:lineRule="auto"/>
              <w:ind w:left="454"/>
              <w:rPr>
                <w:rFonts w:eastAsia="Arial"/>
              </w:rPr>
            </w:pPr>
            <w:r w:rsidRPr="009550F1">
              <w:rPr>
                <w:rFonts w:eastAsia="Arial"/>
              </w:rPr>
              <w:t>Réglementations et normes</w:t>
            </w:r>
            <w:r w:rsidR="00CC3994" w:rsidRPr="009550F1">
              <w:rPr>
                <w:rFonts w:eastAsia="Arial"/>
              </w:rPr>
              <w:t xml:space="preserve"> en vigueur</w:t>
            </w:r>
          </w:p>
          <w:p w14:paraId="51498DC7" w14:textId="0F2576DA" w:rsidR="00600652" w:rsidRPr="00290889" w:rsidRDefault="00600652" w:rsidP="003B0A2B">
            <w:pPr>
              <w:pStyle w:val="Paragraphedeliste"/>
              <w:spacing w:after="0" w:line="240" w:lineRule="auto"/>
              <w:ind w:left="709" w:right="-584" w:hanging="709"/>
              <w:rPr>
                <w:rFonts w:ascii="Arial" w:hAnsi="Arial" w:cs="Arial"/>
              </w:rPr>
            </w:pPr>
          </w:p>
        </w:tc>
        <w:tc>
          <w:tcPr>
            <w:tcW w:w="1458" w:type="dxa"/>
            <w:tcBorders>
              <w:left w:val="single" w:sz="4" w:space="0" w:color="FFFFFF" w:themeColor="background1"/>
            </w:tcBorders>
            <w:shd w:val="clear" w:color="auto" w:fill="auto"/>
          </w:tcPr>
          <w:p w14:paraId="3E0AD9B6" w14:textId="77777777" w:rsidR="009550F1" w:rsidRDefault="009550F1" w:rsidP="003B0A2B">
            <w:pPr>
              <w:pStyle w:val="Paragraphedeliste"/>
              <w:spacing w:after="0" w:line="240" w:lineRule="auto"/>
              <w:ind w:left="709" w:hanging="491"/>
              <w:rPr>
                <w:rFonts w:ascii="Arial" w:eastAsia="Times New Roman" w:hAnsi="Arial" w:cs="Arial"/>
                <w:i/>
              </w:rPr>
            </w:pPr>
          </w:p>
          <w:p w14:paraId="0DD0F82B" w14:textId="48CAFC00" w:rsidR="00E134CD" w:rsidRPr="003B0A2B" w:rsidRDefault="00A705CF" w:rsidP="003B0A2B">
            <w:pPr>
              <w:pStyle w:val="Paragraphedeliste"/>
              <w:spacing w:after="0" w:line="240" w:lineRule="auto"/>
              <w:ind w:left="709" w:hanging="491"/>
              <w:rPr>
                <w:rFonts w:ascii="Arial" w:hAnsi="Arial" w:cs="Arial"/>
                <w:i/>
              </w:rPr>
            </w:pPr>
            <w:r>
              <w:rPr>
                <w:rFonts w:ascii="Arial" w:eastAsia="Times New Roman" w:hAnsi="Arial" w:cs="Arial"/>
                <w:i/>
              </w:rPr>
              <w:t xml:space="preserve">     </w:t>
            </w:r>
            <w:r w:rsidR="00E134CD" w:rsidRPr="003B0A2B">
              <w:rPr>
                <w:rFonts w:ascii="Arial" w:eastAsia="Times New Roman" w:hAnsi="Arial" w:cs="Arial"/>
                <w:i/>
              </w:rPr>
              <w:t>N</w:t>
            </w:r>
            <w:r w:rsidR="00D137BC" w:rsidRPr="003B0A2B">
              <w:rPr>
                <w:rFonts w:ascii="Arial" w:eastAsia="Times New Roman" w:hAnsi="Arial" w:cs="Arial"/>
                <w:i/>
              </w:rPr>
              <w:t xml:space="preserve">iveau </w:t>
            </w:r>
            <w:r w:rsidR="009F4E24" w:rsidRPr="003B0A2B">
              <w:rPr>
                <w:rFonts w:ascii="Arial" w:eastAsia="Times New Roman" w:hAnsi="Arial" w:cs="Arial"/>
                <w:i/>
              </w:rPr>
              <w:t>2</w:t>
            </w:r>
          </w:p>
          <w:p w14:paraId="63DC3BBA" w14:textId="77777777" w:rsidR="00600652" w:rsidRPr="003B0A2B" w:rsidRDefault="00600652" w:rsidP="003B0A2B">
            <w:pPr>
              <w:pStyle w:val="Paragraphedeliste"/>
              <w:spacing w:after="0" w:line="240" w:lineRule="auto"/>
              <w:ind w:left="709" w:hanging="491"/>
              <w:rPr>
                <w:rFonts w:ascii="Arial" w:eastAsia="Times New Roman" w:hAnsi="Arial" w:cs="Arial"/>
                <w:i/>
              </w:rPr>
            </w:pPr>
          </w:p>
          <w:p w14:paraId="24CD3A2D" w14:textId="3897E9EB" w:rsidR="00351FC1" w:rsidRPr="003B0A2B" w:rsidRDefault="00A705CF" w:rsidP="003B0A2B">
            <w:pPr>
              <w:pStyle w:val="Paragraphedeliste"/>
              <w:spacing w:after="0" w:line="240" w:lineRule="auto"/>
              <w:ind w:left="709" w:hanging="491"/>
              <w:rPr>
                <w:rFonts w:ascii="Arial" w:hAnsi="Arial" w:cs="Arial"/>
                <w:i/>
              </w:rPr>
            </w:pPr>
            <w:r>
              <w:rPr>
                <w:rFonts w:ascii="Arial" w:eastAsia="Times New Roman" w:hAnsi="Arial" w:cs="Arial"/>
                <w:i/>
              </w:rPr>
              <w:t xml:space="preserve">    </w:t>
            </w:r>
            <w:r w:rsidR="00351FC1" w:rsidRPr="003B0A2B">
              <w:rPr>
                <w:rFonts w:ascii="Arial" w:eastAsia="Times New Roman" w:hAnsi="Arial" w:cs="Arial"/>
                <w:i/>
              </w:rPr>
              <w:t xml:space="preserve">Niveau </w:t>
            </w:r>
            <w:r w:rsidR="002C06CC" w:rsidRPr="003B0A2B">
              <w:rPr>
                <w:rFonts w:ascii="Arial" w:eastAsia="Times New Roman" w:hAnsi="Arial" w:cs="Arial"/>
                <w:i/>
              </w:rPr>
              <w:t>1</w:t>
            </w:r>
          </w:p>
          <w:p w14:paraId="354F15AC" w14:textId="77777777" w:rsidR="00600652" w:rsidRPr="003B0A2B" w:rsidRDefault="00600652" w:rsidP="003B0A2B">
            <w:pPr>
              <w:pStyle w:val="Paragraphedeliste"/>
              <w:spacing w:after="0" w:line="240" w:lineRule="auto"/>
              <w:ind w:left="709" w:hanging="491"/>
              <w:rPr>
                <w:rFonts w:ascii="Arial" w:eastAsia="Times New Roman" w:hAnsi="Arial" w:cs="Arial"/>
                <w:i/>
              </w:rPr>
            </w:pPr>
          </w:p>
          <w:p w14:paraId="703D9ECC" w14:textId="59B5B20D" w:rsidR="00D137BC" w:rsidRPr="003B0A2B" w:rsidRDefault="00A705CF" w:rsidP="003B0A2B">
            <w:pPr>
              <w:pStyle w:val="Paragraphedeliste"/>
              <w:spacing w:after="0" w:line="240" w:lineRule="auto"/>
              <w:ind w:left="709" w:hanging="491"/>
              <w:rPr>
                <w:rFonts w:ascii="Arial" w:hAnsi="Arial" w:cs="Arial"/>
                <w:i/>
              </w:rPr>
            </w:pPr>
            <w:r>
              <w:rPr>
                <w:rFonts w:ascii="Arial" w:eastAsia="Times New Roman" w:hAnsi="Arial" w:cs="Arial"/>
                <w:i/>
              </w:rPr>
              <w:t xml:space="preserve">    </w:t>
            </w:r>
            <w:r w:rsidR="00D137BC" w:rsidRPr="003B0A2B">
              <w:rPr>
                <w:rFonts w:ascii="Arial" w:eastAsia="Times New Roman" w:hAnsi="Arial" w:cs="Arial"/>
                <w:i/>
              </w:rPr>
              <w:t>Niveau 1</w:t>
            </w:r>
          </w:p>
          <w:p w14:paraId="52817772" w14:textId="77777777" w:rsidR="00600652" w:rsidRPr="003B0A2B" w:rsidRDefault="00600652" w:rsidP="003B0A2B">
            <w:pPr>
              <w:pStyle w:val="Paragraphedeliste"/>
              <w:spacing w:after="0" w:line="240" w:lineRule="auto"/>
              <w:ind w:left="709" w:hanging="491"/>
              <w:rPr>
                <w:rFonts w:ascii="Arial" w:eastAsia="Times New Roman" w:hAnsi="Arial" w:cs="Arial"/>
                <w:i/>
              </w:rPr>
            </w:pPr>
          </w:p>
          <w:p w14:paraId="0701D8C5" w14:textId="47B98534" w:rsidR="002C684F" w:rsidRPr="00792742" w:rsidRDefault="00A705CF" w:rsidP="003B0A2B">
            <w:pPr>
              <w:pStyle w:val="Paragraphedeliste"/>
              <w:spacing w:after="0" w:line="240" w:lineRule="auto"/>
              <w:ind w:left="709" w:hanging="491"/>
              <w:rPr>
                <w:rFonts w:ascii="Arial" w:eastAsia="Arial" w:hAnsi="Arial" w:cs="Arial"/>
              </w:rPr>
            </w:pPr>
            <w:r>
              <w:rPr>
                <w:rFonts w:ascii="Arial" w:eastAsia="Times New Roman" w:hAnsi="Arial" w:cs="Arial"/>
                <w:i/>
              </w:rPr>
              <w:t xml:space="preserve">    </w:t>
            </w:r>
            <w:r w:rsidR="00A85B4D" w:rsidRPr="003B0A2B">
              <w:rPr>
                <w:rFonts w:ascii="Arial" w:eastAsia="Times New Roman" w:hAnsi="Arial" w:cs="Arial"/>
                <w:i/>
              </w:rPr>
              <w:t>Niveau 2</w:t>
            </w:r>
          </w:p>
        </w:tc>
      </w:tr>
      <w:tr w:rsidR="00A85B4D" w:rsidRPr="00290889" w14:paraId="5D3283BA" w14:textId="77777777" w:rsidTr="003871C6">
        <w:trPr>
          <w:trHeight w:val="340"/>
        </w:trPr>
        <w:tc>
          <w:tcPr>
            <w:tcW w:w="9772" w:type="dxa"/>
            <w:gridSpan w:val="3"/>
            <w:shd w:val="clear" w:color="auto" w:fill="auto"/>
            <w:vAlign w:val="center"/>
          </w:tcPr>
          <w:p w14:paraId="449D2F75" w14:textId="77777777" w:rsidR="00A85B4D" w:rsidRPr="00290889" w:rsidRDefault="00A85B4D" w:rsidP="00F8678C">
            <w:pPr>
              <w:pStyle w:val="MCNVparagraphe"/>
              <w:spacing w:line="240" w:lineRule="auto"/>
              <w:jc w:val="left"/>
              <w:rPr>
                <w:b/>
              </w:rPr>
            </w:pPr>
            <w:r w:rsidRPr="00290889">
              <w:rPr>
                <w:rFonts w:eastAsia="Calibri"/>
                <w:b/>
              </w:rPr>
              <w:t>Critères d’évaluation de la compétence</w:t>
            </w:r>
          </w:p>
        </w:tc>
      </w:tr>
      <w:tr w:rsidR="00A85B4D" w:rsidRPr="00290889" w14:paraId="2EAC6BB3" w14:textId="77777777" w:rsidTr="003871C6">
        <w:trPr>
          <w:trHeight w:val="340"/>
        </w:trPr>
        <w:tc>
          <w:tcPr>
            <w:tcW w:w="9772" w:type="dxa"/>
            <w:gridSpan w:val="3"/>
            <w:shd w:val="clear" w:color="auto" w:fill="auto"/>
            <w:vAlign w:val="center"/>
          </w:tcPr>
          <w:p w14:paraId="01AADAD1" w14:textId="77777777" w:rsidR="003B32E9" w:rsidRDefault="003B32E9" w:rsidP="003B0A2B">
            <w:pPr>
              <w:pStyle w:val="MCNVparagraphe"/>
              <w:spacing w:line="240" w:lineRule="auto"/>
              <w:ind w:left="454"/>
              <w:rPr>
                <w:rFonts w:eastAsia="Arial"/>
              </w:rPr>
            </w:pPr>
          </w:p>
          <w:p w14:paraId="75F469CF" w14:textId="12B69626" w:rsidR="00A66042" w:rsidRDefault="007F0FF9" w:rsidP="001A6B49">
            <w:pPr>
              <w:pStyle w:val="MCNVparagraphe"/>
              <w:numPr>
                <w:ilvl w:val="0"/>
                <w:numId w:val="9"/>
              </w:numPr>
              <w:spacing w:line="240" w:lineRule="auto"/>
              <w:ind w:left="454"/>
              <w:rPr>
                <w:rFonts w:eastAsia="Arial"/>
              </w:rPr>
            </w:pPr>
            <w:r w:rsidRPr="00290889">
              <w:rPr>
                <w:rFonts w:eastAsia="Arial"/>
              </w:rPr>
              <w:t>Le fonctionnement du système est compris</w:t>
            </w:r>
          </w:p>
          <w:p w14:paraId="3C8C11FA" w14:textId="77777777" w:rsidR="00A66042" w:rsidRDefault="007F0FF9" w:rsidP="001A6B49">
            <w:pPr>
              <w:pStyle w:val="MCNVparagraphe"/>
              <w:numPr>
                <w:ilvl w:val="0"/>
                <w:numId w:val="9"/>
              </w:numPr>
              <w:spacing w:line="240" w:lineRule="auto"/>
              <w:ind w:left="454"/>
              <w:rPr>
                <w:rFonts w:eastAsia="Arial"/>
              </w:rPr>
            </w:pPr>
            <w:r w:rsidRPr="00290889">
              <w:rPr>
                <w:rFonts w:eastAsia="Arial"/>
              </w:rPr>
              <w:t>Le protocole de mise en service est respecté</w:t>
            </w:r>
          </w:p>
          <w:p w14:paraId="649A6D53" w14:textId="77777777" w:rsidR="00A66042" w:rsidRDefault="007F0FF9" w:rsidP="001A6B49">
            <w:pPr>
              <w:pStyle w:val="MCNVparagraphe"/>
              <w:numPr>
                <w:ilvl w:val="0"/>
                <w:numId w:val="9"/>
              </w:numPr>
              <w:spacing w:line="240" w:lineRule="auto"/>
              <w:ind w:left="454"/>
              <w:rPr>
                <w:rFonts w:eastAsia="Arial"/>
              </w:rPr>
            </w:pPr>
            <w:r w:rsidRPr="00290889">
              <w:rPr>
                <w:rFonts w:eastAsia="Arial"/>
              </w:rPr>
              <w:t>Le système est opérationnel</w:t>
            </w:r>
          </w:p>
          <w:p w14:paraId="1360EA43" w14:textId="77777777" w:rsidR="00A66042" w:rsidRDefault="0039003F" w:rsidP="001A6B49">
            <w:pPr>
              <w:pStyle w:val="MCNVparagraphe"/>
              <w:numPr>
                <w:ilvl w:val="0"/>
                <w:numId w:val="9"/>
              </w:numPr>
              <w:spacing w:line="240" w:lineRule="auto"/>
              <w:ind w:left="454"/>
              <w:rPr>
                <w:rFonts w:eastAsia="Arial"/>
              </w:rPr>
            </w:pPr>
            <w:r w:rsidRPr="00290889">
              <w:rPr>
                <w:rFonts w:eastAsia="Arial"/>
              </w:rPr>
              <w:t>Les documents de contrôle sont correctement renseignés</w:t>
            </w:r>
          </w:p>
          <w:p w14:paraId="75322265" w14:textId="77777777" w:rsidR="00A66042" w:rsidRDefault="00792742" w:rsidP="001A6B49">
            <w:pPr>
              <w:pStyle w:val="MCNVparagraphe"/>
              <w:numPr>
                <w:ilvl w:val="0"/>
                <w:numId w:val="9"/>
              </w:numPr>
              <w:spacing w:line="240" w:lineRule="auto"/>
              <w:ind w:left="454"/>
              <w:rPr>
                <w:rFonts w:eastAsia="Arial"/>
              </w:rPr>
            </w:pPr>
            <w:r w:rsidRPr="00290889">
              <w:rPr>
                <w:rFonts w:eastAsia="Arial"/>
              </w:rPr>
              <w:t>La sécurité des personnes et des matériels est assurée</w:t>
            </w:r>
            <w:r>
              <w:rPr>
                <w:rFonts w:eastAsia="Arial"/>
              </w:rPr>
              <w:t xml:space="preserve"> et l</w:t>
            </w:r>
            <w:r w:rsidRPr="00290889">
              <w:rPr>
                <w:rFonts w:eastAsia="Arial"/>
              </w:rPr>
              <w:t>es consignes</w:t>
            </w:r>
            <w:r>
              <w:rPr>
                <w:rFonts w:eastAsia="Arial"/>
              </w:rPr>
              <w:t xml:space="preserve"> d'hygiène</w:t>
            </w:r>
            <w:r w:rsidRPr="00290889">
              <w:rPr>
                <w:rFonts w:eastAsia="Arial"/>
              </w:rPr>
              <w:t xml:space="preserve"> et de protection de l’environnement</w:t>
            </w:r>
            <w:r>
              <w:rPr>
                <w:rFonts w:eastAsia="Arial"/>
              </w:rPr>
              <w:t xml:space="preserve"> sont respectées</w:t>
            </w:r>
          </w:p>
          <w:p w14:paraId="0807CF68" w14:textId="0E0F1F58" w:rsidR="003B32E9" w:rsidRDefault="003B32E9" w:rsidP="00F8678C">
            <w:pPr>
              <w:pStyle w:val="MCNVparagraphe"/>
              <w:spacing w:line="240" w:lineRule="auto"/>
              <w:ind w:left="454"/>
              <w:rPr>
                <w:rFonts w:eastAsia="Arial"/>
              </w:rPr>
            </w:pPr>
          </w:p>
        </w:tc>
      </w:tr>
    </w:tbl>
    <w:p w14:paraId="27AC7E3B" w14:textId="77777777" w:rsidR="00EC706B" w:rsidRPr="00290889" w:rsidRDefault="00EC706B">
      <w:pPr>
        <w:suppressAutoHyphens w:val="0"/>
        <w:spacing w:after="210"/>
        <w:jc w:val="left"/>
        <w:rPr>
          <w:rFonts w:eastAsiaTheme="minorHAnsi" w:cs="Times New (W1)"/>
          <w:b/>
          <w:color w:val="1F497D" w:themeColor="text2"/>
          <w:kern w:val="28"/>
          <w:sz w:val="28"/>
          <w:szCs w:val="36"/>
          <w:lang w:eastAsia="en-US"/>
        </w:rPr>
      </w:pPr>
    </w:p>
    <w:p w14:paraId="1F736CDC" w14:textId="77777777" w:rsidR="0039003F" w:rsidRPr="00290889" w:rsidRDefault="0039003F">
      <w:pPr>
        <w:suppressAutoHyphens w:val="0"/>
        <w:spacing w:after="210"/>
        <w:jc w:val="left"/>
        <w:rPr>
          <w:rFonts w:ascii="Arial" w:eastAsia="Arial" w:hAnsi="Arial" w:cs="Arial"/>
          <w:szCs w:val="22"/>
        </w:rPr>
      </w:pPr>
      <w:r w:rsidRPr="00290889">
        <w:rPr>
          <w:rFonts w:ascii="Arial" w:eastAsia="Arial" w:hAnsi="Arial" w:cs="Arial"/>
          <w:szCs w:val="22"/>
        </w:rPr>
        <w:br w:type="page"/>
      </w:r>
    </w:p>
    <w:p w14:paraId="2A23FC14" w14:textId="77777777" w:rsidR="00EC706B" w:rsidRPr="00290889" w:rsidRDefault="00EC706B" w:rsidP="00EC706B">
      <w:pPr>
        <w:suppressAutoHyphens w:val="0"/>
        <w:autoSpaceDE w:val="0"/>
        <w:autoSpaceDN w:val="0"/>
        <w:adjustRightInd w:val="0"/>
        <w:spacing w:line="240" w:lineRule="auto"/>
        <w:jc w:val="left"/>
        <w:rPr>
          <w:rFonts w:ascii="Arial" w:eastAsia="Arial" w:hAnsi="Arial" w:cs="Arial"/>
          <w:szCs w:val="22"/>
        </w:rPr>
      </w:pPr>
    </w:p>
    <w:tbl>
      <w:tblPr>
        <w:tblpPr w:leftFromText="141" w:rightFromText="141" w:vertAnchor="text" w:horzAnchor="margin" w:tblpY="71"/>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6206"/>
        <w:gridCol w:w="1610"/>
      </w:tblGrid>
      <w:tr w:rsidR="009550F1" w:rsidRPr="00290889" w14:paraId="74DFB3C8" w14:textId="77777777" w:rsidTr="009550F1">
        <w:trPr>
          <w:trHeight w:val="340"/>
        </w:trPr>
        <w:tc>
          <w:tcPr>
            <w:tcW w:w="1980" w:type="dxa"/>
            <w:shd w:val="clear" w:color="auto" w:fill="DBE5F1" w:themeFill="accent1" w:themeFillTint="33"/>
            <w:vAlign w:val="center"/>
          </w:tcPr>
          <w:p w14:paraId="5B683E4C" w14:textId="03F29048" w:rsidR="009550F1" w:rsidRPr="00290889" w:rsidRDefault="009550F1" w:rsidP="009550F1">
            <w:pPr>
              <w:pStyle w:val="MCNVparagraphe"/>
              <w:spacing w:before="240" w:after="240" w:line="240" w:lineRule="auto"/>
              <w:jc w:val="center"/>
              <w:rPr>
                <w:rFonts w:eastAsia="Calibri"/>
                <w:b/>
                <w:bCs/>
              </w:rPr>
            </w:pPr>
            <w:r>
              <w:rPr>
                <w:b/>
                <w:bCs/>
              </w:rPr>
              <w:t>C3.3</w:t>
            </w:r>
          </w:p>
        </w:tc>
        <w:tc>
          <w:tcPr>
            <w:tcW w:w="7792" w:type="dxa"/>
            <w:gridSpan w:val="2"/>
            <w:shd w:val="clear" w:color="auto" w:fill="DBE5F1" w:themeFill="accent1" w:themeFillTint="33"/>
            <w:vAlign w:val="center"/>
          </w:tcPr>
          <w:p w14:paraId="418A6208" w14:textId="4875671C" w:rsidR="009550F1" w:rsidRPr="009550F1" w:rsidRDefault="009550F1" w:rsidP="00E31A15">
            <w:pPr>
              <w:pStyle w:val="MCNVparagraphe"/>
              <w:spacing w:before="240" w:after="240" w:line="240" w:lineRule="auto"/>
              <w:jc w:val="center"/>
              <w:rPr>
                <w:rFonts w:eastAsia="Calibri"/>
                <w:b/>
                <w:bCs/>
                <w:caps/>
              </w:rPr>
            </w:pPr>
            <w:r w:rsidRPr="009550F1">
              <w:rPr>
                <w:b/>
                <w:bCs/>
                <w:caps/>
              </w:rPr>
              <w:t>Valider le fonctionnement d'un syst</w:t>
            </w:r>
            <w:r w:rsidR="00E31A15">
              <w:rPr>
                <w:b/>
                <w:bCs/>
                <w:caps/>
              </w:rPr>
              <w:t>È</w:t>
            </w:r>
            <w:r w:rsidRPr="009550F1">
              <w:rPr>
                <w:b/>
                <w:bCs/>
                <w:caps/>
              </w:rPr>
              <w:t>me et consigner les performanc</w:t>
            </w:r>
            <w:r w:rsidRPr="009550F1">
              <w:rPr>
                <w:b/>
                <w:bCs/>
                <w:caps/>
                <w:shd w:val="clear" w:color="auto" w:fill="DBE5F1" w:themeFill="accent1" w:themeFillTint="33"/>
              </w:rPr>
              <w:t>es</w:t>
            </w:r>
          </w:p>
        </w:tc>
      </w:tr>
      <w:tr w:rsidR="00EC706B" w:rsidRPr="00290889" w14:paraId="5E2BBE95" w14:textId="77777777" w:rsidTr="009550F1">
        <w:trPr>
          <w:trHeight w:val="340"/>
        </w:trPr>
        <w:tc>
          <w:tcPr>
            <w:tcW w:w="9772" w:type="dxa"/>
            <w:gridSpan w:val="3"/>
            <w:shd w:val="clear" w:color="auto" w:fill="DBE5F1" w:themeFill="accent1" w:themeFillTint="33"/>
          </w:tcPr>
          <w:p w14:paraId="4500E88E" w14:textId="646CECF6" w:rsidR="00EC706B" w:rsidRPr="009550F1" w:rsidRDefault="00EC706B" w:rsidP="00F8678C">
            <w:pPr>
              <w:pStyle w:val="MCNVparagraphe"/>
              <w:spacing w:line="240" w:lineRule="auto"/>
              <w:jc w:val="left"/>
              <w:rPr>
                <w:rFonts w:eastAsia="Calibri"/>
                <w:i/>
              </w:rPr>
            </w:pPr>
            <w:r w:rsidRPr="009550F1">
              <w:rPr>
                <w:rFonts w:eastAsia="Calibri"/>
                <w:i/>
              </w:rPr>
              <w:t>Principales activités mettant en œuvre la compétence :</w:t>
            </w:r>
          </w:p>
          <w:p w14:paraId="41CB856A" w14:textId="77777777" w:rsidR="003B32E9" w:rsidRPr="00290889" w:rsidRDefault="003B32E9" w:rsidP="00F8678C">
            <w:pPr>
              <w:pStyle w:val="MCNVparagraphe"/>
              <w:spacing w:line="240" w:lineRule="auto"/>
              <w:jc w:val="left"/>
              <w:rPr>
                <w:rFonts w:eastAsia="Calibri"/>
              </w:rPr>
            </w:pPr>
          </w:p>
          <w:p w14:paraId="4EE674D0" w14:textId="703BC808" w:rsidR="00EC706B" w:rsidRPr="00290889" w:rsidRDefault="00EC706B" w:rsidP="00F8678C">
            <w:pPr>
              <w:pStyle w:val="MCNVparagraphe"/>
              <w:spacing w:line="240" w:lineRule="auto"/>
              <w:jc w:val="left"/>
            </w:pPr>
            <w:r w:rsidRPr="00290889">
              <w:t xml:space="preserve">P3A2 </w:t>
            </w:r>
            <w:r w:rsidR="009550F1">
              <w:t xml:space="preserve">- </w:t>
            </w:r>
            <w:r w:rsidRPr="00290889">
              <w:t>Validation des caractéristiques et performances du système optique photonique</w:t>
            </w:r>
          </w:p>
          <w:p w14:paraId="7A1C389C" w14:textId="1D16CD4E" w:rsidR="00EC706B" w:rsidRDefault="00EC706B" w:rsidP="00F8678C">
            <w:pPr>
              <w:pStyle w:val="MCNVparagraphe"/>
              <w:spacing w:line="240" w:lineRule="auto"/>
              <w:jc w:val="left"/>
            </w:pPr>
            <w:r w:rsidRPr="00290889">
              <w:t xml:space="preserve">P3A3 </w:t>
            </w:r>
            <w:r w:rsidR="009550F1">
              <w:t xml:space="preserve">- </w:t>
            </w:r>
            <w:r w:rsidRPr="00290889">
              <w:t>Renseignement des documents de contrôle</w:t>
            </w:r>
          </w:p>
          <w:p w14:paraId="27B4ABD7" w14:textId="177E641C" w:rsidR="00B47B03" w:rsidRPr="00290889" w:rsidRDefault="00B47B03" w:rsidP="00F8678C">
            <w:pPr>
              <w:pStyle w:val="MCNVparagraphe"/>
              <w:spacing w:line="240" w:lineRule="auto"/>
              <w:jc w:val="left"/>
            </w:pPr>
            <w:r w:rsidRPr="00290889">
              <w:t xml:space="preserve">P4A1 </w:t>
            </w:r>
            <w:r w:rsidR="009550F1">
              <w:t xml:space="preserve">- </w:t>
            </w:r>
            <w:r w:rsidRPr="00290889">
              <w:t xml:space="preserve"> Réalisation d'une opération de maintenance préventive</w:t>
            </w:r>
          </w:p>
          <w:p w14:paraId="593111A0" w14:textId="401E2FB6" w:rsidR="00B47B03" w:rsidRDefault="00B47B03" w:rsidP="00F8678C">
            <w:pPr>
              <w:pStyle w:val="MCNVparagraphe"/>
              <w:spacing w:line="240" w:lineRule="auto"/>
              <w:jc w:val="left"/>
            </w:pPr>
            <w:r w:rsidRPr="00290889">
              <w:t xml:space="preserve">P4A2 </w:t>
            </w:r>
            <w:r w:rsidR="009550F1">
              <w:t xml:space="preserve">- </w:t>
            </w:r>
            <w:r w:rsidRPr="00290889">
              <w:t>Réalisation d'une opération de maintenance corrective</w:t>
            </w:r>
          </w:p>
          <w:p w14:paraId="27456BDA" w14:textId="0A6873DA" w:rsidR="00B47B03" w:rsidRDefault="00B47B03" w:rsidP="00F8678C">
            <w:pPr>
              <w:pStyle w:val="MCNVparagraphe"/>
              <w:spacing w:line="240" w:lineRule="auto"/>
              <w:jc w:val="left"/>
            </w:pPr>
            <w:r w:rsidRPr="00290889">
              <w:t xml:space="preserve">P4A3 </w:t>
            </w:r>
            <w:r w:rsidR="009550F1">
              <w:t>-</w:t>
            </w:r>
            <w:r w:rsidRPr="00290889">
              <w:t xml:space="preserve"> Compte rendu de l'intervention</w:t>
            </w:r>
          </w:p>
          <w:p w14:paraId="4A7DFBA5" w14:textId="07000827" w:rsidR="003B32E9" w:rsidRPr="00290889" w:rsidRDefault="003B32E9" w:rsidP="00F8678C">
            <w:pPr>
              <w:pStyle w:val="MCNVparagraphe"/>
              <w:spacing w:line="240" w:lineRule="auto"/>
              <w:jc w:val="left"/>
            </w:pPr>
          </w:p>
        </w:tc>
      </w:tr>
      <w:tr w:rsidR="00EC706B" w:rsidRPr="00290889" w14:paraId="30CEFA07" w14:textId="77777777" w:rsidTr="009550F1">
        <w:trPr>
          <w:trHeight w:val="567"/>
        </w:trPr>
        <w:tc>
          <w:tcPr>
            <w:tcW w:w="9772" w:type="dxa"/>
            <w:gridSpan w:val="3"/>
            <w:shd w:val="clear" w:color="auto" w:fill="auto"/>
            <w:vAlign w:val="center"/>
          </w:tcPr>
          <w:p w14:paraId="4F3B4B92" w14:textId="77777777" w:rsidR="00EC706B" w:rsidRPr="00290889" w:rsidRDefault="00EC706B" w:rsidP="00F8678C">
            <w:pPr>
              <w:pStyle w:val="MCNVparagraphe"/>
              <w:spacing w:line="240" w:lineRule="auto"/>
              <w:jc w:val="left"/>
              <w:rPr>
                <w:rFonts w:eastAsia="Calibri"/>
                <w:b/>
              </w:rPr>
            </w:pPr>
            <w:r w:rsidRPr="00290889">
              <w:rPr>
                <w:rFonts w:eastAsia="Calibri"/>
                <w:b/>
              </w:rPr>
              <w:t xml:space="preserve">Connaissances </w:t>
            </w:r>
            <w:r w:rsidRPr="00290889">
              <w:rPr>
                <w:b/>
                <w:bCs/>
              </w:rPr>
              <w:t>associées</w:t>
            </w:r>
            <w:r w:rsidRPr="00290889">
              <w:rPr>
                <w:rFonts w:eastAsia="Calibri"/>
                <w:b/>
              </w:rPr>
              <w:t xml:space="preserve"> (et niveaux taxonomiques)</w:t>
            </w:r>
          </w:p>
        </w:tc>
      </w:tr>
      <w:tr w:rsidR="00EC706B" w:rsidRPr="00290889" w14:paraId="187FB695" w14:textId="77777777" w:rsidTr="00DE587C">
        <w:trPr>
          <w:trHeight w:val="340"/>
        </w:trPr>
        <w:tc>
          <w:tcPr>
            <w:tcW w:w="8314" w:type="dxa"/>
            <w:gridSpan w:val="2"/>
            <w:tcBorders>
              <w:right w:val="single" w:sz="4" w:space="0" w:color="FFFFFF" w:themeColor="background1"/>
            </w:tcBorders>
            <w:shd w:val="clear" w:color="auto" w:fill="auto"/>
          </w:tcPr>
          <w:p w14:paraId="0F5ABE28" w14:textId="4CF36174" w:rsidR="008168D3" w:rsidRPr="009550F1" w:rsidRDefault="00F23463" w:rsidP="001A6B49">
            <w:pPr>
              <w:pStyle w:val="MCNVparagraphe"/>
              <w:numPr>
                <w:ilvl w:val="0"/>
                <w:numId w:val="9"/>
              </w:numPr>
              <w:spacing w:before="240" w:line="240" w:lineRule="auto"/>
              <w:ind w:left="454"/>
              <w:rPr>
                <w:rFonts w:eastAsia="Arial"/>
              </w:rPr>
            </w:pPr>
            <w:r w:rsidRPr="009550F1">
              <w:rPr>
                <w:rFonts w:eastAsia="Arial"/>
              </w:rPr>
              <w:t>Unités et grandeurs multi-physiques</w:t>
            </w:r>
          </w:p>
          <w:p w14:paraId="64E3F3C9" w14:textId="77777777" w:rsidR="003B32E9" w:rsidRPr="009550F1" w:rsidRDefault="003B32E9" w:rsidP="009550F1">
            <w:pPr>
              <w:pStyle w:val="MCNVparagraphe"/>
              <w:spacing w:line="240" w:lineRule="auto"/>
              <w:ind w:left="454"/>
              <w:rPr>
                <w:rFonts w:eastAsia="Arial"/>
              </w:rPr>
            </w:pPr>
          </w:p>
          <w:p w14:paraId="273DAF51" w14:textId="11368FAA" w:rsidR="00F23463" w:rsidRPr="009550F1" w:rsidRDefault="00F23463" w:rsidP="001A6B49">
            <w:pPr>
              <w:pStyle w:val="MCNVparagraphe"/>
              <w:numPr>
                <w:ilvl w:val="0"/>
                <w:numId w:val="9"/>
              </w:numPr>
              <w:spacing w:line="240" w:lineRule="auto"/>
              <w:ind w:left="454"/>
              <w:rPr>
                <w:rFonts w:eastAsia="Arial"/>
              </w:rPr>
            </w:pPr>
            <w:r w:rsidRPr="009550F1">
              <w:rPr>
                <w:rFonts w:eastAsia="Arial"/>
              </w:rPr>
              <w:t>Moyens de contrôle et leurs utilisations</w:t>
            </w:r>
          </w:p>
          <w:p w14:paraId="18A549A6" w14:textId="77777777" w:rsidR="009550F1" w:rsidRPr="009550F1" w:rsidRDefault="009550F1" w:rsidP="009550F1">
            <w:pPr>
              <w:pStyle w:val="MCNVparagraphe"/>
              <w:spacing w:line="240" w:lineRule="auto"/>
              <w:ind w:left="454"/>
              <w:rPr>
                <w:rFonts w:eastAsia="Arial"/>
              </w:rPr>
            </w:pPr>
          </w:p>
          <w:p w14:paraId="047B8567" w14:textId="26BF6C2A" w:rsidR="00F23463" w:rsidRPr="009550F1" w:rsidRDefault="00F23463" w:rsidP="001A6B49">
            <w:pPr>
              <w:pStyle w:val="MCNVparagraphe"/>
              <w:numPr>
                <w:ilvl w:val="0"/>
                <w:numId w:val="9"/>
              </w:numPr>
              <w:spacing w:line="240" w:lineRule="auto"/>
              <w:ind w:left="454"/>
              <w:rPr>
                <w:rFonts w:eastAsia="Arial"/>
              </w:rPr>
            </w:pPr>
            <w:r w:rsidRPr="009550F1">
              <w:rPr>
                <w:rFonts w:eastAsia="Arial"/>
              </w:rPr>
              <w:t>Paramétrage et validation du système</w:t>
            </w:r>
          </w:p>
          <w:p w14:paraId="24A7EE29" w14:textId="77777777" w:rsidR="003B32E9" w:rsidRPr="009550F1" w:rsidRDefault="003B32E9" w:rsidP="009550F1">
            <w:pPr>
              <w:pStyle w:val="MCNVparagraphe"/>
              <w:spacing w:line="240" w:lineRule="auto"/>
              <w:ind w:left="454"/>
              <w:rPr>
                <w:rFonts w:eastAsia="Arial"/>
              </w:rPr>
            </w:pPr>
          </w:p>
          <w:p w14:paraId="11B98521" w14:textId="7BE4B5AD" w:rsidR="008168D3" w:rsidRPr="009550F1" w:rsidRDefault="002B297B" w:rsidP="001A6B49">
            <w:pPr>
              <w:pStyle w:val="MCNVparagraphe"/>
              <w:numPr>
                <w:ilvl w:val="0"/>
                <w:numId w:val="9"/>
              </w:numPr>
              <w:spacing w:line="240" w:lineRule="auto"/>
              <w:ind w:left="454"/>
              <w:rPr>
                <w:rFonts w:eastAsia="Arial"/>
              </w:rPr>
            </w:pPr>
            <w:r w:rsidRPr="009550F1">
              <w:rPr>
                <w:rFonts w:eastAsia="Arial"/>
              </w:rPr>
              <w:t>Outils de communication</w:t>
            </w:r>
          </w:p>
          <w:p w14:paraId="3263A102" w14:textId="77777777" w:rsidR="003B32E9" w:rsidRPr="009550F1" w:rsidRDefault="003B32E9" w:rsidP="009550F1">
            <w:pPr>
              <w:pStyle w:val="MCNVparagraphe"/>
              <w:spacing w:line="240" w:lineRule="auto"/>
              <w:ind w:left="454"/>
              <w:rPr>
                <w:rFonts w:eastAsia="Arial"/>
              </w:rPr>
            </w:pPr>
          </w:p>
          <w:p w14:paraId="0B865188" w14:textId="45ACE602" w:rsidR="00EC706B" w:rsidRPr="009550F1" w:rsidRDefault="00157165" w:rsidP="001A6B49">
            <w:pPr>
              <w:pStyle w:val="MCNVparagraphe"/>
              <w:numPr>
                <w:ilvl w:val="0"/>
                <w:numId w:val="9"/>
              </w:numPr>
              <w:spacing w:line="240" w:lineRule="auto"/>
              <w:ind w:left="454"/>
              <w:rPr>
                <w:rFonts w:eastAsia="Arial"/>
              </w:rPr>
            </w:pPr>
            <w:r w:rsidRPr="009550F1">
              <w:rPr>
                <w:rFonts w:eastAsia="Arial"/>
              </w:rPr>
              <w:t>Réglementations et normes</w:t>
            </w:r>
            <w:r w:rsidR="00CC3994" w:rsidRPr="009550F1">
              <w:rPr>
                <w:rFonts w:eastAsia="Arial"/>
              </w:rPr>
              <w:t xml:space="preserve"> en vigueur</w:t>
            </w:r>
          </w:p>
          <w:p w14:paraId="15350C1F" w14:textId="3F2F1004" w:rsidR="003B32E9" w:rsidRPr="00E54173" w:rsidRDefault="003B32E9" w:rsidP="00585B5A">
            <w:pPr>
              <w:pStyle w:val="Paragraphedeliste"/>
              <w:spacing w:after="0" w:line="240" w:lineRule="auto"/>
              <w:ind w:left="709" w:hanging="709"/>
              <w:rPr>
                <w:rFonts w:ascii="Arial" w:eastAsia="Times New Roman" w:hAnsi="Arial" w:cs="Arial"/>
                <w:szCs w:val="24"/>
                <w:lang w:eastAsia="fr-FR"/>
              </w:rPr>
            </w:pPr>
          </w:p>
        </w:tc>
        <w:tc>
          <w:tcPr>
            <w:tcW w:w="1458" w:type="dxa"/>
            <w:tcBorders>
              <w:left w:val="single" w:sz="4" w:space="0" w:color="FFFFFF" w:themeColor="background1"/>
            </w:tcBorders>
            <w:shd w:val="clear" w:color="auto" w:fill="auto"/>
          </w:tcPr>
          <w:p w14:paraId="154B7BB5" w14:textId="77777777" w:rsidR="009550F1" w:rsidRDefault="009550F1" w:rsidP="00585B5A">
            <w:pPr>
              <w:pStyle w:val="Paragraphedeliste"/>
              <w:spacing w:after="0" w:line="240" w:lineRule="auto"/>
              <w:ind w:left="709" w:hanging="491"/>
              <w:rPr>
                <w:rFonts w:ascii="Arial" w:eastAsia="Times New Roman" w:hAnsi="Arial" w:cs="Arial"/>
                <w:i/>
              </w:rPr>
            </w:pPr>
          </w:p>
          <w:p w14:paraId="2F1EBF87" w14:textId="3B2E926B" w:rsidR="0082671E" w:rsidRPr="00585B5A" w:rsidRDefault="008D63E9" w:rsidP="00585B5A">
            <w:pPr>
              <w:pStyle w:val="Paragraphedeliste"/>
              <w:spacing w:after="0" w:line="240" w:lineRule="auto"/>
              <w:ind w:left="709" w:hanging="491"/>
              <w:rPr>
                <w:rFonts w:ascii="Arial" w:hAnsi="Arial" w:cs="Arial"/>
                <w:i/>
              </w:rPr>
            </w:pPr>
            <w:r>
              <w:rPr>
                <w:rFonts w:ascii="Arial" w:eastAsia="Times New Roman" w:hAnsi="Arial" w:cs="Arial"/>
                <w:i/>
              </w:rPr>
              <w:t xml:space="preserve">    </w:t>
            </w:r>
            <w:r w:rsidR="001823E7" w:rsidRPr="00585B5A">
              <w:rPr>
                <w:rFonts w:ascii="Arial" w:eastAsia="Times New Roman" w:hAnsi="Arial" w:cs="Arial"/>
                <w:i/>
              </w:rPr>
              <w:t>Niveau 2</w:t>
            </w:r>
          </w:p>
          <w:p w14:paraId="5F5653F8" w14:textId="77777777" w:rsidR="003B32E9" w:rsidRPr="00585B5A" w:rsidRDefault="003B32E9" w:rsidP="00585B5A">
            <w:pPr>
              <w:pStyle w:val="Paragraphedeliste"/>
              <w:spacing w:after="0" w:line="240" w:lineRule="auto"/>
              <w:ind w:left="709" w:hanging="491"/>
              <w:rPr>
                <w:rFonts w:ascii="Arial" w:eastAsia="Times New Roman" w:hAnsi="Arial" w:cs="Arial"/>
                <w:i/>
              </w:rPr>
            </w:pPr>
          </w:p>
          <w:p w14:paraId="49A675B5" w14:textId="1048CFFD" w:rsidR="00F23463" w:rsidRPr="00585B5A" w:rsidRDefault="008D63E9" w:rsidP="00585B5A">
            <w:pPr>
              <w:pStyle w:val="Paragraphedeliste"/>
              <w:spacing w:after="0" w:line="240" w:lineRule="auto"/>
              <w:ind w:left="709" w:hanging="491"/>
              <w:rPr>
                <w:rFonts w:ascii="Arial" w:hAnsi="Arial" w:cs="Arial"/>
                <w:i/>
              </w:rPr>
            </w:pPr>
            <w:r>
              <w:rPr>
                <w:rFonts w:ascii="Arial" w:eastAsia="Times New Roman" w:hAnsi="Arial" w:cs="Arial"/>
                <w:i/>
              </w:rPr>
              <w:t xml:space="preserve">    </w:t>
            </w:r>
            <w:r w:rsidR="00F23463" w:rsidRPr="00585B5A">
              <w:rPr>
                <w:rFonts w:ascii="Arial" w:eastAsia="Times New Roman" w:hAnsi="Arial" w:cs="Arial"/>
                <w:i/>
              </w:rPr>
              <w:t>Niveau 2</w:t>
            </w:r>
          </w:p>
          <w:p w14:paraId="0FE992A9" w14:textId="77777777" w:rsidR="003B32E9" w:rsidRPr="00585B5A" w:rsidRDefault="003B32E9" w:rsidP="00585B5A">
            <w:pPr>
              <w:pStyle w:val="Paragraphedeliste"/>
              <w:spacing w:after="0" w:line="240" w:lineRule="auto"/>
              <w:ind w:left="709" w:hanging="491"/>
              <w:rPr>
                <w:rFonts w:ascii="Arial" w:eastAsia="Times New Roman" w:hAnsi="Arial" w:cs="Arial"/>
                <w:i/>
              </w:rPr>
            </w:pPr>
          </w:p>
          <w:p w14:paraId="11FE8E87" w14:textId="2D3451A7" w:rsidR="008168D3" w:rsidRPr="00585B5A" w:rsidRDefault="008D63E9" w:rsidP="00585B5A">
            <w:pPr>
              <w:pStyle w:val="Paragraphedeliste"/>
              <w:spacing w:after="0" w:line="240" w:lineRule="auto"/>
              <w:ind w:left="709" w:hanging="491"/>
              <w:rPr>
                <w:rFonts w:ascii="Arial" w:hAnsi="Arial" w:cs="Arial"/>
                <w:i/>
              </w:rPr>
            </w:pPr>
            <w:r>
              <w:rPr>
                <w:rFonts w:ascii="Arial" w:eastAsia="Times New Roman" w:hAnsi="Arial" w:cs="Arial"/>
                <w:i/>
              </w:rPr>
              <w:t xml:space="preserve">    </w:t>
            </w:r>
            <w:r w:rsidR="008168D3" w:rsidRPr="00585B5A">
              <w:rPr>
                <w:rFonts w:ascii="Arial" w:eastAsia="Times New Roman" w:hAnsi="Arial" w:cs="Arial"/>
                <w:i/>
              </w:rPr>
              <w:t>Niveau 2</w:t>
            </w:r>
          </w:p>
          <w:p w14:paraId="3EFCB94B" w14:textId="77777777" w:rsidR="003B32E9" w:rsidRPr="00585B5A" w:rsidRDefault="003B32E9" w:rsidP="00585B5A">
            <w:pPr>
              <w:pStyle w:val="Paragraphedeliste"/>
              <w:spacing w:after="0" w:line="240" w:lineRule="auto"/>
              <w:ind w:left="709" w:hanging="491"/>
              <w:rPr>
                <w:rFonts w:ascii="Arial" w:eastAsia="Times New Roman" w:hAnsi="Arial" w:cs="Arial"/>
                <w:i/>
              </w:rPr>
            </w:pPr>
          </w:p>
          <w:p w14:paraId="6DAE887D" w14:textId="0E37C102" w:rsidR="00EC706B" w:rsidRPr="00585B5A" w:rsidRDefault="008D63E9" w:rsidP="00585B5A">
            <w:pPr>
              <w:pStyle w:val="Paragraphedeliste"/>
              <w:spacing w:after="0" w:line="240" w:lineRule="auto"/>
              <w:ind w:left="709" w:hanging="491"/>
              <w:rPr>
                <w:rFonts w:ascii="Arial" w:hAnsi="Arial" w:cs="Arial"/>
                <w:i/>
              </w:rPr>
            </w:pPr>
            <w:r>
              <w:rPr>
                <w:rFonts w:ascii="Arial" w:eastAsia="Times New Roman" w:hAnsi="Arial" w:cs="Arial"/>
                <w:i/>
              </w:rPr>
              <w:t xml:space="preserve">    </w:t>
            </w:r>
            <w:r w:rsidR="00EC706B" w:rsidRPr="00585B5A">
              <w:rPr>
                <w:rFonts w:ascii="Arial" w:eastAsia="Times New Roman" w:hAnsi="Arial" w:cs="Arial"/>
                <w:i/>
              </w:rPr>
              <w:t xml:space="preserve">Niveau </w:t>
            </w:r>
            <w:r w:rsidR="001823E7" w:rsidRPr="00585B5A">
              <w:rPr>
                <w:rFonts w:ascii="Arial" w:eastAsia="Times New Roman" w:hAnsi="Arial" w:cs="Arial"/>
                <w:i/>
              </w:rPr>
              <w:t>2</w:t>
            </w:r>
          </w:p>
          <w:p w14:paraId="6722C7AD" w14:textId="77777777" w:rsidR="003B32E9" w:rsidRPr="00585B5A" w:rsidRDefault="003B32E9" w:rsidP="00585B5A">
            <w:pPr>
              <w:pStyle w:val="Paragraphedeliste"/>
              <w:spacing w:after="0" w:line="240" w:lineRule="auto"/>
              <w:ind w:left="709" w:hanging="491"/>
              <w:rPr>
                <w:rFonts w:ascii="Arial" w:eastAsia="Times New Roman" w:hAnsi="Arial" w:cs="Arial"/>
                <w:i/>
              </w:rPr>
            </w:pPr>
          </w:p>
          <w:p w14:paraId="5BB70D22" w14:textId="5581D686" w:rsidR="00EA4D54" w:rsidRPr="00290889" w:rsidRDefault="008D63E9" w:rsidP="00585B5A">
            <w:pPr>
              <w:pStyle w:val="Paragraphedeliste"/>
              <w:spacing w:after="0" w:line="240" w:lineRule="auto"/>
              <w:ind w:left="709" w:hanging="491"/>
              <w:rPr>
                <w:rFonts w:ascii="Arial" w:eastAsia="Arial" w:hAnsi="Arial" w:cs="Arial"/>
              </w:rPr>
            </w:pPr>
            <w:r>
              <w:rPr>
                <w:rFonts w:ascii="Arial" w:eastAsia="Times New Roman" w:hAnsi="Arial" w:cs="Arial"/>
                <w:i/>
              </w:rPr>
              <w:t xml:space="preserve">    </w:t>
            </w:r>
            <w:r w:rsidR="001823E7" w:rsidRPr="00585B5A">
              <w:rPr>
                <w:rFonts w:ascii="Arial" w:eastAsia="Times New Roman" w:hAnsi="Arial" w:cs="Arial"/>
                <w:i/>
              </w:rPr>
              <w:t>Niveau 2</w:t>
            </w:r>
          </w:p>
        </w:tc>
      </w:tr>
      <w:tr w:rsidR="00EC706B" w:rsidRPr="00290889" w14:paraId="7BD302B9" w14:textId="77777777" w:rsidTr="009550F1">
        <w:trPr>
          <w:trHeight w:val="567"/>
        </w:trPr>
        <w:tc>
          <w:tcPr>
            <w:tcW w:w="9772" w:type="dxa"/>
            <w:gridSpan w:val="3"/>
            <w:shd w:val="clear" w:color="auto" w:fill="auto"/>
            <w:vAlign w:val="center"/>
          </w:tcPr>
          <w:p w14:paraId="768C34D0" w14:textId="77777777" w:rsidR="00EC706B" w:rsidRPr="00290889" w:rsidRDefault="00EC706B" w:rsidP="00F8678C">
            <w:pPr>
              <w:pStyle w:val="MCNVparagraphe"/>
              <w:spacing w:line="240" w:lineRule="auto"/>
              <w:jc w:val="left"/>
              <w:rPr>
                <w:b/>
              </w:rPr>
            </w:pPr>
            <w:r w:rsidRPr="00290889">
              <w:rPr>
                <w:rFonts w:eastAsia="Calibri"/>
                <w:b/>
              </w:rPr>
              <w:t>Critères d’évaluation de la compétence</w:t>
            </w:r>
          </w:p>
        </w:tc>
      </w:tr>
      <w:tr w:rsidR="00EC706B" w:rsidRPr="00290889" w14:paraId="47FF51C9" w14:textId="77777777" w:rsidTr="003871C6">
        <w:trPr>
          <w:trHeight w:val="340"/>
        </w:trPr>
        <w:tc>
          <w:tcPr>
            <w:tcW w:w="9772" w:type="dxa"/>
            <w:gridSpan w:val="3"/>
            <w:shd w:val="clear" w:color="auto" w:fill="auto"/>
            <w:vAlign w:val="center"/>
          </w:tcPr>
          <w:p w14:paraId="421AE705" w14:textId="77777777" w:rsidR="003B32E9" w:rsidRDefault="003B32E9" w:rsidP="00585B5A">
            <w:pPr>
              <w:pStyle w:val="MCNVparagraphe"/>
              <w:spacing w:line="240" w:lineRule="auto"/>
              <w:ind w:left="454"/>
              <w:rPr>
                <w:rFonts w:eastAsia="Arial"/>
              </w:rPr>
            </w:pPr>
          </w:p>
          <w:p w14:paraId="691C7A73" w14:textId="7F0A1D81" w:rsidR="00A66042" w:rsidRDefault="00EA4D54" w:rsidP="001A6B49">
            <w:pPr>
              <w:pStyle w:val="MCNVparagraphe"/>
              <w:numPr>
                <w:ilvl w:val="0"/>
                <w:numId w:val="9"/>
              </w:numPr>
              <w:spacing w:line="240" w:lineRule="auto"/>
              <w:ind w:left="454"/>
              <w:rPr>
                <w:rFonts w:eastAsia="Arial"/>
              </w:rPr>
            </w:pPr>
            <w:r w:rsidRPr="00290889">
              <w:rPr>
                <w:rFonts w:eastAsia="Arial"/>
              </w:rPr>
              <w:t>Les procédures mises en œuvre sont conformes au dossier de contrôle</w:t>
            </w:r>
          </w:p>
          <w:p w14:paraId="049288BD" w14:textId="77777777" w:rsidR="00A66042" w:rsidRDefault="00EA4D54" w:rsidP="001A6B49">
            <w:pPr>
              <w:pStyle w:val="MCNVparagraphe"/>
              <w:numPr>
                <w:ilvl w:val="0"/>
                <w:numId w:val="9"/>
              </w:numPr>
              <w:spacing w:line="240" w:lineRule="auto"/>
              <w:ind w:left="454"/>
              <w:rPr>
                <w:rFonts w:eastAsia="Arial"/>
              </w:rPr>
            </w:pPr>
            <w:r w:rsidRPr="00290889">
              <w:rPr>
                <w:rFonts w:eastAsia="Arial"/>
              </w:rPr>
              <w:t>Les instruments de contrôle sont correctement utilisés</w:t>
            </w:r>
          </w:p>
          <w:p w14:paraId="049470EA" w14:textId="77777777" w:rsidR="00A66042" w:rsidRDefault="00EA4D54" w:rsidP="001A6B49">
            <w:pPr>
              <w:pStyle w:val="MCNVparagraphe"/>
              <w:numPr>
                <w:ilvl w:val="0"/>
                <w:numId w:val="9"/>
              </w:numPr>
              <w:spacing w:line="240" w:lineRule="auto"/>
              <w:ind w:left="454"/>
              <w:rPr>
                <w:rFonts w:eastAsia="Arial"/>
              </w:rPr>
            </w:pPr>
            <w:r w:rsidRPr="00290889">
              <w:rPr>
                <w:rFonts w:eastAsia="Arial"/>
              </w:rPr>
              <w:t>La documentation associée au dossier de contrôle est correctement renseignée</w:t>
            </w:r>
          </w:p>
          <w:p w14:paraId="4DBC619A" w14:textId="77777777" w:rsidR="00A66042" w:rsidRDefault="00EA4D54" w:rsidP="001A6B49">
            <w:pPr>
              <w:pStyle w:val="MCNVparagraphe"/>
              <w:numPr>
                <w:ilvl w:val="0"/>
                <w:numId w:val="9"/>
              </w:numPr>
              <w:spacing w:line="240" w:lineRule="auto"/>
              <w:ind w:left="454"/>
              <w:rPr>
                <w:rFonts w:eastAsia="Arial"/>
              </w:rPr>
            </w:pPr>
            <w:r w:rsidRPr="00290889">
              <w:rPr>
                <w:rFonts w:eastAsia="Arial"/>
              </w:rPr>
              <w:t>La conformité ou non-conformité du système est constatée et justifiée</w:t>
            </w:r>
          </w:p>
          <w:p w14:paraId="33D46854" w14:textId="77777777" w:rsidR="00A66042" w:rsidRDefault="00E54173" w:rsidP="001A6B49">
            <w:pPr>
              <w:pStyle w:val="MCNVparagraphe"/>
              <w:numPr>
                <w:ilvl w:val="0"/>
                <w:numId w:val="9"/>
              </w:numPr>
              <w:spacing w:line="240" w:lineRule="auto"/>
              <w:ind w:left="454"/>
              <w:rPr>
                <w:rFonts w:eastAsia="Arial"/>
              </w:rPr>
            </w:pPr>
            <w:r w:rsidRPr="00290889">
              <w:rPr>
                <w:rFonts w:eastAsia="Arial"/>
              </w:rPr>
              <w:t>La sécurité des personnes et des matériels est assurée</w:t>
            </w:r>
            <w:r>
              <w:rPr>
                <w:rFonts w:eastAsia="Arial"/>
              </w:rPr>
              <w:t xml:space="preserve"> et l</w:t>
            </w:r>
            <w:r w:rsidRPr="00290889">
              <w:rPr>
                <w:rFonts w:eastAsia="Arial"/>
              </w:rPr>
              <w:t>es consignes</w:t>
            </w:r>
            <w:r>
              <w:rPr>
                <w:rFonts w:eastAsia="Arial"/>
              </w:rPr>
              <w:t xml:space="preserve"> d'hygiène</w:t>
            </w:r>
            <w:r w:rsidRPr="00290889">
              <w:rPr>
                <w:rFonts w:eastAsia="Arial"/>
              </w:rPr>
              <w:t xml:space="preserve"> et de protection de l’environnement</w:t>
            </w:r>
            <w:r>
              <w:rPr>
                <w:rFonts w:eastAsia="Arial"/>
              </w:rPr>
              <w:t xml:space="preserve"> sont respectées</w:t>
            </w:r>
          </w:p>
          <w:p w14:paraId="4EF92B4F" w14:textId="282BCFEC" w:rsidR="003B32E9" w:rsidRDefault="003B32E9" w:rsidP="00F8678C">
            <w:pPr>
              <w:pStyle w:val="MCNVparagraphe"/>
              <w:spacing w:line="240" w:lineRule="auto"/>
              <w:ind w:left="454"/>
              <w:rPr>
                <w:rFonts w:eastAsia="Arial"/>
              </w:rPr>
            </w:pPr>
          </w:p>
        </w:tc>
      </w:tr>
    </w:tbl>
    <w:p w14:paraId="28F16EED" w14:textId="77777777" w:rsidR="00123144" w:rsidRPr="00290889" w:rsidRDefault="00123144">
      <w:pPr>
        <w:suppressAutoHyphens w:val="0"/>
        <w:spacing w:after="210"/>
        <w:jc w:val="left"/>
        <w:rPr>
          <w:rFonts w:eastAsiaTheme="minorHAnsi" w:cs="Times New (W1)"/>
          <w:b/>
          <w:color w:val="1F497D" w:themeColor="text2"/>
          <w:kern w:val="28"/>
          <w:sz w:val="28"/>
          <w:szCs w:val="36"/>
          <w:lang w:eastAsia="en-US"/>
        </w:rPr>
      </w:pPr>
    </w:p>
    <w:p w14:paraId="1DFCFF61" w14:textId="4B93190C" w:rsidR="00080B22" w:rsidRPr="00290889" w:rsidRDefault="00123144">
      <w:pPr>
        <w:suppressAutoHyphens w:val="0"/>
        <w:spacing w:after="210"/>
        <w:jc w:val="left"/>
        <w:rPr>
          <w:rFonts w:eastAsiaTheme="minorHAnsi" w:cs="Times New (W1)"/>
          <w:b/>
          <w:color w:val="1F497D" w:themeColor="text2"/>
          <w:kern w:val="28"/>
          <w:sz w:val="28"/>
          <w:szCs w:val="36"/>
          <w:lang w:eastAsia="en-US"/>
        </w:rPr>
      </w:pPr>
      <w:r w:rsidRPr="00290889">
        <w:rPr>
          <w:rFonts w:eastAsiaTheme="minorHAnsi" w:cs="Times New (W1)"/>
          <w:b/>
          <w:color w:val="1F497D" w:themeColor="text2"/>
          <w:kern w:val="28"/>
          <w:sz w:val="28"/>
          <w:szCs w:val="36"/>
          <w:lang w:eastAsia="en-US"/>
        </w:rPr>
        <w:br w:type="page"/>
      </w:r>
    </w:p>
    <w:tbl>
      <w:tblPr>
        <w:tblpPr w:leftFromText="141" w:rightFromText="141" w:vertAnchor="text" w:horzAnchor="margin" w:tblpY="71"/>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334"/>
        <w:gridCol w:w="1458"/>
      </w:tblGrid>
      <w:tr w:rsidR="008D63E9" w:rsidRPr="00290889" w14:paraId="18E9C6F5" w14:textId="77777777" w:rsidTr="008D63E9">
        <w:trPr>
          <w:trHeight w:val="340"/>
        </w:trPr>
        <w:tc>
          <w:tcPr>
            <w:tcW w:w="1980" w:type="dxa"/>
            <w:shd w:val="clear" w:color="auto" w:fill="DBE5F1" w:themeFill="accent1" w:themeFillTint="33"/>
            <w:vAlign w:val="center"/>
          </w:tcPr>
          <w:p w14:paraId="2D66C53E" w14:textId="6868E45B" w:rsidR="008D63E9" w:rsidRPr="00290889" w:rsidRDefault="008D63E9" w:rsidP="008D63E9">
            <w:pPr>
              <w:pStyle w:val="MCNVparagraphe"/>
              <w:spacing w:before="240" w:after="240" w:line="240" w:lineRule="auto"/>
              <w:jc w:val="center"/>
              <w:rPr>
                <w:rFonts w:eastAsia="Calibri"/>
                <w:b/>
                <w:bCs/>
              </w:rPr>
            </w:pPr>
            <w:r>
              <w:rPr>
                <w:b/>
                <w:bCs/>
              </w:rPr>
              <w:lastRenderedPageBreak/>
              <w:t>C3.4</w:t>
            </w:r>
          </w:p>
        </w:tc>
        <w:tc>
          <w:tcPr>
            <w:tcW w:w="7792" w:type="dxa"/>
            <w:gridSpan w:val="2"/>
            <w:shd w:val="clear" w:color="auto" w:fill="DBE5F1" w:themeFill="accent1" w:themeFillTint="33"/>
            <w:vAlign w:val="center"/>
          </w:tcPr>
          <w:p w14:paraId="0DDE016F" w14:textId="4D15F3B7" w:rsidR="008D63E9" w:rsidRPr="008D63E9" w:rsidRDefault="008D63E9" w:rsidP="008D63E9">
            <w:pPr>
              <w:pStyle w:val="MCNVparagraphe"/>
              <w:spacing w:before="240" w:after="240" w:line="240" w:lineRule="auto"/>
              <w:jc w:val="center"/>
              <w:rPr>
                <w:rFonts w:eastAsia="Calibri"/>
                <w:b/>
                <w:bCs/>
                <w:caps/>
              </w:rPr>
            </w:pPr>
            <w:r w:rsidRPr="008D63E9">
              <w:rPr>
                <w:b/>
                <w:bCs/>
                <w:caps/>
              </w:rPr>
              <w:t>Valider la recette d'installation avec le client</w:t>
            </w:r>
          </w:p>
        </w:tc>
      </w:tr>
      <w:tr w:rsidR="00080B22" w:rsidRPr="00290889" w14:paraId="6D321152" w14:textId="77777777" w:rsidTr="008D63E9">
        <w:trPr>
          <w:trHeight w:val="340"/>
        </w:trPr>
        <w:tc>
          <w:tcPr>
            <w:tcW w:w="9772" w:type="dxa"/>
            <w:gridSpan w:val="3"/>
            <w:shd w:val="clear" w:color="auto" w:fill="DBE5F1" w:themeFill="accent1" w:themeFillTint="33"/>
          </w:tcPr>
          <w:p w14:paraId="5B82715B" w14:textId="3EE2AF9B" w:rsidR="00080B22" w:rsidRPr="003E45FC" w:rsidRDefault="00080B22" w:rsidP="00F8678C">
            <w:pPr>
              <w:pStyle w:val="MCNVparagraphe"/>
              <w:spacing w:line="240" w:lineRule="auto"/>
              <w:jc w:val="left"/>
              <w:rPr>
                <w:rFonts w:eastAsia="Calibri"/>
                <w:i/>
              </w:rPr>
            </w:pPr>
            <w:r w:rsidRPr="003E45FC">
              <w:rPr>
                <w:rFonts w:eastAsia="Calibri"/>
                <w:i/>
              </w:rPr>
              <w:t>Principales activités mettant en œuvre la compétence :</w:t>
            </w:r>
          </w:p>
          <w:p w14:paraId="1977A6C7" w14:textId="77777777" w:rsidR="003B32E9" w:rsidRPr="00290889" w:rsidRDefault="003B32E9" w:rsidP="00F8678C">
            <w:pPr>
              <w:pStyle w:val="MCNVparagraphe"/>
              <w:spacing w:line="240" w:lineRule="auto"/>
              <w:jc w:val="left"/>
              <w:rPr>
                <w:rFonts w:eastAsia="Calibri"/>
              </w:rPr>
            </w:pPr>
          </w:p>
          <w:p w14:paraId="36438D6C" w14:textId="57DBD758" w:rsidR="00080B22" w:rsidRPr="00290889" w:rsidRDefault="00080B22" w:rsidP="00F8678C">
            <w:pPr>
              <w:pStyle w:val="MCNVparagraphe"/>
              <w:spacing w:line="240" w:lineRule="auto"/>
              <w:jc w:val="left"/>
            </w:pPr>
            <w:r w:rsidRPr="00290889">
              <w:t xml:space="preserve">P3A2 </w:t>
            </w:r>
            <w:r w:rsidR="008D63E9">
              <w:t>-</w:t>
            </w:r>
            <w:r w:rsidR="0039003F" w:rsidRPr="00290889">
              <w:t xml:space="preserve"> </w:t>
            </w:r>
            <w:r w:rsidRPr="00290889">
              <w:t>Validation des caractéristiques et performances du système optique photonique</w:t>
            </w:r>
          </w:p>
          <w:p w14:paraId="6B845CF4" w14:textId="0A074CF0" w:rsidR="00080B22" w:rsidRDefault="00080B22" w:rsidP="00F8678C">
            <w:pPr>
              <w:pStyle w:val="MCNVparagraphe"/>
              <w:spacing w:line="240" w:lineRule="auto"/>
              <w:jc w:val="left"/>
            </w:pPr>
            <w:r w:rsidRPr="00290889">
              <w:t xml:space="preserve">P3A3 </w:t>
            </w:r>
            <w:r w:rsidR="008D63E9">
              <w:t>-</w:t>
            </w:r>
            <w:r w:rsidR="0039003F" w:rsidRPr="00290889">
              <w:t xml:space="preserve"> </w:t>
            </w:r>
            <w:r w:rsidRPr="00290889">
              <w:t>Renseignement des documents de contrôle</w:t>
            </w:r>
          </w:p>
          <w:p w14:paraId="58952826" w14:textId="4395F928" w:rsidR="003B32E9" w:rsidRPr="00290889" w:rsidRDefault="003B32E9" w:rsidP="00F8678C">
            <w:pPr>
              <w:pStyle w:val="MCNVparagraphe"/>
              <w:spacing w:line="240" w:lineRule="auto"/>
              <w:jc w:val="left"/>
            </w:pPr>
          </w:p>
        </w:tc>
      </w:tr>
      <w:tr w:rsidR="00080B22" w:rsidRPr="00290889" w14:paraId="113AF7E4" w14:textId="77777777" w:rsidTr="008D63E9">
        <w:trPr>
          <w:trHeight w:val="567"/>
        </w:trPr>
        <w:tc>
          <w:tcPr>
            <w:tcW w:w="9772" w:type="dxa"/>
            <w:gridSpan w:val="3"/>
            <w:shd w:val="clear" w:color="auto" w:fill="auto"/>
            <w:vAlign w:val="center"/>
          </w:tcPr>
          <w:p w14:paraId="34CF56A0" w14:textId="77777777" w:rsidR="00080B22" w:rsidRPr="00290889" w:rsidRDefault="00080B22" w:rsidP="00F8678C">
            <w:pPr>
              <w:pStyle w:val="MCNVparagraphe"/>
              <w:spacing w:line="240" w:lineRule="auto"/>
              <w:jc w:val="left"/>
              <w:rPr>
                <w:rFonts w:eastAsia="Calibri"/>
                <w:b/>
              </w:rPr>
            </w:pPr>
            <w:r w:rsidRPr="00290889">
              <w:rPr>
                <w:rFonts w:eastAsia="Calibri"/>
                <w:b/>
              </w:rPr>
              <w:t xml:space="preserve">Connaissances </w:t>
            </w:r>
            <w:r w:rsidRPr="00290889">
              <w:rPr>
                <w:b/>
                <w:bCs/>
              </w:rPr>
              <w:t>associées</w:t>
            </w:r>
            <w:r w:rsidRPr="00290889">
              <w:rPr>
                <w:rFonts w:eastAsia="Calibri"/>
                <w:b/>
              </w:rPr>
              <w:t xml:space="preserve"> (et niveaux taxonomiques)</w:t>
            </w:r>
          </w:p>
        </w:tc>
      </w:tr>
      <w:tr w:rsidR="00080B22" w:rsidRPr="00290889" w14:paraId="4C22A9CD" w14:textId="77777777" w:rsidTr="00C017C9">
        <w:trPr>
          <w:trHeight w:val="340"/>
        </w:trPr>
        <w:tc>
          <w:tcPr>
            <w:tcW w:w="8314" w:type="dxa"/>
            <w:gridSpan w:val="2"/>
            <w:tcBorders>
              <w:right w:val="single" w:sz="4" w:space="0" w:color="FFFFFF" w:themeColor="background1"/>
            </w:tcBorders>
            <w:shd w:val="clear" w:color="auto" w:fill="auto"/>
          </w:tcPr>
          <w:p w14:paraId="1E44AF69" w14:textId="154C4342" w:rsidR="00193EF6" w:rsidRPr="008D63E9" w:rsidRDefault="00700FC6" w:rsidP="001A6B49">
            <w:pPr>
              <w:pStyle w:val="MCNVparagraphe"/>
              <w:numPr>
                <w:ilvl w:val="0"/>
                <w:numId w:val="9"/>
              </w:numPr>
              <w:spacing w:before="240" w:line="240" w:lineRule="auto"/>
              <w:ind w:left="454"/>
              <w:rPr>
                <w:rFonts w:eastAsia="Arial"/>
              </w:rPr>
            </w:pPr>
            <w:r w:rsidRPr="008D63E9">
              <w:rPr>
                <w:rFonts w:eastAsia="Arial"/>
              </w:rPr>
              <w:t>Unités et grandeurs multi-physiques</w:t>
            </w:r>
          </w:p>
          <w:p w14:paraId="1785CB96" w14:textId="77777777" w:rsidR="003B32E9" w:rsidRPr="008D63E9" w:rsidRDefault="003B32E9" w:rsidP="008D63E9">
            <w:pPr>
              <w:pStyle w:val="MCNVparagraphe"/>
              <w:spacing w:line="240" w:lineRule="auto"/>
              <w:ind w:left="454"/>
              <w:rPr>
                <w:rFonts w:eastAsia="Arial"/>
              </w:rPr>
            </w:pPr>
          </w:p>
          <w:p w14:paraId="4C0A10DB" w14:textId="67F5FEA7" w:rsidR="0002629E" w:rsidRPr="008D63E9" w:rsidRDefault="0002629E" w:rsidP="001A6B49">
            <w:pPr>
              <w:pStyle w:val="MCNVparagraphe"/>
              <w:numPr>
                <w:ilvl w:val="0"/>
                <w:numId w:val="9"/>
              </w:numPr>
              <w:spacing w:line="240" w:lineRule="auto"/>
              <w:ind w:left="454"/>
              <w:rPr>
                <w:rFonts w:eastAsia="Arial"/>
              </w:rPr>
            </w:pPr>
            <w:r w:rsidRPr="008D63E9">
              <w:rPr>
                <w:rFonts w:eastAsia="Arial"/>
              </w:rPr>
              <w:t>Moyens de contrôle et leurs utilisations</w:t>
            </w:r>
          </w:p>
          <w:p w14:paraId="088589D5" w14:textId="77777777" w:rsidR="003B32E9" w:rsidRPr="008D63E9" w:rsidRDefault="003B32E9" w:rsidP="008D63E9">
            <w:pPr>
              <w:pStyle w:val="MCNVparagraphe"/>
              <w:spacing w:line="240" w:lineRule="auto"/>
              <w:ind w:left="454"/>
              <w:rPr>
                <w:rFonts w:eastAsia="Arial"/>
              </w:rPr>
            </w:pPr>
          </w:p>
          <w:p w14:paraId="393586DD" w14:textId="3B74A81A" w:rsidR="007468AA" w:rsidRPr="008D63E9" w:rsidRDefault="00700FC6" w:rsidP="001A6B49">
            <w:pPr>
              <w:pStyle w:val="MCNVparagraphe"/>
              <w:numPr>
                <w:ilvl w:val="0"/>
                <w:numId w:val="9"/>
              </w:numPr>
              <w:spacing w:line="240" w:lineRule="auto"/>
              <w:ind w:left="454"/>
              <w:rPr>
                <w:rFonts w:eastAsia="Arial"/>
              </w:rPr>
            </w:pPr>
            <w:r w:rsidRPr="008D63E9">
              <w:rPr>
                <w:rFonts w:eastAsia="Arial"/>
              </w:rPr>
              <w:t>Paramétrage et validation du système</w:t>
            </w:r>
          </w:p>
          <w:p w14:paraId="680F3388" w14:textId="77777777" w:rsidR="003B32E9" w:rsidRPr="008D63E9" w:rsidRDefault="003B32E9" w:rsidP="008D63E9">
            <w:pPr>
              <w:pStyle w:val="MCNVparagraphe"/>
              <w:spacing w:line="240" w:lineRule="auto"/>
              <w:ind w:left="454"/>
              <w:rPr>
                <w:rFonts w:eastAsia="Arial"/>
              </w:rPr>
            </w:pPr>
          </w:p>
          <w:p w14:paraId="558395F0" w14:textId="1013154F" w:rsidR="0002629E" w:rsidRPr="008D63E9" w:rsidRDefault="0002629E" w:rsidP="001A6B49">
            <w:pPr>
              <w:pStyle w:val="MCNVparagraphe"/>
              <w:numPr>
                <w:ilvl w:val="0"/>
                <w:numId w:val="9"/>
              </w:numPr>
              <w:spacing w:line="240" w:lineRule="auto"/>
              <w:ind w:left="454"/>
              <w:rPr>
                <w:rFonts w:eastAsia="Arial"/>
              </w:rPr>
            </w:pPr>
            <w:r w:rsidRPr="008D63E9">
              <w:rPr>
                <w:rFonts w:eastAsia="Arial"/>
              </w:rPr>
              <w:t>Outils de communication</w:t>
            </w:r>
          </w:p>
          <w:p w14:paraId="48A9D73A" w14:textId="77777777" w:rsidR="003B32E9" w:rsidRPr="008D63E9" w:rsidRDefault="003B32E9" w:rsidP="008D63E9">
            <w:pPr>
              <w:pStyle w:val="MCNVparagraphe"/>
              <w:spacing w:line="240" w:lineRule="auto"/>
              <w:ind w:left="454"/>
              <w:rPr>
                <w:rFonts w:eastAsia="Arial"/>
              </w:rPr>
            </w:pPr>
          </w:p>
          <w:p w14:paraId="341C073B" w14:textId="5758131C" w:rsidR="00080B22" w:rsidRPr="008D63E9" w:rsidRDefault="00765AE5" w:rsidP="001A6B49">
            <w:pPr>
              <w:pStyle w:val="MCNVparagraphe"/>
              <w:numPr>
                <w:ilvl w:val="0"/>
                <w:numId w:val="9"/>
              </w:numPr>
              <w:spacing w:line="240" w:lineRule="auto"/>
              <w:ind w:left="454"/>
              <w:rPr>
                <w:rFonts w:eastAsia="Arial"/>
              </w:rPr>
            </w:pPr>
            <w:r w:rsidRPr="008D63E9">
              <w:rPr>
                <w:rFonts w:eastAsia="Arial"/>
              </w:rPr>
              <w:t xml:space="preserve">Réglementations et normes </w:t>
            </w:r>
            <w:r w:rsidR="00CC3994" w:rsidRPr="008D63E9">
              <w:rPr>
                <w:rFonts w:eastAsia="Arial"/>
              </w:rPr>
              <w:t>en vigueur</w:t>
            </w:r>
          </w:p>
          <w:p w14:paraId="486871F3" w14:textId="77777777" w:rsidR="003B32E9" w:rsidRPr="008D63E9" w:rsidRDefault="003B32E9" w:rsidP="008D63E9">
            <w:pPr>
              <w:pStyle w:val="MCNVparagraphe"/>
              <w:spacing w:line="240" w:lineRule="auto"/>
              <w:ind w:left="454"/>
              <w:rPr>
                <w:rFonts w:eastAsia="Arial"/>
              </w:rPr>
            </w:pPr>
          </w:p>
          <w:p w14:paraId="324E439E" w14:textId="6C2510AC" w:rsidR="0045216F" w:rsidRPr="008D63E9" w:rsidRDefault="0045216F" w:rsidP="001A6B49">
            <w:pPr>
              <w:pStyle w:val="MCNVparagraphe"/>
              <w:numPr>
                <w:ilvl w:val="0"/>
                <w:numId w:val="9"/>
              </w:numPr>
              <w:spacing w:line="240" w:lineRule="auto"/>
              <w:ind w:left="454"/>
              <w:rPr>
                <w:rFonts w:eastAsia="Arial"/>
              </w:rPr>
            </w:pPr>
            <w:r w:rsidRPr="008D63E9">
              <w:rPr>
                <w:rFonts w:eastAsia="Arial"/>
              </w:rPr>
              <w:t>Normes et réglementations en vigueur concernant la sécurité</w:t>
            </w:r>
          </w:p>
          <w:p w14:paraId="47BF43E7" w14:textId="77777777" w:rsidR="003B32E9" w:rsidRPr="008D63E9" w:rsidRDefault="003B32E9" w:rsidP="008D63E9">
            <w:pPr>
              <w:pStyle w:val="MCNVparagraphe"/>
              <w:spacing w:line="240" w:lineRule="auto"/>
              <w:ind w:left="454"/>
              <w:rPr>
                <w:rFonts w:eastAsia="Arial"/>
              </w:rPr>
            </w:pPr>
          </w:p>
          <w:p w14:paraId="235C34F0" w14:textId="59773BF8" w:rsidR="00CC2F6C" w:rsidRPr="008D63E9" w:rsidRDefault="0045216F" w:rsidP="001A6B49">
            <w:pPr>
              <w:pStyle w:val="MCNVparagraphe"/>
              <w:numPr>
                <w:ilvl w:val="0"/>
                <w:numId w:val="9"/>
              </w:numPr>
              <w:spacing w:line="240" w:lineRule="auto"/>
              <w:ind w:left="454"/>
              <w:rPr>
                <w:rFonts w:eastAsia="Arial"/>
              </w:rPr>
            </w:pPr>
            <w:r w:rsidRPr="008D63E9">
              <w:rPr>
                <w:rFonts w:eastAsia="Arial"/>
              </w:rPr>
              <w:t>Outils d’une démarche qualité</w:t>
            </w:r>
          </w:p>
          <w:p w14:paraId="7F84CE6D" w14:textId="71A6B434" w:rsidR="00CF5A0C" w:rsidRPr="007468AA" w:rsidRDefault="00CF5A0C" w:rsidP="00F8678C">
            <w:pPr>
              <w:spacing w:line="240" w:lineRule="auto"/>
              <w:ind w:left="708" w:hanging="708"/>
              <w:rPr>
                <w:rFonts w:ascii="Arial" w:hAnsi="Arial" w:cs="Arial"/>
              </w:rPr>
            </w:pPr>
          </w:p>
        </w:tc>
        <w:tc>
          <w:tcPr>
            <w:tcW w:w="1458" w:type="dxa"/>
            <w:tcBorders>
              <w:left w:val="single" w:sz="4" w:space="0" w:color="FFFFFF" w:themeColor="background1"/>
            </w:tcBorders>
            <w:shd w:val="clear" w:color="auto" w:fill="auto"/>
          </w:tcPr>
          <w:p w14:paraId="749E52AA" w14:textId="77777777" w:rsidR="008D63E9" w:rsidRDefault="008D63E9" w:rsidP="008A0F93">
            <w:pPr>
              <w:spacing w:line="240" w:lineRule="auto"/>
              <w:ind w:left="708" w:hanging="490"/>
              <w:rPr>
                <w:rFonts w:ascii="Arial" w:hAnsi="Arial" w:cs="Arial"/>
                <w:i/>
              </w:rPr>
            </w:pPr>
          </w:p>
          <w:p w14:paraId="24F0171F" w14:textId="569D8904" w:rsidR="00080B22" w:rsidRPr="008A0F93" w:rsidRDefault="00CC2F6C" w:rsidP="008A0F93">
            <w:pPr>
              <w:spacing w:line="240" w:lineRule="auto"/>
              <w:ind w:left="708" w:hanging="490"/>
              <w:rPr>
                <w:rFonts w:ascii="Arial" w:hAnsi="Arial" w:cs="Arial"/>
                <w:i/>
              </w:rPr>
            </w:pPr>
            <w:r w:rsidRPr="008A0F93">
              <w:rPr>
                <w:rFonts w:ascii="Arial" w:hAnsi="Arial" w:cs="Arial"/>
                <w:i/>
              </w:rPr>
              <w:t>Niveau 2</w:t>
            </w:r>
          </w:p>
          <w:p w14:paraId="577F0B16" w14:textId="77777777" w:rsidR="003B32E9" w:rsidRPr="008A0F93" w:rsidRDefault="003B32E9" w:rsidP="008A0F93">
            <w:pPr>
              <w:spacing w:line="240" w:lineRule="auto"/>
              <w:ind w:left="708" w:hanging="490"/>
              <w:rPr>
                <w:rFonts w:ascii="Arial" w:hAnsi="Arial" w:cs="Arial"/>
                <w:i/>
              </w:rPr>
            </w:pPr>
          </w:p>
          <w:p w14:paraId="29B3CCEA" w14:textId="07FDBB9B" w:rsidR="00080B22" w:rsidRPr="008A0F93" w:rsidRDefault="00080B22" w:rsidP="008A0F93">
            <w:pPr>
              <w:spacing w:line="240" w:lineRule="auto"/>
              <w:ind w:left="708" w:hanging="490"/>
              <w:rPr>
                <w:rFonts w:ascii="Arial" w:hAnsi="Arial" w:cs="Arial"/>
                <w:i/>
              </w:rPr>
            </w:pPr>
            <w:r w:rsidRPr="008A0F93">
              <w:rPr>
                <w:rFonts w:ascii="Arial" w:hAnsi="Arial" w:cs="Arial"/>
                <w:i/>
              </w:rPr>
              <w:t xml:space="preserve">Niveau </w:t>
            </w:r>
            <w:r w:rsidR="00CC2F6C" w:rsidRPr="008A0F93">
              <w:rPr>
                <w:rFonts w:ascii="Arial" w:hAnsi="Arial" w:cs="Arial"/>
                <w:i/>
              </w:rPr>
              <w:t>2</w:t>
            </w:r>
          </w:p>
          <w:p w14:paraId="2C12ED32" w14:textId="77777777" w:rsidR="003B32E9" w:rsidRPr="008A0F93" w:rsidRDefault="003B32E9" w:rsidP="008A0F93">
            <w:pPr>
              <w:spacing w:line="240" w:lineRule="auto"/>
              <w:ind w:left="708" w:hanging="490"/>
              <w:rPr>
                <w:rFonts w:ascii="Arial" w:hAnsi="Arial" w:cs="Arial"/>
                <w:i/>
              </w:rPr>
            </w:pPr>
          </w:p>
          <w:p w14:paraId="71C8FFE0" w14:textId="454B8C73" w:rsidR="00080B22" w:rsidRPr="008A0F93" w:rsidRDefault="00CC2F6C" w:rsidP="008A0F93">
            <w:pPr>
              <w:spacing w:line="240" w:lineRule="auto"/>
              <w:ind w:left="708" w:hanging="490"/>
              <w:rPr>
                <w:rFonts w:ascii="Arial" w:hAnsi="Arial" w:cs="Arial"/>
                <w:i/>
              </w:rPr>
            </w:pPr>
            <w:r w:rsidRPr="008A0F93">
              <w:rPr>
                <w:rFonts w:ascii="Arial" w:hAnsi="Arial" w:cs="Arial"/>
                <w:i/>
              </w:rPr>
              <w:t>Niveau 2</w:t>
            </w:r>
          </w:p>
          <w:p w14:paraId="7E57FDAD" w14:textId="77777777" w:rsidR="003B32E9" w:rsidRPr="008A0F93" w:rsidRDefault="003B32E9" w:rsidP="008A0F93">
            <w:pPr>
              <w:spacing w:line="240" w:lineRule="auto"/>
              <w:ind w:left="708" w:hanging="490"/>
              <w:rPr>
                <w:rFonts w:ascii="Arial" w:hAnsi="Arial" w:cs="Arial"/>
                <w:i/>
              </w:rPr>
            </w:pPr>
          </w:p>
          <w:p w14:paraId="470D3088" w14:textId="02446BE3" w:rsidR="00080B22" w:rsidRPr="008A0F93" w:rsidRDefault="0045216F" w:rsidP="008A0F93">
            <w:pPr>
              <w:spacing w:line="240" w:lineRule="auto"/>
              <w:ind w:left="708" w:hanging="490"/>
              <w:rPr>
                <w:rFonts w:ascii="Arial" w:hAnsi="Arial" w:cs="Arial"/>
                <w:i/>
              </w:rPr>
            </w:pPr>
            <w:r w:rsidRPr="008A0F93">
              <w:rPr>
                <w:rFonts w:ascii="Arial" w:hAnsi="Arial" w:cs="Arial"/>
                <w:i/>
              </w:rPr>
              <w:t>Niveau 2</w:t>
            </w:r>
          </w:p>
          <w:p w14:paraId="15EB955F" w14:textId="77777777" w:rsidR="003B32E9" w:rsidRPr="008A0F93" w:rsidRDefault="003B32E9" w:rsidP="008A0F93">
            <w:pPr>
              <w:spacing w:line="240" w:lineRule="auto"/>
              <w:ind w:left="708" w:hanging="490"/>
              <w:rPr>
                <w:rFonts w:ascii="Arial" w:hAnsi="Arial" w:cs="Arial"/>
                <w:i/>
              </w:rPr>
            </w:pPr>
          </w:p>
          <w:p w14:paraId="600BAA7F" w14:textId="38942722" w:rsidR="00080B22" w:rsidRPr="008A0F93" w:rsidRDefault="004F1300" w:rsidP="008A0F93">
            <w:pPr>
              <w:spacing w:line="240" w:lineRule="auto"/>
              <w:ind w:left="708" w:hanging="490"/>
              <w:rPr>
                <w:rFonts w:ascii="Arial" w:hAnsi="Arial" w:cs="Arial"/>
                <w:i/>
              </w:rPr>
            </w:pPr>
            <w:r w:rsidRPr="008A0F93">
              <w:rPr>
                <w:rFonts w:ascii="Arial" w:hAnsi="Arial" w:cs="Arial"/>
                <w:i/>
              </w:rPr>
              <w:t>Niveau 2</w:t>
            </w:r>
          </w:p>
          <w:p w14:paraId="26AE1F24" w14:textId="77777777" w:rsidR="003B32E9" w:rsidRPr="008A0F93" w:rsidRDefault="003B32E9" w:rsidP="008A0F93">
            <w:pPr>
              <w:spacing w:line="240" w:lineRule="auto"/>
              <w:ind w:left="708" w:hanging="490"/>
              <w:rPr>
                <w:rFonts w:ascii="Arial" w:hAnsi="Arial" w:cs="Arial"/>
                <w:i/>
              </w:rPr>
            </w:pPr>
          </w:p>
          <w:p w14:paraId="3A98A2DA" w14:textId="63C63E6C" w:rsidR="0045216F" w:rsidRPr="008A0F93" w:rsidRDefault="0045216F" w:rsidP="008A0F93">
            <w:pPr>
              <w:spacing w:line="240" w:lineRule="auto"/>
              <w:ind w:left="708" w:hanging="490"/>
              <w:rPr>
                <w:rFonts w:ascii="Arial" w:hAnsi="Arial" w:cs="Arial"/>
                <w:i/>
              </w:rPr>
            </w:pPr>
            <w:r w:rsidRPr="008A0F93">
              <w:rPr>
                <w:rFonts w:ascii="Arial" w:hAnsi="Arial" w:cs="Arial"/>
                <w:i/>
              </w:rPr>
              <w:t>Niveau 2</w:t>
            </w:r>
          </w:p>
          <w:p w14:paraId="47559478" w14:textId="77777777" w:rsidR="003B32E9" w:rsidRPr="008A0F93" w:rsidRDefault="003B32E9" w:rsidP="008A0F93">
            <w:pPr>
              <w:spacing w:line="240" w:lineRule="auto"/>
              <w:ind w:left="708" w:hanging="490"/>
              <w:rPr>
                <w:rFonts w:ascii="Arial" w:hAnsi="Arial" w:cs="Arial"/>
                <w:i/>
              </w:rPr>
            </w:pPr>
          </w:p>
          <w:p w14:paraId="0CAC616F" w14:textId="77777777" w:rsidR="00CC2F6C" w:rsidRPr="00290889" w:rsidRDefault="00CC2F6C" w:rsidP="008A0F93">
            <w:pPr>
              <w:spacing w:line="240" w:lineRule="auto"/>
              <w:ind w:left="708" w:hanging="490"/>
              <w:rPr>
                <w:rFonts w:ascii="Arial" w:eastAsia="Arial" w:hAnsi="Arial" w:cs="Arial"/>
              </w:rPr>
            </w:pPr>
            <w:r w:rsidRPr="008A0F93">
              <w:rPr>
                <w:rFonts w:ascii="Arial" w:hAnsi="Arial" w:cs="Arial"/>
                <w:i/>
              </w:rPr>
              <w:t>Niveau 1</w:t>
            </w:r>
          </w:p>
        </w:tc>
      </w:tr>
      <w:tr w:rsidR="00080B22" w:rsidRPr="00290889" w14:paraId="69BF2543" w14:textId="77777777" w:rsidTr="008D63E9">
        <w:trPr>
          <w:trHeight w:val="567"/>
        </w:trPr>
        <w:tc>
          <w:tcPr>
            <w:tcW w:w="9772" w:type="dxa"/>
            <w:gridSpan w:val="3"/>
            <w:shd w:val="clear" w:color="auto" w:fill="auto"/>
            <w:vAlign w:val="center"/>
          </w:tcPr>
          <w:p w14:paraId="68D90C70" w14:textId="77777777" w:rsidR="00080B22" w:rsidRPr="00290889" w:rsidRDefault="00080B22" w:rsidP="00F8678C">
            <w:pPr>
              <w:pStyle w:val="MCNVparagraphe"/>
              <w:spacing w:line="240" w:lineRule="auto"/>
              <w:jc w:val="left"/>
              <w:rPr>
                <w:b/>
              </w:rPr>
            </w:pPr>
            <w:r w:rsidRPr="00290889">
              <w:rPr>
                <w:rFonts w:eastAsia="Calibri"/>
                <w:b/>
              </w:rPr>
              <w:t>Critères d’évaluation de la compétence</w:t>
            </w:r>
          </w:p>
        </w:tc>
      </w:tr>
      <w:tr w:rsidR="00080B22" w:rsidRPr="00290889" w14:paraId="0F52A35D" w14:textId="77777777" w:rsidTr="003871C6">
        <w:trPr>
          <w:trHeight w:val="340"/>
        </w:trPr>
        <w:tc>
          <w:tcPr>
            <w:tcW w:w="9772" w:type="dxa"/>
            <w:gridSpan w:val="3"/>
            <w:shd w:val="clear" w:color="auto" w:fill="auto"/>
            <w:vAlign w:val="center"/>
          </w:tcPr>
          <w:p w14:paraId="5222344F" w14:textId="77777777" w:rsidR="003B32E9" w:rsidRDefault="003B32E9" w:rsidP="008A0F93">
            <w:pPr>
              <w:pStyle w:val="MCNVparagraphe"/>
              <w:spacing w:line="240" w:lineRule="auto"/>
              <w:ind w:left="454"/>
              <w:rPr>
                <w:rFonts w:eastAsia="Arial"/>
              </w:rPr>
            </w:pPr>
          </w:p>
          <w:p w14:paraId="65056FDA" w14:textId="45FB3B64" w:rsidR="00A66042" w:rsidRDefault="007D3401" w:rsidP="001A6B49">
            <w:pPr>
              <w:pStyle w:val="MCNVparagraphe"/>
              <w:numPr>
                <w:ilvl w:val="0"/>
                <w:numId w:val="9"/>
              </w:numPr>
              <w:spacing w:line="240" w:lineRule="auto"/>
              <w:ind w:left="454"/>
              <w:rPr>
                <w:rFonts w:eastAsia="Arial"/>
              </w:rPr>
            </w:pPr>
            <w:r w:rsidRPr="00290889">
              <w:rPr>
                <w:rFonts w:eastAsia="Arial"/>
              </w:rPr>
              <w:t>Les procédures mises en œuvre sont conformes au protocole de recette</w:t>
            </w:r>
          </w:p>
          <w:p w14:paraId="1CA0E958" w14:textId="77777777" w:rsidR="00A66042" w:rsidRDefault="007D3401" w:rsidP="001A6B49">
            <w:pPr>
              <w:pStyle w:val="MCNVparagraphe"/>
              <w:numPr>
                <w:ilvl w:val="0"/>
                <w:numId w:val="9"/>
              </w:numPr>
              <w:spacing w:line="240" w:lineRule="auto"/>
              <w:ind w:left="454"/>
              <w:rPr>
                <w:rFonts w:eastAsia="Arial"/>
              </w:rPr>
            </w:pPr>
            <w:r w:rsidRPr="00290889">
              <w:rPr>
                <w:rFonts w:eastAsia="Arial"/>
              </w:rPr>
              <w:t>Les instruments de contrôle sont correctement utilisés</w:t>
            </w:r>
          </w:p>
          <w:p w14:paraId="6424A511" w14:textId="77777777" w:rsidR="00A66042" w:rsidRDefault="007D3401" w:rsidP="001A6B49">
            <w:pPr>
              <w:pStyle w:val="MCNVparagraphe"/>
              <w:numPr>
                <w:ilvl w:val="0"/>
                <w:numId w:val="9"/>
              </w:numPr>
              <w:spacing w:line="240" w:lineRule="auto"/>
              <w:ind w:left="454"/>
              <w:rPr>
                <w:rFonts w:eastAsia="Arial"/>
              </w:rPr>
            </w:pPr>
            <w:r w:rsidRPr="00290889">
              <w:rPr>
                <w:rFonts w:eastAsia="Arial"/>
              </w:rPr>
              <w:t>La documentation associée au protocole de recette est correctement renseignée</w:t>
            </w:r>
          </w:p>
          <w:p w14:paraId="6CDD5DAE" w14:textId="77777777" w:rsidR="00A66042" w:rsidRDefault="007D3401" w:rsidP="001A6B49">
            <w:pPr>
              <w:pStyle w:val="MCNVparagraphe"/>
              <w:numPr>
                <w:ilvl w:val="0"/>
                <w:numId w:val="9"/>
              </w:numPr>
              <w:spacing w:line="240" w:lineRule="auto"/>
              <w:ind w:left="454"/>
              <w:rPr>
                <w:rFonts w:eastAsia="Arial"/>
              </w:rPr>
            </w:pPr>
            <w:r w:rsidRPr="00290889">
              <w:rPr>
                <w:rFonts w:eastAsia="Arial"/>
              </w:rPr>
              <w:t xml:space="preserve">La recette est correctement </w:t>
            </w:r>
            <w:r w:rsidR="00F36925">
              <w:rPr>
                <w:rFonts w:eastAsia="Arial"/>
              </w:rPr>
              <w:t>réalisée avec le</w:t>
            </w:r>
            <w:r w:rsidR="002D173D">
              <w:rPr>
                <w:rFonts w:eastAsia="Arial"/>
              </w:rPr>
              <w:t xml:space="preserve"> </w:t>
            </w:r>
            <w:r w:rsidRPr="00290889">
              <w:rPr>
                <w:rFonts w:eastAsia="Arial"/>
              </w:rPr>
              <w:t>client</w:t>
            </w:r>
            <w:r w:rsidR="00D55D32">
              <w:rPr>
                <w:rFonts w:eastAsia="Arial"/>
              </w:rPr>
              <w:t xml:space="preserve"> </w:t>
            </w:r>
            <w:r w:rsidR="00D55D32">
              <w:t>qui peut</w:t>
            </w:r>
            <w:r w:rsidR="00CA3652">
              <w:t>,</w:t>
            </w:r>
            <w:r w:rsidR="00D55D32">
              <w:t xml:space="preserve"> le cas échéant</w:t>
            </w:r>
            <w:r w:rsidR="00CA3652">
              <w:t>,</w:t>
            </w:r>
            <w:r w:rsidR="00D55D32">
              <w:t xml:space="preserve"> être en situation de handicap</w:t>
            </w:r>
          </w:p>
          <w:p w14:paraId="7B01F3D4" w14:textId="77777777" w:rsidR="00A66042" w:rsidRDefault="00BE76AE" w:rsidP="001A6B49">
            <w:pPr>
              <w:pStyle w:val="MCNVparagraphe"/>
              <w:numPr>
                <w:ilvl w:val="0"/>
                <w:numId w:val="9"/>
              </w:numPr>
              <w:spacing w:line="240" w:lineRule="auto"/>
              <w:ind w:left="454"/>
              <w:rPr>
                <w:rFonts w:eastAsia="Arial"/>
              </w:rPr>
            </w:pPr>
            <w:r w:rsidRPr="00290889">
              <w:rPr>
                <w:rFonts w:eastAsia="Arial"/>
              </w:rPr>
              <w:t>La sécurité des personnes et des matériels est assurée</w:t>
            </w:r>
            <w:r>
              <w:rPr>
                <w:rFonts w:eastAsia="Arial"/>
              </w:rPr>
              <w:t xml:space="preserve"> et l</w:t>
            </w:r>
            <w:r w:rsidRPr="00290889">
              <w:rPr>
                <w:rFonts w:eastAsia="Arial"/>
              </w:rPr>
              <w:t>es consignes</w:t>
            </w:r>
            <w:r>
              <w:rPr>
                <w:rFonts w:eastAsia="Arial"/>
              </w:rPr>
              <w:t xml:space="preserve"> d'hygiène</w:t>
            </w:r>
            <w:r w:rsidRPr="00290889">
              <w:rPr>
                <w:rFonts w:eastAsia="Arial"/>
              </w:rPr>
              <w:t xml:space="preserve"> et de protection de l’environnement</w:t>
            </w:r>
            <w:r>
              <w:rPr>
                <w:rFonts w:eastAsia="Arial"/>
              </w:rPr>
              <w:t xml:space="preserve"> sont respectées</w:t>
            </w:r>
          </w:p>
          <w:p w14:paraId="035FDA9E" w14:textId="45AC388B" w:rsidR="00F8678C" w:rsidRDefault="00F8678C" w:rsidP="00F8678C">
            <w:pPr>
              <w:pStyle w:val="MCNVparagraphe"/>
              <w:spacing w:line="240" w:lineRule="auto"/>
              <w:ind w:left="454"/>
              <w:rPr>
                <w:rFonts w:eastAsia="Arial"/>
              </w:rPr>
            </w:pPr>
          </w:p>
        </w:tc>
      </w:tr>
    </w:tbl>
    <w:p w14:paraId="7051D098" w14:textId="77777777" w:rsidR="004C34E6" w:rsidRDefault="004C34E6">
      <w:pPr>
        <w:suppressAutoHyphens w:val="0"/>
        <w:spacing w:after="210"/>
        <w:jc w:val="left"/>
        <w:rPr>
          <w:rFonts w:eastAsiaTheme="minorHAnsi" w:cs="Times New (W1)"/>
          <w:b/>
          <w:color w:val="1F497D" w:themeColor="text2"/>
          <w:kern w:val="28"/>
          <w:sz w:val="28"/>
          <w:szCs w:val="36"/>
          <w:lang w:eastAsia="en-US"/>
        </w:rPr>
      </w:pPr>
    </w:p>
    <w:p w14:paraId="68BB5B10" w14:textId="1354EFD4" w:rsidR="00683B5C" w:rsidRPr="008D63E9" w:rsidRDefault="004C34E6" w:rsidP="004D2AB1">
      <w:pPr>
        <w:suppressAutoHyphens w:val="0"/>
        <w:spacing w:after="210"/>
        <w:jc w:val="left"/>
        <w:rPr>
          <w:rFonts w:eastAsiaTheme="minorHAnsi" w:cs="Times New (W1)"/>
          <w:b/>
          <w:color w:val="1F497D" w:themeColor="text2"/>
          <w:kern w:val="28"/>
          <w:sz w:val="28"/>
          <w:szCs w:val="36"/>
          <w:lang w:eastAsia="en-US"/>
        </w:rPr>
      </w:pPr>
      <w:r>
        <w:rPr>
          <w:rFonts w:eastAsiaTheme="minorHAnsi" w:cs="Times New (W1)"/>
          <w:b/>
          <w:color w:val="1F497D" w:themeColor="text2"/>
          <w:kern w:val="28"/>
          <w:sz w:val="28"/>
          <w:szCs w:val="36"/>
          <w:lang w:eastAsia="en-US"/>
        </w:rPr>
        <w:br w:type="page"/>
      </w:r>
    </w:p>
    <w:tbl>
      <w:tblPr>
        <w:tblpPr w:leftFromText="141" w:rightFromText="141" w:vertAnchor="text" w:horzAnchor="margin" w:tblpY="71"/>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6202"/>
        <w:gridCol w:w="1609"/>
      </w:tblGrid>
      <w:tr w:rsidR="00EA787E" w:rsidRPr="00290889" w14:paraId="29F938CD" w14:textId="77777777" w:rsidTr="00EA787E">
        <w:trPr>
          <w:trHeight w:val="340"/>
        </w:trPr>
        <w:tc>
          <w:tcPr>
            <w:tcW w:w="1980" w:type="dxa"/>
            <w:shd w:val="clear" w:color="auto" w:fill="E5DFEC" w:themeFill="accent4" w:themeFillTint="33"/>
            <w:vAlign w:val="center"/>
          </w:tcPr>
          <w:p w14:paraId="3AB881C6" w14:textId="51B2FBC5" w:rsidR="00EA787E" w:rsidRPr="00290889" w:rsidRDefault="00EA787E" w:rsidP="00EA787E">
            <w:pPr>
              <w:pStyle w:val="MCNVparagraphe"/>
              <w:spacing w:before="240" w:after="240" w:line="240" w:lineRule="auto"/>
              <w:jc w:val="center"/>
              <w:rPr>
                <w:rFonts w:eastAsia="Calibri"/>
                <w:b/>
                <w:bCs/>
              </w:rPr>
            </w:pPr>
            <w:r w:rsidRPr="00290889">
              <w:rPr>
                <w:b/>
                <w:bCs/>
              </w:rPr>
              <w:lastRenderedPageBreak/>
              <w:t>C4.1</w:t>
            </w:r>
          </w:p>
        </w:tc>
        <w:tc>
          <w:tcPr>
            <w:tcW w:w="7792" w:type="dxa"/>
            <w:gridSpan w:val="2"/>
            <w:shd w:val="clear" w:color="auto" w:fill="E5DFEC" w:themeFill="accent4" w:themeFillTint="33"/>
            <w:vAlign w:val="center"/>
          </w:tcPr>
          <w:p w14:paraId="76A16DAB" w14:textId="242AC6DE" w:rsidR="00EA787E" w:rsidRPr="00EA787E" w:rsidRDefault="00EA787E" w:rsidP="00E31A15">
            <w:pPr>
              <w:pStyle w:val="MCNVparagraphe"/>
              <w:spacing w:before="240" w:after="240" w:line="240" w:lineRule="auto"/>
              <w:jc w:val="center"/>
              <w:rPr>
                <w:rFonts w:eastAsia="Calibri"/>
                <w:b/>
                <w:bCs/>
                <w:caps/>
              </w:rPr>
            </w:pPr>
            <w:r w:rsidRPr="00EA787E">
              <w:rPr>
                <w:b/>
                <w:bCs/>
                <w:caps/>
              </w:rPr>
              <w:t>Effectuer une maintenance pr</w:t>
            </w:r>
            <w:r w:rsidR="00E31A15">
              <w:rPr>
                <w:b/>
                <w:bCs/>
                <w:caps/>
              </w:rPr>
              <w:t>É</w:t>
            </w:r>
            <w:r w:rsidRPr="00EA787E">
              <w:rPr>
                <w:b/>
                <w:bCs/>
                <w:caps/>
              </w:rPr>
              <w:t>ventive dans le respect des normes QHSE</w:t>
            </w:r>
          </w:p>
        </w:tc>
      </w:tr>
      <w:tr w:rsidR="00683B5C" w:rsidRPr="00290889" w14:paraId="692700CD" w14:textId="77777777" w:rsidTr="00EA787E">
        <w:trPr>
          <w:trHeight w:val="340"/>
        </w:trPr>
        <w:tc>
          <w:tcPr>
            <w:tcW w:w="9772" w:type="dxa"/>
            <w:gridSpan w:val="3"/>
            <w:shd w:val="clear" w:color="auto" w:fill="E5DFEC" w:themeFill="accent4" w:themeFillTint="33"/>
          </w:tcPr>
          <w:p w14:paraId="5904D7BA" w14:textId="3BC3A73D" w:rsidR="00683B5C" w:rsidRPr="00EA787E" w:rsidRDefault="00683B5C" w:rsidP="00F8678C">
            <w:pPr>
              <w:pStyle w:val="MCNVparagraphe"/>
              <w:spacing w:line="240" w:lineRule="auto"/>
              <w:jc w:val="left"/>
              <w:rPr>
                <w:rFonts w:eastAsia="Calibri"/>
                <w:i/>
              </w:rPr>
            </w:pPr>
            <w:r w:rsidRPr="00EA787E">
              <w:rPr>
                <w:rFonts w:eastAsia="Calibri"/>
                <w:i/>
              </w:rPr>
              <w:t>Principale activité</w:t>
            </w:r>
            <w:r w:rsidR="0091555C" w:rsidRPr="00EA787E">
              <w:rPr>
                <w:rFonts w:eastAsia="Calibri"/>
                <w:i/>
              </w:rPr>
              <w:t xml:space="preserve"> </w:t>
            </w:r>
            <w:r w:rsidRPr="00EA787E">
              <w:rPr>
                <w:rFonts w:eastAsia="Calibri"/>
                <w:i/>
              </w:rPr>
              <w:t>mettant en œuvre la compétence :</w:t>
            </w:r>
          </w:p>
          <w:p w14:paraId="5BF3B177" w14:textId="77777777" w:rsidR="004D2AB1" w:rsidRPr="00290889" w:rsidRDefault="004D2AB1" w:rsidP="00F8678C">
            <w:pPr>
              <w:pStyle w:val="MCNVparagraphe"/>
              <w:spacing w:line="240" w:lineRule="auto"/>
              <w:jc w:val="left"/>
              <w:rPr>
                <w:rFonts w:eastAsia="Calibri"/>
              </w:rPr>
            </w:pPr>
          </w:p>
          <w:p w14:paraId="3B35F7A8" w14:textId="2B4D3002" w:rsidR="00683B5C" w:rsidRDefault="00DC6A24" w:rsidP="00F8678C">
            <w:pPr>
              <w:pStyle w:val="MCNVparagraphe"/>
              <w:spacing w:line="240" w:lineRule="auto"/>
              <w:jc w:val="left"/>
            </w:pPr>
            <w:r w:rsidRPr="00290889">
              <w:t xml:space="preserve">P4A1 </w:t>
            </w:r>
            <w:r w:rsidR="00EA787E">
              <w:t>-</w:t>
            </w:r>
            <w:r w:rsidR="001B7261" w:rsidRPr="00290889">
              <w:t xml:space="preserve"> </w:t>
            </w:r>
            <w:r w:rsidRPr="00290889">
              <w:t>Réalisation d'une opération de maintenance préventive</w:t>
            </w:r>
          </w:p>
          <w:p w14:paraId="29D4F0CF" w14:textId="28896D61" w:rsidR="004D2AB1" w:rsidRPr="00290889" w:rsidRDefault="004D2AB1" w:rsidP="00F8678C">
            <w:pPr>
              <w:pStyle w:val="MCNVparagraphe"/>
              <w:spacing w:line="240" w:lineRule="auto"/>
              <w:jc w:val="left"/>
            </w:pPr>
          </w:p>
        </w:tc>
      </w:tr>
      <w:tr w:rsidR="00683B5C" w:rsidRPr="00290889" w14:paraId="4DCD2680" w14:textId="77777777" w:rsidTr="00EA787E">
        <w:trPr>
          <w:trHeight w:val="567"/>
        </w:trPr>
        <w:tc>
          <w:tcPr>
            <w:tcW w:w="9772" w:type="dxa"/>
            <w:gridSpan w:val="3"/>
            <w:shd w:val="clear" w:color="auto" w:fill="auto"/>
            <w:vAlign w:val="center"/>
          </w:tcPr>
          <w:p w14:paraId="18569CE1" w14:textId="77777777" w:rsidR="00683B5C" w:rsidRPr="00290889" w:rsidRDefault="00683B5C" w:rsidP="00F8678C">
            <w:pPr>
              <w:pStyle w:val="MCNVparagraphe"/>
              <w:spacing w:line="240" w:lineRule="auto"/>
              <w:jc w:val="left"/>
              <w:rPr>
                <w:rFonts w:eastAsia="Calibri"/>
                <w:b/>
              </w:rPr>
            </w:pPr>
            <w:r w:rsidRPr="00290889">
              <w:rPr>
                <w:rFonts w:eastAsia="Calibri"/>
                <w:b/>
              </w:rPr>
              <w:t xml:space="preserve">Connaissances </w:t>
            </w:r>
            <w:r w:rsidRPr="00290889">
              <w:rPr>
                <w:b/>
                <w:bCs/>
              </w:rPr>
              <w:t>associées</w:t>
            </w:r>
            <w:r w:rsidRPr="00290889">
              <w:rPr>
                <w:rFonts w:eastAsia="Calibri"/>
                <w:b/>
              </w:rPr>
              <w:t xml:space="preserve"> (et niveaux taxonomiques)</w:t>
            </w:r>
          </w:p>
        </w:tc>
      </w:tr>
      <w:tr w:rsidR="00683B5C" w:rsidRPr="00290889" w14:paraId="2DA9B279" w14:textId="77777777" w:rsidTr="00AB3093">
        <w:trPr>
          <w:trHeight w:val="340"/>
        </w:trPr>
        <w:tc>
          <w:tcPr>
            <w:tcW w:w="8314" w:type="dxa"/>
            <w:gridSpan w:val="2"/>
            <w:tcBorders>
              <w:right w:val="single" w:sz="4" w:space="0" w:color="FFFFFF" w:themeColor="background1"/>
            </w:tcBorders>
            <w:shd w:val="clear" w:color="auto" w:fill="auto"/>
          </w:tcPr>
          <w:p w14:paraId="524AD045" w14:textId="57A9F8C2" w:rsidR="00C31CD1" w:rsidRPr="00EA787E" w:rsidRDefault="00ED7A7B" w:rsidP="001A6B49">
            <w:pPr>
              <w:pStyle w:val="MCNVparagraphe"/>
              <w:numPr>
                <w:ilvl w:val="0"/>
                <w:numId w:val="9"/>
              </w:numPr>
              <w:spacing w:before="240" w:line="240" w:lineRule="auto"/>
              <w:ind w:left="454"/>
              <w:rPr>
                <w:rFonts w:eastAsia="Arial"/>
              </w:rPr>
            </w:pPr>
            <w:r w:rsidRPr="00EA787E">
              <w:rPr>
                <w:rFonts w:eastAsia="Arial"/>
              </w:rPr>
              <w:t>Unités et grandeurs multi-physiques</w:t>
            </w:r>
          </w:p>
          <w:p w14:paraId="506266B8" w14:textId="77777777" w:rsidR="004D2AB1" w:rsidRPr="00EA787E" w:rsidRDefault="004D2AB1" w:rsidP="00EA787E">
            <w:pPr>
              <w:pStyle w:val="MCNVparagraphe"/>
              <w:spacing w:line="240" w:lineRule="auto"/>
              <w:ind w:left="454"/>
              <w:rPr>
                <w:rFonts w:eastAsia="Arial"/>
              </w:rPr>
            </w:pPr>
          </w:p>
          <w:p w14:paraId="1B24C3C1" w14:textId="15D77ADD" w:rsidR="00C31CD1" w:rsidRPr="00EA787E" w:rsidRDefault="003C178D" w:rsidP="001A6B49">
            <w:pPr>
              <w:pStyle w:val="MCNVparagraphe"/>
              <w:numPr>
                <w:ilvl w:val="0"/>
                <w:numId w:val="9"/>
              </w:numPr>
              <w:spacing w:line="240" w:lineRule="auto"/>
              <w:ind w:left="454"/>
              <w:rPr>
                <w:rFonts w:eastAsia="Arial"/>
              </w:rPr>
            </w:pPr>
            <w:r w:rsidRPr="00EA787E">
              <w:rPr>
                <w:rFonts w:eastAsia="Arial"/>
              </w:rPr>
              <w:t>M</w:t>
            </w:r>
            <w:r w:rsidR="004A4043" w:rsidRPr="00EA787E">
              <w:rPr>
                <w:rFonts w:eastAsia="Arial"/>
              </w:rPr>
              <w:t xml:space="preserve">oyens de contrôle et leurs utilisations </w:t>
            </w:r>
          </w:p>
          <w:p w14:paraId="18B192AF" w14:textId="77777777" w:rsidR="004D2AB1" w:rsidRPr="00EA787E" w:rsidRDefault="004D2AB1" w:rsidP="00EA787E">
            <w:pPr>
              <w:pStyle w:val="MCNVparagraphe"/>
              <w:spacing w:line="240" w:lineRule="auto"/>
              <w:ind w:left="454"/>
              <w:rPr>
                <w:rFonts w:eastAsia="Arial"/>
              </w:rPr>
            </w:pPr>
          </w:p>
          <w:p w14:paraId="6C769109" w14:textId="7CB862B9" w:rsidR="00C31CD1" w:rsidRPr="00EA787E" w:rsidRDefault="00DF2F93" w:rsidP="001A6B49">
            <w:pPr>
              <w:pStyle w:val="MCNVparagraphe"/>
              <w:numPr>
                <w:ilvl w:val="0"/>
                <w:numId w:val="9"/>
              </w:numPr>
              <w:spacing w:line="240" w:lineRule="auto"/>
              <w:ind w:left="454"/>
              <w:rPr>
                <w:rFonts w:eastAsia="Arial"/>
              </w:rPr>
            </w:pPr>
            <w:r w:rsidRPr="00EA787E">
              <w:rPr>
                <w:rFonts w:eastAsia="Arial"/>
              </w:rPr>
              <w:t>Paramétrage et validation du système</w:t>
            </w:r>
          </w:p>
          <w:p w14:paraId="048AC062" w14:textId="77777777" w:rsidR="006439A8" w:rsidRPr="009550F1" w:rsidRDefault="006439A8" w:rsidP="006439A8">
            <w:pPr>
              <w:pStyle w:val="MCNVparagraphe"/>
              <w:spacing w:line="240" w:lineRule="auto"/>
              <w:ind w:left="454"/>
              <w:rPr>
                <w:rFonts w:eastAsia="Arial"/>
              </w:rPr>
            </w:pPr>
          </w:p>
          <w:p w14:paraId="5A032E64" w14:textId="77777777" w:rsidR="006439A8" w:rsidRPr="009550F1" w:rsidRDefault="006439A8" w:rsidP="001A6B49">
            <w:pPr>
              <w:pStyle w:val="MCNVparagraphe"/>
              <w:numPr>
                <w:ilvl w:val="0"/>
                <w:numId w:val="9"/>
              </w:numPr>
              <w:spacing w:line="240" w:lineRule="auto"/>
              <w:ind w:left="454"/>
              <w:rPr>
                <w:rFonts w:eastAsia="Arial"/>
              </w:rPr>
            </w:pPr>
            <w:r w:rsidRPr="009550F1">
              <w:rPr>
                <w:rFonts w:eastAsia="Arial"/>
              </w:rPr>
              <w:t>Différents types de ressources et d’interfaçages</w:t>
            </w:r>
          </w:p>
          <w:p w14:paraId="49C38D8B" w14:textId="77777777" w:rsidR="004D2AB1" w:rsidRPr="00EA787E" w:rsidRDefault="004D2AB1" w:rsidP="00EA787E">
            <w:pPr>
              <w:pStyle w:val="MCNVparagraphe"/>
              <w:spacing w:line="240" w:lineRule="auto"/>
              <w:ind w:left="454"/>
              <w:rPr>
                <w:rFonts w:eastAsia="Arial"/>
              </w:rPr>
            </w:pPr>
          </w:p>
          <w:p w14:paraId="712627E9" w14:textId="6D4DC4ED" w:rsidR="00DF2F93" w:rsidRPr="00EA787E" w:rsidRDefault="000C255B" w:rsidP="001A6B49">
            <w:pPr>
              <w:pStyle w:val="MCNVparagraphe"/>
              <w:numPr>
                <w:ilvl w:val="0"/>
                <w:numId w:val="9"/>
              </w:numPr>
              <w:spacing w:line="240" w:lineRule="auto"/>
              <w:ind w:left="454"/>
              <w:rPr>
                <w:rFonts w:eastAsia="Arial"/>
              </w:rPr>
            </w:pPr>
            <w:r w:rsidRPr="00EA787E">
              <w:rPr>
                <w:rFonts w:eastAsia="Arial"/>
              </w:rPr>
              <w:t>Réglementations et normes en vigueur</w:t>
            </w:r>
          </w:p>
          <w:p w14:paraId="2362EC31" w14:textId="77777777" w:rsidR="00EA787E" w:rsidRPr="00EA787E" w:rsidRDefault="00EA787E" w:rsidP="00EA787E">
            <w:pPr>
              <w:pStyle w:val="MCNVparagraphe"/>
              <w:spacing w:line="240" w:lineRule="auto"/>
              <w:ind w:left="454"/>
              <w:rPr>
                <w:rFonts w:eastAsia="Arial"/>
              </w:rPr>
            </w:pPr>
          </w:p>
          <w:p w14:paraId="5FD5FBFF" w14:textId="5143716B" w:rsidR="006405FF" w:rsidRPr="00EA787E" w:rsidRDefault="00DF2F93" w:rsidP="001A6B49">
            <w:pPr>
              <w:pStyle w:val="MCNVparagraphe"/>
              <w:numPr>
                <w:ilvl w:val="0"/>
                <w:numId w:val="9"/>
              </w:numPr>
              <w:spacing w:line="240" w:lineRule="auto"/>
              <w:ind w:left="454"/>
              <w:rPr>
                <w:rFonts w:eastAsia="Arial"/>
              </w:rPr>
            </w:pPr>
            <w:r w:rsidRPr="00EA787E">
              <w:rPr>
                <w:rFonts w:eastAsia="Arial"/>
              </w:rPr>
              <w:t>Normes et réglementations en vigueur concernant la sécurité</w:t>
            </w:r>
          </w:p>
          <w:p w14:paraId="718B79FD" w14:textId="77777777" w:rsidR="004D2AB1" w:rsidRPr="00EA787E" w:rsidRDefault="004D2AB1" w:rsidP="00EA787E">
            <w:pPr>
              <w:pStyle w:val="MCNVparagraphe"/>
              <w:spacing w:line="240" w:lineRule="auto"/>
              <w:ind w:left="454"/>
              <w:rPr>
                <w:rFonts w:eastAsia="Arial"/>
              </w:rPr>
            </w:pPr>
          </w:p>
          <w:p w14:paraId="2F314446" w14:textId="1BC6D10B" w:rsidR="004856B7" w:rsidRPr="00EA787E" w:rsidRDefault="004856B7" w:rsidP="001A6B49">
            <w:pPr>
              <w:pStyle w:val="MCNVparagraphe"/>
              <w:numPr>
                <w:ilvl w:val="0"/>
                <w:numId w:val="9"/>
              </w:numPr>
              <w:spacing w:line="240" w:lineRule="auto"/>
              <w:ind w:left="454"/>
              <w:rPr>
                <w:rFonts w:eastAsia="Arial"/>
              </w:rPr>
            </w:pPr>
            <w:r w:rsidRPr="00EA787E">
              <w:rPr>
                <w:rFonts w:eastAsia="Arial"/>
              </w:rPr>
              <w:t>Outils et méthodes de maintenance</w:t>
            </w:r>
          </w:p>
          <w:p w14:paraId="267318FD" w14:textId="77777777" w:rsidR="004D2AB1" w:rsidRPr="00EA787E" w:rsidRDefault="004D2AB1" w:rsidP="00EA787E">
            <w:pPr>
              <w:pStyle w:val="MCNVparagraphe"/>
              <w:spacing w:line="240" w:lineRule="auto"/>
              <w:ind w:left="454"/>
              <w:rPr>
                <w:rFonts w:eastAsia="Arial"/>
              </w:rPr>
            </w:pPr>
          </w:p>
          <w:p w14:paraId="370ECCAD" w14:textId="509FF5DE" w:rsidR="00E52375" w:rsidRPr="00EA787E" w:rsidRDefault="004856B7" w:rsidP="001A6B49">
            <w:pPr>
              <w:pStyle w:val="MCNVparagraphe"/>
              <w:numPr>
                <w:ilvl w:val="0"/>
                <w:numId w:val="9"/>
              </w:numPr>
              <w:spacing w:line="240" w:lineRule="auto"/>
              <w:ind w:left="454"/>
              <w:rPr>
                <w:rFonts w:eastAsia="Arial"/>
              </w:rPr>
            </w:pPr>
            <w:r w:rsidRPr="00EA787E">
              <w:rPr>
                <w:rFonts w:eastAsia="Arial"/>
              </w:rPr>
              <w:t>Organisation de la maintenance</w:t>
            </w:r>
          </w:p>
          <w:p w14:paraId="1014F4B8" w14:textId="2ED8324F" w:rsidR="00CF5A0C" w:rsidRPr="00E52375" w:rsidRDefault="00CF5A0C" w:rsidP="00F8678C">
            <w:pPr>
              <w:spacing w:line="240" w:lineRule="auto"/>
              <w:ind w:left="708" w:hanging="708"/>
              <w:rPr>
                <w:rFonts w:ascii="Arial" w:hAnsi="Arial" w:cs="Arial"/>
              </w:rPr>
            </w:pPr>
          </w:p>
        </w:tc>
        <w:tc>
          <w:tcPr>
            <w:tcW w:w="1458" w:type="dxa"/>
            <w:tcBorders>
              <w:left w:val="single" w:sz="4" w:space="0" w:color="FFFFFF" w:themeColor="background1"/>
            </w:tcBorders>
            <w:shd w:val="clear" w:color="auto" w:fill="auto"/>
          </w:tcPr>
          <w:p w14:paraId="37E1DDAD" w14:textId="77777777" w:rsidR="00EA787E" w:rsidRDefault="00EA787E" w:rsidP="000765A5">
            <w:pPr>
              <w:spacing w:line="240" w:lineRule="auto"/>
              <w:ind w:left="708" w:hanging="490"/>
              <w:rPr>
                <w:rFonts w:ascii="Arial" w:hAnsi="Arial" w:cs="Arial"/>
                <w:i/>
              </w:rPr>
            </w:pPr>
          </w:p>
          <w:p w14:paraId="0EFCEEAB" w14:textId="23951DD8" w:rsidR="00A805CE" w:rsidRDefault="00A705CF" w:rsidP="000765A5">
            <w:pPr>
              <w:spacing w:line="240" w:lineRule="auto"/>
              <w:ind w:left="708" w:hanging="490"/>
              <w:rPr>
                <w:rFonts w:ascii="Arial" w:hAnsi="Arial" w:cs="Arial"/>
                <w:i/>
              </w:rPr>
            </w:pPr>
            <w:r>
              <w:rPr>
                <w:rFonts w:ascii="Arial" w:hAnsi="Arial" w:cs="Arial"/>
                <w:i/>
              </w:rPr>
              <w:t xml:space="preserve">    </w:t>
            </w:r>
            <w:r w:rsidR="00DD5180" w:rsidRPr="000765A5">
              <w:rPr>
                <w:rFonts w:ascii="Arial" w:hAnsi="Arial" w:cs="Arial"/>
                <w:i/>
              </w:rPr>
              <w:t>Niveau 2</w:t>
            </w:r>
          </w:p>
          <w:p w14:paraId="7DB8ADA2" w14:textId="77777777" w:rsidR="004D2AB1" w:rsidRPr="000765A5" w:rsidRDefault="004D2AB1" w:rsidP="000765A5">
            <w:pPr>
              <w:spacing w:line="240" w:lineRule="auto"/>
              <w:ind w:left="708" w:hanging="490"/>
              <w:rPr>
                <w:rFonts w:ascii="Arial" w:hAnsi="Arial" w:cs="Arial"/>
                <w:i/>
              </w:rPr>
            </w:pPr>
          </w:p>
          <w:p w14:paraId="185CD5F6" w14:textId="1979DC86" w:rsidR="00683B5C" w:rsidRDefault="00A705CF" w:rsidP="000765A5">
            <w:pPr>
              <w:spacing w:line="240" w:lineRule="auto"/>
              <w:ind w:left="708" w:hanging="490"/>
              <w:rPr>
                <w:rFonts w:ascii="Arial" w:hAnsi="Arial" w:cs="Arial"/>
                <w:i/>
              </w:rPr>
            </w:pPr>
            <w:r>
              <w:rPr>
                <w:rFonts w:ascii="Arial" w:hAnsi="Arial" w:cs="Arial"/>
                <w:i/>
              </w:rPr>
              <w:t xml:space="preserve">    </w:t>
            </w:r>
            <w:r w:rsidR="00683B5C" w:rsidRPr="000765A5">
              <w:rPr>
                <w:rFonts w:ascii="Arial" w:hAnsi="Arial" w:cs="Arial"/>
                <w:i/>
              </w:rPr>
              <w:t>N</w:t>
            </w:r>
            <w:r w:rsidR="00DD5180" w:rsidRPr="000765A5">
              <w:rPr>
                <w:rFonts w:ascii="Arial" w:hAnsi="Arial" w:cs="Arial"/>
                <w:i/>
              </w:rPr>
              <w:t>iveau 2</w:t>
            </w:r>
          </w:p>
          <w:p w14:paraId="1760D7B3" w14:textId="77777777" w:rsidR="004D2AB1" w:rsidRPr="000765A5" w:rsidRDefault="004D2AB1" w:rsidP="000765A5">
            <w:pPr>
              <w:spacing w:line="240" w:lineRule="auto"/>
              <w:ind w:left="708" w:hanging="490"/>
              <w:rPr>
                <w:rFonts w:ascii="Arial" w:hAnsi="Arial" w:cs="Arial"/>
                <w:i/>
              </w:rPr>
            </w:pPr>
          </w:p>
          <w:p w14:paraId="3C890EEA" w14:textId="058DE116" w:rsidR="00005385" w:rsidRDefault="00A705CF" w:rsidP="000765A5">
            <w:pPr>
              <w:spacing w:line="240" w:lineRule="auto"/>
              <w:ind w:left="708" w:hanging="490"/>
              <w:rPr>
                <w:rFonts w:ascii="Arial" w:hAnsi="Arial" w:cs="Arial"/>
                <w:i/>
              </w:rPr>
            </w:pPr>
            <w:r>
              <w:rPr>
                <w:rFonts w:ascii="Arial" w:hAnsi="Arial" w:cs="Arial"/>
                <w:i/>
              </w:rPr>
              <w:t xml:space="preserve">    </w:t>
            </w:r>
            <w:r w:rsidR="00DD5180" w:rsidRPr="000765A5">
              <w:rPr>
                <w:rFonts w:ascii="Arial" w:hAnsi="Arial" w:cs="Arial"/>
                <w:i/>
              </w:rPr>
              <w:t>Niveau 2</w:t>
            </w:r>
          </w:p>
          <w:p w14:paraId="654584A2" w14:textId="77777777" w:rsidR="004D2AB1" w:rsidRPr="000765A5" w:rsidRDefault="004D2AB1" w:rsidP="000765A5">
            <w:pPr>
              <w:spacing w:line="240" w:lineRule="auto"/>
              <w:ind w:left="708" w:hanging="490"/>
              <w:rPr>
                <w:rFonts w:ascii="Arial" w:hAnsi="Arial" w:cs="Arial"/>
                <w:i/>
              </w:rPr>
            </w:pPr>
          </w:p>
          <w:p w14:paraId="710E0AF6" w14:textId="30CA2C3B" w:rsidR="00185D88" w:rsidRDefault="00A705CF" w:rsidP="000765A5">
            <w:pPr>
              <w:spacing w:line="240" w:lineRule="auto"/>
              <w:ind w:left="708" w:hanging="490"/>
              <w:rPr>
                <w:rFonts w:ascii="Arial" w:hAnsi="Arial" w:cs="Arial"/>
                <w:i/>
              </w:rPr>
            </w:pPr>
            <w:r>
              <w:rPr>
                <w:rFonts w:ascii="Arial" w:hAnsi="Arial" w:cs="Arial"/>
                <w:i/>
              </w:rPr>
              <w:t xml:space="preserve">    </w:t>
            </w:r>
            <w:r w:rsidR="00B46C61" w:rsidRPr="000765A5">
              <w:rPr>
                <w:rFonts w:ascii="Arial" w:hAnsi="Arial" w:cs="Arial"/>
                <w:i/>
              </w:rPr>
              <w:t>Niveau 1</w:t>
            </w:r>
          </w:p>
          <w:p w14:paraId="36A887D2" w14:textId="77777777" w:rsidR="004D2AB1" w:rsidRPr="000765A5" w:rsidRDefault="004D2AB1" w:rsidP="000765A5">
            <w:pPr>
              <w:spacing w:line="240" w:lineRule="auto"/>
              <w:ind w:left="708" w:hanging="490"/>
              <w:rPr>
                <w:rFonts w:ascii="Arial" w:hAnsi="Arial" w:cs="Arial"/>
                <w:i/>
              </w:rPr>
            </w:pPr>
          </w:p>
          <w:p w14:paraId="42C7650C" w14:textId="6E299C28" w:rsidR="00DC6A24" w:rsidRDefault="00A705CF" w:rsidP="000765A5">
            <w:pPr>
              <w:spacing w:line="240" w:lineRule="auto"/>
              <w:ind w:left="708" w:hanging="490"/>
              <w:rPr>
                <w:rFonts w:ascii="Arial" w:hAnsi="Arial" w:cs="Arial"/>
                <w:i/>
              </w:rPr>
            </w:pPr>
            <w:r>
              <w:rPr>
                <w:rFonts w:ascii="Arial" w:hAnsi="Arial" w:cs="Arial"/>
                <w:i/>
              </w:rPr>
              <w:t xml:space="preserve">    </w:t>
            </w:r>
            <w:r w:rsidR="00DC6A24" w:rsidRPr="000765A5">
              <w:rPr>
                <w:rFonts w:ascii="Arial" w:hAnsi="Arial" w:cs="Arial"/>
                <w:i/>
              </w:rPr>
              <w:t>Niveau 2</w:t>
            </w:r>
          </w:p>
          <w:p w14:paraId="1D91DBD9" w14:textId="77777777" w:rsidR="004D2AB1" w:rsidRPr="000765A5" w:rsidRDefault="004D2AB1" w:rsidP="000765A5">
            <w:pPr>
              <w:spacing w:line="240" w:lineRule="auto"/>
              <w:ind w:left="708" w:hanging="490"/>
              <w:rPr>
                <w:rFonts w:ascii="Arial" w:hAnsi="Arial" w:cs="Arial"/>
                <w:i/>
              </w:rPr>
            </w:pPr>
          </w:p>
          <w:p w14:paraId="767C4390" w14:textId="729EC600" w:rsidR="004856B7" w:rsidRDefault="00A705CF" w:rsidP="000765A5">
            <w:pPr>
              <w:spacing w:line="240" w:lineRule="auto"/>
              <w:ind w:left="708" w:hanging="490"/>
              <w:rPr>
                <w:rFonts w:ascii="Arial" w:hAnsi="Arial" w:cs="Arial"/>
                <w:i/>
              </w:rPr>
            </w:pPr>
            <w:r>
              <w:rPr>
                <w:rFonts w:ascii="Arial" w:hAnsi="Arial" w:cs="Arial"/>
                <w:i/>
              </w:rPr>
              <w:t xml:space="preserve">    </w:t>
            </w:r>
            <w:r w:rsidR="004856B7" w:rsidRPr="000765A5">
              <w:rPr>
                <w:rFonts w:ascii="Arial" w:hAnsi="Arial" w:cs="Arial"/>
                <w:i/>
              </w:rPr>
              <w:t>Niveau 2</w:t>
            </w:r>
          </w:p>
          <w:p w14:paraId="5FE2EF59" w14:textId="77777777" w:rsidR="004D2AB1" w:rsidRPr="000765A5" w:rsidRDefault="004D2AB1" w:rsidP="000765A5">
            <w:pPr>
              <w:spacing w:line="240" w:lineRule="auto"/>
              <w:ind w:left="708" w:hanging="490"/>
              <w:rPr>
                <w:rFonts w:ascii="Arial" w:hAnsi="Arial" w:cs="Arial"/>
                <w:i/>
              </w:rPr>
            </w:pPr>
          </w:p>
          <w:p w14:paraId="1838F316" w14:textId="6A25FC46" w:rsidR="00874E2F" w:rsidRDefault="00A705CF" w:rsidP="000765A5">
            <w:pPr>
              <w:spacing w:line="240" w:lineRule="auto"/>
              <w:ind w:left="708" w:hanging="490"/>
              <w:rPr>
                <w:rFonts w:ascii="Arial" w:hAnsi="Arial" w:cs="Arial"/>
                <w:i/>
              </w:rPr>
            </w:pPr>
            <w:r>
              <w:rPr>
                <w:rFonts w:ascii="Arial" w:hAnsi="Arial" w:cs="Arial"/>
                <w:i/>
              </w:rPr>
              <w:t xml:space="preserve">    </w:t>
            </w:r>
            <w:r w:rsidR="00874E2F" w:rsidRPr="000765A5">
              <w:rPr>
                <w:rFonts w:ascii="Arial" w:hAnsi="Arial" w:cs="Arial"/>
                <w:i/>
              </w:rPr>
              <w:t xml:space="preserve">Niveau </w:t>
            </w:r>
            <w:r w:rsidR="00B36D59" w:rsidRPr="000765A5">
              <w:rPr>
                <w:rFonts w:ascii="Arial" w:hAnsi="Arial" w:cs="Arial"/>
                <w:i/>
              </w:rPr>
              <w:t>1</w:t>
            </w:r>
          </w:p>
          <w:p w14:paraId="0D548E92" w14:textId="77777777" w:rsidR="004D2AB1" w:rsidRPr="000765A5" w:rsidRDefault="004D2AB1" w:rsidP="000765A5">
            <w:pPr>
              <w:spacing w:line="240" w:lineRule="auto"/>
              <w:ind w:left="708" w:hanging="490"/>
              <w:rPr>
                <w:rFonts w:ascii="Arial" w:hAnsi="Arial" w:cs="Arial"/>
                <w:i/>
              </w:rPr>
            </w:pPr>
          </w:p>
          <w:p w14:paraId="5BD24B90" w14:textId="1367727F" w:rsidR="004856B7" w:rsidRPr="00290889" w:rsidRDefault="00A705CF" w:rsidP="000765A5">
            <w:pPr>
              <w:spacing w:line="240" w:lineRule="auto"/>
              <w:ind w:left="708" w:hanging="490"/>
              <w:rPr>
                <w:rFonts w:ascii="Arial" w:eastAsia="Arial" w:hAnsi="Arial" w:cs="Arial"/>
              </w:rPr>
            </w:pPr>
            <w:r>
              <w:rPr>
                <w:rFonts w:ascii="Arial" w:hAnsi="Arial" w:cs="Arial"/>
                <w:i/>
              </w:rPr>
              <w:t xml:space="preserve">    </w:t>
            </w:r>
            <w:r w:rsidR="004856B7" w:rsidRPr="000765A5">
              <w:rPr>
                <w:rFonts w:ascii="Arial" w:hAnsi="Arial" w:cs="Arial"/>
                <w:i/>
              </w:rPr>
              <w:t>Niveau 1</w:t>
            </w:r>
          </w:p>
        </w:tc>
      </w:tr>
      <w:tr w:rsidR="00683B5C" w:rsidRPr="00290889" w14:paraId="7D83A9BB" w14:textId="77777777" w:rsidTr="00EA787E">
        <w:trPr>
          <w:trHeight w:val="567"/>
        </w:trPr>
        <w:tc>
          <w:tcPr>
            <w:tcW w:w="9772" w:type="dxa"/>
            <w:gridSpan w:val="3"/>
            <w:shd w:val="clear" w:color="auto" w:fill="auto"/>
            <w:vAlign w:val="center"/>
          </w:tcPr>
          <w:p w14:paraId="623099A8" w14:textId="77777777" w:rsidR="00683B5C" w:rsidRPr="00290889" w:rsidRDefault="00683B5C" w:rsidP="00F8678C">
            <w:pPr>
              <w:pStyle w:val="MCNVparagraphe"/>
              <w:spacing w:line="240" w:lineRule="auto"/>
              <w:jc w:val="left"/>
              <w:rPr>
                <w:b/>
              </w:rPr>
            </w:pPr>
            <w:r w:rsidRPr="00290889">
              <w:rPr>
                <w:rFonts w:eastAsia="Calibri"/>
                <w:b/>
              </w:rPr>
              <w:t>Critères d’évaluation de la compétence</w:t>
            </w:r>
          </w:p>
        </w:tc>
      </w:tr>
      <w:tr w:rsidR="00683B5C" w:rsidRPr="00290889" w14:paraId="03CD24F8" w14:textId="77777777" w:rsidTr="003871C6">
        <w:trPr>
          <w:trHeight w:val="340"/>
        </w:trPr>
        <w:tc>
          <w:tcPr>
            <w:tcW w:w="9772" w:type="dxa"/>
            <w:gridSpan w:val="3"/>
            <w:shd w:val="clear" w:color="auto" w:fill="auto"/>
            <w:vAlign w:val="center"/>
          </w:tcPr>
          <w:p w14:paraId="52B23CA2" w14:textId="77777777" w:rsidR="004D2AB1" w:rsidRDefault="004D2AB1" w:rsidP="000765A5">
            <w:pPr>
              <w:pStyle w:val="MCNVparagraphe"/>
              <w:spacing w:line="240" w:lineRule="auto"/>
              <w:ind w:left="454"/>
              <w:rPr>
                <w:rFonts w:eastAsia="Arial"/>
              </w:rPr>
            </w:pPr>
          </w:p>
          <w:p w14:paraId="3F1353C2" w14:textId="58766FF7" w:rsidR="00A66042" w:rsidRDefault="00FD55E1" w:rsidP="001A6B49">
            <w:pPr>
              <w:pStyle w:val="MCNVparagraphe"/>
              <w:numPr>
                <w:ilvl w:val="0"/>
                <w:numId w:val="9"/>
              </w:numPr>
              <w:spacing w:line="240" w:lineRule="auto"/>
              <w:ind w:left="454"/>
              <w:rPr>
                <w:rFonts w:eastAsia="Arial"/>
              </w:rPr>
            </w:pPr>
            <w:r w:rsidRPr="00290889">
              <w:rPr>
                <w:rFonts w:eastAsia="Arial"/>
              </w:rPr>
              <w:t>La préparation du matériel (outillage, EPI, EPC, consommables, etc</w:t>
            </w:r>
            <w:r w:rsidR="007571C5">
              <w:rPr>
                <w:rFonts w:eastAsia="Arial"/>
              </w:rPr>
              <w:t>.</w:t>
            </w:r>
            <w:r w:rsidRPr="00290889">
              <w:rPr>
                <w:rFonts w:eastAsia="Arial"/>
              </w:rPr>
              <w:t xml:space="preserve">) nécessaire </w:t>
            </w:r>
            <w:r w:rsidR="002E5606">
              <w:rPr>
                <w:rFonts w:eastAsia="Arial"/>
              </w:rPr>
              <w:t>et suffisante à l'intervention est effectuée</w:t>
            </w:r>
          </w:p>
          <w:p w14:paraId="638117CF" w14:textId="77777777" w:rsidR="00A66042" w:rsidRDefault="00FD55E1" w:rsidP="001A6B49">
            <w:pPr>
              <w:pStyle w:val="MCNVparagraphe"/>
              <w:numPr>
                <w:ilvl w:val="0"/>
                <w:numId w:val="9"/>
              </w:numPr>
              <w:spacing w:line="240" w:lineRule="auto"/>
              <w:ind w:left="454"/>
              <w:rPr>
                <w:rFonts w:eastAsia="Arial"/>
              </w:rPr>
            </w:pPr>
            <w:r w:rsidRPr="00290889">
              <w:rPr>
                <w:rFonts w:eastAsia="Arial"/>
              </w:rPr>
              <w:t>Les pièces ou composants nécessaires à la maintenance préventive sont identifiés et préparés</w:t>
            </w:r>
          </w:p>
          <w:p w14:paraId="6A7B5456" w14:textId="77777777" w:rsidR="00A66042" w:rsidRDefault="00FD55E1" w:rsidP="001A6B49">
            <w:pPr>
              <w:pStyle w:val="MCNVparagraphe"/>
              <w:numPr>
                <w:ilvl w:val="0"/>
                <w:numId w:val="9"/>
              </w:numPr>
              <w:spacing w:line="240" w:lineRule="auto"/>
              <w:ind w:left="454"/>
              <w:rPr>
                <w:rFonts w:eastAsia="Arial"/>
              </w:rPr>
            </w:pPr>
            <w:r w:rsidRPr="00290889">
              <w:rPr>
                <w:rFonts w:eastAsia="Arial"/>
              </w:rPr>
              <w:t>La procédure de maintenance préventive est correctement réalisée</w:t>
            </w:r>
          </w:p>
          <w:p w14:paraId="185F55EA" w14:textId="77777777" w:rsidR="00A66042" w:rsidRDefault="00FD55E1" w:rsidP="001A6B49">
            <w:pPr>
              <w:pStyle w:val="MCNVparagraphe"/>
              <w:numPr>
                <w:ilvl w:val="0"/>
                <w:numId w:val="9"/>
              </w:numPr>
              <w:spacing w:line="240" w:lineRule="auto"/>
              <w:ind w:left="454"/>
              <w:rPr>
                <w:rFonts w:eastAsia="Arial"/>
              </w:rPr>
            </w:pPr>
            <w:r w:rsidRPr="00290889">
              <w:rPr>
                <w:rFonts w:eastAsia="Arial"/>
              </w:rPr>
              <w:t>Le contrôle et la validation du système sont correctement réalisés</w:t>
            </w:r>
          </w:p>
          <w:p w14:paraId="59B73629" w14:textId="77777777" w:rsidR="00A66042" w:rsidRDefault="00AB3093" w:rsidP="001A6B49">
            <w:pPr>
              <w:pStyle w:val="MCNVparagraphe"/>
              <w:numPr>
                <w:ilvl w:val="0"/>
                <w:numId w:val="9"/>
              </w:numPr>
              <w:spacing w:line="240" w:lineRule="auto"/>
              <w:ind w:left="454"/>
              <w:rPr>
                <w:rFonts w:eastAsia="Arial"/>
              </w:rPr>
            </w:pPr>
            <w:r w:rsidRPr="00290889">
              <w:rPr>
                <w:rFonts w:eastAsia="Arial"/>
              </w:rPr>
              <w:t>La sécurité des personnes et des matériels est assurée</w:t>
            </w:r>
            <w:r>
              <w:rPr>
                <w:rFonts w:eastAsia="Arial"/>
              </w:rPr>
              <w:t xml:space="preserve"> et l</w:t>
            </w:r>
            <w:r w:rsidRPr="00290889">
              <w:rPr>
                <w:rFonts w:eastAsia="Arial"/>
              </w:rPr>
              <w:t>es consignes</w:t>
            </w:r>
            <w:r>
              <w:rPr>
                <w:rFonts w:eastAsia="Arial"/>
              </w:rPr>
              <w:t xml:space="preserve"> d'hygiène</w:t>
            </w:r>
            <w:r w:rsidRPr="00290889">
              <w:rPr>
                <w:rFonts w:eastAsia="Arial"/>
              </w:rPr>
              <w:t xml:space="preserve"> et de protection de l’environnement</w:t>
            </w:r>
            <w:r>
              <w:rPr>
                <w:rFonts w:eastAsia="Arial"/>
              </w:rPr>
              <w:t xml:space="preserve"> sont respectées</w:t>
            </w:r>
          </w:p>
          <w:p w14:paraId="1C6FB05A" w14:textId="3542AB6D" w:rsidR="00CF5A0C" w:rsidRDefault="00CF5A0C" w:rsidP="00F8678C">
            <w:pPr>
              <w:pStyle w:val="MCNVparagraphe"/>
              <w:spacing w:line="240" w:lineRule="auto"/>
              <w:ind w:left="454"/>
              <w:rPr>
                <w:rFonts w:eastAsia="Arial"/>
              </w:rPr>
            </w:pPr>
          </w:p>
        </w:tc>
      </w:tr>
    </w:tbl>
    <w:p w14:paraId="70100160" w14:textId="77777777" w:rsidR="00EC706B" w:rsidRPr="00290889" w:rsidRDefault="00EC706B">
      <w:pPr>
        <w:suppressAutoHyphens w:val="0"/>
        <w:spacing w:after="210"/>
        <w:jc w:val="left"/>
        <w:rPr>
          <w:rFonts w:eastAsiaTheme="minorHAnsi" w:cs="Times New (W1)"/>
          <w:b/>
          <w:color w:val="1F497D" w:themeColor="text2"/>
          <w:kern w:val="28"/>
          <w:sz w:val="28"/>
          <w:szCs w:val="36"/>
          <w:lang w:eastAsia="en-US"/>
        </w:rPr>
      </w:pPr>
    </w:p>
    <w:p w14:paraId="3111C46D" w14:textId="77777777" w:rsidR="00FD55E1" w:rsidRPr="00290889" w:rsidRDefault="00FD55E1">
      <w:pPr>
        <w:suppressAutoHyphens w:val="0"/>
        <w:spacing w:after="210"/>
        <w:jc w:val="left"/>
        <w:rPr>
          <w:rFonts w:eastAsiaTheme="minorHAnsi" w:cs="Times New (W1)"/>
          <w:b/>
          <w:color w:val="1F497D" w:themeColor="text2"/>
          <w:kern w:val="28"/>
          <w:sz w:val="28"/>
          <w:szCs w:val="36"/>
          <w:lang w:eastAsia="en-US"/>
        </w:rPr>
      </w:pPr>
      <w:r w:rsidRPr="00290889">
        <w:rPr>
          <w:rFonts w:eastAsiaTheme="minorHAnsi" w:cs="Times New (W1)"/>
          <w:b/>
          <w:color w:val="1F497D" w:themeColor="text2"/>
          <w:kern w:val="28"/>
          <w:sz w:val="28"/>
          <w:szCs w:val="36"/>
          <w:lang w:eastAsia="en-US"/>
        </w:rPr>
        <w:br w:type="page"/>
      </w:r>
    </w:p>
    <w:tbl>
      <w:tblPr>
        <w:tblpPr w:leftFromText="141" w:rightFromText="141" w:vertAnchor="text" w:horzAnchor="margin" w:tblpY="71"/>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6202"/>
        <w:gridCol w:w="1609"/>
      </w:tblGrid>
      <w:tr w:rsidR="00EA787E" w:rsidRPr="00290889" w14:paraId="2675FE1C" w14:textId="77777777" w:rsidTr="00EA787E">
        <w:trPr>
          <w:trHeight w:val="340"/>
        </w:trPr>
        <w:tc>
          <w:tcPr>
            <w:tcW w:w="1980" w:type="dxa"/>
            <w:shd w:val="clear" w:color="auto" w:fill="E5DFEC" w:themeFill="accent4" w:themeFillTint="33"/>
            <w:vAlign w:val="center"/>
          </w:tcPr>
          <w:p w14:paraId="02E3D591" w14:textId="72D7A583" w:rsidR="00EA787E" w:rsidRPr="00290889" w:rsidRDefault="00EA787E" w:rsidP="00EA787E">
            <w:pPr>
              <w:pStyle w:val="MCNVparagraphe"/>
              <w:spacing w:before="240" w:after="240" w:line="240" w:lineRule="auto"/>
              <w:jc w:val="center"/>
              <w:rPr>
                <w:rFonts w:eastAsia="Calibri"/>
                <w:b/>
                <w:bCs/>
              </w:rPr>
            </w:pPr>
            <w:r w:rsidRPr="00290889">
              <w:rPr>
                <w:b/>
                <w:bCs/>
              </w:rPr>
              <w:t>C4.2</w:t>
            </w:r>
          </w:p>
        </w:tc>
        <w:tc>
          <w:tcPr>
            <w:tcW w:w="7792" w:type="dxa"/>
            <w:gridSpan w:val="2"/>
            <w:shd w:val="clear" w:color="auto" w:fill="E5DFEC" w:themeFill="accent4" w:themeFillTint="33"/>
            <w:vAlign w:val="center"/>
          </w:tcPr>
          <w:p w14:paraId="11A94984" w14:textId="0D38533F" w:rsidR="00EA787E" w:rsidRPr="00290889" w:rsidRDefault="00EA787E" w:rsidP="00EA787E">
            <w:pPr>
              <w:pStyle w:val="MCNVparagraphe"/>
              <w:spacing w:before="240" w:after="240" w:line="240" w:lineRule="auto"/>
              <w:jc w:val="center"/>
              <w:rPr>
                <w:rFonts w:eastAsia="Calibri"/>
                <w:b/>
                <w:bCs/>
              </w:rPr>
            </w:pPr>
            <w:r w:rsidRPr="00EA787E">
              <w:rPr>
                <w:b/>
                <w:bCs/>
                <w:caps/>
              </w:rPr>
              <w:t>Effectuer une maintenance corrective dans le respect des normes Q</w:t>
            </w:r>
            <w:r>
              <w:rPr>
                <w:b/>
                <w:bCs/>
              </w:rPr>
              <w:t>HSE</w:t>
            </w:r>
          </w:p>
        </w:tc>
      </w:tr>
      <w:tr w:rsidR="000702BF" w:rsidRPr="00290889" w14:paraId="633D7776" w14:textId="77777777" w:rsidTr="00EA787E">
        <w:trPr>
          <w:trHeight w:val="340"/>
        </w:trPr>
        <w:tc>
          <w:tcPr>
            <w:tcW w:w="9772" w:type="dxa"/>
            <w:gridSpan w:val="3"/>
            <w:shd w:val="clear" w:color="auto" w:fill="E5DFEC" w:themeFill="accent4" w:themeFillTint="33"/>
          </w:tcPr>
          <w:p w14:paraId="17A231A5" w14:textId="356599D0" w:rsidR="000702BF" w:rsidRPr="00EA787E" w:rsidRDefault="000702BF" w:rsidP="00F8678C">
            <w:pPr>
              <w:pStyle w:val="MCNVparagraphe"/>
              <w:spacing w:line="240" w:lineRule="auto"/>
              <w:jc w:val="left"/>
              <w:rPr>
                <w:rFonts w:eastAsia="Calibri"/>
                <w:i/>
              </w:rPr>
            </w:pPr>
            <w:r w:rsidRPr="00EA787E">
              <w:rPr>
                <w:rFonts w:eastAsia="Calibri"/>
                <w:i/>
              </w:rPr>
              <w:t>Principale activité</w:t>
            </w:r>
            <w:r w:rsidR="0091555C" w:rsidRPr="00EA787E">
              <w:rPr>
                <w:rFonts w:eastAsia="Calibri"/>
                <w:i/>
              </w:rPr>
              <w:t xml:space="preserve"> </w:t>
            </w:r>
            <w:r w:rsidRPr="00EA787E">
              <w:rPr>
                <w:rFonts w:eastAsia="Calibri"/>
                <w:i/>
              </w:rPr>
              <w:t>mettant en œuvre la compétence :</w:t>
            </w:r>
          </w:p>
          <w:p w14:paraId="15CA86FF" w14:textId="77777777" w:rsidR="00CF5A0C" w:rsidRPr="00290889" w:rsidRDefault="00CF5A0C" w:rsidP="00F8678C">
            <w:pPr>
              <w:pStyle w:val="MCNVparagraphe"/>
              <w:spacing w:line="240" w:lineRule="auto"/>
              <w:jc w:val="left"/>
              <w:rPr>
                <w:rFonts w:eastAsia="Calibri"/>
              </w:rPr>
            </w:pPr>
          </w:p>
          <w:p w14:paraId="7258DAC0" w14:textId="61EE9098" w:rsidR="000702BF" w:rsidRDefault="000702BF" w:rsidP="00F8678C">
            <w:pPr>
              <w:pStyle w:val="MCNVparagraphe"/>
              <w:spacing w:line="240" w:lineRule="auto"/>
              <w:jc w:val="left"/>
            </w:pPr>
            <w:r w:rsidRPr="00290889">
              <w:t xml:space="preserve">P4A2 </w:t>
            </w:r>
            <w:r w:rsidR="00EA787E">
              <w:t>-</w:t>
            </w:r>
            <w:r w:rsidR="001B7261" w:rsidRPr="00290889">
              <w:t xml:space="preserve"> </w:t>
            </w:r>
            <w:r w:rsidRPr="00290889">
              <w:t>Réalisation d'une opération de maintenance corrective</w:t>
            </w:r>
          </w:p>
          <w:p w14:paraId="445746A1" w14:textId="63D4B60C" w:rsidR="00CF5A0C" w:rsidRPr="00290889" w:rsidRDefault="00CF5A0C" w:rsidP="00F8678C">
            <w:pPr>
              <w:pStyle w:val="MCNVparagraphe"/>
              <w:spacing w:line="240" w:lineRule="auto"/>
              <w:jc w:val="left"/>
            </w:pPr>
          </w:p>
        </w:tc>
      </w:tr>
      <w:tr w:rsidR="000702BF" w:rsidRPr="00290889" w14:paraId="154D08BE" w14:textId="77777777" w:rsidTr="00EA787E">
        <w:trPr>
          <w:trHeight w:val="567"/>
        </w:trPr>
        <w:tc>
          <w:tcPr>
            <w:tcW w:w="9772" w:type="dxa"/>
            <w:gridSpan w:val="3"/>
            <w:shd w:val="clear" w:color="auto" w:fill="auto"/>
            <w:vAlign w:val="center"/>
          </w:tcPr>
          <w:p w14:paraId="481CD610" w14:textId="77777777" w:rsidR="000702BF" w:rsidRPr="00290889" w:rsidRDefault="000702BF" w:rsidP="00F8678C">
            <w:pPr>
              <w:pStyle w:val="MCNVparagraphe"/>
              <w:spacing w:line="240" w:lineRule="auto"/>
              <w:jc w:val="left"/>
              <w:rPr>
                <w:rFonts w:eastAsia="Calibri"/>
                <w:b/>
              </w:rPr>
            </w:pPr>
            <w:r w:rsidRPr="00290889">
              <w:rPr>
                <w:rFonts w:eastAsia="Calibri"/>
                <w:b/>
              </w:rPr>
              <w:t xml:space="preserve">Connaissances </w:t>
            </w:r>
            <w:r w:rsidRPr="00290889">
              <w:rPr>
                <w:b/>
                <w:bCs/>
              </w:rPr>
              <w:t>associées</w:t>
            </w:r>
            <w:r w:rsidRPr="00290889">
              <w:rPr>
                <w:rFonts w:eastAsia="Calibri"/>
                <w:b/>
              </w:rPr>
              <w:t xml:space="preserve"> (et niveaux taxonomiques)</w:t>
            </w:r>
          </w:p>
        </w:tc>
      </w:tr>
      <w:tr w:rsidR="00B522EF" w:rsidRPr="00290889" w14:paraId="3E86DF88" w14:textId="77777777" w:rsidTr="00085B4D">
        <w:trPr>
          <w:trHeight w:val="340"/>
        </w:trPr>
        <w:tc>
          <w:tcPr>
            <w:tcW w:w="8314" w:type="dxa"/>
            <w:gridSpan w:val="2"/>
            <w:tcBorders>
              <w:right w:val="single" w:sz="4" w:space="0" w:color="FFFFFF" w:themeColor="background1"/>
            </w:tcBorders>
            <w:shd w:val="clear" w:color="auto" w:fill="auto"/>
          </w:tcPr>
          <w:p w14:paraId="55BBCA7C" w14:textId="77777777" w:rsidR="00EA787E" w:rsidRDefault="00EA787E" w:rsidP="00EA787E">
            <w:pPr>
              <w:pStyle w:val="MCNVparagraphe"/>
              <w:spacing w:line="240" w:lineRule="auto"/>
              <w:ind w:left="454"/>
              <w:rPr>
                <w:rFonts w:eastAsia="Arial"/>
              </w:rPr>
            </w:pPr>
          </w:p>
          <w:p w14:paraId="47552E33" w14:textId="37AF28C4" w:rsidR="00B522EF" w:rsidRPr="00EA787E" w:rsidRDefault="00B522EF" w:rsidP="001A6B49">
            <w:pPr>
              <w:pStyle w:val="MCNVparagraphe"/>
              <w:numPr>
                <w:ilvl w:val="0"/>
                <w:numId w:val="9"/>
              </w:numPr>
              <w:spacing w:line="240" w:lineRule="auto"/>
              <w:ind w:left="454"/>
              <w:rPr>
                <w:rFonts w:eastAsia="Arial"/>
              </w:rPr>
            </w:pPr>
            <w:r w:rsidRPr="00EA787E">
              <w:rPr>
                <w:rFonts w:eastAsia="Arial"/>
              </w:rPr>
              <w:t>Unités et grandeurs multi-physiques</w:t>
            </w:r>
          </w:p>
          <w:p w14:paraId="6AE945EF" w14:textId="77777777" w:rsidR="00CF5A0C" w:rsidRPr="00EA787E" w:rsidRDefault="00CF5A0C" w:rsidP="00EA787E">
            <w:pPr>
              <w:pStyle w:val="MCNVparagraphe"/>
              <w:spacing w:line="240" w:lineRule="auto"/>
              <w:ind w:left="454"/>
              <w:rPr>
                <w:rFonts w:eastAsia="Arial"/>
              </w:rPr>
            </w:pPr>
          </w:p>
          <w:p w14:paraId="29DA37D1" w14:textId="7D0A3DA2" w:rsidR="00B522EF" w:rsidRPr="00EA787E" w:rsidRDefault="00B522EF" w:rsidP="001A6B49">
            <w:pPr>
              <w:pStyle w:val="MCNVparagraphe"/>
              <w:numPr>
                <w:ilvl w:val="0"/>
                <w:numId w:val="9"/>
              </w:numPr>
              <w:spacing w:line="240" w:lineRule="auto"/>
              <w:ind w:left="454"/>
              <w:rPr>
                <w:rFonts w:eastAsia="Arial"/>
              </w:rPr>
            </w:pPr>
            <w:r w:rsidRPr="00EA787E">
              <w:rPr>
                <w:rFonts w:eastAsia="Arial"/>
              </w:rPr>
              <w:t xml:space="preserve">Moyens de contrôle et leurs utilisations </w:t>
            </w:r>
          </w:p>
          <w:p w14:paraId="32A5D5D9" w14:textId="77777777" w:rsidR="00CF5A0C" w:rsidRPr="00EA787E" w:rsidRDefault="00CF5A0C" w:rsidP="00EA787E">
            <w:pPr>
              <w:pStyle w:val="MCNVparagraphe"/>
              <w:spacing w:line="240" w:lineRule="auto"/>
              <w:ind w:left="454"/>
              <w:rPr>
                <w:rFonts w:eastAsia="Arial"/>
              </w:rPr>
            </w:pPr>
          </w:p>
          <w:p w14:paraId="339C05DF" w14:textId="16A5903F" w:rsidR="00B522EF" w:rsidRPr="00EA787E" w:rsidRDefault="00B522EF" w:rsidP="001A6B49">
            <w:pPr>
              <w:pStyle w:val="MCNVparagraphe"/>
              <w:numPr>
                <w:ilvl w:val="0"/>
                <w:numId w:val="9"/>
              </w:numPr>
              <w:spacing w:line="240" w:lineRule="auto"/>
              <w:ind w:left="454"/>
              <w:rPr>
                <w:rFonts w:eastAsia="Arial"/>
              </w:rPr>
            </w:pPr>
            <w:r w:rsidRPr="00EA787E">
              <w:rPr>
                <w:rFonts w:eastAsia="Arial"/>
              </w:rPr>
              <w:t>Paramétrage et validation du système</w:t>
            </w:r>
          </w:p>
          <w:p w14:paraId="4F96997B" w14:textId="77777777" w:rsidR="00CF5A0C" w:rsidRPr="00EA787E" w:rsidRDefault="00CF5A0C" w:rsidP="00EA787E">
            <w:pPr>
              <w:pStyle w:val="MCNVparagraphe"/>
              <w:spacing w:line="240" w:lineRule="auto"/>
              <w:ind w:left="454"/>
              <w:rPr>
                <w:rFonts w:eastAsia="Arial"/>
              </w:rPr>
            </w:pPr>
          </w:p>
          <w:p w14:paraId="039A17A7" w14:textId="2BC38926" w:rsidR="00B522EF" w:rsidRPr="00EA787E" w:rsidRDefault="00B522EF" w:rsidP="001A6B49">
            <w:pPr>
              <w:pStyle w:val="MCNVparagraphe"/>
              <w:numPr>
                <w:ilvl w:val="0"/>
                <w:numId w:val="9"/>
              </w:numPr>
              <w:spacing w:line="240" w:lineRule="auto"/>
              <w:ind w:left="454"/>
              <w:rPr>
                <w:rFonts w:eastAsia="Arial"/>
              </w:rPr>
            </w:pPr>
            <w:r w:rsidRPr="00EA787E">
              <w:rPr>
                <w:rFonts w:eastAsia="Arial"/>
              </w:rPr>
              <w:t>Éléments figurants dans un guide d’utilisation et d’installation</w:t>
            </w:r>
          </w:p>
          <w:p w14:paraId="7DCD9930" w14:textId="77777777" w:rsidR="00CF5A0C" w:rsidRPr="00EA787E" w:rsidRDefault="00CF5A0C" w:rsidP="00EA787E">
            <w:pPr>
              <w:pStyle w:val="MCNVparagraphe"/>
              <w:spacing w:line="240" w:lineRule="auto"/>
              <w:ind w:left="454"/>
              <w:rPr>
                <w:rFonts w:eastAsia="Arial"/>
              </w:rPr>
            </w:pPr>
          </w:p>
          <w:p w14:paraId="498A1AC3" w14:textId="28E3944C" w:rsidR="00B522EF" w:rsidRPr="00EA787E" w:rsidRDefault="00B522EF" w:rsidP="001A6B49">
            <w:pPr>
              <w:pStyle w:val="MCNVparagraphe"/>
              <w:numPr>
                <w:ilvl w:val="0"/>
                <w:numId w:val="9"/>
              </w:numPr>
              <w:spacing w:line="240" w:lineRule="auto"/>
              <w:ind w:left="454"/>
              <w:rPr>
                <w:rFonts w:eastAsia="Arial"/>
              </w:rPr>
            </w:pPr>
            <w:r w:rsidRPr="00EA787E">
              <w:rPr>
                <w:rFonts w:eastAsia="Arial"/>
              </w:rPr>
              <w:t>Réglementations et normes en vigueur</w:t>
            </w:r>
          </w:p>
          <w:p w14:paraId="705C79F5" w14:textId="77777777" w:rsidR="00CF5A0C" w:rsidRPr="00EA787E" w:rsidRDefault="00CF5A0C" w:rsidP="00EA787E">
            <w:pPr>
              <w:pStyle w:val="MCNVparagraphe"/>
              <w:spacing w:line="240" w:lineRule="auto"/>
              <w:ind w:left="454"/>
              <w:rPr>
                <w:rFonts w:eastAsia="Arial"/>
              </w:rPr>
            </w:pPr>
          </w:p>
          <w:p w14:paraId="5231946A" w14:textId="4B66173E" w:rsidR="00B522EF" w:rsidRPr="00EA787E" w:rsidRDefault="00B522EF" w:rsidP="001A6B49">
            <w:pPr>
              <w:pStyle w:val="MCNVparagraphe"/>
              <w:numPr>
                <w:ilvl w:val="0"/>
                <w:numId w:val="9"/>
              </w:numPr>
              <w:spacing w:line="240" w:lineRule="auto"/>
              <w:ind w:left="454"/>
              <w:rPr>
                <w:rFonts w:eastAsia="Arial"/>
              </w:rPr>
            </w:pPr>
            <w:r w:rsidRPr="00EA787E">
              <w:rPr>
                <w:rFonts w:eastAsia="Arial"/>
              </w:rPr>
              <w:t>Normes et réglementations en vigueur concernant la sécurité</w:t>
            </w:r>
          </w:p>
          <w:p w14:paraId="04548B39" w14:textId="77777777" w:rsidR="00CF5A0C" w:rsidRPr="00EA787E" w:rsidRDefault="00CF5A0C" w:rsidP="00EA787E">
            <w:pPr>
              <w:pStyle w:val="MCNVparagraphe"/>
              <w:spacing w:line="240" w:lineRule="auto"/>
              <w:ind w:left="454"/>
              <w:rPr>
                <w:rFonts w:eastAsia="Arial"/>
              </w:rPr>
            </w:pPr>
          </w:p>
          <w:p w14:paraId="53177DB9" w14:textId="669FC9A7" w:rsidR="00B522EF" w:rsidRPr="00EA787E" w:rsidRDefault="00B522EF" w:rsidP="001A6B49">
            <w:pPr>
              <w:pStyle w:val="MCNVparagraphe"/>
              <w:numPr>
                <w:ilvl w:val="0"/>
                <w:numId w:val="9"/>
              </w:numPr>
              <w:spacing w:line="240" w:lineRule="auto"/>
              <w:ind w:left="454"/>
              <w:rPr>
                <w:rFonts w:eastAsia="Arial"/>
              </w:rPr>
            </w:pPr>
            <w:r w:rsidRPr="00EA787E">
              <w:rPr>
                <w:rFonts w:eastAsia="Arial"/>
              </w:rPr>
              <w:t>Outils et méthodes de maintenance</w:t>
            </w:r>
          </w:p>
          <w:p w14:paraId="74A8B0E0" w14:textId="77777777" w:rsidR="00EA787E" w:rsidRPr="00EA787E" w:rsidRDefault="00EA787E" w:rsidP="00EA787E">
            <w:pPr>
              <w:pStyle w:val="MCNVparagraphe"/>
              <w:spacing w:line="240" w:lineRule="auto"/>
              <w:ind w:left="454"/>
              <w:rPr>
                <w:rFonts w:eastAsia="Arial"/>
              </w:rPr>
            </w:pPr>
          </w:p>
          <w:p w14:paraId="5B8A97B0" w14:textId="16AC8CF8" w:rsidR="00B522EF" w:rsidRPr="00EA787E" w:rsidRDefault="00B522EF" w:rsidP="001A6B49">
            <w:pPr>
              <w:pStyle w:val="MCNVparagraphe"/>
              <w:numPr>
                <w:ilvl w:val="0"/>
                <w:numId w:val="9"/>
              </w:numPr>
              <w:spacing w:line="240" w:lineRule="auto"/>
              <w:ind w:left="454"/>
              <w:rPr>
                <w:rFonts w:eastAsia="Arial"/>
              </w:rPr>
            </w:pPr>
            <w:r w:rsidRPr="00EA787E">
              <w:rPr>
                <w:rFonts w:eastAsia="Arial"/>
              </w:rPr>
              <w:t>Organisation de la maintenance</w:t>
            </w:r>
          </w:p>
          <w:p w14:paraId="473F0C88" w14:textId="0B231288" w:rsidR="00CF5A0C" w:rsidRPr="00A55E85" w:rsidRDefault="00CF5A0C" w:rsidP="00F8678C">
            <w:pPr>
              <w:spacing w:line="240" w:lineRule="auto"/>
              <w:ind w:left="708" w:hanging="708"/>
              <w:rPr>
                <w:rFonts w:ascii="Arial" w:hAnsi="Arial" w:cs="Arial"/>
              </w:rPr>
            </w:pPr>
          </w:p>
        </w:tc>
        <w:tc>
          <w:tcPr>
            <w:tcW w:w="1458" w:type="dxa"/>
            <w:tcBorders>
              <w:left w:val="single" w:sz="4" w:space="0" w:color="FFFFFF" w:themeColor="background1"/>
            </w:tcBorders>
            <w:shd w:val="clear" w:color="auto" w:fill="auto"/>
          </w:tcPr>
          <w:p w14:paraId="66EF2EA3" w14:textId="77777777" w:rsidR="00EA787E" w:rsidRDefault="00EA787E" w:rsidP="000765A5">
            <w:pPr>
              <w:spacing w:line="240" w:lineRule="auto"/>
              <w:ind w:left="708" w:hanging="490"/>
              <w:rPr>
                <w:rFonts w:ascii="Arial" w:hAnsi="Arial" w:cs="Arial"/>
                <w:i/>
              </w:rPr>
            </w:pPr>
          </w:p>
          <w:p w14:paraId="1E463985" w14:textId="0FB1080C" w:rsidR="00CF5A0C" w:rsidRPr="000765A5" w:rsidRDefault="00A705CF" w:rsidP="000765A5">
            <w:pPr>
              <w:spacing w:line="240" w:lineRule="auto"/>
              <w:ind w:left="708" w:hanging="490"/>
              <w:rPr>
                <w:rFonts w:ascii="Arial" w:hAnsi="Arial" w:cs="Arial"/>
                <w:i/>
              </w:rPr>
            </w:pPr>
            <w:r>
              <w:rPr>
                <w:rFonts w:ascii="Arial" w:hAnsi="Arial" w:cs="Arial"/>
                <w:i/>
              </w:rPr>
              <w:t xml:space="preserve">    </w:t>
            </w:r>
            <w:r w:rsidR="00B522EF" w:rsidRPr="000765A5">
              <w:rPr>
                <w:rFonts w:ascii="Arial" w:hAnsi="Arial" w:cs="Arial"/>
                <w:i/>
              </w:rPr>
              <w:t>Niveau 2</w:t>
            </w:r>
          </w:p>
          <w:p w14:paraId="27B716F1" w14:textId="77777777" w:rsidR="00CF5A0C" w:rsidRDefault="00CF5A0C" w:rsidP="000765A5">
            <w:pPr>
              <w:spacing w:line="240" w:lineRule="auto"/>
              <w:ind w:left="708" w:hanging="490"/>
              <w:rPr>
                <w:rFonts w:ascii="Arial" w:hAnsi="Arial" w:cs="Arial"/>
                <w:i/>
              </w:rPr>
            </w:pPr>
          </w:p>
          <w:p w14:paraId="53D44E3E" w14:textId="0D50EED5" w:rsidR="00B522EF" w:rsidRPr="000765A5" w:rsidRDefault="00A705CF" w:rsidP="000765A5">
            <w:pPr>
              <w:spacing w:line="240" w:lineRule="auto"/>
              <w:ind w:left="708" w:hanging="490"/>
              <w:rPr>
                <w:rFonts w:ascii="Arial" w:hAnsi="Arial" w:cs="Arial"/>
                <w:i/>
              </w:rPr>
            </w:pPr>
            <w:r>
              <w:rPr>
                <w:rFonts w:ascii="Arial" w:hAnsi="Arial" w:cs="Arial"/>
                <w:i/>
              </w:rPr>
              <w:t xml:space="preserve">    </w:t>
            </w:r>
            <w:r w:rsidR="00B522EF" w:rsidRPr="000765A5">
              <w:rPr>
                <w:rFonts w:ascii="Arial" w:hAnsi="Arial" w:cs="Arial"/>
                <w:i/>
              </w:rPr>
              <w:t>Niveau 2</w:t>
            </w:r>
          </w:p>
          <w:p w14:paraId="51BF9BEE" w14:textId="77777777" w:rsidR="00CF5A0C" w:rsidRDefault="00CF5A0C" w:rsidP="000765A5">
            <w:pPr>
              <w:spacing w:line="240" w:lineRule="auto"/>
              <w:ind w:left="708" w:hanging="490"/>
              <w:rPr>
                <w:rFonts w:ascii="Arial" w:hAnsi="Arial" w:cs="Arial"/>
                <w:i/>
              </w:rPr>
            </w:pPr>
          </w:p>
          <w:p w14:paraId="12CA7472" w14:textId="6B272D0B" w:rsidR="00B522EF" w:rsidRPr="000765A5" w:rsidRDefault="00A705CF" w:rsidP="000765A5">
            <w:pPr>
              <w:spacing w:line="240" w:lineRule="auto"/>
              <w:ind w:left="708" w:hanging="490"/>
              <w:rPr>
                <w:rFonts w:ascii="Arial" w:hAnsi="Arial" w:cs="Arial"/>
                <w:i/>
              </w:rPr>
            </w:pPr>
            <w:r>
              <w:rPr>
                <w:rFonts w:ascii="Arial" w:hAnsi="Arial" w:cs="Arial"/>
                <w:i/>
              </w:rPr>
              <w:t xml:space="preserve">    </w:t>
            </w:r>
            <w:r w:rsidR="00B522EF" w:rsidRPr="000765A5">
              <w:rPr>
                <w:rFonts w:ascii="Arial" w:hAnsi="Arial" w:cs="Arial"/>
                <w:i/>
              </w:rPr>
              <w:t>Niveau 2</w:t>
            </w:r>
          </w:p>
          <w:p w14:paraId="44150102" w14:textId="77777777" w:rsidR="00CF5A0C" w:rsidRDefault="00CF5A0C" w:rsidP="000765A5">
            <w:pPr>
              <w:spacing w:line="240" w:lineRule="auto"/>
              <w:ind w:left="708" w:hanging="490"/>
              <w:rPr>
                <w:rFonts w:ascii="Arial" w:hAnsi="Arial" w:cs="Arial"/>
                <w:i/>
              </w:rPr>
            </w:pPr>
          </w:p>
          <w:p w14:paraId="7BE1FDAC" w14:textId="79E072B6" w:rsidR="00B522EF" w:rsidRPr="000765A5" w:rsidRDefault="00A705CF" w:rsidP="000765A5">
            <w:pPr>
              <w:spacing w:line="240" w:lineRule="auto"/>
              <w:ind w:left="708" w:hanging="490"/>
              <w:rPr>
                <w:rFonts w:ascii="Arial" w:hAnsi="Arial" w:cs="Arial"/>
                <w:i/>
              </w:rPr>
            </w:pPr>
            <w:r>
              <w:rPr>
                <w:rFonts w:ascii="Arial" w:hAnsi="Arial" w:cs="Arial"/>
                <w:i/>
              </w:rPr>
              <w:t xml:space="preserve">    </w:t>
            </w:r>
            <w:r w:rsidR="00B522EF" w:rsidRPr="000765A5">
              <w:rPr>
                <w:rFonts w:ascii="Arial" w:hAnsi="Arial" w:cs="Arial"/>
                <w:i/>
              </w:rPr>
              <w:t>Niveau 1</w:t>
            </w:r>
          </w:p>
          <w:p w14:paraId="7660DDEC" w14:textId="77777777" w:rsidR="00CF5A0C" w:rsidRDefault="00CF5A0C" w:rsidP="000765A5">
            <w:pPr>
              <w:spacing w:line="240" w:lineRule="auto"/>
              <w:ind w:left="708" w:hanging="490"/>
              <w:rPr>
                <w:rFonts w:ascii="Arial" w:hAnsi="Arial" w:cs="Arial"/>
                <w:i/>
              </w:rPr>
            </w:pPr>
          </w:p>
          <w:p w14:paraId="27CD9B88" w14:textId="6F1830B3" w:rsidR="00B522EF" w:rsidRPr="000765A5" w:rsidRDefault="00A705CF" w:rsidP="000765A5">
            <w:pPr>
              <w:spacing w:line="240" w:lineRule="auto"/>
              <w:ind w:left="708" w:hanging="490"/>
              <w:rPr>
                <w:rFonts w:ascii="Arial" w:hAnsi="Arial" w:cs="Arial"/>
                <w:i/>
              </w:rPr>
            </w:pPr>
            <w:r>
              <w:rPr>
                <w:rFonts w:ascii="Arial" w:hAnsi="Arial" w:cs="Arial"/>
                <w:i/>
              </w:rPr>
              <w:t xml:space="preserve">    </w:t>
            </w:r>
            <w:r w:rsidR="00B522EF" w:rsidRPr="000765A5">
              <w:rPr>
                <w:rFonts w:ascii="Arial" w:hAnsi="Arial" w:cs="Arial"/>
                <w:i/>
              </w:rPr>
              <w:t>Niveau 2</w:t>
            </w:r>
          </w:p>
          <w:p w14:paraId="747E405D" w14:textId="77777777" w:rsidR="00CF5A0C" w:rsidRDefault="00CF5A0C" w:rsidP="000765A5">
            <w:pPr>
              <w:spacing w:line="240" w:lineRule="auto"/>
              <w:ind w:left="708" w:hanging="490"/>
              <w:rPr>
                <w:rFonts w:ascii="Arial" w:hAnsi="Arial" w:cs="Arial"/>
                <w:i/>
              </w:rPr>
            </w:pPr>
          </w:p>
          <w:p w14:paraId="15D4878D" w14:textId="0387F52A" w:rsidR="00B522EF" w:rsidRPr="000765A5" w:rsidRDefault="00A705CF" w:rsidP="000765A5">
            <w:pPr>
              <w:spacing w:line="240" w:lineRule="auto"/>
              <w:ind w:left="708" w:hanging="490"/>
              <w:rPr>
                <w:rFonts w:ascii="Arial" w:hAnsi="Arial" w:cs="Arial"/>
                <w:i/>
              </w:rPr>
            </w:pPr>
            <w:r>
              <w:rPr>
                <w:rFonts w:ascii="Arial" w:hAnsi="Arial" w:cs="Arial"/>
                <w:i/>
              </w:rPr>
              <w:t xml:space="preserve">    </w:t>
            </w:r>
            <w:r w:rsidR="00B522EF" w:rsidRPr="000765A5">
              <w:rPr>
                <w:rFonts w:ascii="Arial" w:hAnsi="Arial" w:cs="Arial"/>
                <w:i/>
              </w:rPr>
              <w:t>Niveau 2</w:t>
            </w:r>
          </w:p>
          <w:p w14:paraId="78953FCD" w14:textId="77777777" w:rsidR="00CF5A0C" w:rsidRDefault="00CF5A0C" w:rsidP="000765A5">
            <w:pPr>
              <w:spacing w:line="240" w:lineRule="auto"/>
              <w:ind w:left="708" w:hanging="490"/>
              <w:rPr>
                <w:rFonts w:ascii="Arial" w:hAnsi="Arial" w:cs="Arial"/>
                <w:i/>
              </w:rPr>
            </w:pPr>
          </w:p>
          <w:p w14:paraId="1560E938" w14:textId="6602C69B" w:rsidR="00B522EF" w:rsidRPr="000765A5" w:rsidRDefault="00A705CF" w:rsidP="000765A5">
            <w:pPr>
              <w:spacing w:line="240" w:lineRule="auto"/>
              <w:ind w:left="708" w:hanging="490"/>
              <w:rPr>
                <w:rFonts w:ascii="Arial" w:hAnsi="Arial" w:cs="Arial"/>
                <w:i/>
              </w:rPr>
            </w:pPr>
            <w:r>
              <w:rPr>
                <w:rFonts w:ascii="Arial" w:hAnsi="Arial" w:cs="Arial"/>
                <w:i/>
              </w:rPr>
              <w:t xml:space="preserve">    </w:t>
            </w:r>
            <w:r w:rsidR="00B522EF" w:rsidRPr="000765A5">
              <w:rPr>
                <w:rFonts w:ascii="Arial" w:hAnsi="Arial" w:cs="Arial"/>
                <w:i/>
              </w:rPr>
              <w:t>Niveau 1</w:t>
            </w:r>
          </w:p>
          <w:p w14:paraId="1DB7C7A7" w14:textId="77777777" w:rsidR="00CF5A0C" w:rsidRDefault="00CF5A0C" w:rsidP="000765A5">
            <w:pPr>
              <w:spacing w:line="240" w:lineRule="auto"/>
              <w:ind w:left="708" w:hanging="490"/>
              <w:rPr>
                <w:rFonts w:ascii="Arial" w:hAnsi="Arial" w:cs="Arial"/>
                <w:i/>
              </w:rPr>
            </w:pPr>
          </w:p>
          <w:p w14:paraId="41DFB746" w14:textId="6217B539" w:rsidR="00B522EF" w:rsidRPr="00A55E85" w:rsidRDefault="00A705CF" w:rsidP="000765A5">
            <w:pPr>
              <w:spacing w:line="240" w:lineRule="auto"/>
              <w:ind w:left="708" w:hanging="490"/>
              <w:rPr>
                <w:rFonts w:ascii="Arial" w:hAnsi="Arial" w:cs="Arial"/>
              </w:rPr>
            </w:pPr>
            <w:r>
              <w:rPr>
                <w:rFonts w:ascii="Arial" w:hAnsi="Arial" w:cs="Arial"/>
                <w:i/>
              </w:rPr>
              <w:t xml:space="preserve">    </w:t>
            </w:r>
            <w:r w:rsidR="00B522EF" w:rsidRPr="000765A5">
              <w:rPr>
                <w:rFonts w:ascii="Arial" w:hAnsi="Arial" w:cs="Arial"/>
                <w:i/>
              </w:rPr>
              <w:t>Niveau 1</w:t>
            </w:r>
          </w:p>
        </w:tc>
      </w:tr>
      <w:tr w:rsidR="00B522EF" w:rsidRPr="00290889" w14:paraId="7016CCB2" w14:textId="77777777" w:rsidTr="00EA787E">
        <w:trPr>
          <w:trHeight w:val="567"/>
        </w:trPr>
        <w:tc>
          <w:tcPr>
            <w:tcW w:w="9772" w:type="dxa"/>
            <w:gridSpan w:val="3"/>
            <w:shd w:val="clear" w:color="auto" w:fill="auto"/>
            <w:vAlign w:val="center"/>
          </w:tcPr>
          <w:p w14:paraId="573A3BD9" w14:textId="77777777" w:rsidR="00B522EF" w:rsidRPr="00290889" w:rsidRDefault="00B522EF" w:rsidP="00F8678C">
            <w:pPr>
              <w:pStyle w:val="MCNVparagraphe"/>
              <w:spacing w:line="240" w:lineRule="auto"/>
              <w:jc w:val="left"/>
              <w:rPr>
                <w:b/>
              </w:rPr>
            </w:pPr>
            <w:r w:rsidRPr="00290889">
              <w:rPr>
                <w:rFonts w:eastAsia="Calibri"/>
                <w:b/>
              </w:rPr>
              <w:t>Critères d’évaluation de la compétence</w:t>
            </w:r>
          </w:p>
        </w:tc>
      </w:tr>
      <w:tr w:rsidR="00B522EF" w:rsidRPr="00290889" w14:paraId="3D145261" w14:textId="77777777" w:rsidTr="003871C6">
        <w:trPr>
          <w:trHeight w:val="340"/>
        </w:trPr>
        <w:tc>
          <w:tcPr>
            <w:tcW w:w="9772" w:type="dxa"/>
            <w:gridSpan w:val="3"/>
            <w:shd w:val="clear" w:color="auto" w:fill="auto"/>
            <w:vAlign w:val="center"/>
          </w:tcPr>
          <w:p w14:paraId="7F6FA22A" w14:textId="77777777" w:rsidR="00CF5A0C" w:rsidRDefault="00CF5A0C" w:rsidP="00364DEA">
            <w:pPr>
              <w:pStyle w:val="MCNVparagraphe"/>
              <w:spacing w:line="240" w:lineRule="auto"/>
              <w:ind w:left="454"/>
              <w:rPr>
                <w:rFonts w:eastAsia="Arial"/>
              </w:rPr>
            </w:pPr>
          </w:p>
          <w:p w14:paraId="35B7B2D7" w14:textId="1A8F1D9C" w:rsidR="00B522EF" w:rsidRDefault="00B522EF" w:rsidP="001A6B49">
            <w:pPr>
              <w:pStyle w:val="MCNVparagraphe"/>
              <w:numPr>
                <w:ilvl w:val="0"/>
                <w:numId w:val="9"/>
              </w:numPr>
              <w:spacing w:line="240" w:lineRule="auto"/>
              <w:ind w:left="454"/>
              <w:rPr>
                <w:rFonts w:eastAsia="Arial"/>
              </w:rPr>
            </w:pPr>
            <w:r w:rsidRPr="00290889">
              <w:rPr>
                <w:rFonts w:eastAsia="Arial"/>
              </w:rPr>
              <w:t>La procédure de diagnostic est respectée</w:t>
            </w:r>
          </w:p>
          <w:p w14:paraId="6354A46A" w14:textId="77777777" w:rsidR="00B522EF" w:rsidRDefault="00B522EF" w:rsidP="001A6B49">
            <w:pPr>
              <w:pStyle w:val="MCNVparagraphe"/>
              <w:numPr>
                <w:ilvl w:val="0"/>
                <w:numId w:val="9"/>
              </w:numPr>
              <w:spacing w:line="240" w:lineRule="auto"/>
              <w:ind w:left="454"/>
              <w:rPr>
                <w:rFonts w:eastAsia="Arial"/>
              </w:rPr>
            </w:pPr>
            <w:r w:rsidRPr="00290889">
              <w:rPr>
                <w:rFonts w:eastAsia="Arial"/>
              </w:rPr>
              <w:t>L'origine de la panne est identifiée</w:t>
            </w:r>
          </w:p>
          <w:p w14:paraId="41346D32" w14:textId="77777777" w:rsidR="00B522EF" w:rsidRPr="00307350" w:rsidRDefault="00B522EF" w:rsidP="001A6B49">
            <w:pPr>
              <w:pStyle w:val="MCNVparagraphe"/>
              <w:numPr>
                <w:ilvl w:val="0"/>
                <w:numId w:val="9"/>
              </w:numPr>
              <w:spacing w:line="240" w:lineRule="auto"/>
              <w:ind w:left="454"/>
              <w:rPr>
                <w:rFonts w:eastAsia="Arial"/>
              </w:rPr>
            </w:pPr>
            <w:r w:rsidRPr="00290889">
              <w:rPr>
                <w:rFonts w:eastAsia="Arial"/>
              </w:rPr>
              <w:t>U</w:t>
            </w:r>
            <w:r>
              <w:rPr>
                <w:rFonts w:eastAsia="Arial"/>
              </w:rPr>
              <w:t>ne demande de devis est établie</w:t>
            </w:r>
            <w:r w:rsidRPr="00307350">
              <w:rPr>
                <w:rFonts w:eastAsia="Arial"/>
              </w:rPr>
              <w:tab/>
            </w:r>
          </w:p>
          <w:p w14:paraId="134DE637" w14:textId="77777777" w:rsidR="00B522EF" w:rsidRDefault="00B522EF" w:rsidP="001A6B49">
            <w:pPr>
              <w:pStyle w:val="MCNVparagraphe"/>
              <w:numPr>
                <w:ilvl w:val="0"/>
                <w:numId w:val="9"/>
              </w:numPr>
              <w:spacing w:line="240" w:lineRule="auto"/>
              <w:ind w:left="454"/>
              <w:rPr>
                <w:rFonts w:eastAsia="Arial"/>
              </w:rPr>
            </w:pPr>
            <w:r w:rsidRPr="00290889">
              <w:rPr>
                <w:rFonts w:eastAsia="Arial"/>
              </w:rPr>
              <w:t>La préparation du matériel (outillage, EPI, EPC, consommables, etc</w:t>
            </w:r>
            <w:r>
              <w:rPr>
                <w:rFonts w:eastAsia="Arial"/>
              </w:rPr>
              <w:t>.</w:t>
            </w:r>
            <w:r w:rsidRPr="00290889">
              <w:rPr>
                <w:rFonts w:eastAsia="Arial"/>
              </w:rPr>
              <w:t>) nécessaire</w:t>
            </w:r>
            <w:r>
              <w:rPr>
                <w:rFonts w:eastAsia="Arial"/>
              </w:rPr>
              <w:t xml:space="preserve"> et </w:t>
            </w:r>
            <w:r w:rsidR="001E4794">
              <w:rPr>
                <w:rFonts w:eastAsia="Arial"/>
              </w:rPr>
              <w:t>suffisante</w:t>
            </w:r>
            <w:r>
              <w:rPr>
                <w:rFonts w:eastAsia="Arial"/>
              </w:rPr>
              <w:t xml:space="preserve"> </w:t>
            </w:r>
            <w:r w:rsidRPr="00290889">
              <w:rPr>
                <w:rFonts w:eastAsia="Arial"/>
              </w:rPr>
              <w:t xml:space="preserve">à l'intervention est effectuée </w:t>
            </w:r>
          </w:p>
          <w:p w14:paraId="2E8597A9" w14:textId="77777777" w:rsidR="00B522EF" w:rsidRDefault="00B522EF" w:rsidP="001A6B49">
            <w:pPr>
              <w:pStyle w:val="MCNVparagraphe"/>
              <w:numPr>
                <w:ilvl w:val="0"/>
                <w:numId w:val="9"/>
              </w:numPr>
              <w:spacing w:line="240" w:lineRule="auto"/>
              <w:ind w:left="454"/>
              <w:rPr>
                <w:rFonts w:eastAsia="Arial"/>
              </w:rPr>
            </w:pPr>
            <w:r w:rsidRPr="00290889">
              <w:rPr>
                <w:rFonts w:eastAsia="Arial"/>
              </w:rPr>
              <w:t>Les pièces ou composants nécessaires à la maintenance corrective sont identifiés et préparés</w:t>
            </w:r>
          </w:p>
          <w:p w14:paraId="5617F367" w14:textId="77777777" w:rsidR="00B522EF" w:rsidRDefault="00B522EF" w:rsidP="001A6B49">
            <w:pPr>
              <w:pStyle w:val="MCNVparagraphe"/>
              <w:numPr>
                <w:ilvl w:val="0"/>
                <w:numId w:val="9"/>
              </w:numPr>
              <w:spacing w:line="240" w:lineRule="auto"/>
              <w:ind w:left="454"/>
              <w:rPr>
                <w:rFonts w:eastAsia="Arial"/>
              </w:rPr>
            </w:pPr>
            <w:r w:rsidRPr="00290889">
              <w:rPr>
                <w:rFonts w:eastAsia="Arial"/>
              </w:rPr>
              <w:t>Le système est rendu conforme et opérationnel</w:t>
            </w:r>
          </w:p>
          <w:p w14:paraId="65248F3F" w14:textId="77777777" w:rsidR="00B522EF" w:rsidRDefault="00B522EF" w:rsidP="001A6B49">
            <w:pPr>
              <w:pStyle w:val="MCNVparagraphe"/>
              <w:numPr>
                <w:ilvl w:val="0"/>
                <w:numId w:val="9"/>
              </w:numPr>
              <w:spacing w:line="240" w:lineRule="auto"/>
              <w:ind w:left="454"/>
              <w:rPr>
                <w:rFonts w:eastAsia="Arial"/>
              </w:rPr>
            </w:pPr>
            <w:r w:rsidRPr="00290889">
              <w:rPr>
                <w:rFonts w:eastAsia="Arial"/>
              </w:rPr>
              <w:t>La sécurité des personnes et des matériels est assurée</w:t>
            </w:r>
            <w:r>
              <w:rPr>
                <w:rFonts w:eastAsia="Arial"/>
              </w:rPr>
              <w:t xml:space="preserve"> et l</w:t>
            </w:r>
            <w:r w:rsidRPr="00290889">
              <w:rPr>
                <w:rFonts w:eastAsia="Arial"/>
              </w:rPr>
              <w:t>es consignes</w:t>
            </w:r>
            <w:r>
              <w:rPr>
                <w:rFonts w:eastAsia="Arial"/>
              </w:rPr>
              <w:t xml:space="preserve"> d'hygiène</w:t>
            </w:r>
            <w:r w:rsidRPr="00290889">
              <w:rPr>
                <w:rFonts w:eastAsia="Arial"/>
              </w:rPr>
              <w:t xml:space="preserve"> et de protection de l’environnement</w:t>
            </w:r>
            <w:r>
              <w:rPr>
                <w:rFonts w:eastAsia="Arial"/>
              </w:rPr>
              <w:t xml:space="preserve"> sont respectées</w:t>
            </w:r>
          </w:p>
          <w:p w14:paraId="6FE19B6B" w14:textId="09DFAE0B" w:rsidR="00CF5A0C" w:rsidRDefault="00CF5A0C" w:rsidP="00F8678C">
            <w:pPr>
              <w:pStyle w:val="MCNVparagraphe"/>
              <w:spacing w:line="240" w:lineRule="auto"/>
              <w:ind w:left="454"/>
              <w:rPr>
                <w:rFonts w:eastAsia="Arial"/>
              </w:rPr>
            </w:pPr>
          </w:p>
        </w:tc>
      </w:tr>
    </w:tbl>
    <w:p w14:paraId="4FA92C7A" w14:textId="77777777" w:rsidR="004C34E6" w:rsidRDefault="004C34E6" w:rsidP="007F3D60">
      <w:pPr>
        <w:pStyle w:val="MCNVparagraphe"/>
        <w:jc w:val="left"/>
        <w:rPr>
          <w:rFonts w:eastAsiaTheme="minorHAnsi" w:cs="Times New (W1)"/>
          <w:b/>
          <w:color w:val="1F497D" w:themeColor="text2"/>
          <w:kern w:val="28"/>
          <w:sz w:val="28"/>
          <w:szCs w:val="36"/>
          <w:lang w:eastAsia="en-US"/>
        </w:rPr>
      </w:pPr>
    </w:p>
    <w:p w14:paraId="5BA96673" w14:textId="54440FFB" w:rsidR="000702BF" w:rsidRPr="00EA787E" w:rsidRDefault="004C34E6" w:rsidP="00EA787E">
      <w:pPr>
        <w:suppressAutoHyphens w:val="0"/>
        <w:spacing w:after="210"/>
        <w:jc w:val="left"/>
        <w:rPr>
          <w:rFonts w:ascii="Arial" w:eastAsiaTheme="minorHAnsi" w:hAnsi="Arial" w:cs="Times New (W1)"/>
          <w:b/>
          <w:color w:val="1F497D" w:themeColor="text2"/>
          <w:kern w:val="28"/>
          <w:sz w:val="28"/>
          <w:szCs w:val="36"/>
          <w:lang w:eastAsia="en-US"/>
        </w:rPr>
      </w:pPr>
      <w:r>
        <w:rPr>
          <w:rFonts w:eastAsiaTheme="minorHAnsi" w:cs="Times New (W1)"/>
          <w:b/>
          <w:color w:val="1F497D" w:themeColor="text2"/>
          <w:kern w:val="28"/>
          <w:sz w:val="28"/>
          <w:szCs w:val="36"/>
          <w:lang w:eastAsia="en-US"/>
        </w:rPr>
        <w:br w:type="page"/>
      </w:r>
    </w:p>
    <w:tbl>
      <w:tblPr>
        <w:tblpPr w:leftFromText="141" w:rightFromText="141" w:vertAnchor="text" w:horzAnchor="margin" w:tblpY="71"/>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334"/>
        <w:gridCol w:w="1458"/>
      </w:tblGrid>
      <w:tr w:rsidR="00EA787E" w:rsidRPr="00290889" w14:paraId="120E6D14" w14:textId="77777777" w:rsidTr="00EA787E">
        <w:trPr>
          <w:trHeight w:val="340"/>
        </w:trPr>
        <w:tc>
          <w:tcPr>
            <w:tcW w:w="1980" w:type="dxa"/>
            <w:shd w:val="clear" w:color="auto" w:fill="E5DFEC" w:themeFill="accent4" w:themeFillTint="33"/>
            <w:vAlign w:val="center"/>
          </w:tcPr>
          <w:p w14:paraId="52C578E5" w14:textId="6D10B8BA" w:rsidR="00EA787E" w:rsidRPr="00290889" w:rsidRDefault="00EA787E" w:rsidP="00EA787E">
            <w:pPr>
              <w:pStyle w:val="MCNVparagraphe"/>
              <w:spacing w:before="240" w:after="240" w:line="240" w:lineRule="auto"/>
              <w:jc w:val="center"/>
              <w:rPr>
                <w:rFonts w:eastAsia="Calibri"/>
                <w:b/>
                <w:bCs/>
              </w:rPr>
            </w:pPr>
            <w:r w:rsidRPr="7A5F1A27">
              <w:rPr>
                <w:b/>
                <w:bCs/>
              </w:rPr>
              <w:t>C4.3</w:t>
            </w:r>
          </w:p>
        </w:tc>
        <w:tc>
          <w:tcPr>
            <w:tcW w:w="7792" w:type="dxa"/>
            <w:gridSpan w:val="2"/>
            <w:shd w:val="clear" w:color="auto" w:fill="E5DFEC" w:themeFill="accent4" w:themeFillTint="33"/>
            <w:vAlign w:val="center"/>
          </w:tcPr>
          <w:p w14:paraId="0CCC3B5F" w14:textId="37DD3178" w:rsidR="00EA787E" w:rsidRPr="00EA787E" w:rsidRDefault="001C3067" w:rsidP="00E31A15">
            <w:pPr>
              <w:pStyle w:val="MCNVparagraphe"/>
              <w:spacing w:before="240" w:after="240" w:line="240" w:lineRule="auto"/>
              <w:jc w:val="center"/>
              <w:rPr>
                <w:rFonts w:eastAsia="Calibri"/>
                <w:b/>
                <w:bCs/>
                <w:caps/>
              </w:rPr>
            </w:pPr>
            <w:r>
              <w:rPr>
                <w:b/>
                <w:caps/>
              </w:rPr>
              <w:t>comm</w:t>
            </w:r>
            <w:r w:rsidR="00B51065">
              <w:rPr>
                <w:b/>
                <w:caps/>
              </w:rPr>
              <w:t>uniquer en situation professionnelle</w:t>
            </w:r>
            <w:r w:rsidR="00EA787E" w:rsidRPr="00EA787E">
              <w:rPr>
                <w:b/>
                <w:caps/>
              </w:rPr>
              <w:t xml:space="preserve"> par oral ou par </w:t>
            </w:r>
            <w:r w:rsidR="00E31A15">
              <w:rPr>
                <w:b/>
                <w:caps/>
              </w:rPr>
              <w:t>É</w:t>
            </w:r>
            <w:r w:rsidR="00EA787E" w:rsidRPr="00EA787E">
              <w:rPr>
                <w:b/>
                <w:caps/>
              </w:rPr>
              <w:t>crit</w:t>
            </w:r>
          </w:p>
        </w:tc>
      </w:tr>
      <w:tr w:rsidR="00D51D12" w:rsidRPr="00290889" w14:paraId="7518DBDC" w14:textId="77777777" w:rsidTr="00EA787E">
        <w:trPr>
          <w:trHeight w:val="340"/>
        </w:trPr>
        <w:tc>
          <w:tcPr>
            <w:tcW w:w="9772" w:type="dxa"/>
            <w:gridSpan w:val="3"/>
            <w:shd w:val="clear" w:color="auto" w:fill="E5DFEC" w:themeFill="accent4" w:themeFillTint="33"/>
          </w:tcPr>
          <w:p w14:paraId="4E7B4945" w14:textId="75A09BB8" w:rsidR="00D51D12" w:rsidRPr="00EA787E" w:rsidRDefault="00D51D12" w:rsidP="00F8678C">
            <w:pPr>
              <w:pStyle w:val="MCNVparagraphe"/>
              <w:spacing w:line="240" w:lineRule="auto"/>
              <w:jc w:val="left"/>
              <w:rPr>
                <w:rFonts w:eastAsia="Calibri"/>
                <w:i/>
              </w:rPr>
            </w:pPr>
            <w:r w:rsidRPr="00EA787E">
              <w:rPr>
                <w:rFonts w:eastAsia="Calibri"/>
                <w:i/>
              </w:rPr>
              <w:t>Principales activités ou tâches mettant en œuvre la compétence :</w:t>
            </w:r>
          </w:p>
          <w:p w14:paraId="2D82CA12" w14:textId="77777777" w:rsidR="00CF5A0C" w:rsidRPr="00290889" w:rsidRDefault="00CF5A0C" w:rsidP="00F8678C">
            <w:pPr>
              <w:pStyle w:val="MCNVparagraphe"/>
              <w:spacing w:line="240" w:lineRule="auto"/>
              <w:jc w:val="left"/>
              <w:rPr>
                <w:rFonts w:eastAsia="Calibri"/>
              </w:rPr>
            </w:pPr>
          </w:p>
          <w:p w14:paraId="6AB6ADF6" w14:textId="43840763" w:rsidR="00D51D12" w:rsidRPr="00290889" w:rsidRDefault="00D51D12" w:rsidP="00F8678C">
            <w:pPr>
              <w:pStyle w:val="MCNVparagraphe"/>
              <w:spacing w:line="240" w:lineRule="auto"/>
              <w:jc w:val="left"/>
            </w:pPr>
            <w:r w:rsidRPr="00290889">
              <w:t xml:space="preserve">P1A3 </w:t>
            </w:r>
            <w:r w:rsidR="00EA787E">
              <w:t>-</w:t>
            </w:r>
            <w:r w:rsidR="001B7261" w:rsidRPr="00290889">
              <w:t xml:space="preserve"> </w:t>
            </w:r>
            <w:r w:rsidRPr="00290889">
              <w:t>Contrôle des composants optiques photoniques</w:t>
            </w:r>
          </w:p>
          <w:p w14:paraId="7D3CA4A9" w14:textId="676831B6" w:rsidR="00D51D12" w:rsidRPr="00290889" w:rsidRDefault="00D51D12" w:rsidP="00F8678C">
            <w:pPr>
              <w:pStyle w:val="MCNVparagraphe"/>
              <w:spacing w:line="240" w:lineRule="auto"/>
              <w:jc w:val="left"/>
            </w:pPr>
            <w:r w:rsidRPr="00290889">
              <w:t xml:space="preserve">P2A3 </w:t>
            </w:r>
            <w:r w:rsidR="00EA787E">
              <w:t>-</w:t>
            </w:r>
            <w:r w:rsidR="001B7261" w:rsidRPr="00290889">
              <w:t xml:space="preserve"> </w:t>
            </w:r>
            <w:r w:rsidRPr="00290889">
              <w:t>Contrôle de la conformité de l'assemblage</w:t>
            </w:r>
          </w:p>
          <w:p w14:paraId="1A85CF9F" w14:textId="1997532E" w:rsidR="00D51D12" w:rsidRPr="00290889" w:rsidRDefault="00D51D12" w:rsidP="00F8678C">
            <w:pPr>
              <w:pStyle w:val="MCNVparagraphe"/>
              <w:spacing w:line="240" w:lineRule="auto"/>
              <w:jc w:val="left"/>
            </w:pPr>
            <w:r w:rsidRPr="00290889">
              <w:t xml:space="preserve">P3A3 </w:t>
            </w:r>
            <w:r w:rsidR="00EA787E">
              <w:t>-</w:t>
            </w:r>
            <w:r w:rsidR="001B7261" w:rsidRPr="00290889">
              <w:t xml:space="preserve"> </w:t>
            </w:r>
            <w:r w:rsidRPr="00290889">
              <w:t xml:space="preserve">Renseignement des documents de contrôle </w:t>
            </w:r>
          </w:p>
          <w:p w14:paraId="54066FE1" w14:textId="77CB9294" w:rsidR="00D51D12" w:rsidRDefault="00D51D12" w:rsidP="00F8678C">
            <w:pPr>
              <w:pStyle w:val="MCNVparagraphe"/>
              <w:spacing w:line="240" w:lineRule="auto"/>
              <w:jc w:val="left"/>
            </w:pPr>
            <w:r w:rsidRPr="00290889">
              <w:t xml:space="preserve">P4A3 </w:t>
            </w:r>
            <w:r w:rsidR="00EA787E">
              <w:t xml:space="preserve">- </w:t>
            </w:r>
            <w:r w:rsidRPr="00290889">
              <w:t>Compte rendu de l'intervention</w:t>
            </w:r>
          </w:p>
          <w:p w14:paraId="1A7AD3B7" w14:textId="0D10AE96" w:rsidR="00CF5A0C" w:rsidRPr="00290889" w:rsidRDefault="00CF5A0C" w:rsidP="00F8678C">
            <w:pPr>
              <w:pStyle w:val="MCNVparagraphe"/>
              <w:spacing w:line="240" w:lineRule="auto"/>
              <w:jc w:val="left"/>
            </w:pPr>
          </w:p>
        </w:tc>
      </w:tr>
      <w:tr w:rsidR="00D51D12" w:rsidRPr="00290889" w14:paraId="79B40BCE" w14:textId="77777777" w:rsidTr="00EA787E">
        <w:trPr>
          <w:trHeight w:val="567"/>
        </w:trPr>
        <w:tc>
          <w:tcPr>
            <w:tcW w:w="9772" w:type="dxa"/>
            <w:gridSpan w:val="3"/>
            <w:shd w:val="clear" w:color="auto" w:fill="auto"/>
            <w:vAlign w:val="center"/>
          </w:tcPr>
          <w:p w14:paraId="55B77298" w14:textId="77777777" w:rsidR="00D51D12" w:rsidRPr="00290889" w:rsidRDefault="00D51D12" w:rsidP="00F8678C">
            <w:pPr>
              <w:pStyle w:val="MCNVparagraphe"/>
              <w:spacing w:line="240" w:lineRule="auto"/>
              <w:jc w:val="left"/>
              <w:rPr>
                <w:rFonts w:eastAsia="Calibri"/>
                <w:b/>
              </w:rPr>
            </w:pPr>
            <w:r w:rsidRPr="00290889">
              <w:rPr>
                <w:rFonts w:eastAsia="Calibri"/>
                <w:b/>
              </w:rPr>
              <w:t xml:space="preserve">Connaissances </w:t>
            </w:r>
            <w:r w:rsidRPr="00290889">
              <w:rPr>
                <w:b/>
                <w:bCs/>
              </w:rPr>
              <w:t>associées</w:t>
            </w:r>
            <w:r w:rsidRPr="00290889">
              <w:rPr>
                <w:rFonts w:eastAsia="Calibri"/>
                <w:b/>
              </w:rPr>
              <w:t xml:space="preserve"> (et niveaux taxonomiques)</w:t>
            </w:r>
          </w:p>
        </w:tc>
      </w:tr>
      <w:tr w:rsidR="00D51D12" w:rsidRPr="00290889" w14:paraId="51AD4CEC" w14:textId="77777777" w:rsidTr="7A5F1A27">
        <w:trPr>
          <w:trHeight w:val="340"/>
        </w:trPr>
        <w:tc>
          <w:tcPr>
            <w:tcW w:w="8314" w:type="dxa"/>
            <w:gridSpan w:val="2"/>
            <w:tcBorders>
              <w:right w:val="single" w:sz="4" w:space="0" w:color="FFFFFF" w:themeColor="background1"/>
            </w:tcBorders>
            <w:shd w:val="clear" w:color="auto" w:fill="auto"/>
          </w:tcPr>
          <w:p w14:paraId="4770A28D" w14:textId="77777777" w:rsidR="007C1C1A" w:rsidRDefault="007C1C1A" w:rsidP="00F8678C">
            <w:pPr>
              <w:spacing w:line="240" w:lineRule="auto"/>
              <w:ind w:left="708" w:hanging="708"/>
              <w:rPr>
                <w:rFonts w:ascii="Arial" w:hAnsi="Arial" w:cs="Arial"/>
              </w:rPr>
            </w:pPr>
          </w:p>
          <w:p w14:paraId="0F942BD3" w14:textId="3619A4A0" w:rsidR="00D51D12" w:rsidRPr="00E31A15" w:rsidRDefault="008E221A" w:rsidP="001A6B49">
            <w:pPr>
              <w:pStyle w:val="MCNVparagraphe"/>
              <w:numPr>
                <w:ilvl w:val="0"/>
                <w:numId w:val="9"/>
              </w:numPr>
              <w:spacing w:line="240" w:lineRule="auto"/>
              <w:ind w:left="454"/>
              <w:rPr>
                <w:rFonts w:eastAsia="Arial"/>
              </w:rPr>
            </w:pPr>
            <w:r w:rsidRPr="00E31A15">
              <w:rPr>
                <w:rFonts w:eastAsia="Arial"/>
              </w:rPr>
              <w:t>Outils de communication</w:t>
            </w:r>
          </w:p>
          <w:p w14:paraId="0B35CED5" w14:textId="7B4E8D6B" w:rsidR="007C1C1A" w:rsidRPr="00290889" w:rsidRDefault="007C1C1A" w:rsidP="00F8678C">
            <w:pPr>
              <w:spacing w:line="240" w:lineRule="auto"/>
              <w:ind w:left="708" w:hanging="708"/>
              <w:rPr>
                <w:rFonts w:ascii="Arial" w:hAnsi="Arial" w:cs="Arial"/>
              </w:rPr>
            </w:pPr>
          </w:p>
        </w:tc>
        <w:tc>
          <w:tcPr>
            <w:tcW w:w="1458" w:type="dxa"/>
            <w:tcBorders>
              <w:left w:val="single" w:sz="4" w:space="0" w:color="FFFFFF" w:themeColor="background1"/>
            </w:tcBorders>
            <w:shd w:val="clear" w:color="auto" w:fill="auto"/>
          </w:tcPr>
          <w:p w14:paraId="2A4C718F" w14:textId="43689EDF" w:rsidR="00D51D12" w:rsidRPr="00364DEA" w:rsidRDefault="00A705CF" w:rsidP="00A705CF">
            <w:pPr>
              <w:tabs>
                <w:tab w:val="left" w:pos="-65"/>
              </w:tabs>
              <w:spacing w:before="240" w:line="240" w:lineRule="auto"/>
              <w:ind w:left="-65" w:right="-105" w:firstLine="283"/>
              <w:jc w:val="left"/>
              <w:rPr>
                <w:rFonts w:ascii="Arial" w:eastAsia="Arial" w:hAnsi="Arial" w:cs="Arial"/>
                <w:i/>
              </w:rPr>
            </w:pPr>
            <w:r>
              <w:rPr>
                <w:rFonts w:ascii="Arial" w:eastAsia="Arial" w:hAnsi="Arial" w:cs="Arial"/>
                <w:i/>
                <w:szCs w:val="22"/>
              </w:rPr>
              <w:t xml:space="preserve">  </w:t>
            </w:r>
            <w:r w:rsidR="00597B6F" w:rsidRPr="00364DEA">
              <w:rPr>
                <w:rFonts w:ascii="Arial" w:eastAsia="Arial" w:hAnsi="Arial" w:cs="Arial"/>
                <w:i/>
                <w:szCs w:val="22"/>
              </w:rPr>
              <w:t>Niveau</w:t>
            </w:r>
            <w:r w:rsidR="0070016C" w:rsidRPr="00364DEA">
              <w:rPr>
                <w:rFonts w:ascii="Arial" w:eastAsia="Arial" w:hAnsi="Arial" w:cs="Arial"/>
                <w:i/>
                <w:szCs w:val="22"/>
              </w:rPr>
              <w:t xml:space="preserve"> 1</w:t>
            </w:r>
          </w:p>
        </w:tc>
      </w:tr>
      <w:tr w:rsidR="00D51D12" w:rsidRPr="00290889" w14:paraId="6859D2F4" w14:textId="77777777" w:rsidTr="00EA787E">
        <w:trPr>
          <w:trHeight w:val="567"/>
        </w:trPr>
        <w:tc>
          <w:tcPr>
            <w:tcW w:w="9772" w:type="dxa"/>
            <w:gridSpan w:val="3"/>
            <w:shd w:val="clear" w:color="auto" w:fill="auto"/>
            <w:vAlign w:val="center"/>
          </w:tcPr>
          <w:p w14:paraId="006CC8A3" w14:textId="77777777" w:rsidR="00D51D12" w:rsidRPr="00290889" w:rsidRDefault="00D51D12" w:rsidP="00F8678C">
            <w:pPr>
              <w:pStyle w:val="MCNVparagraphe"/>
              <w:spacing w:line="240" w:lineRule="auto"/>
              <w:jc w:val="left"/>
              <w:rPr>
                <w:b/>
              </w:rPr>
            </w:pPr>
            <w:r w:rsidRPr="00290889">
              <w:rPr>
                <w:rFonts w:eastAsia="Calibri"/>
                <w:b/>
              </w:rPr>
              <w:t>Critères d’évaluation de la compétence</w:t>
            </w:r>
          </w:p>
        </w:tc>
      </w:tr>
      <w:tr w:rsidR="00D51D12" w:rsidRPr="00290889" w14:paraId="423B8355" w14:textId="77777777" w:rsidTr="7A5F1A27">
        <w:trPr>
          <w:trHeight w:val="340"/>
        </w:trPr>
        <w:tc>
          <w:tcPr>
            <w:tcW w:w="9772" w:type="dxa"/>
            <w:gridSpan w:val="3"/>
            <w:shd w:val="clear" w:color="auto" w:fill="auto"/>
            <w:vAlign w:val="center"/>
          </w:tcPr>
          <w:p w14:paraId="4F0BF179" w14:textId="77777777" w:rsidR="00CF5A0C" w:rsidRDefault="00CF5A0C" w:rsidP="00364DEA">
            <w:pPr>
              <w:pStyle w:val="MCNVparagraphe"/>
              <w:spacing w:line="240" w:lineRule="auto"/>
              <w:ind w:left="454"/>
              <w:rPr>
                <w:rFonts w:eastAsia="Arial"/>
              </w:rPr>
            </w:pPr>
          </w:p>
          <w:p w14:paraId="6C11FDA2" w14:textId="0E31DD76" w:rsidR="00A66042" w:rsidRDefault="00507310" w:rsidP="001A6B49">
            <w:pPr>
              <w:pStyle w:val="MCNVparagraphe"/>
              <w:numPr>
                <w:ilvl w:val="0"/>
                <w:numId w:val="9"/>
              </w:numPr>
              <w:spacing w:line="240" w:lineRule="auto"/>
              <w:ind w:left="454"/>
              <w:rPr>
                <w:rFonts w:eastAsia="Arial"/>
              </w:rPr>
            </w:pPr>
            <w:r>
              <w:rPr>
                <w:rFonts w:eastAsia="Arial"/>
              </w:rPr>
              <w:t>Le compte rendu d’intervention est correctement explicité</w:t>
            </w:r>
            <w:r w:rsidR="00450A93" w:rsidRPr="00450A93">
              <w:rPr>
                <w:rFonts w:eastAsia="Arial"/>
              </w:rPr>
              <w:t>.  Le cas échéant, l</w:t>
            </w:r>
            <w:r w:rsidR="00DB7651" w:rsidRPr="00450A93">
              <w:rPr>
                <w:rFonts w:eastAsia="Arial"/>
              </w:rPr>
              <w:t>es besoins spécifiques des personnes en s</w:t>
            </w:r>
            <w:r w:rsidR="00450A93" w:rsidRPr="00450A93">
              <w:rPr>
                <w:rFonts w:eastAsia="Arial"/>
              </w:rPr>
              <w:t>ituation de handicap sont pris</w:t>
            </w:r>
            <w:r w:rsidR="00DB7651" w:rsidRPr="00450A93">
              <w:rPr>
                <w:rFonts w:eastAsia="Arial"/>
              </w:rPr>
              <w:t xml:space="preserve"> en compte</w:t>
            </w:r>
          </w:p>
          <w:p w14:paraId="58FECE41" w14:textId="39FE4E63" w:rsidR="00CF5A0C" w:rsidRDefault="00CF5A0C" w:rsidP="00F8678C">
            <w:pPr>
              <w:pStyle w:val="Paragraphedeliste"/>
              <w:spacing w:after="0" w:line="240" w:lineRule="auto"/>
              <w:ind w:left="714"/>
              <w:rPr>
                <w:rFonts w:ascii="Arial" w:eastAsia="Arial" w:hAnsi="Arial" w:cs="Arial"/>
                <w:lang w:eastAsia="fr-FR"/>
              </w:rPr>
            </w:pPr>
          </w:p>
        </w:tc>
      </w:tr>
    </w:tbl>
    <w:p w14:paraId="002A270E" w14:textId="77777777" w:rsidR="00FD55E1" w:rsidRDefault="00FD55E1">
      <w:pPr>
        <w:suppressAutoHyphens w:val="0"/>
        <w:spacing w:after="210"/>
        <w:jc w:val="left"/>
        <w:rPr>
          <w:rFonts w:eastAsiaTheme="minorHAnsi" w:cs="Times New (W1)"/>
          <w:b/>
          <w:color w:val="1F497D" w:themeColor="text2"/>
          <w:kern w:val="28"/>
          <w:sz w:val="28"/>
          <w:szCs w:val="36"/>
          <w:lang w:eastAsia="en-US"/>
        </w:rPr>
      </w:pPr>
    </w:p>
    <w:p w14:paraId="6C28E906" w14:textId="77777777" w:rsidR="004C34E6" w:rsidRDefault="004C34E6">
      <w:pPr>
        <w:suppressAutoHyphens w:val="0"/>
        <w:spacing w:after="210"/>
        <w:jc w:val="left"/>
        <w:rPr>
          <w:rFonts w:eastAsiaTheme="minorHAnsi" w:cs="Times New (W1)"/>
          <w:b/>
          <w:color w:val="1F497D" w:themeColor="text2"/>
          <w:kern w:val="28"/>
          <w:sz w:val="28"/>
          <w:szCs w:val="36"/>
          <w:lang w:eastAsia="en-US"/>
        </w:rPr>
      </w:pPr>
      <w:r>
        <w:rPr>
          <w:rFonts w:eastAsiaTheme="minorHAnsi" w:cs="Times New (W1)"/>
          <w:b/>
          <w:color w:val="1F497D" w:themeColor="text2"/>
          <w:kern w:val="28"/>
          <w:sz w:val="28"/>
          <w:szCs w:val="36"/>
          <w:lang w:eastAsia="en-US"/>
        </w:rPr>
        <w:br w:type="page"/>
      </w:r>
    </w:p>
    <w:p w14:paraId="78807A12" w14:textId="77777777" w:rsidR="00E35FBE" w:rsidRPr="00290889" w:rsidRDefault="00E35FBE">
      <w:pPr>
        <w:suppressAutoHyphens w:val="0"/>
        <w:spacing w:after="210"/>
        <w:jc w:val="left"/>
        <w:rPr>
          <w:rFonts w:eastAsiaTheme="minorHAnsi" w:cs="Times New (W1)"/>
          <w:b/>
          <w:color w:val="1F497D" w:themeColor="text2"/>
          <w:kern w:val="28"/>
          <w:sz w:val="28"/>
          <w:szCs w:val="36"/>
          <w:lang w:eastAsia="en-US"/>
        </w:rPr>
      </w:pPr>
    </w:p>
    <w:p w14:paraId="73D80C88" w14:textId="6F80222E" w:rsidR="004C34E6" w:rsidRPr="00CA5AD3" w:rsidRDefault="004C34E6" w:rsidP="00CA5AD3">
      <w:pPr>
        <w:pStyle w:val="RI-Titreannexe"/>
      </w:pPr>
      <w:bookmarkStart w:id="31" w:name="_Toc121151111"/>
      <w:r w:rsidRPr="00CA5AD3">
        <w:t>Référentiel d’évaluation</w:t>
      </w:r>
      <w:bookmarkEnd w:id="31"/>
    </w:p>
    <w:p w14:paraId="525070A1" w14:textId="77777777" w:rsidR="004C34E6" w:rsidRPr="0011247D" w:rsidRDefault="004C34E6" w:rsidP="00CA5AD3">
      <w:pPr>
        <w:pStyle w:val="RI-Titresectionn1"/>
      </w:pPr>
      <w:bookmarkStart w:id="32" w:name="_Toc121151112"/>
      <w:r w:rsidRPr="00CA5AD3">
        <w:t>Unités</w:t>
      </w:r>
      <w:r w:rsidRPr="0011247D">
        <w:t xml:space="preserve"> constitutives du diplôme</w:t>
      </w:r>
      <w:bookmarkEnd w:id="32"/>
    </w:p>
    <w:p w14:paraId="2A7036D2" w14:textId="1891292B" w:rsidR="005E194A" w:rsidRPr="00290889" w:rsidRDefault="005E194A" w:rsidP="005E194A">
      <w:pPr>
        <w:spacing w:line="240" w:lineRule="auto"/>
        <w:rPr>
          <w:rFonts w:eastAsia="MS Mincho"/>
          <w:sz w:val="20"/>
          <w:szCs w:val="20"/>
        </w:rPr>
      </w:pPr>
    </w:p>
    <w:p w14:paraId="2DF3E903" w14:textId="77777777" w:rsidR="005E194A" w:rsidRPr="00290889" w:rsidRDefault="005E194A" w:rsidP="005E194A"/>
    <w:tbl>
      <w:tblPr>
        <w:tblStyle w:val="Grilledutableau"/>
        <w:tblW w:w="8080" w:type="dxa"/>
        <w:tblInd w:w="1242" w:type="dxa"/>
        <w:tblLook w:val="04A0" w:firstRow="1" w:lastRow="0" w:firstColumn="1" w:lastColumn="0" w:noHBand="0" w:noVBand="1"/>
      </w:tblPr>
      <w:tblGrid>
        <w:gridCol w:w="1872"/>
        <w:gridCol w:w="6208"/>
      </w:tblGrid>
      <w:tr w:rsidR="005E194A" w:rsidRPr="004C34E6" w14:paraId="0D6BF0FD" w14:textId="77777777" w:rsidTr="004C34E6">
        <w:tc>
          <w:tcPr>
            <w:tcW w:w="1872" w:type="dxa"/>
          </w:tcPr>
          <w:p w14:paraId="013EDFF3" w14:textId="77777777" w:rsidR="005E194A" w:rsidRPr="004C34E6" w:rsidRDefault="005E194A" w:rsidP="00AE682F">
            <w:pPr>
              <w:spacing w:before="120" w:after="120"/>
              <w:jc w:val="center"/>
              <w:rPr>
                <w:rFonts w:ascii="Arial" w:hAnsi="Arial" w:cs="Arial"/>
                <w:b/>
              </w:rPr>
            </w:pPr>
            <w:r w:rsidRPr="004C34E6">
              <w:rPr>
                <w:rFonts w:ascii="Arial" w:hAnsi="Arial" w:cs="Arial"/>
                <w:b/>
              </w:rPr>
              <w:t>UNITÉS</w:t>
            </w:r>
          </w:p>
        </w:tc>
        <w:tc>
          <w:tcPr>
            <w:tcW w:w="6208" w:type="dxa"/>
          </w:tcPr>
          <w:p w14:paraId="6422282B" w14:textId="77777777" w:rsidR="005E194A" w:rsidRPr="004C34E6" w:rsidRDefault="005E194A" w:rsidP="00AE682F">
            <w:pPr>
              <w:spacing w:before="120" w:after="120"/>
              <w:jc w:val="center"/>
              <w:rPr>
                <w:rFonts w:ascii="Arial" w:hAnsi="Arial" w:cs="Arial"/>
                <w:b/>
              </w:rPr>
            </w:pPr>
            <w:r w:rsidRPr="004C34E6">
              <w:rPr>
                <w:rFonts w:ascii="Arial" w:hAnsi="Arial" w:cs="Arial"/>
                <w:b/>
              </w:rPr>
              <w:t>INTITULÉS</w:t>
            </w:r>
          </w:p>
        </w:tc>
      </w:tr>
      <w:tr w:rsidR="005E194A" w:rsidRPr="004C34E6" w14:paraId="24474612" w14:textId="77777777" w:rsidTr="003961D6">
        <w:tc>
          <w:tcPr>
            <w:tcW w:w="1872" w:type="dxa"/>
            <w:vAlign w:val="center"/>
          </w:tcPr>
          <w:p w14:paraId="0108C00E" w14:textId="77777777" w:rsidR="005E194A" w:rsidRPr="004C34E6" w:rsidRDefault="004C34E6" w:rsidP="003961D6">
            <w:pPr>
              <w:spacing w:before="60" w:after="60"/>
              <w:jc w:val="center"/>
              <w:rPr>
                <w:rFonts w:ascii="Arial" w:hAnsi="Arial" w:cs="Arial"/>
              </w:rPr>
            </w:pPr>
            <w:r>
              <w:rPr>
                <w:rFonts w:ascii="Arial" w:hAnsi="Arial" w:cs="Arial"/>
              </w:rPr>
              <w:t>U</w:t>
            </w:r>
            <w:r w:rsidR="005E194A" w:rsidRPr="004C34E6">
              <w:rPr>
                <w:rFonts w:ascii="Arial" w:hAnsi="Arial" w:cs="Arial"/>
              </w:rPr>
              <w:t>11</w:t>
            </w:r>
          </w:p>
        </w:tc>
        <w:tc>
          <w:tcPr>
            <w:tcW w:w="6208" w:type="dxa"/>
          </w:tcPr>
          <w:p w14:paraId="47BC77A8" w14:textId="77777777" w:rsidR="005E194A" w:rsidRPr="004C34E6" w:rsidRDefault="005E194A" w:rsidP="00AE682F">
            <w:pPr>
              <w:spacing w:before="60" w:after="60"/>
              <w:rPr>
                <w:rFonts w:ascii="Arial" w:hAnsi="Arial" w:cs="Arial"/>
              </w:rPr>
            </w:pPr>
            <w:r w:rsidRPr="004C34E6">
              <w:rPr>
                <w:rFonts w:ascii="Arial" w:hAnsi="Arial" w:cs="Arial"/>
              </w:rPr>
              <w:t>Mathématiques</w:t>
            </w:r>
          </w:p>
        </w:tc>
      </w:tr>
      <w:tr w:rsidR="005E194A" w:rsidRPr="004C34E6" w14:paraId="169B9196" w14:textId="77777777" w:rsidTr="003961D6">
        <w:tc>
          <w:tcPr>
            <w:tcW w:w="1872" w:type="dxa"/>
            <w:vAlign w:val="center"/>
          </w:tcPr>
          <w:p w14:paraId="5D57DDE7" w14:textId="77777777" w:rsidR="005E194A" w:rsidRPr="004C34E6" w:rsidRDefault="004C34E6" w:rsidP="003961D6">
            <w:pPr>
              <w:spacing w:before="60" w:after="60"/>
              <w:jc w:val="center"/>
              <w:rPr>
                <w:rFonts w:ascii="Arial" w:hAnsi="Arial" w:cs="Arial"/>
              </w:rPr>
            </w:pPr>
            <w:r>
              <w:rPr>
                <w:rFonts w:ascii="Arial" w:hAnsi="Arial" w:cs="Arial"/>
              </w:rPr>
              <w:t>U</w:t>
            </w:r>
            <w:r w:rsidR="005E194A" w:rsidRPr="004C34E6">
              <w:rPr>
                <w:rFonts w:ascii="Arial" w:hAnsi="Arial" w:cs="Arial"/>
              </w:rPr>
              <w:t>12</w:t>
            </w:r>
          </w:p>
        </w:tc>
        <w:tc>
          <w:tcPr>
            <w:tcW w:w="6208" w:type="dxa"/>
          </w:tcPr>
          <w:p w14:paraId="0EE8DE0F" w14:textId="77777777" w:rsidR="005E194A" w:rsidRPr="004C34E6" w:rsidRDefault="005E194A" w:rsidP="00AE682F">
            <w:pPr>
              <w:spacing w:before="60" w:after="60"/>
              <w:rPr>
                <w:rFonts w:ascii="Arial" w:hAnsi="Arial" w:cs="Arial"/>
              </w:rPr>
            </w:pPr>
            <w:r w:rsidRPr="004C34E6">
              <w:rPr>
                <w:rFonts w:ascii="Arial" w:hAnsi="Arial" w:cs="Arial"/>
              </w:rPr>
              <w:t>Physique-chimie</w:t>
            </w:r>
          </w:p>
        </w:tc>
      </w:tr>
      <w:tr w:rsidR="005E194A" w:rsidRPr="004C34E6" w14:paraId="3AD0AC5C" w14:textId="77777777" w:rsidTr="003961D6">
        <w:tc>
          <w:tcPr>
            <w:tcW w:w="1872" w:type="dxa"/>
            <w:vAlign w:val="center"/>
          </w:tcPr>
          <w:p w14:paraId="692CDA71" w14:textId="77777777" w:rsidR="005E194A" w:rsidRPr="004C34E6" w:rsidRDefault="004C34E6" w:rsidP="003961D6">
            <w:pPr>
              <w:spacing w:before="60" w:after="60"/>
              <w:jc w:val="center"/>
              <w:rPr>
                <w:rFonts w:ascii="Arial" w:hAnsi="Arial" w:cs="Arial"/>
              </w:rPr>
            </w:pPr>
            <w:r>
              <w:rPr>
                <w:rFonts w:ascii="Arial" w:hAnsi="Arial" w:cs="Arial"/>
              </w:rPr>
              <w:t>U</w:t>
            </w:r>
            <w:r w:rsidR="005E194A" w:rsidRPr="004C34E6">
              <w:rPr>
                <w:rFonts w:ascii="Arial" w:hAnsi="Arial" w:cs="Arial"/>
              </w:rPr>
              <w:t>2</w:t>
            </w:r>
          </w:p>
        </w:tc>
        <w:tc>
          <w:tcPr>
            <w:tcW w:w="6208" w:type="dxa"/>
          </w:tcPr>
          <w:p w14:paraId="78C50EAB" w14:textId="7B48CA5F" w:rsidR="005E194A" w:rsidRPr="004C34E6" w:rsidRDefault="00CE2AFB" w:rsidP="00CE2AFB">
            <w:pPr>
              <w:spacing w:before="60" w:after="60"/>
              <w:rPr>
                <w:rFonts w:ascii="Arial" w:hAnsi="Arial" w:cs="Arial"/>
              </w:rPr>
            </w:pPr>
            <w:r w:rsidRPr="004C34E6">
              <w:rPr>
                <w:rFonts w:ascii="Arial" w:hAnsi="Arial" w:cs="Arial"/>
              </w:rPr>
              <w:t>A</w:t>
            </w:r>
            <w:r w:rsidR="00760BC8" w:rsidRPr="004C34E6">
              <w:rPr>
                <w:rFonts w:ascii="Arial" w:hAnsi="Arial" w:cs="Arial"/>
              </w:rPr>
              <w:t>ssemblage et réglage de composants</w:t>
            </w:r>
            <w:r w:rsidRPr="004C34E6">
              <w:rPr>
                <w:rFonts w:ascii="Arial" w:hAnsi="Arial" w:cs="Arial"/>
              </w:rPr>
              <w:t xml:space="preserve"> </w:t>
            </w:r>
            <w:r w:rsidR="00A3017C">
              <w:rPr>
                <w:rFonts w:ascii="Arial" w:hAnsi="Arial" w:cs="Arial"/>
              </w:rPr>
              <w:t xml:space="preserve">et systèmes </w:t>
            </w:r>
            <w:r w:rsidRPr="004C34E6">
              <w:rPr>
                <w:rFonts w:ascii="Arial" w:hAnsi="Arial" w:cs="Arial"/>
              </w:rPr>
              <w:t>optiques photoniques</w:t>
            </w:r>
          </w:p>
        </w:tc>
      </w:tr>
      <w:tr w:rsidR="005E194A" w:rsidRPr="004C34E6" w14:paraId="5B01CC2F" w14:textId="77777777" w:rsidTr="003961D6">
        <w:tc>
          <w:tcPr>
            <w:tcW w:w="1872" w:type="dxa"/>
            <w:vAlign w:val="center"/>
          </w:tcPr>
          <w:p w14:paraId="7271112C" w14:textId="77777777" w:rsidR="005E194A" w:rsidRPr="004C34E6" w:rsidRDefault="004C34E6" w:rsidP="003961D6">
            <w:pPr>
              <w:spacing w:before="60" w:after="60"/>
              <w:jc w:val="center"/>
              <w:rPr>
                <w:rFonts w:ascii="Arial" w:hAnsi="Arial" w:cs="Arial"/>
              </w:rPr>
            </w:pPr>
            <w:r>
              <w:rPr>
                <w:rFonts w:ascii="Arial" w:hAnsi="Arial" w:cs="Arial"/>
              </w:rPr>
              <w:t>U</w:t>
            </w:r>
            <w:r w:rsidR="005E194A" w:rsidRPr="004C34E6">
              <w:rPr>
                <w:rFonts w:ascii="Arial" w:hAnsi="Arial" w:cs="Arial"/>
              </w:rPr>
              <w:t>31</w:t>
            </w:r>
          </w:p>
        </w:tc>
        <w:tc>
          <w:tcPr>
            <w:tcW w:w="6208" w:type="dxa"/>
          </w:tcPr>
          <w:p w14:paraId="76ACB752" w14:textId="77777777" w:rsidR="005E194A" w:rsidRPr="004C34E6" w:rsidRDefault="00D96745" w:rsidP="00CE2AFB">
            <w:pPr>
              <w:spacing w:before="60" w:after="60"/>
              <w:rPr>
                <w:rFonts w:ascii="Arial" w:hAnsi="Arial" w:cs="Arial"/>
              </w:rPr>
            </w:pPr>
            <w:r>
              <w:rPr>
                <w:rFonts w:ascii="Arial" w:hAnsi="Arial" w:cs="Arial"/>
              </w:rPr>
              <w:t xml:space="preserve">Fabrication d’un </w:t>
            </w:r>
            <w:r w:rsidR="00760BC8" w:rsidRPr="004C34E6">
              <w:rPr>
                <w:rFonts w:ascii="Arial" w:hAnsi="Arial" w:cs="Arial"/>
              </w:rPr>
              <w:t>composant</w:t>
            </w:r>
            <w:r w:rsidR="00CE2AFB" w:rsidRPr="004C34E6">
              <w:rPr>
                <w:rFonts w:ascii="Arial" w:hAnsi="Arial" w:cs="Arial"/>
              </w:rPr>
              <w:t xml:space="preserve"> optique photonique</w:t>
            </w:r>
          </w:p>
        </w:tc>
      </w:tr>
      <w:tr w:rsidR="005E194A" w:rsidRPr="004C34E6" w14:paraId="6F5B0211" w14:textId="77777777" w:rsidTr="003961D6">
        <w:tc>
          <w:tcPr>
            <w:tcW w:w="1872" w:type="dxa"/>
            <w:vAlign w:val="center"/>
          </w:tcPr>
          <w:p w14:paraId="6F03099A" w14:textId="77777777" w:rsidR="005E194A" w:rsidRPr="004C34E6" w:rsidRDefault="004C34E6" w:rsidP="003961D6">
            <w:pPr>
              <w:spacing w:before="60" w:after="60"/>
              <w:jc w:val="center"/>
              <w:rPr>
                <w:rFonts w:ascii="Arial" w:hAnsi="Arial" w:cs="Arial"/>
              </w:rPr>
            </w:pPr>
            <w:r>
              <w:rPr>
                <w:rFonts w:ascii="Arial" w:hAnsi="Arial" w:cs="Arial"/>
              </w:rPr>
              <w:t>U</w:t>
            </w:r>
            <w:r w:rsidR="005E194A" w:rsidRPr="004C34E6">
              <w:rPr>
                <w:rFonts w:ascii="Arial" w:hAnsi="Arial" w:cs="Arial"/>
              </w:rPr>
              <w:t>32</w:t>
            </w:r>
          </w:p>
        </w:tc>
        <w:tc>
          <w:tcPr>
            <w:tcW w:w="6208" w:type="dxa"/>
          </w:tcPr>
          <w:p w14:paraId="629453AD" w14:textId="77777777" w:rsidR="005E194A" w:rsidRPr="004C34E6" w:rsidRDefault="00760BC8" w:rsidP="00AE682F">
            <w:pPr>
              <w:spacing w:before="60" w:after="60"/>
              <w:rPr>
                <w:rFonts w:ascii="Arial" w:hAnsi="Arial" w:cs="Arial"/>
              </w:rPr>
            </w:pPr>
            <w:r w:rsidRPr="004C34E6">
              <w:rPr>
                <w:rFonts w:ascii="Arial" w:hAnsi="Arial" w:cs="Arial"/>
              </w:rPr>
              <w:t>Mise en œuvre et validation d’un système</w:t>
            </w:r>
            <w:r w:rsidR="00CE2AFB" w:rsidRPr="004C34E6">
              <w:rPr>
                <w:rFonts w:ascii="Arial" w:hAnsi="Arial" w:cs="Arial"/>
              </w:rPr>
              <w:t xml:space="preserve"> optique photonique</w:t>
            </w:r>
          </w:p>
        </w:tc>
      </w:tr>
      <w:tr w:rsidR="00760BC8" w:rsidRPr="004C34E6" w14:paraId="35D056EF" w14:textId="77777777" w:rsidTr="003961D6">
        <w:tc>
          <w:tcPr>
            <w:tcW w:w="1872" w:type="dxa"/>
            <w:vAlign w:val="center"/>
          </w:tcPr>
          <w:p w14:paraId="116B2770" w14:textId="77777777" w:rsidR="00760BC8" w:rsidRPr="004C34E6" w:rsidRDefault="004C34E6" w:rsidP="003961D6">
            <w:pPr>
              <w:spacing w:before="60" w:after="60"/>
              <w:jc w:val="center"/>
              <w:rPr>
                <w:rFonts w:ascii="Arial" w:hAnsi="Arial" w:cs="Arial"/>
              </w:rPr>
            </w:pPr>
            <w:r>
              <w:rPr>
                <w:rFonts w:ascii="Arial" w:hAnsi="Arial" w:cs="Arial"/>
              </w:rPr>
              <w:t>U</w:t>
            </w:r>
            <w:r w:rsidR="00760BC8" w:rsidRPr="004C34E6">
              <w:rPr>
                <w:rFonts w:ascii="Arial" w:hAnsi="Arial" w:cs="Arial"/>
              </w:rPr>
              <w:t>33</w:t>
            </w:r>
          </w:p>
        </w:tc>
        <w:tc>
          <w:tcPr>
            <w:tcW w:w="6208" w:type="dxa"/>
            <w:vAlign w:val="center"/>
          </w:tcPr>
          <w:p w14:paraId="56D49E78" w14:textId="77777777" w:rsidR="00760BC8" w:rsidRPr="004C34E6" w:rsidRDefault="00760BC8" w:rsidP="00760BC8">
            <w:pPr>
              <w:spacing w:before="60" w:after="60"/>
              <w:rPr>
                <w:rFonts w:ascii="Arial" w:hAnsi="Arial" w:cs="Arial"/>
              </w:rPr>
            </w:pPr>
            <w:r w:rsidRPr="004C34E6">
              <w:rPr>
                <w:rFonts w:ascii="Arial" w:hAnsi="Arial" w:cs="Arial"/>
              </w:rPr>
              <w:t>Maintenance d’un système</w:t>
            </w:r>
            <w:r w:rsidR="00CE2AFB" w:rsidRPr="004C34E6">
              <w:rPr>
                <w:rFonts w:ascii="Arial" w:hAnsi="Arial" w:cs="Arial"/>
              </w:rPr>
              <w:t xml:space="preserve"> optique photonique</w:t>
            </w:r>
          </w:p>
        </w:tc>
      </w:tr>
      <w:tr w:rsidR="005E194A" w:rsidRPr="004C34E6" w14:paraId="7C91172E" w14:textId="77777777" w:rsidTr="003961D6">
        <w:tc>
          <w:tcPr>
            <w:tcW w:w="1872" w:type="dxa"/>
            <w:vAlign w:val="center"/>
          </w:tcPr>
          <w:p w14:paraId="14A3D389" w14:textId="77777777" w:rsidR="005E194A" w:rsidRPr="004C34E6" w:rsidRDefault="004C34E6" w:rsidP="003961D6">
            <w:pPr>
              <w:spacing w:before="60" w:after="60"/>
              <w:jc w:val="center"/>
              <w:rPr>
                <w:rFonts w:ascii="Arial" w:hAnsi="Arial" w:cs="Arial"/>
              </w:rPr>
            </w:pPr>
            <w:r>
              <w:rPr>
                <w:rFonts w:ascii="Arial" w:hAnsi="Arial" w:cs="Arial"/>
              </w:rPr>
              <w:t>U</w:t>
            </w:r>
            <w:r w:rsidR="005E194A" w:rsidRPr="004C34E6">
              <w:rPr>
                <w:rFonts w:ascii="Arial" w:hAnsi="Arial" w:cs="Arial"/>
              </w:rPr>
              <w:t>3</w:t>
            </w:r>
            <w:r w:rsidR="00760BC8" w:rsidRPr="004C34E6">
              <w:rPr>
                <w:rFonts w:ascii="Arial" w:hAnsi="Arial" w:cs="Arial"/>
              </w:rPr>
              <w:t>4</w:t>
            </w:r>
          </w:p>
        </w:tc>
        <w:tc>
          <w:tcPr>
            <w:tcW w:w="6208" w:type="dxa"/>
            <w:vAlign w:val="center"/>
          </w:tcPr>
          <w:p w14:paraId="6BF6F7E6" w14:textId="77777777" w:rsidR="005E194A" w:rsidRPr="004C34E6" w:rsidRDefault="005E194A" w:rsidP="00AE682F">
            <w:pPr>
              <w:spacing w:before="60" w:after="60"/>
              <w:rPr>
                <w:rFonts w:ascii="Arial" w:hAnsi="Arial" w:cs="Arial"/>
              </w:rPr>
            </w:pPr>
            <w:r w:rsidRPr="004C34E6">
              <w:rPr>
                <w:rFonts w:ascii="Arial" w:hAnsi="Arial" w:cs="Arial"/>
              </w:rPr>
              <w:t>Économie-gestion</w:t>
            </w:r>
          </w:p>
        </w:tc>
      </w:tr>
      <w:tr w:rsidR="005E194A" w:rsidRPr="004C34E6" w14:paraId="5326C888" w14:textId="77777777" w:rsidTr="003961D6">
        <w:tc>
          <w:tcPr>
            <w:tcW w:w="1872" w:type="dxa"/>
            <w:vAlign w:val="center"/>
          </w:tcPr>
          <w:p w14:paraId="65333DD0" w14:textId="77777777" w:rsidR="005E194A" w:rsidRPr="004C34E6" w:rsidRDefault="004C34E6" w:rsidP="003961D6">
            <w:pPr>
              <w:spacing w:before="60" w:after="60"/>
              <w:jc w:val="center"/>
              <w:rPr>
                <w:rFonts w:ascii="Arial" w:hAnsi="Arial" w:cs="Arial"/>
              </w:rPr>
            </w:pPr>
            <w:r>
              <w:rPr>
                <w:rFonts w:ascii="Arial" w:hAnsi="Arial" w:cs="Arial"/>
              </w:rPr>
              <w:t>U</w:t>
            </w:r>
            <w:r w:rsidR="005E194A" w:rsidRPr="004C34E6">
              <w:rPr>
                <w:rFonts w:ascii="Arial" w:hAnsi="Arial" w:cs="Arial"/>
              </w:rPr>
              <w:t>3</w:t>
            </w:r>
            <w:r w:rsidR="00760BC8" w:rsidRPr="004C34E6">
              <w:rPr>
                <w:rFonts w:ascii="Arial" w:hAnsi="Arial" w:cs="Arial"/>
              </w:rPr>
              <w:t>5</w:t>
            </w:r>
          </w:p>
        </w:tc>
        <w:tc>
          <w:tcPr>
            <w:tcW w:w="6208" w:type="dxa"/>
            <w:vAlign w:val="center"/>
          </w:tcPr>
          <w:p w14:paraId="79D7495F" w14:textId="77777777" w:rsidR="005E194A" w:rsidRPr="004C34E6" w:rsidRDefault="005E194A" w:rsidP="00AE682F">
            <w:pPr>
              <w:spacing w:before="60" w:after="60"/>
              <w:rPr>
                <w:rFonts w:ascii="Arial" w:hAnsi="Arial" w:cs="Arial"/>
              </w:rPr>
            </w:pPr>
            <w:r w:rsidRPr="004C34E6">
              <w:rPr>
                <w:rFonts w:ascii="Arial" w:hAnsi="Arial" w:cs="Arial"/>
              </w:rPr>
              <w:t>Prévention Santé Environnement</w:t>
            </w:r>
          </w:p>
        </w:tc>
      </w:tr>
      <w:tr w:rsidR="005E194A" w:rsidRPr="004C34E6" w14:paraId="03C85269" w14:textId="77777777" w:rsidTr="003961D6">
        <w:tc>
          <w:tcPr>
            <w:tcW w:w="1872" w:type="dxa"/>
            <w:vAlign w:val="center"/>
          </w:tcPr>
          <w:p w14:paraId="11E7EF89" w14:textId="77777777" w:rsidR="005E194A" w:rsidRPr="004C34E6" w:rsidRDefault="004C34E6" w:rsidP="003961D6">
            <w:pPr>
              <w:spacing w:before="60" w:after="60"/>
              <w:jc w:val="center"/>
              <w:rPr>
                <w:rFonts w:ascii="Arial" w:hAnsi="Arial" w:cs="Arial"/>
              </w:rPr>
            </w:pPr>
            <w:r>
              <w:rPr>
                <w:rFonts w:ascii="Arial" w:hAnsi="Arial" w:cs="Arial"/>
              </w:rPr>
              <w:t>U</w:t>
            </w:r>
            <w:r w:rsidR="005E194A" w:rsidRPr="004C34E6">
              <w:rPr>
                <w:rFonts w:ascii="Arial" w:hAnsi="Arial" w:cs="Arial"/>
              </w:rPr>
              <w:t>4</w:t>
            </w:r>
          </w:p>
        </w:tc>
        <w:tc>
          <w:tcPr>
            <w:tcW w:w="6208" w:type="dxa"/>
            <w:vAlign w:val="center"/>
          </w:tcPr>
          <w:p w14:paraId="09DD245A" w14:textId="77777777" w:rsidR="005E194A" w:rsidRPr="004C34E6" w:rsidRDefault="005E194A" w:rsidP="00AE682F">
            <w:pPr>
              <w:spacing w:before="60" w:after="60"/>
              <w:rPr>
                <w:rFonts w:ascii="Arial" w:hAnsi="Arial" w:cs="Arial"/>
              </w:rPr>
            </w:pPr>
            <w:r w:rsidRPr="004C34E6">
              <w:rPr>
                <w:rFonts w:ascii="Arial" w:hAnsi="Arial" w:cs="Arial"/>
              </w:rPr>
              <w:t>Langue vivante</w:t>
            </w:r>
          </w:p>
        </w:tc>
      </w:tr>
      <w:tr w:rsidR="005E194A" w:rsidRPr="004C34E6" w14:paraId="114076FD" w14:textId="77777777" w:rsidTr="003961D6">
        <w:tc>
          <w:tcPr>
            <w:tcW w:w="1872" w:type="dxa"/>
            <w:vAlign w:val="center"/>
          </w:tcPr>
          <w:p w14:paraId="370E4516" w14:textId="77777777" w:rsidR="005E194A" w:rsidRPr="004C34E6" w:rsidRDefault="004C34E6" w:rsidP="003961D6">
            <w:pPr>
              <w:spacing w:before="60" w:after="60"/>
              <w:jc w:val="center"/>
              <w:rPr>
                <w:rFonts w:ascii="Arial" w:hAnsi="Arial" w:cs="Arial"/>
              </w:rPr>
            </w:pPr>
            <w:r>
              <w:rPr>
                <w:rFonts w:ascii="Arial" w:hAnsi="Arial" w:cs="Arial"/>
              </w:rPr>
              <w:t>U</w:t>
            </w:r>
            <w:r w:rsidR="005E194A" w:rsidRPr="004C34E6">
              <w:rPr>
                <w:rFonts w:ascii="Arial" w:hAnsi="Arial" w:cs="Arial"/>
              </w:rPr>
              <w:t>51</w:t>
            </w:r>
          </w:p>
        </w:tc>
        <w:tc>
          <w:tcPr>
            <w:tcW w:w="6208" w:type="dxa"/>
            <w:vAlign w:val="center"/>
          </w:tcPr>
          <w:p w14:paraId="397D26A6" w14:textId="77777777" w:rsidR="005E194A" w:rsidRPr="004C34E6" w:rsidRDefault="005E194A" w:rsidP="00AE682F">
            <w:pPr>
              <w:spacing w:before="60" w:after="60"/>
              <w:rPr>
                <w:rFonts w:ascii="Arial" w:hAnsi="Arial" w:cs="Arial"/>
              </w:rPr>
            </w:pPr>
            <w:r w:rsidRPr="004C34E6">
              <w:rPr>
                <w:rFonts w:ascii="Arial" w:hAnsi="Arial" w:cs="Arial"/>
              </w:rPr>
              <w:t>Français</w:t>
            </w:r>
          </w:p>
        </w:tc>
      </w:tr>
      <w:tr w:rsidR="005E194A" w:rsidRPr="004C34E6" w14:paraId="16080DE4" w14:textId="77777777" w:rsidTr="003961D6">
        <w:tc>
          <w:tcPr>
            <w:tcW w:w="1872" w:type="dxa"/>
            <w:vAlign w:val="center"/>
          </w:tcPr>
          <w:p w14:paraId="712182BA" w14:textId="77777777" w:rsidR="005E194A" w:rsidRPr="004C34E6" w:rsidRDefault="004C34E6" w:rsidP="003961D6">
            <w:pPr>
              <w:spacing w:before="60" w:after="60"/>
              <w:jc w:val="center"/>
              <w:rPr>
                <w:rFonts w:ascii="Arial" w:hAnsi="Arial" w:cs="Arial"/>
              </w:rPr>
            </w:pPr>
            <w:r>
              <w:rPr>
                <w:rFonts w:ascii="Arial" w:hAnsi="Arial" w:cs="Arial"/>
              </w:rPr>
              <w:t>U</w:t>
            </w:r>
            <w:r w:rsidR="005E194A" w:rsidRPr="004C34E6">
              <w:rPr>
                <w:rFonts w:ascii="Arial" w:hAnsi="Arial" w:cs="Arial"/>
              </w:rPr>
              <w:t>52</w:t>
            </w:r>
          </w:p>
        </w:tc>
        <w:tc>
          <w:tcPr>
            <w:tcW w:w="6208" w:type="dxa"/>
            <w:vAlign w:val="center"/>
          </w:tcPr>
          <w:p w14:paraId="2DA109F7" w14:textId="77777777" w:rsidR="005E194A" w:rsidRPr="004C34E6" w:rsidRDefault="005E194A" w:rsidP="00AE682F">
            <w:pPr>
              <w:spacing w:before="60" w:after="60"/>
              <w:rPr>
                <w:rFonts w:ascii="Arial" w:hAnsi="Arial" w:cs="Arial"/>
              </w:rPr>
            </w:pPr>
            <w:r w:rsidRPr="004C34E6">
              <w:rPr>
                <w:rFonts w:ascii="Arial" w:hAnsi="Arial" w:cs="Arial"/>
              </w:rPr>
              <w:t>Histoire-géographie et enseignement moral et civique</w:t>
            </w:r>
          </w:p>
        </w:tc>
      </w:tr>
      <w:tr w:rsidR="005E194A" w:rsidRPr="004C34E6" w14:paraId="6767807C" w14:textId="77777777" w:rsidTr="003961D6">
        <w:tc>
          <w:tcPr>
            <w:tcW w:w="1872" w:type="dxa"/>
            <w:vAlign w:val="center"/>
          </w:tcPr>
          <w:p w14:paraId="4E09B068" w14:textId="77777777" w:rsidR="005E194A" w:rsidRPr="004C34E6" w:rsidRDefault="004C34E6" w:rsidP="003961D6">
            <w:pPr>
              <w:spacing w:before="60" w:after="60"/>
              <w:jc w:val="center"/>
              <w:rPr>
                <w:rFonts w:ascii="Arial" w:hAnsi="Arial" w:cs="Arial"/>
              </w:rPr>
            </w:pPr>
            <w:r>
              <w:rPr>
                <w:rFonts w:ascii="Arial" w:hAnsi="Arial" w:cs="Arial"/>
              </w:rPr>
              <w:t>U</w:t>
            </w:r>
            <w:r w:rsidR="005E194A" w:rsidRPr="004C34E6">
              <w:rPr>
                <w:rFonts w:ascii="Arial" w:hAnsi="Arial" w:cs="Arial"/>
              </w:rPr>
              <w:t>6</w:t>
            </w:r>
          </w:p>
        </w:tc>
        <w:tc>
          <w:tcPr>
            <w:tcW w:w="6208" w:type="dxa"/>
            <w:vAlign w:val="center"/>
          </w:tcPr>
          <w:p w14:paraId="64C151AF" w14:textId="77777777" w:rsidR="005E194A" w:rsidRPr="004C34E6" w:rsidRDefault="005E194A" w:rsidP="00AE682F">
            <w:pPr>
              <w:spacing w:before="60" w:after="60"/>
              <w:rPr>
                <w:rFonts w:ascii="Arial" w:hAnsi="Arial" w:cs="Arial"/>
              </w:rPr>
            </w:pPr>
            <w:r w:rsidRPr="004C34E6">
              <w:rPr>
                <w:rFonts w:ascii="Arial" w:hAnsi="Arial" w:cs="Arial"/>
              </w:rPr>
              <w:t>Arts appliqués et cultures artistiques</w:t>
            </w:r>
          </w:p>
        </w:tc>
      </w:tr>
      <w:tr w:rsidR="005E194A" w:rsidRPr="004C34E6" w14:paraId="0A2FDDE0" w14:textId="77777777" w:rsidTr="003961D6">
        <w:tc>
          <w:tcPr>
            <w:tcW w:w="1872" w:type="dxa"/>
            <w:vAlign w:val="center"/>
          </w:tcPr>
          <w:p w14:paraId="08B9140E" w14:textId="77777777" w:rsidR="005E194A" w:rsidRPr="004C34E6" w:rsidRDefault="004C34E6" w:rsidP="003961D6">
            <w:pPr>
              <w:spacing w:before="60" w:after="60"/>
              <w:jc w:val="center"/>
              <w:rPr>
                <w:rFonts w:ascii="Arial" w:hAnsi="Arial" w:cs="Arial"/>
              </w:rPr>
            </w:pPr>
            <w:r>
              <w:rPr>
                <w:rFonts w:ascii="Arial" w:hAnsi="Arial" w:cs="Arial"/>
              </w:rPr>
              <w:t>U</w:t>
            </w:r>
            <w:r w:rsidR="005E194A" w:rsidRPr="004C34E6">
              <w:rPr>
                <w:rFonts w:ascii="Arial" w:hAnsi="Arial" w:cs="Arial"/>
              </w:rPr>
              <w:t>7</w:t>
            </w:r>
          </w:p>
        </w:tc>
        <w:tc>
          <w:tcPr>
            <w:tcW w:w="6208" w:type="dxa"/>
            <w:vAlign w:val="center"/>
          </w:tcPr>
          <w:p w14:paraId="3F430BFE" w14:textId="77777777" w:rsidR="005E194A" w:rsidRPr="004C34E6" w:rsidRDefault="005E194A" w:rsidP="00AE682F">
            <w:pPr>
              <w:spacing w:before="60" w:after="60"/>
              <w:rPr>
                <w:rFonts w:ascii="Arial" w:hAnsi="Arial" w:cs="Arial"/>
              </w:rPr>
            </w:pPr>
            <w:r w:rsidRPr="004C34E6">
              <w:rPr>
                <w:rFonts w:ascii="Arial" w:hAnsi="Arial" w:cs="Arial"/>
              </w:rPr>
              <w:t>Éducation physique et sportive</w:t>
            </w:r>
          </w:p>
        </w:tc>
      </w:tr>
      <w:tr w:rsidR="005E194A" w:rsidRPr="004C34E6" w14:paraId="076B72C1" w14:textId="77777777" w:rsidTr="003961D6">
        <w:tc>
          <w:tcPr>
            <w:tcW w:w="1872" w:type="dxa"/>
            <w:vAlign w:val="center"/>
          </w:tcPr>
          <w:p w14:paraId="695FA29B" w14:textId="77777777" w:rsidR="005E194A" w:rsidRPr="004C34E6" w:rsidRDefault="005E194A" w:rsidP="003961D6">
            <w:pPr>
              <w:spacing w:before="60" w:after="60"/>
              <w:jc w:val="center"/>
              <w:rPr>
                <w:rFonts w:ascii="Arial" w:hAnsi="Arial" w:cs="Arial"/>
              </w:rPr>
            </w:pPr>
            <w:r w:rsidRPr="004C34E6">
              <w:rPr>
                <w:rFonts w:ascii="Arial" w:hAnsi="Arial" w:cs="Arial"/>
              </w:rPr>
              <w:t>UF 1 et UF 2</w:t>
            </w:r>
          </w:p>
        </w:tc>
        <w:tc>
          <w:tcPr>
            <w:tcW w:w="6208" w:type="dxa"/>
            <w:vAlign w:val="center"/>
          </w:tcPr>
          <w:p w14:paraId="14EDF20C" w14:textId="77777777" w:rsidR="005E194A" w:rsidRPr="004C34E6" w:rsidRDefault="005E194A" w:rsidP="00AE682F">
            <w:pPr>
              <w:spacing w:before="60" w:after="60"/>
              <w:rPr>
                <w:rFonts w:ascii="Arial" w:hAnsi="Arial" w:cs="Arial"/>
              </w:rPr>
            </w:pPr>
            <w:r w:rsidRPr="004C34E6">
              <w:rPr>
                <w:rFonts w:ascii="Arial" w:hAnsi="Arial" w:cs="Arial"/>
              </w:rPr>
              <w:t>Unités facultatives</w:t>
            </w:r>
          </w:p>
        </w:tc>
      </w:tr>
    </w:tbl>
    <w:p w14:paraId="401E1906" w14:textId="77777777" w:rsidR="005E194A" w:rsidRPr="00290889" w:rsidRDefault="005E194A" w:rsidP="005E194A">
      <w:pPr>
        <w:spacing w:line="240" w:lineRule="auto"/>
        <w:rPr>
          <w:rFonts w:eastAsia="MS Mincho"/>
          <w:sz w:val="20"/>
          <w:szCs w:val="20"/>
        </w:rPr>
      </w:pPr>
    </w:p>
    <w:p w14:paraId="5DB2DCE2" w14:textId="77777777" w:rsidR="004C34E6" w:rsidRDefault="004C34E6" w:rsidP="005E194A">
      <w:pPr>
        <w:spacing w:line="240" w:lineRule="auto"/>
        <w:jc w:val="center"/>
        <w:rPr>
          <w:rFonts w:eastAsia="MS Mincho"/>
          <w:b/>
          <w:sz w:val="24"/>
        </w:rPr>
      </w:pPr>
    </w:p>
    <w:p w14:paraId="31D0C4E9" w14:textId="77777777" w:rsidR="004C34E6" w:rsidRDefault="004C34E6" w:rsidP="005E194A">
      <w:pPr>
        <w:spacing w:line="240" w:lineRule="auto"/>
        <w:jc w:val="center"/>
        <w:rPr>
          <w:rFonts w:eastAsia="MS Mincho"/>
          <w:b/>
          <w:sz w:val="24"/>
        </w:rPr>
      </w:pPr>
    </w:p>
    <w:p w14:paraId="311EED52" w14:textId="77777777" w:rsidR="004C34E6" w:rsidRDefault="004C34E6" w:rsidP="005E194A">
      <w:pPr>
        <w:spacing w:line="240" w:lineRule="auto"/>
        <w:jc w:val="center"/>
        <w:rPr>
          <w:rFonts w:eastAsia="MS Mincho"/>
          <w:b/>
          <w:sz w:val="24"/>
        </w:rPr>
      </w:pPr>
    </w:p>
    <w:p w14:paraId="0A8331FE" w14:textId="77777777" w:rsidR="004C34E6" w:rsidRDefault="004C34E6" w:rsidP="005E194A">
      <w:pPr>
        <w:spacing w:line="240" w:lineRule="auto"/>
        <w:jc w:val="center"/>
        <w:rPr>
          <w:rFonts w:eastAsia="MS Mincho"/>
          <w:b/>
          <w:sz w:val="24"/>
        </w:rPr>
      </w:pPr>
    </w:p>
    <w:p w14:paraId="66219086" w14:textId="77777777" w:rsidR="004C34E6" w:rsidRDefault="004C34E6" w:rsidP="005E194A">
      <w:pPr>
        <w:spacing w:line="240" w:lineRule="auto"/>
        <w:jc w:val="center"/>
        <w:rPr>
          <w:rFonts w:eastAsia="MS Mincho"/>
          <w:b/>
          <w:sz w:val="24"/>
        </w:rPr>
      </w:pPr>
    </w:p>
    <w:p w14:paraId="30B247D0" w14:textId="77777777" w:rsidR="004C34E6" w:rsidRDefault="004C34E6" w:rsidP="005E194A">
      <w:pPr>
        <w:spacing w:line="240" w:lineRule="auto"/>
        <w:jc w:val="center"/>
        <w:rPr>
          <w:rFonts w:eastAsia="MS Mincho"/>
          <w:b/>
          <w:sz w:val="24"/>
        </w:rPr>
      </w:pPr>
    </w:p>
    <w:p w14:paraId="4279B5F4" w14:textId="77777777" w:rsidR="004C34E6" w:rsidRDefault="004C34E6" w:rsidP="005E194A">
      <w:pPr>
        <w:spacing w:line="240" w:lineRule="auto"/>
        <w:jc w:val="center"/>
        <w:rPr>
          <w:rFonts w:eastAsia="MS Mincho"/>
          <w:b/>
          <w:sz w:val="24"/>
        </w:rPr>
      </w:pPr>
    </w:p>
    <w:p w14:paraId="52461EBE" w14:textId="77777777" w:rsidR="004C34E6" w:rsidRDefault="004C34E6" w:rsidP="005E194A">
      <w:pPr>
        <w:spacing w:line="240" w:lineRule="auto"/>
        <w:jc w:val="center"/>
        <w:rPr>
          <w:rFonts w:eastAsia="MS Mincho"/>
          <w:b/>
          <w:sz w:val="24"/>
        </w:rPr>
      </w:pPr>
    </w:p>
    <w:p w14:paraId="67163557" w14:textId="77777777" w:rsidR="004C34E6" w:rsidRDefault="004C34E6" w:rsidP="005E194A">
      <w:pPr>
        <w:spacing w:line="240" w:lineRule="auto"/>
        <w:jc w:val="center"/>
        <w:rPr>
          <w:rFonts w:eastAsia="MS Mincho"/>
          <w:b/>
          <w:sz w:val="24"/>
        </w:rPr>
      </w:pPr>
    </w:p>
    <w:p w14:paraId="5A092E09" w14:textId="77777777" w:rsidR="004C34E6" w:rsidRDefault="004C34E6" w:rsidP="005E194A">
      <w:pPr>
        <w:spacing w:line="240" w:lineRule="auto"/>
        <w:jc w:val="center"/>
        <w:rPr>
          <w:rFonts w:eastAsia="MS Mincho"/>
          <w:b/>
          <w:sz w:val="24"/>
        </w:rPr>
      </w:pPr>
    </w:p>
    <w:p w14:paraId="2D37EA89" w14:textId="77777777" w:rsidR="004C34E6" w:rsidRDefault="004C34E6" w:rsidP="005E194A">
      <w:pPr>
        <w:spacing w:line="240" w:lineRule="auto"/>
        <w:jc w:val="center"/>
        <w:rPr>
          <w:rFonts w:eastAsia="MS Mincho"/>
          <w:b/>
          <w:sz w:val="24"/>
        </w:rPr>
      </w:pPr>
    </w:p>
    <w:p w14:paraId="552D4663" w14:textId="77777777" w:rsidR="004C34E6" w:rsidRDefault="004C34E6" w:rsidP="005E194A">
      <w:pPr>
        <w:spacing w:line="240" w:lineRule="auto"/>
        <w:jc w:val="center"/>
        <w:rPr>
          <w:rFonts w:eastAsia="MS Mincho"/>
          <w:b/>
          <w:sz w:val="24"/>
        </w:rPr>
      </w:pPr>
    </w:p>
    <w:p w14:paraId="44F21BC8" w14:textId="77777777" w:rsidR="004C34E6" w:rsidRDefault="004C34E6" w:rsidP="005E194A">
      <w:pPr>
        <w:spacing w:line="240" w:lineRule="auto"/>
        <w:jc w:val="center"/>
        <w:rPr>
          <w:rFonts w:eastAsia="MS Mincho"/>
          <w:b/>
          <w:sz w:val="24"/>
        </w:rPr>
      </w:pPr>
    </w:p>
    <w:p w14:paraId="17209D01" w14:textId="77777777" w:rsidR="004C34E6" w:rsidRDefault="004C34E6" w:rsidP="005E194A">
      <w:pPr>
        <w:spacing w:line="240" w:lineRule="auto"/>
        <w:jc w:val="center"/>
        <w:rPr>
          <w:rFonts w:eastAsia="MS Mincho"/>
          <w:b/>
          <w:sz w:val="24"/>
        </w:rPr>
      </w:pPr>
    </w:p>
    <w:p w14:paraId="5933DE91" w14:textId="77777777" w:rsidR="004C34E6" w:rsidRDefault="004C34E6" w:rsidP="005E194A">
      <w:pPr>
        <w:spacing w:line="240" w:lineRule="auto"/>
        <w:jc w:val="center"/>
        <w:rPr>
          <w:rFonts w:eastAsia="MS Mincho"/>
          <w:b/>
          <w:sz w:val="24"/>
        </w:rPr>
      </w:pPr>
    </w:p>
    <w:p w14:paraId="35EE4B26" w14:textId="77777777" w:rsidR="004C34E6" w:rsidRDefault="004C34E6" w:rsidP="005E194A">
      <w:pPr>
        <w:spacing w:line="240" w:lineRule="auto"/>
        <w:jc w:val="center"/>
        <w:rPr>
          <w:rFonts w:eastAsia="MS Mincho"/>
          <w:b/>
          <w:sz w:val="24"/>
        </w:rPr>
      </w:pPr>
    </w:p>
    <w:p w14:paraId="11C5CEEB" w14:textId="77777777" w:rsidR="004C34E6" w:rsidRDefault="004C34E6" w:rsidP="005E194A">
      <w:pPr>
        <w:spacing w:line="240" w:lineRule="auto"/>
        <w:jc w:val="center"/>
        <w:rPr>
          <w:rFonts w:eastAsia="MS Mincho"/>
          <w:b/>
          <w:sz w:val="24"/>
        </w:rPr>
      </w:pPr>
    </w:p>
    <w:p w14:paraId="6C9FC63D" w14:textId="77777777" w:rsidR="004C34E6" w:rsidRDefault="004C34E6" w:rsidP="005E194A">
      <w:pPr>
        <w:spacing w:line="240" w:lineRule="auto"/>
        <w:jc w:val="center"/>
        <w:rPr>
          <w:rFonts w:eastAsia="MS Mincho"/>
          <w:b/>
          <w:sz w:val="24"/>
        </w:rPr>
      </w:pPr>
    </w:p>
    <w:p w14:paraId="48850D31" w14:textId="77777777" w:rsidR="004C34E6" w:rsidRDefault="004C34E6" w:rsidP="005E194A">
      <w:pPr>
        <w:spacing w:line="240" w:lineRule="auto"/>
        <w:jc w:val="center"/>
        <w:rPr>
          <w:rFonts w:eastAsia="MS Mincho"/>
          <w:b/>
          <w:sz w:val="24"/>
        </w:rPr>
      </w:pPr>
    </w:p>
    <w:p w14:paraId="12033F78" w14:textId="77777777" w:rsidR="00AC0EB3" w:rsidRDefault="004C34E6" w:rsidP="005E194A">
      <w:pPr>
        <w:spacing w:line="240" w:lineRule="auto"/>
        <w:jc w:val="center"/>
        <w:rPr>
          <w:rFonts w:ascii="Arial" w:eastAsia="MS Mincho" w:hAnsi="Arial" w:cs="Arial"/>
          <w:b/>
          <w:szCs w:val="22"/>
        </w:rPr>
      </w:pPr>
      <w:r w:rsidRPr="004C34E6">
        <w:rPr>
          <w:rFonts w:ascii="Arial" w:eastAsia="MS Mincho" w:hAnsi="Arial" w:cs="Arial"/>
          <w:b/>
          <w:szCs w:val="22"/>
        </w:rPr>
        <w:t>UNITÉ U</w:t>
      </w:r>
      <w:r w:rsidR="005E194A" w:rsidRPr="004C34E6">
        <w:rPr>
          <w:rFonts w:ascii="Arial" w:eastAsia="MS Mincho" w:hAnsi="Arial" w:cs="Arial"/>
          <w:b/>
          <w:szCs w:val="22"/>
        </w:rPr>
        <w:t>11</w:t>
      </w:r>
    </w:p>
    <w:p w14:paraId="3357F488" w14:textId="54B9A3DD" w:rsidR="005E194A" w:rsidRPr="004C34E6" w:rsidRDefault="005E194A" w:rsidP="005E194A">
      <w:pPr>
        <w:spacing w:line="240" w:lineRule="auto"/>
        <w:jc w:val="center"/>
        <w:rPr>
          <w:rFonts w:ascii="Arial" w:eastAsia="MS Mincho" w:hAnsi="Arial" w:cs="Arial"/>
          <w:b/>
          <w:szCs w:val="22"/>
        </w:rPr>
      </w:pPr>
      <w:r w:rsidRPr="004C34E6">
        <w:rPr>
          <w:rFonts w:ascii="Arial" w:eastAsia="MS Mincho" w:hAnsi="Arial" w:cs="Arial"/>
          <w:b/>
          <w:szCs w:val="22"/>
        </w:rPr>
        <w:t>Mathématiques</w:t>
      </w:r>
    </w:p>
    <w:p w14:paraId="504CD62E" w14:textId="77777777" w:rsidR="005E194A" w:rsidRPr="00290889" w:rsidRDefault="005E194A" w:rsidP="005E194A">
      <w:pPr>
        <w:spacing w:line="240" w:lineRule="auto"/>
        <w:rPr>
          <w:rFonts w:eastAsia="MS Mincho"/>
          <w:sz w:val="20"/>
          <w:szCs w:val="20"/>
        </w:rPr>
      </w:pPr>
    </w:p>
    <w:p w14:paraId="2EC17535" w14:textId="77777777" w:rsidR="005E194A" w:rsidRPr="004C34E6" w:rsidRDefault="005E194A" w:rsidP="005E194A">
      <w:pPr>
        <w:spacing w:line="240" w:lineRule="auto"/>
        <w:rPr>
          <w:rFonts w:ascii="Arial" w:eastAsia="MS Mincho" w:hAnsi="Arial" w:cs="Arial"/>
          <w:szCs w:val="22"/>
        </w:rPr>
      </w:pPr>
      <w:r w:rsidRPr="004C34E6">
        <w:rPr>
          <w:rFonts w:ascii="Arial" w:eastAsia="MS Mincho" w:hAnsi="Arial" w:cs="Arial"/>
          <w:szCs w:val="22"/>
        </w:rPr>
        <w:t>Pour la classe de 2</w:t>
      </w:r>
      <w:r w:rsidRPr="004C34E6">
        <w:rPr>
          <w:rFonts w:ascii="Arial" w:eastAsia="MS Mincho" w:hAnsi="Arial" w:cs="Arial"/>
          <w:szCs w:val="22"/>
          <w:vertAlign w:val="superscript"/>
        </w:rPr>
        <w:t>nde</w:t>
      </w:r>
      <w:r w:rsidRPr="004C34E6">
        <w:rPr>
          <w:rFonts w:ascii="Arial" w:eastAsia="MS Mincho" w:hAnsi="Arial" w:cs="Arial"/>
          <w:szCs w:val="22"/>
        </w:rPr>
        <w:t>, le programme sur lequel repose l’unité est défini par l’arrêté du 03 avril 2019 fixant le programme d’enseignement de mathématiques de la classe de seconde préparant au baccalauréat professionnel (</w:t>
      </w:r>
      <w:r w:rsidR="00C1344B">
        <w:rPr>
          <w:rFonts w:ascii="Arial" w:eastAsia="MS Mincho" w:hAnsi="Arial" w:cs="Arial"/>
          <w:szCs w:val="22"/>
        </w:rPr>
        <w:t>Bulletin Officiel (</w:t>
      </w:r>
      <w:r w:rsidRPr="004C34E6">
        <w:rPr>
          <w:rFonts w:ascii="Arial" w:eastAsia="MS Mincho" w:hAnsi="Arial" w:cs="Arial"/>
          <w:szCs w:val="22"/>
        </w:rPr>
        <w:t>B.O.</w:t>
      </w:r>
      <w:r w:rsidR="00C1344B">
        <w:rPr>
          <w:rFonts w:ascii="Arial" w:eastAsia="MS Mincho" w:hAnsi="Arial" w:cs="Arial"/>
          <w:szCs w:val="22"/>
        </w:rPr>
        <w:t>)</w:t>
      </w:r>
      <w:r w:rsidRPr="004C34E6">
        <w:rPr>
          <w:rFonts w:ascii="Arial" w:eastAsia="MS Mincho" w:hAnsi="Arial" w:cs="Arial"/>
          <w:szCs w:val="22"/>
        </w:rPr>
        <w:t xml:space="preserve"> spécial n° 5 du 11 avril 2019).</w:t>
      </w:r>
    </w:p>
    <w:p w14:paraId="4EBA4B91" w14:textId="77777777" w:rsidR="005E194A" w:rsidRPr="004C34E6" w:rsidRDefault="005E194A" w:rsidP="005E194A">
      <w:pPr>
        <w:spacing w:line="240" w:lineRule="auto"/>
        <w:rPr>
          <w:rFonts w:ascii="Arial" w:eastAsia="MS Mincho" w:hAnsi="Arial" w:cs="Arial"/>
          <w:szCs w:val="22"/>
        </w:rPr>
      </w:pPr>
    </w:p>
    <w:p w14:paraId="5BF1E74B" w14:textId="77777777" w:rsidR="005E194A" w:rsidRPr="004C34E6" w:rsidRDefault="005E194A" w:rsidP="005E194A">
      <w:pPr>
        <w:rPr>
          <w:rFonts w:ascii="Arial" w:eastAsiaTheme="minorHAnsi" w:hAnsi="Arial" w:cs="Arial"/>
          <w:szCs w:val="22"/>
          <w:lang w:eastAsia="en-US"/>
        </w:rPr>
      </w:pPr>
      <w:r w:rsidRPr="004C34E6">
        <w:rPr>
          <w:rFonts w:ascii="Arial" w:hAnsi="Arial" w:cs="Arial"/>
          <w:szCs w:val="22"/>
        </w:rPr>
        <w:t>Pour les classes de 1</w:t>
      </w:r>
      <w:r w:rsidRPr="004C34E6">
        <w:rPr>
          <w:rFonts w:ascii="Arial" w:hAnsi="Arial" w:cs="Arial"/>
          <w:szCs w:val="22"/>
          <w:vertAlign w:val="superscript"/>
        </w:rPr>
        <w:t>ère</w:t>
      </w:r>
      <w:r w:rsidRPr="004C34E6">
        <w:rPr>
          <w:rFonts w:ascii="Arial" w:hAnsi="Arial" w:cs="Arial"/>
          <w:szCs w:val="22"/>
        </w:rPr>
        <w:t xml:space="preserve"> et de terminale, le programme sur lequel repose l’unité est défini par l’arrêté du 03 février 2020 fixant le programme d’enseignement de mathématiques des classes de première et terminale préparant au baccalauréat professionnel (B</w:t>
      </w:r>
      <w:r w:rsidR="0020151F">
        <w:rPr>
          <w:rFonts w:ascii="Arial" w:hAnsi="Arial" w:cs="Arial"/>
          <w:szCs w:val="22"/>
        </w:rPr>
        <w:t>.</w:t>
      </w:r>
      <w:r w:rsidRPr="004C34E6">
        <w:rPr>
          <w:rFonts w:ascii="Arial" w:hAnsi="Arial" w:cs="Arial"/>
          <w:szCs w:val="22"/>
        </w:rPr>
        <w:t>O</w:t>
      </w:r>
      <w:r w:rsidR="0020151F">
        <w:rPr>
          <w:rFonts w:ascii="Arial" w:hAnsi="Arial" w:cs="Arial"/>
          <w:szCs w:val="22"/>
        </w:rPr>
        <w:t>.</w:t>
      </w:r>
      <w:r w:rsidRPr="004C34E6">
        <w:rPr>
          <w:rFonts w:ascii="Arial" w:hAnsi="Arial" w:cs="Arial"/>
          <w:szCs w:val="22"/>
        </w:rPr>
        <w:t xml:space="preserve"> spécial n° 1 du 6 février 2020).</w:t>
      </w:r>
    </w:p>
    <w:p w14:paraId="6A431E7B" w14:textId="77777777" w:rsidR="005E194A" w:rsidRPr="004C34E6" w:rsidRDefault="005E194A" w:rsidP="005E194A">
      <w:pPr>
        <w:spacing w:line="240" w:lineRule="auto"/>
        <w:contextualSpacing/>
        <w:rPr>
          <w:rFonts w:ascii="Arial" w:hAnsi="Arial" w:cs="Arial"/>
          <w:color w:val="000000" w:themeColor="text1"/>
          <w:szCs w:val="22"/>
        </w:rPr>
      </w:pPr>
    </w:p>
    <w:p w14:paraId="2BF546A7" w14:textId="1BD0370F" w:rsidR="005E194A" w:rsidRPr="004C34E6" w:rsidRDefault="005E194A" w:rsidP="005E194A">
      <w:pPr>
        <w:spacing w:line="240" w:lineRule="auto"/>
        <w:rPr>
          <w:rFonts w:ascii="Arial" w:eastAsia="MS Mincho" w:hAnsi="Arial" w:cs="Arial"/>
          <w:szCs w:val="22"/>
        </w:rPr>
      </w:pPr>
      <w:r w:rsidRPr="004C34E6">
        <w:rPr>
          <w:rFonts w:ascii="Arial" w:eastAsia="MS Mincho" w:hAnsi="Arial" w:cs="Arial"/>
          <w:szCs w:val="22"/>
        </w:rPr>
        <w:t xml:space="preserve">La spécialité </w:t>
      </w:r>
      <w:r w:rsidR="00760BC8" w:rsidRPr="004C34E6">
        <w:rPr>
          <w:rFonts w:ascii="Arial" w:eastAsia="MS Mincho" w:hAnsi="Arial" w:cs="Arial"/>
          <w:szCs w:val="22"/>
        </w:rPr>
        <w:t xml:space="preserve">« </w:t>
      </w:r>
      <w:r w:rsidR="00D96745">
        <w:rPr>
          <w:rFonts w:ascii="Arial" w:eastAsia="MS Mincho" w:hAnsi="Arial" w:cs="Arial"/>
          <w:szCs w:val="22"/>
        </w:rPr>
        <w:t xml:space="preserve">Optique Photonique : Technologies de la </w:t>
      </w:r>
      <w:r w:rsidR="00A3017C">
        <w:rPr>
          <w:rFonts w:ascii="Arial" w:eastAsia="MS Mincho" w:hAnsi="Arial" w:cs="Arial"/>
          <w:szCs w:val="22"/>
        </w:rPr>
        <w:t>L</w:t>
      </w:r>
      <w:r w:rsidR="00D96745">
        <w:rPr>
          <w:rFonts w:ascii="Arial" w:eastAsia="MS Mincho" w:hAnsi="Arial" w:cs="Arial"/>
          <w:szCs w:val="22"/>
        </w:rPr>
        <w:t>umière</w:t>
      </w:r>
      <w:r w:rsidR="00760BC8" w:rsidRPr="004C34E6">
        <w:rPr>
          <w:rFonts w:ascii="Arial" w:eastAsia="MS Mincho" w:hAnsi="Arial" w:cs="Arial"/>
          <w:szCs w:val="22"/>
        </w:rPr>
        <w:t xml:space="preserve"> » </w:t>
      </w:r>
      <w:r w:rsidRPr="004C34E6">
        <w:rPr>
          <w:rFonts w:ascii="Arial" w:eastAsia="MS Mincho" w:hAnsi="Arial" w:cs="Arial"/>
          <w:szCs w:val="22"/>
        </w:rPr>
        <w:t xml:space="preserve">de baccalauréat professionnel est rattachée au </w:t>
      </w:r>
      <w:r w:rsidRPr="004C34E6">
        <w:rPr>
          <w:rFonts w:ascii="Arial" w:eastAsia="MS Mincho" w:hAnsi="Arial" w:cs="Arial"/>
          <w:b/>
          <w:szCs w:val="22"/>
        </w:rPr>
        <w:t>groupement B.</w:t>
      </w:r>
    </w:p>
    <w:p w14:paraId="7BA432B5" w14:textId="77777777" w:rsidR="004C34E6" w:rsidRDefault="004C34E6" w:rsidP="005E194A">
      <w:pPr>
        <w:spacing w:line="240" w:lineRule="auto"/>
        <w:rPr>
          <w:rFonts w:eastAsia="MS Mincho"/>
          <w:sz w:val="20"/>
          <w:szCs w:val="20"/>
        </w:rPr>
      </w:pPr>
    </w:p>
    <w:p w14:paraId="653A32E0" w14:textId="77777777" w:rsidR="004C34E6" w:rsidRDefault="004C34E6" w:rsidP="005E194A">
      <w:pPr>
        <w:spacing w:line="240" w:lineRule="auto"/>
        <w:rPr>
          <w:rFonts w:eastAsia="MS Mincho"/>
          <w:sz w:val="20"/>
          <w:szCs w:val="20"/>
        </w:rPr>
      </w:pPr>
    </w:p>
    <w:p w14:paraId="09A170B1" w14:textId="77777777" w:rsidR="003D7E66" w:rsidRPr="00A3017C" w:rsidRDefault="003D7E66" w:rsidP="003D7E66">
      <w:pPr>
        <w:pBdr>
          <w:bottom w:val="single" w:sz="4" w:space="1" w:color="000000"/>
        </w:pBdr>
        <w:rPr>
          <w:rFonts w:ascii="Arial" w:eastAsia="Calibri" w:hAnsi="Arial" w:cs="Arial"/>
          <w:highlight w:val="green"/>
        </w:rPr>
      </w:pPr>
    </w:p>
    <w:p w14:paraId="04BEB596" w14:textId="77777777" w:rsidR="004C34E6" w:rsidRPr="00290889" w:rsidRDefault="004C34E6" w:rsidP="005E194A">
      <w:pPr>
        <w:spacing w:line="240" w:lineRule="auto"/>
        <w:rPr>
          <w:rFonts w:eastAsia="MS Mincho"/>
          <w:sz w:val="20"/>
          <w:szCs w:val="20"/>
        </w:rPr>
      </w:pPr>
    </w:p>
    <w:p w14:paraId="2348F8C9" w14:textId="77777777" w:rsidR="00760BC8" w:rsidRPr="00290889" w:rsidRDefault="00760BC8" w:rsidP="005E194A">
      <w:pPr>
        <w:spacing w:line="240" w:lineRule="auto"/>
        <w:rPr>
          <w:rFonts w:eastAsia="MS Mincho"/>
          <w:sz w:val="20"/>
          <w:szCs w:val="20"/>
        </w:rPr>
      </w:pPr>
    </w:p>
    <w:p w14:paraId="623A81AB" w14:textId="77777777" w:rsidR="00AC0EB3" w:rsidRDefault="00E02F39" w:rsidP="005E194A">
      <w:pPr>
        <w:spacing w:line="240" w:lineRule="auto"/>
        <w:jc w:val="center"/>
        <w:rPr>
          <w:rFonts w:ascii="Arial" w:eastAsia="MS Mincho" w:hAnsi="Arial" w:cs="Arial"/>
          <w:b/>
          <w:szCs w:val="22"/>
        </w:rPr>
      </w:pPr>
      <w:r>
        <w:rPr>
          <w:rFonts w:ascii="Arial" w:eastAsia="MS Mincho" w:hAnsi="Arial" w:cs="Arial"/>
          <w:b/>
          <w:szCs w:val="22"/>
        </w:rPr>
        <w:t>UNITÉ U</w:t>
      </w:r>
      <w:r w:rsidR="005E194A" w:rsidRPr="004C34E6">
        <w:rPr>
          <w:rFonts w:ascii="Arial" w:eastAsia="MS Mincho" w:hAnsi="Arial" w:cs="Arial"/>
          <w:b/>
          <w:szCs w:val="22"/>
        </w:rPr>
        <w:t>12</w:t>
      </w:r>
    </w:p>
    <w:p w14:paraId="417D00D3" w14:textId="28260C6B" w:rsidR="005E194A" w:rsidRPr="004C34E6" w:rsidRDefault="005E194A" w:rsidP="005E194A">
      <w:pPr>
        <w:spacing w:line="240" w:lineRule="auto"/>
        <w:jc w:val="center"/>
        <w:rPr>
          <w:rFonts w:ascii="Arial" w:eastAsia="MS Mincho" w:hAnsi="Arial" w:cs="Arial"/>
          <w:b/>
          <w:szCs w:val="22"/>
        </w:rPr>
      </w:pPr>
      <w:r w:rsidRPr="004C34E6">
        <w:rPr>
          <w:rFonts w:ascii="Arial" w:eastAsia="MS Mincho" w:hAnsi="Arial" w:cs="Arial"/>
          <w:b/>
          <w:szCs w:val="22"/>
        </w:rPr>
        <w:t>Physique-chimie</w:t>
      </w:r>
    </w:p>
    <w:p w14:paraId="73957544" w14:textId="77777777" w:rsidR="005E194A" w:rsidRPr="004C34E6" w:rsidRDefault="005E194A" w:rsidP="005E194A">
      <w:pPr>
        <w:spacing w:line="240" w:lineRule="auto"/>
        <w:rPr>
          <w:rFonts w:ascii="Arial" w:eastAsia="MS Mincho" w:hAnsi="Arial" w:cs="Arial"/>
          <w:szCs w:val="22"/>
        </w:rPr>
      </w:pPr>
    </w:p>
    <w:p w14:paraId="47C0B102" w14:textId="77777777" w:rsidR="005E194A" w:rsidRPr="004C34E6" w:rsidRDefault="005E194A" w:rsidP="005E194A">
      <w:pPr>
        <w:spacing w:line="240" w:lineRule="auto"/>
        <w:rPr>
          <w:rFonts w:ascii="Arial" w:eastAsia="MS Mincho" w:hAnsi="Arial" w:cs="Arial"/>
          <w:szCs w:val="22"/>
        </w:rPr>
      </w:pPr>
      <w:r w:rsidRPr="004C34E6">
        <w:rPr>
          <w:rFonts w:ascii="Arial" w:eastAsia="MS Mincho" w:hAnsi="Arial" w:cs="Arial"/>
          <w:szCs w:val="22"/>
        </w:rPr>
        <w:t>Pour la classe de 2</w:t>
      </w:r>
      <w:r w:rsidRPr="004C34E6">
        <w:rPr>
          <w:rFonts w:ascii="Arial" w:eastAsia="MS Mincho" w:hAnsi="Arial" w:cs="Arial"/>
          <w:szCs w:val="22"/>
          <w:vertAlign w:val="superscript"/>
        </w:rPr>
        <w:t>nde</w:t>
      </w:r>
      <w:r w:rsidRPr="004C34E6">
        <w:rPr>
          <w:rFonts w:ascii="Arial" w:eastAsia="MS Mincho" w:hAnsi="Arial" w:cs="Arial"/>
          <w:szCs w:val="22"/>
        </w:rPr>
        <w:t>, le programme sur lequel repose l’unité est défini par l’arrêté du 03 avril 2019 fixant le programme d’enseignement de physique-chimie de la classe de seconde préparant au baccalauréat professionnel (B.O. spécial n° 5 du 11 avril 2019).</w:t>
      </w:r>
    </w:p>
    <w:p w14:paraId="46536494" w14:textId="77777777" w:rsidR="005E194A" w:rsidRPr="004C34E6" w:rsidRDefault="005E194A" w:rsidP="005E194A">
      <w:pPr>
        <w:spacing w:line="240" w:lineRule="auto"/>
        <w:rPr>
          <w:rFonts w:ascii="Arial" w:eastAsia="MS Mincho" w:hAnsi="Arial" w:cs="Arial"/>
          <w:szCs w:val="22"/>
        </w:rPr>
      </w:pPr>
    </w:p>
    <w:p w14:paraId="08466D37" w14:textId="77777777" w:rsidR="005E194A" w:rsidRPr="004C34E6" w:rsidRDefault="005E194A" w:rsidP="00DC7FE3">
      <w:pPr>
        <w:rPr>
          <w:rFonts w:ascii="Arial" w:hAnsi="Arial" w:cs="Arial"/>
          <w:color w:val="000000" w:themeColor="text1"/>
          <w:szCs w:val="22"/>
        </w:rPr>
      </w:pPr>
      <w:r w:rsidRPr="004C34E6">
        <w:rPr>
          <w:rFonts w:ascii="Arial" w:hAnsi="Arial" w:cs="Arial"/>
          <w:szCs w:val="22"/>
        </w:rPr>
        <w:t>Pour les classes de 1</w:t>
      </w:r>
      <w:r w:rsidRPr="004C34E6">
        <w:rPr>
          <w:rFonts w:ascii="Arial" w:hAnsi="Arial" w:cs="Arial"/>
          <w:szCs w:val="22"/>
          <w:vertAlign w:val="superscript"/>
        </w:rPr>
        <w:t>ère</w:t>
      </w:r>
      <w:r w:rsidRPr="004C34E6">
        <w:rPr>
          <w:rFonts w:ascii="Arial" w:hAnsi="Arial" w:cs="Arial"/>
          <w:szCs w:val="22"/>
        </w:rPr>
        <w:t xml:space="preserve"> et de terminale, le programme sur lequel repose l’unité est défini par l’arrêté du 03 février 2020 fixant le programme d’enseignement de physique-chimie des classes de première et terminale préparant au baccalauréat professionnel (B</w:t>
      </w:r>
      <w:r w:rsidR="0020151F">
        <w:rPr>
          <w:rFonts w:ascii="Arial" w:hAnsi="Arial" w:cs="Arial"/>
          <w:szCs w:val="22"/>
        </w:rPr>
        <w:t xml:space="preserve">.O. </w:t>
      </w:r>
      <w:r w:rsidRPr="004C34E6">
        <w:rPr>
          <w:rFonts w:ascii="Arial" w:hAnsi="Arial" w:cs="Arial"/>
          <w:szCs w:val="22"/>
        </w:rPr>
        <w:t>spécial n° 1 du 6 février 2020).</w:t>
      </w:r>
    </w:p>
    <w:p w14:paraId="10D89C98" w14:textId="3EEE36CA" w:rsidR="005E194A" w:rsidRPr="004C34E6" w:rsidRDefault="005E194A" w:rsidP="00DC7FE3">
      <w:pPr>
        <w:spacing w:before="120" w:line="240" w:lineRule="auto"/>
        <w:rPr>
          <w:rFonts w:ascii="Arial" w:hAnsi="Arial" w:cs="Arial"/>
          <w:b/>
          <w:bCs/>
          <w:szCs w:val="22"/>
        </w:rPr>
      </w:pPr>
      <w:r w:rsidRPr="004C34E6">
        <w:rPr>
          <w:rFonts w:ascii="Arial" w:eastAsia="MS Mincho" w:hAnsi="Arial" w:cs="Arial"/>
          <w:szCs w:val="22"/>
        </w:rPr>
        <w:t>La spécialité «</w:t>
      </w:r>
      <w:r w:rsidR="00A3017C">
        <w:rPr>
          <w:rFonts w:ascii="Arial" w:eastAsia="MS Mincho" w:hAnsi="Arial" w:cs="Arial"/>
          <w:szCs w:val="22"/>
        </w:rPr>
        <w:t xml:space="preserve"> </w:t>
      </w:r>
      <w:r w:rsidR="00D96745">
        <w:rPr>
          <w:rFonts w:ascii="Arial" w:eastAsia="MS Mincho" w:hAnsi="Arial" w:cs="Arial"/>
          <w:szCs w:val="22"/>
        </w:rPr>
        <w:t xml:space="preserve">Optique Photonique : Technologies de la </w:t>
      </w:r>
      <w:r w:rsidR="00A3017C">
        <w:rPr>
          <w:rFonts w:ascii="Arial" w:eastAsia="MS Mincho" w:hAnsi="Arial" w:cs="Arial"/>
          <w:szCs w:val="22"/>
        </w:rPr>
        <w:t>L</w:t>
      </w:r>
      <w:r w:rsidR="00D96745">
        <w:rPr>
          <w:rFonts w:ascii="Arial" w:eastAsia="MS Mincho" w:hAnsi="Arial" w:cs="Arial"/>
          <w:szCs w:val="22"/>
        </w:rPr>
        <w:t>umière</w:t>
      </w:r>
      <w:r w:rsidR="00D96745" w:rsidRPr="004C34E6">
        <w:rPr>
          <w:rFonts w:ascii="Arial" w:eastAsia="MS Mincho" w:hAnsi="Arial" w:cs="Arial"/>
          <w:szCs w:val="22"/>
        </w:rPr>
        <w:t> </w:t>
      </w:r>
      <w:r w:rsidRPr="004C34E6">
        <w:rPr>
          <w:rFonts w:ascii="Arial" w:eastAsia="MS Mincho" w:hAnsi="Arial" w:cs="Arial"/>
          <w:szCs w:val="22"/>
        </w:rPr>
        <w:t xml:space="preserve">» de baccalauréat professionnel est rattachée </w:t>
      </w:r>
      <w:r w:rsidRPr="004C34E6">
        <w:rPr>
          <w:rFonts w:ascii="Arial" w:eastAsia="MS Mincho" w:hAnsi="Arial" w:cs="Arial"/>
          <w:b/>
          <w:szCs w:val="22"/>
        </w:rPr>
        <w:t xml:space="preserve">au groupement </w:t>
      </w:r>
      <w:r w:rsidR="00760BC8" w:rsidRPr="004C34E6">
        <w:rPr>
          <w:rFonts w:ascii="Arial" w:eastAsia="MS Mincho" w:hAnsi="Arial" w:cs="Arial"/>
          <w:b/>
          <w:szCs w:val="22"/>
        </w:rPr>
        <w:t>4.</w:t>
      </w:r>
    </w:p>
    <w:p w14:paraId="509706FC" w14:textId="77777777" w:rsidR="003D7E66" w:rsidRPr="00A3017C" w:rsidRDefault="003D7E66" w:rsidP="003D7E66">
      <w:pPr>
        <w:pBdr>
          <w:bottom w:val="single" w:sz="4" w:space="1" w:color="000000"/>
        </w:pBdr>
        <w:rPr>
          <w:rFonts w:ascii="Arial" w:eastAsia="Calibri" w:hAnsi="Arial" w:cs="Arial"/>
          <w:highlight w:val="green"/>
        </w:rPr>
      </w:pPr>
    </w:p>
    <w:p w14:paraId="60FC1CE1" w14:textId="77777777" w:rsidR="00647A8C" w:rsidRPr="00290889" w:rsidRDefault="00647A8C">
      <w:pPr>
        <w:suppressAutoHyphens w:val="0"/>
        <w:spacing w:after="210"/>
        <w:jc w:val="left"/>
        <w:rPr>
          <w:b/>
          <w:bCs/>
          <w:sz w:val="36"/>
          <w:szCs w:val="36"/>
        </w:rPr>
      </w:pPr>
      <w:r w:rsidRPr="00290889">
        <w:rPr>
          <w:b/>
          <w:bCs/>
          <w:sz w:val="36"/>
          <w:szCs w:val="36"/>
        </w:rPr>
        <w:br w:type="page"/>
      </w:r>
    </w:p>
    <w:p w14:paraId="42ECBD47" w14:textId="21DCBF63" w:rsidR="00D05588" w:rsidRDefault="00D05588" w:rsidP="00D05588">
      <w:pPr>
        <w:jc w:val="center"/>
        <w:rPr>
          <w:rFonts w:ascii="Arial" w:hAnsi="Arial" w:cs="Arial"/>
          <w:b/>
        </w:rPr>
      </w:pPr>
      <w:r w:rsidRPr="004836E6">
        <w:rPr>
          <w:rFonts w:ascii="Arial" w:hAnsi="Arial" w:cs="Arial"/>
          <w:b/>
        </w:rPr>
        <w:t xml:space="preserve">UNITÉS PROFESSIONNELLES U2 - U31 </w:t>
      </w:r>
      <w:r w:rsidR="00CA5AD3" w:rsidRPr="004836E6">
        <w:rPr>
          <w:rFonts w:ascii="Arial" w:hAnsi="Arial" w:cs="Arial"/>
          <w:b/>
        </w:rPr>
        <w:t>-</w:t>
      </w:r>
      <w:r>
        <w:rPr>
          <w:rFonts w:ascii="Arial" w:hAnsi="Arial" w:cs="Arial"/>
          <w:b/>
        </w:rPr>
        <w:t xml:space="preserve"> U32 </w:t>
      </w:r>
      <w:r w:rsidR="00CA5AD3" w:rsidRPr="004836E6">
        <w:rPr>
          <w:rFonts w:ascii="Arial" w:hAnsi="Arial" w:cs="Arial"/>
          <w:b/>
        </w:rPr>
        <w:t>-</w:t>
      </w:r>
      <w:r>
        <w:rPr>
          <w:rFonts w:ascii="Arial" w:hAnsi="Arial" w:cs="Arial"/>
          <w:b/>
        </w:rPr>
        <w:t xml:space="preserve"> U33</w:t>
      </w:r>
    </w:p>
    <w:p w14:paraId="0F2628F5" w14:textId="77777777" w:rsidR="00D05588" w:rsidRPr="004836E6" w:rsidRDefault="00D05588" w:rsidP="00D05588">
      <w:pPr>
        <w:jc w:val="center"/>
        <w:rPr>
          <w:rFonts w:ascii="Arial" w:hAnsi="Arial" w:cs="Arial"/>
          <w:b/>
        </w:rPr>
      </w:pPr>
    </w:p>
    <w:p w14:paraId="3CB34EAE" w14:textId="59F1A650" w:rsidR="00E171DD" w:rsidRPr="002672DF" w:rsidRDefault="00B75FAD" w:rsidP="00E171DD">
      <w:pPr>
        <w:rPr>
          <w:rFonts w:ascii="Arial" w:hAnsi="Arial" w:cs="Arial"/>
          <w:bCs/>
          <w:color w:val="000000"/>
          <w:szCs w:val="22"/>
        </w:rPr>
      </w:pPr>
      <w:r w:rsidRPr="002672DF">
        <w:rPr>
          <w:rFonts w:ascii="Arial" w:hAnsi="Arial" w:cs="Arial"/>
          <w:bCs/>
          <w:color w:val="000000"/>
          <w:szCs w:val="22"/>
        </w:rPr>
        <w:t xml:space="preserve">La définition du contenu des unités constitutives professionnelles (U2 - U31 - U32 - U33) a pour but de préciser pour chacune d’elles, les </w:t>
      </w:r>
      <w:r w:rsidR="00A3017C">
        <w:rPr>
          <w:rFonts w:ascii="Arial" w:hAnsi="Arial" w:cs="Arial"/>
          <w:bCs/>
          <w:color w:val="000000"/>
          <w:szCs w:val="22"/>
        </w:rPr>
        <w:t xml:space="preserve">blocs de </w:t>
      </w:r>
      <w:r w:rsidRPr="002672DF">
        <w:rPr>
          <w:rFonts w:ascii="Arial" w:hAnsi="Arial" w:cs="Arial"/>
          <w:bCs/>
          <w:color w:val="000000"/>
          <w:szCs w:val="22"/>
        </w:rPr>
        <w:t>compétences visé</w:t>
      </w:r>
      <w:r w:rsidR="00593F4E">
        <w:rPr>
          <w:rFonts w:ascii="Arial" w:hAnsi="Arial" w:cs="Arial"/>
          <w:bCs/>
          <w:color w:val="000000"/>
          <w:szCs w:val="22"/>
        </w:rPr>
        <w:t>e</w:t>
      </w:r>
      <w:r w:rsidRPr="002672DF">
        <w:rPr>
          <w:rFonts w:ascii="Arial" w:hAnsi="Arial" w:cs="Arial"/>
          <w:bCs/>
          <w:color w:val="000000"/>
          <w:szCs w:val="22"/>
        </w:rPr>
        <w:t>s dans un contexte professionnel donné, il s’agit à la fois :</w:t>
      </w:r>
    </w:p>
    <w:p w14:paraId="45DE430D" w14:textId="77777777" w:rsidR="00A66042" w:rsidRPr="002672DF" w:rsidRDefault="00B75FAD" w:rsidP="00336618">
      <w:pPr>
        <w:numPr>
          <w:ilvl w:val="0"/>
          <w:numId w:val="20"/>
        </w:numPr>
        <w:pBdr>
          <w:top w:val="none" w:sz="4" w:space="0" w:color="000000"/>
          <w:left w:val="none" w:sz="4" w:space="0" w:color="000000"/>
          <w:bottom w:val="none" w:sz="4" w:space="0" w:color="000000"/>
          <w:right w:val="none" w:sz="4" w:space="0" w:color="000000"/>
          <w:between w:val="none" w:sz="4" w:space="0" w:color="000000"/>
        </w:pBdr>
        <w:suppressAutoHyphens w:val="0"/>
        <w:spacing w:line="240" w:lineRule="auto"/>
        <w:rPr>
          <w:rFonts w:ascii="Arial" w:hAnsi="Arial" w:cs="Arial"/>
          <w:bCs/>
          <w:color w:val="000000"/>
          <w:szCs w:val="22"/>
        </w:rPr>
      </w:pPr>
      <w:r w:rsidRPr="002672DF">
        <w:rPr>
          <w:rFonts w:ascii="Arial" w:hAnsi="Arial" w:cs="Arial"/>
          <w:bCs/>
          <w:color w:val="000000"/>
          <w:szCs w:val="22"/>
        </w:rPr>
        <w:t>de permettre la mise en correspondance des activités professionnelles et des unités dans le cadre du dispositif de « validation des acquis de l’expérience » (V.A.E.) ;</w:t>
      </w:r>
    </w:p>
    <w:p w14:paraId="7ABF1B64" w14:textId="77777777" w:rsidR="00A66042" w:rsidRPr="002672DF" w:rsidRDefault="00B75FAD" w:rsidP="00336618">
      <w:pPr>
        <w:numPr>
          <w:ilvl w:val="0"/>
          <w:numId w:val="20"/>
        </w:numPr>
        <w:pBdr>
          <w:top w:val="none" w:sz="4" w:space="0" w:color="000000"/>
          <w:left w:val="none" w:sz="4" w:space="0" w:color="000000"/>
          <w:bottom w:val="none" w:sz="4" w:space="0" w:color="000000"/>
          <w:right w:val="none" w:sz="4" w:space="0" w:color="000000"/>
          <w:between w:val="none" w:sz="4" w:space="0" w:color="000000"/>
        </w:pBdr>
        <w:suppressAutoHyphens w:val="0"/>
        <w:spacing w:line="240" w:lineRule="auto"/>
        <w:rPr>
          <w:rFonts w:ascii="Arial" w:hAnsi="Arial" w:cs="Arial"/>
          <w:b/>
          <w:color w:val="000000"/>
          <w:szCs w:val="22"/>
        </w:rPr>
      </w:pPr>
      <w:r w:rsidRPr="002672DF">
        <w:rPr>
          <w:rFonts w:ascii="Arial" w:hAnsi="Arial" w:cs="Arial"/>
          <w:bCs/>
          <w:color w:val="000000"/>
          <w:szCs w:val="22"/>
        </w:rPr>
        <w:t>d’établir la liaison entre les unités, correspondant aux épreuves, et le référentiel d’activités professionnelles afin de préciser le cadre de l’évaluation</w:t>
      </w:r>
      <w:r w:rsidRPr="002672DF">
        <w:rPr>
          <w:rFonts w:ascii="Arial" w:hAnsi="Arial" w:cs="Arial"/>
          <w:b/>
          <w:bCs/>
          <w:color w:val="000000"/>
          <w:szCs w:val="22"/>
        </w:rPr>
        <w:t>.</w:t>
      </w:r>
    </w:p>
    <w:p w14:paraId="108ACB16" w14:textId="77777777" w:rsidR="00D05588" w:rsidRPr="00B82C0B" w:rsidRDefault="00D05588" w:rsidP="00D05588">
      <w:pPr>
        <w:pBdr>
          <w:top w:val="none" w:sz="4" w:space="0" w:color="000000"/>
          <w:left w:val="none" w:sz="4" w:space="0" w:color="000000"/>
          <w:bottom w:val="none" w:sz="4" w:space="0" w:color="000000"/>
          <w:right w:val="none" w:sz="4" w:space="0" w:color="000000"/>
          <w:between w:val="none" w:sz="4" w:space="0" w:color="000000"/>
        </w:pBdr>
        <w:suppressAutoHyphens w:val="0"/>
        <w:spacing w:line="240" w:lineRule="auto"/>
        <w:rPr>
          <w:b/>
          <w:color w:val="000000"/>
          <w:sz w:val="24"/>
          <w:highlight w:val="cyan"/>
        </w:rPr>
      </w:pPr>
    </w:p>
    <w:p w14:paraId="1DC1C364" w14:textId="77777777" w:rsidR="00CA5AD3" w:rsidRPr="00A3017C" w:rsidRDefault="00CA5AD3" w:rsidP="00CA5AD3">
      <w:pPr>
        <w:pBdr>
          <w:bottom w:val="single" w:sz="4" w:space="1" w:color="000000"/>
        </w:pBdr>
        <w:rPr>
          <w:rFonts w:ascii="Arial" w:eastAsia="Calibri" w:hAnsi="Arial" w:cs="Arial"/>
          <w:highlight w:val="green"/>
        </w:rPr>
      </w:pPr>
    </w:p>
    <w:p w14:paraId="743168DA" w14:textId="77777777" w:rsidR="009105B5" w:rsidRPr="00290889" w:rsidRDefault="009105B5" w:rsidP="005E194A">
      <w:pPr>
        <w:jc w:val="center"/>
        <w:rPr>
          <w:b/>
          <w:sz w:val="24"/>
        </w:rPr>
      </w:pPr>
    </w:p>
    <w:p w14:paraId="1AF2C219" w14:textId="77777777" w:rsidR="00A3017C" w:rsidRPr="00A3017C" w:rsidRDefault="00A3017C" w:rsidP="00A3017C">
      <w:pPr>
        <w:jc w:val="center"/>
        <w:rPr>
          <w:rFonts w:ascii="Arial" w:eastAsia="Calibri" w:hAnsi="Arial" w:cs="Arial"/>
          <w:b/>
          <w:color w:val="000000"/>
        </w:rPr>
      </w:pPr>
      <w:r w:rsidRPr="00A3017C">
        <w:rPr>
          <w:rFonts w:ascii="Arial" w:eastAsia="Calibri" w:hAnsi="Arial" w:cs="Arial"/>
          <w:b/>
          <w:color w:val="000000"/>
        </w:rPr>
        <w:t>UNITÉ U2</w:t>
      </w:r>
    </w:p>
    <w:p w14:paraId="6E0D07FB" w14:textId="2D7CA491" w:rsidR="00A3017C" w:rsidRPr="00A3017C" w:rsidRDefault="00CC2592" w:rsidP="00A3017C">
      <w:pPr>
        <w:jc w:val="center"/>
        <w:rPr>
          <w:rFonts w:ascii="Arial" w:eastAsia="Calibri" w:hAnsi="Arial" w:cs="Arial"/>
          <w:b/>
          <w:color w:val="000000"/>
        </w:rPr>
      </w:pPr>
      <w:sdt>
        <w:sdtPr>
          <w:rPr>
            <w:rFonts w:ascii="Arial" w:hAnsi="Arial" w:cs="Arial"/>
          </w:rPr>
          <w:tag w:val="goog_rdk_23"/>
          <w:id w:val="231585758"/>
          <w:showingPlcHdr/>
        </w:sdtPr>
        <w:sdtEndPr/>
        <w:sdtContent>
          <w:r w:rsidR="000A0B2D">
            <w:rPr>
              <w:rFonts w:ascii="Arial" w:hAnsi="Arial" w:cs="Arial"/>
            </w:rPr>
            <w:t xml:space="preserve">     </w:t>
          </w:r>
        </w:sdtContent>
      </w:sdt>
      <w:r w:rsidR="00A3017C">
        <w:rPr>
          <w:rFonts w:ascii="Arial" w:eastAsia="Calibri" w:hAnsi="Arial" w:cs="Arial"/>
          <w:b/>
          <w:color w:val="000000"/>
        </w:rPr>
        <w:t>Assemblage et réglage de composants et systèmes optiques photoniques</w:t>
      </w:r>
    </w:p>
    <w:p w14:paraId="04F80C4B" w14:textId="77777777" w:rsidR="00A3017C" w:rsidRPr="00A3017C" w:rsidRDefault="00A3017C" w:rsidP="00A3017C">
      <w:pPr>
        <w:pBdr>
          <w:top w:val="nil"/>
          <w:left w:val="nil"/>
          <w:bottom w:val="nil"/>
          <w:right w:val="nil"/>
          <w:between w:val="nil"/>
        </w:pBdr>
        <w:rPr>
          <w:rFonts w:ascii="Arial" w:eastAsia="Calibri" w:hAnsi="Arial" w:cs="Arial"/>
          <w:color w:val="000000"/>
          <w:szCs w:val="22"/>
        </w:rPr>
      </w:pPr>
    </w:p>
    <w:p w14:paraId="3AFC4022" w14:textId="760C3074" w:rsidR="00A3017C" w:rsidRPr="00A3017C" w:rsidRDefault="00A3017C" w:rsidP="0059044D">
      <w:pPr>
        <w:pBdr>
          <w:top w:val="nil"/>
          <w:left w:val="nil"/>
          <w:bottom w:val="nil"/>
          <w:right w:val="nil"/>
          <w:between w:val="nil"/>
        </w:pBdr>
        <w:rPr>
          <w:rFonts w:ascii="Arial" w:eastAsia="Calibri" w:hAnsi="Arial" w:cs="Arial"/>
          <w:color w:val="000000"/>
          <w:szCs w:val="22"/>
        </w:rPr>
      </w:pPr>
      <w:r w:rsidRPr="00A3017C">
        <w:rPr>
          <w:rFonts w:ascii="Arial" w:eastAsia="Calibri" w:hAnsi="Arial" w:cs="Arial"/>
          <w:color w:val="000000"/>
          <w:szCs w:val="22"/>
        </w:rPr>
        <w:t xml:space="preserve">Le contenu sur lequel repose l’unité U2 correspond aux compétences du </w:t>
      </w:r>
      <w:sdt>
        <w:sdtPr>
          <w:rPr>
            <w:rFonts w:ascii="Arial" w:eastAsia="Calibri" w:hAnsi="Arial" w:cs="Arial"/>
            <w:color w:val="000000"/>
            <w:szCs w:val="22"/>
          </w:rPr>
          <w:tag w:val="goog_rdk_24"/>
          <w:id w:val="1303269063"/>
        </w:sdtPr>
        <w:sdtEndPr/>
        <w:sdtContent/>
      </w:sdt>
      <w:r w:rsidRPr="00BB3C3E">
        <w:rPr>
          <w:rFonts w:ascii="Arial" w:eastAsia="Calibri" w:hAnsi="Arial" w:cs="Arial"/>
          <w:color w:val="000000"/>
          <w:szCs w:val="22"/>
        </w:rPr>
        <w:t xml:space="preserve">bloc </w:t>
      </w:r>
      <w:r>
        <w:rPr>
          <w:rFonts w:ascii="Arial" w:eastAsia="Calibri" w:hAnsi="Arial" w:cs="Arial"/>
          <w:color w:val="000000"/>
          <w:szCs w:val="22"/>
        </w:rPr>
        <w:t>n°2</w:t>
      </w:r>
      <w:r w:rsidRPr="00A3017C">
        <w:rPr>
          <w:rFonts w:ascii="Arial" w:eastAsia="Calibri" w:hAnsi="Arial" w:cs="Arial"/>
          <w:color w:val="000000"/>
          <w:szCs w:val="22"/>
        </w:rPr>
        <w:t xml:space="preserve"> « </w:t>
      </w:r>
      <w:r w:rsidRPr="00BB3C3E">
        <w:rPr>
          <w:rFonts w:ascii="Arial" w:eastAsia="Calibri" w:hAnsi="Arial" w:cs="Arial"/>
          <w:color w:val="000000"/>
          <w:szCs w:val="22"/>
        </w:rPr>
        <w:t xml:space="preserve">Assemblage et réglage de composants et systèmes optiques photoniques </w:t>
      </w:r>
      <w:r w:rsidRPr="00A3017C">
        <w:rPr>
          <w:rFonts w:ascii="Arial" w:eastAsia="Calibri" w:hAnsi="Arial" w:cs="Arial"/>
          <w:color w:val="000000"/>
          <w:szCs w:val="22"/>
        </w:rPr>
        <w:t>» défini dans l’annexe III « référentiel de compétences ».</w:t>
      </w:r>
    </w:p>
    <w:p w14:paraId="6762E17F" w14:textId="61B3BA35" w:rsidR="00A3017C" w:rsidRPr="00A3017C" w:rsidRDefault="00A3017C" w:rsidP="00A3017C">
      <w:pPr>
        <w:rPr>
          <w:rFonts w:ascii="Arial" w:eastAsia="Calibri" w:hAnsi="Arial" w:cs="Arial"/>
          <w:highlight w:val="green"/>
        </w:rPr>
      </w:pPr>
    </w:p>
    <w:p w14:paraId="5771A139" w14:textId="77777777" w:rsidR="00A3017C" w:rsidRPr="00A3017C" w:rsidRDefault="00A3017C" w:rsidP="00A3017C">
      <w:pPr>
        <w:pBdr>
          <w:top w:val="single" w:sz="4" w:space="1" w:color="000000"/>
        </w:pBdr>
        <w:rPr>
          <w:rFonts w:ascii="Arial" w:eastAsia="Calibri" w:hAnsi="Arial" w:cs="Arial"/>
          <w:highlight w:val="green"/>
        </w:rPr>
      </w:pPr>
    </w:p>
    <w:p w14:paraId="3D42EA9D" w14:textId="77777777" w:rsidR="00A3017C" w:rsidRPr="00A3017C" w:rsidRDefault="00A3017C" w:rsidP="00A3017C">
      <w:pPr>
        <w:jc w:val="center"/>
        <w:rPr>
          <w:rFonts w:ascii="Arial" w:eastAsia="Calibri" w:hAnsi="Arial" w:cs="Arial"/>
          <w:b/>
          <w:color w:val="000000"/>
        </w:rPr>
      </w:pPr>
      <w:r w:rsidRPr="00A3017C">
        <w:rPr>
          <w:rFonts w:ascii="Arial" w:eastAsia="Calibri" w:hAnsi="Arial" w:cs="Arial"/>
          <w:b/>
          <w:color w:val="000000"/>
        </w:rPr>
        <w:t>UNITÉ U31</w:t>
      </w:r>
    </w:p>
    <w:p w14:paraId="4B2F59E2" w14:textId="1EEC0844" w:rsidR="00A3017C" w:rsidRPr="00A3017C" w:rsidRDefault="00A3017C" w:rsidP="00A3017C">
      <w:pPr>
        <w:jc w:val="center"/>
        <w:rPr>
          <w:rFonts w:ascii="Arial" w:eastAsia="Calibri" w:hAnsi="Arial" w:cs="Arial"/>
          <w:b/>
          <w:color w:val="000000"/>
        </w:rPr>
      </w:pPr>
      <w:r>
        <w:rPr>
          <w:rFonts w:ascii="Arial" w:eastAsia="Calibri" w:hAnsi="Arial" w:cs="Arial"/>
          <w:b/>
          <w:color w:val="000000"/>
        </w:rPr>
        <w:t>Fabrication d’un composant optique photonique</w:t>
      </w:r>
    </w:p>
    <w:p w14:paraId="72980C90" w14:textId="77777777" w:rsidR="00A3017C" w:rsidRPr="00A3017C" w:rsidRDefault="00A3017C" w:rsidP="00A3017C">
      <w:pPr>
        <w:pBdr>
          <w:top w:val="nil"/>
          <w:left w:val="nil"/>
          <w:bottom w:val="nil"/>
          <w:right w:val="nil"/>
          <w:between w:val="nil"/>
        </w:pBdr>
        <w:rPr>
          <w:rFonts w:ascii="Arial" w:eastAsia="Calibri" w:hAnsi="Arial" w:cs="Arial"/>
          <w:color w:val="000000"/>
          <w:szCs w:val="22"/>
        </w:rPr>
      </w:pPr>
    </w:p>
    <w:p w14:paraId="4E26EBDE" w14:textId="6CF7996E" w:rsidR="00A3017C" w:rsidRPr="00A3017C" w:rsidRDefault="00A3017C" w:rsidP="00A3017C">
      <w:pPr>
        <w:pBdr>
          <w:top w:val="nil"/>
          <w:left w:val="nil"/>
          <w:bottom w:val="nil"/>
          <w:right w:val="nil"/>
          <w:between w:val="nil"/>
        </w:pBdr>
        <w:rPr>
          <w:rFonts w:ascii="Arial" w:eastAsia="Calibri" w:hAnsi="Arial" w:cs="Arial"/>
          <w:color w:val="000000"/>
          <w:szCs w:val="22"/>
        </w:rPr>
      </w:pPr>
      <w:r w:rsidRPr="00A3017C">
        <w:rPr>
          <w:rFonts w:ascii="Arial" w:eastAsia="Calibri" w:hAnsi="Arial" w:cs="Arial"/>
          <w:color w:val="000000"/>
          <w:szCs w:val="22"/>
        </w:rPr>
        <w:t>Le contenu sur lequel repose l’unité U31 correspond aux compétences du bloc</w:t>
      </w:r>
      <w:r>
        <w:rPr>
          <w:rFonts w:ascii="Arial" w:eastAsia="Calibri" w:hAnsi="Arial" w:cs="Arial"/>
          <w:color w:val="000000"/>
          <w:szCs w:val="22"/>
        </w:rPr>
        <w:t xml:space="preserve"> n°1</w:t>
      </w:r>
      <w:r w:rsidRPr="00A3017C">
        <w:rPr>
          <w:rFonts w:ascii="Arial" w:eastAsia="Calibri" w:hAnsi="Arial" w:cs="Arial"/>
          <w:color w:val="000000"/>
          <w:szCs w:val="22"/>
        </w:rPr>
        <w:t xml:space="preserve"> « </w:t>
      </w:r>
      <w:r>
        <w:rPr>
          <w:rFonts w:ascii="Arial" w:eastAsia="Calibri" w:hAnsi="Arial" w:cs="Arial"/>
          <w:color w:val="000000"/>
          <w:szCs w:val="22"/>
        </w:rPr>
        <w:t>Fabrication d’un composant optique photonique</w:t>
      </w:r>
      <w:r w:rsidRPr="00A3017C">
        <w:rPr>
          <w:rFonts w:ascii="Arial" w:eastAsia="Calibri" w:hAnsi="Arial" w:cs="Arial"/>
          <w:color w:val="000000"/>
          <w:szCs w:val="22"/>
        </w:rPr>
        <w:t> » défini dans l’annexe III « référentiel de compétences ».</w:t>
      </w:r>
    </w:p>
    <w:p w14:paraId="463391B8" w14:textId="77777777" w:rsidR="00A3017C" w:rsidRPr="00A3017C" w:rsidRDefault="00A3017C" w:rsidP="00A3017C">
      <w:pPr>
        <w:pBdr>
          <w:top w:val="nil"/>
          <w:left w:val="nil"/>
          <w:bottom w:val="nil"/>
          <w:right w:val="nil"/>
          <w:between w:val="nil"/>
        </w:pBdr>
        <w:rPr>
          <w:rFonts w:ascii="Arial" w:eastAsia="Calibri" w:hAnsi="Arial" w:cs="Arial"/>
          <w:color w:val="000000"/>
          <w:szCs w:val="22"/>
        </w:rPr>
      </w:pPr>
    </w:p>
    <w:p w14:paraId="436A132A" w14:textId="77777777" w:rsidR="00A3017C" w:rsidRPr="00A3017C" w:rsidRDefault="00A3017C" w:rsidP="00A3017C">
      <w:pPr>
        <w:pBdr>
          <w:bottom w:val="single" w:sz="4" w:space="1" w:color="000000"/>
        </w:pBdr>
        <w:rPr>
          <w:rFonts w:ascii="Arial" w:eastAsia="Calibri" w:hAnsi="Arial" w:cs="Arial"/>
          <w:highlight w:val="green"/>
        </w:rPr>
      </w:pPr>
    </w:p>
    <w:p w14:paraId="576E0B7F" w14:textId="77777777" w:rsidR="00A3017C" w:rsidRPr="00A3017C" w:rsidRDefault="00A3017C" w:rsidP="00A3017C">
      <w:pPr>
        <w:rPr>
          <w:rFonts w:ascii="Arial" w:eastAsia="Calibri" w:hAnsi="Arial" w:cs="Arial"/>
          <w:b/>
          <w:color w:val="000000"/>
        </w:rPr>
      </w:pPr>
    </w:p>
    <w:p w14:paraId="33BBEDCA" w14:textId="77777777" w:rsidR="00A3017C" w:rsidRPr="00A3017C" w:rsidRDefault="00A3017C" w:rsidP="00A3017C">
      <w:pPr>
        <w:jc w:val="center"/>
        <w:rPr>
          <w:rFonts w:ascii="Arial" w:eastAsia="Calibri" w:hAnsi="Arial" w:cs="Arial"/>
          <w:b/>
          <w:color w:val="000000"/>
        </w:rPr>
      </w:pPr>
      <w:r w:rsidRPr="00A3017C">
        <w:rPr>
          <w:rFonts w:ascii="Arial" w:eastAsia="Calibri" w:hAnsi="Arial" w:cs="Arial"/>
          <w:b/>
          <w:color w:val="000000"/>
        </w:rPr>
        <w:t>UNITÉ U32</w:t>
      </w:r>
    </w:p>
    <w:p w14:paraId="4B9E3261" w14:textId="3806F604" w:rsidR="00A3017C" w:rsidRPr="00A3017C" w:rsidRDefault="00A3017C" w:rsidP="00A3017C">
      <w:pPr>
        <w:jc w:val="center"/>
        <w:rPr>
          <w:rFonts w:ascii="Arial" w:eastAsia="Calibri" w:hAnsi="Arial" w:cs="Arial"/>
          <w:b/>
          <w:color w:val="000000"/>
        </w:rPr>
      </w:pPr>
      <w:r>
        <w:rPr>
          <w:rFonts w:ascii="Arial" w:eastAsia="Calibri" w:hAnsi="Arial" w:cs="Arial"/>
          <w:b/>
          <w:color w:val="000000"/>
        </w:rPr>
        <w:t>Mise en œuvre et validation d’un système optique photonique</w:t>
      </w:r>
    </w:p>
    <w:p w14:paraId="0EFF7E78" w14:textId="77777777" w:rsidR="00A3017C" w:rsidRPr="00A3017C" w:rsidRDefault="00A3017C" w:rsidP="00A3017C">
      <w:pPr>
        <w:pBdr>
          <w:top w:val="nil"/>
          <w:left w:val="nil"/>
          <w:bottom w:val="nil"/>
          <w:right w:val="nil"/>
          <w:between w:val="nil"/>
        </w:pBdr>
        <w:rPr>
          <w:rFonts w:ascii="Arial" w:eastAsia="Calibri" w:hAnsi="Arial" w:cs="Arial"/>
          <w:color w:val="000000"/>
          <w:szCs w:val="22"/>
        </w:rPr>
      </w:pPr>
    </w:p>
    <w:p w14:paraId="7AA38327" w14:textId="46774A00" w:rsidR="00A3017C" w:rsidRPr="00A3017C" w:rsidRDefault="00A3017C" w:rsidP="00A3017C">
      <w:pPr>
        <w:pBdr>
          <w:top w:val="nil"/>
          <w:left w:val="nil"/>
          <w:bottom w:val="nil"/>
          <w:right w:val="nil"/>
          <w:between w:val="nil"/>
        </w:pBdr>
        <w:rPr>
          <w:rFonts w:ascii="Arial" w:eastAsia="Calibri" w:hAnsi="Arial" w:cs="Arial"/>
          <w:color w:val="000000"/>
          <w:szCs w:val="22"/>
        </w:rPr>
      </w:pPr>
      <w:r w:rsidRPr="00A3017C">
        <w:rPr>
          <w:rFonts w:ascii="Arial" w:eastAsia="Calibri" w:hAnsi="Arial" w:cs="Arial"/>
          <w:color w:val="000000"/>
          <w:szCs w:val="22"/>
        </w:rPr>
        <w:t>Le contenu sur lequel repose l’unité U32 correspond aux compétences du bloc n° 3 « </w:t>
      </w:r>
      <w:r>
        <w:rPr>
          <w:rFonts w:ascii="Arial" w:eastAsia="Calibri" w:hAnsi="Arial" w:cs="Arial"/>
          <w:color w:val="000000"/>
          <w:szCs w:val="22"/>
        </w:rPr>
        <w:t>Mise en œuvre et validation d’un système optique photonique</w:t>
      </w:r>
      <w:r w:rsidRPr="00A3017C">
        <w:rPr>
          <w:rFonts w:ascii="Arial" w:eastAsia="Calibri" w:hAnsi="Arial" w:cs="Arial"/>
          <w:color w:val="000000"/>
          <w:szCs w:val="22"/>
        </w:rPr>
        <w:t> » défini dans l’annexe III « référentiel de compétences ».</w:t>
      </w:r>
    </w:p>
    <w:p w14:paraId="7BBD8599" w14:textId="0E05AC06" w:rsidR="00A3017C" w:rsidRDefault="00A3017C" w:rsidP="00A3017C">
      <w:pPr>
        <w:pBdr>
          <w:bottom w:val="single" w:sz="4" w:space="1" w:color="000000"/>
        </w:pBdr>
        <w:rPr>
          <w:rFonts w:eastAsia="Calibri" w:cs="Calibri"/>
          <w:highlight w:val="green"/>
        </w:rPr>
      </w:pPr>
    </w:p>
    <w:p w14:paraId="5356EEAB" w14:textId="77777777" w:rsidR="00A3017C" w:rsidRPr="00A3017C" w:rsidRDefault="00A3017C" w:rsidP="00A3017C">
      <w:pPr>
        <w:pBdr>
          <w:bottom w:val="single" w:sz="4" w:space="1" w:color="000000"/>
        </w:pBdr>
        <w:rPr>
          <w:rFonts w:ascii="Arial" w:eastAsia="Calibri" w:hAnsi="Arial" w:cs="Arial"/>
          <w:highlight w:val="green"/>
        </w:rPr>
      </w:pPr>
    </w:p>
    <w:p w14:paraId="490EF5E1" w14:textId="77777777" w:rsidR="00A3017C" w:rsidRPr="00A3017C" w:rsidRDefault="00A3017C" w:rsidP="00A3017C">
      <w:pPr>
        <w:rPr>
          <w:rFonts w:ascii="Arial" w:eastAsia="Calibri" w:hAnsi="Arial" w:cs="Arial"/>
          <w:b/>
          <w:color w:val="000000"/>
        </w:rPr>
      </w:pPr>
    </w:p>
    <w:p w14:paraId="5DFB97D2" w14:textId="3998FF83" w:rsidR="00A3017C" w:rsidRPr="00A3017C" w:rsidRDefault="00A3017C" w:rsidP="00A3017C">
      <w:pPr>
        <w:jc w:val="center"/>
        <w:rPr>
          <w:rFonts w:ascii="Arial" w:eastAsia="Calibri" w:hAnsi="Arial" w:cs="Arial"/>
          <w:b/>
          <w:color w:val="000000"/>
        </w:rPr>
      </w:pPr>
      <w:r w:rsidRPr="00A3017C">
        <w:rPr>
          <w:rFonts w:ascii="Arial" w:eastAsia="Calibri" w:hAnsi="Arial" w:cs="Arial"/>
          <w:b/>
          <w:color w:val="000000"/>
        </w:rPr>
        <w:t>UNITÉ</w:t>
      </w:r>
      <w:r>
        <w:rPr>
          <w:rFonts w:ascii="Arial" w:eastAsia="Calibri" w:hAnsi="Arial" w:cs="Arial"/>
          <w:b/>
          <w:color w:val="000000"/>
        </w:rPr>
        <w:t xml:space="preserve"> U33</w:t>
      </w:r>
    </w:p>
    <w:p w14:paraId="17FC4063" w14:textId="424B8D3E" w:rsidR="00A3017C" w:rsidRPr="00A3017C" w:rsidRDefault="00A3017C" w:rsidP="00A3017C">
      <w:pPr>
        <w:jc w:val="center"/>
        <w:rPr>
          <w:rFonts w:ascii="Arial" w:eastAsia="Calibri" w:hAnsi="Arial" w:cs="Arial"/>
          <w:b/>
          <w:color w:val="000000"/>
        </w:rPr>
      </w:pPr>
      <w:r>
        <w:rPr>
          <w:rFonts w:ascii="Arial" w:eastAsia="Calibri" w:hAnsi="Arial" w:cs="Arial"/>
          <w:b/>
          <w:color w:val="000000"/>
        </w:rPr>
        <w:t>Maintenance d’un système optique photonique</w:t>
      </w:r>
    </w:p>
    <w:p w14:paraId="433EDB6C" w14:textId="77777777" w:rsidR="00A3017C" w:rsidRPr="00A3017C" w:rsidRDefault="00A3017C" w:rsidP="00A3017C">
      <w:pPr>
        <w:pBdr>
          <w:top w:val="nil"/>
          <w:left w:val="nil"/>
          <w:bottom w:val="nil"/>
          <w:right w:val="nil"/>
          <w:between w:val="nil"/>
        </w:pBdr>
        <w:rPr>
          <w:rFonts w:ascii="Arial" w:eastAsia="Calibri" w:hAnsi="Arial" w:cs="Arial"/>
          <w:color w:val="000000"/>
          <w:szCs w:val="22"/>
        </w:rPr>
      </w:pPr>
    </w:p>
    <w:p w14:paraId="5D74A6AF" w14:textId="2A72860F" w:rsidR="00A3017C" w:rsidRDefault="00A3017C" w:rsidP="00A3017C">
      <w:pPr>
        <w:pBdr>
          <w:top w:val="nil"/>
          <w:left w:val="nil"/>
          <w:bottom w:val="nil"/>
          <w:right w:val="nil"/>
          <w:between w:val="nil"/>
        </w:pBdr>
        <w:rPr>
          <w:rFonts w:ascii="Arial" w:eastAsia="Calibri" w:hAnsi="Arial" w:cs="Arial"/>
          <w:color w:val="000000"/>
          <w:szCs w:val="22"/>
        </w:rPr>
      </w:pPr>
      <w:r w:rsidRPr="00A3017C">
        <w:rPr>
          <w:rFonts w:ascii="Arial" w:eastAsia="Calibri" w:hAnsi="Arial" w:cs="Arial"/>
          <w:color w:val="000000"/>
          <w:szCs w:val="22"/>
        </w:rPr>
        <w:t>Le conte</w:t>
      </w:r>
      <w:r>
        <w:rPr>
          <w:rFonts w:ascii="Arial" w:eastAsia="Calibri" w:hAnsi="Arial" w:cs="Arial"/>
          <w:color w:val="000000"/>
          <w:szCs w:val="22"/>
        </w:rPr>
        <w:t>nu sur lequel repose l’unité U33</w:t>
      </w:r>
      <w:r w:rsidRPr="00A3017C">
        <w:rPr>
          <w:rFonts w:ascii="Arial" w:eastAsia="Calibri" w:hAnsi="Arial" w:cs="Arial"/>
          <w:color w:val="000000"/>
          <w:szCs w:val="22"/>
        </w:rPr>
        <w:t xml:space="preserve"> correspond aux compétences du bloc</w:t>
      </w:r>
      <w:r>
        <w:rPr>
          <w:rFonts w:ascii="Arial" w:eastAsia="Calibri" w:hAnsi="Arial" w:cs="Arial"/>
          <w:color w:val="000000"/>
          <w:szCs w:val="22"/>
        </w:rPr>
        <w:t xml:space="preserve"> n° 4</w:t>
      </w:r>
      <w:r w:rsidRPr="00A3017C">
        <w:rPr>
          <w:rFonts w:ascii="Arial" w:eastAsia="Calibri" w:hAnsi="Arial" w:cs="Arial"/>
          <w:color w:val="000000"/>
          <w:szCs w:val="22"/>
        </w:rPr>
        <w:t xml:space="preserve"> « </w:t>
      </w:r>
      <w:r>
        <w:rPr>
          <w:rFonts w:ascii="Arial" w:eastAsia="Calibri" w:hAnsi="Arial" w:cs="Arial"/>
          <w:color w:val="000000"/>
          <w:szCs w:val="22"/>
        </w:rPr>
        <w:t>Maintenance d’un système optique photonique</w:t>
      </w:r>
      <w:r w:rsidRPr="00A3017C">
        <w:rPr>
          <w:rFonts w:ascii="Arial" w:eastAsia="Calibri" w:hAnsi="Arial" w:cs="Arial"/>
          <w:color w:val="000000"/>
          <w:szCs w:val="22"/>
        </w:rPr>
        <w:t> » défini dans l’annexe III « référentiel de compétences ».</w:t>
      </w:r>
    </w:p>
    <w:p w14:paraId="068DBAA1" w14:textId="1943A16D" w:rsidR="0089267D" w:rsidRDefault="0089267D" w:rsidP="00A3017C">
      <w:pPr>
        <w:pBdr>
          <w:top w:val="nil"/>
          <w:left w:val="nil"/>
          <w:bottom w:val="nil"/>
          <w:right w:val="nil"/>
          <w:between w:val="nil"/>
        </w:pBdr>
        <w:rPr>
          <w:rFonts w:ascii="Arial" w:eastAsia="Calibri" w:hAnsi="Arial" w:cs="Arial"/>
          <w:color w:val="000000"/>
          <w:szCs w:val="22"/>
        </w:rPr>
      </w:pPr>
    </w:p>
    <w:p w14:paraId="499804F7" w14:textId="77777777" w:rsidR="0026275D" w:rsidRPr="00A3017C" w:rsidRDefault="0026275D" w:rsidP="0026275D">
      <w:pPr>
        <w:pBdr>
          <w:bottom w:val="single" w:sz="4" w:space="1" w:color="000000"/>
        </w:pBdr>
        <w:rPr>
          <w:rFonts w:ascii="Arial" w:eastAsia="Calibri" w:hAnsi="Arial" w:cs="Arial"/>
          <w:highlight w:val="green"/>
        </w:rPr>
      </w:pPr>
    </w:p>
    <w:p w14:paraId="680350D1" w14:textId="77777777" w:rsidR="0026275D" w:rsidRDefault="0026275D" w:rsidP="0026275D">
      <w:pPr>
        <w:rPr>
          <w:rFonts w:ascii="Arial" w:hAnsi="Arial" w:cs="Arial"/>
          <w:szCs w:val="22"/>
        </w:rPr>
      </w:pPr>
    </w:p>
    <w:p w14:paraId="5294985B" w14:textId="7EE717BB" w:rsidR="0089267D" w:rsidRDefault="0089267D" w:rsidP="00A3017C">
      <w:pPr>
        <w:pBdr>
          <w:top w:val="nil"/>
          <w:left w:val="nil"/>
          <w:bottom w:val="nil"/>
          <w:right w:val="nil"/>
          <w:between w:val="nil"/>
        </w:pBdr>
        <w:rPr>
          <w:rFonts w:ascii="Arial" w:eastAsia="Calibri" w:hAnsi="Arial" w:cs="Arial"/>
          <w:color w:val="000000"/>
          <w:szCs w:val="22"/>
        </w:rPr>
      </w:pPr>
    </w:p>
    <w:p w14:paraId="226CD5B1" w14:textId="0A4AC71D" w:rsidR="00462410" w:rsidRDefault="00462410" w:rsidP="00A3017C">
      <w:pPr>
        <w:pBdr>
          <w:top w:val="nil"/>
          <w:left w:val="nil"/>
          <w:bottom w:val="nil"/>
          <w:right w:val="nil"/>
          <w:between w:val="nil"/>
        </w:pBdr>
        <w:rPr>
          <w:rFonts w:ascii="Arial" w:eastAsia="Calibri" w:hAnsi="Arial" w:cs="Arial"/>
          <w:color w:val="000000"/>
          <w:szCs w:val="22"/>
        </w:rPr>
      </w:pPr>
    </w:p>
    <w:p w14:paraId="71C54ED7" w14:textId="77777777" w:rsidR="001670C1" w:rsidRDefault="001670C1" w:rsidP="00A3017C">
      <w:pPr>
        <w:pBdr>
          <w:top w:val="nil"/>
          <w:left w:val="nil"/>
          <w:bottom w:val="nil"/>
          <w:right w:val="nil"/>
          <w:between w:val="nil"/>
        </w:pBdr>
        <w:rPr>
          <w:rFonts w:ascii="Arial" w:eastAsia="Calibri" w:hAnsi="Arial" w:cs="Arial"/>
          <w:color w:val="000000"/>
          <w:szCs w:val="22"/>
        </w:rPr>
      </w:pPr>
    </w:p>
    <w:p w14:paraId="4EF5035E" w14:textId="77777777" w:rsidR="0026275D" w:rsidRDefault="0026275D" w:rsidP="0026275D">
      <w:pPr>
        <w:rPr>
          <w:rFonts w:ascii="Arial" w:hAnsi="Arial" w:cs="Arial"/>
          <w:szCs w:val="22"/>
        </w:rPr>
      </w:pPr>
    </w:p>
    <w:p w14:paraId="71C1D0EE" w14:textId="77777777" w:rsidR="000A0B2D" w:rsidRDefault="000A0B2D" w:rsidP="005E194A">
      <w:pPr>
        <w:jc w:val="center"/>
        <w:rPr>
          <w:rFonts w:ascii="Arial" w:hAnsi="Arial" w:cs="Arial"/>
          <w:b/>
          <w:szCs w:val="22"/>
        </w:rPr>
      </w:pPr>
      <w:r>
        <w:rPr>
          <w:rFonts w:ascii="Arial" w:hAnsi="Arial" w:cs="Arial"/>
          <w:b/>
          <w:szCs w:val="22"/>
        </w:rPr>
        <w:t>UNITÉ U34</w:t>
      </w:r>
    </w:p>
    <w:p w14:paraId="0CFE8BE0" w14:textId="568FC0C0" w:rsidR="005E194A" w:rsidRPr="00F87B7C" w:rsidRDefault="00B75FAD" w:rsidP="005E194A">
      <w:pPr>
        <w:jc w:val="center"/>
        <w:rPr>
          <w:rFonts w:ascii="Arial" w:hAnsi="Arial" w:cs="Arial"/>
          <w:b/>
          <w:szCs w:val="22"/>
        </w:rPr>
      </w:pPr>
      <w:r w:rsidRPr="00F87B7C">
        <w:rPr>
          <w:rFonts w:ascii="Arial" w:hAnsi="Arial" w:cs="Arial"/>
          <w:b/>
          <w:szCs w:val="22"/>
        </w:rPr>
        <w:t>Économie-Gestion</w:t>
      </w:r>
    </w:p>
    <w:p w14:paraId="1C48B671" w14:textId="77777777" w:rsidR="005E194A" w:rsidRPr="00F87B7C" w:rsidRDefault="005E194A" w:rsidP="005E194A">
      <w:pPr>
        <w:rPr>
          <w:rFonts w:ascii="Arial" w:hAnsi="Arial" w:cs="Arial"/>
          <w:szCs w:val="22"/>
        </w:rPr>
      </w:pPr>
    </w:p>
    <w:p w14:paraId="2C8BCB05" w14:textId="77777777" w:rsidR="005E194A" w:rsidRPr="00F87B7C" w:rsidRDefault="00B75FAD" w:rsidP="00CF66BD">
      <w:pPr>
        <w:rPr>
          <w:rFonts w:ascii="Arial" w:hAnsi="Arial" w:cs="Arial"/>
          <w:szCs w:val="22"/>
        </w:rPr>
      </w:pPr>
      <w:r w:rsidRPr="00F87B7C">
        <w:rPr>
          <w:rFonts w:ascii="Arial" w:hAnsi="Arial" w:cs="Arial"/>
          <w:szCs w:val="22"/>
        </w:rPr>
        <w:t>Le programme sur lequel repose l’unité est défini par l’arrêté du 03 avril 2019 fixant le programme d’enseignement d’économie-gestion des classes préparant au baccalauréat professionnel (B.O. spécial n° 5 du 11 avril 2019).</w:t>
      </w:r>
    </w:p>
    <w:p w14:paraId="09F83A9D" w14:textId="77777777" w:rsidR="005E194A" w:rsidRPr="00F87B7C" w:rsidRDefault="005E194A" w:rsidP="005E194A">
      <w:pPr>
        <w:rPr>
          <w:rFonts w:ascii="Arial" w:hAnsi="Arial" w:cs="Arial"/>
          <w:szCs w:val="22"/>
        </w:rPr>
      </w:pPr>
    </w:p>
    <w:p w14:paraId="12ED4A91" w14:textId="77777777" w:rsidR="005E194A" w:rsidRPr="00F87B7C" w:rsidRDefault="005E194A" w:rsidP="005E194A">
      <w:pPr>
        <w:rPr>
          <w:rFonts w:ascii="Arial" w:hAnsi="Arial" w:cs="Arial"/>
          <w:szCs w:val="22"/>
        </w:rPr>
      </w:pPr>
    </w:p>
    <w:p w14:paraId="345252A0" w14:textId="77777777" w:rsidR="005E194A" w:rsidRPr="00F87B7C" w:rsidRDefault="005E194A" w:rsidP="005E194A">
      <w:pPr>
        <w:pBdr>
          <w:top w:val="single" w:sz="4" w:space="1" w:color="auto"/>
        </w:pBdr>
        <w:rPr>
          <w:rFonts w:ascii="Arial" w:hAnsi="Arial" w:cs="Arial"/>
          <w:szCs w:val="22"/>
        </w:rPr>
      </w:pPr>
    </w:p>
    <w:p w14:paraId="7EBFA148" w14:textId="77777777" w:rsidR="00A53C13" w:rsidRDefault="00B75FAD" w:rsidP="005E194A">
      <w:pPr>
        <w:jc w:val="center"/>
        <w:rPr>
          <w:rFonts w:ascii="Arial" w:hAnsi="Arial" w:cs="Arial"/>
          <w:b/>
          <w:szCs w:val="22"/>
        </w:rPr>
      </w:pPr>
      <w:r w:rsidRPr="00F87B7C">
        <w:rPr>
          <w:rFonts w:ascii="Arial" w:hAnsi="Arial" w:cs="Arial"/>
          <w:b/>
          <w:szCs w:val="22"/>
        </w:rPr>
        <w:t>UNITÉ U35</w:t>
      </w:r>
    </w:p>
    <w:p w14:paraId="55389592" w14:textId="5A4091EC" w:rsidR="005E194A" w:rsidRPr="00F87B7C" w:rsidRDefault="00B75FAD" w:rsidP="005E194A">
      <w:pPr>
        <w:jc w:val="center"/>
        <w:rPr>
          <w:rFonts w:ascii="Arial" w:hAnsi="Arial" w:cs="Arial"/>
          <w:b/>
          <w:szCs w:val="22"/>
        </w:rPr>
      </w:pPr>
      <w:r w:rsidRPr="00F87B7C">
        <w:rPr>
          <w:rFonts w:ascii="Arial" w:hAnsi="Arial" w:cs="Arial"/>
          <w:b/>
          <w:szCs w:val="22"/>
        </w:rPr>
        <w:t>Prévention-Santé-Environnement</w:t>
      </w:r>
    </w:p>
    <w:p w14:paraId="76CEECE2" w14:textId="77777777" w:rsidR="005E194A" w:rsidRPr="00F87B7C" w:rsidRDefault="005E194A" w:rsidP="005E194A">
      <w:pPr>
        <w:rPr>
          <w:rFonts w:ascii="Arial" w:hAnsi="Arial" w:cs="Arial"/>
          <w:szCs w:val="22"/>
        </w:rPr>
      </w:pPr>
    </w:p>
    <w:p w14:paraId="7B629B0D" w14:textId="77777777" w:rsidR="005E194A" w:rsidRPr="00F87B7C" w:rsidRDefault="00B75FAD" w:rsidP="005E194A">
      <w:pPr>
        <w:rPr>
          <w:rFonts w:ascii="Arial" w:hAnsi="Arial" w:cs="Arial"/>
          <w:szCs w:val="22"/>
        </w:rPr>
      </w:pPr>
      <w:r w:rsidRPr="00F87B7C">
        <w:rPr>
          <w:rFonts w:ascii="Arial" w:hAnsi="Arial" w:cs="Arial"/>
          <w:szCs w:val="22"/>
        </w:rPr>
        <w:t>Pour la classe de 2</w:t>
      </w:r>
      <w:r w:rsidRPr="00F87B7C">
        <w:rPr>
          <w:rFonts w:ascii="Arial" w:hAnsi="Arial" w:cs="Arial"/>
          <w:szCs w:val="22"/>
          <w:vertAlign w:val="superscript"/>
        </w:rPr>
        <w:t>nde</w:t>
      </w:r>
      <w:r w:rsidRPr="00F87B7C">
        <w:rPr>
          <w:rFonts w:ascii="Arial" w:hAnsi="Arial" w:cs="Arial"/>
          <w:szCs w:val="22"/>
        </w:rPr>
        <w:t>, le programme sur lequel repose l’unité est défini par l’arrêté du 03 avril 2019 fixant le programme d’enseignement de prévention santé environnement de la classe de seconde préparant au baccalauréat professionnel (B.O. spécial n° 5 du 11 avril 2019).</w:t>
      </w:r>
    </w:p>
    <w:p w14:paraId="10E332CB" w14:textId="77777777" w:rsidR="005E194A" w:rsidRPr="00F87B7C" w:rsidRDefault="005E194A" w:rsidP="005E194A">
      <w:pPr>
        <w:rPr>
          <w:rFonts w:ascii="Arial" w:hAnsi="Arial" w:cs="Arial"/>
          <w:szCs w:val="22"/>
        </w:rPr>
      </w:pPr>
    </w:p>
    <w:p w14:paraId="77204CF7" w14:textId="77777777" w:rsidR="005E194A" w:rsidRPr="00F87B7C" w:rsidRDefault="00B75FAD" w:rsidP="005E194A">
      <w:pPr>
        <w:rPr>
          <w:rFonts w:ascii="Arial" w:eastAsiaTheme="minorHAnsi" w:hAnsi="Arial" w:cs="Arial"/>
          <w:szCs w:val="22"/>
          <w:lang w:eastAsia="en-US"/>
        </w:rPr>
      </w:pPr>
      <w:r w:rsidRPr="00F87B7C">
        <w:rPr>
          <w:rFonts w:ascii="Arial" w:hAnsi="Arial" w:cs="Arial"/>
          <w:szCs w:val="22"/>
        </w:rPr>
        <w:t>Pour les classes de 1</w:t>
      </w:r>
      <w:r w:rsidRPr="00F87B7C">
        <w:rPr>
          <w:rFonts w:ascii="Arial" w:hAnsi="Arial" w:cs="Arial"/>
          <w:szCs w:val="22"/>
          <w:vertAlign w:val="superscript"/>
        </w:rPr>
        <w:t>ère</w:t>
      </w:r>
      <w:r w:rsidRPr="00F87B7C">
        <w:rPr>
          <w:rFonts w:ascii="Arial" w:hAnsi="Arial" w:cs="Arial"/>
          <w:szCs w:val="22"/>
        </w:rPr>
        <w:t xml:space="preserve"> et de terminale, le programme sur lequel repose l’unité est défini par l’arrêté du 03 février 2020 fixant le programme d’enseignement de prévention-santé-environnement des classes de première et terminale préparant au baccalauréat professionnel (B</w:t>
      </w:r>
      <w:r w:rsidR="0020151F">
        <w:rPr>
          <w:rFonts w:ascii="Arial" w:hAnsi="Arial" w:cs="Arial"/>
          <w:szCs w:val="22"/>
        </w:rPr>
        <w:t>.</w:t>
      </w:r>
      <w:r w:rsidRPr="00F87B7C">
        <w:rPr>
          <w:rFonts w:ascii="Arial" w:hAnsi="Arial" w:cs="Arial"/>
          <w:szCs w:val="22"/>
        </w:rPr>
        <w:t>O</w:t>
      </w:r>
      <w:r w:rsidR="0020151F">
        <w:rPr>
          <w:rFonts w:ascii="Arial" w:hAnsi="Arial" w:cs="Arial"/>
          <w:szCs w:val="22"/>
        </w:rPr>
        <w:t>.</w:t>
      </w:r>
      <w:r w:rsidRPr="00F87B7C">
        <w:rPr>
          <w:rFonts w:ascii="Arial" w:hAnsi="Arial" w:cs="Arial"/>
          <w:szCs w:val="22"/>
        </w:rPr>
        <w:t xml:space="preserve"> spécial n° 1 du 6 février 2020). </w:t>
      </w:r>
    </w:p>
    <w:p w14:paraId="2D359AEA" w14:textId="77777777" w:rsidR="005E194A" w:rsidRPr="00F87B7C" w:rsidRDefault="005E194A" w:rsidP="005E194A">
      <w:pPr>
        <w:rPr>
          <w:rFonts w:ascii="Arial" w:hAnsi="Arial" w:cs="Arial"/>
          <w:szCs w:val="22"/>
          <w:highlight w:val="green"/>
        </w:rPr>
      </w:pPr>
    </w:p>
    <w:p w14:paraId="7C84CE28" w14:textId="77777777" w:rsidR="005E194A" w:rsidRPr="00F87B7C" w:rsidRDefault="005E194A" w:rsidP="005E194A">
      <w:pPr>
        <w:pBdr>
          <w:top w:val="single" w:sz="4" w:space="1" w:color="auto"/>
        </w:pBdr>
        <w:rPr>
          <w:rFonts w:ascii="Arial" w:hAnsi="Arial" w:cs="Arial"/>
          <w:szCs w:val="22"/>
          <w:highlight w:val="green"/>
        </w:rPr>
      </w:pPr>
    </w:p>
    <w:p w14:paraId="3AB69E0F" w14:textId="2C51560A" w:rsidR="00105DFF" w:rsidRDefault="00A53C13" w:rsidP="005E194A">
      <w:pPr>
        <w:jc w:val="center"/>
        <w:rPr>
          <w:rFonts w:ascii="Arial" w:hAnsi="Arial" w:cs="Arial"/>
          <w:b/>
          <w:szCs w:val="22"/>
        </w:rPr>
      </w:pPr>
      <w:r>
        <w:rPr>
          <w:rFonts w:ascii="Arial" w:hAnsi="Arial" w:cs="Arial"/>
          <w:b/>
          <w:szCs w:val="22"/>
        </w:rPr>
        <w:t>UNITÉ U4</w:t>
      </w:r>
    </w:p>
    <w:p w14:paraId="0DE5DBDB" w14:textId="33FAA632" w:rsidR="005E194A" w:rsidRPr="00F87B7C" w:rsidRDefault="00B75FAD" w:rsidP="005E194A">
      <w:pPr>
        <w:jc w:val="center"/>
        <w:rPr>
          <w:rFonts w:ascii="Arial" w:hAnsi="Arial" w:cs="Arial"/>
          <w:b/>
          <w:szCs w:val="22"/>
        </w:rPr>
      </w:pPr>
      <w:r w:rsidRPr="00F87B7C">
        <w:rPr>
          <w:rFonts w:ascii="Arial" w:hAnsi="Arial" w:cs="Arial"/>
          <w:b/>
          <w:szCs w:val="22"/>
        </w:rPr>
        <w:t>Langue vivante</w:t>
      </w:r>
    </w:p>
    <w:p w14:paraId="463015D5" w14:textId="77777777" w:rsidR="005E194A" w:rsidRPr="00F87B7C" w:rsidRDefault="005E194A" w:rsidP="005E194A">
      <w:pPr>
        <w:rPr>
          <w:rFonts w:ascii="Arial" w:hAnsi="Arial" w:cs="Arial"/>
          <w:szCs w:val="22"/>
        </w:rPr>
      </w:pPr>
    </w:p>
    <w:p w14:paraId="3DC26BD7" w14:textId="77777777" w:rsidR="005E194A" w:rsidRPr="00F87B7C" w:rsidRDefault="00B75FAD" w:rsidP="00B813C2">
      <w:pPr>
        <w:rPr>
          <w:rFonts w:ascii="Arial" w:hAnsi="Arial" w:cs="Arial"/>
          <w:szCs w:val="22"/>
        </w:rPr>
      </w:pPr>
      <w:r w:rsidRPr="00F87B7C">
        <w:rPr>
          <w:rFonts w:ascii="Arial" w:hAnsi="Arial" w:cs="Arial"/>
          <w:szCs w:val="22"/>
        </w:rPr>
        <w:t>Le programme sur lequel repose l’unité est défini par l’arrêté du 03 avril 2019 fixant le programme d’enseignement de langues vivantes des classes préparant au certificat d’aptitude professionnelle et des classes préparant au baccalauréat professionnel (B.O. spécial n° 5 du 11 avril 2019).</w:t>
      </w:r>
    </w:p>
    <w:p w14:paraId="66AFDA50" w14:textId="77777777" w:rsidR="005E194A" w:rsidRPr="00F87B7C" w:rsidRDefault="005E194A" w:rsidP="005E194A">
      <w:pPr>
        <w:rPr>
          <w:rFonts w:ascii="Arial" w:hAnsi="Arial" w:cs="Arial"/>
          <w:szCs w:val="22"/>
        </w:rPr>
      </w:pPr>
    </w:p>
    <w:p w14:paraId="03572CA5" w14:textId="77777777" w:rsidR="005E194A" w:rsidRPr="00F87B7C" w:rsidRDefault="005E194A" w:rsidP="005E194A">
      <w:pPr>
        <w:pBdr>
          <w:top w:val="single" w:sz="4" w:space="1" w:color="auto"/>
        </w:pBdr>
        <w:rPr>
          <w:rFonts w:ascii="Arial" w:hAnsi="Arial" w:cs="Arial"/>
          <w:szCs w:val="22"/>
        </w:rPr>
      </w:pPr>
    </w:p>
    <w:p w14:paraId="6F6FA8F9" w14:textId="0D5D96C9" w:rsidR="00105DFF" w:rsidRDefault="00A53C13" w:rsidP="005E194A">
      <w:pPr>
        <w:jc w:val="center"/>
        <w:rPr>
          <w:rFonts w:ascii="Arial" w:hAnsi="Arial" w:cs="Arial"/>
          <w:b/>
          <w:szCs w:val="22"/>
        </w:rPr>
      </w:pPr>
      <w:r>
        <w:rPr>
          <w:rFonts w:ascii="Arial" w:hAnsi="Arial" w:cs="Arial"/>
          <w:b/>
          <w:szCs w:val="22"/>
        </w:rPr>
        <w:t>UNITÉ U51</w:t>
      </w:r>
    </w:p>
    <w:p w14:paraId="425879E7" w14:textId="31C6A4CE" w:rsidR="005E194A" w:rsidRPr="00F87B7C" w:rsidRDefault="00B75FAD" w:rsidP="005E194A">
      <w:pPr>
        <w:jc w:val="center"/>
        <w:rPr>
          <w:rFonts w:ascii="Arial" w:hAnsi="Arial" w:cs="Arial"/>
          <w:b/>
          <w:szCs w:val="22"/>
        </w:rPr>
      </w:pPr>
      <w:r w:rsidRPr="00F87B7C">
        <w:rPr>
          <w:rFonts w:ascii="Arial" w:hAnsi="Arial" w:cs="Arial"/>
          <w:b/>
          <w:szCs w:val="22"/>
        </w:rPr>
        <w:t xml:space="preserve">Français </w:t>
      </w:r>
    </w:p>
    <w:p w14:paraId="57496317" w14:textId="77777777" w:rsidR="005E194A" w:rsidRPr="00F87B7C" w:rsidRDefault="005E194A" w:rsidP="005E194A">
      <w:pPr>
        <w:jc w:val="center"/>
        <w:rPr>
          <w:rFonts w:ascii="Arial" w:hAnsi="Arial" w:cs="Arial"/>
          <w:b/>
          <w:szCs w:val="22"/>
        </w:rPr>
      </w:pPr>
    </w:p>
    <w:p w14:paraId="356B50D5" w14:textId="77777777" w:rsidR="005E194A" w:rsidRPr="00F87B7C" w:rsidRDefault="00B75FAD" w:rsidP="005E194A">
      <w:pPr>
        <w:rPr>
          <w:rFonts w:ascii="Arial" w:hAnsi="Arial" w:cs="Arial"/>
          <w:szCs w:val="22"/>
        </w:rPr>
      </w:pPr>
      <w:r w:rsidRPr="00F87B7C">
        <w:rPr>
          <w:rFonts w:ascii="Arial" w:hAnsi="Arial" w:cs="Arial"/>
          <w:szCs w:val="22"/>
        </w:rPr>
        <w:t>Pour la classe de 2</w:t>
      </w:r>
      <w:r w:rsidRPr="00F87B7C">
        <w:rPr>
          <w:rFonts w:ascii="Arial" w:hAnsi="Arial" w:cs="Arial"/>
          <w:szCs w:val="22"/>
          <w:vertAlign w:val="superscript"/>
        </w:rPr>
        <w:t>nde</w:t>
      </w:r>
      <w:r w:rsidRPr="00F87B7C">
        <w:rPr>
          <w:rFonts w:ascii="Arial" w:hAnsi="Arial" w:cs="Arial"/>
          <w:szCs w:val="22"/>
        </w:rPr>
        <w:t>, le programme sur lequel repose l’unité est défini par l’arrêté du 03 avril 2019 fixant le programme d’enseignement de français de la classe de seconde préparant au baccalauréat professionnel (B.O. spécial n° 5 du 11 avril 2019).</w:t>
      </w:r>
    </w:p>
    <w:p w14:paraId="7108CF4C" w14:textId="77777777" w:rsidR="005E194A" w:rsidRPr="00F87B7C" w:rsidRDefault="005E194A" w:rsidP="005E194A">
      <w:pPr>
        <w:rPr>
          <w:rFonts w:ascii="Arial" w:hAnsi="Arial" w:cs="Arial"/>
          <w:szCs w:val="22"/>
        </w:rPr>
      </w:pPr>
    </w:p>
    <w:p w14:paraId="7A05813B" w14:textId="1C25C3B5" w:rsidR="00B61DC3" w:rsidRDefault="00B75FAD" w:rsidP="005E194A">
      <w:pPr>
        <w:rPr>
          <w:rFonts w:ascii="Arial" w:hAnsi="Arial" w:cs="Arial"/>
          <w:szCs w:val="22"/>
        </w:rPr>
      </w:pPr>
      <w:r w:rsidRPr="00F87B7C">
        <w:rPr>
          <w:rFonts w:ascii="Arial" w:hAnsi="Arial" w:cs="Arial"/>
          <w:szCs w:val="22"/>
        </w:rPr>
        <w:t>Pour les classes de 1</w:t>
      </w:r>
      <w:r w:rsidRPr="00F87B7C">
        <w:rPr>
          <w:rFonts w:ascii="Arial" w:hAnsi="Arial" w:cs="Arial"/>
          <w:szCs w:val="22"/>
          <w:vertAlign w:val="superscript"/>
        </w:rPr>
        <w:t>ère</w:t>
      </w:r>
      <w:r w:rsidRPr="00F87B7C">
        <w:rPr>
          <w:rFonts w:ascii="Arial" w:hAnsi="Arial" w:cs="Arial"/>
          <w:szCs w:val="22"/>
        </w:rPr>
        <w:t xml:space="preserve"> et de terminale, le programme sur lequel repose l’unité est défini par l’arrêté du 03 février 2020 fixant le programme d’enseignement de français des classes de première et terminale préparant au baccalauréat professionnel (B</w:t>
      </w:r>
      <w:r w:rsidR="00D401E6">
        <w:rPr>
          <w:rFonts w:ascii="Arial" w:hAnsi="Arial" w:cs="Arial"/>
          <w:szCs w:val="22"/>
        </w:rPr>
        <w:t>.</w:t>
      </w:r>
      <w:r w:rsidRPr="00F87B7C">
        <w:rPr>
          <w:rFonts w:ascii="Arial" w:hAnsi="Arial" w:cs="Arial"/>
          <w:szCs w:val="22"/>
        </w:rPr>
        <w:t>O</w:t>
      </w:r>
      <w:r w:rsidR="00D401E6">
        <w:rPr>
          <w:rFonts w:ascii="Arial" w:hAnsi="Arial" w:cs="Arial"/>
          <w:szCs w:val="22"/>
        </w:rPr>
        <w:t>.</w:t>
      </w:r>
      <w:r w:rsidRPr="00F87B7C">
        <w:rPr>
          <w:rFonts w:ascii="Arial" w:hAnsi="Arial" w:cs="Arial"/>
          <w:szCs w:val="22"/>
        </w:rPr>
        <w:t xml:space="preserve"> spécial n° 1 du 6 février 2020).</w:t>
      </w:r>
    </w:p>
    <w:p w14:paraId="03AB3EF2" w14:textId="77777777" w:rsidR="003D7E66" w:rsidRPr="00A3017C" w:rsidRDefault="003D7E66" w:rsidP="003D7E66">
      <w:pPr>
        <w:pBdr>
          <w:bottom w:val="single" w:sz="4" w:space="1" w:color="000000"/>
        </w:pBdr>
        <w:rPr>
          <w:rFonts w:ascii="Arial" w:eastAsia="Calibri" w:hAnsi="Arial" w:cs="Arial"/>
          <w:highlight w:val="green"/>
        </w:rPr>
      </w:pPr>
    </w:p>
    <w:p w14:paraId="6FD1C414" w14:textId="77777777" w:rsidR="003D7E66" w:rsidRDefault="003D7E66" w:rsidP="005E194A">
      <w:pPr>
        <w:rPr>
          <w:rFonts w:ascii="Arial" w:hAnsi="Arial" w:cs="Arial"/>
          <w:szCs w:val="22"/>
        </w:rPr>
      </w:pPr>
    </w:p>
    <w:p w14:paraId="4A8B459F" w14:textId="380C21C0" w:rsidR="005E194A" w:rsidRPr="007D3649" w:rsidRDefault="00B61DC3" w:rsidP="007D3649">
      <w:pPr>
        <w:suppressAutoHyphens w:val="0"/>
        <w:spacing w:after="210"/>
        <w:jc w:val="left"/>
        <w:rPr>
          <w:rFonts w:ascii="Arial" w:hAnsi="Arial" w:cs="Arial"/>
          <w:szCs w:val="22"/>
        </w:rPr>
      </w:pPr>
      <w:r>
        <w:rPr>
          <w:rFonts w:ascii="Arial" w:hAnsi="Arial" w:cs="Arial"/>
          <w:szCs w:val="22"/>
        </w:rPr>
        <w:br w:type="page"/>
      </w:r>
    </w:p>
    <w:p w14:paraId="4A0880BD" w14:textId="77777777" w:rsidR="00105DFF" w:rsidRDefault="00B75FAD" w:rsidP="005E194A">
      <w:pPr>
        <w:jc w:val="center"/>
        <w:rPr>
          <w:rFonts w:ascii="Arial" w:hAnsi="Arial" w:cs="Arial"/>
          <w:b/>
          <w:szCs w:val="22"/>
        </w:rPr>
      </w:pPr>
      <w:r w:rsidRPr="00F87B7C">
        <w:rPr>
          <w:rFonts w:ascii="Arial" w:hAnsi="Arial" w:cs="Arial"/>
          <w:b/>
          <w:szCs w:val="22"/>
        </w:rPr>
        <w:t>UNITÉ U52</w:t>
      </w:r>
    </w:p>
    <w:p w14:paraId="5BFABD07" w14:textId="59684EBE" w:rsidR="005E194A" w:rsidRPr="00F87B7C" w:rsidRDefault="00B75FAD" w:rsidP="005E194A">
      <w:pPr>
        <w:jc w:val="center"/>
        <w:rPr>
          <w:rFonts w:ascii="Arial" w:hAnsi="Arial" w:cs="Arial"/>
          <w:b/>
          <w:szCs w:val="22"/>
        </w:rPr>
      </w:pPr>
      <w:r w:rsidRPr="00F87B7C">
        <w:rPr>
          <w:rFonts w:ascii="Arial" w:hAnsi="Arial" w:cs="Arial"/>
          <w:b/>
          <w:szCs w:val="22"/>
        </w:rPr>
        <w:t>Histoire-géographie et enseignement moral et civique</w:t>
      </w:r>
    </w:p>
    <w:p w14:paraId="3D328E55" w14:textId="77777777" w:rsidR="005E194A" w:rsidRPr="00F87B7C" w:rsidRDefault="005E194A" w:rsidP="005E194A">
      <w:pPr>
        <w:rPr>
          <w:rFonts w:ascii="Arial" w:hAnsi="Arial" w:cs="Arial"/>
          <w:szCs w:val="22"/>
        </w:rPr>
      </w:pPr>
    </w:p>
    <w:p w14:paraId="578B3615" w14:textId="77777777" w:rsidR="005E194A" w:rsidRPr="00F87B7C" w:rsidRDefault="00B75FAD" w:rsidP="005E194A">
      <w:pPr>
        <w:spacing w:before="120" w:after="120"/>
        <w:rPr>
          <w:rFonts w:ascii="Arial" w:hAnsi="Arial" w:cs="Arial"/>
          <w:i/>
          <w:szCs w:val="22"/>
          <w:u w:val="single"/>
        </w:rPr>
      </w:pPr>
      <w:r w:rsidRPr="00F87B7C">
        <w:rPr>
          <w:rFonts w:ascii="Arial" w:hAnsi="Arial" w:cs="Arial"/>
          <w:i/>
          <w:szCs w:val="22"/>
          <w:u w:val="single"/>
        </w:rPr>
        <w:t>Histoire-géographie</w:t>
      </w:r>
    </w:p>
    <w:p w14:paraId="12A6B05A" w14:textId="77777777" w:rsidR="005E194A" w:rsidRPr="00F87B7C" w:rsidRDefault="00B75FAD" w:rsidP="005E194A">
      <w:pPr>
        <w:spacing w:before="120"/>
        <w:rPr>
          <w:rFonts w:ascii="Arial" w:hAnsi="Arial" w:cs="Arial"/>
          <w:szCs w:val="22"/>
        </w:rPr>
      </w:pPr>
      <w:r w:rsidRPr="00F87B7C">
        <w:rPr>
          <w:rFonts w:ascii="Arial" w:hAnsi="Arial" w:cs="Arial"/>
          <w:szCs w:val="22"/>
        </w:rPr>
        <w:t>Pour la classe de 2</w:t>
      </w:r>
      <w:r w:rsidRPr="00F87B7C">
        <w:rPr>
          <w:rFonts w:ascii="Arial" w:hAnsi="Arial" w:cs="Arial"/>
          <w:szCs w:val="22"/>
          <w:vertAlign w:val="superscript"/>
        </w:rPr>
        <w:t>nde</w:t>
      </w:r>
      <w:r w:rsidRPr="00F87B7C">
        <w:rPr>
          <w:rFonts w:ascii="Arial" w:hAnsi="Arial" w:cs="Arial"/>
          <w:szCs w:val="22"/>
        </w:rPr>
        <w:t>, le programme sur lequel repose l’unité est défini par l’arrêté du 03 avril 2019 fixant le programme d’enseignement d’histoire-géographie de la classe de seconde préparant au baccalauréat professionnel (B.O. spécial n° 5 du 11 avril 2019).</w:t>
      </w:r>
    </w:p>
    <w:p w14:paraId="1FC835AE" w14:textId="77777777" w:rsidR="005E194A" w:rsidRPr="00F87B7C" w:rsidRDefault="005E194A" w:rsidP="005E194A">
      <w:pPr>
        <w:rPr>
          <w:rFonts w:ascii="Arial" w:hAnsi="Arial" w:cs="Arial"/>
          <w:i/>
          <w:szCs w:val="22"/>
          <w:u w:val="single"/>
        </w:rPr>
      </w:pPr>
    </w:p>
    <w:p w14:paraId="5EC0048A" w14:textId="77777777" w:rsidR="005E194A" w:rsidRPr="00F87B7C" w:rsidRDefault="00B75FAD" w:rsidP="005E194A">
      <w:pPr>
        <w:rPr>
          <w:rFonts w:ascii="Arial" w:eastAsiaTheme="minorHAnsi" w:hAnsi="Arial" w:cs="Arial"/>
          <w:szCs w:val="22"/>
          <w:lang w:eastAsia="en-US"/>
        </w:rPr>
      </w:pPr>
      <w:r w:rsidRPr="00F87B7C">
        <w:rPr>
          <w:rFonts w:ascii="Arial" w:hAnsi="Arial" w:cs="Arial"/>
          <w:szCs w:val="22"/>
        </w:rPr>
        <w:t>Pour les classes de 1</w:t>
      </w:r>
      <w:r w:rsidRPr="00F87B7C">
        <w:rPr>
          <w:rFonts w:ascii="Arial" w:hAnsi="Arial" w:cs="Arial"/>
          <w:szCs w:val="22"/>
          <w:vertAlign w:val="superscript"/>
        </w:rPr>
        <w:t>ère</w:t>
      </w:r>
      <w:r w:rsidRPr="00F87B7C">
        <w:rPr>
          <w:rFonts w:ascii="Arial" w:hAnsi="Arial" w:cs="Arial"/>
          <w:szCs w:val="22"/>
        </w:rPr>
        <w:t xml:space="preserve"> et de terminale, le programme sur lequel repose l’unité est défini par l’arrêté du 03 février 2020 fixant le programme d’enseignement d’histoire-géographie des classes de première et terminale préparant au baccalauréat professionnel (B</w:t>
      </w:r>
      <w:r w:rsidR="00D401E6">
        <w:rPr>
          <w:rFonts w:ascii="Arial" w:hAnsi="Arial" w:cs="Arial"/>
          <w:szCs w:val="22"/>
        </w:rPr>
        <w:t>.</w:t>
      </w:r>
      <w:r w:rsidRPr="00F87B7C">
        <w:rPr>
          <w:rFonts w:ascii="Arial" w:hAnsi="Arial" w:cs="Arial"/>
          <w:szCs w:val="22"/>
        </w:rPr>
        <w:t>O</w:t>
      </w:r>
      <w:r w:rsidR="00D401E6">
        <w:rPr>
          <w:rFonts w:ascii="Arial" w:hAnsi="Arial" w:cs="Arial"/>
          <w:szCs w:val="22"/>
        </w:rPr>
        <w:t>.</w:t>
      </w:r>
      <w:r w:rsidRPr="00F87B7C">
        <w:rPr>
          <w:rFonts w:ascii="Arial" w:hAnsi="Arial" w:cs="Arial"/>
          <w:szCs w:val="22"/>
        </w:rPr>
        <w:t xml:space="preserve"> spécial n° 1 du 6 février 2020).</w:t>
      </w:r>
    </w:p>
    <w:p w14:paraId="077B020B" w14:textId="77777777" w:rsidR="00D401E6" w:rsidRDefault="00D401E6" w:rsidP="005E194A">
      <w:pPr>
        <w:spacing w:before="120" w:after="120"/>
        <w:rPr>
          <w:rFonts w:ascii="Arial" w:hAnsi="Arial" w:cs="Arial"/>
          <w:i/>
          <w:szCs w:val="22"/>
          <w:u w:val="single"/>
        </w:rPr>
      </w:pPr>
    </w:p>
    <w:p w14:paraId="150A26A8" w14:textId="77777777" w:rsidR="005E194A" w:rsidRPr="00F87B7C" w:rsidRDefault="00B75FAD" w:rsidP="005E194A">
      <w:pPr>
        <w:spacing w:before="120" w:after="120"/>
        <w:rPr>
          <w:rFonts w:ascii="Arial" w:hAnsi="Arial" w:cs="Arial"/>
          <w:i/>
          <w:szCs w:val="22"/>
          <w:u w:val="single"/>
        </w:rPr>
      </w:pPr>
      <w:r w:rsidRPr="00F87B7C">
        <w:rPr>
          <w:rFonts w:ascii="Arial" w:hAnsi="Arial" w:cs="Arial"/>
          <w:i/>
          <w:szCs w:val="22"/>
          <w:u w:val="single"/>
        </w:rPr>
        <w:t>Enseignement moral et civique</w:t>
      </w:r>
    </w:p>
    <w:p w14:paraId="4179B986" w14:textId="77777777" w:rsidR="005E194A" w:rsidRPr="00F87B7C" w:rsidRDefault="00B75FAD" w:rsidP="005E194A">
      <w:pPr>
        <w:spacing w:before="120"/>
        <w:rPr>
          <w:rFonts w:ascii="Arial" w:hAnsi="Arial" w:cs="Arial"/>
          <w:szCs w:val="22"/>
        </w:rPr>
      </w:pPr>
      <w:r w:rsidRPr="00F87B7C">
        <w:rPr>
          <w:rFonts w:ascii="Arial" w:hAnsi="Arial" w:cs="Arial"/>
          <w:szCs w:val="22"/>
        </w:rPr>
        <w:t>Pour la classe de 2</w:t>
      </w:r>
      <w:r w:rsidRPr="00F87B7C">
        <w:rPr>
          <w:rFonts w:ascii="Arial" w:hAnsi="Arial" w:cs="Arial"/>
          <w:szCs w:val="22"/>
          <w:vertAlign w:val="superscript"/>
        </w:rPr>
        <w:t>nde</w:t>
      </w:r>
      <w:r w:rsidRPr="00F87B7C">
        <w:rPr>
          <w:rFonts w:ascii="Arial" w:hAnsi="Arial" w:cs="Arial"/>
          <w:szCs w:val="22"/>
        </w:rPr>
        <w:t>, le programme sur lequel repose l’unité est défini par l’arrêté du 03 avril 2019 fixant le programme d’enseignement moral et civique de la classe de seconde préparant au baccalauréat professionnel (B.O. spécial n° 5 du 11 avril 2019).</w:t>
      </w:r>
    </w:p>
    <w:p w14:paraId="75CF0FE2" w14:textId="77777777" w:rsidR="005E194A" w:rsidRPr="00F87B7C" w:rsidRDefault="005E194A" w:rsidP="005E194A">
      <w:pPr>
        <w:rPr>
          <w:rFonts w:ascii="Arial" w:hAnsi="Arial" w:cs="Arial"/>
          <w:szCs w:val="22"/>
        </w:rPr>
      </w:pPr>
    </w:p>
    <w:p w14:paraId="23A158E0" w14:textId="77777777" w:rsidR="005E194A" w:rsidRPr="00F87B7C" w:rsidRDefault="00B75FAD" w:rsidP="005E194A">
      <w:pPr>
        <w:rPr>
          <w:rFonts w:ascii="Arial" w:eastAsiaTheme="minorHAnsi" w:hAnsi="Arial" w:cs="Arial"/>
          <w:szCs w:val="22"/>
          <w:lang w:eastAsia="en-US"/>
        </w:rPr>
      </w:pPr>
      <w:r w:rsidRPr="00F87B7C">
        <w:rPr>
          <w:rFonts w:ascii="Arial" w:hAnsi="Arial" w:cs="Arial"/>
          <w:szCs w:val="22"/>
        </w:rPr>
        <w:t>Pour les classes de 1</w:t>
      </w:r>
      <w:r w:rsidRPr="00F87B7C">
        <w:rPr>
          <w:rFonts w:ascii="Arial" w:hAnsi="Arial" w:cs="Arial"/>
          <w:szCs w:val="22"/>
          <w:vertAlign w:val="superscript"/>
        </w:rPr>
        <w:t>ère</w:t>
      </w:r>
      <w:r w:rsidRPr="00F87B7C">
        <w:rPr>
          <w:rFonts w:ascii="Arial" w:hAnsi="Arial" w:cs="Arial"/>
          <w:szCs w:val="22"/>
        </w:rPr>
        <w:t xml:space="preserve"> et de terminale, le programme sur lequel repose l’unité est défini par l’arrêté du 03 février 2020 fixant le programme d’enseignement moral et civique des classes de première et terminale préparant au baccalauréat professionnel (B</w:t>
      </w:r>
      <w:r w:rsidR="00D401E6">
        <w:rPr>
          <w:rFonts w:ascii="Arial" w:hAnsi="Arial" w:cs="Arial"/>
          <w:szCs w:val="22"/>
        </w:rPr>
        <w:t>.</w:t>
      </w:r>
      <w:r w:rsidRPr="00F87B7C">
        <w:rPr>
          <w:rFonts w:ascii="Arial" w:hAnsi="Arial" w:cs="Arial"/>
          <w:szCs w:val="22"/>
        </w:rPr>
        <w:t>O</w:t>
      </w:r>
      <w:r w:rsidR="00D401E6">
        <w:rPr>
          <w:rFonts w:ascii="Arial" w:hAnsi="Arial" w:cs="Arial"/>
          <w:szCs w:val="22"/>
        </w:rPr>
        <w:t>.</w:t>
      </w:r>
      <w:r w:rsidRPr="00F87B7C">
        <w:rPr>
          <w:rFonts w:ascii="Arial" w:hAnsi="Arial" w:cs="Arial"/>
          <w:szCs w:val="22"/>
        </w:rPr>
        <w:t xml:space="preserve"> spécial n° 1 du 6 février 2020).</w:t>
      </w:r>
    </w:p>
    <w:p w14:paraId="7FDB41F1" w14:textId="77777777" w:rsidR="005E194A" w:rsidRPr="00F87B7C" w:rsidRDefault="005E194A" w:rsidP="005E194A">
      <w:pPr>
        <w:pBdr>
          <w:bottom w:val="single" w:sz="4" w:space="1" w:color="auto"/>
        </w:pBdr>
        <w:rPr>
          <w:rFonts w:ascii="Arial" w:hAnsi="Arial" w:cs="Arial"/>
          <w:szCs w:val="22"/>
        </w:rPr>
      </w:pPr>
    </w:p>
    <w:p w14:paraId="197DC013" w14:textId="77777777" w:rsidR="005E194A" w:rsidRPr="00F87B7C" w:rsidRDefault="005E194A" w:rsidP="005E194A">
      <w:pPr>
        <w:rPr>
          <w:rFonts w:ascii="Arial" w:hAnsi="Arial" w:cs="Arial"/>
          <w:szCs w:val="22"/>
        </w:rPr>
      </w:pPr>
    </w:p>
    <w:p w14:paraId="6BC032C8" w14:textId="77777777" w:rsidR="00105DFF" w:rsidRDefault="00B75FAD" w:rsidP="005E194A">
      <w:pPr>
        <w:jc w:val="center"/>
        <w:rPr>
          <w:rFonts w:ascii="Arial" w:hAnsi="Arial" w:cs="Arial"/>
          <w:b/>
          <w:szCs w:val="22"/>
        </w:rPr>
      </w:pPr>
      <w:r w:rsidRPr="00F87B7C">
        <w:rPr>
          <w:rFonts w:ascii="Arial" w:hAnsi="Arial" w:cs="Arial"/>
          <w:b/>
          <w:szCs w:val="22"/>
        </w:rPr>
        <w:t>UNITÉ U6</w:t>
      </w:r>
    </w:p>
    <w:p w14:paraId="083E66C2" w14:textId="0944220E" w:rsidR="005E194A" w:rsidRPr="00F87B7C" w:rsidRDefault="00B75FAD" w:rsidP="005E194A">
      <w:pPr>
        <w:jc w:val="center"/>
        <w:rPr>
          <w:rFonts w:ascii="Arial" w:hAnsi="Arial" w:cs="Arial"/>
          <w:b/>
          <w:szCs w:val="22"/>
        </w:rPr>
      </w:pPr>
      <w:r w:rsidRPr="00F87B7C">
        <w:rPr>
          <w:rFonts w:ascii="Arial" w:hAnsi="Arial" w:cs="Arial"/>
          <w:b/>
          <w:szCs w:val="22"/>
        </w:rPr>
        <w:t xml:space="preserve"> Arts appliqués et cultures artistiques</w:t>
      </w:r>
    </w:p>
    <w:p w14:paraId="5CF8C963" w14:textId="77777777" w:rsidR="005E194A" w:rsidRPr="00F87B7C" w:rsidRDefault="005E194A" w:rsidP="005E194A">
      <w:pPr>
        <w:rPr>
          <w:rFonts w:ascii="Arial" w:hAnsi="Arial" w:cs="Arial"/>
          <w:szCs w:val="22"/>
        </w:rPr>
      </w:pPr>
    </w:p>
    <w:p w14:paraId="4F52BB8C" w14:textId="77777777" w:rsidR="005E194A" w:rsidRPr="00F87B7C" w:rsidRDefault="00B75FAD" w:rsidP="00560F2E">
      <w:pPr>
        <w:rPr>
          <w:rFonts w:ascii="Arial" w:hAnsi="Arial" w:cs="Arial"/>
          <w:szCs w:val="22"/>
        </w:rPr>
      </w:pPr>
      <w:r w:rsidRPr="00F87B7C">
        <w:rPr>
          <w:rFonts w:ascii="Arial" w:hAnsi="Arial" w:cs="Arial"/>
          <w:szCs w:val="22"/>
        </w:rPr>
        <w:t>Le programme sur lequel repose l’unité est défini par l’arrêté du 03 avril 2019 fixant le programme d’enseignement d’arts appliqués et cultures artistiques des classes préparant au baccalauréat professionnel (B.O. spécial n° 5 du 11 avril 2019).</w:t>
      </w:r>
    </w:p>
    <w:p w14:paraId="33F1C8DF" w14:textId="77777777" w:rsidR="005E194A" w:rsidRPr="00F87B7C" w:rsidRDefault="005E194A" w:rsidP="005E194A">
      <w:pPr>
        <w:pBdr>
          <w:bottom w:val="single" w:sz="4" w:space="1" w:color="auto"/>
        </w:pBdr>
        <w:rPr>
          <w:rFonts w:ascii="Arial" w:hAnsi="Arial" w:cs="Arial"/>
          <w:szCs w:val="22"/>
        </w:rPr>
      </w:pPr>
    </w:p>
    <w:p w14:paraId="5DB3D2C6" w14:textId="77777777" w:rsidR="005E194A" w:rsidRPr="00F87B7C" w:rsidRDefault="005E194A" w:rsidP="005E194A">
      <w:pPr>
        <w:jc w:val="center"/>
        <w:rPr>
          <w:rFonts w:ascii="Arial" w:hAnsi="Arial" w:cs="Arial"/>
          <w:b/>
          <w:szCs w:val="22"/>
        </w:rPr>
      </w:pPr>
    </w:p>
    <w:p w14:paraId="41652599" w14:textId="5AFA81A8" w:rsidR="00105DFF" w:rsidRDefault="00A53C13" w:rsidP="005E194A">
      <w:pPr>
        <w:jc w:val="center"/>
        <w:rPr>
          <w:rFonts w:ascii="Arial" w:hAnsi="Arial" w:cs="Arial"/>
          <w:b/>
          <w:szCs w:val="22"/>
        </w:rPr>
      </w:pPr>
      <w:r>
        <w:rPr>
          <w:rFonts w:ascii="Arial" w:hAnsi="Arial" w:cs="Arial"/>
          <w:b/>
          <w:szCs w:val="22"/>
        </w:rPr>
        <w:t>UNITÉ U7</w:t>
      </w:r>
    </w:p>
    <w:p w14:paraId="56A9E5DF" w14:textId="185D645E" w:rsidR="005E194A" w:rsidRPr="00F87B7C" w:rsidRDefault="00B75FAD" w:rsidP="005E194A">
      <w:pPr>
        <w:jc w:val="center"/>
        <w:rPr>
          <w:rFonts w:ascii="Arial" w:hAnsi="Arial" w:cs="Arial"/>
          <w:b/>
          <w:szCs w:val="22"/>
        </w:rPr>
      </w:pPr>
      <w:r w:rsidRPr="00F87B7C">
        <w:rPr>
          <w:rFonts w:ascii="Arial" w:hAnsi="Arial" w:cs="Arial"/>
          <w:b/>
          <w:szCs w:val="22"/>
        </w:rPr>
        <w:t>Éducation physique et sportive</w:t>
      </w:r>
    </w:p>
    <w:p w14:paraId="4EE48416" w14:textId="77777777" w:rsidR="005E194A" w:rsidRPr="00F87B7C" w:rsidRDefault="005E194A" w:rsidP="005E194A">
      <w:pPr>
        <w:rPr>
          <w:rFonts w:ascii="Arial" w:hAnsi="Arial" w:cs="Arial"/>
          <w:szCs w:val="22"/>
        </w:rPr>
      </w:pPr>
    </w:p>
    <w:p w14:paraId="2FAC254C" w14:textId="77777777" w:rsidR="005E194A" w:rsidRPr="00F87B7C" w:rsidRDefault="00B75FAD" w:rsidP="00560F2E">
      <w:pPr>
        <w:rPr>
          <w:rFonts w:ascii="Arial" w:hAnsi="Arial" w:cs="Arial"/>
          <w:szCs w:val="22"/>
        </w:rPr>
      </w:pPr>
      <w:r w:rsidRPr="00F87B7C">
        <w:rPr>
          <w:rFonts w:ascii="Arial" w:hAnsi="Arial" w:cs="Arial"/>
          <w:szCs w:val="22"/>
        </w:rPr>
        <w:t>Le programme sur lequel repose l’unité est défini par l’arrêté du 03 avril 2019 fixant le programme d’enseignement d’éducation physique et sportive des classes préparant au certificat d’aptitude professionnelle et des classes préparant au baccalauréat professionnel (B.O. spécial n° 5 du 11 avril 2019).</w:t>
      </w:r>
    </w:p>
    <w:p w14:paraId="41AF37AE" w14:textId="77777777" w:rsidR="003D7E66" w:rsidRPr="00A3017C" w:rsidRDefault="003D7E66" w:rsidP="003D7E66">
      <w:pPr>
        <w:pBdr>
          <w:bottom w:val="single" w:sz="4" w:space="1" w:color="000000"/>
        </w:pBdr>
        <w:rPr>
          <w:rFonts w:ascii="Arial" w:eastAsia="Calibri" w:hAnsi="Arial" w:cs="Arial"/>
          <w:highlight w:val="green"/>
        </w:rPr>
      </w:pPr>
    </w:p>
    <w:p w14:paraId="358309FB" w14:textId="4346C891" w:rsidR="003D7E66" w:rsidRPr="007D3649" w:rsidRDefault="00B61DC3" w:rsidP="007D3649">
      <w:pPr>
        <w:suppressAutoHyphens w:val="0"/>
        <w:spacing w:after="210"/>
        <w:jc w:val="left"/>
        <w:rPr>
          <w:rFonts w:ascii="Arial" w:hAnsi="Arial" w:cs="Arial"/>
          <w:szCs w:val="22"/>
        </w:rPr>
      </w:pPr>
      <w:r>
        <w:rPr>
          <w:rFonts w:ascii="Arial" w:hAnsi="Arial" w:cs="Arial"/>
          <w:szCs w:val="22"/>
        </w:rPr>
        <w:br w:type="page"/>
      </w:r>
    </w:p>
    <w:p w14:paraId="77E313EE" w14:textId="1029FAB1" w:rsidR="005E194A" w:rsidRPr="00F87B7C" w:rsidRDefault="00B75FAD" w:rsidP="005E194A">
      <w:pPr>
        <w:jc w:val="center"/>
        <w:rPr>
          <w:rFonts w:ascii="Arial" w:hAnsi="Arial" w:cs="Arial"/>
          <w:b/>
          <w:szCs w:val="22"/>
        </w:rPr>
      </w:pPr>
      <w:r w:rsidRPr="00F87B7C">
        <w:rPr>
          <w:rFonts w:ascii="Arial" w:hAnsi="Arial" w:cs="Arial"/>
          <w:b/>
          <w:szCs w:val="22"/>
        </w:rPr>
        <w:t>UNITÉS FACULTATIVES UF1 et UF2</w:t>
      </w:r>
    </w:p>
    <w:p w14:paraId="5D808FCA" w14:textId="77777777" w:rsidR="005E194A" w:rsidRPr="00F87B7C" w:rsidRDefault="005E194A" w:rsidP="005E194A">
      <w:pPr>
        <w:rPr>
          <w:rFonts w:ascii="Arial" w:hAnsi="Arial" w:cs="Arial"/>
          <w:szCs w:val="22"/>
        </w:rPr>
      </w:pPr>
    </w:p>
    <w:p w14:paraId="28191BD0" w14:textId="77777777" w:rsidR="005E194A" w:rsidRPr="00F87B7C" w:rsidRDefault="00B75FAD" w:rsidP="005E194A">
      <w:pPr>
        <w:rPr>
          <w:rFonts w:ascii="Arial" w:hAnsi="Arial" w:cs="Arial"/>
          <w:szCs w:val="22"/>
        </w:rPr>
      </w:pPr>
      <w:r w:rsidRPr="00F87B7C">
        <w:rPr>
          <w:rFonts w:ascii="Arial" w:hAnsi="Arial" w:cs="Arial"/>
          <w:szCs w:val="22"/>
        </w:rPr>
        <w:t>Les candidats peuvent choisir une ou deux unités facultatives parmi les unités possibles et donc une ou deux épreuves facultatives parmi les choix possibles :</w:t>
      </w:r>
    </w:p>
    <w:p w14:paraId="0D59AD8C" w14:textId="77777777" w:rsidR="00105DFF" w:rsidRDefault="00105DFF" w:rsidP="005E194A">
      <w:pPr>
        <w:rPr>
          <w:rFonts w:ascii="Arial" w:hAnsi="Arial" w:cs="Arial"/>
          <w:b/>
          <w:noProof/>
          <w:szCs w:val="22"/>
        </w:rPr>
      </w:pPr>
    </w:p>
    <w:p w14:paraId="796B5649" w14:textId="0BBD8256" w:rsidR="00105DFF" w:rsidRPr="00F87B7C" w:rsidRDefault="00B75FAD" w:rsidP="00105DFF">
      <w:pPr>
        <w:rPr>
          <w:rFonts w:ascii="Arial" w:hAnsi="Arial" w:cs="Arial"/>
          <w:b/>
          <w:noProof/>
          <w:szCs w:val="22"/>
        </w:rPr>
      </w:pPr>
      <w:r w:rsidRPr="00F87B7C">
        <w:rPr>
          <w:rFonts w:ascii="Arial" w:hAnsi="Arial" w:cs="Arial"/>
          <w:b/>
          <w:noProof/>
          <w:szCs w:val="22"/>
        </w:rPr>
        <w:t>Unité facultative de langue vivante</w:t>
      </w:r>
      <w:r w:rsidR="00105DFF">
        <w:rPr>
          <w:rFonts w:ascii="Arial" w:hAnsi="Arial" w:cs="Arial"/>
          <w:b/>
          <w:noProof/>
          <w:szCs w:val="22"/>
        </w:rPr>
        <w:t xml:space="preserve"> </w:t>
      </w:r>
      <w:r w:rsidR="00105DFF" w:rsidRPr="0095563A">
        <w:rPr>
          <w:rFonts w:ascii="Arial" w:hAnsi="Arial" w:cs="Arial"/>
          <w:b/>
          <w:noProof/>
        </w:rPr>
        <w:t>étrangère ou régionale</w:t>
      </w:r>
    </w:p>
    <w:p w14:paraId="7F2CCD76" w14:textId="336632DD" w:rsidR="005E194A" w:rsidRPr="00F87B7C" w:rsidRDefault="005E194A" w:rsidP="005E194A">
      <w:pPr>
        <w:rPr>
          <w:rFonts w:ascii="Arial" w:hAnsi="Arial" w:cs="Arial"/>
          <w:b/>
          <w:noProof/>
          <w:szCs w:val="22"/>
        </w:rPr>
      </w:pPr>
    </w:p>
    <w:p w14:paraId="74D323CC" w14:textId="77777777" w:rsidR="00782933" w:rsidRPr="00F87B7C" w:rsidRDefault="00B75FAD" w:rsidP="00782933">
      <w:pPr>
        <w:rPr>
          <w:rFonts w:ascii="Arial" w:hAnsi="Arial" w:cs="Arial"/>
          <w:szCs w:val="22"/>
        </w:rPr>
      </w:pPr>
      <w:r w:rsidRPr="00F87B7C">
        <w:rPr>
          <w:rFonts w:ascii="Arial" w:hAnsi="Arial" w:cs="Arial"/>
          <w:szCs w:val="22"/>
        </w:rPr>
        <w:t>Le programme sur lequel repose l’unité est défini par l’arrêté du 03 avril 2019 fixant le programme d’enseignement de langues vivantes des classes préparant au certificat d’aptitude professionnelle et des classes préparant au baccalauréat professionnel (B.O. spécial n° 5 du 11 avril 2019).</w:t>
      </w:r>
    </w:p>
    <w:p w14:paraId="631133BB" w14:textId="77777777" w:rsidR="005E194A" w:rsidRPr="00F87B7C" w:rsidRDefault="005E194A" w:rsidP="005E194A">
      <w:pPr>
        <w:rPr>
          <w:rFonts w:ascii="Arial" w:hAnsi="Arial" w:cs="Arial"/>
          <w:b/>
          <w:noProof/>
          <w:szCs w:val="22"/>
        </w:rPr>
      </w:pPr>
    </w:p>
    <w:p w14:paraId="25FA790F" w14:textId="77777777" w:rsidR="005E194A" w:rsidRPr="00F87B7C" w:rsidRDefault="00B75FAD" w:rsidP="005E194A">
      <w:pPr>
        <w:rPr>
          <w:rFonts w:ascii="Arial" w:hAnsi="Arial" w:cs="Arial"/>
          <w:b/>
          <w:noProof/>
          <w:szCs w:val="22"/>
        </w:rPr>
      </w:pPr>
      <w:r w:rsidRPr="00F87B7C">
        <w:rPr>
          <w:rFonts w:ascii="Arial" w:hAnsi="Arial" w:cs="Arial"/>
          <w:b/>
          <w:noProof/>
          <w:szCs w:val="22"/>
        </w:rPr>
        <w:t>Unité facultative de mobilité</w:t>
      </w:r>
    </w:p>
    <w:p w14:paraId="1502EC0D" w14:textId="77777777" w:rsidR="005E194A" w:rsidRPr="00F87B7C" w:rsidRDefault="005E194A" w:rsidP="005E194A">
      <w:pPr>
        <w:rPr>
          <w:rFonts w:ascii="Arial" w:hAnsi="Arial" w:cs="Arial"/>
          <w:b/>
          <w:noProof/>
          <w:szCs w:val="22"/>
        </w:rPr>
      </w:pPr>
    </w:p>
    <w:p w14:paraId="2C2659A8" w14:textId="02EF5C80" w:rsidR="00CA5AD3" w:rsidRDefault="00B75FAD" w:rsidP="005E194A">
      <w:pPr>
        <w:rPr>
          <w:rFonts w:ascii="Arial" w:hAnsi="Arial" w:cs="Arial"/>
          <w:szCs w:val="22"/>
        </w:rPr>
      </w:pPr>
      <w:r w:rsidRPr="00F87B7C">
        <w:rPr>
          <w:rFonts w:ascii="Arial" w:hAnsi="Arial" w:cs="Arial"/>
          <w:szCs w:val="22"/>
        </w:rPr>
        <w:t>Les compétences constitutives de l’unité facultative de mobilité sont définies par l’arrêté du 30 août 2019 portant création d’une unité facultative de mobilité et de l’attestation MobilitéPro dans les diplômes du baccalauréat professionnel, du brevet professionnel et du brevet des métiers d’art (B</w:t>
      </w:r>
      <w:r w:rsidR="00D401E6">
        <w:rPr>
          <w:rFonts w:ascii="Arial" w:hAnsi="Arial" w:cs="Arial"/>
          <w:szCs w:val="22"/>
        </w:rPr>
        <w:t>.</w:t>
      </w:r>
      <w:r w:rsidRPr="00F87B7C">
        <w:rPr>
          <w:rFonts w:ascii="Arial" w:hAnsi="Arial" w:cs="Arial"/>
          <w:szCs w:val="22"/>
        </w:rPr>
        <w:t>O</w:t>
      </w:r>
      <w:r w:rsidR="00D401E6">
        <w:rPr>
          <w:rFonts w:ascii="Arial" w:hAnsi="Arial" w:cs="Arial"/>
          <w:szCs w:val="22"/>
        </w:rPr>
        <w:t>.</w:t>
      </w:r>
      <w:r w:rsidRPr="00F87B7C">
        <w:rPr>
          <w:rFonts w:ascii="Arial" w:hAnsi="Arial" w:cs="Arial"/>
          <w:szCs w:val="22"/>
        </w:rPr>
        <w:t xml:space="preserve"> n° 35 du 26 septembre 2019).</w:t>
      </w:r>
    </w:p>
    <w:p w14:paraId="114FD12A" w14:textId="77777777" w:rsidR="003D7E66" w:rsidRPr="00A3017C" w:rsidRDefault="003D7E66" w:rsidP="003D7E66">
      <w:pPr>
        <w:pBdr>
          <w:bottom w:val="single" w:sz="4" w:space="1" w:color="000000"/>
        </w:pBdr>
        <w:rPr>
          <w:rFonts w:ascii="Arial" w:eastAsia="Calibri" w:hAnsi="Arial" w:cs="Arial"/>
          <w:highlight w:val="green"/>
        </w:rPr>
      </w:pPr>
    </w:p>
    <w:p w14:paraId="33BC4463" w14:textId="77777777" w:rsidR="003D7E66" w:rsidRDefault="003D7E66" w:rsidP="005E194A">
      <w:pPr>
        <w:rPr>
          <w:rFonts w:ascii="Arial" w:hAnsi="Arial" w:cs="Arial"/>
          <w:szCs w:val="22"/>
        </w:rPr>
      </w:pPr>
    </w:p>
    <w:p w14:paraId="233B385A" w14:textId="77777777" w:rsidR="00CA5AD3" w:rsidRDefault="00CA5AD3">
      <w:pPr>
        <w:suppressAutoHyphens w:val="0"/>
        <w:spacing w:after="210"/>
        <w:jc w:val="left"/>
        <w:rPr>
          <w:rFonts w:ascii="Arial" w:hAnsi="Arial" w:cs="Arial"/>
          <w:szCs w:val="22"/>
        </w:rPr>
      </w:pPr>
      <w:r>
        <w:rPr>
          <w:rFonts w:ascii="Arial" w:hAnsi="Arial" w:cs="Arial"/>
          <w:szCs w:val="22"/>
        </w:rPr>
        <w:br w:type="page"/>
      </w:r>
    </w:p>
    <w:p w14:paraId="7E292661" w14:textId="77777777" w:rsidR="005E194A" w:rsidRPr="00F87B7C" w:rsidRDefault="005E194A" w:rsidP="00273186">
      <w:pPr>
        <w:tabs>
          <w:tab w:val="right" w:leader="dot" w:pos="8820"/>
          <w:tab w:val="right" w:pos="9360"/>
        </w:tabs>
        <w:jc w:val="center"/>
        <w:rPr>
          <w:rFonts w:ascii="Arial" w:hAnsi="Arial" w:cs="Arial"/>
          <w:b/>
          <w:szCs w:val="22"/>
        </w:rPr>
      </w:pPr>
    </w:p>
    <w:p w14:paraId="612846A0" w14:textId="77777777" w:rsidR="00D05588" w:rsidRPr="00CA5AD3" w:rsidRDefault="00D05588" w:rsidP="00CA5AD3">
      <w:pPr>
        <w:pStyle w:val="RI-Titresectionn1"/>
      </w:pPr>
      <w:bookmarkStart w:id="33" w:name="_Toc121151113"/>
      <w:r w:rsidRPr="00CA5AD3">
        <w:t>Règlement d’examen</w:t>
      </w:r>
      <w:bookmarkEnd w:id="33"/>
    </w:p>
    <w:p w14:paraId="612A5166" w14:textId="551724E5" w:rsidR="00D05588" w:rsidRPr="0011247D" w:rsidRDefault="00D05588" w:rsidP="00CA5AD3">
      <w:pPr>
        <w:pStyle w:val="RI-Titreannexe"/>
        <w:numPr>
          <w:ilvl w:val="0"/>
          <w:numId w:val="0"/>
        </w:numPr>
        <w:spacing w:before="0" w:after="0"/>
        <w:ind w:left="1080"/>
        <w:jc w:val="center"/>
        <w:rPr>
          <w:color w:val="auto"/>
          <w:sz w:val="22"/>
          <w:szCs w:val="22"/>
        </w:rPr>
      </w:pPr>
    </w:p>
    <w:tbl>
      <w:tblPr>
        <w:tblW w:w="10488" w:type="dxa"/>
        <w:tblInd w:w="-3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601"/>
        <w:gridCol w:w="785"/>
        <w:gridCol w:w="720"/>
        <w:gridCol w:w="1080"/>
        <w:gridCol w:w="900"/>
        <w:gridCol w:w="1062"/>
        <w:gridCol w:w="900"/>
        <w:gridCol w:w="720"/>
        <w:gridCol w:w="720"/>
      </w:tblGrid>
      <w:tr w:rsidR="0059044D" w:rsidRPr="00EB0B1E" w14:paraId="4F40DC87" w14:textId="77777777" w:rsidTr="003E45FC">
        <w:trPr>
          <w:trHeight w:hRule="exact" w:val="2307"/>
        </w:trPr>
        <w:tc>
          <w:tcPr>
            <w:tcW w:w="5106" w:type="dxa"/>
            <w:gridSpan w:val="3"/>
            <w:tcBorders>
              <w:top w:val="single" w:sz="12" w:space="0" w:color="auto"/>
              <w:left w:val="single" w:sz="12" w:space="0" w:color="auto"/>
              <w:bottom w:val="single" w:sz="12" w:space="0" w:color="auto"/>
              <w:right w:val="single" w:sz="12" w:space="0" w:color="auto"/>
            </w:tcBorders>
            <w:vAlign w:val="center"/>
          </w:tcPr>
          <w:p w14:paraId="61385223" w14:textId="77777777" w:rsidR="0059044D" w:rsidRPr="00832917" w:rsidRDefault="0059044D" w:rsidP="00533C3D">
            <w:pPr>
              <w:widowControl w:val="0"/>
              <w:spacing w:line="240" w:lineRule="auto"/>
              <w:jc w:val="center"/>
              <w:rPr>
                <w:rFonts w:ascii="Arial" w:eastAsia="Arial Unicode MS" w:hAnsi="Arial" w:cs="Arial"/>
                <w:b/>
                <w:kern w:val="16"/>
                <w:sz w:val="20"/>
                <w:szCs w:val="20"/>
              </w:rPr>
            </w:pPr>
            <w:r w:rsidRPr="00832917">
              <w:rPr>
                <w:rFonts w:ascii="Arial" w:eastAsia="Arial Unicode MS" w:hAnsi="Arial" w:cs="Arial"/>
                <w:b/>
                <w:kern w:val="16"/>
                <w:sz w:val="20"/>
                <w:szCs w:val="20"/>
              </w:rPr>
              <w:t>BACCALAURÉAT PROFESSIONNEL</w:t>
            </w:r>
          </w:p>
          <w:p w14:paraId="48B3F2D0" w14:textId="77777777" w:rsidR="0059044D" w:rsidRPr="00832917" w:rsidRDefault="0059044D" w:rsidP="00533C3D">
            <w:pPr>
              <w:widowControl w:val="0"/>
              <w:spacing w:line="240" w:lineRule="auto"/>
              <w:jc w:val="center"/>
              <w:rPr>
                <w:rFonts w:ascii="Arial" w:eastAsia="Arial Unicode MS" w:hAnsi="Arial" w:cs="Arial"/>
                <w:b/>
                <w:kern w:val="16"/>
                <w:sz w:val="20"/>
                <w:szCs w:val="20"/>
              </w:rPr>
            </w:pPr>
          </w:p>
          <w:p w14:paraId="3A76F732" w14:textId="6219A4B0" w:rsidR="0059044D" w:rsidRPr="00832917" w:rsidRDefault="0059044D" w:rsidP="00533C3D">
            <w:pPr>
              <w:widowControl w:val="0"/>
              <w:spacing w:line="240" w:lineRule="auto"/>
              <w:jc w:val="center"/>
              <w:rPr>
                <w:rFonts w:ascii="Arial" w:eastAsia="Arial Unicode MS" w:hAnsi="Arial" w:cs="Arial"/>
                <w:b/>
                <w:kern w:val="16"/>
                <w:sz w:val="20"/>
                <w:szCs w:val="20"/>
              </w:rPr>
            </w:pPr>
            <w:r w:rsidRPr="002B4328">
              <w:rPr>
                <w:rFonts w:ascii="Arial" w:eastAsia="Arial Unicode MS" w:hAnsi="Arial" w:cs="Arial"/>
                <w:b/>
                <w:kern w:val="16"/>
                <w:sz w:val="20"/>
                <w:szCs w:val="20"/>
              </w:rPr>
              <w:t>« Optique Photonique</w:t>
            </w:r>
            <w:r>
              <w:rPr>
                <w:rFonts w:ascii="Arial" w:eastAsia="Arial Unicode MS" w:hAnsi="Arial" w:cs="Arial"/>
                <w:b/>
                <w:kern w:val="16"/>
                <w:sz w:val="20"/>
                <w:szCs w:val="20"/>
              </w:rPr>
              <w:t> : Technologies de la L</w:t>
            </w:r>
            <w:r w:rsidRPr="002B4328">
              <w:rPr>
                <w:rFonts w:ascii="Arial" w:eastAsia="Arial Unicode MS" w:hAnsi="Arial" w:cs="Arial"/>
                <w:b/>
                <w:kern w:val="16"/>
                <w:sz w:val="20"/>
                <w:szCs w:val="20"/>
              </w:rPr>
              <w:t>umière »</w:t>
            </w:r>
          </w:p>
          <w:p w14:paraId="00F606A5"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p w14:paraId="7969945F"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1980" w:type="dxa"/>
            <w:gridSpan w:val="2"/>
            <w:tcBorders>
              <w:top w:val="single" w:sz="12" w:space="0" w:color="auto"/>
              <w:left w:val="single" w:sz="12" w:space="0" w:color="auto"/>
              <w:bottom w:val="single" w:sz="12" w:space="0" w:color="auto"/>
              <w:right w:val="single" w:sz="12" w:space="0" w:color="auto"/>
            </w:tcBorders>
            <w:vAlign w:val="center"/>
          </w:tcPr>
          <w:p w14:paraId="1703EFB7" w14:textId="77777777" w:rsidR="0059044D" w:rsidRDefault="0059044D" w:rsidP="00533C3D">
            <w:pPr>
              <w:widowControl w:val="0"/>
              <w:spacing w:before="100" w:line="240" w:lineRule="auto"/>
              <w:jc w:val="center"/>
              <w:rPr>
                <w:rFonts w:ascii="Arial" w:eastAsia="Arial" w:hAnsi="Arial" w:cs="Arial"/>
                <w:sz w:val="16"/>
                <w:szCs w:val="16"/>
              </w:rPr>
            </w:pPr>
            <w:r>
              <w:rPr>
                <w:rFonts w:ascii="Arial" w:eastAsia="Arial" w:hAnsi="Arial" w:cs="Arial"/>
                <w:sz w:val="16"/>
                <w:szCs w:val="16"/>
              </w:rPr>
              <w:t>Voie scolaire dans un établissement public ou privé sous contrat ; Apprentissage en CFA habilité ou en CFA porté par un EPLE, GRETA ou GIP-FCIP assurant toute la formation théorique ; Formation professionnelle continue dans un établissement public</w:t>
            </w:r>
          </w:p>
          <w:p w14:paraId="626DF5B3" w14:textId="1A0D9B1A" w:rsidR="0059044D" w:rsidRPr="00EB0B1E" w:rsidRDefault="0059044D" w:rsidP="00533C3D">
            <w:pPr>
              <w:widowControl w:val="0"/>
              <w:spacing w:before="100" w:line="240" w:lineRule="auto"/>
              <w:jc w:val="center"/>
              <w:rPr>
                <w:rFonts w:ascii="Arial" w:eastAsia="Arial Unicode MS" w:hAnsi="Arial" w:cs="Arial"/>
                <w:kern w:val="16"/>
                <w:sz w:val="16"/>
                <w:szCs w:val="16"/>
              </w:rPr>
            </w:pPr>
          </w:p>
        </w:tc>
        <w:tc>
          <w:tcPr>
            <w:tcW w:w="1962" w:type="dxa"/>
            <w:gridSpan w:val="2"/>
            <w:tcBorders>
              <w:top w:val="single" w:sz="12" w:space="0" w:color="auto"/>
              <w:left w:val="single" w:sz="12" w:space="0" w:color="auto"/>
              <w:bottom w:val="single" w:sz="12" w:space="0" w:color="auto"/>
              <w:right w:val="single" w:sz="12" w:space="0" w:color="auto"/>
            </w:tcBorders>
            <w:vAlign w:val="center"/>
          </w:tcPr>
          <w:p w14:paraId="2F77BCB4" w14:textId="77777777" w:rsidR="0059044D" w:rsidRPr="00EB0B1E" w:rsidRDefault="0059044D" w:rsidP="00533C3D">
            <w:pPr>
              <w:widowControl w:val="0"/>
              <w:spacing w:before="100" w:line="240" w:lineRule="auto"/>
              <w:jc w:val="center"/>
              <w:rPr>
                <w:rFonts w:ascii="Arial" w:eastAsia="Arial Unicode MS" w:hAnsi="Arial" w:cs="Arial"/>
                <w:kern w:val="16"/>
                <w:sz w:val="16"/>
                <w:szCs w:val="16"/>
              </w:rPr>
            </w:pPr>
            <w:r w:rsidRPr="00EB0B1E">
              <w:rPr>
                <w:rFonts w:ascii="Arial" w:eastAsia="Arial Unicode MS" w:hAnsi="Arial" w:cs="Arial"/>
                <w:kern w:val="16"/>
                <w:sz w:val="16"/>
                <w:szCs w:val="16"/>
              </w:rPr>
              <w:t>Voie scolaire dans un établissement privé hors contrat, CFA ou section d'apprentissage non habilité, formation professionnelle continue en établissement privé, candidats justifiant de 3 années d'expérience professionnelle, enseignement à distance</w:t>
            </w:r>
          </w:p>
        </w:tc>
        <w:tc>
          <w:tcPr>
            <w:tcW w:w="1440" w:type="dxa"/>
            <w:gridSpan w:val="2"/>
            <w:tcBorders>
              <w:top w:val="single" w:sz="12" w:space="0" w:color="auto"/>
              <w:left w:val="single" w:sz="12" w:space="0" w:color="auto"/>
              <w:bottom w:val="single" w:sz="12" w:space="0" w:color="auto"/>
              <w:right w:val="single" w:sz="12" w:space="0" w:color="auto"/>
            </w:tcBorders>
            <w:vAlign w:val="center"/>
          </w:tcPr>
          <w:p w14:paraId="1F8F15B7" w14:textId="77777777" w:rsidR="0059044D" w:rsidRPr="00EB0B1E" w:rsidRDefault="0059044D" w:rsidP="00533C3D">
            <w:pPr>
              <w:widowControl w:val="0"/>
              <w:spacing w:before="100" w:line="240" w:lineRule="auto"/>
              <w:jc w:val="center"/>
              <w:rPr>
                <w:rFonts w:ascii="Arial" w:eastAsia="Arial Unicode MS" w:hAnsi="Arial" w:cs="Arial"/>
                <w:kern w:val="16"/>
                <w:sz w:val="16"/>
                <w:szCs w:val="16"/>
              </w:rPr>
            </w:pPr>
            <w:r w:rsidRPr="00EB0B1E">
              <w:rPr>
                <w:rFonts w:ascii="Arial" w:eastAsia="Arial Unicode MS" w:hAnsi="Arial" w:cs="Arial"/>
                <w:kern w:val="16"/>
                <w:sz w:val="16"/>
                <w:szCs w:val="16"/>
              </w:rPr>
              <w:t>Voie de la formation professionnelle continue dans un établissement public habilité</w:t>
            </w:r>
          </w:p>
        </w:tc>
      </w:tr>
      <w:tr w:rsidR="0059044D" w:rsidRPr="00EB0B1E" w14:paraId="4D7452F9" w14:textId="77777777" w:rsidTr="009F519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hRule="exact" w:val="413"/>
        </w:trPr>
        <w:tc>
          <w:tcPr>
            <w:tcW w:w="3601" w:type="dxa"/>
            <w:tcBorders>
              <w:top w:val="single" w:sz="12" w:space="0" w:color="auto"/>
              <w:left w:val="single" w:sz="12" w:space="0" w:color="auto"/>
              <w:bottom w:val="nil"/>
              <w:right w:val="nil"/>
            </w:tcBorders>
          </w:tcPr>
          <w:p w14:paraId="06591916" w14:textId="77777777" w:rsidR="0059044D" w:rsidRPr="00B207A9" w:rsidRDefault="0059044D" w:rsidP="00533C3D">
            <w:pPr>
              <w:widowControl w:val="0"/>
              <w:spacing w:before="40" w:after="40" w:line="240" w:lineRule="auto"/>
              <w:ind w:left="57"/>
              <w:jc w:val="center"/>
              <w:rPr>
                <w:rFonts w:ascii="Arial" w:eastAsia="Arial Unicode MS" w:hAnsi="Arial" w:cs="Arial"/>
                <w:b/>
                <w:kern w:val="16"/>
                <w:sz w:val="18"/>
                <w:szCs w:val="18"/>
              </w:rPr>
            </w:pPr>
            <w:r w:rsidRPr="00B207A9">
              <w:rPr>
                <w:rFonts w:ascii="Arial" w:eastAsia="Arial Unicode MS" w:hAnsi="Arial" w:cs="Arial"/>
                <w:b/>
                <w:kern w:val="16"/>
                <w:sz w:val="18"/>
                <w:szCs w:val="18"/>
              </w:rPr>
              <w:t>Épreuves</w:t>
            </w:r>
          </w:p>
        </w:tc>
        <w:tc>
          <w:tcPr>
            <w:tcW w:w="785" w:type="dxa"/>
            <w:tcBorders>
              <w:top w:val="single" w:sz="12" w:space="0" w:color="auto"/>
              <w:left w:val="single" w:sz="18" w:space="0" w:color="auto"/>
              <w:bottom w:val="nil"/>
              <w:right w:val="single" w:sz="18" w:space="0" w:color="auto"/>
            </w:tcBorders>
          </w:tcPr>
          <w:p w14:paraId="23242601" w14:textId="77777777" w:rsidR="0059044D" w:rsidRPr="00B207A9" w:rsidRDefault="0059044D" w:rsidP="00533C3D">
            <w:pPr>
              <w:widowControl w:val="0"/>
              <w:spacing w:before="60" w:after="40" w:line="240" w:lineRule="auto"/>
              <w:jc w:val="center"/>
              <w:rPr>
                <w:rFonts w:ascii="Arial" w:eastAsia="Arial Unicode MS" w:hAnsi="Arial" w:cs="Arial"/>
                <w:b/>
                <w:kern w:val="16"/>
                <w:sz w:val="18"/>
                <w:szCs w:val="18"/>
              </w:rPr>
            </w:pPr>
            <w:r w:rsidRPr="00B207A9">
              <w:rPr>
                <w:rFonts w:ascii="Arial" w:eastAsia="Arial Unicode MS" w:hAnsi="Arial" w:cs="Arial"/>
                <w:b/>
                <w:kern w:val="16"/>
                <w:sz w:val="18"/>
                <w:szCs w:val="18"/>
              </w:rPr>
              <w:t>Unités</w:t>
            </w:r>
          </w:p>
        </w:tc>
        <w:tc>
          <w:tcPr>
            <w:tcW w:w="720" w:type="dxa"/>
            <w:tcBorders>
              <w:top w:val="single" w:sz="12" w:space="0" w:color="auto"/>
              <w:left w:val="nil"/>
              <w:bottom w:val="nil"/>
              <w:right w:val="single" w:sz="12" w:space="0" w:color="auto"/>
            </w:tcBorders>
          </w:tcPr>
          <w:p w14:paraId="3CD2B301" w14:textId="77777777" w:rsidR="0059044D" w:rsidRPr="00B207A9" w:rsidRDefault="0059044D" w:rsidP="00533C3D">
            <w:pPr>
              <w:widowControl w:val="0"/>
              <w:spacing w:before="60" w:after="40" w:line="240" w:lineRule="auto"/>
              <w:jc w:val="center"/>
              <w:rPr>
                <w:rFonts w:ascii="Arial" w:eastAsia="Arial Unicode MS" w:hAnsi="Arial" w:cs="Arial"/>
                <w:b/>
                <w:kern w:val="16"/>
                <w:sz w:val="18"/>
                <w:szCs w:val="18"/>
              </w:rPr>
            </w:pPr>
            <w:r w:rsidRPr="00B207A9">
              <w:rPr>
                <w:rFonts w:ascii="Arial" w:eastAsia="Arial Unicode MS" w:hAnsi="Arial" w:cs="Arial"/>
                <w:b/>
                <w:kern w:val="16"/>
                <w:sz w:val="18"/>
                <w:szCs w:val="18"/>
              </w:rPr>
              <w:t>Coef.</w:t>
            </w:r>
          </w:p>
        </w:tc>
        <w:tc>
          <w:tcPr>
            <w:tcW w:w="1080" w:type="dxa"/>
            <w:tcBorders>
              <w:top w:val="single" w:sz="12" w:space="0" w:color="auto"/>
              <w:left w:val="nil"/>
              <w:bottom w:val="nil"/>
              <w:right w:val="single" w:sz="18" w:space="0" w:color="auto"/>
            </w:tcBorders>
          </w:tcPr>
          <w:p w14:paraId="7A2A0181" w14:textId="77777777" w:rsidR="0059044D" w:rsidRPr="00B207A9" w:rsidRDefault="0059044D" w:rsidP="00533C3D">
            <w:pPr>
              <w:widowControl w:val="0"/>
              <w:spacing w:before="60" w:after="40" w:line="240" w:lineRule="auto"/>
              <w:jc w:val="center"/>
              <w:rPr>
                <w:rFonts w:ascii="Arial" w:eastAsia="Arial Unicode MS" w:hAnsi="Arial" w:cs="Arial"/>
                <w:b/>
                <w:kern w:val="16"/>
                <w:sz w:val="18"/>
                <w:szCs w:val="18"/>
              </w:rPr>
            </w:pPr>
            <w:r w:rsidRPr="00B207A9">
              <w:rPr>
                <w:rFonts w:ascii="Arial" w:eastAsia="Arial Unicode MS" w:hAnsi="Arial" w:cs="Arial"/>
                <w:b/>
                <w:kern w:val="16"/>
                <w:sz w:val="18"/>
                <w:szCs w:val="18"/>
              </w:rPr>
              <w:t>Mode</w:t>
            </w:r>
          </w:p>
        </w:tc>
        <w:tc>
          <w:tcPr>
            <w:tcW w:w="900" w:type="dxa"/>
            <w:tcBorders>
              <w:top w:val="single" w:sz="12" w:space="0" w:color="auto"/>
              <w:left w:val="nil"/>
              <w:bottom w:val="nil"/>
              <w:right w:val="single" w:sz="12" w:space="0" w:color="auto"/>
            </w:tcBorders>
          </w:tcPr>
          <w:p w14:paraId="3888B164" w14:textId="77777777" w:rsidR="0059044D" w:rsidRPr="00B207A9" w:rsidRDefault="0059044D" w:rsidP="00533C3D">
            <w:pPr>
              <w:widowControl w:val="0"/>
              <w:spacing w:before="60" w:after="40" w:line="240" w:lineRule="auto"/>
              <w:jc w:val="center"/>
              <w:rPr>
                <w:rFonts w:ascii="Arial" w:eastAsia="Arial Unicode MS" w:hAnsi="Arial" w:cs="Arial"/>
                <w:b/>
                <w:kern w:val="16"/>
                <w:sz w:val="18"/>
                <w:szCs w:val="18"/>
              </w:rPr>
            </w:pPr>
            <w:r w:rsidRPr="00B207A9">
              <w:rPr>
                <w:rFonts w:ascii="Arial" w:eastAsia="Arial Unicode MS" w:hAnsi="Arial" w:cs="Arial"/>
                <w:b/>
                <w:kern w:val="16"/>
                <w:sz w:val="18"/>
                <w:szCs w:val="18"/>
              </w:rPr>
              <w:t>Durée</w:t>
            </w:r>
          </w:p>
        </w:tc>
        <w:tc>
          <w:tcPr>
            <w:tcW w:w="1062" w:type="dxa"/>
            <w:tcBorders>
              <w:top w:val="single" w:sz="12" w:space="0" w:color="auto"/>
              <w:left w:val="nil"/>
              <w:bottom w:val="nil"/>
              <w:right w:val="single" w:sz="18" w:space="0" w:color="auto"/>
            </w:tcBorders>
          </w:tcPr>
          <w:p w14:paraId="6F0A2929" w14:textId="77777777" w:rsidR="0059044D" w:rsidRPr="00B207A9" w:rsidRDefault="0059044D" w:rsidP="00533C3D">
            <w:pPr>
              <w:widowControl w:val="0"/>
              <w:spacing w:before="60" w:after="40" w:line="240" w:lineRule="auto"/>
              <w:jc w:val="center"/>
              <w:rPr>
                <w:rFonts w:ascii="Arial" w:eastAsia="Arial Unicode MS" w:hAnsi="Arial" w:cs="Arial"/>
                <w:b/>
                <w:kern w:val="16"/>
                <w:sz w:val="18"/>
                <w:szCs w:val="18"/>
              </w:rPr>
            </w:pPr>
            <w:r w:rsidRPr="00B207A9">
              <w:rPr>
                <w:rFonts w:ascii="Arial" w:eastAsia="Arial Unicode MS" w:hAnsi="Arial" w:cs="Arial"/>
                <w:b/>
                <w:kern w:val="16"/>
                <w:sz w:val="18"/>
                <w:szCs w:val="18"/>
              </w:rPr>
              <w:t>Mode</w:t>
            </w:r>
          </w:p>
        </w:tc>
        <w:tc>
          <w:tcPr>
            <w:tcW w:w="900" w:type="dxa"/>
            <w:tcBorders>
              <w:top w:val="single" w:sz="12" w:space="0" w:color="auto"/>
              <w:left w:val="nil"/>
              <w:bottom w:val="nil"/>
              <w:right w:val="single" w:sz="12" w:space="0" w:color="auto"/>
            </w:tcBorders>
          </w:tcPr>
          <w:p w14:paraId="73D9EFF2" w14:textId="77777777" w:rsidR="0059044D" w:rsidRPr="00B207A9" w:rsidRDefault="0059044D" w:rsidP="00533C3D">
            <w:pPr>
              <w:widowControl w:val="0"/>
              <w:spacing w:before="60" w:after="40" w:line="240" w:lineRule="auto"/>
              <w:jc w:val="center"/>
              <w:rPr>
                <w:rFonts w:ascii="Arial" w:eastAsia="Arial Unicode MS" w:hAnsi="Arial" w:cs="Arial"/>
                <w:b/>
                <w:kern w:val="16"/>
                <w:sz w:val="18"/>
                <w:szCs w:val="18"/>
              </w:rPr>
            </w:pPr>
            <w:r w:rsidRPr="00B207A9">
              <w:rPr>
                <w:rFonts w:ascii="Arial" w:eastAsia="Arial Unicode MS" w:hAnsi="Arial" w:cs="Arial"/>
                <w:b/>
                <w:kern w:val="16"/>
                <w:sz w:val="18"/>
                <w:szCs w:val="18"/>
              </w:rPr>
              <w:t>Durée</w:t>
            </w:r>
          </w:p>
        </w:tc>
        <w:tc>
          <w:tcPr>
            <w:tcW w:w="720" w:type="dxa"/>
            <w:tcBorders>
              <w:top w:val="single" w:sz="12" w:space="0" w:color="auto"/>
              <w:left w:val="nil"/>
              <w:bottom w:val="nil"/>
              <w:right w:val="single" w:sz="12" w:space="0" w:color="auto"/>
            </w:tcBorders>
          </w:tcPr>
          <w:p w14:paraId="0AD7000B" w14:textId="77777777" w:rsidR="0059044D" w:rsidRPr="00B207A9" w:rsidRDefault="0059044D" w:rsidP="00533C3D">
            <w:pPr>
              <w:widowControl w:val="0"/>
              <w:spacing w:before="60" w:after="40" w:line="240" w:lineRule="auto"/>
              <w:jc w:val="center"/>
              <w:rPr>
                <w:rFonts w:ascii="Arial" w:eastAsia="Arial Unicode MS" w:hAnsi="Arial" w:cs="Arial"/>
                <w:b/>
                <w:kern w:val="16"/>
                <w:sz w:val="18"/>
                <w:szCs w:val="18"/>
              </w:rPr>
            </w:pPr>
            <w:r w:rsidRPr="00B207A9">
              <w:rPr>
                <w:rFonts w:ascii="Arial" w:eastAsia="Arial Unicode MS" w:hAnsi="Arial" w:cs="Arial"/>
                <w:b/>
                <w:kern w:val="16"/>
                <w:sz w:val="18"/>
                <w:szCs w:val="18"/>
              </w:rPr>
              <w:t>Mode</w:t>
            </w:r>
          </w:p>
        </w:tc>
        <w:tc>
          <w:tcPr>
            <w:tcW w:w="720" w:type="dxa"/>
            <w:tcBorders>
              <w:top w:val="single" w:sz="12" w:space="0" w:color="auto"/>
              <w:left w:val="nil"/>
              <w:bottom w:val="nil"/>
              <w:right w:val="single" w:sz="12" w:space="0" w:color="auto"/>
            </w:tcBorders>
          </w:tcPr>
          <w:p w14:paraId="7529537A" w14:textId="77777777" w:rsidR="0059044D" w:rsidRPr="00B207A9" w:rsidRDefault="0059044D" w:rsidP="00533C3D">
            <w:pPr>
              <w:widowControl w:val="0"/>
              <w:spacing w:before="60" w:after="40" w:line="240" w:lineRule="auto"/>
              <w:jc w:val="center"/>
              <w:rPr>
                <w:rFonts w:ascii="Arial" w:eastAsia="Arial Unicode MS" w:hAnsi="Arial" w:cs="Arial"/>
                <w:b/>
                <w:kern w:val="16"/>
                <w:sz w:val="18"/>
                <w:szCs w:val="18"/>
              </w:rPr>
            </w:pPr>
            <w:r w:rsidRPr="00B207A9">
              <w:rPr>
                <w:rFonts w:ascii="Arial" w:eastAsia="Arial Unicode MS" w:hAnsi="Arial" w:cs="Arial"/>
                <w:b/>
                <w:kern w:val="16"/>
                <w:sz w:val="18"/>
                <w:szCs w:val="18"/>
              </w:rPr>
              <w:t>Durée</w:t>
            </w:r>
          </w:p>
        </w:tc>
      </w:tr>
      <w:tr w:rsidR="0059044D" w:rsidRPr="00EB0B1E" w14:paraId="7B660EBB" w14:textId="77777777" w:rsidTr="00533C3D">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Pr>
        <w:tc>
          <w:tcPr>
            <w:tcW w:w="3601" w:type="dxa"/>
            <w:tcBorders>
              <w:top w:val="single" w:sz="12" w:space="0" w:color="auto"/>
              <w:left w:val="single" w:sz="12" w:space="0" w:color="auto"/>
              <w:bottom w:val="dotted" w:sz="4" w:space="0" w:color="auto"/>
              <w:right w:val="single" w:sz="18" w:space="0" w:color="auto"/>
            </w:tcBorders>
          </w:tcPr>
          <w:p w14:paraId="02A00AC7" w14:textId="77777777" w:rsidR="0059044D" w:rsidRPr="00EB0B1E" w:rsidRDefault="0059044D" w:rsidP="00085DB2">
            <w:pPr>
              <w:widowControl w:val="0"/>
              <w:spacing w:before="60" w:line="240" w:lineRule="auto"/>
              <w:ind w:left="-9"/>
              <w:rPr>
                <w:rFonts w:ascii="Arial" w:eastAsia="Arial Unicode MS" w:hAnsi="Arial" w:cs="Arial"/>
                <w:b/>
                <w:kern w:val="16"/>
                <w:sz w:val="16"/>
                <w:szCs w:val="16"/>
              </w:rPr>
            </w:pPr>
            <w:r w:rsidRPr="00EB0B1E">
              <w:rPr>
                <w:rFonts w:ascii="Arial" w:eastAsia="Arial Unicode MS" w:hAnsi="Arial" w:cs="Arial"/>
                <w:b/>
                <w:kern w:val="16"/>
                <w:sz w:val="16"/>
                <w:szCs w:val="16"/>
              </w:rPr>
              <w:t>E1 : Épreuve scientifique et technique</w:t>
            </w:r>
          </w:p>
        </w:tc>
        <w:tc>
          <w:tcPr>
            <w:tcW w:w="785" w:type="dxa"/>
            <w:tcBorders>
              <w:top w:val="single" w:sz="12" w:space="0" w:color="auto"/>
              <w:left w:val="single" w:sz="18" w:space="0" w:color="auto"/>
              <w:bottom w:val="nil"/>
              <w:right w:val="single" w:sz="18" w:space="0" w:color="auto"/>
            </w:tcBorders>
            <w:vAlign w:val="center"/>
          </w:tcPr>
          <w:p w14:paraId="50CA327C"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720" w:type="dxa"/>
            <w:tcBorders>
              <w:top w:val="single" w:sz="12" w:space="0" w:color="auto"/>
              <w:left w:val="single" w:sz="18" w:space="0" w:color="auto"/>
              <w:bottom w:val="nil"/>
              <w:right w:val="single" w:sz="12" w:space="0" w:color="auto"/>
            </w:tcBorders>
            <w:vAlign w:val="center"/>
          </w:tcPr>
          <w:p w14:paraId="77FF8FBE" w14:textId="77777777" w:rsidR="0059044D" w:rsidRPr="00031DAB" w:rsidRDefault="0059044D" w:rsidP="00533C3D">
            <w:pPr>
              <w:widowControl w:val="0"/>
              <w:spacing w:line="240" w:lineRule="auto"/>
              <w:jc w:val="center"/>
              <w:rPr>
                <w:rFonts w:ascii="Arial" w:eastAsia="Arial Unicode MS" w:hAnsi="Arial" w:cs="Arial"/>
                <w:b/>
                <w:kern w:val="16"/>
                <w:sz w:val="16"/>
                <w:szCs w:val="16"/>
              </w:rPr>
            </w:pPr>
            <w:r w:rsidRPr="00031DAB">
              <w:rPr>
                <w:rFonts w:ascii="Arial" w:eastAsia="Arial Unicode MS" w:hAnsi="Arial" w:cs="Arial"/>
                <w:b/>
                <w:kern w:val="16"/>
                <w:sz w:val="16"/>
                <w:szCs w:val="16"/>
              </w:rPr>
              <w:t>4</w:t>
            </w:r>
          </w:p>
        </w:tc>
        <w:tc>
          <w:tcPr>
            <w:tcW w:w="1080" w:type="dxa"/>
            <w:tcBorders>
              <w:top w:val="single" w:sz="12" w:space="0" w:color="auto"/>
              <w:left w:val="nil"/>
              <w:bottom w:val="nil"/>
              <w:right w:val="single" w:sz="18" w:space="0" w:color="auto"/>
            </w:tcBorders>
            <w:vAlign w:val="center"/>
          </w:tcPr>
          <w:p w14:paraId="223A74EB" w14:textId="77777777" w:rsidR="0059044D" w:rsidRPr="00EB0B1E" w:rsidRDefault="0059044D" w:rsidP="00533C3D">
            <w:pPr>
              <w:widowControl w:val="0"/>
              <w:spacing w:line="240" w:lineRule="auto"/>
              <w:jc w:val="center"/>
              <w:rPr>
                <w:rFonts w:ascii="Arial" w:eastAsia="Arial Unicode MS" w:hAnsi="Arial" w:cs="Arial"/>
                <w:kern w:val="16"/>
                <w:sz w:val="16"/>
                <w:szCs w:val="16"/>
              </w:rPr>
            </w:pPr>
          </w:p>
        </w:tc>
        <w:tc>
          <w:tcPr>
            <w:tcW w:w="900" w:type="dxa"/>
            <w:tcBorders>
              <w:top w:val="single" w:sz="12" w:space="0" w:color="auto"/>
              <w:left w:val="single" w:sz="18" w:space="0" w:color="auto"/>
              <w:bottom w:val="nil"/>
              <w:right w:val="single" w:sz="12" w:space="0" w:color="auto"/>
            </w:tcBorders>
            <w:vAlign w:val="center"/>
          </w:tcPr>
          <w:p w14:paraId="37A42FD1"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1062" w:type="dxa"/>
            <w:tcBorders>
              <w:top w:val="single" w:sz="12" w:space="0" w:color="auto"/>
              <w:left w:val="nil"/>
              <w:bottom w:val="nil"/>
              <w:right w:val="single" w:sz="18" w:space="0" w:color="auto"/>
            </w:tcBorders>
            <w:vAlign w:val="center"/>
          </w:tcPr>
          <w:p w14:paraId="30CB339A"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900" w:type="dxa"/>
            <w:tcBorders>
              <w:top w:val="single" w:sz="12" w:space="0" w:color="auto"/>
              <w:left w:val="single" w:sz="18" w:space="0" w:color="auto"/>
              <w:bottom w:val="nil"/>
              <w:right w:val="single" w:sz="12" w:space="0" w:color="auto"/>
            </w:tcBorders>
            <w:vAlign w:val="center"/>
          </w:tcPr>
          <w:p w14:paraId="7E876A24"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720" w:type="dxa"/>
            <w:tcBorders>
              <w:top w:val="single" w:sz="12" w:space="0" w:color="auto"/>
              <w:left w:val="nil"/>
              <w:bottom w:val="nil"/>
              <w:right w:val="single" w:sz="12" w:space="0" w:color="auto"/>
            </w:tcBorders>
            <w:vAlign w:val="center"/>
          </w:tcPr>
          <w:p w14:paraId="2BFFE70F"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720" w:type="dxa"/>
            <w:tcBorders>
              <w:top w:val="single" w:sz="12" w:space="0" w:color="auto"/>
              <w:left w:val="nil"/>
              <w:bottom w:val="nil"/>
              <w:right w:val="single" w:sz="12" w:space="0" w:color="auto"/>
            </w:tcBorders>
            <w:vAlign w:val="center"/>
          </w:tcPr>
          <w:p w14:paraId="134FE738"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r>
      <w:tr w:rsidR="0059044D" w:rsidRPr="00EB0B1E" w14:paraId="7ABEBF9F" w14:textId="77777777" w:rsidTr="00533C3D">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hRule="exact" w:val="564"/>
        </w:trPr>
        <w:tc>
          <w:tcPr>
            <w:tcW w:w="3601" w:type="dxa"/>
            <w:tcBorders>
              <w:top w:val="dotted" w:sz="4" w:space="0" w:color="auto"/>
              <w:left w:val="single" w:sz="12" w:space="0" w:color="auto"/>
              <w:bottom w:val="dotted" w:sz="4" w:space="0" w:color="auto"/>
              <w:right w:val="single" w:sz="18" w:space="0" w:color="auto"/>
            </w:tcBorders>
          </w:tcPr>
          <w:p w14:paraId="15500F67" w14:textId="77777777" w:rsidR="0059044D" w:rsidRPr="00EB0B1E" w:rsidRDefault="0059044D" w:rsidP="00085DB2">
            <w:pPr>
              <w:widowControl w:val="0"/>
              <w:spacing w:before="60" w:line="240" w:lineRule="auto"/>
              <w:ind w:left="212" w:hanging="212"/>
              <w:jc w:val="left"/>
              <w:rPr>
                <w:rFonts w:ascii="Arial" w:eastAsia="Arial Unicode MS" w:hAnsi="Arial" w:cs="Arial"/>
                <w:b/>
                <w:color w:val="000000" w:themeColor="text1"/>
                <w:kern w:val="16"/>
                <w:sz w:val="16"/>
                <w:szCs w:val="16"/>
              </w:rPr>
            </w:pPr>
            <w:r w:rsidRPr="00EB0B1E">
              <w:rPr>
                <w:rFonts w:ascii="Arial" w:eastAsia="Arial Unicode MS" w:hAnsi="Arial" w:cs="Arial"/>
                <w:b/>
                <w:color w:val="000000" w:themeColor="text1"/>
                <w:kern w:val="16"/>
                <w:sz w:val="16"/>
                <w:szCs w:val="16"/>
              </w:rPr>
              <w:t xml:space="preserve">Sous-épreuve E11 </w:t>
            </w:r>
          </w:p>
          <w:p w14:paraId="3B6B9273" w14:textId="77777777" w:rsidR="0059044D" w:rsidRPr="00EB0B1E" w:rsidRDefault="0059044D" w:rsidP="00085DB2">
            <w:pPr>
              <w:widowControl w:val="0"/>
              <w:spacing w:line="240" w:lineRule="auto"/>
              <w:ind w:left="212" w:hanging="212"/>
              <w:jc w:val="left"/>
              <w:rPr>
                <w:rFonts w:ascii="Arial" w:eastAsia="Arial Unicode MS" w:hAnsi="Arial" w:cs="Arial"/>
                <w:b/>
                <w:color w:val="000000" w:themeColor="text1"/>
                <w:kern w:val="16"/>
                <w:sz w:val="16"/>
                <w:szCs w:val="16"/>
              </w:rPr>
            </w:pPr>
            <w:r w:rsidRPr="00EB0B1E">
              <w:rPr>
                <w:rFonts w:ascii="Arial" w:eastAsia="Arial Unicode MS" w:hAnsi="Arial" w:cs="Arial"/>
                <w:color w:val="000000" w:themeColor="text1"/>
                <w:kern w:val="16"/>
                <w:sz w:val="16"/>
                <w:szCs w:val="16"/>
              </w:rPr>
              <w:t xml:space="preserve">Mathématiques </w:t>
            </w:r>
          </w:p>
        </w:tc>
        <w:tc>
          <w:tcPr>
            <w:tcW w:w="785" w:type="dxa"/>
            <w:tcBorders>
              <w:top w:val="dotted" w:sz="4" w:space="0" w:color="auto"/>
              <w:left w:val="single" w:sz="18" w:space="0" w:color="auto"/>
              <w:bottom w:val="dotted" w:sz="4" w:space="0" w:color="auto"/>
              <w:right w:val="single" w:sz="18" w:space="0" w:color="auto"/>
            </w:tcBorders>
            <w:vAlign w:val="center"/>
          </w:tcPr>
          <w:p w14:paraId="28DE09D0"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U11</w:t>
            </w:r>
          </w:p>
        </w:tc>
        <w:tc>
          <w:tcPr>
            <w:tcW w:w="720" w:type="dxa"/>
            <w:tcBorders>
              <w:top w:val="dotted" w:sz="4" w:space="0" w:color="auto"/>
              <w:left w:val="single" w:sz="18" w:space="0" w:color="auto"/>
              <w:bottom w:val="dotted" w:sz="4" w:space="0" w:color="auto"/>
              <w:right w:val="single" w:sz="12" w:space="0" w:color="auto"/>
            </w:tcBorders>
            <w:vAlign w:val="center"/>
          </w:tcPr>
          <w:p w14:paraId="692B47B4" w14:textId="77777777" w:rsidR="0059044D" w:rsidRPr="00031DAB" w:rsidRDefault="0059044D" w:rsidP="00533C3D">
            <w:pPr>
              <w:widowControl w:val="0"/>
              <w:spacing w:line="240" w:lineRule="auto"/>
              <w:jc w:val="center"/>
              <w:rPr>
                <w:rFonts w:ascii="Arial" w:eastAsia="Arial Unicode MS" w:hAnsi="Arial" w:cs="Arial"/>
                <w:b/>
                <w:kern w:val="16"/>
                <w:sz w:val="16"/>
                <w:szCs w:val="16"/>
              </w:rPr>
            </w:pPr>
            <w:r w:rsidRPr="00031DAB">
              <w:rPr>
                <w:rFonts w:ascii="Arial" w:eastAsia="Arial Unicode MS" w:hAnsi="Arial" w:cs="Arial"/>
                <w:b/>
                <w:kern w:val="16"/>
                <w:sz w:val="16"/>
                <w:szCs w:val="16"/>
              </w:rPr>
              <w:t>2</w:t>
            </w:r>
          </w:p>
        </w:tc>
        <w:tc>
          <w:tcPr>
            <w:tcW w:w="1080" w:type="dxa"/>
            <w:tcBorders>
              <w:top w:val="dotted" w:sz="4" w:space="0" w:color="auto"/>
              <w:left w:val="nil"/>
              <w:bottom w:val="dotted" w:sz="4" w:space="0" w:color="auto"/>
              <w:right w:val="single" w:sz="18" w:space="0" w:color="auto"/>
            </w:tcBorders>
            <w:vAlign w:val="center"/>
          </w:tcPr>
          <w:p w14:paraId="3C6AA7BF" w14:textId="77777777" w:rsidR="0059044D" w:rsidRPr="00EB0B1E" w:rsidRDefault="0059044D" w:rsidP="00533C3D">
            <w:pPr>
              <w:widowControl w:val="0"/>
              <w:spacing w:line="240" w:lineRule="auto"/>
              <w:ind w:left="-11"/>
              <w:jc w:val="center"/>
              <w:rPr>
                <w:rFonts w:ascii="Arial" w:eastAsia="Arial Unicode MS" w:hAnsi="Arial" w:cs="Arial"/>
                <w:kern w:val="16"/>
                <w:sz w:val="16"/>
                <w:szCs w:val="16"/>
              </w:rPr>
            </w:pPr>
            <w:r w:rsidRPr="00EB0B1E">
              <w:rPr>
                <w:rFonts w:ascii="Arial" w:eastAsia="Arial Unicode MS" w:hAnsi="Arial" w:cs="Arial"/>
                <w:b/>
                <w:kern w:val="16"/>
                <w:sz w:val="16"/>
                <w:szCs w:val="16"/>
              </w:rPr>
              <w:t>CCF</w:t>
            </w:r>
          </w:p>
        </w:tc>
        <w:tc>
          <w:tcPr>
            <w:tcW w:w="900" w:type="dxa"/>
            <w:tcBorders>
              <w:top w:val="dotted" w:sz="4" w:space="0" w:color="auto"/>
              <w:left w:val="single" w:sz="18" w:space="0" w:color="auto"/>
              <w:bottom w:val="dotted" w:sz="4" w:space="0" w:color="auto"/>
              <w:right w:val="single" w:sz="12" w:space="0" w:color="auto"/>
            </w:tcBorders>
            <w:vAlign w:val="center"/>
          </w:tcPr>
          <w:p w14:paraId="62B21EAE"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1062" w:type="dxa"/>
            <w:tcBorders>
              <w:top w:val="dotted" w:sz="4" w:space="0" w:color="auto"/>
              <w:left w:val="nil"/>
              <w:bottom w:val="dotted" w:sz="4" w:space="0" w:color="auto"/>
              <w:right w:val="single" w:sz="18" w:space="0" w:color="auto"/>
            </w:tcBorders>
            <w:vAlign w:val="center"/>
          </w:tcPr>
          <w:p w14:paraId="664FE04F"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Ponctuel écrit et pratique</w:t>
            </w:r>
          </w:p>
        </w:tc>
        <w:tc>
          <w:tcPr>
            <w:tcW w:w="900" w:type="dxa"/>
            <w:tcBorders>
              <w:top w:val="dotted" w:sz="4" w:space="0" w:color="auto"/>
              <w:left w:val="single" w:sz="18" w:space="0" w:color="auto"/>
              <w:bottom w:val="dotted" w:sz="4" w:space="0" w:color="auto"/>
              <w:right w:val="nil"/>
            </w:tcBorders>
            <w:vAlign w:val="center"/>
          </w:tcPr>
          <w:p w14:paraId="215D3482"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1h</w:t>
            </w:r>
          </w:p>
        </w:tc>
        <w:tc>
          <w:tcPr>
            <w:tcW w:w="720" w:type="dxa"/>
            <w:tcBorders>
              <w:top w:val="dotted" w:sz="4" w:space="0" w:color="auto"/>
              <w:left w:val="single" w:sz="12" w:space="0" w:color="auto"/>
              <w:bottom w:val="dotted" w:sz="4" w:space="0" w:color="auto"/>
              <w:right w:val="single" w:sz="12" w:space="0" w:color="auto"/>
            </w:tcBorders>
            <w:vAlign w:val="center"/>
          </w:tcPr>
          <w:p w14:paraId="0FB411BB"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CCF</w:t>
            </w:r>
          </w:p>
        </w:tc>
        <w:tc>
          <w:tcPr>
            <w:tcW w:w="720" w:type="dxa"/>
            <w:tcBorders>
              <w:top w:val="dotted" w:sz="4" w:space="0" w:color="auto"/>
              <w:left w:val="single" w:sz="12" w:space="0" w:color="auto"/>
              <w:bottom w:val="dotted" w:sz="4" w:space="0" w:color="auto"/>
              <w:right w:val="single" w:sz="12" w:space="0" w:color="auto"/>
            </w:tcBorders>
            <w:vAlign w:val="center"/>
          </w:tcPr>
          <w:p w14:paraId="0A18F6BF"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r>
      <w:tr w:rsidR="0059044D" w:rsidRPr="00EB0B1E" w14:paraId="1EF2D989" w14:textId="77777777" w:rsidTr="00533C3D">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hRule="exact" w:val="570"/>
        </w:trPr>
        <w:tc>
          <w:tcPr>
            <w:tcW w:w="3601" w:type="dxa"/>
            <w:tcBorders>
              <w:top w:val="nil"/>
              <w:left w:val="single" w:sz="12" w:space="0" w:color="auto"/>
              <w:bottom w:val="single" w:sz="12" w:space="0" w:color="auto"/>
              <w:right w:val="single" w:sz="18" w:space="0" w:color="auto"/>
            </w:tcBorders>
          </w:tcPr>
          <w:p w14:paraId="02CA267C" w14:textId="77777777" w:rsidR="0059044D" w:rsidRPr="00EB0B1E" w:rsidRDefault="0059044D" w:rsidP="00085DB2">
            <w:pPr>
              <w:widowControl w:val="0"/>
              <w:spacing w:before="60" w:line="240" w:lineRule="auto"/>
              <w:ind w:left="212" w:hanging="212"/>
              <w:rPr>
                <w:rFonts w:ascii="Arial" w:eastAsia="Arial Unicode MS" w:hAnsi="Arial" w:cs="Arial"/>
                <w:b/>
                <w:color w:val="000000" w:themeColor="text1"/>
                <w:kern w:val="16"/>
                <w:sz w:val="16"/>
                <w:szCs w:val="16"/>
              </w:rPr>
            </w:pPr>
            <w:r w:rsidRPr="00EB0B1E">
              <w:rPr>
                <w:rFonts w:ascii="Arial" w:eastAsia="Arial Unicode MS" w:hAnsi="Arial" w:cs="Arial"/>
                <w:b/>
                <w:color w:val="000000" w:themeColor="text1"/>
                <w:kern w:val="16"/>
                <w:sz w:val="16"/>
                <w:szCs w:val="16"/>
              </w:rPr>
              <w:t xml:space="preserve">Sous-épreuve E12 </w:t>
            </w:r>
          </w:p>
          <w:p w14:paraId="20330FEE" w14:textId="77777777" w:rsidR="0059044D" w:rsidRPr="00EB0B1E" w:rsidRDefault="0059044D" w:rsidP="00085DB2">
            <w:pPr>
              <w:widowControl w:val="0"/>
              <w:spacing w:line="240" w:lineRule="auto"/>
              <w:ind w:left="212" w:hanging="212"/>
              <w:rPr>
                <w:rFonts w:ascii="Arial" w:eastAsia="Arial Unicode MS" w:hAnsi="Arial" w:cs="Arial"/>
                <w:b/>
                <w:color w:val="000000" w:themeColor="text1"/>
                <w:kern w:val="16"/>
                <w:sz w:val="16"/>
                <w:szCs w:val="16"/>
              </w:rPr>
            </w:pPr>
            <w:r w:rsidRPr="00EB0B1E">
              <w:rPr>
                <w:rFonts w:ascii="Arial" w:eastAsia="Arial Unicode MS" w:hAnsi="Arial" w:cs="Arial"/>
                <w:color w:val="000000" w:themeColor="text1"/>
                <w:kern w:val="16"/>
                <w:sz w:val="16"/>
                <w:szCs w:val="16"/>
              </w:rPr>
              <w:t xml:space="preserve">Physique-chimie </w:t>
            </w:r>
          </w:p>
        </w:tc>
        <w:tc>
          <w:tcPr>
            <w:tcW w:w="785" w:type="dxa"/>
            <w:tcBorders>
              <w:top w:val="nil"/>
              <w:left w:val="single" w:sz="18" w:space="0" w:color="auto"/>
              <w:bottom w:val="single" w:sz="12" w:space="0" w:color="auto"/>
              <w:right w:val="single" w:sz="18" w:space="0" w:color="auto"/>
            </w:tcBorders>
            <w:vAlign w:val="center"/>
          </w:tcPr>
          <w:p w14:paraId="61F6EFBC"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U12</w:t>
            </w:r>
          </w:p>
        </w:tc>
        <w:tc>
          <w:tcPr>
            <w:tcW w:w="720" w:type="dxa"/>
            <w:tcBorders>
              <w:top w:val="nil"/>
              <w:left w:val="single" w:sz="18" w:space="0" w:color="auto"/>
              <w:bottom w:val="single" w:sz="12" w:space="0" w:color="auto"/>
              <w:right w:val="single" w:sz="12" w:space="0" w:color="auto"/>
            </w:tcBorders>
            <w:vAlign w:val="center"/>
          </w:tcPr>
          <w:p w14:paraId="5957DAB5" w14:textId="77777777" w:rsidR="0059044D" w:rsidRPr="00031DAB" w:rsidRDefault="0059044D" w:rsidP="00533C3D">
            <w:pPr>
              <w:widowControl w:val="0"/>
              <w:spacing w:line="240" w:lineRule="auto"/>
              <w:jc w:val="center"/>
              <w:rPr>
                <w:rFonts w:ascii="Arial" w:eastAsia="Arial Unicode MS" w:hAnsi="Arial" w:cs="Arial"/>
                <w:b/>
                <w:kern w:val="16"/>
                <w:sz w:val="16"/>
                <w:szCs w:val="16"/>
              </w:rPr>
            </w:pPr>
            <w:r w:rsidRPr="00031DAB">
              <w:rPr>
                <w:rFonts w:ascii="Arial" w:eastAsia="Arial Unicode MS" w:hAnsi="Arial" w:cs="Arial"/>
                <w:b/>
                <w:kern w:val="16"/>
                <w:sz w:val="16"/>
                <w:szCs w:val="16"/>
              </w:rPr>
              <w:t>2</w:t>
            </w:r>
          </w:p>
        </w:tc>
        <w:tc>
          <w:tcPr>
            <w:tcW w:w="1080" w:type="dxa"/>
            <w:tcBorders>
              <w:top w:val="nil"/>
              <w:left w:val="nil"/>
              <w:bottom w:val="single" w:sz="12" w:space="0" w:color="auto"/>
              <w:right w:val="single" w:sz="18" w:space="0" w:color="auto"/>
            </w:tcBorders>
            <w:vAlign w:val="center"/>
          </w:tcPr>
          <w:p w14:paraId="1A6E42AC" w14:textId="77777777" w:rsidR="0059044D" w:rsidRPr="00EB0B1E" w:rsidRDefault="0059044D" w:rsidP="00533C3D">
            <w:pPr>
              <w:widowControl w:val="0"/>
              <w:spacing w:line="240" w:lineRule="auto"/>
              <w:jc w:val="center"/>
              <w:rPr>
                <w:rFonts w:ascii="Arial" w:eastAsia="Arial Unicode MS" w:hAnsi="Arial" w:cs="Arial"/>
                <w:kern w:val="16"/>
                <w:sz w:val="16"/>
                <w:szCs w:val="16"/>
              </w:rPr>
            </w:pPr>
            <w:r w:rsidRPr="00EB0B1E">
              <w:rPr>
                <w:rFonts w:ascii="Arial" w:eastAsia="Arial Unicode MS" w:hAnsi="Arial" w:cs="Arial"/>
                <w:b/>
                <w:kern w:val="16"/>
                <w:sz w:val="16"/>
                <w:szCs w:val="16"/>
              </w:rPr>
              <w:t>CCF</w:t>
            </w:r>
          </w:p>
        </w:tc>
        <w:tc>
          <w:tcPr>
            <w:tcW w:w="900" w:type="dxa"/>
            <w:tcBorders>
              <w:top w:val="nil"/>
              <w:left w:val="single" w:sz="18" w:space="0" w:color="auto"/>
              <w:bottom w:val="single" w:sz="12" w:space="0" w:color="auto"/>
              <w:right w:val="single" w:sz="12" w:space="0" w:color="auto"/>
            </w:tcBorders>
            <w:vAlign w:val="center"/>
          </w:tcPr>
          <w:p w14:paraId="13009010"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1062" w:type="dxa"/>
            <w:tcBorders>
              <w:top w:val="nil"/>
              <w:left w:val="nil"/>
              <w:bottom w:val="single" w:sz="12" w:space="0" w:color="auto"/>
              <w:right w:val="single" w:sz="18" w:space="0" w:color="auto"/>
            </w:tcBorders>
            <w:vAlign w:val="center"/>
          </w:tcPr>
          <w:p w14:paraId="17A3658B"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Ponctuel écrit et pratique</w:t>
            </w:r>
          </w:p>
        </w:tc>
        <w:tc>
          <w:tcPr>
            <w:tcW w:w="900" w:type="dxa"/>
            <w:tcBorders>
              <w:top w:val="nil"/>
              <w:left w:val="single" w:sz="18" w:space="0" w:color="auto"/>
              <w:bottom w:val="single" w:sz="12" w:space="0" w:color="auto"/>
              <w:right w:val="nil"/>
            </w:tcBorders>
            <w:vAlign w:val="center"/>
          </w:tcPr>
          <w:p w14:paraId="727B5405"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 xml:space="preserve"> 1h</w:t>
            </w:r>
          </w:p>
        </w:tc>
        <w:tc>
          <w:tcPr>
            <w:tcW w:w="720" w:type="dxa"/>
            <w:tcBorders>
              <w:top w:val="nil"/>
              <w:left w:val="single" w:sz="12" w:space="0" w:color="auto"/>
              <w:bottom w:val="single" w:sz="12" w:space="0" w:color="auto"/>
              <w:right w:val="single" w:sz="12" w:space="0" w:color="auto"/>
            </w:tcBorders>
            <w:vAlign w:val="center"/>
          </w:tcPr>
          <w:p w14:paraId="00532B72"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CCF</w:t>
            </w:r>
          </w:p>
        </w:tc>
        <w:tc>
          <w:tcPr>
            <w:tcW w:w="720" w:type="dxa"/>
            <w:tcBorders>
              <w:top w:val="nil"/>
              <w:left w:val="single" w:sz="12" w:space="0" w:color="auto"/>
              <w:bottom w:val="single" w:sz="12" w:space="0" w:color="auto"/>
              <w:right w:val="single" w:sz="12" w:space="0" w:color="auto"/>
            </w:tcBorders>
            <w:vAlign w:val="center"/>
          </w:tcPr>
          <w:p w14:paraId="11B66FFC"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r>
      <w:tr w:rsidR="0059044D" w:rsidRPr="00EB0B1E" w14:paraId="360D530D" w14:textId="77777777" w:rsidTr="00085DB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hRule="exact" w:val="600"/>
        </w:trPr>
        <w:tc>
          <w:tcPr>
            <w:tcW w:w="3601" w:type="dxa"/>
            <w:tcBorders>
              <w:top w:val="single" w:sz="12" w:space="0" w:color="auto"/>
              <w:left w:val="single" w:sz="12" w:space="0" w:color="auto"/>
              <w:bottom w:val="dotted" w:sz="4" w:space="0" w:color="auto"/>
              <w:right w:val="single" w:sz="18" w:space="0" w:color="auto"/>
            </w:tcBorders>
            <w:vAlign w:val="center"/>
          </w:tcPr>
          <w:p w14:paraId="65902D72" w14:textId="77777777" w:rsidR="0059044D" w:rsidRPr="00EB0B1E" w:rsidRDefault="0059044D" w:rsidP="00085DB2">
            <w:pPr>
              <w:widowControl w:val="0"/>
              <w:spacing w:before="60" w:line="240" w:lineRule="auto"/>
              <w:ind w:left="57" w:hanging="66"/>
              <w:rPr>
                <w:rFonts w:ascii="Arial" w:eastAsia="Arial Unicode MS" w:hAnsi="Arial" w:cs="Arial"/>
                <w:b/>
                <w:color w:val="000000" w:themeColor="text1"/>
                <w:kern w:val="16"/>
                <w:sz w:val="16"/>
                <w:szCs w:val="16"/>
              </w:rPr>
            </w:pPr>
            <w:r w:rsidRPr="00EB0B1E">
              <w:rPr>
                <w:rFonts w:ascii="Arial" w:eastAsia="Arial Unicode MS" w:hAnsi="Arial" w:cs="Arial"/>
                <w:b/>
                <w:color w:val="000000" w:themeColor="text1"/>
                <w:kern w:val="16"/>
                <w:sz w:val="16"/>
                <w:szCs w:val="16"/>
              </w:rPr>
              <w:t xml:space="preserve">E2 : Assemblage et réglage de composants </w:t>
            </w:r>
            <w:r>
              <w:rPr>
                <w:rFonts w:ascii="Arial" w:eastAsia="Arial Unicode MS" w:hAnsi="Arial" w:cs="Arial"/>
                <w:b/>
                <w:color w:val="000000" w:themeColor="text1"/>
                <w:kern w:val="16"/>
                <w:sz w:val="16"/>
                <w:szCs w:val="16"/>
              </w:rPr>
              <w:t xml:space="preserve">et systèmes </w:t>
            </w:r>
            <w:r w:rsidRPr="00EB0B1E">
              <w:rPr>
                <w:rFonts w:ascii="Arial" w:eastAsia="Arial Unicode MS" w:hAnsi="Arial" w:cs="Arial"/>
                <w:b/>
                <w:color w:val="000000" w:themeColor="text1"/>
                <w:kern w:val="16"/>
                <w:sz w:val="16"/>
                <w:szCs w:val="16"/>
              </w:rPr>
              <w:t>optiques photoniques</w:t>
            </w:r>
          </w:p>
        </w:tc>
        <w:tc>
          <w:tcPr>
            <w:tcW w:w="785" w:type="dxa"/>
            <w:tcBorders>
              <w:top w:val="single" w:sz="12" w:space="0" w:color="auto"/>
              <w:left w:val="single" w:sz="18" w:space="0" w:color="auto"/>
              <w:bottom w:val="dotted" w:sz="4" w:space="0" w:color="auto"/>
              <w:right w:val="single" w:sz="18" w:space="0" w:color="auto"/>
            </w:tcBorders>
            <w:vAlign w:val="center"/>
          </w:tcPr>
          <w:p w14:paraId="672C682C"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U2</w:t>
            </w:r>
          </w:p>
        </w:tc>
        <w:tc>
          <w:tcPr>
            <w:tcW w:w="720" w:type="dxa"/>
            <w:tcBorders>
              <w:top w:val="single" w:sz="12" w:space="0" w:color="auto"/>
              <w:left w:val="single" w:sz="18" w:space="0" w:color="auto"/>
              <w:bottom w:val="dotted" w:sz="4" w:space="0" w:color="auto"/>
              <w:right w:val="single" w:sz="12" w:space="0" w:color="auto"/>
            </w:tcBorders>
            <w:vAlign w:val="center"/>
          </w:tcPr>
          <w:p w14:paraId="2DA54032"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3</w:t>
            </w:r>
          </w:p>
        </w:tc>
        <w:tc>
          <w:tcPr>
            <w:tcW w:w="1080" w:type="dxa"/>
            <w:tcBorders>
              <w:top w:val="single" w:sz="12" w:space="0" w:color="auto"/>
              <w:left w:val="nil"/>
              <w:bottom w:val="dotted" w:sz="4" w:space="0" w:color="auto"/>
              <w:right w:val="single" w:sz="18" w:space="0" w:color="auto"/>
            </w:tcBorders>
            <w:vAlign w:val="center"/>
          </w:tcPr>
          <w:p w14:paraId="379C7A55"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CCF</w:t>
            </w:r>
          </w:p>
        </w:tc>
        <w:tc>
          <w:tcPr>
            <w:tcW w:w="900" w:type="dxa"/>
            <w:tcBorders>
              <w:top w:val="single" w:sz="12" w:space="0" w:color="auto"/>
              <w:left w:val="single" w:sz="18" w:space="0" w:color="auto"/>
              <w:bottom w:val="dotted" w:sz="4" w:space="0" w:color="auto"/>
              <w:right w:val="nil"/>
            </w:tcBorders>
            <w:vAlign w:val="center"/>
          </w:tcPr>
          <w:p w14:paraId="090DE340"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1062" w:type="dxa"/>
            <w:tcBorders>
              <w:top w:val="single" w:sz="12" w:space="0" w:color="auto"/>
              <w:left w:val="single" w:sz="12" w:space="0" w:color="auto"/>
              <w:bottom w:val="dotted" w:sz="4" w:space="0" w:color="auto"/>
              <w:right w:val="single" w:sz="18" w:space="0" w:color="auto"/>
            </w:tcBorders>
            <w:vAlign w:val="center"/>
          </w:tcPr>
          <w:p w14:paraId="74D3D5F4" w14:textId="32685775" w:rsidR="0059044D" w:rsidRPr="00EB0B1E" w:rsidRDefault="0059044D" w:rsidP="004E7F58">
            <w:pPr>
              <w:widowControl w:val="0"/>
              <w:tabs>
                <w:tab w:val="center" w:pos="283"/>
              </w:tabs>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Ponctuel pratique</w:t>
            </w:r>
          </w:p>
        </w:tc>
        <w:tc>
          <w:tcPr>
            <w:tcW w:w="900" w:type="dxa"/>
            <w:tcBorders>
              <w:top w:val="single" w:sz="12" w:space="0" w:color="auto"/>
              <w:left w:val="single" w:sz="18" w:space="0" w:color="auto"/>
              <w:bottom w:val="dotted" w:sz="4" w:space="0" w:color="auto"/>
              <w:right w:val="single" w:sz="12" w:space="0" w:color="auto"/>
            </w:tcBorders>
            <w:vAlign w:val="center"/>
          </w:tcPr>
          <w:p w14:paraId="7DC3EB52"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Pr>
                <w:rFonts w:ascii="Arial" w:eastAsia="Arial Unicode MS" w:hAnsi="Arial" w:cs="Arial"/>
                <w:b/>
                <w:kern w:val="16"/>
                <w:sz w:val="16"/>
                <w:szCs w:val="16"/>
              </w:rPr>
              <w:t>4</w:t>
            </w:r>
            <w:r w:rsidRPr="00EB0B1E">
              <w:rPr>
                <w:rFonts w:ascii="Arial" w:eastAsia="Arial Unicode MS" w:hAnsi="Arial" w:cs="Arial"/>
                <w:b/>
                <w:kern w:val="16"/>
                <w:sz w:val="16"/>
                <w:szCs w:val="16"/>
              </w:rPr>
              <w:t>h</w:t>
            </w:r>
          </w:p>
        </w:tc>
        <w:tc>
          <w:tcPr>
            <w:tcW w:w="720" w:type="dxa"/>
            <w:tcBorders>
              <w:top w:val="single" w:sz="12" w:space="0" w:color="auto"/>
              <w:left w:val="nil"/>
              <w:bottom w:val="dotted" w:sz="4" w:space="0" w:color="auto"/>
              <w:right w:val="single" w:sz="12" w:space="0" w:color="auto"/>
            </w:tcBorders>
            <w:vAlign w:val="center"/>
          </w:tcPr>
          <w:p w14:paraId="6027A864"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CCF</w:t>
            </w:r>
          </w:p>
        </w:tc>
        <w:tc>
          <w:tcPr>
            <w:tcW w:w="720" w:type="dxa"/>
            <w:tcBorders>
              <w:top w:val="single" w:sz="12" w:space="0" w:color="auto"/>
              <w:left w:val="nil"/>
              <w:bottom w:val="dotted" w:sz="4" w:space="0" w:color="auto"/>
              <w:right w:val="single" w:sz="12" w:space="0" w:color="auto"/>
            </w:tcBorders>
            <w:vAlign w:val="center"/>
          </w:tcPr>
          <w:p w14:paraId="6C73EB0D" w14:textId="77777777" w:rsidR="0059044D" w:rsidRPr="00EB0B1E" w:rsidRDefault="0059044D" w:rsidP="00533C3D">
            <w:pPr>
              <w:widowControl w:val="0"/>
              <w:spacing w:line="240" w:lineRule="auto"/>
              <w:jc w:val="center"/>
              <w:rPr>
                <w:rFonts w:ascii="Arial" w:eastAsia="Arial Unicode MS" w:hAnsi="Arial" w:cs="Arial"/>
                <w:b/>
                <w:color w:val="000000"/>
                <w:kern w:val="16"/>
                <w:sz w:val="16"/>
                <w:szCs w:val="16"/>
                <w:highlight w:val="yellow"/>
              </w:rPr>
            </w:pPr>
          </w:p>
        </w:tc>
      </w:tr>
      <w:tr w:rsidR="0059044D" w:rsidRPr="00EB0B1E" w14:paraId="133D5F60" w14:textId="77777777" w:rsidTr="00533C3D">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Pr>
        <w:tc>
          <w:tcPr>
            <w:tcW w:w="3601" w:type="dxa"/>
            <w:tcBorders>
              <w:top w:val="single" w:sz="12" w:space="0" w:color="auto"/>
              <w:left w:val="single" w:sz="12" w:space="0" w:color="auto"/>
              <w:bottom w:val="dotted" w:sz="4" w:space="0" w:color="auto"/>
              <w:right w:val="single" w:sz="18" w:space="0" w:color="auto"/>
            </w:tcBorders>
          </w:tcPr>
          <w:p w14:paraId="1E7925F4" w14:textId="77777777" w:rsidR="00085DB2" w:rsidRDefault="0059044D" w:rsidP="00085DB2">
            <w:pPr>
              <w:widowControl w:val="0"/>
              <w:spacing w:before="60" w:line="240" w:lineRule="auto"/>
              <w:ind w:left="567" w:hanging="576"/>
              <w:jc w:val="left"/>
              <w:rPr>
                <w:rFonts w:ascii="Arial" w:eastAsia="Arial Unicode MS" w:hAnsi="Arial" w:cs="Arial"/>
                <w:b/>
                <w:color w:val="000000" w:themeColor="text1"/>
                <w:spacing w:val="-4"/>
                <w:kern w:val="16"/>
                <w:sz w:val="16"/>
                <w:szCs w:val="16"/>
              </w:rPr>
            </w:pPr>
            <w:r w:rsidRPr="00EB0B1E">
              <w:rPr>
                <w:rFonts w:ascii="Arial" w:eastAsia="Arial Unicode MS" w:hAnsi="Arial" w:cs="Arial"/>
                <w:b/>
                <w:color w:val="000000" w:themeColor="text1"/>
                <w:spacing w:val="-4"/>
                <w:kern w:val="16"/>
                <w:sz w:val="16"/>
                <w:szCs w:val="16"/>
              </w:rPr>
              <w:t xml:space="preserve">E3 : Épreuve </w:t>
            </w:r>
            <w:r>
              <w:rPr>
                <w:rFonts w:ascii="Arial" w:eastAsia="Arial Unicode MS" w:hAnsi="Arial" w:cs="Arial"/>
                <w:b/>
                <w:color w:val="000000" w:themeColor="text1"/>
                <w:spacing w:val="-4"/>
                <w:kern w:val="16"/>
                <w:sz w:val="16"/>
                <w:szCs w:val="16"/>
              </w:rPr>
              <w:t xml:space="preserve">professionnelle </w:t>
            </w:r>
            <w:r w:rsidR="00085DB2">
              <w:rPr>
                <w:rFonts w:ascii="Arial" w:eastAsia="Arial Unicode MS" w:hAnsi="Arial" w:cs="Arial"/>
                <w:b/>
                <w:color w:val="000000" w:themeColor="text1"/>
                <w:spacing w:val="-4"/>
                <w:kern w:val="16"/>
                <w:sz w:val="16"/>
                <w:szCs w:val="16"/>
              </w:rPr>
              <w:t>prenant en</w:t>
            </w:r>
          </w:p>
          <w:p w14:paraId="3837E0FB" w14:textId="0F648619" w:rsidR="0059044D" w:rsidRPr="00EB0B1E" w:rsidRDefault="0059044D" w:rsidP="009F5192">
            <w:pPr>
              <w:widowControl w:val="0"/>
              <w:spacing w:before="60" w:line="240" w:lineRule="auto"/>
              <w:ind w:left="567" w:hanging="576"/>
              <w:jc w:val="left"/>
              <w:rPr>
                <w:rFonts w:ascii="Arial" w:eastAsia="Arial Unicode MS" w:hAnsi="Arial" w:cs="Arial"/>
                <w:b/>
                <w:color w:val="000000" w:themeColor="text1"/>
                <w:kern w:val="16"/>
                <w:sz w:val="16"/>
                <w:szCs w:val="16"/>
              </w:rPr>
            </w:pPr>
            <w:r w:rsidRPr="00EB0B1E">
              <w:rPr>
                <w:rFonts w:ascii="Arial" w:eastAsia="Arial Unicode MS" w:hAnsi="Arial" w:cs="Arial"/>
                <w:b/>
                <w:color w:val="000000" w:themeColor="text1"/>
                <w:spacing w:val="-4"/>
                <w:kern w:val="16"/>
                <w:sz w:val="16"/>
                <w:szCs w:val="16"/>
              </w:rPr>
              <w:t>compte la formation en milieu professionnel</w:t>
            </w:r>
          </w:p>
        </w:tc>
        <w:tc>
          <w:tcPr>
            <w:tcW w:w="785" w:type="dxa"/>
            <w:tcBorders>
              <w:top w:val="single" w:sz="12" w:space="0" w:color="auto"/>
              <w:left w:val="single" w:sz="18" w:space="0" w:color="auto"/>
              <w:bottom w:val="nil"/>
              <w:right w:val="single" w:sz="18" w:space="0" w:color="auto"/>
            </w:tcBorders>
            <w:vAlign w:val="center"/>
          </w:tcPr>
          <w:p w14:paraId="52BECD0E"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720" w:type="dxa"/>
            <w:tcBorders>
              <w:top w:val="single" w:sz="12" w:space="0" w:color="auto"/>
              <w:left w:val="single" w:sz="18" w:space="0" w:color="auto"/>
              <w:bottom w:val="nil"/>
              <w:right w:val="single" w:sz="12" w:space="0" w:color="auto"/>
            </w:tcBorders>
            <w:vAlign w:val="center"/>
          </w:tcPr>
          <w:p w14:paraId="7CCD840C"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1</w:t>
            </w:r>
            <w:r>
              <w:rPr>
                <w:rFonts w:ascii="Arial" w:eastAsia="Arial Unicode MS" w:hAnsi="Arial" w:cs="Arial"/>
                <w:b/>
                <w:kern w:val="16"/>
                <w:sz w:val="16"/>
                <w:szCs w:val="16"/>
              </w:rPr>
              <w:t>2</w:t>
            </w:r>
          </w:p>
        </w:tc>
        <w:tc>
          <w:tcPr>
            <w:tcW w:w="1080" w:type="dxa"/>
            <w:tcBorders>
              <w:top w:val="single" w:sz="12" w:space="0" w:color="auto"/>
              <w:left w:val="nil"/>
              <w:bottom w:val="nil"/>
              <w:right w:val="single" w:sz="18" w:space="0" w:color="auto"/>
            </w:tcBorders>
            <w:vAlign w:val="center"/>
          </w:tcPr>
          <w:p w14:paraId="734FCB20" w14:textId="77777777" w:rsidR="0059044D" w:rsidRPr="00EB0B1E" w:rsidRDefault="0059044D" w:rsidP="00533C3D">
            <w:pPr>
              <w:widowControl w:val="0"/>
              <w:spacing w:line="240" w:lineRule="auto"/>
              <w:jc w:val="center"/>
              <w:rPr>
                <w:rFonts w:ascii="Arial" w:eastAsia="Arial Unicode MS" w:hAnsi="Arial" w:cs="Arial"/>
                <w:kern w:val="16"/>
                <w:sz w:val="16"/>
                <w:szCs w:val="16"/>
              </w:rPr>
            </w:pPr>
          </w:p>
        </w:tc>
        <w:tc>
          <w:tcPr>
            <w:tcW w:w="900" w:type="dxa"/>
            <w:tcBorders>
              <w:top w:val="single" w:sz="12" w:space="0" w:color="auto"/>
              <w:left w:val="single" w:sz="18" w:space="0" w:color="auto"/>
              <w:bottom w:val="nil"/>
              <w:right w:val="single" w:sz="12" w:space="0" w:color="auto"/>
            </w:tcBorders>
            <w:vAlign w:val="center"/>
          </w:tcPr>
          <w:p w14:paraId="573073C0"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p w14:paraId="78D56097"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1062" w:type="dxa"/>
            <w:tcBorders>
              <w:top w:val="single" w:sz="12" w:space="0" w:color="auto"/>
              <w:left w:val="nil"/>
              <w:bottom w:val="nil"/>
              <w:right w:val="single" w:sz="18" w:space="0" w:color="auto"/>
            </w:tcBorders>
            <w:vAlign w:val="center"/>
          </w:tcPr>
          <w:p w14:paraId="2CE78AE0"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900" w:type="dxa"/>
            <w:tcBorders>
              <w:top w:val="single" w:sz="12" w:space="0" w:color="auto"/>
              <w:left w:val="single" w:sz="18" w:space="0" w:color="auto"/>
              <w:bottom w:val="nil"/>
              <w:right w:val="nil"/>
            </w:tcBorders>
            <w:vAlign w:val="center"/>
          </w:tcPr>
          <w:p w14:paraId="49C77D54"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p w14:paraId="051FE413"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720" w:type="dxa"/>
            <w:tcBorders>
              <w:top w:val="single" w:sz="12" w:space="0" w:color="auto"/>
              <w:left w:val="single" w:sz="12" w:space="0" w:color="auto"/>
              <w:bottom w:val="nil"/>
              <w:right w:val="single" w:sz="12" w:space="0" w:color="auto"/>
            </w:tcBorders>
            <w:vAlign w:val="center"/>
          </w:tcPr>
          <w:p w14:paraId="337D573D"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720" w:type="dxa"/>
            <w:tcBorders>
              <w:top w:val="single" w:sz="12" w:space="0" w:color="auto"/>
              <w:left w:val="single" w:sz="12" w:space="0" w:color="auto"/>
              <w:bottom w:val="nil"/>
              <w:right w:val="single" w:sz="12" w:space="0" w:color="auto"/>
            </w:tcBorders>
            <w:vAlign w:val="center"/>
          </w:tcPr>
          <w:p w14:paraId="6A888AB0" w14:textId="77777777" w:rsidR="0059044D" w:rsidRPr="00EB0B1E" w:rsidRDefault="0059044D" w:rsidP="00533C3D">
            <w:pPr>
              <w:widowControl w:val="0"/>
              <w:spacing w:line="240" w:lineRule="auto"/>
              <w:jc w:val="center"/>
              <w:rPr>
                <w:rFonts w:ascii="Arial" w:eastAsia="Arial Unicode MS" w:hAnsi="Arial" w:cs="Arial"/>
                <w:b/>
                <w:color w:val="000000"/>
                <w:kern w:val="16"/>
                <w:sz w:val="16"/>
                <w:szCs w:val="16"/>
                <w:highlight w:val="yellow"/>
              </w:rPr>
            </w:pPr>
          </w:p>
        </w:tc>
      </w:tr>
      <w:tr w:rsidR="0059044D" w:rsidRPr="00EB0B1E" w14:paraId="089B1089" w14:textId="77777777" w:rsidTr="00996DB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hRule="exact" w:val="455"/>
        </w:trPr>
        <w:tc>
          <w:tcPr>
            <w:tcW w:w="3601" w:type="dxa"/>
            <w:tcBorders>
              <w:top w:val="dotted" w:sz="4" w:space="0" w:color="auto"/>
              <w:left w:val="single" w:sz="12" w:space="0" w:color="auto"/>
              <w:bottom w:val="dotted" w:sz="4" w:space="0" w:color="auto"/>
              <w:right w:val="single" w:sz="18" w:space="0" w:color="auto"/>
            </w:tcBorders>
          </w:tcPr>
          <w:p w14:paraId="477061DF" w14:textId="2A95A5D1" w:rsidR="0059044D" w:rsidRPr="00085DB2" w:rsidRDefault="0059044D" w:rsidP="00085DB2">
            <w:pPr>
              <w:widowControl w:val="0"/>
              <w:spacing w:before="60" w:line="240" w:lineRule="auto"/>
              <w:jc w:val="left"/>
              <w:rPr>
                <w:rFonts w:ascii="Arial" w:eastAsia="Arial Unicode MS" w:hAnsi="Arial" w:cs="Arial"/>
                <w:b/>
                <w:color w:val="000000" w:themeColor="text1"/>
                <w:kern w:val="16"/>
                <w:sz w:val="16"/>
                <w:szCs w:val="16"/>
              </w:rPr>
            </w:pPr>
            <w:r w:rsidRPr="00EB0B1E">
              <w:rPr>
                <w:rFonts w:ascii="Arial" w:eastAsia="Arial Unicode MS" w:hAnsi="Arial" w:cs="Arial"/>
                <w:b/>
                <w:color w:val="000000" w:themeColor="text1"/>
                <w:kern w:val="16"/>
                <w:sz w:val="16"/>
                <w:szCs w:val="16"/>
              </w:rPr>
              <w:t>Sous-épreuve E31</w:t>
            </w:r>
            <w:r w:rsidR="00085DB2">
              <w:rPr>
                <w:rFonts w:ascii="Arial" w:eastAsia="Arial Unicode MS" w:hAnsi="Arial" w:cs="Arial"/>
                <w:b/>
                <w:color w:val="000000" w:themeColor="text1"/>
                <w:kern w:val="16"/>
                <w:sz w:val="16"/>
                <w:szCs w:val="16"/>
              </w:rPr>
              <w:br/>
            </w:r>
            <w:r w:rsidRPr="008D22C7">
              <w:rPr>
                <w:rFonts w:ascii="Arial" w:eastAsia="Arial Unicode MS" w:hAnsi="Arial" w:cs="Arial"/>
                <w:color w:val="000000" w:themeColor="text1"/>
                <w:spacing w:val="-4"/>
                <w:kern w:val="16"/>
                <w:sz w:val="16"/>
                <w:szCs w:val="16"/>
              </w:rPr>
              <w:t>Fabrication d’un composant optique photonique</w:t>
            </w:r>
          </w:p>
          <w:p w14:paraId="3D678838" w14:textId="77777777" w:rsidR="0059044D" w:rsidRPr="00EB0B1E" w:rsidRDefault="0059044D" w:rsidP="00085DB2">
            <w:pPr>
              <w:widowControl w:val="0"/>
              <w:spacing w:line="240" w:lineRule="auto"/>
              <w:jc w:val="left"/>
              <w:rPr>
                <w:rFonts w:ascii="Arial" w:eastAsia="Arial Unicode MS" w:hAnsi="Arial" w:cs="Arial"/>
                <w:color w:val="000000" w:themeColor="text1"/>
                <w:kern w:val="16"/>
                <w:sz w:val="16"/>
                <w:szCs w:val="16"/>
              </w:rPr>
            </w:pPr>
          </w:p>
        </w:tc>
        <w:tc>
          <w:tcPr>
            <w:tcW w:w="785" w:type="dxa"/>
            <w:tcBorders>
              <w:top w:val="dotted" w:sz="4" w:space="0" w:color="auto"/>
              <w:left w:val="single" w:sz="18" w:space="0" w:color="auto"/>
              <w:bottom w:val="dotted" w:sz="4" w:space="0" w:color="auto"/>
              <w:right w:val="single" w:sz="18" w:space="0" w:color="auto"/>
            </w:tcBorders>
            <w:vAlign w:val="center"/>
          </w:tcPr>
          <w:p w14:paraId="47E1AEE0"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U31</w:t>
            </w:r>
          </w:p>
        </w:tc>
        <w:tc>
          <w:tcPr>
            <w:tcW w:w="720" w:type="dxa"/>
            <w:tcBorders>
              <w:top w:val="dotted" w:sz="4" w:space="0" w:color="auto"/>
              <w:left w:val="single" w:sz="18" w:space="0" w:color="auto"/>
              <w:bottom w:val="dotted" w:sz="4" w:space="0" w:color="auto"/>
              <w:right w:val="single" w:sz="12" w:space="0" w:color="auto"/>
            </w:tcBorders>
            <w:vAlign w:val="center"/>
          </w:tcPr>
          <w:p w14:paraId="37FE9BBF"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4</w:t>
            </w:r>
          </w:p>
        </w:tc>
        <w:tc>
          <w:tcPr>
            <w:tcW w:w="1080" w:type="dxa"/>
            <w:tcBorders>
              <w:top w:val="dotted" w:sz="4" w:space="0" w:color="auto"/>
              <w:left w:val="nil"/>
              <w:bottom w:val="dotted" w:sz="4" w:space="0" w:color="auto"/>
              <w:right w:val="single" w:sz="18" w:space="0" w:color="auto"/>
            </w:tcBorders>
            <w:vAlign w:val="center"/>
          </w:tcPr>
          <w:p w14:paraId="3DA9B618"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CCF</w:t>
            </w:r>
          </w:p>
        </w:tc>
        <w:tc>
          <w:tcPr>
            <w:tcW w:w="900" w:type="dxa"/>
            <w:tcBorders>
              <w:top w:val="dotted" w:sz="4" w:space="0" w:color="auto"/>
              <w:left w:val="single" w:sz="18" w:space="0" w:color="auto"/>
              <w:bottom w:val="dotted" w:sz="4" w:space="0" w:color="auto"/>
              <w:right w:val="single" w:sz="12" w:space="0" w:color="auto"/>
            </w:tcBorders>
            <w:vAlign w:val="center"/>
          </w:tcPr>
          <w:p w14:paraId="32BB8A0A"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1062" w:type="dxa"/>
            <w:tcBorders>
              <w:top w:val="dotted" w:sz="4" w:space="0" w:color="auto"/>
              <w:left w:val="nil"/>
              <w:bottom w:val="dotted" w:sz="4" w:space="0" w:color="auto"/>
              <w:right w:val="single" w:sz="18" w:space="0" w:color="auto"/>
            </w:tcBorders>
            <w:vAlign w:val="center"/>
          </w:tcPr>
          <w:p w14:paraId="5FAB7ADF"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Ponctuel pratique</w:t>
            </w:r>
          </w:p>
        </w:tc>
        <w:tc>
          <w:tcPr>
            <w:tcW w:w="900" w:type="dxa"/>
            <w:tcBorders>
              <w:top w:val="dotted" w:sz="4" w:space="0" w:color="auto"/>
              <w:left w:val="single" w:sz="18" w:space="0" w:color="auto"/>
              <w:bottom w:val="dotted" w:sz="4" w:space="0" w:color="auto"/>
              <w:right w:val="nil"/>
            </w:tcBorders>
            <w:vAlign w:val="center"/>
          </w:tcPr>
          <w:p w14:paraId="5095A3AA"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4h</w:t>
            </w:r>
          </w:p>
        </w:tc>
        <w:tc>
          <w:tcPr>
            <w:tcW w:w="720" w:type="dxa"/>
            <w:tcBorders>
              <w:top w:val="dotted" w:sz="4" w:space="0" w:color="auto"/>
              <w:left w:val="single" w:sz="12" w:space="0" w:color="auto"/>
              <w:bottom w:val="dotted" w:sz="4" w:space="0" w:color="auto"/>
              <w:right w:val="single" w:sz="12" w:space="0" w:color="auto"/>
            </w:tcBorders>
            <w:vAlign w:val="center"/>
          </w:tcPr>
          <w:p w14:paraId="17B484C1"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CCF</w:t>
            </w:r>
          </w:p>
        </w:tc>
        <w:tc>
          <w:tcPr>
            <w:tcW w:w="720" w:type="dxa"/>
            <w:tcBorders>
              <w:top w:val="dotted" w:sz="4" w:space="0" w:color="auto"/>
              <w:left w:val="single" w:sz="12" w:space="0" w:color="auto"/>
              <w:bottom w:val="dotted" w:sz="4" w:space="0" w:color="auto"/>
              <w:right w:val="single" w:sz="12" w:space="0" w:color="auto"/>
            </w:tcBorders>
            <w:vAlign w:val="center"/>
          </w:tcPr>
          <w:p w14:paraId="0355AB58" w14:textId="77777777" w:rsidR="0059044D" w:rsidRPr="00EB0B1E" w:rsidRDefault="0059044D" w:rsidP="00533C3D">
            <w:pPr>
              <w:widowControl w:val="0"/>
              <w:spacing w:line="240" w:lineRule="auto"/>
              <w:jc w:val="center"/>
              <w:rPr>
                <w:rFonts w:ascii="Arial" w:eastAsia="Arial Unicode MS" w:hAnsi="Arial" w:cs="Arial"/>
                <w:b/>
                <w:color w:val="000000"/>
                <w:kern w:val="16"/>
                <w:sz w:val="16"/>
                <w:szCs w:val="16"/>
                <w:highlight w:val="yellow"/>
              </w:rPr>
            </w:pPr>
          </w:p>
        </w:tc>
      </w:tr>
      <w:tr w:rsidR="0059044D" w:rsidRPr="00EB0B1E" w14:paraId="011DEAF8" w14:textId="77777777" w:rsidTr="009F519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hRule="exact" w:val="696"/>
        </w:trPr>
        <w:tc>
          <w:tcPr>
            <w:tcW w:w="3601" w:type="dxa"/>
            <w:tcBorders>
              <w:top w:val="dotted" w:sz="4" w:space="0" w:color="auto"/>
              <w:left w:val="single" w:sz="12" w:space="0" w:color="auto"/>
              <w:bottom w:val="dotted" w:sz="4" w:space="0" w:color="auto"/>
              <w:right w:val="single" w:sz="18" w:space="0" w:color="auto"/>
            </w:tcBorders>
          </w:tcPr>
          <w:p w14:paraId="111B65D4" w14:textId="0586C713" w:rsidR="0059044D" w:rsidRPr="00085DB2" w:rsidRDefault="00085DB2" w:rsidP="00085DB2">
            <w:pPr>
              <w:widowControl w:val="0"/>
              <w:spacing w:before="60" w:line="240" w:lineRule="auto"/>
              <w:ind w:hanging="283"/>
              <w:jc w:val="left"/>
              <w:rPr>
                <w:rFonts w:ascii="Arial" w:eastAsia="Arial Unicode MS" w:hAnsi="Arial" w:cs="Arial"/>
                <w:b/>
                <w:color w:val="000000" w:themeColor="text1"/>
                <w:kern w:val="16"/>
                <w:sz w:val="16"/>
                <w:szCs w:val="16"/>
              </w:rPr>
            </w:pPr>
            <w:r>
              <w:rPr>
                <w:rFonts w:ascii="Arial" w:eastAsia="Arial Unicode MS" w:hAnsi="Arial" w:cs="Arial"/>
                <w:b/>
                <w:color w:val="000000" w:themeColor="text1"/>
                <w:kern w:val="16"/>
                <w:sz w:val="16"/>
                <w:szCs w:val="16"/>
              </w:rPr>
              <w:t xml:space="preserve">      </w:t>
            </w:r>
            <w:r w:rsidR="0059044D" w:rsidRPr="00EB0B1E">
              <w:rPr>
                <w:rFonts w:ascii="Arial" w:eastAsia="Arial Unicode MS" w:hAnsi="Arial" w:cs="Arial"/>
                <w:b/>
                <w:color w:val="000000" w:themeColor="text1"/>
                <w:kern w:val="16"/>
                <w:sz w:val="16"/>
                <w:szCs w:val="16"/>
              </w:rPr>
              <w:t>Sous-épreuve E32</w:t>
            </w:r>
            <w:r>
              <w:rPr>
                <w:rFonts w:ascii="Arial" w:eastAsia="Arial Unicode MS" w:hAnsi="Arial" w:cs="Arial"/>
                <w:b/>
                <w:color w:val="000000" w:themeColor="text1"/>
                <w:kern w:val="16"/>
                <w:sz w:val="16"/>
                <w:szCs w:val="16"/>
              </w:rPr>
              <w:br/>
            </w:r>
            <w:r w:rsidR="0059044D" w:rsidRPr="00EB0B1E">
              <w:rPr>
                <w:rFonts w:ascii="Arial" w:eastAsia="Arial Unicode MS" w:hAnsi="Arial" w:cs="Arial"/>
                <w:color w:val="000000" w:themeColor="text1"/>
                <w:kern w:val="16"/>
                <w:sz w:val="16"/>
                <w:szCs w:val="16"/>
              </w:rPr>
              <w:t xml:space="preserve">Mise en œuvre et validation </w:t>
            </w:r>
            <w:r>
              <w:rPr>
                <w:rFonts w:ascii="Arial" w:eastAsia="Arial Unicode MS" w:hAnsi="Arial" w:cs="Arial"/>
                <w:color w:val="000000" w:themeColor="text1"/>
                <w:kern w:val="16"/>
                <w:sz w:val="16"/>
                <w:szCs w:val="16"/>
              </w:rPr>
              <w:t>d’un système</w:t>
            </w:r>
            <w:r>
              <w:rPr>
                <w:rFonts w:ascii="Arial" w:eastAsia="Arial Unicode MS" w:hAnsi="Arial" w:cs="Arial"/>
                <w:color w:val="000000" w:themeColor="text1"/>
                <w:kern w:val="16"/>
                <w:sz w:val="16"/>
                <w:szCs w:val="16"/>
              </w:rPr>
              <w:br/>
            </w:r>
            <w:r w:rsidR="0059044D">
              <w:rPr>
                <w:rFonts w:ascii="Arial" w:eastAsia="Arial Unicode MS" w:hAnsi="Arial" w:cs="Arial"/>
                <w:color w:val="000000" w:themeColor="text1"/>
                <w:kern w:val="16"/>
                <w:sz w:val="16"/>
                <w:szCs w:val="16"/>
              </w:rPr>
              <w:t>optique photonique</w:t>
            </w:r>
          </w:p>
          <w:p w14:paraId="631E3DF2" w14:textId="77777777" w:rsidR="0059044D" w:rsidRPr="00EB0B1E" w:rsidRDefault="0059044D" w:rsidP="00085DB2">
            <w:pPr>
              <w:widowControl w:val="0"/>
              <w:autoSpaceDE w:val="0"/>
              <w:autoSpaceDN w:val="0"/>
              <w:adjustRightInd w:val="0"/>
              <w:spacing w:before="60" w:line="240" w:lineRule="auto"/>
              <w:ind w:firstLine="355"/>
              <w:jc w:val="left"/>
              <w:rPr>
                <w:rFonts w:ascii="Arial" w:eastAsia="MS Mincho" w:hAnsi="Arial" w:cs="Arial"/>
                <w:b/>
                <w:bCs/>
                <w:color w:val="000000" w:themeColor="text1"/>
                <w:sz w:val="16"/>
                <w:szCs w:val="16"/>
                <w:lang w:eastAsia="ja-JP"/>
              </w:rPr>
            </w:pPr>
          </w:p>
        </w:tc>
        <w:tc>
          <w:tcPr>
            <w:tcW w:w="785" w:type="dxa"/>
            <w:tcBorders>
              <w:top w:val="dotted" w:sz="4" w:space="0" w:color="auto"/>
              <w:left w:val="single" w:sz="18" w:space="0" w:color="auto"/>
              <w:bottom w:val="dotted" w:sz="4" w:space="0" w:color="auto"/>
              <w:right w:val="single" w:sz="18" w:space="0" w:color="auto"/>
            </w:tcBorders>
            <w:vAlign w:val="center"/>
          </w:tcPr>
          <w:p w14:paraId="1A3B5524"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b/>
                <w:bCs/>
                <w:sz w:val="16"/>
                <w:szCs w:val="16"/>
                <w:lang w:eastAsia="ja-JP"/>
              </w:rPr>
            </w:pPr>
            <w:r w:rsidRPr="00EB0B1E">
              <w:rPr>
                <w:rFonts w:ascii="Arial" w:eastAsia="Arial Unicode MS" w:hAnsi="Arial" w:cs="Arial"/>
                <w:b/>
                <w:kern w:val="16"/>
                <w:sz w:val="16"/>
                <w:szCs w:val="16"/>
              </w:rPr>
              <w:t>U32</w:t>
            </w:r>
          </w:p>
        </w:tc>
        <w:tc>
          <w:tcPr>
            <w:tcW w:w="720" w:type="dxa"/>
            <w:tcBorders>
              <w:top w:val="dotted" w:sz="4" w:space="0" w:color="auto"/>
              <w:left w:val="single" w:sz="18" w:space="0" w:color="auto"/>
              <w:bottom w:val="dotted" w:sz="4" w:space="0" w:color="auto"/>
              <w:right w:val="single" w:sz="12" w:space="0" w:color="auto"/>
            </w:tcBorders>
            <w:vAlign w:val="center"/>
          </w:tcPr>
          <w:p w14:paraId="713E12F4"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b/>
                <w:bCs/>
                <w:sz w:val="16"/>
                <w:szCs w:val="16"/>
                <w:lang w:eastAsia="ja-JP"/>
              </w:rPr>
            </w:pPr>
            <w:r w:rsidRPr="00EB0B1E">
              <w:rPr>
                <w:rFonts w:ascii="Arial" w:eastAsia="Arial Unicode MS" w:hAnsi="Arial" w:cs="Arial"/>
                <w:b/>
                <w:kern w:val="16"/>
                <w:sz w:val="16"/>
                <w:szCs w:val="16"/>
              </w:rPr>
              <w:t>4</w:t>
            </w:r>
          </w:p>
        </w:tc>
        <w:tc>
          <w:tcPr>
            <w:tcW w:w="1080" w:type="dxa"/>
            <w:tcBorders>
              <w:top w:val="dotted" w:sz="4" w:space="0" w:color="auto"/>
              <w:left w:val="nil"/>
              <w:bottom w:val="dotted" w:sz="4" w:space="0" w:color="auto"/>
              <w:right w:val="single" w:sz="18" w:space="0" w:color="auto"/>
            </w:tcBorders>
            <w:vAlign w:val="center"/>
          </w:tcPr>
          <w:p w14:paraId="756A026A"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b/>
                <w:bCs/>
                <w:sz w:val="16"/>
                <w:szCs w:val="16"/>
                <w:lang w:eastAsia="ja-JP"/>
              </w:rPr>
            </w:pPr>
            <w:r w:rsidRPr="00EB0B1E">
              <w:rPr>
                <w:rFonts w:ascii="Arial" w:eastAsia="Arial Unicode MS" w:hAnsi="Arial" w:cs="Arial"/>
                <w:b/>
                <w:kern w:val="16"/>
                <w:sz w:val="16"/>
                <w:szCs w:val="16"/>
              </w:rPr>
              <w:t>CCF</w:t>
            </w:r>
          </w:p>
        </w:tc>
        <w:tc>
          <w:tcPr>
            <w:tcW w:w="900" w:type="dxa"/>
            <w:tcBorders>
              <w:top w:val="dotted" w:sz="4" w:space="0" w:color="auto"/>
              <w:left w:val="single" w:sz="18" w:space="0" w:color="auto"/>
              <w:bottom w:val="dotted" w:sz="4" w:space="0" w:color="auto"/>
              <w:right w:val="single" w:sz="12" w:space="0" w:color="auto"/>
            </w:tcBorders>
            <w:vAlign w:val="center"/>
          </w:tcPr>
          <w:p w14:paraId="7EEB8C5F"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b/>
                <w:bCs/>
                <w:sz w:val="16"/>
                <w:szCs w:val="16"/>
                <w:lang w:eastAsia="ja-JP"/>
              </w:rPr>
            </w:pPr>
          </w:p>
        </w:tc>
        <w:tc>
          <w:tcPr>
            <w:tcW w:w="1062" w:type="dxa"/>
            <w:tcBorders>
              <w:top w:val="dotted" w:sz="4" w:space="0" w:color="auto"/>
              <w:left w:val="nil"/>
              <w:bottom w:val="dotted" w:sz="4" w:space="0" w:color="auto"/>
              <w:right w:val="single" w:sz="18" w:space="0" w:color="auto"/>
            </w:tcBorders>
            <w:vAlign w:val="center"/>
          </w:tcPr>
          <w:p w14:paraId="2D75200F"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b/>
                <w:bCs/>
                <w:sz w:val="16"/>
                <w:szCs w:val="16"/>
                <w:lang w:eastAsia="ja-JP"/>
              </w:rPr>
            </w:pPr>
            <w:r w:rsidRPr="00EB0B1E">
              <w:rPr>
                <w:rFonts w:ascii="Arial" w:eastAsia="Arial Unicode MS" w:hAnsi="Arial" w:cs="Arial"/>
                <w:b/>
                <w:kern w:val="16"/>
                <w:sz w:val="16"/>
                <w:szCs w:val="16"/>
              </w:rPr>
              <w:t>Ponctuel pratique</w:t>
            </w:r>
          </w:p>
        </w:tc>
        <w:tc>
          <w:tcPr>
            <w:tcW w:w="900" w:type="dxa"/>
            <w:tcBorders>
              <w:top w:val="dotted" w:sz="4" w:space="0" w:color="auto"/>
              <w:left w:val="single" w:sz="18" w:space="0" w:color="auto"/>
              <w:bottom w:val="dotted" w:sz="4" w:space="0" w:color="auto"/>
              <w:right w:val="nil"/>
            </w:tcBorders>
            <w:vAlign w:val="center"/>
          </w:tcPr>
          <w:p w14:paraId="015BA98F"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b/>
                <w:bCs/>
                <w:sz w:val="16"/>
                <w:szCs w:val="16"/>
                <w:lang w:eastAsia="ja-JP"/>
              </w:rPr>
            </w:pPr>
            <w:r w:rsidRPr="00EB0B1E">
              <w:rPr>
                <w:rFonts w:ascii="Arial" w:eastAsia="Arial Unicode MS" w:hAnsi="Arial" w:cs="Arial"/>
                <w:b/>
                <w:kern w:val="16"/>
                <w:sz w:val="16"/>
                <w:szCs w:val="16"/>
              </w:rPr>
              <w:t>4h</w:t>
            </w:r>
          </w:p>
        </w:tc>
        <w:tc>
          <w:tcPr>
            <w:tcW w:w="720" w:type="dxa"/>
            <w:tcBorders>
              <w:top w:val="dotted" w:sz="4" w:space="0" w:color="auto"/>
              <w:left w:val="single" w:sz="12" w:space="0" w:color="auto"/>
              <w:bottom w:val="dotted" w:sz="4" w:space="0" w:color="auto"/>
              <w:right w:val="single" w:sz="12" w:space="0" w:color="auto"/>
            </w:tcBorders>
            <w:vAlign w:val="center"/>
          </w:tcPr>
          <w:p w14:paraId="348478B7"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b/>
                <w:bCs/>
                <w:sz w:val="16"/>
                <w:szCs w:val="16"/>
                <w:lang w:eastAsia="ja-JP"/>
              </w:rPr>
            </w:pPr>
            <w:r w:rsidRPr="00EB0B1E">
              <w:rPr>
                <w:rFonts w:ascii="Arial" w:eastAsia="Arial Unicode MS" w:hAnsi="Arial" w:cs="Arial"/>
                <w:b/>
                <w:kern w:val="16"/>
                <w:sz w:val="16"/>
                <w:szCs w:val="16"/>
              </w:rPr>
              <w:t>CCF</w:t>
            </w:r>
          </w:p>
        </w:tc>
        <w:tc>
          <w:tcPr>
            <w:tcW w:w="720" w:type="dxa"/>
            <w:tcBorders>
              <w:top w:val="dotted" w:sz="4" w:space="0" w:color="auto"/>
              <w:left w:val="single" w:sz="12" w:space="0" w:color="auto"/>
              <w:bottom w:val="dotted" w:sz="4" w:space="0" w:color="auto"/>
              <w:right w:val="single" w:sz="12" w:space="0" w:color="auto"/>
            </w:tcBorders>
            <w:vAlign w:val="center"/>
          </w:tcPr>
          <w:p w14:paraId="5917CCF0" w14:textId="77777777" w:rsidR="0059044D" w:rsidRPr="00EB0B1E" w:rsidRDefault="0059044D" w:rsidP="00533C3D">
            <w:pPr>
              <w:widowControl w:val="0"/>
              <w:autoSpaceDE w:val="0"/>
              <w:autoSpaceDN w:val="0"/>
              <w:adjustRightInd w:val="0"/>
              <w:spacing w:line="240" w:lineRule="auto"/>
              <w:rPr>
                <w:rFonts w:ascii="Arial" w:eastAsia="MS Mincho" w:hAnsi="Arial" w:cs="Arial"/>
                <w:color w:val="000000"/>
                <w:sz w:val="16"/>
                <w:szCs w:val="16"/>
                <w:lang w:eastAsia="ja-JP"/>
              </w:rPr>
            </w:pPr>
          </w:p>
        </w:tc>
      </w:tr>
      <w:tr w:rsidR="0059044D" w:rsidRPr="00EB0B1E" w14:paraId="1A7C2137" w14:textId="77777777" w:rsidTr="009F519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hRule="exact" w:val="423"/>
        </w:trPr>
        <w:tc>
          <w:tcPr>
            <w:tcW w:w="3601" w:type="dxa"/>
            <w:tcBorders>
              <w:top w:val="dotted" w:sz="4" w:space="0" w:color="auto"/>
              <w:left w:val="single" w:sz="12" w:space="0" w:color="auto"/>
              <w:bottom w:val="dotted" w:sz="4" w:space="0" w:color="auto"/>
              <w:right w:val="single" w:sz="18" w:space="0" w:color="auto"/>
            </w:tcBorders>
          </w:tcPr>
          <w:p w14:paraId="70F90271" w14:textId="01B94ACA" w:rsidR="0059044D" w:rsidRPr="00085DB2" w:rsidRDefault="00085DB2" w:rsidP="00085DB2">
            <w:pPr>
              <w:widowControl w:val="0"/>
              <w:spacing w:before="60" w:line="240" w:lineRule="auto"/>
              <w:ind w:hanging="283"/>
              <w:jc w:val="left"/>
              <w:rPr>
                <w:rFonts w:ascii="Arial" w:eastAsia="Arial Unicode MS" w:hAnsi="Arial" w:cs="Arial"/>
                <w:b/>
                <w:color w:val="000000" w:themeColor="text1"/>
                <w:kern w:val="16"/>
                <w:sz w:val="16"/>
                <w:szCs w:val="16"/>
              </w:rPr>
            </w:pPr>
            <w:r>
              <w:rPr>
                <w:rFonts w:ascii="Arial" w:eastAsia="Arial Unicode MS" w:hAnsi="Arial" w:cs="Arial"/>
                <w:b/>
                <w:color w:val="000000" w:themeColor="text1"/>
                <w:kern w:val="16"/>
                <w:sz w:val="16"/>
                <w:szCs w:val="16"/>
              </w:rPr>
              <w:t xml:space="preserve">      </w:t>
            </w:r>
            <w:r w:rsidR="0059044D" w:rsidRPr="00EB0B1E">
              <w:rPr>
                <w:rFonts w:ascii="Arial" w:eastAsia="Arial Unicode MS" w:hAnsi="Arial" w:cs="Arial"/>
                <w:b/>
                <w:color w:val="000000" w:themeColor="text1"/>
                <w:kern w:val="16"/>
                <w:sz w:val="16"/>
                <w:szCs w:val="16"/>
              </w:rPr>
              <w:t>Sous-épreuve E33</w:t>
            </w:r>
            <w:r>
              <w:rPr>
                <w:rFonts w:ascii="Arial" w:eastAsia="Arial Unicode MS" w:hAnsi="Arial" w:cs="Arial"/>
                <w:b/>
                <w:color w:val="000000" w:themeColor="text1"/>
                <w:kern w:val="16"/>
                <w:sz w:val="16"/>
                <w:szCs w:val="16"/>
              </w:rPr>
              <w:br/>
            </w:r>
            <w:r w:rsidR="0059044D" w:rsidRPr="00EB0B1E">
              <w:rPr>
                <w:rFonts w:ascii="Arial" w:eastAsia="Arial Unicode MS" w:hAnsi="Arial" w:cs="Arial"/>
                <w:color w:val="000000" w:themeColor="text1"/>
                <w:kern w:val="16"/>
                <w:sz w:val="16"/>
                <w:szCs w:val="16"/>
              </w:rPr>
              <w:t>Maintenance d’un système</w:t>
            </w:r>
            <w:r w:rsidR="0059044D">
              <w:rPr>
                <w:rFonts w:ascii="Arial" w:eastAsia="Arial Unicode MS" w:hAnsi="Arial" w:cs="Arial"/>
                <w:color w:val="000000" w:themeColor="text1"/>
                <w:kern w:val="16"/>
                <w:sz w:val="16"/>
                <w:szCs w:val="16"/>
              </w:rPr>
              <w:t xml:space="preserve"> optique photonique</w:t>
            </w:r>
          </w:p>
          <w:p w14:paraId="1BDF8DD5" w14:textId="77777777" w:rsidR="0059044D" w:rsidRPr="00EB0B1E" w:rsidRDefault="0059044D" w:rsidP="00085DB2">
            <w:pPr>
              <w:widowControl w:val="0"/>
              <w:autoSpaceDE w:val="0"/>
              <w:autoSpaceDN w:val="0"/>
              <w:adjustRightInd w:val="0"/>
              <w:spacing w:before="60" w:line="240" w:lineRule="auto"/>
              <w:ind w:firstLine="355"/>
              <w:jc w:val="left"/>
              <w:rPr>
                <w:rFonts w:ascii="Arial" w:eastAsia="MS Mincho" w:hAnsi="Arial" w:cs="Arial"/>
                <w:b/>
                <w:bCs/>
                <w:color w:val="000000" w:themeColor="text1"/>
                <w:sz w:val="16"/>
                <w:szCs w:val="16"/>
                <w:lang w:eastAsia="ja-JP"/>
              </w:rPr>
            </w:pPr>
          </w:p>
        </w:tc>
        <w:tc>
          <w:tcPr>
            <w:tcW w:w="785" w:type="dxa"/>
            <w:tcBorders>
              <w:top w:val="dotted" w:sz="4" w:space="0" w:color="auto"/>
              <w:left w:val="single" w:sz="18" w:space="0" w:color="auto"/>
              <w:bottom w:val="dotted" w:sz="4" w:space="0" w:color="auto"/>
              <w:right w:val="single" w:sz="18" w:space="0" w:color="auto"/>
            </w:tcBorders>
            <w:vAlign w:val="center"/>
          </w:tcPr>
          <w:p w14:paraId="6A50E3B1"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b/>
                <w:bCs/>
                <w:sz w:val="16"/>
                <w:szCs w:val="16"/>
                <w:lang w:eastAsia="ja-JP"/>
              </w:rPr>
            </w:pPr>
            <w:r w:rsidRPr="00EB0B1E">
              <w:rPr>
                <w:rFonts w:ascii="Arial" w:eastAsia="Arial Unicode MS" w:hAnsi="Arial" w:cs="Arial"/>
                <w:b/>
                <w:kern w:val="16"/>
                <w:sz w:val="16"/>
                <w:szCs w:val="16"/>
              </w:rPr>
              <w:t>U33</w:t>
            </w:r>
          </w:p>
        </w:tc>
        <w:tc>
          <w:tcPr>
            <w:tcW w:w="720" w:type="dxa"/>
            <w:tcBorders>
              <w:top w:val="dotted" w:sz="4" w:space="0" w:color="auto"/>
              <w:left w:val="single" w:sz="18" w:space="0" w:color="auto"/>
              <w:bottom w:val="dotted" w:sz="4" w:space="0" w:color="auto"/>
              <w:right w:val="single" w:sz="12" w:space="0" w:color="auto"/>
            </w:tcBorders>
            <w:vAlign w:val="center"/>
          </w:tcPr>
          <w:p w14:paraId="3C3BE9CC"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b/>
                <w:bCs/>
                <w:sz w:val="16"/>
                <w:szCs w:val="16"/>
                <w:lang w:eastAsia="ja-JP"/>
              </w:rPr>
            </w:pPr>
            <w:r w:rsidRPr="00EB0B1E">
              <w:rPr>
                <w:rFonts w:ascii="Arial" w:eastAsia="Arial Unicode MS" w:hAnsi="Arial" w:cs="Arial"/>
                <w:b/>
                <w:kern w:val="16"/>
                <w:sz w:val="16"/>
                <w:szCs w:val="16"/>
              </w:rPr>
              <w:t>2</w:t>
            </w:r>
          </w:p>
        </w:tc>
        <w:tc>
          <w:tcPr>
            <w:tcW w:w="1080" w:type="dxa"/>
            <w:tcBorders>
              <w:top w:val="dotted" w:sz="4" w:space="0" w:color="auto"/>
              <w:left w:val="nil"/>
              <w:bottom w:val="dotted" w:sz="4" w:space="0" w:color="auto"/>
              <w:right w:val="single" w:sz="18" w:space="0" w:color="auto"/>
            </w:tcBorders>
            <w:vAlign w:val="center"/>
          </w:tcPr>
          <w:p w14:paraId="6185118C"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b/>
                <w:bCs/>
                <w:sz w:val="16"/>
                <w:szCs w:val="16"/>
                <w:lang w:eastAsia="ja-JP"/>
              </w:rPr>
            </w:pPr>
            <w:r w:rsidRPr="00EB0B1E">
              <w:rPr>
                <w:rFonts w:ascii="Arial" w:eastAsia="Arial Unicode MS" w:hAnsi="Arial" w:cs="Arial"/>
                <w:b/>
                <w:kern w:val="16"/>
                <w:sz w:val="16"/>
                <w:szCs w:val="16"/>
              </w:rPr>
              <w:t>CCF</w:t>
            </w:r>
          </w:p>
        </w:tc>
        <w:tc>
          <w:tcPr>
            <w:tcW w:w="900" w:type="dxa"/>
            <w:tcBorders>
              <w:top w:val="dotted" w:sz="4" w:space="0" w:color="auto"/>
              <w:left w:val="single" w:sz="18" w:space="0" w:color="auto"/>
              <w:bottom w:val="dotted" w:sz="4" w:space="0" w:color="auto"/>
              <w:right w:val="single" w:sz="12" w:space="0" w:color="auto"/>
            </w:tcBorders>
            <w:vAlign w:val="center"/>
          </w:tcPr>
          <w:p w14:paraId="48FF0AEA"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b/>
                <w:bCs/>
                <w:sz w:val="16"/>
                <w:szCs w:val="16"/>
                <w:lang w:eastAsia="ja-JP"/>
              </w:rPr>
            </w:pPr>
          </w:p>
        </w:tc>
        <w:tc>
          <w:tcPr>
            <w:tcW w:w="1062" w:type="dxa"/>
            <w:tcBorders>
              <w:top w:val="dotted" w:sz="4" w:space="0" w:color="auto"/>
              <w:left w:val="nil"/>
              <w:bottom w:val="dotted" w:sz="4" w:space="0" w:color="auto"/>
              <w:right w:val="single" w:sz="18" w:space="0" w:color="auto"/>
            </w:tcBorders>
            <w:vAlign w:val="center"/>
          </w:tcPr>
          <w:p w14:paraId="7B5291CA"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b/>
                <w:bCs/>
                <w:sz w:val="16"/>
                <w:szCs w:val="16"/>
                <w:lang w:eastAsia="ja-JP"/>
              </w:rPr>
            </w:pPr>
            <w:r w:rsidRPr="00EB0B1E">
              <w:rPr>
                <w:rFonts w:ascii="Arial" w:eastAsia="Arial Unicode MS" w:hAnsi="Arial" w:cs="Arial"/>
                <w:b/>
                <w:kern w:val="16"/>
                <w:sz w:val="16"/>
                <w:szCs w:val="16"/>
              </w:rPr>
              <w:t>Ponctuel pratique</w:t>
            </w:r>
          </w:p>
        </w:tc>
        <w:tc>
          <w:tcPr>
            <w:tcW w:w="900" w:type="dxa"/>
            <w:tcBorders>
              <w:top w:val="dotted" w:sz="4" w:space="0" w:color="auto"/>
              <w:left w:val="single" w:sz="18" w:space="0" w:color="auto"/>
              <w:bottom w:val="dotted" w:sz="4" w:space="0" w:color="auto"/>
              <w:right w:val="nil"/>
            </w:tcBorders>
            <w:vAlign w:val="center"/>
          </w:tcPr>
          <w:p w14:paraId="29AFE9F8"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b/>
                <w:bCs/>
                <w:sz w:val="16"/>
                <w:szCs w:val="16"/>
                <w:lang w:eastAsia="ja-JP"/>
              </w:rPr>
            </w:pPr>
            <w:r w:rsidRPr="00EB0B1E">
              <w:rPr>
                <w:rFonts w:ascii="Arial" w:eastAsia="Arial Unicode MS" w:hAnsi="Arial" w:cs="Arial"/>
                <w:b/>
                <w:kern w:val="16"/>
                <w:sz w:val="16"/>
                <w:szCs w:val="16"/>
              </w:rPr>
              <w:t>2h</w:t>
            </w:r>
          </w:p>
        </w:tc>
        <w:tc>
          <w:tcPr>
            <w:tcW w:w="720" w:type="dxa"/>
            <w:tcBorders>
              <w:top w:val="dotted" w:sz="4" w:space="0" w:color="auto"/>
              <w:left w:val="single" w:sz="12" w:space="0" w:color="auto"/>
              <w:bottom w:val="dotted" w:sz="4" w:space="0" w:color="auto"/>
              <w:right w:val="single" w:sz="12" w:space="0" w:color="auto"/>
            </w:tcBorders>
            <w:vAlign w:val="center"/>
          </w:tcPr>
          <w:p w14:paraId="5CAFA509"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b/>
                <w:bCs/>
                <w:sz w:val="16"/>
                <w:szCs w:val="16"/>
                <w:lang w:eastAsia="ja-JP"/>
              </w:rPr>
            </w:pPr>
            <w:r w:rsidRPr="00EB0B1E">
              <w:rPr>
                <w:rFonts w:ascii="Arial" w:eastAsia="Arial Unicode MS" w:hAnsi="Arial" w:cs="Arial"/>
                <w:b/>
                <w:kern w:val="16"/>
                <w:sz w:val="16"/>
                <w:szCs w:val="16"/>
              </w:rPr>
              <w:t>CCF</w:t>
            </w:r>
          </w:p>
        </w:tc>
        <w:tc>
          <w:tcPr>
            <w:tcW w:w="720" w:type="dxa"/>
            <w:tcBorders>
              <w:top w:val="dotted" w:sz="4" w:space="0" w:color="auto"/>
              <w:left w:val="single" w:sz="12" w:space="0" w:color="auto"/>
              <w:bottom w:val="dotted" w:sz="4" w:space="0" w:color="auto"/>
              <w:right w:val="single" w:sz="12" w:space="0" w:color="auto"/>
            </w:tcBorders>
            <w:vAlign w:val="center"/>
          </w:tcPr>
          <w:p w14:paraId="595B3138" w14:textId="77777777" w:rsidR="0059044D" w:rsidRPr="00EB0B1E" w:rsidRDefault="0059044D" w:rsidP="00533C3D">
            <w:pPr>
              <w:widowControl w:val="0"/>
              <w:autoSpaceDE w:val="0"/>
              <w:autoSpaceDN w:val="0"/>
              <w:adjustRightInd w:val="0"/>
              <w:spacing w:line="240" w:lineRule="auto"/>
              <w:rPr>
                <w:rFonts w:ascii="Arial" w:eastAsia="MS Mincho" w:hAnsi="Arial" w:cs="Arial"/>
                <w:color w:val="000000"/>
                <w:sz w:val="16"/>
                <w:szCs w:val="16"/>
                <w:lang w:eastAsia="ja-JP"/>
              </w:rPr>
            </w:pPr>
          </w:p>
        </w:tc>
      </w:tr>
      <w:tr w:rsidR="0059044D" w:rsidRPr="00EB0B1E" w14:paraId="69C1A193" w14:textId="77777777" w:rsidTr="00085DB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hRule="exact" w:val="440"/>
        </w:trPr>
        <w:tc>
          <w:tcPr>
            <w:tcW w:w="3601" w:type="dxa"/>
            <w:tcBorders>
              <w:top w:val="dotted" w:sz="4" w:space="0" w:color="auto"/>
              <w:left w:val="single" w:sz="12" w:space="0" w:color="auto"/>
              <w:bottom w:val="dotted" w:sz="4" w:space="0" w:color="auto"/>
              <w:right w:val="single" w:sz="18" w:space="0" w:color="auto"/>
            </w:tcBorders>
          </w:tcPr>
          <w:p w14:paraId="1D69A3A2" w14:textId="14B00353" w:rsidR="0059044D" w:rsidRPr="00EB0B1E" w:rsidRDefault="0059044D" w:rsidP="00085DB2">
            <w:pPr>
              <w:widowControl w:val="0"/>
              <w:autoSpaceDE w:val="0"/>
              <w:autoSpaceDN w:val="0"/>
              <w:adjustRightInd w:val="0"/>
              <w:spacing w:before="60" w:line="240" w:lineRule="auto"/>
              <w:jc w:val="left"/>
              <w:rPr>
                <w:rFonts w:ascii="Arial" w:eastAsia="MS Mincho" w:hAnsi="Arial" w:cs="Arial"/>
                <w:color w:val="000000" w:themeColor="text1"/>
                <w:sz w:val="16"/>
                <w:szCs w:val="16"/>
                <w:lang w:eastAsia="ja-JP"/>
              </w:rPr>
            </w:pPr>
            <w:r w:rsidRPr="00EB0B1E">
              <w:rPr>
                <w:rFonts w:ascii="Arial" w:eastAsia="MS Mincho" w:hAnsi="Arial" w:cs="Arial"/>
                <w:b/>
                <w:bCs/>
                <w:color w:val="000000" w:themeColor="text1"/>
                <w:sz w:val="16"/>
                <w:szCs w:val="16"/>
                <w:lang w:eastAsia="ja-JP"/>
              </w:rPr>
              <w:t>Sous-épreuve E34</w:t>
            </w:r>
            <w:r w:rsidR="00085DB2">
              <w:rPr>
                <w:rFonts w:ascii="Arial" w:eastAsia="MS Mincho" w:hAnsi="Arial" w:cs="Arial"/>
                <w:color w:val="000000" w:themeColor="text1"/>
                <w:sz w:val="16"/>
                <w:szCs w:val="16"/>
                <w:lang w:eastAsia="ja-JP"/>
              </w:rPr>
              <w:br/>
            </w:r>
            <w:r>
              <w:rPr>
                <w:rFonts w:ascii="Arial" w:eastAsia="MS Mincho" w:hAnsi="Arial" w:cs="Arial"/>
                <w:color w:val="000000" w:themeColor="text1"/>
                <w:sz w:val="16"/>
                <w:szCs w:val="16"/>
                <w:lang w:eastAsia="ja-JP"/>
              </w:rPr>
              <w:t xml:space="preserve">Économie-gestion </w:t>
            </w:r>
          </w:p>
        </w:tc>
        <w:tc>
          <w:tcPr>
            <w:tcW w:w="785" w:type="dxa"/>
            <w:tcBorders>
              <w:top w:val="dotted" w:sz="4" w:space="0" w:color="auto"/>
              <w:left w:val="single" w:sz="18" w:space="0" w:color="auto"/>
              <w:bottom w:val="dotted" w:sz="4" w:space="0" w:color="auto"/>
              <w:right w:val="single" w:sz="18" w:space="0" w:color="auto"/>
            </w:tcBorders>
            <w:vAlign w:val="center"/>
          </w:tcPr>
          <w:p w14:paraId="78B74721"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U34</w:t>
            </w:r>
          </w:p>
        </w:tc>
        <w:tc>
          <w:tcPr>
            <w:tcW w:w="720" w:type="dxa"/>
            <w:tcBorders>
              <w:top w:val="dotted" w:sz="4" w:space="0" w:color="auto"/>
              <w:left w:val="single" w:sz="18" w:space="0" w:color="auto"/>
              <w:bottom w:val="dotted" w:sz="4" w:space="0" w:color="auto"/>
              <w:right w:val="single" w:sz="12" w:space="0" w:color="auto"/>
            </w:tcBorders>
            <w:vAlign w:val="center"/>
          </w:tcPr>
          <w:p w14:paraId="2A30AF8E"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1</w:t>
            </w:r>
          </w:p>
        </w:tc>
        <w:tc>
          <w:tcPr>
            <w:tcW w:w="1080" w:type="dxa"/>
            <w:tcBorders>
              <w:top w:val="dotted" w:sz="4" w:space="0" w:color="auto"/>
              <w:left w:val="nil"/>
              <w:bottom w:val="dotted" w:sz="4" w:space="0" w:color="auto"/>
              <w:right w:val="single" w:sz="18" w:space="0" w:color="auto"/>
            </w:tcBorders>
            <w:vAlign w:val="center"/>
          </w:tcPr>
          <w:p w14:paraId="28CBAA16"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Ponctuel écrit</w:t>
            </w:r>
          </w:p>
        </w:tc>
        <w:tc>
          <w:tcPr>
            <w:tcW w:w="900" w:type="dxa"/>
            <w:tcBorders>
              <w:top w:val="dotted" w:sz="4" w:space="0" w:color="auto"/>
              <w:left w:val="single" w:sz="18" w:space="0" w:color="auto"/>
              <w:bottom w:val="dotted" w:sz="4" w:space="0" w:color="auto"/>
              <w:right w:val="single" w:sz="12" w:space="0" w:color="auto"/>
            </w:tcBorders>
            <w:vAlign w:val="center"/>
          </w:tcPr>
          <w:p w14:paraId="2848DD1E"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2h</w:t>
            </w:r>
          </w:p>
        </w:tc>
        <w:tc>
          <w:tcPr>
            <w:tcW w:w="1062" w:type="dxa"/>
            <w:tcBorders>
              <w:top w:val="dotted" w:sz="4" w:space="0" w:color="auto"/>
              <w:left w:val="nil"/>
              <w:bottom w:val="dotted" w:sz="4" w:space="0" w:color="auto"/>
              <w:right w:val="single" w:sz="18" w:space="0" w:color="auto"/>
            </w:tcBorders>
            <w:vAlign w:val="center"/>
          </w:tcPr>
          <w:p w14:paraId="0E579A8C"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Ponctuel écrit</w:t>
            </w:r>
          </w:p>
        </w:tc>
        <w:tc>
          <w:tcPr>
            <w:tcW w:w="900" w:type="dxa"/>
            <w:tcBorders>
              <w:top w:val="dotted" w:sz="4" w:space="0" w:color="auto"/>
              <w:left w:val="single" w:sz="18" w:space="0" w:color="auto"/>
              <w:bottom w:val="dotted" w:sz="4" w:space="0" w:color="auto"/>
              <w:right w:val="nil"/>
            </w:tcBorders>
            <w:vAlign w:val="center"/>
          </w:tcPr>
          <w:p w14:paraId="51D0ADBF"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2h</w:t>
            </w:r>
          </w:p>
        </w:tc>
        <w:tc>
          <w:tcPr>
            <w:tcW w:w="720" w:type="dxa"/>
            <w:tcBorders>
              <w:top w:val="dotted" w:sz="4" w:space="0" w:color="auto"/>
              <w:left w:val="single" w:sz="12" w:space="0" w:color="auto"/>
              <w:bottom w:val="dotted" w:sz="4" w:space="0" w:color="auto"/>
              <w:right w:val="single" w:sz="12" w:space="0" w:color="auto"/>
            </w:tcBorders>
            <w:vAlign w:val="center"/>
          </w:tcPr>
          <w:p w14:paraId="4DA65DC4"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CCF</w:t>
            </w:r>
          </w:p>
        </w:tc>
        <w:tc>
          <w:tcPr>
            <w:tcW w:w="720" w:type="dxa"/>
            <w:tcBorders>
              <w:top w:val="dotted" w:sz="4" w:space="0" w:color="auto"/>
              <w:left w:val="single" w:sz="12" w:space="0" w:color="auto"/>
              <w:bottom w:val="dotted" w:sz="4" w:space="0" w:color="auto"/>
              <w:right w:val="single" w:sz="12" w:space="0" w:color="auto"/>
            </w:tcBorders>
            <w:vAlign w:val="center"/>
          </w:tcPr>
          <w:p w14:paraId="0267F8D4" w14:textId="77777777" w:rsidR="0059044D" w:rsidRPr="00EB0B1E" w:rsidRDefault="0059044D" w:rsidP="00533C3D">
            <w:pPr>
              <w:widowControl w:val="0"/>
              <w:autoSpaceDE w:val="0"/>
              <w:autoSpaceDN w:val="0"/>
              <w:adjustRightInd w:val="0"/>
              <w:spacing w:line="240" w:lineRule="auto"/>
              <w:rPr>
                <w:rFonts w:ascii="Arial" w:eastAsia="MS Mincho" w:hAnsi="Arial" w:cs="Arial"/>
                <w:color w:val="000000"/>
                <w:sz w:val="16"/>
                <w:szCs w:val="16"/>
                <w:lang w:eastAsia="ja-JP"/>
              </w:rPr>
            </w:pPr>
          </w:p>
        </w:tc>
      </w:tr>
      <w:tr w:rsidR="0059044D" w:rsidRPr="00EB0B1E" w14:paraId="6EADD1D9" w14:textId="77777777" w:rsidTr="00085DB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hRule="exact" w:val="431"/>
        </w:trPr>
        <w:tc>
          <w:tcPr>
            <w:tcW w:w="3601" w:type="dxa"/>
            <w:tcBorders>
              <w:top w:val="dotted" w:sz="4" w:space="0" w:color="auto"/>
              <w:left w:val="single" w:sz="12" w:space="0" w:color="auto"/>
              <w:bottom w:val="single" w:sz="12" w:space="0" w:color="auto"/>
              <w:right w:val="single" w:sz="18" w:space="0" w:color="auto"/>
            </w:tcBorders>
          </w:tcPr>
          <w:p w14:paraId="41346BE1" w14:textId="2894859D" w:rsidR="0059044D" w:rsidRPr="00EB0B1E" w:rsidRDefault="0059044D" w:rsidP="00085DB2">
            <w:pPr>
              <w:widowControl w:val="0"/>
              <w:autoSpaceDE w:val="0"/>
              <w:autoSpaceDN w:val="0"/>
              <w:adjustRightInd w:val="0"/>
              <w:spacing w:before="60" w:line="240" w:lineRule="auto"/>
              <w:jc w:val="left"/>
              <w:rPr>
                <w:rFonts w:ascii="Arial" w:eastAsia="MS Mincho" w:hAnsi="Arial" w:cs="Arial"/>
                <w:color w:val="000000" w:themeColor="text1"/>
                <w:sz w:val="16"/>
                <w:szCs w:val="16"/>
                <w:lang w:eastAsia="ja-JP"/>
              </w:rPr>
            </w:pPr>
            <w:r w:rsidRPr="00EB0B1E">
              <w:rPr>
                <w:rFonts w:ascii="Arial" w:eastAsia="MS Mincho" w:hAnsi="Arial" w:cs="Arial"/>
                <w:b/>
                <w:bCs/>
                <w:color w:val="000000" w:themeColor="text1"/>
                <w:sz w:val="16"/>
                <w:szCs w:val="16"/>
                <w:lang w:eastAsia="ja-JP"/>
              </w:rPr>
              <w:t xml:space="preserve">Sous-épreuve E35 </w:t>
            </w:r>
            <w:r w:rsidR="00085DB2">
              <w:rPr>
                <w:rFonts w:ascii="Arial" w:eastAsia="MS Mincho" w:hAnsi="Arial" w:cs="Arial"/>
                <w:color w:val="000000" w:themeColor="text1"/>
                <w:sz w:val="16"/>
                <w:szCs w:val="16"/>
                <w:lang w:eastAsia="ja-JP"/>
              </w:rPr>
              <w:br/>
            </w:r>
            <w:r>
              <w:rPr>
                <w:rFonts w:ascii="Arial" w:eastAsia="MS Mincho" w:hAnsi="Arial" w:cs="Arial"/>
                <w:color w:val="000000" w:themeColor="text1"/>
                <w:sz w:val="16"/>
                <w:szCs w:val="16"/>
                <w:lang w:eastAsia="ja-JP"/>
              </w:rPr>
              <w:t xml:space="preserve">Prévention-santé-environnement </w:t>
            </w:r>
          </w:p>
        </w:tc>
        <w:tc>
          <w:tcPr>
            <w:tcW w:w="785" w:type="dxa"/>
            <w:tcBorders>
              <w:top w:val="dotted" w:sz="4" w:space="0" w:color="auto"/>
              <w:left w:val="single" w:sz="18" w:space="0" w:color="auto"/>
              <w:bottom w:val="single" w:sz="12" w:space="0" w:color="auto"/>
              <w:right w:val="single" w:sz="18" w:space="0" w:color="auto"/>
            </w:tcBorders>
            <w:vAlign w:val="center"/>
          </w:tcPr>
          <w:p w14:paraId="131B6498"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U35</w:t>
            </w:r>
          </w:p>
        </w:tc>
        <w:tc>
          <w:tcPr>
            <w:tcW w:w="720" w:type="dxa"/>
            <w:tcBorders>
              <w:top w:val="dotted" w:sz="4" w:space="0" w:color="auto"/>
              <w:left w:val="single" w:sz="18" w:space="0" w:color="auto"/>
              <w:bottom w:val="single" w:sz="12" w:space="0" w:color="auto"/>
              <w:right w:val="single" w:sz="12" w:space="0" w:color="auto"/>
            </w:tcBorders>
            <w:vAlign w:val="center"/>
          </w:tcPr>
          <w:p w14:paraId="1CEEC422"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1</w:t>
            </w:r>
          </w:p>
        </w:tc>
        <w:tc>
          <w:tcPr>
            <w:tcW w:w="1080" w:type="dxa"/>
            <w:tcBorders>
              <w:top w:val="dotted" w:sz="4" w:space="0" w:color="auto"/>
              <w:left w:val="nil"/>
              <w:bottom w:val="single" w:sz="12" w:space="0" w:color="auto"/>
              <w:right w:val="single" w:sz="18" w:space="0" w:color="auto"/>
            </w:tcBorders>
            <w:vAlign w:val="center"/>
          </w:tcPr>
          <w:p w14:paraId="0EE70693"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Ponctuel écrit</w:t>
            </w:r>
          </w:p>
        </w:tc>
        <w:tc>
          <w:tcPr>
            <w:tcW w:w="900" w:type="dxa"/>
            <w:tcBorders>
              <w:top w:val="dotted" w:sz="4" w:space="0" w:color="auto"/>
              <w:left w:val="single" w:sz="18" w:space="0" w:color="auto"/>
              <w:bottom w:val="single" w:sz="12" w:space="0" w:color="auto"/>
              <w:right w:val="single" w:sz="12" w:space="0" w:color="auto"/>
            </w:tcBorders>
            <w:vAlign w:val="center"/>
          </w:tcPr>
          <w:p w14:paraId="4FF3EE0C"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2h</w:t>
            </w:r>
          </w:p>
        </w:tc>
        <w:tc>
          <w:tcPr>
            <w:tcW w:w="1062" w:type="dxa"/>
            <w:tcBorders>
              <w:top w:val="dotted" w:sz="4" w:space="0" w:color="auto"/>
              <w:left w:val="nil"/>
              <w:bottom w:val="single" w:sz="12" w:space="0" w:color="auto"/>
              <w:right w:val="single" w:sz="18" w:space="0" w:color="auto"/>
            </w:tcBorders>
            <w:vAlign w:val="center"/>
          </w:tcPr>
          <w:p w14:paraId="5C00287C"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Ponctuel écrit</w:t>
            </w:r>
          </w:p>
        </w:tc>
        <w:tc>
          <w:tcPr>
            <w:tcW w:w="900" w:type="dxa"/>
            <w:tcBorders>
              <w:top w:val="dotted" w:sz="4" w:space="0" w:color="auto"/>
              <w:left w:val="single" w:sz="18" w:space="0" w:color="auto"/>
              <w:bottom w:val="single" w:sz="12" w:space="0" w:color="auto"/>
              <w:right w:val="nil"/>
            </w:tcBorders>
            <w:vAlign w:val="center"/>
          </w:tcPr>
          <w:p w14:paraId="0D1E0CFE"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2h</w:t>
            </w:r>
          </w:p>
        </w:tc>
        <w:tc>
          <w:tcPr>
            <w:tcW w:w="720" w:type="dxa"/>
            <w:tcBorders>
              <w:top w:val="dotted" w:sz="4" w:space="0" w:color="auto"/>
              <w:left w:val="single" w:sz="12" w:space="0" w:color="auto"/>
              <w:bottom w:val="single" w:sz="12" w:space="0" w:color="auto"/>
              <w:right w:val="single" w:sz="12" w:space="0" w:color="auto"/>
            </w:tcBorders>
            <w:vAlign w:val="center"/>
          </w:tcPr>
          <w:p w14:paraId="54E52DFC"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CCF</w:t>
            </w:r>
          </w:p>
        </w:tc>
        <w:tc>
          <w:tcPr>
            <w:tcW w:w="720" w:type="dxa"/>
            <w:tcBorders>
              <w:top w:val="dotted" w:sz="4" w:space="0" w:color="auto"/>
              <w:left w:val="single" w:sz="12" w:space="0" w:color="auto"/>
              <w:bottom w:val="single" w:sz="12" w:space="0" w:color="auto"/>
              <w:right w:val="single" w:sz="12" w:space="0" w:color="auto"/>
            </w:tcBorders>
            <w:vAlign w:val="center"/>
          </w:tcPr>
          <w:p w14:paraId="772201D9" w14:textId="77777777" w:rsidR="0059044D" w:rsidRPr="00EB0B1E" w:rsidRDefault="0059044D" w:rsidP="00533C3D">
            <w:pPr>
              <w:widowControl w:val="0"/>
              <w:autoSpaceDE w:val="0"/>
              <w:autoSpaceDN w:val="0"/>
              <w:adjustRightInd w:val="0"/>
              <w:spacing w:line="240" w:lineRule="auto"/>
              <w:rPr>
                <w:rFonts w:ascii="Arial" w:eastAsia="MS Mincho" w:hAnsi="Arial" w:cs="Arial"/>
                <w:color w:val="000000"/>
                <w:sz w:val="16"/>
                <w:szCs w:val="16"/>
                <w:lang w:eastAsia="ja-JP"/>
              </w:rPr>
            </w:pPr>
          </w:p>
        </w:tc>
      </w:tr>
      <w:tr w:rsidR="0059044D" w:rsidRPr="00EB0B1E" w14:paraId="1CC40459" w14:textId="77777777" w:rsidTr="00533C3D">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hRule="exact" w:val="400"/>
        </w:trPr>
        <w:tc>
          <w:tcPr>
            <w:tcW w:w="3601" w:type="dxa"/>
            <w:tcBorders>
              <w:top w:val="single" w:sz="12" w:space="0" w:color="auto"/>
              <w:left w:val="single" w:sz="12" w:space="0" w:color="auto"/>
              <w:bottom w:val="nil"/>
              <w:right w:val="single" w:sz="18" w:space="0" w:color="auto"/>
            </w:tcBorders>
            <w:vAlign w:val="center"/>
          </w:tcPr>
          <w:p w14:paraId="1D5860F4" w14:textId="77777777" w:rsidR="0059044D" w:rsidRPr="00EB0B1E" w:rsidRDefault="0059044D" w:rsidP="00085DB2">
            <w:pPr>
              <w:widowControl w:val="0"/>
              <w:autoSpaceDE w:val="0"/>
              <w:autoSpaceDN w:val="0"/>
              <w:adjustRightInd w:val="0"/>
              <w:spacing w:before="60" w:line="240" w:lineRule="auto"/>
              <w:ind w:hanging="9"/>
              <w:jc w:val="left"/>
              <w:rPr>
                <w:rFonts w:ascii="Arial" w:eastAsia="MS Mincho" w:hAnsi="Arial" w:cs="Arial"/>
                <w:color w:val="000000" w:themeColor="text1"/>
                <w:sz w:val="16"/>
                <w:szCs w:val="16"/>
                <w:lang w:eastAsia="ja-JP"/>
              </w:rPr>
            </w:pPr>
            <w:r>
              <w:rPr>
                <w:rFonts w:ascii="Arial" w:eastAsia="MS Mincho" w:hAnsi="Arial" w:cs="Arial"/>
                <w:b/>
                <w:bCs/>
                <w:color w:val="000000" w:themeColor="text1"/>
                <w:sz w:val="16"/>
                <w:szCs w:val="16"/>
                <w:lang w:eastAsia="ja-JP"/>
              </w:rPr>
              <w:t>E4 : Épreuve de langue vivante</w:t>
            </w:r>
          </w:p>
        </w:tc>
        <w:tc>
          <w:tcPr>
            <w:tcW w:w="785" w:type="dxa"/>
            <w:tcBorders>
              <w:top w:val="single" w:sz="12" w:space="0" w:color="auto"/>
              <w:left w:val="single" w:sz="18" w:space="0" w:color="auto"/>
              <w:bottom w:val="nil"/>
              <w:right w:val="single" w:sz="18" w:space="0" w:color="auto"/>
            </w:tcBorders>
            <w:vAlign w:val="center"/>
          </w:tcPr>
          <w:p w14:paraId="628C3280"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U4</w:t>
            </w:r>
          </w:p>
        </w:tc>
        <w:tc>
          <w:tcPr>
            <w:tcW w:w="720" w:type="dxa"/>
            <w:tcBorders>
              <w:top w:val="single" w:sz="12" w:space="0" w:color="auto"/>
              <w:left w:val="single" w:sz="18" w:space="0" w:color="auto"/>
              <w:bottom w:val="nil"/>
              <w:right w:val="nil"/>
            </w:tcBorders>
            <w:vAlign w:val="center"/>
          </w:tcPr>
          <w:p w14:paraId="377A4BBE"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2</w:t>
            </w:r>
          </w:p>
        </w:tc>
        <w:tc>
          <w:tcPr>
            <w:tcW w:w="1080" w:type="dxa"/>
            <w:tcBorders>
              <w:top w:val="single" w:sz="12" w:space="0" w:color="auto"/>
              <w:left w:val="single" w:sz="12" w:space="0" w:color="auto"/>
              <w:bottom w:val="nil"/>
              <w:right w:val="single" w:sz="18" w:space="0" w:color="auto"/>
            </w:tcBorders>
            <w:vAlign w:val="center"/>
          </w:tcPr>
          <w:p w14:paraId="69B8796F"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CCF</w:t>
            </w:r>
          </w:p>
        </w:tc>
        <w:tc>
          <w:tcPr>
            <w:tcW w:w="900" w:type="dxa"/>
            <w:tcBorders>
              <w:top w:val="single" w:sz="12" w:space="0" w:color="auto"/>
              <w:left w:val="single" w:sz="18" w:space="0" w:color="auto"/>
              <w:bottom w:val="nil"/>
              <w:right w:val="nil"/>
            </w:tcBorders>
            <w:vAlign w:val="center"/>
          </w:tcPr>
          <w:p w14:paraId="6517871E"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p>
        </w:tc>
        <w:tc>
          <w:tcPr>
            <w:tcW w:w="1062" w:type="dxa"/>
            <w:tcBorders>
              <w:top w:val="single" w:sz="12" w:space="0" w:color="auto"/>
              <w:left w:val="single" w:sz="12" w:space="0" w:color="auto"/>
              <w:bottom w:val="nil"/>
              <w:right w:val="single" w:sz="18" w:space="0" w:color="auto"/>
            </w:tcBorders>
            <w:vAlign w:val="center"/>
          </w:tcPr>
          <w:p w14:paraId="52A76409" w14:textId="77777777" w:rsidR="0059044D" w:rsidRPr="008D22C7"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8D22C7">
              <w:rPr>
                <w:rFonts w:ascii="Arial" w:eastAsia="MS Mincho" w:hAnsi="Arial" w:cs="Arial"/>
                <w:b/>
                <w:bCs/>
                <w:sz w:val="16"/>
                <w:szCs w:val="16"/>
                <w:lang w:eastAsia="ja-JP"/>
              </w:rPr>
              <w:t>Ponctuel écrit et oral</w:t>
            </w:r>
          </w:p>
        </w:tc>
        <w:tc>
          <w:tcPr>
            <w:tcW w:w="900" w:type="dxa"/>
            <w:tcBorders>
              <w:top w:val="single" w:sz="12" w:space="0" w:color="auto"/>
              <w:left w:val="single" w:sz="18" w:space="0" w:color="auto"/>
              <w:bottom w:val="nil"/>
              <w:right w:val="single" w:sz="12" w:space="0" w:color="auto"/>
            </w:tcBorders>
            <w:vAlign w:val="center"/>
          </w:tcPr>
          <w:p w14:paraId="7AB59AD0" w14:textId="77777777" w:rsidR="0059044D" w:rsidRPr="008D22C7"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8D22C7">
              <w:rPr>
                <w:rFonts w:ascii="Arial" w:eastAsia="MS Mincho" w:hAnsi="Arial" w:cs="Arial"/>
                <w:b/>
                <w:bCs/>
                <w:sz w:val="16"/>
                <w:szCs w:val="16"/>
                <w:lang w:eastAsia="ja-JP"/>
              </w:rPr>
              <w:t>1h + 10 min</w:t>
            </w:r>
          </w:p>
        </w:tc>
        <w:tc>
          <w:tcPr>
            <w:tcW w:w="720" w:type="dxa"/>
            <w:tcBorders>
              <w:top w:val="single" w:sz="12" w:space="0" w:color="auto"/>
              <w:left w:val="nil"/>
              <w:bottom w:val="nil"/>
              <w:right w:val="single" w:sz="12" w:space="0" w:color="auto"/>
            </w:tcBorders>
            <w:vAlign w:val="center"/>
          </w:tcPr>
          <w:p w14:paraId="24010CD5"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CCF</w:t>
            </w:r>
          </w:p>
        </w:tc>
        <w:tc>
          <w:tcPr>
            <w:tcW w:w="720" w:type="dxa"/>
            <w:tcBorders>
              <w:top w:val="single" w:sz="12" w:space="0" w:color="auto"/>
              <w:left w:val="nil"/>
              <w:bottom w:val="nil"/>
              <w:right w:val="single" w:sz="12" w:space="0" w:color="auto"/>
            </w:tcBorders>
            <w:vAlign w:val="center"/>
          </w:tcPr>
          <w:p w14:paraId="5756172D"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r>
      <w:tr w:rsidR="0059044D" w:rsidRPr="00EB0B1E" w14:paraId="6E4737EE" w14:textId="77777777" w:rsidTr="00533C3D">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hRule="exact" w:val="459"/>
        </w:trPr>
        <w:tc>
          <w:tcPr>
            <w:tcW w:w="3601" w:type="dxa"/>
            <w:tcBorders>
              <w:top w:val="single" w:sz="12" w:space="0" w:color="auto"/>
              <w:left w:val="single" w:sz="12" w:space="0" w:color="auto"/>
              <w:bottom w:val="dotted" w:sz="4" w:space="0" w:color="auto"/>
              <w:right w:val="single" w:sz="18" w:space="0" w:color="auto"/>
            </w:tcBorders>
          </w:tcPr>
          <w:p w14:paraId="26E78C7F" w14:textId="77777777" w:rsidR="0059044D" w:rsidRPr="00EB0B1E" w:rsidRDefault="0059044D" w:rsidP="00085DB2">
            <w:pPr>
              <w:widowControl w:val="0"/>
              <w:spacing w:before="60" w:line="240" w:lineRule="auto"/>
              <w:ind w:left="57" w:hanging="66"/>
              <w:jc w:val="left"/>
              <w:rPr>
                <w:rFonts w:ascii="Arial" w:eastAsia="Arial Unicode MS" w:hAnsi="Arial" w:cs="Arial"/>
                <w:b/>
                <w:kern w:val="16"/>
                <w:sz w:val="16"/>
                <w:szCs w:val="16"/>
              </w:rPr>
            </w:pPr>
            <w:r w:rsidRPr="00EB0B1E">
              <w:rPr>
                <w:rFonts w:ascii="Arial" w:eastAsia="Arial Unicode MS" w:hAnsi="Arial" w:cs="Arial"/>
                <w:b/>
                <w:kern w:val="16"/>
                <w:sz w:val="16"/>
                <w:szCs w:val="16"/>
              </w:rPr>
              <w:t xml:space="preserve">E5 : </w:t>
            </w:r>
            <w:r>
              <w:rPr>
                <w:rFonts w:ascii="Arial" w:eastAsia="Arial Unicode MS" w:hAnsi="Arial" w:cs="Arial"/>
                <w:b/>
                <w:kern w:val="16"/>
                <w:sz w:val="16"/>
                <w:szCs w:val="16"/>
              </w:rPr>
              <w:t xml:space="preserve">Épreuve de </w:t>
            </w:r>
            <w:r>
              <w:rPr>
                <w:rFonts w:ascii="Arial" w:eastAsia="Arial Unicode MS" w:hAnsi="Arial" w:cs="Arial"/>
                <w:b/>
                <w:spacing w:val="-6"/>
                <w:kern w:val="16"/>
                <w:sz w:val="16"/>
                <w:szCs w:val="16"/>
              </w:rPr>
              <w:t>f</w:t>
            </w:r>
            <w:r w:rsidRPr="00EB0B1E">
              <w:rPr>
                <w:rFonts w:ascii="Arial" w:eastAsia="Arial Unicode MS" w:hAnsi="Arial" w:cs="Arial"/>
                <w:b/>
                <w:spacing w:val="-6"/>
                <w:kern w:val="16"/>
                <w:sz w:val="16"/>
                <w:szCs w:val="16"/>
              </w:rPr>
              <w:t>rançais, histoire et géographie et enseignement moral et civique</w:t>
            </w:r>
          </w:p>
        </w:tc>
        <w:tc>
          <w:tcPr>
            <w:tcW w:w="785" w:type="dxa"/>
            <w:tcBorders>
              <w:top w:val="single" w:sz="12" w:space="0" w:color="auto"/>
              <w:left w:val="single" w:sz="18" w:space="0" w:color="auto"/>
              <w:bottom w:val="dotted" w:sz="4" w:space="0" w:color="auto"/>
              <w:right w:val="single" w:sz="18" w:space="0" w:color="auto"/>
            </w:tcBorders>
          </w:tcPr>
          <w:p w14:paraId="1C05A687"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b/>
                <w:sz w:val="16"/>
                <w:szCs w:val="16"/>
                <w:lang w:eastAsia="ja-JP"/>
              </w:rPr>
            </w:pPr>
          </w:p>
        </w:tc>
        <w:tc>
          <w:tcPr>
            <w:tcW w:w="720" w:type="dxa"/>
            <w:tcBorders>
              <w:top w:val="single" w:sz="12" w:space="0" w:color="auto"/>
              <w:left w:val="single" w:sz="18" w:space="0" w:color="auto"/>
              <w:bottom w:val="dotted" w:sz="4" w:space="0" w:color="auto"/>
              <w:right w:val="nil"/>
            </w:tcBorders>
            <w:vAlign w:val="center"/>
          </w:tcPr>
          <w:p w14:paraId="1FD239F9" w14:textId="77777777" w:rsidR="0059044D" w:rsidRDefault="0059044D" w:rsidP="00533C3D">
            <w:pPr>
              <w:widowControl w:val="0"/>
              <w:autoSpaceDE w:val="0"/>
              <w:autoSpaceDN w:val="0"/>
              <w:adjustRightInd w:val="0"/>
              <w:spacing w:line="240" w:lineRule="auto"/>
              <w:jc w:val="center"/>
              <w:rPr>
                <w:rFonts w:ascii="Arial" w:eastAsia="MS Mincho" w:hAnsi="Arial" w:cs="Arial"/>
                <w:b/>
                <w:sz w:val="16"/>
                <w:szCs w:val="16"/>
                <w:lang w:eastAsia="ja-JP"/>
              </w:rPr>
            </w:pPr>
            <w:r w:rsidRPr="00EB0B1E">
              <w:rPr>
                <w:rFonts w:ascii="Arial" w:eastAsia="MS Mincho" w:hAnsi="Arial" w:cs="Arial"/>
                <w:b/>
                <w:sz w:val="16"/>
                <w:szCs w:val="16"/>
                <w:lang w:eastAsia="ja-JP"/>
              </w:rPr>
              <w:t>5</w:t>
            </w:r>
          </w:p>
        </w:tc>
        <w:tc>
          <w:tcPr>
            <w:tcW w:w="1080" w:type="dxa"/>
            <w:tcBorders>
              <w:top w:val="single" w:sz="12" w:space="0" w:color="auto"/>
              <w:left w:val="single" w:sz="12" w:space="0" w:color="auto"/>
              <w:bottom w:val="dotted" w:sz="4" w:space="0" w:color="auto"/>
              <w:right w:val="single" w:sz="18" w:space="0" w:color="auto"/>
            </w:tcBorders>
          </w:tcPr>
          <w:p w14:paraId="5F06D062"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p>
        </w:tc>
        <w:tc>
          <w:tcPr>
            <w:tcW w:w="900" w:type="dxa"/>
            <w:tcBorders>
              <w:top w:val="single" w:sz="12" w:space="0" w:color="auto"/>
              <w:left w:val="single" w:sz="18" w:space="0" w:color="auto"/>
              <w:bottom w:val="dotted" w:sz="4" w:space="0" w:color="auto"/>
              <w:right w:val="nil"/>
            </w:tcBorders>
          </w:tcPr>
          <w:p w14:paraId="23753205"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p>
        </w:tc>
        <w:tc>
          <w:tcPr>
            <w:tcW w:w="1062" w:type="dxa"/>
            <w:tcBorders>
              <w:top w:val="single" w:sz="12" w:space="0" w:color="auto"/>
              <w:left w:val="single" w:sz="12" w:space="0" w:color="auto"/>
              <w:bottom w:val="dotted" w:sz="4" w:space="0" w:color="auto"/>
              <w:right w:val="single" w:sz="18" w:space="0" w:color="auto"/>
            </w:tcBorders>
          </w:tcPr>
          <w:p w14:paraId="620CAB4D"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p>
        </w:tc>
        <w:tc>
          <w:tcPr>
            <w:tcW w:w="900" w:type="dxa"/>
            <w:tcBorders>
              <w:top w:val="single" w:sz="12" w:space="0" w:color="auto"/>
              <w:left w:val="single" w:sz="18" w:space="0" w:color="auto"/>
              <w:bottom w:val="dotted" w:sz="4" w:space="0" w:color="auto"/>
              <w:right w:val="single" w:sz="12" w:space="0" w:color="auto"/>
            </w:tcBorders>
          </w:tcPr>
          <w:p w14:paraId="1B149FBD"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p>
        </w:tc>
        <w:tc>
          <w:tcPr>
            <w:tcW w:w="720" w:type="dxa"/>
            <w:tcBorders>
              <w:top w:val="single" w:sz="12" w:space="0" w:color="auto"/>
              <w:left w:val="nil"/>
              <w:bottom w:val="dotted" w:sz="4" w:space="0" w:color="auto"/>
              <w:right w:val="single" w:sz="12" w:space="0" w:color="auto"/>
            </w:tcBorders>
          </w:tcPr>
          <w:p w14:paraId="0140C552"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p>
        </w:tc>
        <w:tc>
          <w:tcPr>
            <w:tcW w:w="720" w:type="dxa"/>
            <w:tcBorders>
              <w:top w:val="single" w:sz="12" w:space="0" w:color="auto"/>
              <w:left w:val="nil"/>
              <w:bottom w:val="dotted" w:sz="4" w:space="0" w:color="auto"/>
              <w:right w:val="single" w:sz="12" w:space="0" w:color="auto"/>
            </w:tcBorders>
          </w:tcPr>
          <w:p w14:paraId="2CDE7BFC"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b/>
                <w:color w:val="000000"/>
                <w:sz w:val="16"/>
                <w:szCs w:val="16"/>
                <w:lang w:eastAsia="ja-JP"/>
              </w:rPr>
            </w:pPr>
          </w:p>
        </w:tc>
      </w:tr>
      <w:tr w:rsidR="0059044D" w:rsidRPr="00EB0B1E" w14:paraId="43555FF1" w14:textId="77777777" w:rsidTr="009F519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hRule="exact" w:val="413"/>
        </w:trPr>
        <w:tc>
          <w:tcPr>
            <w:tcW w:w="3601" w:type="dxa"/>
            <w:tcBorders>
              <w:top w:val="dotted" w:sz="4" w:space="0" w:color="auto"/>
              <w:left w:val="single" w:sz="12" w:space="0" w:color="auto"/>
              <w:bottom w:val="dotted" w:sz="4" w:space="0" w:color="auto"/>
              <w:right w:val="single" w:sz="18" w:space="0" w:color="auto"/>
            </w:tcBorders>
          </w:tcPr>
          <w:p w14:paraId="64B3EDB6" w14:textId="56D51385" w:rsidR="0059044D" w:rsidRPr="00EB0B1E" w:rsidRDefault="0059044D" w:rsidP="00085DB2">
            <w:pPr>
              <w:widowControl w:val="0"/>
              <w:spacing w:before="60" w:line="240" w:lineRule="auto"/>
              <w:jc w:val="left"/>
              <w:rPr>
                <w:rFonts w:ascii="Arial" w:eastAsia="Arial Unicode MS" w:hAnsi="Arial" w:cs="Arial"/>
                <w:kern w:val="16"/>
                <w:sz w:val="16"/>
                <w:szCs w:val="16"/>
              </w:rPr>
            </w:pPr>
            <w:r w:rsidRPr="00EB0B1E">
              <w:rPr>
                <w:rFonts w:ascii="Arial" w:eastAsia="Arial Unicode MS" w:hAnsi="Arial" w:cs="Arial"/>
                <w:b/>
                <w:kern w:val="16"/>
                <w:sz w:val="16"/>
                <w:szCs w:val="16"/>
              </w:rPr>
              <w:t>Sous épreuve E51</w:t>
            </w:r>
            <w:r w:rsidR="00085DB2">
              <w:rPr>
                <w:rFonts w:ascii="Arial" w:eastAsia="Arial Unicode MS" w:hAnsi="Arial" w:cs="Arial"/>
                <w:kern w:val="16"/>
                <w:sz w:val="16"/>
                <w:szCs w:val="16"/>
              </w:rPr>
              <w:br/>
            </w:r>
            <w:r>
              <w:rPr>
                <w:rFonts w:ascii="Arial" w:eastAsia="Arial Unicode MS" w:hAnsi="Arial" w:cs="Arial"/>
                <w:kern w:val="16"/>
                <w:sz w:val="16"/>
                <w:szCs w:val="16"/>
              </w:rPr>
              <w:t xml:space="preserve">Français </w:t>
            </w:r>
          </w:p>
        </w:tc>
        <w:tc>
          <w:tcPr>
            <w:tcW w:w="785" w:type="dxa"/>
            <w:tcBorders>
              <w:top w:val="dotted" w:sz="4" w:space="0" w:color="auto"/>
              <w:left w:val="single" w:sz="18" w:space="0" w:color="auto"/>
              <w:bottom w:val="dotted" w:sz="4" w:space="0" w:color="auto"/>
              <w:right w:val="single" w:sz="18" w:space="0" w:color="auto"/>
            </w:tcBorders>
            <w:vAlign w:val="center"/>
          </w:tcPr>
          <w:p w14:paraId="65B35833"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b/>
                <w:sz w:val="16"/>
                <w:szCs w:val="16"/>
                <w:lang w:eastAsia="ja-JP"/>
              </w:rPr>
            </w:pPr>
            <w:r w:rsidRPr="00EB0B1E">
              <w:rPr>
                <w:rFonts w:ascii="Arial" w:eastAsia="MS Mincho" w:hAnsi="Arial" w:cs="Arial"/>
                <w:b/>
                <w:sz w:val="16"/>
                <w:szCs w:val="16"/>
                <w:lang w:eastAsia="ja-JP"/>
              </w:rPr>
              <w:t>U51</w:t>
            </w:r>
          </w:p>
        </w:tc>
        <w:tc>
          <w:tcPr>
            <w:tcW w:w="720" w:type="dxa"/>
            <w:tcBorders>
              <w:top w:val="dotted" w:sz="4" w:space="0" w:color="auto"/>
              <w:left w:val="single" w:sz="18" w:space="0" w:color="auto"/>
              <w:bottom w:val="dotted" w:sz="4" w:space="0" w:color="auto"/>
              <w:right w:val="nil"/>
            </w:tcBorders>
            <w:vAlign w:val="center"/>
          </w:tcPr>
          <w:p w14:paraId="2C4B8AC0"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b/>
                <w:sz w:val="16"/>
                <w:szCs w:val="16"/>
                <w:lang w:eastAsia="ja-JP"/>
              </w:rPr>
            </w:pPr>
            <w:r w:rsidRPr="00EB0B1E">
              <w:rPr>
                <w:rFonts w:ascii="Arial" w:eastAsia="MS Mincho" w:hAnsi="Arial" w:cs="Arial"/>
                <w:b/>
                <w:bCs/>
                <w:sz w:val="16"/>
                <w:szCs w:val="16"/>
                <w:lang w:eastAsia="ja-JP"/>
              </w:rPr>
              <w:t>2,5</w:t>
            </w:r>
          </w:p>
        </w:tc>
        <w:tc>
          <w:tcPr>
            <w:tcW w:w="1080" w:type="dxa"/>
            <w:tcBorders>
              <w:top w:val="dotted" w:sz="4" w:space="0" w:color="auto"/>
              <w:left w:val="single" w:sz="12" w:space="0" w:color="auto"/>
              <w:bottom w:val="dotted" w:sz="4" w:space="0" w:color="auto"/>
              <w:right w:val="single" w:sz="18" w:space="0" w:color="auto"/>
            </w:tcBorders>
            <w:vAlign w:val="center"/>
          </w:tcPr>
          <w:p w14:paraId="6916A2A4"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Ponctuel écrit</w:t>
            </w:r>
          </w:p>
        </w:tc>
        <w:tc>
          <w:tcPr>
            <w:tcW w:w="900" w:type="dxa"/>
            <w:tcBorders>
              <w:top w:val="dotted" w:sz="4" w:space="0" w:color="auto"/>
              <w:left w:val="single" w:sz="18" w:space="0" w:color="auto"/>
              <w:bottom w:val="dotted" w:sz="4" w:space="0" w:color="auto"/>
              <w:right w:val="nil"/>
            </w:tcBorders>
            <w:vAlign w:val="center"/>
          </w:tcPr>
          <w:p w14:paraId="246A64F1" w14:textId="77777777" w:rsidR="0059044D" w:rsidRPr="008D22C7"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8D22C7">
              <w:rPr>
                <w:rFonts w:ascii="Arial" w:eastAsia="MS Mincho" w:hAnsi="Arial" w:cs="Arial"/>
                <w:b/>
                <w:bCs/>
                <w:sz w:val="16"/>
                <w:szCs w:val="16"/>
                <w:lang w:eastAsia="ja-JP"/>
              </w:rPr>
              <w:t>3h</w:t>
            </w:r>
          </w:p>
        </w:tc>
        <w:tc>
          <w:tcPr>
            <w:tcW w:w="1062" w:type="dxa"/>
            <w:tcBorders>
              <w:top w:val="dotted" w:sz="4" w:space="0" w:color="auto"/>
              <w:left w:val="single" w:sz="12" w:space="0" w:color="auto"/>
              <w:bottom w:val="dotted" w:sz="4" w:space="0" w:color="auto"/>
              <w:right w:val="single" w:sz="18" w:space="0" w:color="auto"/>
            </w:tcBorders>
            <w:vAlign w:val="center"/>
          </w:tcPr>
          <w:p w14:paraId="20AF3297" w14:textId="77777777" w:rsidR="0059044D" w:rsidRPr="002052AB"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2052AB">
              <w:rPr>
                <w:rFonts w:ascii="Arial" w:eastAsia="MS Mincho" w:hAnsi="Arial" w:cs="Arial"/>
                <w:b/>
                <w:bCs/>
                <w:sz w:val="16"/>
                <w:szCs w:val="16"/>
                <w:lang w:eastAsia="ja-JP"/>
              </w:rPr>
              <w:t>Ponctuel écrit</w:t>
            </w:r>
          </w:p>
        </w:tc>
        <w:tc>
          <w:tcPr>
            <w:tcW w:w="900" w:type="dxa"/>
            <w:tcBorders>
              <w:top w:val="dotted" w:sz="4" w:space="0" w:color="auto"/>
              <w:left w:val="single" w:sz="18" w:space="0" w:color="auto"/>
              <w:bottom w:val="dotted" w:sz="4" w:space="0" w:color="auto"/>
              <w:right w:val="single" w:sz="12" w:space="0" w:color="auto"/>
            </w:tcBorders>
            <w:vAlign w:val="center"/>
          </w:tcPr>
          <w:p w14:paraId="7C3497CE" w14:textId="77777777" w:rsidR="0059044D" w:rsidRPr="008D22C7"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8D22C7">
              <w:rPr>
                <w:rFonts w:ascii="Arial" w:eastAsia="MS Mincho" w:hAnsi="Arial" w:cs="Arial"/>
                <w:b/>
                <w:bCs/>
                <w:sz w:val="16"/>
                <w:szCs w:val="16"/>
                <w:lang w:eastAsia="ja-JP"/>
              </w:rPr>
              <w:t>3h</w:t>
            </w:r>
          </w:p>
        </w:tc>
        <w:tc>
          <w:tcPr>
            <w:tcW w:w="720" w:type="dxa"/>
            <w:tcBorders>
              <w:top w:val="dotted" w:sz="4" w:space="0" w:color="auto"/>
              <w:left w:val="nil"/>
              <w:bottom w:val="dotted" w:sz="4" w:space="0" w:color="auto"/>
              <w:right w:val="single" w:sz="12" w:space="0" w:color="auto"/>
            </w:tcBorders>
            <w:vAlign w:val="center"/>
          </w:tcPr>
          <w:p w14:paraId="08B0A895"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CCF</w:t>
            </w:r>
          </w:p>
        </w:tc>
        <w:tc>
          <w:tcPr>
            <w:tcW w:w="720" w:type="dxa"/>
            <w:tcBorders>
              <w:top w:val="dotted" w:sz="4" w:space="0" w:color="auto"/>
              <w:left w:val="nil"/>
              <w:bottom w:val="dotted" w:sz="4" w:space="0" w:color="auto"/>
              <w:right w:val="single" w:sz="12" w:space="0" w:color="auto"/>
            </w:tcBorders>
            <w:vAlign w:val="center"/>
          </w:tcPr>
          <w:p w14:paraId="7C402196" w14:textId="77777777" w:rsidR="0059044D" w:rsidRPr="00EB0B1E" w:rsidRDefault="0059044D" w:rsidP="00533C3D">
            <w:pPr>
              <w:widowControl w:val="0"/>
              <w:spacing w:line="240" w:lineRule="auto"/>
              <w:ind w:left="57"/>
              <w:jc w:val="center"/>
              <w:rPr>
                <w:rFonts w:ascii="Arial" w:eastAsia="Arial Unicode MS" w:hAnsi="Arial" w:cs="Arial"/>
                <w:b/>
                <w:kern w:val="16"/>
                <w:sz w:val="16"/>
                <w:szCs w:val="16"/>
              </w:rPr>
            </w:pPr>
          </w:p>
        </w:tc>
      </w:tr>
      <w:tr w:rsidR="0059044D" w:rsidRPr="00EB0B1E" w14:paraId="3E4E8520" w14:textId="77777777" w:rsidTr="00C4213F">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hRule="exact" w:val="437"/>
        </w:trPr>
        <w:tc>
          <w:tcPr>
            <w:tcW w:w="3601" w:type="dxa"/>
            <w:tcBorders>
              <w:top w:val="dotted" w:sz="4" w:space="0" w:color="auto"/>
              <w:left w:val="single" w:sz="12" w:space="0" w:color="auto"/>
              <w:bottom w:val="single" w:sz="12" w:space="0" w:color="auto"/>
              <w:right w:val="single" w:sz="18" w:space="0" w:color="auto"/>
            </w:tcBorders>
          </w:tcPr>
          <w:p w14:paraId="07F09209" w14:textId="47A346F3" w:rsidR="0059044D" w:rsidRPr="00EB0B1E" w:rsidRDefault="0059044D" w:rsidP="00085DB2">
            <w:pPr>
              <w:widowControl w:val="0"/>
              <w:spacing w:before="60" w:line="240" w:lineRule="auto"/>
              <w:jc w:val="left"/>
              <w:rPr>
                <w:rFonts w:ascii="Arial" w:eastAsia="Arial Unicode MS" w:hAnsi="Arial" w:cs="Arial"/>
                <w:kern w:val="16"/>
                <w:sz w:val="16"/>
                <w:szCs w:val="16"/>
              </w:rPr>
            </w:pPr>
            <w:r w:rsidRPr="00EB0B1E">
              <w:rPr>
                <w:rFonts w:ascii="Arial" w:eastAsia="Arial Unicode MS" w:hAnsi="Arial" w:cs="Arial"/>
                <w:b/>
                <w:kern w:val="16"/>
                <w:sz w:val="16"/>
                <w:szCs w:val="16"/>
              </w:rPr>
              <w:t>Sous épreuve E52</w:t>
            </w:r>
            <w:r w:rsidR="00085DB2">
              <w:rPr>
                <w:rFonts w:ascii="Arial" w:eastAsia="Arial Unicode MS" w:hAnsi="Arial" w:cs="Arial"/>
                <w:kern w:val="16"/>
                <w:sz w:val="16"/>
                <w:szCs w:val="16"/>
              </w:rPr>
              <w:br/>
            </w:r>
            <w:r w:rsidRPr="00EB0B1E">
              <w:rPr>
                <w:rFonts w:ascii="Arial" w:eastAsia="Arial Unicode MS" w:hAnsi="Arial" w:cs="Arial"/>
                <w:spacing w:val="-6"/>
                <w:kern w:val="16"/>
                <w:sz w:val="16"/>
                <w:szCs w:val="16"/>
              </w:rPr>
              <w:t>Histoire-géographie-enseignement moral et civique</w:t>
            </w:r>
            <w:r w:rsidR="00C4213F">
              <w:rPr>
                <w:rFonts w:ascii="Arial" w:eastAsia="Arial Unicode MS" w:hAnsi="Arial" w:cs="Arial"/>
                <w:spacing w:val="-6"/>
                <w:kern w:val="16"/>
                <w:sz w:val="16"/>
                <w:szCs w:val="16"/>
              </w:rPr>
              <w:br/>
            </w:r>
            <w:r w:rsidRPr="00EB0B1E">
              <w:rPr>
                <w:rFonts w:ascii="Arial" w:eastAsia="Arial Unicode MS" w:hAnsi="Arial" w:cs="Arial"/>
                <w:spacing w:val="-6"/>
                <w:kern w:val="16"/>
                <w:sz w:val="16"/>
                <w:szCs w:val="16"/>
              </w:rPr>
              <w:t xml:space="preserve"> </w:t>
            </w:r>
          </w:p>
        </w:tc>
        <w:tc>
          <w:tcPr>
            <w:tcW w:w="785" w:type="dxa"/>
            <w:tcBorders>
              <w:top w:val="dotted" w:sz="4" w:space="0" w:color="auto"/>
              <w:left w:val="single" w:sz="18" w:space="0" w:color="auto"/>
              <w:bottom w:val="single" w:sz="12" w:space="0" w:color="auto"/>
              <w:right w:val="single" w:sz="18" w:space="0" w:color="auto"/>
            </w:tcBorders>
            <w:vAlign w:val="center"/>
          </w:tcPr>
          <w:p w14:paraId="331F2595"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b/>
                <w:sz w:val="16"/>
                <w:szCs w:val="16"/>
                <w:lang w:eastAsia="ja-JP"/>
              </w:rPr>
            </w:pPr>
            <w:r w:rsidRPr="00EB0B1E">
              <w:rPr>
                <w:rFonts w:ascii="Arial" w:eastAsia="MS Mincho" w:hAnsi="Arial" w:cs="Arial"/>
                <w:b/>
                <w:sz w:val="16"/>
                <w:szCs w:val="16"/>
                <w:lang w:eastAsia="ja-JP"/>
              </w:rPr>
              <w:t>U52</w:t>
            </w:r>
          </w:p>
        </w:tc>
        <w:tc>
          <w:tcPr>
            <w:tcW w:w="720" w:type="dxa"/>
            <w:tcBorders>
              <w:top w:val="dotted" w:sz="4" w:space="0" w:color="auto"/>
              <w:left w:val="single" w:sz="18" w:space="0" w:color="auto"/>
              <w:bottom w:val="single" w:sz="12" w:space="0" w:color="auto"/>
              <w:right w:val="nil"/>
            </w:tcBorders>
            <w:vAlign w:val="center"/>
          </w:tcPr>
          <w:p w14:paraId="4CF19574"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b/>
                <w:sz w:val="16"/>
                <w:szCs w:val="16"/>
                <w:lang w:eastAsia="ja-JP"/>
              </w:rPr>
            </w:pPr>
            <w:r w:rsidRPr="00EB0B1E">
              <w:rPr>
                <w:rFonts w:ascii="Arial" w:eastAsia="MS Mincho" w:hAnsi="Arial" w:cs="Arial"/>
                <w:b/>
                <w:bCs/>
                <w:sz w:val="16"/>
                <w:szCs w:val="16"/>
                <w:lang w:eastAsia="ja-JP"/>
              </w:rPr>
              <w:t>2,5</w:t>
            </w:r>
          </w:p>
        </w:tc>
        <w:tc>
          <w:tcPr>
            <w:tcW w:w="1080" w:type="dxa"/>
            <w:tcBorders>
              <w:top w:val="dotted" w:sz="4" w:space="0" w:color="auto"/>
              <w:left w:val="single" w:sz="12" w:space="0" w:color="auto"/>
              <w:bottom w:val="single" w:sz="12" w:space="0" w:color="auto"/>
              <w:right w:val="single" w:sz="18" w:space="0" w:color="auto"/>
            </w:tcBorders>
            <w:vAlign w:val="center"/>
          </w:tcPr>
          <w:p w14:paraId="6AFF5230"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Ponctuel écrit</w:t>
            </w:r>
          </w:p>
        </w:tc>
        <w:tc>
          <w:tcPr>
            <w:tcW w:w="900" w:type="dxa"/>
            <w:tcBorders>
              <w:top w:val="dotted" w:sz="4" w:space="0" w:color="auto"/>
              <w:left w:val="single" w:sz="18" w:space="0" w:color="auto"/>
              <w:bottom w:val="single" w:sz="12" w:space="0" w:color="auto"/>
              <w:right w:val="nil"/>
            </w:tcBorders>
            <w:vAlign w:val="center"/>
          </w:tcPr>
          <w:p w14:paraId="6000ED7A" w14:textId="77777777" w:rsidR="0059044D" w:rsidRPr="008D22C7"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8D22C7">
              <w:rPr>
                <w:rFonts w:ascii="Arial" w:eastAsia="MS Mincho" w:hAnsi="Arial" w:cs="Arial"/>
                <w:b/>
                <w:bCs/>
                <w:sz w:val="16"/>
                <w:szCs w:val="16"/>
                <w:lang w:eastAsia="ja-JP"/>
              </w:rPr>
              <w:t>2h30</w:t>
            </w:r>
          </w:p>
        </w:tc>
        <w:tc>
          <w:tcPr>
            <w:tcW w:w="1062" w:type="dxa"/>
            <w:tcBorders>
              <w:top w:val="dotted" w:sz="4" w:space="0" w:color="auto"/>
              <w:left w:val="single" w:sz="12" w:space="0" w:color="auto"/>
              <w:bottom w:val="single" w:sz="12" w:space="0" w:color="auto"/>
              <w:right w:val="single" w:sz="18" w:space="0" w:color="auto"/>
            </w:tcBorders>
            <w:vAlign w:val="center"/>
          </w:tcPr>
          <w:p w14:paraId="1EA34CD8" w14:textId="77777777" w:rsidR="0059044D" w:rsidRPr="002052AB"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2052AB">
              <w:rPr>
                <w:rFonts w:ascii="Arial" w:eastAsia="MS Mincho" w:hAnsi="Arial" w:cs="Arial"/>
                <w:b/>
                <w:bCs/>
                <w:sz w:val="16"/>
                <w:szCs w:val="16"/>
                <w:lang w:eastAsia="ja-JP"/>
              </w:rPr>
              <w:t>Ponctuel écrit</w:t>
            </w:r>
          </w:p>
        </w:tc>
        <w:tc>
          <w:tcPr>
            <w:tcW w:w="900" w:type="dxa"/>
            <w:tcBorders>
              <w:top w:val="dotted" w:sz="4" w:space="0" w:color="auto"/>
              <w:left w:val="single" w:sz="18" w:space="0" w:color="auto"/>
              <w:bottom w:val="single" w:sz="12" w:space="0" w:color="auto"/>
              <w:right w:val="single" w:sz="12" w:space="0" w:color="auto"/>
            </w:tcBorders>
            <w:vAlign w:val="center"/>
          </w:tcPr>
          <w:p w14:paraId="79C7C70B" w14:textId="77777777" w:rsidR="0059044D" w:rsidRPr="00F25F56"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F25F56">
              <w:rPr>
                <w:rFonts w:ascii="Arial" w:eastAsia="MS Mincho" w:hAnsi="Arial" w:cs="Arial"/>
                <w:b/>
                <w:bCs/>
                <w:sz w:val="16"/>
                <w:szCs w:val="16"/>
                <w:lang w:eastAsia="ja-JP"/>
              </w:rPr>
              <w:t>2h30</w:t>
            </w:r>
          </w:p>
        </w:tc>
        <w:tc>
          <w:tcPr>
            <w:tcW w:w="720" w:type="dxa"/>
            <w:tcBorders>
              <w:top w:val="dotted" w:sz="4" w:space="0" w:color="auto"/>
              <w:left w:val="nil"/>
              <w:bottom w:val="single" w:sz="12" w:space="0" w:color="auto"/>
              <w:right w:val="single" w:sz="12" w:space="0" w:color="auto"/>
            </w:tcBorders>
            <w:vAlign w:val="center"/>
          </w:tcPr>
          <w:p w14:paraId="002BE344"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CCF</w:t>
            </w:r>
          </w:p>
        </w:tc>
        <w:tc>
          <w:tcPr>
            <w:tcW w:w="720" w:type="dxa"/>
            <w:tcBorders>
              <w:top w:val="dotted" w:sz="4" w:space="0" w:color="auto"/>
              <w:left w:val="nil"/>
              <w:bottom w:val="single" w:sz="12" w:space="0" w:color="auto"/>
              <w:right w:val="single" w:sz="12" w:space="0" w:color="auto"/>
            </w:tcBorders>
            <w:vAlign w:val="center"/>
          </w:tcPr>
          <w:p w14:paraId="2EBA5B55" w14:textId="77777777" w:rsidR="0059044D" w:rsidRPr="00EB0B1E" w:rsidRDefault="0059044D" w:rsidP="00533C3D">
            <w:pPr>
              <w:widowControl w:val="0"/>
              <w:spacing w:line="240" w:lineRule="auto"/>
              <w:ind w:left="57"/>
              <w:jc w:val="center"/>
              <w:rPr>
                <w:rFonts w:ascii="Arial" w:eastAsia="Arial Unicode MS" w:hAnsi="Arial" w:cs="Arial"/>
                <w:b/>
                <w:kern w:val="16"/>
                <w:sz w:val="16"/>
                <w:szCs w:val="16"/>
              </w:rPr>
            </w:pPr>
          </w:p>
        </w:tc>
      </w:tr>
      <w:tr w:rsidR="0059044D" w:rsidRPr="00EB0B1E" w14:paraId="480C08EA" w14:textId="77777777" w:rsidTr="00C4213F">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hRule="exact" w:val="590"/>
        </w:trPr>
        <w:tc>
          <w:tcPr>
            <w:tcW w:w="3601" w:type="dxa"/>
            <w:tcBorders>
              <w:top w:val="single" w:sz="4" w:space="0" w:color="auto"/>
              <w:left w:val="single" w:sz="12" w:space="0" w:color="auto"/>
              <w:bottom w:val="nil"/>
              <w:right w:val="single" w:sz="18" w:space="0" w:color="auto"/>
            </w:tcBorders>
            <w:vAlign w:val="center"/>
          </w:tcPr>
          <w:p w14:paraId="6555FC28" w14:textId="77777777" w:rsidR="0059044D" w:rsidRPr="00EB0B1E" w:rsidRDefault="0059044D" w:rsidP="00085DB2">
            <w:pPr>
              <w:widowControl w:val="0"/>
              <w:spacing w:before="60" w:line="240" w:lineRule="auto"/>
              <w:ind w:left="-9"/>
              <w:jc w:val="left"/>
              <w:rPr>
                <w:rFonts w:ascii="Arial" w:eastAsia="Arial Unicode MS" w:hAnsi="Arial" w:cs="Arial"/>
                <w:b/>
                <w:kern w:val="16"/>
                <w:sz w:val="16"/>
                <w:szCs w:val="16"/>
              </w:rPr>
            </w:pPr>
            <w:r w:rsidRPr="00EB0B1E">
              <w:rPr>
                <w:rFonts w:ascii="Arial" w:eastAsia="Arial Unicode MS" w:hAnsi="Arial" w:cs="Arial"/>
                <w:b/>
                <w:kern w:val="16"/>
                <w:sz w:val="16"/>
                <w:szCs w:val="16"/>
              </w:rPr>
              <w:t xml:space="preserve">E6 : </w:t>
            </w:r>
            <w:r>
              <w:rPr>
                <w:rFonts w:ascii="Arial" w:eastAsia="Arial Unicode MS" w:hAnsi="Arial" w:cs="Arial"/>
                <w:b/>
                <w:kern w:val="16"/>
                <w:sz w:val="16"/>
                <w:szCs w:val="16"/>
              </w:rPr>
              <w:t>Épreuve d’</w:t>
            </w:r>
            <w:r w:rsidRPr="00EB0B1E">
              <w:rPr>
                <w:rFonts w:ascii="Arial" w:eastAsia="Arial Unicode MS" w:hAnsi="Arial" w:cs="Arial"/>
                <w:b/>
                <w:spacing w:val="-8"/>
                <w:kern w:val="16"/>
                <w:sz w:val="16"/>
                <w:szCs w:val="16"/>
              </w:rPr>
              <w:t xml:space="preserve">Arts appliqués et éducation artistique </w:t>
            </w:r>
          </w:p>
        </w:tc>
        <w:tc>
          <w:tcPr>
            <w:tcW w:w="785" w:type="dxa"/>
            <w:tcBorders>
              <w:top w:val="single" w:sz="4" w:space="0" w:color="auto"/>
              <w:left w:val="single" w:sz="18" w:space="0" w:color="auto"/>
              <w:bottom w:val="nil"/>
              <w:right w:val="single" w:sz="18" w:space="0" w:color="auto"/>
            </w:tcBorders>
            <w:vAlign w:val="center"/>
          </w:tcPr>
          <w:p w14:paraId="2EB77B13"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U6</w:t>
            </w:r>
          </w:p>
        </w:tc>
        <w:tc>
          <w:tcPr>
            <w:tcW w:w="720" w:type="dxa"/>
            <w:tcBorders>
              <w:top w:val="single" w:sz="4" w:space="0" w:color="auto"/>
              <w:left w:val="single" w:sz="18" w:space="0" w:color="auto"/>
              <w:bottom w:val="nil"/>
              <w:right w:val="nil"/>
            </w:tcBorders>
            <w:vAlign w:val="center"/>
          </w:tcPr>
          <w:p w14:paraId="4FF95AFF"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1</w:t>
            </w:r>
          </w:p>
        </w:tc>
        <w:tc>
          <w:tcPr>
            <w:tcW w:w="1080" w:type="dxa"/>
            <w:tcBorders>
              <w:top w:val="single" w:sz="4" w:space="0" w:color="auto"/>
              <w:left w:val="single" w:sz="12" w:space="0" w:color="auto"/>
              <w:bottom w:val="nil"/>
              <w:right w:val="single" w:sz="18" w:space="0" w:color="auto"/>
            </w:tcBorders>
            <w:vAlign w:val="center"/>
          </w:tcPr>
          <w:p w14:paraId="2C24D356"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CCF</w:t>
            </w:r>
          </w:p>
        </w:tc>
        <w:tc>
          <w:tcPr>
            <w:tcW w:w="900" w:type="dxa"/>
            <w:tcBorders>
              <w:top w:val="single" w:sz="4" w:space="0" w:color="auto"/>
              <w:left w:val="single" w:sz="18" w:space="0" w:color="auto"/>
              <w:bottom w:val="nil"/>
              <w:right w:val="nil"/>
            </w:tcBorders>
            <w:vAlign w:val="center"/>
          </w:tcPr>
          <w:p w14:paraId="1BCC56E5"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1062" w:type="dxa"/>
            <w:tcBorders>
              <w:top w:val="single" w:sz="4" w:space="0" w:color="auto"/>
              <w:left w:val="single" w:sz="12" w:space="0" w:color="auto"/>
              <w:bottom w:val="nil"/>
              <w:right w:val="single" w:sz="18" w:space="0" w:color="auto"/>
            </w:tcBorders>
            <w:vAlign w:val="center"/>
          </w:tcPr>
          <w:p w14:paraId="092E6211"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Ponctuel écrit</w:t>
            </w:r>
          </w:p>
        </w:tc>
        <w:tc>
          <w:tcPr>
            <w:tcW w:w="900" w:type="dxa"/>
            <w:tcBorders>
              <w:top w:val="single" w:sz="4" w:space="0" w:color="auto"/>
              <w:left w:val="single" w:sz="18" w:space="0" w:color="auto"/>
              <w:bottom w:val="nil"/>
              <w:right w:val="single" w:sz="12" w:space="0" w:color="auto"/>
            </w:tcBorders>
            <w:vAlign w:val="center"/>
          </w:tcPr>
          <w:p w14:paraId="5374D59B" w14:textId="77777777" w:rsidR="0059044D" w:rsidRPr="00EB0B1E" w:rsidRDefault="0059044D" w:rsidP="00533C3D">
            <w:pPr>
              <w:widowControl w:val="0"/>
              <w:spacing w:line="240" w:lineRule="auto"/>
              <w:jc w:val="center"/>
              <w:rPr>
                <w:rFonts w:ascii="Arial" w:eastAsia="Arial Unicode MS" w:hAnsi="Arial" w:cs="Arial"/>
                <w:b/>
                <w:kern w:val="16"/>
                <w:sz w:val="16"/>
                <w:szCs w:val="16"/>
                <w:highlight w:val="cyan"/>
              </w:rPr>
            </w:pPr>
            <w:r w:rsidRPr="00F25F56">
              <w:rPr>
                <w:rFonts w:ascii="Arial" w:eastAsia="Arial Unicode MS" w:hAnsi="Arial" w:cs="Arial"/>
                <w:b/>
                <w:kern w:val="16"/>
                <w:sz w:val="16"/>
                <w:szCs w:val="16"/>
              </w:rPr>
              <w:t>2h</w:t>
            </w:r>
          </w:p>
        </w:tc>
        <w:tc>
          <w:tcPr>
            <w:tcW w:w="720" w:type="dxa"/>
            <w:tcBorders>
              <w:top w:val="single" w:sz="4" w:space="0" w:color="auto"/>
              <w:left w:val="nil"/>
              <w:bottom w:val="nil"/>
              <w:right w:val="single" w:sz="12" w:space="0" w:color="auto"/>
            </w:tcBorders>
            <w:vAlign w:val="center"/>
          </w:tcPr>
          <w:p w14:paraId="44337453"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CCF</w:t>
            </w:r>
          </w:p>
        </w:tc>
        <w:tc>
          <w:tcPr>
            <w:tcW w:w="720" w:type="dxa"/>
            <w:tcBorders>
              <w:top w:val="single" w:sz="4" w:space="0" w:color="auto"/>
              <w:left w:val="nil"/>
              <w:bottom w:val="nil"/>
              <w:right w:val="single" w:sz="12" w:space="0" w:color="auto"/>
            </w:tcBorders>
            <w:vAlign w:val="center"/>
          </w:tcPr>
          <w:p w14:paraId="050265E7"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r>
      <w:tr w:rsidR="0059044D" w:rsidRPr="00EB0B1E" w14:paraId="55667BC2" w14:textId="77777777" w:rsidTr="00C4213F">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hRule="exact" w:val="429"/>
        </w:trPr>
        <w:tc>
          <w:tcPr>
            <w:tcW w:w="3601" w:type="dxa"/>
            <w:tcBorders>
              <w:top w:val="single" w:sz="12" w:space="0" w:color="auto"/>
              <w:left w:val="single" w:sz="12" w:space="0" w:color="auto"/>
              <w:bottom w:val="single" w:sz="12" w:space="0" w:color="auto"/>
              <w:right w:val="single" w:sz="18" w:space="0" w:color="auto"/>
            </w:tcBorders>
            <w:vAlign w:val="center"/>
          </w:tcPr>
          <w:p w14:paraId="10BEC31D" w14:textId="77777777" w:rsidR="0059044D" w:rsidRPr="00EB0B1E" w:rsidRDefault="0059044D" w:rsidP="00C4213F">
            <w:pPr>
              <w:widowControl w:val="0"/>
              <w:spacing w:before="60" w:line="240" w:lineRule="auto"/>
              <w:ind w:left="-9"/>
              <w:jc w:val="left"/>
              <w:rPr>
                <w:rFonts w:ascii="Arial" w:eastAsia="Arial Unicode MS" w:hAnsi="Arial" w:cs="Arial"/>
                <w:kern w:val="16"/>
                <w:sz w:val="16"/>
                <w:szCs w:val="16"/>
              </w:rPr>
            </w:pPr>
            <w:r w:rsidRPr="00EB0B1E">
              <w:rPr>
                <w:rFonts w:ascii="Arial" w:eastAsia="Arial Unicode MS" w:hAnsi="Arial" w:cs="Arial"/>
                <w:b/>
                <w:kern w:val="16"/>
                <w:sz w:val="16"/>
                <w:szCs w:val="16"/>
              </w:rPr>
              <w:t xml:space="preserve">E7 : </w:t>
            </w:r>
            <w:r>
              <w:rPr>
                <w:rFonts w:ascii="Arial" w:eastAsia="Arial Unicode MS" w:hAnsi="Arial" w:cs="Arial"/>
                <w:b/>
                <w:kern w:val="16"/>
                <w:sz w:val="16"/>
                <w:szCs w:val="16"/>
              </w:rPr>
              <w:t>Épreuve d’É</w:t>
            </w:r>
            <w:r w:rsidRPr="00EB0B1E">
              <w:rPr>
                <w:rFonts w:ascii="Arial" w:eastAsia="Arial Unicode MS" w:hAnsi="Arial" w:cs="Arial"/>
                <w:b/>
                <w:kern w:val="16"/>
                <w:sz w:val="16"/>
                <w:szCs w:val="16"/>
              </w:rPr>
              <w:t xml:space="preserve">ducation physique et sportive </w:t>
            </w:r>
          </w:p>
        </w:tc>
        <w:tc>
          <w:tcPr>
            <w:tcW w:w="785" w:type="dxa"/>
            <w:tcBorders>
              <w:top w:val="single" w:sz="12" w:space="0" w:color="auto"/>
              <w:left w:val="single" w:sz="18" w:space="0" w:color="auto"/>
              <w:bottom w:val="single" w:sz="12" w:space="0" w:color="auto"/>
              <w:right w:val="single" w:sz="18" w:space="0" w:color="auto"/>
            </w:tcBorders>
            <w:vAlign w:val="center"/>
          </w:tcPr>
          <w:p w14:paraId="014FFBAB"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U7</w:t>
            </w:r>
          </w:p>
        </w:tc>
        <w:tc>
          <w:tcPr>
            <w:tcW w:w="720" w:type="dxa"/>
            <w:tcBorders>
              <w:top w:val="single" w:sz="12" w:space="0" w:color="auto"/>
              <w:left w:val="single" w:sz="18" w:space="0" w:color="auto"/>
              <w:bottom w:val="single" w:sz="12" w:space="0" w:color="auto"/>
              <w:right w:val="single" w:sz="12" w:space="0" w:color="auto"/>
            </w:tcBorders>
            <w:vAlign w:val="center"/>
          </w:tcPr>
          <w:p w14:paraId="74767136"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1</w:t>
            </w:r>
          </w:p>
        </w:tc>
        <w:tc>
          <w:tcPr>
            <w:tcW w:w="1080" w:type="dxa"/>
            <w:tcBorders>
              <w:top w:val="single" w:sz="12" w:space="0" w:color="auto"/>
              <w:left w:val="nil"/>
              <w:bottom w:val="single" w:sz="12" w:space="0" w:color="auto"/>
              <w:right w:val="single" w:sz="18" w:space="0" w:color="auto"/>
            </w:tcBorders>
            <w:vAlign w:val="center"/>
          </w:tcPr>
          <w:p w14:paraId="7EE21741"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CCF</w:t>
            </w:r>
          </w:p>
        </w:tc>
        <w:tc>
          <w:tcPr>
            <w:tcW w:w="900" w:type="dxa"/>
            <w:tcBorders>
              <w:top w:val="single" w:sz="12" w:space="0" w:color="auto"/>
              <w:left w:val="single" w:sz="18" w:space="0" w:color="auto"/>
              <w:bottom w:val="single" w:sz="12" w:space="0" w:color="auto"/>
              <w:right w:val="nil"/>
            </w:tcBorders>
            <w:vAlign w:val="center"/>
          </w:tcPr>
          <w:p w14:paraId="42A320E8"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1062" w:type="dxa"/>
            <w:tcBorders>
              <w:top w:val="single" w:sz="12" w:space="0" w:color="auto"/>
              <w:left w:val="single" w:sz="12" w:space="0" w:color="auto"/>
              <w:bottom w:val="single" w:sz="12" w:space="0" w:color="auto"/>
              <w:right w:val="single" w:sz="18" w:space="0" w:color="auto"/>
            </w:tcBorders>
            <w:vAlign w:val="center"/>
          </w:tcPr>
          <w:p w14:paraId="07324DB6" w14:textId="77777777" w:rsidR="0059044D" w:rsidRPr="00EB0B1E" w:rsidRDefault="0059044D" w:rsidP="00533C3D">
            <w:pPr>
              <w:widowControl w:val="0"/>
              <w:autoSpaceDE w:val="0"/>
              <w:autoSpaceDN w:val="0"/>
              <w:adjustRightInd w:val="0"/>
              <w:spacing w:line="240" w:lineRule="auto"/>
              <w:jc w:val="center"/>
              <w:rPr>
                <w:rFonts w:ascii="Arial" w:eastAsia="MS Mincho" w:hAnsi="Arial" w:cs="Arial"/>
                <w:sz w:val="16"/>
                <w:szCs w:val="16"/>
                <w:lang w:eastAsia="ja-JP"/>
              </w:rPr>
            </w:pPr>
            <w:r w:rsidRPr="00EB0B1E">
              <w:rPr>
                <w:rFonts w:ascii="Arial" w:eastAsia="MS Mincho" w:hAnsi="Arial" w:cs="Arial"/>
                <w:b/>
                <w:bCs/>
                <w:sz w:val="16"/>
                <w:szCs w:val="16"/>
                <w:lang w:eastAsia="ja-JP"/>
              </w:rPr>
              <w:t xml:space="preserve">Ponctuel pratique </w:t>
            </w:r>
          </w:p>
        </w:tc>
        <w:tc>
          <w:tcPr>
            <w:tcW w:w="900" w:type="dxa"/>
            <w:tcBorders>
              <w:top w:val="single" w:sz="12" w:space="0" w:color="auto"/>
              <w:left w:val="single" w:sz="18" w:space="0" w:color="auto"/>
              <w:bottom w:val="single" w:sz="12" w:space="0" w:color="auto"/>
              <w:right w:val="single" w:sz="12" w:space="0" w:color="auto"/>
            </w:tcBorders>
            <w:vAlign w:val="center"/>
          </w:tcPr>
          <w:p w14:paraId="2FDBE209"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720" w:type="dxa"/>
            <w:tcBorders>
              <w:top w:val="single" w:sz="12" w:space="0" w:color="auto"/>
              <w:left w:val="nil"/>
              <w:bottom w:val="single" w:sz="12" w:space="0" w:color="auto"/>
              <w:right w:val="single" w:sz="12" w:space="0" w:color="auto"/>
            </w:tcBorders>
            <w:vAlign w:val="center"/>
          </w:tcPr>
          <w:p w14:paraId="217B3F79"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EB0B1E">
              <w:rPr>
                <w:rFonts w:ascii="Arial" w:eastAsia="Arial Unicode MS" w:hAnsi="Arial" w:cs="Arial"/>
                <w:b/>
                <w:kern w:val="16"/>
                <w:sz w:val="16"/>
                <w:szCs w:val="16"/>
              </w:rPr>
              <w:t>CCF</w:t>
            </w:r>
          </w:p>
        </w:tc>
        <w:tc>
          <w:tcPr>
            <w:tcW w:w="720" w:type="dxa"/>
            <w:tcBorders>
              <w:top w:val="single" w:sz="12" w:space="0" w:color="auto"/>
              <w:left w:val="nil"/>
              <w:bottom w:val="single" w:sz="12" w:space="0" w:color="auto"/>
              <w:right w:val="single" w:sz="12" w:space="0" w:color="auto"/>
            </w:tcBorders>
            <w:vAlign w:val="center"/>
          </w:tcPr>
          <w:p w14:paraId="103ED462"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r>
      <w:tr w:rsidR="0059044D" w:rsidRPr="00EB0B1E" w14:paraId="357DDFBE" w14:textId="77777777" w:rsidTr="00533C3D">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Pr>
        <w:tc>
          <w:tcPr>
            <w:tcW w:w="3601" w:type="dxa"/>
            <w:tcBorders>
              <w:top w:val="nil"/>
              <w:left w:val="single" w:sz="12" w:space="0" w:color="auto"/>
              <w:bottom w:val="single" w:sz="12" w:space="0" w:color="auto"/>
              <w:right w:val="single" w:sz="18" w:space="0" w:color="auto"/>
            </w:tcBorders>
          </w:tcPr>
          <w:p w14:paraId="57A6983E" w14:textId="65D4E5A6" w:rsidR="0059044D" w:rsidRPr="00EB0B1E" w:rsidRDefault="0059044D" w:rsidP="009F5192">
            <w:pPr>
              <w:widowControl w:val="0"/>
              <w:spacing w:before="60" w:line="240" w:lineRule="auto"/>
              <w:ind w:left="57" w:hanging="66"/>
              <w:rPr>
                <w:rFonts w:ascii="Arial" w:eastAsia="Arial Unicode MS" w:hAnsi="Arial" w:cs="Arial"/>
                <w:b/>
                <w:kern w:val="16"/>
                <w:sz w:val="16"/>
                <w:szCs w:val="16"/>
              </w:rPr>
            </w:pPr>
            <w:r w:rsidRPr="00EB0B1E">
              <w:rPr>
                <w:rFonts w:ascii="Arial" w:eastAsia="Arial Unicode MS" w:hAnsi="Arial" w:cs="Arial"/>
                <w:b/>
                <w:kern w:val="16"/>
                <w:sz w:val="16"/>
                <w:szCs w:val="16"/>
              </w:rPr>
              <w:t>Épreuves facultatives (1)</w:t>
            </w:r>
          </w:p>
          <w:p w14:paraId="2D2B6967" w14:textId="77777777" w:rsidR="0059044D" w:rsidRPr="009F5192" w:rsidRDefault="0059044D" w:rsidP="009F5192">
            <w:pPr>
              <w:widowControl w:val="0"/>
              <w:spacing w:before="40" w:line="240" w:lineRule="auto"/>
              <w:rPr>
                <w:rFonts w:ascii="Arial" w:eastAsia="Arial Unicode MS" w:hAnsi="Arial" w:cs="Arial"/>
                <w:b/>
                <w:kern w:val="16"/>
                <w:sz w:val="14"/>
                <w:szCs w:val="14"/>
              </w:rPr>
            </w:pPr>
            <w:r w:rsidRPr="009F5192">
              <w:rPr>
                <w:rFonts w:ascii="Arial" w:eastAsia="Arial Unicode MS" w:hAnsi="Arial" w:cs="Arial"/>
                <w:b/>
                <w:kern w:val="16"/>
                <w:sz w:val="14"/>
                <w:szCs w:val="14"/>
              </w:rPr>
              <w:t>EF1</w:t>
            </w:r>
          </w:p>
          <w:p w14:paraId="757756F4" w14:textId="77777777" w:rsidR="0059044D" w:rsidRPr="00EB0B1E" w:rsidRDefault="0059044D" w:rsidP="009F5192">
            <w:pPr>
              <w:widowControl w:val="0"/>
              <w:spacing w:before="40" w:line="240" w:lineRule="auto"/>
              <w:rPr>
                <w:rFonts w:ascii="Arial" w:eastAsia="Arial Unicode MS" w:hAnsi="Arial" w:cs="Arial"/>
                <w:b/>
                <w:kern w:val="16"/>
                <w:sz w:val="16"/>
                <w:szCs w:val="16"/>
              </w:rPr>
            </w:pPr>
            <w:r w:rsidRPr="009F5192">
              <w:rPr>
                <w:rFonts w:ascii="Arial" w:eastAsia="Arial Unicode MS" w:hAnsi="Arial" w:cs="Arial"/>
                <w:b/>
                <w:kern w:val="16"/>
                <w:sz w:val="14"/>
                <w:szCs w:val="14"/>
              </w:rPr>
              <w:t>EF2</w:t>
            </w:r>
          </w:p>
        </w:tc>
        <w:tc>
          <w:tcPr>
            <w:tcW w:w="785" w:type="dxa"/>
            <w:tcBorders>
              <w:top w:val="nil"/>
              <w:left w:val="single" w:sz="18" w:space="0" w:color="auto"/>
              <w:bottom w:val="single" w:sz="12" w:space="0" w:color="auto"/>
              <w:right w:val="single" w:sz="18" w:space="0" w:color="auto"/>
            </w:tcBorders>
            <w:vAlign w:val="center"/>
          </w:tcPr>
          <w:p w14:paraId="7E4FB3DE"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p w14:paraId="52B434C6" w14:textId="77777777" w:rsidR="0059044D" w:rsidRPr="009F5192" w:rsidRDefault="0059044D" w:rsidP="00533C3D">
            <w:pPr>
              <w:widowControl w:val="0"/>
              <w:spacing w:line="240" w:lineRule="auto"/>
              <w:jc w:val="center"/>
              <w:rPr>
                <w:rFonts w:ascii="Arial" w:eastAsia="Arial Unicode MS" w:hAnsi="Arial" w:cs="Arial"/>
                <w:b/>
                <w:kern w:val="16"/>
                <w:sz w:val="14"/>
                <w:szCs w:val="14"/>
              </w:rPr>
            </w:pPr>
            <w:r w:rsidRPr="009F5192">
              <w:rPr>
                <w:rFonts w:ascii="Arial" w:eastAsia="Arial Unicode MS" w:hAnsi="Arial" w:cs="Arial"/>
                <w:b/>
                <w:kern w:val="16"/>
                <w:sz w:val="14"/>
                <w:szCs w:val="14"/>
              </w:rPr>
              <w:t>UF1</w:t>
            </w:r>
          </w:p>
          <w:p w14:paraId="665963C6"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r w:rsidRPr="009F5192">
              <w:rPr>
                <w:rFonts w:ascii="Arial" w:eastAsia="Arial Unicode MS" w:hAnsi="Arial" w:cs="Arial"/>
                <w:b/>
                <w:kern w:val="16"/>
                <w:sz w:val="14"/>
                <w:szCs w:val="14"/>
              </w:rPr>
              <w:t>UF2</w:t>
            </w:r>
          </w:p>
        </w:tc>
        <w:tc>
          <w:tcPr>
            <w:tcW w:w="720" w:type="dxa"/>
            <w:tcBorders>
              <w:top w:val="nil"/>
              <w:left w:val="single" w:sz="18" w:space="0" w:color="auto"/>
              <w:bottom w:val="single" w:sz="12" w:space="0" w:color="auto"/>
              <w:right w:val="single" w:sz="12" w:space="0" w:color="auto"/>
            </w:tcBorders>
            <w:vAlign w:val="center"/>
          </w:tcPr>
          <w:p w14:paraId="0E558696"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1080" w:type="dxa"/>
            <w:tcBorders>
              <w:top w:val="nil"/>
              <w:left w:val="nil"/>
              <w:bottom w:val="single" w:sz="12" w:space="0" w:color="auto"/>
              <w:right w:val="single" w:sz="18" w:space="0" w:color="auto"/>
            </w:tcBorders>
            <w:vAlign w:val="center"/>
          </w:tcPr>
          <w:p w14:paraId="0218F24D"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900" w:type="dxa"/>
            <w:tcBorders>
              <w:top w:val="nil"/>
              <w:left w:val="single" w:sz="18" w:space="0" w:color="auto"/>
              <w:bottom w:val="single" w:sz="12" w:space="0" w:color="auto"/>
              <w:right w:val="nil"/>
            </w:tcBorders>
            <w:vAlign w:val="center"/>
          </w:tcPr>
          <w:p w14:paraId="1214243B"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1062" w:type="dxa"/>
            <w:tcBorders>
              <w:top w:val="nil"/>
              <w:left w:val="single" w:sz="12" w:space="0" w:color="auto"/>
              <w:bottom w:val="single" w:sz="12" w:space="0" w:color="auto"/>
              <w:right w:val="single" w:sz="18" w:space="0" w:color="auto"/>
            </w:tcBorders>
            <w:vAlign w:val="center"/>
          </w:tcPr>
          <w:p w14:paraId="29BE9E04"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900" w:type="dxa"/>
            <w:tcBorders>
              <w:top w:val="nil"/>
              <w:left w:val="single" w:sz="18" w:space="0" w:color="auto"/>
              <w:bottom w:val="single" w:sz="12" w:space="0" w:color="auto"/>
              <w:right w:val="single" w:sz="12" w:space="0" w:color="auto"/>
            </w:tcBorders>
            <w:vAlign w:val="center"/>
          </w:tcPr>
          <w:p w14:paraId="10C0BAE0"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720" w:type="dxa"/>
            <w:tcBorders>
              <w:top w:val="nil"/>
              <w:left w:val="nil"/>
              <w:bottom w:val="single" w:sz="12" w:space="0" w:color="auto"/>
              <w:right w:val="single" w:sz="12" w:space="0" w:color="auto"/>
            </w:tcBorders>
            <w:vAlign w:val="center"/>
          </w:tcPr>
          <w:p w14:paraId="4CCDD86C"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c>
          <w:tcPr>
            <w:tcW w:w="720" w:type="dxa"/>
            <w:tcBorders>
              <w:top w:val="nil"/>
              <w:left w:val="nil"/>
              <w:bottom w:val="single" w:sz="12" w:space="0" w:color="auto"/>
              <w:right w:val="single" w:sz="12" w:space="0" w:color="auto"/>
            </w:tcBorders>
            <w:vAlign w:val="center"/>
          </w:tcPr>
          <w:p w14:paraId="0FF49828" w14:textId="77777777" w:rsidR="0059044D" w:rsidRPr="00EB0B1E" w:rsidRDefault="0059044D" w:rsidP="00533C3D">
            <w:pPr>
              <w:widowControl w:val="0"/>
              <w:spacing w:line="240" w:lineRule="auto"/>
              <w:jc w:val="center"/>
              <w:rPr>
                <w:rFonts w:ascii="Arial" w:eastAsia="Arial Unicode MS" w:hAnsi="Arial" w:cs="Arial"/>
                <w:b/>
                <w:kern w:val="16"/>
                <w:sz w:val="16"/>
                <w:szCs w:val="16"/>
              </w:rPr>
            </w:pPr>
          </w:p>
        </w:tc>
      </w:tr>
      <w:tr w:rsidR="0059044D" w:rsidRPr="00EB0B1E" w14:paraId="5A73E6C7" w14:textId="77777777" w:rsidTr="003E4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370"/>
        </w:trPr>
        <w:tc>
          <w:tcPr>
            <w:tcW w:w="10488" w:type="dxa"/>
            <w:gridSpan w:val="9"/>
            <w:tcBorders>
              <w:top w:val="single" w:sz="4" w:space="0" w:color="auto"/>
              <w:left w:val="single" w:sz="12" w:space="0" w:color="auto"/>
              <w:bottom w:val="single" w:sz="12" w:space="0" w:color="auto"/>
              <w:right w:val="single" w:sz="12" w:space="0" w:color="auto"/>
            </w:tcBorders>
          </w:tcPr>
          <w:p w14:paraId="38FD521E" w14:textId="77777777" w:rsidR="0059044D" w:rsidRPr="009F5192" w:rsidRDefault="0059044D" w:rsidP="009F5192">
            <w:pPr>
              <w:autoSpaceDE w:val="0"/>
              <w:autoSpaceDN w:val="0"/>
              <w:adjustRightInd w:val="0"/>
              <w:spacing w:before="40" w:line="240" w:lineRule="auto"/>
              <w:rPr>
                <w:rFonts w:ascii="Arial" w:eastAsia="Arial Unicode MS" w:hAnsi="Arial" w:cs="Arial"/>
                <w:i/>
                <w:iCs/>
                <w:color w:val="000000"/>
                <w:sz w:val="14"/>
                <w:szCs w:val="14"/>
              </w:rPr>
            </w:pPr>
            <w:r w:rsidRPr="009F5192">
              <w:rPr>
                <w:rFonts w:ascii="Arial" w:eastAsia="Arial Unicode MS" w:hAnsi="Arial" w:cs="Arial"/>
                <w:bCs/>
                <w:i/>
                <w:iCs/>
                <w:color w:val="000000"/>
                <w:sz w:val="14"/>
                <w:szCs w:val="14"/>
              </w:rPr>
              <w:t xml:space="preserve">(1) </w:t>
            </w:r>
            <w:r w:rsidRPr="009F5192">
              <w:rPr>
                <w:rFonts w:ascii="Arial" w:eastAsia="Arial Unicode MS" w:hAnsi="Arial" w:cs="Arial"/>
                <w:i/>
                <w:iCs/>
                <w:color w:val="000000"/>
                <w:sz w:val="14"/>
                <w:szCs w:val="14"/>
              </w:rPr>
              <w:t xml:space="preserve"> Le candidat peut choisir une ou deux unités facultatives parmi les unités possibles, les conditions sont fixées par la réglementation en vigueur. La langue vivante choisie au titre de l’épreuve facultative est obligatoirement différente de celle choisie au titre de l’épreuve obligatoire. Elle a une durée de 25 min, dont 5 min de préparation.</w:t>
            </w:r>
          </w:p>
          <w:p w14:paraId="6944176C" w14:textId="77777777" w:rsidR="0059044D" w:rsidRPr="009F5192" w:rsidRDefault="0059044D" w:rsidP="009F5192">
            <w:pPr>
              <w:autoSpaceDE w:val="0"/>
              <w:autoSpaceDN w:val="0"/>
              <w:adjustRightInd w:val="0"/>
              <w:spacing w:line="240" w:lineRule="auto"/>
              <w:rPr>
                <w:rFonts w:ascii="Arial" w:eastAsia="Arial Unicode MS" w:hAnsi="Arial" w:cs="Arial"/>
                <w:i/>
                <w:iCs/>
                <w:color w:val="000000"/>
                <w:sz w:val="14"/>
                <w:szCs w:val="14"/>
              </w:rPr>
            </w:pPr>
            <w:r w:rsidRPr="009F5192">
              <w:rPr>
                <w:rFonts w:ascii="Arial" w:eastAsia="Arial Unicode MS" w:hAnsi="Arial" w:cs="Arial"/>
                <w:i/>
                <w:iCs/>
                <w:color w:val="000000"/>
                <w:sz w:val="14"/>
                <w:szCs w:val="14"/>
              </w:rPr>
              <w:t xml:space="preserve">Seuls les points excédant 10 sont pris en compte pour le calcul de la moyenne générale en vue de l’obtention du diplôme et de l’attribution d’une mention. </w:t>
            </w:r>
          </w:p>
          <w:p w14:paraId="744371DB" w14:textId="77777777" w:rsidR="0059044D" w:rsidRPr="00EB0B1E" w:rsidRDefault="0059044D" w:rsidP="009F5192">
            <w:pPr>
              <w:widowControl w:val="0"/>
              <w:autoSpaceDE w:val="0"/>
              <w:autoSpaceDN w:val="0"/>
              <w:adjustRightInd w:val="0"/>
              <w:spacing w:line="240" w:lineRule="auto"/>
              <w:rPr>
                <w:rFonts w:ascii="Arial" w:hAnsi="Arial" w:cs="Arial"/>
                <w:i/>
                <w:sz w:val="16"/>
                <w:szCs w:val="16"/>
              </w:rPr>
            </w:pPr>
            <w:r w:rsidRPr="009F5192">
              <w:rPr>
                <w:rFonts w:ascii="Arial" w:hAnsi="Arial" w:cs="Arial"/>
                <w:i/>
                <w:sz w:val="14"/>
                <w:szCs w:val="14"/>
              </w:rPr>
              <w:t>S’agissant de l’évaluation du chef-d’œuvre, présenté uniquement par les candidats scolaires des établissements d’enseignement public et privé (sous ou hors contrat) et les candidats apprentis, sont pris en compte les points d’écart par rapport à 10 sur 20 affectés du coefficient 2. S’ils sont supérieurs, ils abondent le total général des points servant au calcul de la moyenne générale conditionnant l’obtention du diplôme ; s’ils sont inférieurs, ils viennent en déduction de ce total général. Aucun coefficient d’épreuve ou de sous-épreuve du règlement d’examen n’est modifié. Les modalités de l’évaluation du chef d’œuvre au baccalauréat professionnel sont définies par l’arrêté du 20 octobre 2020 définissant les modalités de l'évaluation du chef-d'œuvre prévue à l'examen du baccalauréat professionnel.</w:t>
            </w:r>
          </w:p>
        </w:tc>
      </w:tr>
    </w:tbl>
    <w:p w14:paraId="1D481732" w14:textId="77777777" w:rsidR="004D4405" w:rsidRPr="00290889" w:rsidRDefault="004D4405">
      <w:pPr>
        <w:suppressAutoHyphens w:val="0"/>
        <w:spacing w:after="210"/>
        <w:jc w:val="left"/>
        <w:rPr>
          <w:rFonts w:eastAsia="MS Mincho"/>
          <w:b/>
          <w:sz w:val="16"/>
          <w:szCs w:val="16"/>
        </w:rPr>
      </w:pPr>
      <w:r w:rsidRPr="00290889">
        <w:rPr>
          <w:rFonts w:eastAsia="MS Mincho"/>
          <w:b/>
          <w:sz w:val="16"/>
          <w:szCs w:val="16"/>
        </w:rPr>
        <w:br w:type="page"/>
      </w:r>
    </w:p>
    <w:p w14:paraId="03621E91" w14:textId="5EBFEE4A" w:rsidR="004D4405" w:rsidRPr="00C4213F" w:rsidRDefault="00696AAF" w:rsidP="00C4213F">
      <w:pPr>
        <w:pStyle w:val="RI-Titresectionn1"/>
      </w:pPr>
      <w:bookmarkStart w:id="34" w:name="_Toc121151114"/>
      <w:r w:rsidRPr="00C4213F">
        <w:t>Définition</w:t>
      </w:r>
      <w:r w:rsidRPr="0011247D">
        <w:t xml:space="preserve"> des épreuves</w:t>
      </w:r>
      <w:bookmarkEnd w:id="34"/>
    </w:p>
    <w:p w14:paraId="4683BD41" w14:textId="1416499C" w:rsidR="000310D5" w:rsidRPr="00AA68CC" w:rsidRDefault="000310D5" w:rsidP="004D4405">
      <w:pPr>
        <w:rPr>
          <w:rFonts w:ascii="Arial" w:hAnsi="Arial" w:cs="Arial"/>
          <w:szCs w:val="22"/>
        </w:rPr>
      </w:pPr>
    </w:p>
    <w:p w14:paraId="0D406C08" w14:textId="6FD678CD" w:rsidR="004D4405" w:rsidRPr="00AA68CC" w:rsidRDefault="00B75FAD" w:rsidP="004D4405">
      <w:pPr>
        <w:jc w:val="center"/>
        <w:rPr>
          <w:rStyle w:val="Lienhypertexte"/>
          <w:rFonts w:ascii="Arial" w:hAnsi="Arial" w:cs="Arial"/>
          <w:szCs w:val="22"/>
        </w:rPr>
      </w:pPr>
      <w:r w:rsidRPr="00AA68CC">
        <w:rPr>
          <w:rFonts w:ascii="Arial" w:hAnsi="Arial" w:cs="Arial"/>
          <w:b/>
          <w:szCs w:val="22"/>
        </w:rPr>
        <w:t>ÉPREUVE E1</w:t>
      </w:r>
    </w:p>
    <w:p w14:paraId="7B7D34F6" w14:textId="77777777" w:rsidR="004D4405" w:rsidRPr="00AA68CC" w:rsidRDefault="00B75FAD" w:rsidP="004D4405">
      <w:pPr>
        <w:shd w:val="clear" w:color="auto" w:fill="FFFFFF"/>
        <w:jc w:val="center"/>
        <w:rPr>
          <w:rFonts w:ascii="Arial" w:hAnsi="Arial" w:cs="Arial"/>
          <w:b/>
          <w:szCs w:val="22"/>
        </w:rPr>
      </w:pPr>
      <w:r w:rsidRPr="00AA68CC">
        <w:rPr>
          <w:rFonts w:ascii="Arial" w:hAnsi="Arial" w:cs="Arial"/>
          <w:b/>
          <w:szCs w:val="22"/>
        </w:rPr>
        <w:t>ÉPREUVE SCIENTIFIQUE ET TECHNIQUE</w:t>
      </w:r>
    </w:p>
    <w:p w14:paraId="0D65BB34" w14:textId="77777777" w:rsidR="004D4405" w:rsidRPr="00AA68CC" w:rsidRDefault="00B75FAD" w:rsidP="004D4405">
      <w:pPr>
        <w:shd w:val="clear" w:color="auto" w:fill="FFFFFF"/>
        <w:jc w:val="center"/>
        <w:rPr>
          <w:rFonts w:ascii="Arial" w:hAnsi="Arial" w:cs="Arial"/>
          <w:b/>
          <w:szCs w:val="22"/>
        </w:rPr>
      </w:pPr>
      <w:r w:rsidRPr="00AA68CC">
        <w:rPr>
          <w:rFonts w:ascii="Arial" w:hAnsi="Arial" w:cs="Arial"/>
          <w:b/>
          <w:szCs w:val="22"/>
        </w:rPr>
        <w:t>Unité U11 – U12</w:t>
      </w:r>
    </w:p>
    <w:p w14:paraId="12CB7ADB" w14:textId="77777777" w:rsidR="004D4405" w:rsidRPr="00AA68CC" w:rsidRDefault="00B75FAD" w:rsidP="004D4405">
      <w:pPr>
        <w:tabs>
          <w:tab w:val="left" w:pos="2920"/>
          <w:tab w:val="left" w:pos="3062"/>
        </w:tabs>
        <w:jc w:val="center"/>
        <w:rPr>
          <w:rFonts w:ascii="Arial" w:hAnsi="Arial" w:cs="Arial"/>
          <w:b/>
          <w:szCs w:val="22"/>
        </w:rPr>
      </w:pPr>
      <w:r w:rsidRPr="00D77065">
        <w:rPr>
          <w:rFonts w:ascii="Arial" w:hAnsi="Arial" w:cs="Arial"/>
          <w:b/>
          <w:szCs w:val="22"/>
        </w:rPr>
        <w:t xml:space="preserve">Coefficient </w:t>
      </w:r>
      <w:r w:rsidR="00940A68" w:rsidRPr="00D77065">
        <w:rPr>
          <w:rFonts w:ascii="Arial" w:hAnsi="Arial" w:cs="Arial"/>
          <w:b/>
          <w:szCs w:val="22"/>
        </w:rPr>
        <w:t>4</w:t>
      </w:r>
    </w:p>
    <w:p w14:paraId="2334E98B" w14:textId="77777777" w:rsidR="004D4405" w:rsidRPr="00AA68CC" w:rsidRDefault="004D4405" w:rsidP="004D4405">
      <w:pPr>
        <w:shd w:val="clear" w:color="auto" w:fill="FFFFFF"/>
        <w:rPr>
          <w:rFonts w:ascii="Arial" w:hAnsi="Arial" w:cs="Arial"/>
          <w:b/>
          <w:szCs w:val="22"/>
        </w:rPr>
      </w:pPr>
    </w:p>
    <w:p w14:paraId="3FF04600" w14:textId="77777777" w:rsidR="004D4405" w:rsidRDefault="00B75FAD" w:rsidP="004D4405">
      <w:pPr>
        <w:shd w:val="clear" w:color="auto" w:fill="FFFFFF"/>
        <w:rPr>
          <w:rFonts w:ascii="Arial" w:hAnsi="Arial" w:cs="Arial"/>
          <w:szCs w:val="22"/>
        </w:rPr>
      </w:pPr>
      <w:r w:rsidRPr="00AA68CC">
        <w:rPr>
          <w:rFonts w:ascii="Arial" w:hAnsi="Arial" w:cs="Arial"/>
          <w:szCs w:val="22"/>
        </w:rPr>
        <w:t>Cette épreuve comporte deux sous-épreuves :</w:t>
      </w:r>
    </w:p>
    <w:p w14:paraId="7FBA32EE" w14:textId="77777777" w:rsidR="003D00A6" w:rsidRPr="00AA68CC" w:rsidRDefault="003D00A6" w:rsidP="004D4405">
      <w:pPr>
        <w:shd w:val="clear" w:color="auto" w:fill="FFFFFF"/>
        <w:rPr>
          <w:rFonts w:ascii="Arial" w:hAnsi="Arial" w:cs="Arial"/>
          <w:szCs w:val="22"/>
        </w:rPr>
      </w:pPr>
    </w:p>
    <w:p w14:paraId="2540D8DC" w14:textId="77777777" w:rsidR="004D4405" w:rsidRPr="00AA68CC" w:rsidRDefault="00B75FAD" w:rsidP="004D4405">
      <w:pPr>
        <w:shd w:val="clear" w:color="auto" w:fill="FFFFFF"/>
        <w:rPr>
          <w:rFonts w:ascii="Arial" w:hAnsi="Arial" w:cs="Arial"/>
          <w:szCs w:val="22"/>
        </w:rPr>
      </w:pPr>
      <w:r w:rsidRPr="00AA68CC">
        <w:rPr>
          <w:rFonts w:ascii="Arial" w:hAnsi="Arial" w:cs="Arial"/>
          <w:szCs w:val="22"/>
        </w:rPr>
        <w:t xml:space="preserve">- E11 - sous épreuve de mathématiques (U11) </w:t>
      </w:r>
    </w:p>
    <w:p w14:paraId="43CC4843" w14:textId="77777777" w:rsidR="004D4405" w:rsidRPr="00AA68CC" w:rsidRDefault="00B75FAD" w:rsidP="004D4405">
      <w:pPr>
        <w:shd w:val="clear" w:color="auto" w:fill="FFFFFF"/>
        <w:rPr>
          <w:rFonts w:ascii="Arial" w:hAnsi="Arial" w:cs="Arial"/>
          <w:szCs w:val="22"/>
        </w:rPr>
      </w:pPr>
      <w:r w:rsidRPr="00AA68CC">
        <w:rPr>
          <w:rFonts w:ascii="Arial" w:hAnsi="Arial" w:cs="Arial"/>
          <w:szCs w:val="22"/>
        </w:rPr>
        <w:t xml:space="preserve">- E12 - sous-épreuve de physique-chimie (U12) </w:t>
      </w:r>
    </w:p>
    <w:p w14:paraId="0EFD121A" w14:textId="77777777" w:rsidR="004D4405" w:rsidRDefault="004D4405" w:rsidP="004D4405">
      <w:pPr>
        <w:shd w:val="clear" w:color="auto" w:fill="FFFFFF"/>
        <w:rPr>
          <w:b/>
        </w:rPr>
      </w:pPr>
    </w:p>
    <w:p w14:paraId="1DAC282B" w14:textId="77777777" w:rsidR="00696AAF" w:rsidRDefault="00696AAF" w:rsidP="004D4405">
      <w:pPr>
        <w:shd w:val="clear" w:color="auto" w:fill="FFFFFF"/>
        <w:rPr>
          <w:b/>
        </w:rPr>
      </w:pPr>
    </w:p>
    <w:p w14:paraId="708DC05A" w14:textId="77777777" w:rsidR="00696AAF" w:rsidRPr="00290889" w:rsidRDefault="00696AAF" w:rsidP="004D4405">
      <w:pPr>
        <w:shd w:val="clear" w:color="auto" w:fill="FFFFFF"/>
        <w:rPr>
          <w:b/>
        </w:rPr>
      </w:pPr>
    </w:p>
    <w:p w14:paraId="2C35997B" w14:textId="77777777" w:rsidR="0026275D" w:rsidRDefault="0026275D" w:rsidP="004D4405">
      <w:pPr>
        <w:shd w:val="clear" w:color="auto" w:fill="FFFFFF"/>
        <w:jc w:val="center"/>
        <w:rPr>
          <w:rFonts w:ascii="Arial" w:hAnsi="Arial" w:cs="Arial"/>
          <w:b/>
          <w:szCs w:val="22"/>
        </w:rPr>
      </w:pPr>
      <w:r w:rsidRPr="004F4C49">
        <w:rPr>
          <w:rFonts w:ascii="Arial" w:eastAsia="Arial Unicode MS" w:hAnsi="Arial" w:cs="Arial"/>
          <w:b/>
          <w:kern w:val="16"/>
          <w:szCs w:val="22"/>
        </w:rPr>
        <w:t>S</w:t>
      </w:r>
      <w:r>
        <w:rPr>
          <w:rFonts w:ascii="Arial" w:eastAsia="Arial Unicode MS" w:hAnsi="Arial" w:cs="Arial"/>
          <w:b/>
          <w:kern w:val="16"/>
          <w:szCs w:val="22"/>
        </w:rPr>
        <w:t>OUS</w:t>
      </w:r>
      <w:r w:rsidRPr="004F4C49">
        <w:rPr>
          <w:rFonts w:ascii="Arial" w:eastAsia="Arial Unicode MS" w:hAnsi="Arial" w:cs="Arial"/>
          <w:b/>
          <w:kern w:val="16"/>
          <w:szCs w:val="22"/>
        </w:rPr>
        <w:t>-</w:t>
      </w:r>
      <w:r>
        <w:rPr>
          <w:rFonts w:ascii="Arial" w:eastAsia="Arial Unicode MS" w:hAnsi="Arial" w:cs="Arial"/>
          <w:b/>
          <w:kern w:val="16"/>
          <w:szCs w:val="22"/>
        </w:rPr>
        <w:t>ÉPREUVE</w:t>
      </w:r>
      <w:r w:rsidRPr="004F4C49">
        <w:rPr>
          <w:rFonts w:ascii="Arial" w:eastAsia="Arial Unicode MS" w:hAnsi="Arial" w:cs="Arial"/>
          <w:b/>
          <w:kern w:val="16"/>
          <w:szCs w:val="22"/>
        </w:rPr>
        <w:t xml:space="preserve"> </w:t>
      </w:r>
      <w:r>
        <w:rPr>
          <w:rFonts w:ascii="Arial" w:hAnsi="Arial" w:cs="Arial"/>
          <w:b/>
          <w:szCs w:val="22"/>
        </w:rPr>
        <w:t xml:space="preserve">E11 </w:t>
      </w:r>
    </w:p>
    <w:p w14:paraId="09192885" w14:textId="68A5658C" w:rsidR="004D4405" w:rsidRPr="00AA68CC" w:rsidRDefault="001E51EA" w:rsidP="004D4405">
      <w:pPr>
        <w:shd w:val="clear" w:color="auto" w:fill="FFFFFF"/>
        <w:jc w:val="center"/>
        <w:rPr>
          <w:rFonts w:ascii="Arial" w:hAnsi="Arial" w:cs="Arial"/>
          <w:b/>
          <w:szCs w:val="22"/>
        </w:rPr>
      </w:pPr>
      <w:r>
        <w:rPr>
          <w:rFonts w:ascii="Arial" w:hAnsi="Arial" w:cs="Arial"/>
          <w:b/>
          <w:szCs w:val="22"/>
        </w:rPr>
        <w:t>Mathématiques</w:t>
      </w:r>
    </w:p>
    <w:p w14:paraId="2534387B" w14:textId="77777777" w:rsidR="004D4405" w:rsidRPr="00AA68CC" w:rsidRDefault="00B75FAD" w:rsidP="004D4405">
      <w:pPr>
        <w:shd w:val="clear" w:color="auto" w:fill="FFFFFF"/>
        <w:jc w:val="center"/>
        <w:rPr>
          <w:rFonts w:ascii="Arial" w:hAnsi="Arial" w:cs="Arial"/>
          <w:b/>
          <w:szCs w:val="22"/>
        </w:rPr>
      </w:pPr>
      <w:r w:rsidRPr="00AA68CC">
        <w:rPr>
          <w:rFonts w:ascii="Arial" w:hAnsi="Arial" w:cs="Arial"/>
          <w:b/>
          <w:szCs w:val="22"/>
        </w:rPr>
        <w:t>Unité U11</w:t>
      </w:r>
    </w:p>
    <w:p w14:paraId="5F678912" w14:textId="77777777" w:rsidR="004D4405" w:rsidRPr="00AA68CC" w:rsidRDefault="00B75FAD" w:rsidP="004D4405">
      <w:pPr>
        <w:shd w:val="clear" w:color="auto" w:fill="FFFFFF"/>
        <w:jc w:val="center"/>
        <w:rPr>
          <w:rFonts w:ascii="Arial" w:hAnsi="Arial" w:cs="Arial"/>
          <w:b/>
          <w:szCs w:val="22"/>
        </w:rPr>
      </w:pPr>
      <w:r w:rsidRPr="00D77065">
        <w:rPr>
          <w:rFonts w:ascii="Arial" w:hAnsi="Arial" w:cs="Arial"/>
          <w:b/>
          <w:szCs w:val="22"/>
        </w:rPr>
        <w:t xml:space="preserve">Coefficient </w:t>
      </w:r>
      <w:r w:rsidR="00940A68" w:rsidRPr="00D77065">
        <w:rPr>
          <w:rFonts w:ascii="Arial" w:hAnsi="Arial" w:cs="Arial"/>
          <w:b/>
          <w:szCs w:val="22"/>
        </w:rPr>
        <w:t>2</w:t>
      </w:r>
    </w:p>
    <w:p w14:paraId="22024ED5" w14:textId="77777777" w:rsidR="004D4405" w:rsidRPr="00AA68CC" w:rsidRDefault="004D4405" w:rsidP="004D4405">
      <w:pPr>
        <w:rPr>
          <w:rFonts w:ascii="Arial" w:hAnsi="Arial" w:cs="Arial"/>
          <w:szCs w:val="22"/>
        </w:rPr>
      </w:pPr>
    </w:p>
    <w:p w14:paraId="4D970C4F" w14:textId="77777777" w:rsidR="004D4405" w:rsidRPr="00AA68CC" w:rsidRDefault="00B75FAD" w:rsidP="004D4405">
      <w:pPr>
        <w:rPr>
          <w:rFonts w:ascii="Arial" w:hAnsi="Arial" w:cs="Arial"/>
          <w:szCs w:val="22"/>
        </w:rPr>
      </w:pPr>
      <w:r w:rsidRPr="00AA68CC">
        <w:rPr>
          <w:rFonts w:ascii="Arial" w:hAnsi="Arial" w:cs="Arial"/>
          <w:bCs/>
          <w:szCs w:val="22"/>
        </w:rPr>
        <w:t xml:space="preserve">La définition de la sous-épreuve actuellement en vigueur est celle fixée dans </w:t>
      </w:r>
      <w:r w:rsidRPr="00AA68CC">
        <w:rPr>
          <w:rFonts w:ascii="Arial" w:hAnsi="Arial" w:cs="Arial"/>
          <w:b/>
          <w:bCs/>
          <w:szCs w:val="22"/>
        </w:rPr>
        <w:t xml:space="preserve">l’annexe III </w:t>
      </w:r>
      <w:r w:rsidRPr="00AA68CC">
        <w:rPr>
          <w:rFonts w:ascii="Arial" w:hAnsi="Arial" w:cs="Arial"/>
          <w:bCs/>
          <w:szCs w:val="22"/>
        </w:rPr>
        <w:t xml:space="preserve">de l’arrêté du 17 juin 2020 fixant </w:t>
      </w:r>
      <w:r w:rsidRPr="00AA68CC">
        <w:rPr>
          <w:rFonts w:ascii="Arial" w:hAnsi="Arial" w:cs="Arial"/>
          <w:szCs w:val="22"/>
        </w:rPr>
        <w:t>les unités générales du baccalauréat professionnel et définissant les modalités d'évaluation des épreuves ou sous-épreuves d'enseignement général (</w:t>
      </w:r>
      <w:r w:rsidR="00D77065">
        <w:rPr>
          <w:rFonts w:ascii="Arial" w:hAnsi="Arial" w:cs="Arial"/>
          <w:szCs w:val="22"/>
        </w:rPr>
        <w:t>Journal Officiel de la République Française (</w:t>
      </w:r>
      <w:r w:rsidRPr="00AA68CC">
        <w:rPr>
          <w:rFonts w:ascii="Arial" w:hAnsi="Arial" w:cs="Arial"/>
          <w:szCs w:val="22"/>
        </w:rPr>
        <w:t>JORF</w:t>
      </w:r>
      <w:r w:rsidR="00D77065">
        <w:rPr>
          <w:rFonts w:ascii="Arial" w:hAnsi="Arial" w:cs="Arial"/>
          <w:szCs w:val="22"/>
        </w:rPr>
        <w:t>)</w:t>
      </w:r>
      <w:r w:rsidRPr="00AA68CC">
        <w:rPr>
          <w:rFonts w:ascii="Arial" w:hAnsi="Arial" w:cs="Arial"/>
          <w:szCs w:val="22"/>
        </w:rPr>
        <w:t xml:space="preserve"> n°165 du 5 juillet 2020).</w:t>
      </w:r>
    </w:p>
    <w:p w14:paraId="36BFFEC1" w14:textId="77777777" w:rsidR="00696AAF" w:rsidRPr="00AA68CC" w:rsidRDefault="00696AAF" w:rsidP="004D4405">
      <w:pPr>
        <w:rPr>
          <w:rFonts w:ascii="Arial" w:hAnsi="Arial" w:cs="Arial"/>
          <w:szCs w:val="22"/>
        </w:rPr>
      </w:pPr>
    </w:p>
    <w:p w14:paraId="6BAFB5EB" w14:textId="77777777" w:rsidR="003D7E66" w:rsidRDefault="003D7E66" w:rsidP="004D4405">
      <w:pPr>
        <w:shd w:val="clear" w:color="auto" w:fill="FFFFFF"/>
        <w:jc w:val="center"/>
        <w:rPr>
          <w:rFonts w:ascii="Arial" w:hAnsi="Arial" w:cs="Arial"/>
          <w:b/>
          <w:szCs w:val="22"/>
        </w:rPr>
      </w:pPr>
    </w:p>
    <w:p w14:paraId="0F638F18" w14:textId="77777777" w:rsidR="0026275D" w:rsidRDefault="0026275D" w:rsidP="004D4405">
      <w:pPr>
        <w:shd w:val="clear" w:color="auto" w:fill="FFFFFF"/>
        <w:jc w:val="center"/>
        <w:rPr>
          <w:rFonts w:ascii="Arial" w:hAnsi="Arial" w:cs="Arial"/>
          <w:b/>
          <w:szCs w:val="22"/>
        </w:rPr>
      </w:pPr>
      <w:r w:rsidRPr="004F4C49">
        <w:rPr>
          <w:rFonts w:ascii="Arial" w:eastAsia="Arial Unicode MS" w:hAnsi="Arial" w:cs="Arial"/>
          <w:b/>
          <w:kern w:val="16"/>
          <w:szCs w:val="22"/>
        </w:rPr>
        <w:t>S</w:t>
      </w:r>
      <w:r>
        <w:rPr>
          <w:rFonts w:ascii="Arial" w:eastAsia="Arial Unicode MS" w:hAnsi="Arial" w:cs="Arial"/>
          <w:b/>
          <w:kern w:val="16"/>
          <w:szCs w:val="22"/>
        </w:rPr>
        <w:t>OUS</w:t>
      </w:r>
      <w:r w:rsidRPr="004F4C49">
        <w:rPr>
          <w:rFonts w:ascii="Arial" w:eastAsia="Arial Unicode MS" w:hAnsi="Arial" w:cs="Arial"/>
          <w:b/>
          <w:kern w:val="16"/>
          <w:szCs w:val="22"/>
        </w:rPr>
        <w:t>-</w:t>
      </w:r>
      <w:r>
        <w:rPr>
          <w:rFonts w:ascii="Arial" w:eastAsia="Arial Unicode MS" w:hAnsi="Arial" w:cs="Arial"/>
          <w:b/>
          <w:kern w:val="16"/>
          <w:szCs w:val="22"/>
        </w:rPr>
        <w:t>ÉPREUVE</w:t>
      </w:r>
      <w:r w:rsidRPr="004F4C49">
        <w:rPr>
          <w:rFonts w:ascii="Arial" w:eastAsia="Arial Unicode MS" w:hAnsi="Arial" w:cs="Arial"/>
          <w:b/>
          <w:kern w:val="16"/>
          <w:szCs w:val="22"/>
        </w:rPr>
        <w:t xml:space="preserve"> </w:t>
      </w:r>
      <w:r w:rsidR="001E51EA">
        <w:rPr>
          <w:rFonts w:ascii="Arial" w:hAnsi="Arial" w:cs="Arial"/>
          <w:b/>
          <w:szCs w:val="22"/>
        </w:rPr>
        <w:t xml:space="preserve">E12 </w:t>
      </w:r>
    </w:p>
    <w:p w14:paraId="609DA50F" w14:textId="5DB54D4E" w:rsidR="004D4405" w:rsidRPr="00AA68CC" w:rsidRDefault="001E51EA" w:rsidP="004D4405">
      <w:pPr>
        <w:shd w:val="clear" w:color="auto" w:fill="FFFFFF"/>
        <w:jc w:val="center"/>
        <w:rPr>
          <w:rFonts w:ascii="Arial" w:hAnsi="Arial" w:cs="Arial"/>
          <w:b/>
          <w:szCs w:val="22"/>
        </w:rPr>
      </w:pPr>
      <w:r>
        <w:rPr>
          <w:rFonts w:ascii="Arial" w:hAnsi="Arial" w:cs="Arial"/>
          <w:b/>
          <w:szCs w:val="22"/>
        </w:rPr>
        <w:t>Physique-chimie</w:t>
      </w:r>
    </w:p>
    <w:p w14:paraId="1AD22557" w14:textId="77777777" w:rsidR="004D4405" w:rsidRPr="00AA68CC" w:rsidRDefault="00B75FAD" w:rsidP="004D4405">
      <w:pPr>
        <w:shd w:val="clear" w:color="auto" w:fill="FFFFFF"/>
        <w:jc w:val="center"/>
        <w:rPr>
          <w:rFonts w:ascii="Arial" w:hAnsi="Arial" w:cs="Arial"/>
          <w:b/>
          <w:szCs w:val="22"/>
        </w:rPr>
      </w:pPr>
      <w:r w:rsidRPr="00AA68CC">
        <w:rPr>
          <w:rFonts w:ascii="Arial" w:hAnsi="Arial" w:cs="Arial"/>
          <w:b/>
          <w:szCs w:val="22"/>
        </w:rPr>
        <w:t>Unité U12</w:t>
      </w:r>
    </w:p>
    <w:p w14:paraId="0AEF3BDF" w14:textId="77777777" w:rsidR="004D4405" w:rsidRPr="00AA68CC" w:rsidRDefault="00B75FAD" w:rsidP="004D4405">
      <w:pPr>
        <w:shd w:val="clear" w:color="auto" w:fill="FFFFFF"/>
        <w:jc w:val="center"/>
        <w:rPr>
          <w:rFonts w:ascii="Arial" w:hAnsi="Arial" w:cs="Arial"/>
          <w:b/>
          <w:szCs w:val="22"/>
        </w:rPr>
      </w:pPr>
      <w:r w:rsidRPr="00D77065">
        <w:rPr>
          <w:rFonts w:ascii="Arial" w:hAnsi="Arial" w:cs="Arial"/>
          <w:b/>
          <w:szCs w:val="22"/>
        </w:rPr>
        <w:t xml:space="preserve">Coefficient </w:t>
      </w:r>
      <w:r w:rsidR="00940A68" w:rsidRPr="00D77065">
        <w:rPr>
          <w:rFonts w:ascii="Arial" w:hAnsi="Arial" w:cs="Arial"/>
          <w:b/>
          <w:szCs w:val="22"/>
        </w:rPr>
        <w:t>2</w:t>
      </w:r>
    </w:p>
    <w:p w14:paraId="16D89582" w14:textId="77777777" w:rsidR="004D4405" w:rsidRPr="00AA68CC" w:rsidRDefault="004D4405" w:rsidP="004D4405">
      <w:pPr>
        <w:rPr>
          <w:rFonts w:ascii="Arial" w:hAnsi="Arial" w:cs="Arial"/>
          <w:szCs w:val="22"/>
        </w:rPr>
      </w:pPr>
    </w:p>
    <w:p w14:paraId="0DEC583F" w14:textId="77777777" w:rsidR="004D4405" w:rsidRPr="00AA68CC" w:rsidRDefault="00B75FAD" w:rsidP="004D4405">
      <w:pPr>
        <w:rPr>
          <w:rFonts w:ascii="Arial" w:hAnsi="Arial" w:cs="Arial"/>
          <w:szCs w:val="22"/>
        </w:rPr>
      </w:pPr>
      <w:r w:rsidRPr="00AA68CC">
        <w:rPr>
          <w:rFonts w:ascii="Arial" w:hAnsi="Arial" w:cs="Arial"/>
          <w:bCs/>
          <w:szCs w:val="22"/>
        </w:rPr>
        <w:t xml:space="preserve">La définition de la sous-épreuve actuellement en vigueur est celle fixée dans </w:t>
      </w:r>
      <w:r w:rsidRPr="00AA68CC">
        <w:rPr>
          <w:rFonts w:ascii="Arial" w:hAnsi="Arial" w:cs="Arial"/>
          <w:b/>
          <w:bCs/>
          <w:szCs w:val="22"/>
        </w:rPr>
        <w:t>l’annexe IV</w:t>
      </w:r>
      <w:r w:rsidRPr="00AA68CC">
        <w:rPr>
          <w:rFonts w:ascii="Arial" w:hAnsi="Arial" w:cs="Arial"/>
          <w:bCs/>
          <w:szCs w:val="22"/>
        </w:rPr>
        <w:t xml:space="preserve"> de l’arrêté du 17 juin 2020 fixant </w:t>
      </w:r>
      <w:r w:rsidRPr="00AA68CC">
        <w:rPr>
          <w:rFonts w:ascii="Arial" w:hAnsi="Arial" w:cs="Arial"/>
          <w:szCs w:val="22"/>
        </w:rPr>
        <w:t>les unités générales du baccalauréat professionnel et définissant les modalités d'évaluation des épreuves ou sous-épreuves d'enseignement général (JORF n°165 du 5 juillet 2020).</w:t>
      </w:r>
    </w:p>
    <w:p w14:paraId="3F022F52" w14:textId="77777777" w:rsidR="004D4405" w:rsidRPr="00290889" w:rsidRDefault="004D4405" w:rsidP="004D4405">
      <w:pPr>
        <w:spacing w:before="60" w:after="60" w:line="240" w:lineRule="auto"/>
        <w:jc w:val="center"/>
        <w:rPr>
          <w:b/>
          <w:sz w:val="24"/>
        </w:rPr>
      </w:pPr>
    </w:p>
    <w:p w14:paraId="51DE2CBD" w14:textId="77777777" w:rsidR="004D4405" w:rsidRPr="00290889" w:rsidRDefault="004D4405" w:rsidP="004D4405">
      <w:pPr>
        <w:spacing w:before="60" w:after="60" w:line="240" w:lineRule="auto"/>
        <w:jc w:val="center"/>
        <w:rPr>
          <w:b/>
          <w:sz w:val="24"/>
        </w:rPr>
      </w:pPr>
    </w:p>
    <w:p w14:paraId="5367213B" w14:textId="77777777" w:rsidR="004D4405" w:rsidRPr="00290889" w:rsidRDefault="004D4405" w:rsidP="004D4405">
      <w:pPr>
        <w:spacing w:before="60" w:after="60" w:line="240" w:lineRule="auto"/>
        <w:jc w:val="center"/>
        <w:rPr>
          <w:b/>
          <w:sz w:val="24"/>
        </w:rPr>
      </w:pPr>
    </w:p>
    <w:p w14:paraId="698BB9FA" w14:textId="3888C483" w:rsidR="004D4405" w:rsidRPr="0089267D" w:rsidRDefault="004D4405" w:rsidP="004D4405">
      <w:pPr>
        <w:rPr>
          <w:b/>
          <w:sz w:val="24"/>
        </w:rPr>
      </w:pPr>
      <w:r w:rsidRPr="00290889">
        <w:rPr>
          <w:b/>
          <w:sz w:val="24"/>
        </w:rPr>
        <w:br w:type="page"/>
      </w:r>
    </w:p>
    <w:p w14:paraId="542FF1CF" w14:textId="3BB98310" w:rsidR="00D57921" w:rsidRPr="00094D20" w:rsidRDefault="00390F7E" w:rsidP="00094D20">
      <w:pPr>
        <w:jc w:val="center"/>
        <w:rPr>
          <w:rFonts w:ascii="Arial" w:eastAsia="Arial" w:hAnsi="Arial" w:cs="Arial"/>
          <w:b/>
          <w:lang w:eastAsia="en-US"/>
        </w:rPr>
      </w:pPr>
      <w:bookmarkStart w:id="35" w:name="_Toc120275793"/>
      <w:r w:rsidRPr="00094D20">
        <w:rPr>
          <w:rFonts w:ascii="Arial" w:eastAsia="Arial" w:hAnsi="Arial" w:cs="Arial"/>
          <w:b/>
          <w:lang w:eastAsia="en-US"/>
        </w:rPr>
        <w:t xml:space="preserve">ÉPREUVE </w:t>
      </w:r>
      <w:r w:rsidR="00654DEE" w:rsidRPr="00094D20">
        <w:rPr>
          <w:rFonts w:ascii="Arial" w:eastAsia="Arial" w:hAnsi="Arial" w:cs="Arial"/>
          <w:b/>
          <w:lang w:eastAsia="en-US"/>
        </w:rPr>
        <w:t>E2</w:t>
      </w:r>
      <w:bookmarkEnd w:id="35"/>
    </w:p>
    <w:p w14:paraId="3A1B3D6D" w14:textId="2813F772" w:rsidR="000310D5" w:rsidRPr="00094D20" w:rsidRDefault="000310D5" w:rsidP="00094D20">
      <w:pPr>
        <w:jc w:val="center"/>
        <w:rPr>
          <w:rFonts w:ascii="Arial" w:eastAsia="Arial" w:hAnsi="Arial" w:cs="Arial"/>
          <w:b/>
          <w:bCs/>
          <w:szCs w:val="22"/>
          <w:lang w:eastAsia="en-US"/>
        </w:rPr>
      </w:pPr>
      <w:bookmarkStart w:id="36" w:name="_Toc120275794"/>
      <w:r w:rsidRPr="00094D20">
        <w:rPr>
          <w:rFonts w:ascii="Arial" w:eastAsia="Arial" w:hAnsi="Arial" w:cs="Arial"/>
          <w:b/>
          <w:bCs/>
          <w:szCs w:val="22"/>
          <w:lang w:eastAsia="en-US"/>
        </w:rPr>
        <w:t>Assemblage et réglage de composants et systèmes optiques photoniques</w:t>
      </w:r>
      <w:bookmarkEnd w:id="36"/>
    </w:p>
    <w:p w14:paraId="05E64469" w14:textId="26FFBADC" w:rsidR="00A66042" w:rsidRPr="00094D20" w:rsidRDefault="00654DEE" w:rsidP="00094D20">
      <w:pPr>
        <w:jc w:val="center"/>
        <w:rPr>
          <w:rFonts w:ascii="Arial" w:eastAsia="Arial" w:hAnsi="Arial" w:cs="Arial"/>
          <w:b/>
          <w:bCs/>
          <w:szCs w:val="22"/>
          <w:lang w:eastAsia="en-US"/>
        </w:rPr>
      </w:pPr>
      <w:bookmarkStart w:id="37" w:name="_Toc120275795"/>
      <w:r w:rsidRPr="00094D20">
        <w:rPr>
          <w:rFonts w:ascii="Arial" w:eastAsia="Arial" w:hAnsi="Arial" w:cs="Arial"/>
          <w:b/>
          <w:bCs/>
          <w:szCs w:val="22"/>
          <w:lang w:eastAsia="en-US"/>
        </w:rPr>
        <w:t>Unité U2</w:t>
      </w:r>
      <w:bookmarkEnd w:id="37"/>
    </w:p>
    <w:p w14:paraId="09712DC4" w14:textId="77777777" w:rsidR="00A66042" w:rsidRPr="00094D20" w:rsidRDefault="00CF13DF" w:rsidP="00094D20">
      <w:pPr>
        <w:jc w:val="center"/>
        <w:rPr>
          <w:rFonts w:ascii="Arial" w:eastAsia="Arial" w:hAnsi="Arial" w:cs="Arial"/>
          <w:b/>
          <w:bCs/>
          <w:szCs w:val="22"/>
          <w:lang w:eastAsia="en-US"/>
        </w:rPr>
      </w:pPr>
      <w:bookmarkStart w:id="38" w:name="_Toc120275796"/>
      <w:r w:rsidRPr="00094D20">
        <w:rPr>
          <w:rFonts w:ascii="Arial" w:eastAsia="Arial" w:hAnsi="Arial" w:cs="Arial"/>
          <w:b/>
          <w:bCs/>
          <w:szCs w:val="22"/>
          <w:lang w:eastAsia="en-US"/>
        </w:rPr>
        <w:t>Coefficient</w:t>
      </w:r>
      <w:r w:rsidR="00654DEE" w:rsidRPr="00094D20">
        <w:rPr>
          <w:rFonts w:ascii="Arial" w:eastAsia="Arial" w:hAnsi="Arial" w:cs="Arial"/>
          <w:b/>
          <w:bCs/>
          <w:szCs w:val="22"/>
          <w:lang w:eastAsia="en-US"/>
        </w:rPr>
        <w:t xml:space="preserve"> 3</w:t>
      </w:r>
      <w:bookmarkEnd w:id="38"/>
    </w:p>
    <w:p w14:paraId="55F57A5D" w14:textId="77777777" w:rsidR="00654DEE" w:rsidRDefault="00654DEE" w:rsidP="006C6D38">
      <w:pPr>
        <w:widowControl w:val="0"/>
        <w:suppressAutoHyphens w:val="0"/>
        <w:autoSpaceDE w:val="0"/>
        <w:autoSpaceDN w:val="0"/>
        <w:spacing w:line="240" w:lineRule="auto"/>
        <w:jc w:val="left"/>
        <w:outlineLvl w:val="1"/>
        <w:rPr>
          <w:rFonts w:ascii="Arial" w:eastAsia="Arial" w:hAnsi="Arial" w:cs="Arial"/>
          <w:b/>
          <w:bCs/>
          <w:szCs w:val="22"/>
          <w:lang w:eastAsia="en-US"/>
        </w:rPr>
      </w:pPr>
    </w:p>
    <w:p w14:paraId="45642A89" w14:textId="77777777" w:rsidR="00C929F8" w:rsidRPr="00390F7E" w:rsidRDefault="00C929F8" w:rsidP="00C929F8">
      <w:pPr>
        <w:pStyle w:val="RI-corpsdetexte"/>
        <w:pBdr>
          <w:bottom w:val="single" w:sz="4" w:space="1" w:color="auto"/>
        </w:pBdr>
        <w:rPr>
          <w:rFonts w:ascii="Arial" w:eastAsia="Calibri" w:hAnsi="Arial" w:cs="Arial"/>
          <w:b/>
          <w:szCs w:val="22"/>
          <w:lang w:eastAsia="en-US"/>
        </w:rPr>
      </w:pPr>
      <w:r w:rsidRPr="00390F7E">
        <w:rPr>
          <w:rFonts w:ascii="Arial" w:eastAsia="Calibri" w:hAnsi="Arial" w:cs="Arial"/>
          <w:b/>
          <w:szCs w:val="22"/>
          <w:lang w:eastAsia="en-US"/>
        </w:rPr>
        <w:t xml:space="preserve">Objectif de l’épreuve </w:t>
      </w:r>
    </w:p>
    <w:p w14:paraId="2EC0A110" w14:textId="77777777" w:rsidR="00C929F8" w:rsidRPr="00390F7E" w:rsidRDefault="00C929F8" w:rsidP="00C929F8">
      <w:pPr>
        <w:pStyle w:val="RI-corpsdetexte"/>
        <w:rPr>
          <w:rFonts w:ascii="Arial" w:eastAsia="Calibri" w:hAnsi="Arial" w:cs="Arial"/>
          <w:szCs w:val="22"/>
        </w:rPr>
      </w:pPr>
    </w:p>
    <w:p w14:paraId="2EEFADBE" w14:textId="0B4F39F3" w:rsidR="00C929F8" w:rsidRPr="00764472" w:rsidRDefault="00C929F8" w:rsidP="00C929F8">
      <w:pPr>
        <w:pStyle w:val="RI-corpsdetexte"/>
        <w:rPr>
          <w:rFonts w:ascii="Arial" w:eastAsia="Calibri" w:hAnsi="Arial" w:cs="Arial"/>
          <w:szCs w:val="22"/>
        </w:rPr>
      </w:pPr>
      <w:r w:rsidRPr="00764472">
        <w:rPr>
          <w:rFonts w:ascii="Arial" w:eastAsia="Calibri" w:hAnsi="Arial" w:cs="Arial"/>
          <w:szCs w:val="22"/>
        </w:rPr>
        <w:t xml:space="preserve">L’épreuve a pour objectif l’évaluation des compétences associées au </w:t>
      </w:r>
      <w:r w:rsidR="00D86E90" w:rsidRPr="00764472">
        <w:rPr>
          <w:rFonts w:ascii="Arial" w:eastAsia="Calibri" w:hAnsi="Arial" w:cs="Arial"/>
          <w:szCs w:val="22"/>
        </w:rPr>
        <w:t>pôle </w:t>
      </w:r>
      <w:r w:rsidR="000310D5" w:rsidRPr="00764472">
        <w:rPr>
          <w:rFonts w:ascii="Arial" w:eastAsia="Calibri" w:hAnsi="Arial" w:cs="Arial"/>
          <w:szCs w:val="22"/>
        </w:rPr>
        <w:t xml:space="preserve">n° </w:t>
      </w:r>
      <w:r w:rsidRPr="00764472">
        <w:rPr>
          <w:rFonts w:ascii="Arial" w:eastAsia="Calibri" w:hAnsi="Arial" w:cs="Arial"/>
          <w:szCs w:val="22"/>
        </w:rPr>
        <w:t>2 « </w:t>
      </w:r>
      <w:r w:rsidR="000310D5" w:rsidRPr="00764472">
        <w:rPr>
          <w:rFonts w:ascii="Arial" w:hAnsi="Arial" w:cs="Arial"/>
          <w:szCs w:val="22"/>
        </w:rPr>
        <w:t>A</w:t>
      </w:r>
      <w:r w:rsidR="003D1392">
        <w:rPr>
          <w:rFonts w:ascii="Arial" w:hAnsi="Arial" w:cs="Arial"/>
          <w:szCs w:val="22"/>
        </w:rPr>
        <w:t>ssemblage et réglage de</w:t>
      </w:r>
      <w:r w:rsidRPr="00764472">
        <w:rPr>
          <w:rFonts w:ascii="Arial" w:hAnsi="Arial" w:cs="Arial"/>
          <w:szCs w:val="22"/>
        </w:rPr>
        <w:t xml:space="preserve"> composants et systèmes optiques et photoniques</w:t>
      </w:r>
      <w:r w:rsidR="000310D5" w:rsidRPr="00764472">
        <w:rPr>
          <w:rFonts w:ascii="Arial" w:hAnsi="Arial" w:cs="Arial"/>
          <w:szCs w:val="22"/>
        </w:rPr>
        <w:t xml:space="preserve"> </w:t>
      </w:r>
      <w:r w:rsidRPr="00764472">
        <w:rPr>
          <w:rFonts w:ascii="Arial" w:eastAsia="Calibri" w:hAnsi="Arial" w:cs="Arial"/>
          <w:szCs w:val="22"/>
        </w:rPr>
        <w:t>» :</w:t>
      </w:r>
    </w:p>
    <w:p w14:paraId="3BE91E14" w14:textId="77777777" w:rsidR="006C6D38" w:rsidRPr="00764472" w:rsidRDefault="006C6D38" w:rsidP="00C929F8">
      <w:pPr>
        <w:pStyle w:val="RI-corpsdetexte"/>
        <w:rPr>
          <w:rFonts w:ascii="Arial" w:eastAsia="Calibri" w:hAnsi="Arial" w:cs="Arial"/>
          <w:szCs w:val="22"/>
        </w:rPr>
      </w:pPr>
    </w:p>
    <w:p w14:paraId="7933A6C0" w14:textId="77777777" w:rsidR="00C929F8" w:rsidRPr="00764472" w:rsidRDefault="00C929F8" w:rsidP="00336618">
      <w:pPr>
        <w:pStyle w:val="RI-item"/>
        <w:numPr>
          <w:ilvl w:val="0"/>
          <w:numId w:val="42"/>
        </w:numPr>
        <w:rPr>
          <w:rFonts w:ascii="Arial" w:hAnsi="Arial" w:cs="Arial"/>
        </w:rPr>
      </w:pPr>
      <w:r w:rsidRPr="00764472">
        <w:rPr>
          <w:rFonts w:ascii="Arial" w:hAnsi="Arial" w:cs="Arial"/>
        </w:rPr>
        <w:t>C2</w:t>
      </w:r>
      <w:r w:rsidR="00CF13DF" w:rsidRPr="00764472">
        <w:rPr>
          <w:rFonts w:ascii="Arial" w:hAnsi="Arial" w:cs="Arial"/>
        </w:rPr>
        <w:t>.1 -</w:t>
      </w:r>
      <w:r w:rsidR="00220504" w:rsidRPr="00764472">
        <w:rPr>
          <w:rFonts w:ascii="Arial" w:hAnsi="Arial" w:cs="Arial"/>
        </w:rPr>
        <w:t xml:space="preserve"> I</w:t>
      </w:r>
      <w:r w:rsidRPr="00764472">
        <w:rPr>
          <w:rFonts w:ascii="Arial" w:hAnsi="Arial" w:cs="Arial"/>
        </w:rPr>
        <w:t>dentifier les composants et leurs caractéristiques ;</w:t>
      </w:r>
    </w:p>
    <w:p w14:paraId="4D910A83" w14:textId="26B8A182" w:rsidR="00C929F8" w:rsidRPr="00764472" w:rsidRDefault="00CF13DF" w:rsidP="00336618">
      <w:pPr>
        <w:pStyle w:val="RI-item"/>
        <w:numPr>
          <w:ilvl w:val="0"/>
          <w:numId w:val="42"/>
        </w:numPr>
        <w:rPr>
          <w:rFonts w:ascii="Arial" w:eastAsia="Calibri" w:hAnsi="Arial" w:cs="Arial"/>
          <w:lang w:eastAsia="en-US"/>
        </w:rPr>
      </w:pPr>
      <w:r w:rsidRPr="00764472">
        <w:rPr>
          <w:rFonts w:ascii="Arial" w:hAnsi="Arial" w:cs="Arial"/>
        </w:rPr>
        <w:t>C2.2 -</w:t>
      </w:r>
      <w:r w:rsidR="003D00A6" w:rsidRPr="00764472">
        <w:rPr>
          <w:rFonts w:ascii="Arial" w:hAnsi="Arial" w:cs="Arial"/>
        </w:rPr>
        <w:t xml:space="preserve"> </w:t>
      </w:r>
      <w:r w:rsidR="004D3B3C">
        <w:rPr>
          <w:rFonts w:ascii="Arial" w:hAnsi="Arial" w:cs="Arial"/>
        </w:rPr>
        <w:t>Assembler</w:t>
      </w:r>
      <w:r w:rsidR="00C929F8" w:rsidRPr="00764472">
        <w:rPr>
          <w:rFonts w:ascii="Arial" w:hAnsi="Arial" w:cs="Arial"/>
        </w:rPr>
        <w:t xml:space="preserve"> des composants ;</w:t>
      </w:r>
    </w:p>
    <w:p w14:paraId="504D19AF" w14:textId="1FB59035" w:rsidR="00C929F8" w:rsidRPr="00764472" w:rsidRDefault="00CF13DF" w:rsidP="00336618">
      <w:pPr>
        <w:pStyle w:val="RI-item"/>
        <w:numPr>
          <w:ilvl w:val="0"/>
          <w:numId w:val="42"/>
        </w:numPr>
        <w:rPr>
          <w:rFonts w:ascii="Arial" w:eastAsia="Calibri" w:hAnsi="Arial" w:cs="Arial"/>
          <w:lang w:eastAsia="en-US"/>
        </w:rPr>
      </w:pPr>
      <w:r w:rsidRPr="00764472">
        <w:rPr>
          <w:rFonts w:ascii="Arial" w:hAnsi="Arial" w:cs="Arial"/>
        </w:rPr>
        <w:t>C2.</w:t>
      </w:r>
      <w:r w:rsidR="00C929F8" w:rsidRPr="00764472">
        <w:rPr>
          <w:rFonts w:ascii="Arial" w:hAnsi="Arial" w:cs="Arial"/>
        </w:rPr>
        <w:t>3 </w:t>
      </w:r>
      <w:r w:rsidRPr="00764472">
        <w:rPr>
          <w:rFonts w:ascii="Arial" w:hAnsi="Arial" w:cs="Arial"/>
        </w:rPr>
        <w:t>-</w:t>
      </w:r>
      <w:r w:rsidR="00220504" w:rsidRPr="00764472">
        <w:rPr>
          <w:rFonts w:ascii="Arial" w:hAnsi="Arial" w:cs="Arial"/>
        </w:rPr>
        <w:t xml:space="preserve"> R</w:t>
      </w:r>
      <w:r w:rsidR="00C929F8" w:rsidRPr="00764472">
        <w:rPr>
          <w:rFonts w:ascii="Arial" w:hAnsi="Arial" w:cs="Arial"/>
        </w:rPr>
        <w:t>égler, contrôler un système optique photonique.</w:t>
      </w:r>
    </w:p>
    <w:p w14:paraId="38DF1D1A" w14:textId="77777777" w:rsidR="00C929F8" w:rsidRPr="00764472" w:rsidRDefault="00C929F8" w:rsidP="00C929F8">
      <w:pPr>
        <w:pStyle w:val="RI-corpsdetexte"/>
        <w:rPr>
          <w:rFonts w:ascii="Arial" w:eastAsia="Calibri" w:hAnsi="Arial" w:cs="Arial"/>
          <w:szCs w:val="22"/>
        </w:rPr>
      </w:pPr>
    </w:p>
    <w:p w14:paraId="626C2FB5" w14:textId="77777777" w:rsidR="00C929F8" w:rsidRPr="00764472" w:rsidRDefault="00E9280C" w:rsidP="00C929F8">
      <w:pPr>
        <w:suppressAutoHyphens w:val="0"/>
        <w:spacing w:before="60" w:after="60" w:line="240" w:lineRule="auto"/>
        <w:rPr>
          <w:rFonts w:ascii="Arial" w:eastAsia="Calibri" w:hAnsi="Arial" w:cs="Arial"/>
          <w:szCs w:val="22"/>
          <w:lang w:eastAsia="en-US"/>
        </w:rPr>
      </w:pPr>
      <w:r w:rsidRPr="00764472">
        <w:rPr>
          <w:rFonts w:ascii="Arial" w:hAnsi="Arial" w:cs="Arial"/>
          <w:szCs w:val="22"/>
        </w:rPr>
        <w:t>Les</w:t>
      </w:r>
      <w:r w:rsidR="002170EF" w:rsidRPr="00764472">
        <w:rPr>
          <w:rFonts w:ascii="Arial" w:hAnsi="Arial" w:cs="Arial"/>
          <w:szCs w:val="22"/>
        </w:rPr>
        <w:t xml:space="preserve"> critères </w:t>
      </w:r>
      <w:r w:rsidRPr="00764472">
        <w:rPr>
          <w:rFonts w:ascii="Arial" w:hAnsi="Arial" w:cs="Arial"/>
          <w:szCs w:val="22"/>
        </w:rPr>
        <w:t>d’évaluation sont ceux définis dans le r</w:t>
      </w:r>
      <w:r w:rsidR="002170EF" w:rsidRPr="00764472">
        <w:rPr>
          <w:rFonts w:ascii="Arial" w:hAnsi="Arial" w:cs="Arial"/>
          <w:szCs w:val="22"/>
        </w:rPr>
        <w:t xml:space="preserve">éférentiel </w:t>
      </w:r>
      <w:r w:rsidR="00BF4B84" w:rsidRPr="00764472">
        <w:rPr>
          <w:rFonts w:ascii="Arial" w:hAnsi="Arial" w:cs="Arial"/>
          <w:szCs w:val="22"/>
        </w:rPr>
        <w:t>de compétences</w:t>
      </w:r>
      <w:r w:rsidR="00544B24" w:rsidRPr="00764472">
        <w:rPr>
          <w:rFonts w:ascii="Arial" w:hAnsi="Arial" w:cs="Arial"/>
          <w:szCs w:val="22"/>
        </w:rPr>
        <w:t>.</w:t>
      </w:r>
    </w:p>
    <w:p w14:paraId="1F76870E" w14:textId="77777777" w:rsidR="00C929F8" w:rsidRPr="000D4663" w:rsidRDefault="00C113FD" w:rsidP="000D4663">
      <w:pPr>
        <w:rPr>
          <w:rFonts w:ascii="Arial" w:hAnsi="Arial" w:cs="Arial"/>
          <w:noProof/>
        </w:rPr>
      </w:pPr>
      <w:bookmarkStart w:id="39" w:name="_Toc120275797"/>
      <w:r w:rsidRPr="000D4663">
        <w:rPr>
          <w:rFonts w:ascii="Arial" w:hAnsi="Arial" w:cs="Arial"/>
          <w:noProof/>
        </w:rPr>
        <w:t>D'autres compétences peuvent être mobilisées mais ne sont pas évaluées dans le cadre de cette épreuve</w:t>
      </w:r>
      <w:r w:rsidR="0036133B" w:rsidRPr="000D4663">
        <w:rPr>
          <w:rFonts w:ascii="Arial" w:hAnsi="Arial" w:cs="Arial"/>
          <w:noProof/>
        </w:rPr>
        <w:t>.</w:t>
      </w:r>
      <w:bookmarkEnd w:id="39"/>
    </w:p>
    <w:p w14:paraId="2127EA98" w14:textId="77777777" w:rsidR="0036133B" w:rsidRPr="00764472" w:rsidRDefault="0036133B" w:rsidP="001D0441">
      <w:pPr>
        <w:widowControl w:val="0"/>
        <w:suppressAutoHyphens w:val="0"/>
        <w:autoSpaceDE w:val="0"/>
        <w:autoSpaceDN w:val="0"/>
        <w:spacing w:line="240" w:lineRule="auto"/>
        <w:jc w:val="left"/>
        <w:outlineLvl w:val="1"/>
        <w:rPr>
          <w:rFonts w:ascii="Arial" w:hAnsi="Arial" w:cs="Arial"/>
          <w:noProof/>
          <w:szCs w:val="22"/>
        </w:rPr>
      </w:pPr>
    </w:p>
    <w:p w14:paraId="135FA023" w14:textId="77777777" w:rsidR="0036133B" w:rsidRPr="00764472" w:rsidRDefault="0036133B" w:rsidP="001D0441">
      <w:pPr>
        <w:widowControl w:val="0"/>
        <w:suppressAutoHyphens w:val="0"/>
        <w:autoSpaceDE w:val="0"/>
        <w:autoSpaceDN w:val="0"/>
        <w:spacing w:line="240" w:lineRule="auto"/>
        <w:jc w:val="left"/>
        <w:outlineLvl w:val="1"/>
        <w:rPr>
          <w:rFonts w:ascii="Arial" w:eastAsia="Arial" w:hAnsi="Arial" w:cs="Arial"/>
          <w:b/>
          <w:bCs/>
          <w:szCs w:val="22"/>
          <w:lang w:eastAsia="en-US"/>
        </w:rPr>
      </w:pPr>
    </w:p>
    <w:p w14:paraId="568F2D2A" w14:textId="77777777" w:rsidR="001D0441" w:rsidRPr="00390F7E" w:rsidRDefault="001D0441" w:rsidP="001D0441">
      <w:pPr>
        <w:pStyle w:val="RI-titreparagraphe"/>
        <w:pBdr>
          <w:bottom w:val="single" w:sz="4" w:space="1" w:color="auto"/>
        </w:pBdr>
        <w:rPr>
          <w:rFonts w:ascii="Arial" w:hAnsi="Arial" w:cs="Arial"/>
          <w:szCs w:val="22"/>
        </w:rPr>
      </w:pPr>
      <w:r w:rsidRPr="00390F7E">
        <w:rPr>
          <w:rFonts w:ascii="Arial" w:hAnsi="Arial" w:cs="Arial"/>
          <w:szCs w:val="22"/>
        </w:rPr>
        <w:t>Contenu de l’épreuve</w:t>
      </w:r>
    </w:p>
    <w:p w14:paraId="5B14B934" w14:textId="77777777" w:rsidR="00C4213F" w:rsidRDefault="00C4213F" w:rsidP="006C6D38">
      <w:pPr>
        <w:widowControl w:val="0"/>
        <w:suppressAutoHyphens w:val="0"/>
        <w:autoSpaceDE w:val="0"/>
        <w:autoSpaceDN w:val="0"/>
        <w:spacing w:line="240" w:lineRule="auto"/>
        <w:ind w:left="222" w:right="635"/>
        <w:jc w:val="left"/>
        <w:rPr>
          <w:rFonts w:ascii="Arial" w:eastAsia="Calibri" w:hAnsi="Arial" w:cs="Arial"/>
          <w:szCs w:val="22"/>
        </w:rPr>
      </w:pPr>
    </w:p>
    <w:p w14:paraId="072BEAFD" w14:textId="32BB6DB0" w:rsidR="006C6D38" w:rsidRPr="00764472" w:rsidRDefault="00BC3E14" w:rsidP="00C4213F">
      <w:pPr>
        <w:widowControl w:val="0"/>
        <w:suppressAutoHyphens w:val="0"/>
        <w:autoSpaceDE w:val="0"/>
        <w:autoSpaceDN w:val="0"/>
        <w:spacing w:line="240" w:lineRule="auto"/>
        <w:ind w:right="635"/>
        <w:jc w:val="left"/>
        <w:rPr>
          <w:rFonts w:ascii="Arial" w:eastAsia="Arial" w:hAnsi="Arial" w:cs="Arial"/>
          <w:szCs w:val="22"/>
          <w:lang w:eastAsia="en-US"/>
        </w:rPr>
      </w:pPr>
      <w:r w:rsidRPr="00764472">
        <w:rPr>
          <w:rFonts w:ascii="Arial" w:eastAsia="Arial" w:hAnsi="Arial" w:cs="Arial"/>
          <w:szCs w:val="22"/>
          <w:lang w:eastAsia="en-US"/>
        </w:rPr>
        <w:t>À</w:t>
      </w:r>
      <w:r w:rsidR="006C6D38" w:rsidRPr="00764472">
        <w:rPr>
          <w:rFonts w:ascii="Arial" w:eastAsia="Arial" w:hAnsi="Arial" w:cs="Arial"/>
          <w:szCs w:val="22"/>
          <w:lang w:eastAsia="en-US"/>
        </w:rPr>
        <w:t xml:space="preserve"> partir d’une problématique d’assemblage et de </w:t>
      </w:r>
      <w:r w:rsidR="00613D71" w:rsidRPr="00764472">
        <w:rPr>
          <w:rFonts w:ascii="Arial" w:eastAsia="Arial" w:hAnsi="Arial" w:cs="Arial"/>
          <w:szCs w:val="22"/>
          <w:lang w:eastAsia="en-US"/>
        </w:rPr>
        <w:t>réglage d’un</w:t>
      </w:r>
      <w:r w:rsidR="006C6D38" w:rsidRPr="00764472">
        <w:rPr>
          <w:rFonts w:ascii="Arial" w:eastAsia="Arial" w:hAnsi="Arial" w:cs="Arial"/>
          <w:szCs w:val="22"/>
          <w:lang w:eastAsia="en-US"/>
        </w:rPr>
        <w:t xml:space="preserve"> système optique photonique et d’un dossier technique mis à disposition, </w:t>
      </w:r>
      <w:r w:rsidR="00AC5C64" w:rsidRPr="00764472">
        <w:rPr>
          <w:rFonts w:ascii="Arial" w:eastAsia="Arial" w:hAnsi="Arial" w:cs="Arial"/>
          <w:szCs w:val="22"/>
          <w:lang w:eastAsia="en-US"/>
        </w:rPr>
        <w:t>le candidat devra</w:t>
      </w:r>
      <w:r w:rsidR="006C6D38" w:rsidRPr="00764472">
        <w:rPr>
          <w:rFonts w:ascii="Arial" w:eastAsia="Arial" w:hAnsi="Arial" w:cs="Arial"/>
          <w:szCs w:val="22"/>
          <w:lang w:eastAsia="en-US"/>
        </w:rPr>
        <w:t xml:space="preserve"> :</w:t>
      </w:r>
    </w:p>
    <w:p w14:paraId="3AE2A78E" w14:textId="77777777" w:rsidR="006C6D38" w:rsidRPr="00764472" w:rsidRDefault="006C6D38" w:rsidP="006C6D38">
      <w:pPr>
        <w:widowControl w:val="0"/>
        <w:suppressAutoHyphens w:val="0"/>
        <w:autoSpaceDE w:val="0"/>
        <w:autoSpaceDN w:val="0"/>
        <w:spacing w:line="240" w:lineRule="auto"/>
        <w:ind w:left="222" w:right="635"/>
        <w:jc w:val="left"/>
        <w:rPr>
          <w:rFonts w:ascii="Arial" w:eastAsia="Arial" w:hAnsi="Arial" w:cs="Arial"/>
          <w:szCs w:val="22"/>
          <w:lang w:eastAsia="en-US"/>
        </w:rPr>
      </w:pPr>
    </w:p>
    <w:p w14:paraId="7336D6A2" w14:textId="0620DB5A" w:rsidR="006C6D38" w:rsidRPr="006076D8" w:rsidRDefault="006C6D38" w:rsidP="00336618">
      <w:pPr>
        <w:pStyle w:val="RI-item"/>
        <w:numPr>
          <w:ilvl w:val="0"/>
          <w:numId w:val="42"/>
        </w:numPr>
        <w:rPr>
          <w:rFonts w:ascii="Arial" w:hAnsi="Arial" w:cs="Arial"/>
        </w:rPr>
      </w:pPr>
      <w:r w:rsidRPr="006076D8">
        <w:rPr>
          <w:rFonts w:ascii="Arial" w:hAnsi="Arial" w:cs="Arial"/>
        </w:rPr>
        <w:t xml:space="preserve">mener une analyse de la situation proposée : collecter, </w:t>
      </w:r>
      <w:r w:rsidR="00AD25A5" w:rsidRPr="006076D8">
        <w:rPr>
          <w:rFonts w:ascii="Arial" w:hAnsi="Arial" w:cs="Arial"/>
        </w:rPr>
        <w:t>analyser, exploiter des données</w:t>
      </w:r>
      <w:r w:rsidR="00912395" w:rsidRPr="006076D8">
        <w:rPr>
          <w:rFonts w:ascii="Arial" w:hAnsi="Arial" w:cs="Arial"/>
        </w:rPr>
        <w:t xml:space="preserve"> </w:t>
      </w:r>
      <w:r w:rsidR="00AD25A5" w:rsidRPr="006076D8">
        <w:rPr>
          <w:rFonts w:ascii="Arial" w:hAnsi="Arial" w:cs="Arial"/>
        </w:rPr>
        <w:t>;</w:t>
      </w:r>
    </w:p>
    <w:p w14:paraId="358BB07C" w14:textId="28FC52B4" w:rsidR="007B30EA" w:rsidRPr="006076D8" w:rsidRDefault="007B30EA" w:rsidP="00336618">
      <w:pPr>
        <w:pStyle w:val="RI-item"/>
        <w:numPr>
          <w:ilvl w:val="0"/>
          <w:numId w:val="42"/>
        </w:numPr>
        <w:rPr>
          <w:rFonts w:ascii="Arial" w:hAnsi="Arial" w:cs="Arial"/>
        </w:rPr>
      </w:pPr>
      <w:r w:rsidRPr="006076D8">
        <w:rPr>
          <w:rFonts w:ascii="Arial" w:hAnsi="Arial" w:cs="Arial"/>
        </w:rPr>
        <w:t xml:space="preserve">compléter des documents liés aux opérations </w:t>
      </w:r>
      <w:r w:rsidR="00DB78BD" w:rsidRPr="006076D8">
        <w:rPr>
          <w:rFonts w:ascii="Arial" w:hAnsi="Arial" w:cs="Arial"/>
        </w:rPr>
        <w:t>en rassemblant les informations nécessaires ;</w:t>
      </w:r>
    </w:p>
    <w:p w14:paraId="3E08145F" w14:textId="2C35E165" w:rsidR="006A2D07" w:rsidRPr="006076D8" w:rsidRDefault="006A2D07" w:rsidP="00336618">
      <w:pPr>
        <w:pStyle w:val="RI-item"/>
        <w:numPr>
          <w:ilvl w:val="0"/>
          <w:numId w:val="42"/>
        </w:numPr>
        <w:rPr>
          <w:rFonts w:ascii="Arial" w:hAnsi="Arial" w:cs="Arial"/>
        </w:rPr>
      </w:pPr>
      <w:r w:rsidRPr="006076D8">
        <w:rPr>
          <w:rFonts w:ascii="Arial" w:hAnsi="Arial" w:cs="Arial"/>
        </w:rPr>
        <w:t>préparer et effectuer l’intervention ;</w:t>
      </w:r>
    </w:p>
    <w:p w14:paraId="2A149C16" w14:textId="66083339" w:rsidR="006A2D07" w:rsidRPr="006076D8" w:rsidRDefault="006A2D07" w:rsidP="00336618">
      <w:pPr>
        <w:pStyle w:val="RI-item"/>
        <w:numPr>
          <w:ilvl w:val="0"/>
          <w:numId w:val="42"/>
        </w:numPr>
        <w:rPr>
          <w:rFonts w:ascii="Arial" w:hAnsi="Arial" w:cs="Arial"/>
        </w:rPr>
      </w:pPr>
      <w:r w:rsidRPr="006076D8">
        <w:rPr>
          <w:rFonts w:ascii="Arial" w:hAnsi="Arial" w:cs="Arial"/>
        </w:rPr>
        <w:t>contrôler la conformité de l’assemblage.</w:t>
      </w:r>
    </w:p>
    <w:p w14:paraId="4E67ECBE" w14:textId="77777777" w:rsidR="006A2D07" w:rsidRDefault="006A2D07" w:rsidP="004E7F58">
      <w:pPr>
        <w:widowControl w:val="0"/>
        <w:tabs>
          <w:tab w:val="left" w:pos="1302"/>
          <w:tab w:val="left" w:pos="1303"/>
        </w:tabs>
        <w:suppressAutoHyphens w:val="0"/>
        <w:autoSpaceDE w:val="0"/>
        <w:autoSpaceDN w:val="0"/>
        <w:spacing w:line="243" w:lineRule="exact"/>
        <w:jc w:val="left"/>
        <w:rPr>
          <w:rFonts w:ascii="Arial" w:eastAsia="Arial" w:hAnsi="Arial" w:cs="Arial"/>
          <w:szCs w:val="22"/>
          <w:highlight w:val="yellow"/>
          <w:lang w:eastAsia="en-US"/>
        </w:rPr>
      </w:pPr>
    </w:p>
    <w:p w14:paraId="39868930" w14:textId="3FDA5BE7" w:rsidR="001D0441" w:rsidRPr="00764472" w:rsidRDefault="001D0441" w:rsidP="001D0441">
      <w:pPr>
        <w:pStyle w:val="RI-corpsdetexte"/>
        <w:rPr>
          <w:rFonts w:ascii="Arial" w:eastAsia="Calibri" w:hAnsi="Arial" w:cs="Arial"/>
          <w:szCs w:val="22"/>
        </w:rPr>
      </w:pPr>
      <w:r w:rsidRPr="00764472">
        <w:rPr>
          <w:rFonts w:ascii="Arial" w:eastAsia="Calibri" w:hAnsi="Arial" w:cs="Arial"/>
          <w:szCs w:val="22"/>
        </w:rPr>
        <w:t xml:space="preserve">Les moyens et ressources </w:t>
      </w:r>
      <w:r w:rsidR="00912395" w:rsidRPr="00764472">
        <w:rPr>
          <w:rFonts w:ascii="Arial" w:eastAsia="Calibri" w:hAnsi="Arial" w:cs="Arial"/>
          <w:szCs w:val="22"/>
        </w:rPr>
        <w:t>associés aux activités professionnelles</w:t>
      </w:r>
      <w:r w:rsidRPr="00764472">
        <w:rPr>
          <w:rFonts w:ascii="Arial" w:eastAsia="Calibri" w:hAnsi="Arial" w:cs="Arial"/>
          <w:szCs w:val="22"/>
        </w:rPr>
        <w:t xml:space="preserve"> seront mis à disposition des candidats.</w:t>
      </w:r>
    </w:p>
    <w:p w14:paraId="7949C51C" w14:textId="77777777" w:rsidR="001D0441" w:rsidRPr="00390F7E" w:rsidRDefault="001D0441" w:rsidP="001D0441">
      <w:pPr>
        <w:widowControl w:val="0"/>
        <w:suppressAutoHyphens w:val="0"/>
        <w:autoSpaceDE w:val="0"/>
        <w:autoSpaceDN w:val="0"/>
        <w:spacing w:line="240" w:lineRule="auto"/>
        <w:jc w:val="left"/>
        <w:outlineLvl w:val="1"/>
        <w:rPr>
          <w:rFonts w:ascii="Arial" w:eastAsia="Arial" w:hAnsi="Arial" w:cs="Arial"/>
          <w:b/>
          <w:bCs/>
          <w:szCs w:val="22"/>
          <w:lang w:eastAsia="en-US"/>
        </w:rPr>
      </w:pPr>
    </w:p>
    <w:p w14:paraId="288ADDFD" w14:textId="77777777" w:rsidR="00AC5C64" w:rsidRPr="00390F7E" w:rsidRDefault="00AC5C64" w:rsidP="001D0441">
      <w:pPr>
        <w:widowControl w:val="0"/>
        <w:suppressAutoHyphens w:val="0"/>
        <w:autoSpaceDE w:val="0"/>
        <w:autoSpaceDN w:val="0"/>
        <w:spacing w:line="240" w:lineRule="auto"/>
        <w:jc w:val="left"/>
        <w:outlineLvl w:val="1"/>
        <w:rPr>
          <w:rFonts w:ascii="Arial" w:eastAsia="Arial" w:hAnsi="Arial" w:cs="Arial"/>
          <w:b/>
          <w:bCs/>
          <w:szCs w:val="22"/>
          <w:lang w:eastAsia="en-US"/>
        </w:rPr>
      </w:pPr>
    </w:p>
    <w:p w14:paraId="7272F6A5" w14:textId="77777777" w:rsidR="00AC5C64" w:rsidRPr="00390F7E" w:rsidRDefault="00AC5C64" w:rsidP="00AC5C64">
      <w:pPr>
        <w:pStyle w:val="RI-titreparagraphe"/>
        <w:pBdr>
          <w:bottom w:val="single" w:sz="4" w:space="1" w:color="auto"/>
        </w:pBdr>
        <w:rPr>
          <w:rFonts w:ascii="Arial" w:hAnsi="Arial" w:cs="Arial"/>
          <w:szCs w:val="22"/>
        </w:rPr>
      </w:pPr>
      <w:r w:rsidRPr="00390F7E">
        <w:rPr>
          <w:rFonts w:ascii="Arial" w:hAnsi="Arial" w:cs="Arial"/>
          <w:szCs w:val="22"/>
        </w:rPr>
        <w:t>Modalités d’évaluation</w:t>
      </w:r>
    </w:p>
    <w:p w14:paraId="066D0F2B" w14:textId="77777777" w:rsidR="00324361" w:rsidRDefault="00324361" w:rsidP="00324361">
      <w:pPr>
        <w:pBdr>
          <w:top w:val="nil"/>
          <w:left w:val="nil"/>
          <w:bottom w:val="nil"/>
          <w:right w:val="nil"/>
          <w:between w:val="nil"/>
        </w:pBdr>
        <w:rPr>
          <w:rFonts w:ascii="Arial" w:eastAsia="Calibri" w:hAnsi="Arial" w:cs="Arial"/>
          <w:color w:val="000000"/>
          <w:szCs w:val="22"/>
        </w:rPr>
      </w:pPr>
    </w:p>
    <w:p w14:paraId="516829E4" w14:textId="65A9CBAE" w:rsidR="00324361" w:rsidRPr="00324361" w:rsidRDefault="00324361" w:rsidP="00324361">
      <w:pPr>
        <w:pBdr>
          <w:top w:val="nil"/>
          <w:left w:val="nil"/>
          <w:bottom w:val="nil"/>
          <w:right w:val="nil"/>
          <w:between w:val="nil"/>
        </w:pBdr>
        <w:rPr>
          <w:rFonts w:ascii="Arial" w:eastAsia="Calibri" w:hAnsi="Arial" w:cs="Arial"/>
          <w:color w:val="000000"/>
          <w:szCs w:val="22"/>
        </w:rPr>
      </w:pPr>
      <w:r w:rsidRPr="00324361">
        <w:rPr>
          <w:rFonts w:ascii="Arial" w:eastAsia="Calibri" w:hAnsi="Arial" w:cs="Arial"/>
          <w:color w:val="000000"/>
          <w:szCs w:val="22"/>
        </w:rPr>
        <w:t>Les compétences sont évaluées dans un contexte professionnel conforme aux activités et tâches du pôle « </w:t>
      </w:r>
      <w:r w:rsidRPr="00324361">
        <w:rPr>
          <w:rFonts w:ascii="Arial" w:hAnsi="Arial" w:cs="Arial"/>
          <w:szCs w:val="22"/>
        </w:rPr>
        <w:t xml:space="preserve">Assemblage et réglage de composants et systèmes optiques et photoniques </w:t>
      </w:r>
      <w:r w:rsidRPr="00324361">
        <w:rPr>
          <w:rFonts w:ascii="Arial" w:eastAsia="Calibri" w:hAnsi="Arial" w:cs="Arial"/>
          <w:color w:val="000000"/>
          <w:szCs w:val="22"/>
        </w:rPr>
        <w:t>» décrites dans le référentiel des activités professionnelles.</w:t>
      </w:r>
    </w:p>
    <w:p w14:paraId="175EF62D" w14:textId="77777777" w:rsidR="00324361" w:rsidRPr="00552E77" w:rsidRDefault="00324361" w:rsidP="00AC5C64">
      <w:pPr>
        <w:suppressAutoHyphens w:val="0"/>
        <w:spacing w:before="60" w:after="60" w:line="240" w:lineRule="auto"/>
        <w:ind w:left="720"/>
        <w:rPr>
          <w:rFonts w:ascii="Arial" w:eastAsia="Calibri" w:hAnsi="Arial" w:cs="Arial"/>
          <w:b/>
          <w:szCs w:val="22"/>
          <w:lang w:eastAsia="en-US"/>
        </w:rPr>
      </w:pPr>
    </w:p>
    <w:p w14:paraId="52AF49F4" w14:textId="77777777" w:rsidR="00AC5C64" w:rsidRPr="00552E77" w:rsidRDefault="00AC5C64" w:rsidP="00AC5C64">
      <w:pPr>
        <w:pStyle w:val="RI-titreparagraphe"/>
        <w:rPr>
          <w:rFonts w:ascii="Arial" w:hAnsi="Arial" w:cs="Arial"/>
          <w:szCs w:val="22"/>
        </w:rPr>
      </w:pPr>
      <w:r w:rsidRPr="00552E77">
        <w:rPr>
          <w:rFonts w:ascii="Arial" w:hAnsi="Arial" w:cs="Arial"/>
          <w:szCs w:val="22"/>
        </w:rPr>
        <w:t xml:space="preserve">Contrôle en cours de formation </w:t>
      </w:r>
    </w:p>
    <w:p w14:paraId="1D51337D" w14:textId="0BB348C2" w:rsidR="00FD741A" w:rsidRDefault="00C866CF" w:rsidP="00FD741A">
      <w:pPr>
        <w:suppressAutoHyphens w:val="0"/>
        <w:spacing w:before="60" w:after="60" w:line="240" w:lineRule="auto"/>
        <w:rPr>
          <w:rFonts w:ascii="Arial" w:hAnsi="Arial" w:cs="Arial"/>
          <w:szCs w:val="22"/>
        </w:rPr>
      </w:pPr>
      <w:r w:rsidRPr="00C866CF">
        <w:rPr>
          <w:rFonts w:ascii="Arial" w:hAnsi="Arial" w:cs="Arial"/>
        </w:rPr>
        <w:t xml:space="preserve">L’évaluation s’appuie sur plusieurs </w:t>
      </w:r>
      <w:r w:rsidRPr="00C866CF">
        <w:rPr>
          <w:rFonts w:ascii="Arial" w:eastAsia="Roboto" w:hAnsi="Arial" w:cs="Arial"/>
          <w:highlight w:val="white"/>
        </w:rPr>
        <w:t>activités mises en œuvre au cours de la formation</w:t>
      </w:r>
      <w:r w:rsidRPr="00C866CF">
        <w:rPr>
          <w:rFonts w:ascii="Arial" w:hAnsi="Arial" w:cs="Arial"/>
        </w:rPr>
        <w:t xml:space="preserve"> permettant d’établir un suivi et un bilan des compétences visées par l’épreuve.</w:t>
      </w:r>
      <w:r w:rsidRPr="00AE0F7A">
        <w:t xml:space="preserve"> </w:t>
      </w:r>
      <w:r w:rsidR="00D86E90" w:rsidRPr="00552E77">
        <w:rPr>
          <w:rFonts w:ascii="Arial" w:hAnsi="Arial" w:cs="Arial"/>
          <w:szCs w:val="22"/>
        </w:rPr>
        <w:t xml:space="preserve">Les activités sont menées en centre de formation. </w:t>
      </w:r>
    </w:p>
    <w:p w14:paraId="77FAE03D" w14:textId="77777777" w:rsidR="00C866CF" w:rsidRPr="00552E77" w:rsidRDefault="00C866CF" w:rsidP="00FD741A">
      <w:pPr>
        <w:suppressAutoHyphens w:val="0"/>
        <w:spacing w:before="60" w:after="60" w:line="240" w:lineRule="auto"/>
        <w:rPr>
          <w:rFonts w:ascii="Arial" w:hAnsi="Arial" w:cs="Arial"/>
          <w:szCs w:val="22"/>
        </w:rPr>
      </w:pPr>
    </w:p>
    <w:p w14:paraId="7D7ADA29" w14:textId="6434DA3C" w:rsidR="00D64135" w:rsidRPr="00552E77" w:rsidRDefault="00D64135" w:rsidP="00552E77">
      <w:pPr>
        <w:spacing w:before="60" w:after="60" w:line="240" w:lineRule="auto"/>
        <w:rPr>
          <w:rFonts w:ascii="Arial" w:hAnsi="Arial" w:cs="Arial"/>
          <w:szCs w:val="22"/>
        </w:rPr>
      </w:pPr>
      <w:r w:rsidRPr="00552E77">
        <w:rPr>
          <w:rFonts w:ascii="Arial" w:hAnsi="Arial" w:cs="Arial"/>
          <w:szCs w:val="22"/>
        </w:rPr>
        <w:t xml:space="preserve">Le suivi de l’acquisition des compétences, les bilans intermédiaires et le bilan final sont établis </w:t>
      </w:r>
      <w:r w:rsidRPr="00552E77">
        <w:rPr>
          <w:rFonts w:ascii="Arial" w:eastAsia="Calibri" w:hAnsi="Arial" w:cs="Arial"/>
          <w:szCs w:val="22"/>
        </w:rPr>
        <w:t>par l’équipe pédagogique du domaine professionnel.</w:t>
      </w:r>
    </w:p>
    <w:p w14:paraId="6D10536C" w14:textId="77777777" w:rsidR="00D64135" w:rsidRPr="00552E77" w:rsidRDefault="00D64135" w:rsidP="00D64135">
      <w:pPr>
        <w:pBdr>
          <w:top w:val="none" w:sz="0" w:space="0" w:color="000000"/>
          <w:left w:val="none" w:sz="0" w:space="0" w:color="000000"/>
          <w:bottom w:val="none" w:sz="0" w:space="0" w:color="000000"/>
          <w:right w:val="none" w:sz="0" w:space="0" w:color="000000"/>
          <w:between w:val="nil"/>
        </w:pBdr>
        <w:shd w:val="clear" w:color="auto" w:fill="FFFFFF"/>
        <w:spacing w:line="240" w:lineRule="auto"/>
        <w:ind w:left="720" w:hanging="360"/>
        <w:rPr>
          <w:rFonts w:ascii="Arial" w:eastAsia="Calibri" w:hAnsi="Arial" w:cs="Arial"/>
          <w:color w:val="000000"/>
          <w:szCs w:val="22"/>
        </w:rPr>
      </w:pPr>
    </w:p>
    <w:p w14:paraId="265D523E" w14:textId="77777777" w:rsidR="00D64135" w:rsidRPr="00552E77" w:rsidRDefault="00D64135" w:rsidP="00D64135">
      <w:pPr>
        <w:pBdr>
          <w:top w:val="none" w:sz="0" w:space="0" w:color="000000"/>
          <w:left w:val="none" w:sz="0" w:space="0" w:color="000000"/>
          <w:bottom w:val="none" w:sz="0" w:space="0" w:color="000000"/>
          <w:right w:val="none" w:sz="0" w:space="0" w:color="000000"/>
          <w:between w:val="nil"/>
        </w:pBdr>
        <w:shd w:val="clear" w:color="auto" w:fill="FFFFFF"/>
        <w:spacing w:line="240" w:lineRule="auto"/>
        <w:rPr>
          <w:rFonts w:ascii="Arial" w:eastAsia="Calibri" w:hAnsi="Arial" w:cs="Arial"/>
          <w:color w:val="000000"/>
          <w:szCs w:val="22"/>
        </w:rPr>
      </w:pPr>
      <w:r w:rsidRPr="00552E77">
        <w:rPr>
          <w:rFonts w:ascii="Arial" w:eastAsia="Calibri" w:hAnsi="Arial" w:cs="Arial"/>
          <w:color w:val="000000"/>
          <w:szCs w:val="22"/>
        </w:rPr>
        <w:t>Le suivi des compétences requiert l’utilisation d’un livret de suivi individualisé exploité par les enseignants assurant l’encadrement des candidats au cours de la formation. La fréquence des bilans intermédiaires est à l’initiative de l’équipe pédagogique.</w:t>
      </w:r>
    </w:p>
    <w:p w14:paraId="24E2B0CD" w14:textId="3119F3E8" w:rsidR="00351F9E" w:rsidRPr="00B73F0D" w:rsidRDefault="00351F9E" w:rsidP="00AC5C64">
      <w:pPr>
        <w:pStyle w:val="RI-item"/>
        <w:numPr>
          <w:ilvl w:val="0"/>
          <w:numId w:val="0"/>
        </w:numPr>
        <w:rPr>
          <w:rFonts w:ascii="Arial" w:hAnsi="Arial" w:cs="Arial"/>
        </w:rPr>
      </w:pPr>
    </w:p>
    <w:p w14:paraId="27A577C0" w14:textId="77777777" w:rsidR="00AC5C64" w:rsidRPr="00B73F0D" w:rsidRDefault="00AC5C64" w:rsidP="00AC5C64">
      <w:pPr>
        <w:suppressAutoHyphens w:val="0"/>
        <w:spacing w:before="60" w:after="60"/>
        <w:rPr>
          <w:rFonts w:ascii="Arial" w:eastAsia="Arial" w:hAnsi="Arial" w:cs="Arial"/>
          <w:strike/>
          <w:szCs w:val="22"/>
          <w:lang w:eastAsia="en-US"/>
        </w:rPr>
      </w:pPr>
      <w:r w:rsidRPr="00B73F0D">
        <w:rPr>
          <w:rFonts w:ascii="Arial" w:eastAsia="Arial" w:hAnsi="Arial" w:cs="Arial"/>
          <w:szCs w:val="22"/>
          <w:lang w:eastAsia="en-US"/>
        </w:rPr>
        <w:t xml:space="preserve">Au cours du dernier trimestre de la formation, une commission d’évaluation est réunie sous l’autorité du chef d’établissement. La commission d’évaluation arrête le </w:t>
      </w:r>
      <w:r w:rsidRPr="00B73F0D">
        <w:rPr>
          <w:rFonts w:ascii="Arial" w:eastAsia="Calibri" w:hAnsi="Arial" w:cs="Arial"/>
          <w:kern w:val="24"/>
          <w:szCs w:val="22"/>
          <w:lang w:eastAsia="en-US"/>
        </w:rPr>
        <w:t>positionnement</w:t>
      </w:r>
      <w:r w:rsidR="00F211D7" w:rsidRPr="00B73F0D">
        <w:rPr>
          <w:rFonts w:ascii="Arial" w:eastAsia="Calibri" w:hAnsi="Arial" w:cs="Arial"/>
          <w:kern w:val="24"/>
          <w:szCs w:val="22"/>
          <w:lang w:eastAsia="en-US"/>
        </w:rPr>
        <w:t xml:space="preserve"> </w:t>
      </w:r>
      <w:r w:rsidRPr="00B73F0D">
        <w:rPr>
          <w:rFonts w:ascii="Arial" w:eastAsia="Calibri" w:hAnsi="Arial" w:cs="Arial"/>
          <w:kern w:val="24"/>
          <w:szCs w:val="22"/>
          <w:lang w:eastAsia="en-US"/>
        </w:rPr>
        <w:t xml:space="preserve">de chaque candidat à son niveau de maîtrise des compétences sur la grille nationale d’évaluation de l’épreuve publiée dans la circulaire nationale d’organisation de l’examen. </w:t>
      </w:r>
    </w:p>
    <w:p w14:paraId="11EFBAF9" w14:textId="258A1D42" w:rsidR="00AC5C64" w:rsidRDefault="00AC5C64" w:rsidP="00AC5C64">
      <w:pPr>
        <w:suppressAutoHyphens w:val="0"/>
        <w:spacing w:before="60" w:after="60" w:line="240" w:lineRule="auto"/>
        <w:rPr>
          <w:rFonts w:ascii="Arial" w:eastAsia="Calibri" w:hAnsi="Arial" w:cs="Arial"/>
          <w:szCs w:val="22"/>
          <w:lang w:eastAsia="en-US"/>
        </w:rPr>
      </w:pPr>
      <w:r w:rsidRPr="00B73F0D">
        <w:rPr>
          <w:rFonts w:ascii="Arial" w:eastAsia="Calibri" w:hAnsi="Arial" w:cs="Arial"/>
          <w:szCs w:val="22"/>
          <w:lang w:eastAsia="en-US"/>
        </w:rPr>
        <w:t>À l’issue du positionnement, l’équipe pédagogique de l’établissement de formation constitue, pour chaque candidat, un dossier comprenant :</w:t>
      </w:r>
    </w:p>
    <w:p w14:paraId="3E91288C" w14:textId="77777777" w:rsidR="00C866CF" w:rsidRPr="00B73F0D" w:rsidRDefault="00C866CF" w:rsidP="00AC5C64">
      <w:pPr>
        <w:suppressAutoHyphens w:val="0"/>
        <w:spacing w:before="60" w:after="60" w:line="240" w:lineRule="auto"/>
        <w:rPr>
          <w:rFonts w:ascii="Arial" w:eastAsia="Calibri" w:hAnsi="Arial" w:cs="Arial"/>
          <w:szCs w:val="22"/>
          <w:lang w:eastAsia="en-US"/>
        </w:rPr>
      </w:pPr>
    </w:p>
    <w:p w14:paraId="34E49B1B" w14:textId="682892FB" w:rsidR="00AC5C64" w:rsidRPr="00B73F0D" w:rsidRDefault="0080264C" w:rsidP="00336618">
      <w:pPr>
        <w:pStyle w:val="RI-item"/>
        <w:numPr>
          <w:ilvl w:val="0"/>
          <w:numId w:val="43"/>
        </w:numPr>
        <w:rPr>
          <w:rFonts w:ascii="Arial" w:hAnsi="Arial" w:cs="Arial"/>
        </w:rPr>
      </w:pPr>
      <w:r w:rsidRPr="00B73F0D">
        <w:rPr>
          <w:rFonts w:ascii="Arial" w:hAnsi="Arial" w:cs="Arial"/>
        </w:rPr>
        <w:t>le livret de suivi</w:t>
      </w:r>
      <w:r w:rsidR="00AC5C64" w:rsidRPr="00B73F0D">
        <w:rPr>
          <w:rFonts w:ascii="Arial" w:hAnsi="Arial" w:cs="Arial"/>
        </w:rPr>
        <w:t xml:space="preserve"> d</w:t>
      </w:r>
      <w:r w:rsidRPr="00B73F0D">
        <w:rPr>
          <w:rFonts w:ascii="Arial" w:hAnsi="Arial" w:cs="Arial"/>
        </w:rPr>
        <w:t>’acquisition</w:t>
      </w:r>
      <w:r w:rsidR="00AC5C64" w:rsidRPr="00B73F0D">
        <w:rPr>
          <w:rFonts w:ascii="Arial" w:hAnsi="Arial" w:cs="Arial"/>
        </w:rPr>
        <w:t xml:space="preserve"> des compétences</w:t>
      </w:r>
      <w:r w:rsidR="00D64135" w:rsidRPr="00B73F0D">
        <w:rPr>
          <w:rFonts w:ascii="Arial" w:hAnsi="Arial" w:cs="Arial"/>
        </w:rPr>
        <w:t xml:space="preserve"> avec les bilans intermédiaires </w:t>
      </w:r>
      <w:r w:rsidR="00AC5C64" w:rsidRPr="00B73F0D">
        <w:rPr>
          <w:rFonts w:ascii="Arial" w:hAnsi="Arial" w:cs="Arial"/>
        </w:rPr>
        <w:t> ;</w:t>
      </w:r>
    </w:p>
    <w:p w14:paraId="614B42FB" w14:textId="77777777" w:rsidR="00AC5C64" w:rsidRPr="00B73F0D" w:rsidRDefault="00AC5C64" w:rsidP="00336618">
      <w:pPr>
        <w:pStyle w:val="RI-item"/>
        <w:numPr>
          <w:ilvl w:val="0"/>
          <w:numId w:val="43"/>
        </w:numPr>
        <w:rPr>
          <w:rFonts w:ascii="Arial" w:eastAsia="Arial Unicode MS" w:hAnsi="Arial" w:cs="Arial"/>
          <w:spacing w:val="3"/>
          <w:kern w:val="1"/>
          <w:lang w:eastAsia="hi-IN" w:bidi="hi-IN"/>
        </w:rPr>
      </w:pPr>
      <w:r w:rsidRPr="00B73F0D">
        <w:rPr>
          <w:rFonts w:ascii="Arial" w:hAnsi="Arial" w:cs="Arial"/>
        </w:rPr>
        <w:t>la grille nationale</w:t>
      </w:r>
      <w:r w:rsidRPr="00B73F0D">
        <w:rPr>
          <w:rFonts w:ascii="Arial" w:eastAsia="Arial Unicode MS" w:hAnsi="Arial" w:cs="Arial"/>
          <w:spacing w:val="3"/>
          <w:kern w:val="1"/>
          <w:lang w:eastAsia="hi-IN" w:bidi="hi-IN"/>
        </w:rPr>
        <w:t xml:space="preserve"> d’évaluation renseignée ayant conduit à la proposition de note.</w:t>
      </w:r>
    </w:p>
    <w:p w14:paraId="1F557F43" w14:textId="77777777" w:rsidR="00AC5C64" w:rsidRPr="00390F7E" w:rsidRDefault="00AC5C64" w:rsidP="001D0441">
      <w:pPr>
        <w:widowControl w:val="0"/>
        <w:suppressAutoHyphens w:val="0"/>
        <w:autoSpaceDE w:val="0"/>
        <w:autoSpaceDN w:val="0"/>
        <w:spacing w:line="240" w:lineRule="auto"/>
        <w:jc w:val="left"/>
        <w:outlineLvl w:val="1"/>
        <w:rPr>
          <w:rFonts w:ascii="Arial" w:eastAsia="Arial" w:hAnsi="Arial" w:cs="Arial"/>
          <w:b/>
          <w:bCs/>
          <w:szCs w:val="22"/>
          <w:lang w:eastAsia="en-US"/>
        </w:rPr>
      </w:pPr>
    </w:p>
    <w:p w14:paraId="2DFFEC48" w14:textId="77777777" w:rsidR="00AC5C64" w:rsidRPr="00390F7E" w:rsidRDefault="00AC5C64" w:rsidP="001D0441">
      <w:pPr>
        <w:widowControl w:val="0"/>
        <w:suppressAutoHyphens w:val="0"/>
        <w:autoSpaceDE w:val="0"/>
        <w:autoSpaceDN w:val="0"/>
        <w:spacing w:line="240" w:lineRule="auto"/>
        <w:jc w:val="left"/>
        <w:outlineLvl w:val="1"/>
        <w:rPr>
          <w:rFonts w:ascii="Arial" w:eastAsia="Arial" w:hAnsi="Arial" w:cs="Arial"/>
          <w:b/>
          <w:bCs/>
          <w:szCs w:val="22"/>
          <w:lang w:eastAsia="en-US"/>
        </w:rPr>
      </w:pPr>
    </w:p>
    <w:p w14:paraId="4E184FCF" w14:textId="5F582E4E" w:rsidR="00ED1DE4" w:rsidRPr="00B73F0D" w:rsidRDefault="00D64135" w:rsidP="00BF1661">
      <w:pPr>
        <w:pStyle w:val="RI-titreparagraphe"/>
        <w:rPr>
          <w:rFonts w:ascii="Arial" w:hAnsi="Arial" w:cs="Arial"/>
          <w:szCs w:val="22"/>
        </w:rPr>
      </w:pPr>
      <w:r w:rsidRPr="00B73F0D">
        <w:rPr>
          <w:rFonts w:ascii="Arial" w:hAnsi="Arial" w:cs="Arial"/>
          <w:szCs w:val="22"/>
        </w:rPr>
        <w:t>Forme p</w:t>
      </w:r>
      <w:r w:rsidR="00BF1661" w:rsidRPr="00B73F0D">
        <w:rPr>
          <w:rFonts w:ascii="Arial" w:hAnsi="Arial" w:cs="Arial"/>
          <w:szCs w:val="22"/>
        </w:rPr>
        <w:t>onctuelle </w:t>
      </w:r>
    </w:p>
    <w:p w14:paraId="15BAA73F" w14:textId="77777777" w:rsidR="00A66042" w:rsidRPr="00B73F0D" w:rsidRDefault="00A66042" w:rsidP="00D10EEE">
      <w:pPr>
        <w:pStyle w:val="RI-titreparagraphe"/>
        <w:rPr>
          <w:rFonts w:ascii="Arial" w:hAnsi="Arial" w:cs="Arial"/>
          <w:szCs w:val="22"/>
        </w:rPr>
      </w:pPr>
    </w:p>
    <w:p w14:paraId="34AED6B5" w14:textId="09399A59" w:rsidR="00ED1DE4" w:rsidRPr="00B73F0D" w:rsidRDefault="00ED1DE4" w:rsidP="00ED1DE4">
      <w:pPr>
        <w:widowControl w:val="0"/>
        <w:spacing w:line="240" w:lineRule="auto"/>
        <w:rPr>
          <w:rFonts w:ascii="Arial" w:hAnsi="Arial" w:cs="Arial"/>
          <w:kern w:val="16"/>
          <w:szCs w:val="22"/>
        </w:rPr>
      </w:pPr>
      <w:r w:rsidRPr="00B73F0D">
        <w:rPr>
          <w:rFonts w:ascii="Arial" w:eastAsia="Arial Unicode MS" w:hAnsi="Arial" w:cs="Arial"/>
          <w:kern w:val="16"/>
          <w:szCs w:val="22"/>
        </w:rPr>
        <w:t xml:space="preserve">L’épreuve se déroule sous la forme </w:t>
      </w:r>
      <w:r w:rsidRPr="00B73F0D">
        <w:rPr>
          <w:rFonts w:ascii="Arial" w:hAnsi="Arial" w:cs="Arial"/>
          <w:kern w:val="16"/>
          <w:szCs w:val="22"/>
        </w:rPr>
        <w:t xml:space="preserve">d’une épreuve </w:t>
      </w:r>
      <w:r w:rsidR="00D64135" w:rsidRPr="00B73F0D">
        <w:rPr>
          <w:rFonts w:ascii="Arial" w:hAnsi="Arial" w:cs="Arial"/>
          <w:kern w:val="16"/>
          <w:szCs w:val="22"/>
        </w:rPr>
        <w:t xml:space="preserve">ponctuelle </w:t>
      </w:r>
      <w:r w:rsidR="004D3B3C">
        <w:rPr>
          <w:rFonts w:ascii="Arial" w:hAnsi="Arial" w:cs="Arial"/>
          <w:kern w:val="16"/>
          <w:szCs w:val="22"/>
        </w:rPr>
        <w:t xml:space="preserve">pratique </w:t>
      </w:r>
      <w:r w:rsidRPr="00B73F0D">
        <w:rPr>
          <w:rFonts w:ascii="Arial" w:hAnsi="Arial" w:cs="Arial"/>
          <w:kern w:val="16"/>
          <w:szCs w:val="22"/>
        </w:rPr>
        <w:t>d’une durée de 4h décomposée en 2 parties :</w:t>
      </w:r>
    </w:p>
    <w:p w14:paraId="326FA7C9" w14:textId="77777777" w:rsidR="00ED1DE4" w:rsidRPr="00B73F0D" w:rsidRDefault="00ED1DE4" w:rsidP="00ED1DE4">
      <w:pPr>
        <w:widowControl w:val="0"/>
        <w:spacing w:line="240" w:lineRule="auto"/>
        <w:rPr>
          <w:rFonts w:ascii="Arial" w:eastAsia="Arial Unicode MS" w:hAnsi="Arial" w:cs="Arial"/>
          <w:kern w:val="16"/>
          <w:szCs w:val="22"/>
        </w:rPr>
      </w:pPr>
    </w:p>
    <w:p w14:paraId="542C76C9" w14:textId="3E598E79" w:rsidR="00ED1DE4" w:rsidRPr="00B73F0D" w:rsidRDefault="00665434" w:rsidP="00336618">
      <w:pPr>
        <w:pStyle w:val="Paragraphedeliste"/>
        <w:numPr>
          <w:ilvl w:val="0"/>
          <w:numId w:val="44"/>
        </w:numPr>
        <w:ind w:left="709"/>
        <w:rPr>
          <w:rFonts w:eastAsia="Arial"/>
        </w:rPr>
      </w:pPr>
      <w:r>
        <w:rPr>
          <w:rFonts w:ascii="Arial" w:eastAsia="Arial" w:hAnsi="Arial" w:cs="Arial"/>
        </w:rPr>
        <w:t xml:space="preserve">Partie 1 : </w:t>
      </w:r>
      <w:r w:rsidR="00ED1DE4" w:rsidRPr="00B73F0D">
        <w:rPr>
          <w:rFonts w:ascii="Arial" w:eastAsia="Arial" w:hAnsi="Arial" w:cs="Arial"/>
        </w:rPr>
        <w:t>préparation à l’assemblage et au réglage (durée conseillée de 1 heure) ;</w:t>
      </w:r>
    </w:p>
    <w:p w14:paraId="56EA2FFB" w14:textId="521E959C" w:rsidR="00375EC7" w:rsidRPr="00C866CF" w:rsidRDefault="00665434" w:rsidP="00336618">
      <w:pPr>
        <w:pStyle w:val="Paragraphedeliste"/>
        <w:numPr>
          <w:ilvl w:val="0"/>
          <w:numId w:val="44"/>
        </w:numPr>
        <w:ind w:left="709"/>
        <w:rPr>
          <w:rFonts w:ascii="Arial" w:eastAsia="Arial Unicode MS" w:hAnsi="Arial" w:cs="Arial"/>
          <w:kern w:val="16"/>
        </w:rPr>
      </w:pPr>
      <w:r>
        <w:rPr>
          <w:rFonts w:ascii="Arial" w:eastAsia="Arial" w:hAnsi="Arial" w:cs="Arial"/>
        </w:rPr>
        <w:t xml:space="preserve">Partie 2 : </w:t>
      </w:r>
      <w:r w:rsidR="00ED1DE4" w:rsidRPr="00B73F0D">
        <w:rPr>
          <w:rFonts w:ascii="Arial" w:eastAsia="Arial" w:hAnsi="Arial" w:cs="Arial"/>
        </w:rPr>
        <w:t>assemblage et réglage (durée conseillée de 3 heures).</w:t>
      </w:r>
    </w:p>
    <w:p w14:paraId="3D141662" w14:textId="77777777" w:rsidR="00375EC7" w:rsidRPr="00375EC7" w:rsidRDefault="00375EC7" w:rsidP="00375EC7">
      <w:pPr>
        <w:spacing w:before="60" w:after="60" w:line="240" w:lineRule="auto"/>
        <w:rPr>
          <w:rFonts w:ascii="Arial" w:hAnsi="Arial" w:cs="Arial"/>
        </w:rPr>
      </w:pPr>
      <w:r w:rsidRPr="00375EC7">
        <w:rPr>
          <w:rFonts w:ascii="Arial" w:hAnsi="Arial" w:cs="Arial"/>
        </w:rPr>
        <w:t>Elle se déroule sur un plateau technique adapté au contexte professionnel associé à l’épreuve et défini dans le référentiel des activités professionnelles.</w:t>
      </w:r>
    </w:p>
    <w:p w14:paraId="43F3C270" w14:textId="27E09977" w:rsidR="00B61DC3" w:rsidRDefault="00B61DC3" w:rsidP="00BF1661">
      <w:pPr>
        <w:widowControl w:val="0"/>
        <w:spacing w:line="240" w:lineRule="auto"/>
        <w:rPr>
          <w:rFonts w:ascii="Arial" w:eastAsia="Arial Unicode MS" w:hAnsi="Arial" w:cs="Arial"/>
          <w:kern w:val="16"/>
          <w:szCs w:val="22"/>
        </w:rPr>
      </w:pPr>
    </w:p>
    <w:p w14:paraId="7B0F8D98" w14:textId="77777777" w:rsidR="00B61DC3" w:rsidRPr="001C5792" w:rsidRDefault="00B61DC3" w:rsidP="00B61DC3">
      <w:pPr>
        <w:widowControl w:val="0"/>
        <w:spacing w:line="240" w:lineRule="auto"/>
        <w:rPr>
          <w:rFonts w:ascii="Arial" w:eastAsia="Arial Unicode MS" w:hAnsi="Arial" w:cs="Arial"/>
          <w:bCs/>
          <w:iCs/>
          <w:kern w:val="16"/>
          <w:szCs w:val="22"/>
        </w:rPr>
      </w:pPr>
      <w:r w:rsidRPr="001C5792">
        <w:rPr>
          <w:rFonts w:ascii="Arial" w:hAnsi="Arial" w:cs="Arial"/>
          <w:kern w:val="16"/>
          <w:szCs w:val="22"/>
        </w:rPr>
        <w:t xml:space="preserve">Un dossier technique est remis au candidat </w:t>
      </w:r>
      <w:r w:rsidRPr="001C5792">
        <w:rPr>
          <w:rFonts w:ascii="Arial" w:eastAsia="Arial Unicode MS" w:hAnsi="Arial" w:cs="Arial"/>
          <w:bCs/>
          <w:iCs/>
          <w:kern w:val="16"/>
          <w:szCs w:val="22"/>
        </w:rPr>
        <w:t>(disponible au format imprimé et/ou numérique)</w:t>
      </w:r>
      <w:r w:rsidRPr="001C5792">
        <w:rPr>
          <w:rFonts w:ascii="Arial" w:hAnsi="Arial" w:cs="Arial"/>
          <w:kern w:val="16"/>
          <w:szCs w:val="22"/>
        </w:rPr>
        <w:t>. Il comporte les</w:t>
      </w:r>
      <w:r w:rsidRPr="001C5792">
        <w:rPr>
          <w:rFonts w:ascii="Arial" w:eastAsia="Arial Unicode MS" w:hAnsi="Arial" w:cs="Arial"/>
          <w:bCs/>
          <w:iCs/>
          <w:kern w:val="16"/>
          <w:szCs w:val="22"/>
        </w:rPr>
        <w:t xml:space="preserve"> éléments nécessaires et suffisants à la réalisation de l’assemblage :</w:t>
      </w:r>
    </w:p>
    <w:p w14:paraId="1EB7E99C" w14:textId="77777777" w:rsidR="00B61DC3" w:rsidRPr="001C5792" w:rsidRDefault="00B61DC3" w:rsidP="00B61DC3">
      <w:pPr>
        <w:widowControl w:val="0"/>
        <w:spacing w:line="240" w:lineRule="auto"/>
        <w:rPr>
          <w:rFonts w:ascii="Arial" w:eastAsia="Arial Unicode MS" w:hAnsi="Arial" w:cs="Arial"/>
          <w:bCs/>
          <w:iCs/>
          <w:kern w:val="16"/>
          <w:szCs w:val="22"/>
        </w:rPr>
      </w:pPr>
    </w:p>
    <w:p w14:paraId="1089B867" w14:textId="3C55CFCC" w:rsidR="00B61DC3" w:rsidRPr="001C5792" w:rsidRDefault="00B61DC3" w:rsidP="00336618">
      <w:pPr>
        <w:widowControl w:val="0"/>
        <w:numPr>
          <w:ilvl w:val="0"/>
          <w:numId w:val="40"/>
        </w:numPr>
        <w:tabs>
          <w:tab w:val="left" w:pos="822"/>
          <w:tab w:val="left" w:pos="823"/>
        </w:tabs>
        <w:suppressAutoHyphens w:val="0"/>
        <w:autoSpaceDE w:val="0"/>
        <w:autoSpaceDN w:val="0"/>
        <w:spacing w:line="240" w:lineRule="auto"/>
        <w:ind w:right="213"/>
        <w:jc w:val="left"/>
        <w:rPr>
          <w:rFonts w:ascii="Arial" w:eastAsia="Arial" w:hAnsi="Arial" w:cs="Arial"/>
          <w:szCs w:val="22"/>
          <w:lang w:eastAsia="en-US"/>
        </w:rPr>
      </w:pPr>
      <w:r w:rsidRPr="001C5792">
        <w:rPr>
          <w:rFonts w:ascii="Arial" w:eastAsia="Arial" w:hAnsi="Arial" w:cs="Arial"/>
          <w:szCs w:val="22"/>
          <w:lang w:eastAsia="en-US"/>
        </w:rPr>
        <w:t>ensemble de plans et schémas et éventuellement la maquette numérique ;</w:t>
      </w:r>
    </w:p>
    <w:p w14:paraId="0E73F9C6" w14:textId="65E7A9E9" w:rsidR="00B61DC3" w:rsidRPr="001C5792" w:rsidRDefault="00B61DC3" w:rsidP="00336618">
      <w:pPr>
        <w:widowControl w:val="0"/>
        <w:numPr>
          <w:ilvl w:val="0"/>
          <w:numId w:val="40"/>
        </w:numPr>
        <w:tabs>
          <w:tab w:val="left" w:pos="822"/>
          <w:tab w:val="left" w:pos="823"/>
        </w:tabs>
        <w:suppressAutoHyphens w:val="0"/>
        <w:autoSpaceDE w:val="0"/>
        <w:autoSpaceDN w:val="0"/>
        <w:spacing w:before="3" w:line="245" w:lineRule="exact"/>
        <w:jc w:val="left"/>
        <w:rPr>
          <w:rFonts w:ascii="Arial" w:eastAsia="Arial" w:hAnsi="Arial" w:cs="Arial"/>
          <w:szCs w:val="22"/>
          <w:lang w:eastAsia="en-US"/>
        </w:rPr>
      </w:pPr>
      <w:r w:rsidRPr="001C5792">
        <w:rPr>
          <w:rFonts w:ascii="Arial" w:eastAsia="Arial" w:hAnsi="Arial" w:cs="Arial"/>
          <w:szCs w:val="22"/>
          <w:lang w:eastAsia="en-US"/>
        </w:rPr>
        <w:t>documents opératoires (nomenclature, mode opératoire, catalogues, etc.) ;</w:t>
      </w:r>
    </w:p>
    <w:p w14:paraId="1241D6CE" w14:textId="4DCC3E8E" w:rsidR="00B61DC3" w:rsidRPr="001C5792" w:rsidRDefault="00B61DC3" w:rsidP="00336618">
      <w:pPr>
        <w:widowControl w:val="0"/>
        <w:numPr>
          <w:ilvl w:val="0"/>
          <w:numId w:val="40"/>
        </w:numPr>
        <w:tabs>
          <w:tab w:val="left" w:pos="822"/>
          <w:tab w:val="left" w:pos="823"/>
        </w:tabs>
        <w:suppressAutoHyphens w:val="0"/>
        <w:autoSpaceDE w:val="0"/>
        <w:autoSpaceDN w:val="0"/>
        <w:spacing w:line="242" w:lineRule="exact"/>
        <w:jc w:val="left"/>
        <w:rPr>
          <w:rFonts w:ascii="Arial" w:eastAsia="Arial" w:hAnsi="Arial" w:cs="Arial"/>
          <w:szCs w:val="22"/>
          <w:lang w:eastAsia="en-US"/>
        </w:rPr>
      </w:pPr>
      <w:r w:rsidRPr="001C5792">
        <w:rPr>
          <w:rFonts w:ascii="Arial" w:eastAsia="Arial" w:hAnsi="Arial" w:cs="Arial"/>
          <w:szCs w:val="22"/>
          <w:lang w:eastAsia="en-US"/>
        </w:rPr>
        <w:t>extraits de normes ;</w:t>
      </w:r>
    </w:p>
    <w:p w14:paraId="7CB7F73F" w14:textId="4C25AEB3" w:rsidR="00B61DC3" w:rsidRDefault="00B61DC3" w:rsidP="00336618">
      <w:pPr>
        <w:widowControl w:val="0"/>
        <w:numPr>
          <w:ilvl w:val="0"/>
          <w:numId w:val="40"/>
        </w:numPr>
        <w:tabs>
          <w:tab w:val="left" w:pos="823"/>
        </w:tabs>
        <w:suppressAutoHyphens w:val="0"/>
        <w:autoSpaceDE w:val="0"/>
        <w:autoSpaceDN w:val="0"/>
        <w:spacing w:line="242" w:lineRule="exact"/>
        <w:jc w:val="left"/>
        <w:rPr>
          <w:rFonts w:ascii="Arial" w:eastAsia="Arial" w:hAnsi="Arial" w:cs="Arial"/>
          <w:szCs w:val="22"/>
          <w:lang w:eastAsia="en-US"/>
        </w:rPr>
      </w:pPr>
      <w:r w:rsidRPr="001C5792">
        <w:rPr>
          <w:rFonts w:ascii="Arial" w:eastAsia="Arial" w:hAnsi="Arial" w:cs="Arial"/>
          <w:szCs w:val="22"/>
          <w:lang w:eastAsia="en-US"/>
        </w:rPr>
        <w:t>liste des moyens et des équipements ;</w:t>
      </w:r>
    </w:p>
    <w:p w14:paraId="0FBA5709" w14:textId="538A53A6" w:rsidR="00B61DC3" w:rsidRPr="00B61DC3" w:rsidRDefault="00B61DC3" w:rsidP="00336618">
      <w:pPr>
        <w:widowControl w:val="0"/>
        <w:numPr>
          <w:ilvl w:val="0"/>
          <w:numId w:val="40"/>
        </w:numPr>
        <w:tabs>
          <w:tab w:val="left" w:pos="823"/>
        </w:tabs>
        <w:suppressAutoHyphens w:val="0"/>
        <w:autoSpaceDE w:val="0"/>
        <w:autoSpaceDN w:val="0"/>
        <w:spacing w:line="242" w:lineRule="exact"/>
        <w:jc w:val="left"/>
        <w:rPr>
          <w:rFonts w:ascii="Arial" w:eastAsia="Arial" w:hAnsi="Arial" w:cs="Arial"/>
          <w:szCs w:val="22"/>
          <w:lang w:eastAsia="en-US"/>
        </w:rPr>
      </w:pPr>
      <w:r w:rsidRPr="00B61DC3">
        <w:rPr>
          <w:rFonts w:ascii="Arial" w:eastAsia="Arial" w:hAnsi="Arial" w:cs="Arial"/>
          <w:szCs w:val="22"/>
          <w:lang w:eastAsia="en-US"/>
        </w:rPr>
        <w:t>etc.</w:t>
      </w:r>
    </w:p>
    <w:p w14:paraId="58F63414" w14:textId="1730700C" w:rsidR="00BF1661" w:rsidRPr="00EE74CF" w:rsidRDefault="00BF1661" w:rsidP="00BF1661">
      <w:pPr>
        <w:widowControl w:val="0"/>
        <w:spacing w:line="240" w:lineRule="auto"/>
        <w:rPr>
          <w:rFonts w:ascii="Arial" w:hAnsi="Arial" w:cs="Arial"/>
          <w:szCs w:val="22"/>
        </w:rPr>
      </w:pPr>
    </w:p>
    <w:p w14:paraId="7838DBD2" w14:textId="0737356C" w:rsidR="00BF1661" w:rsidRDefault="006861F4" w:rsidP="00BF1661">
      <w:pPr>
        <w:widowControl w:val="0"/>
        <w:spacing w:line="240" w:lineRule="auto"/>
        <w:rPr>
          <w:rFonts w:ascii="Arial" w:hAnsi="Arial" w:cs="Arial"/>
          <w:szCs w:val="22"/>
        </w:rPr>
      </w:pPr>
      <w:r w:rsidRPr="00EE74CF">
        <w:rPr>
          <w:rFonts w:ascii="Arial" w:hAnsi="Arial" w:cs="Arial"/>
          <w:szCs w:val="22"/>
        </w:rPr>
        <w:t>L’enca</w:t>
      </w:r>
      <w:r w:rsidR="001670C1">
        <w:rPr>
          <w:rFonts w:ascii="Arial" w:hAnsi="Arial" w:cs="Arial"/>
          <w:szCs w:val="22"/>
        </w:rPr>
        <w:t>drement de l’épreuve est assuré</w:t>
      </w:r>
      <w:r w:rsidRPr="00EE74CF">
        <w:rPr>
          <w:rFonts w:ascii="Arial" w:hAnsi="Arial" w:cs="Arial"/>
          <w:szCs w:val="22"/>
        </w:rPr>
        <w:t xml:space="preserve"> par u</w:t>
      </w:r>
      <w:r w:rsidR="001670C1">
        <w:rPr>
          <w:rFonts w:ascii="Arial" w:hAnsi="Arial" w:cs="Arial"/>
          <w:szCs w:val="22"/>
        </w:rPr>
        <w:t>ne commission</w:t>
      </w:r>
      <w:r w:rsidR="00BF1661" w:rsidRPr="00EE74CF">
        <w:rPr>
          <w:rFonts w:ascii="Arial" w:hAnsi="Arial" w:cs="Arial"/>
          <w:szCs w:val="22"/>
        </w:rPr>
        <w:t xml:space="preserve"> composée </w:t>
      </w:r>
      <w:r w:rsidRPr="00EE74CF">
        <w:rPr>
          <w:rFonts w:ascii="Arial" w:hAnsi="Arial" w:cs="Arial"/>
          <w:szCs w:val="22"/>
        </w:rPr>
        <w:t>d’enseignants du domaine professionnel</w:t>
      </w:r>
      <w:r w:rsidR="004F1E96" w:rsidRPr="00EE74CF">
        <w:rPr>
          <w:rFonts w:ascii="Arial" w:hAnsi="Arial" w:cs="Arial"/>
          <w:szCs w:val="22"/>
        </w:rPr>
        <w:t xml:space="preserve"> intervenant</w:t>
      </w:r>
      <w:r w:rsidR="00BF1661" w:rsidRPr="00EE74CF">
        <w:rPr>
          <w:rFonts w:ascii="Arial" w:hAnsi="Arial" w:cs="Arial"/>
          <w:szCs w:val="22"/>
        </w:rPr>
        <w:t xml:space="preserve"> dans le cadre du baccalauréat</w:t>
      </w:r>
      <w:r w:rsidR="004F1E96" w:rsidRPr="00EE74CF">
        <w:rPr>
          <w:rFonts w:ascii="Arial" w:hAnsi="Arial" w:cs="Arial"/>
          <w:szCs w:val="22"/>
        </w:rPr>
        <w:t>.</w:t>
      </w:r>
    </w:p>
    <w:p w14:paraId="4199F799" w14:textId="77777777" w:rsidR="00375EC7" w:rsidRDefault="00375EC7" w:rsidP="00BF1661">
      <w:pPr>
        <w:widowControl w:val="0"/>
        <w:spacing w:line="240" w:lineRule="auto"/>
        <w:rPr>
          <w:rFonts w:ascii="Arial" w:hAnsi="Arial" w:cs="Arial"/>
          <w:szCs w:val="22"/>
        </w:rPr>
      </w:pPr>
    </w:p>
    <w:p w14:paraId="69525143" w14:textId="77777777" w:rsidR="00375EC7" w:rsidRPr="00375EC7" w:rsidRDefault="00375EC7" w:rsidP="00375EC7">
      <w:pPr>
        <w:spacing w:before="60" w:after="60" w:line="240" w:lineRule="auto"/>
        <w:rPr>
          <w:rFonts w:ascii="Arial" w:hAnsi="Arial" w:cs="Arial"/>
        </w:rPr>
      </w:pPr>
      <w:r w:rsidRPr="00375EC7">
        <w:rPr>
          <w:rFonts w:ascii="Arial" w:hAnsi="Arial" w:cs="Arial"/>
        </w:rPr>
        <w:t xml:space="preserve">L’organisation de l’épreuve est définie dans la </w:t>
      </w:r>
      <w:sdt>
        <w:sdtPr>
          <w:rPr>
            <w:rFonts w:ascii="Arial" w:hAnsi="Arial" w:cs="Arial"/>
          </w:rPr>
          <w:tag w:val="goog_rdk_35"/>
          <w:id w:val="1078099294"/>
        </w:sdtPr>
        <w:sdtEndPr/>
        <w:sdtContent/>
      </w:sdt>
      <w:r w:rsidRPr="00375EC7">
        <w:rPr>
          <w:rFonts w:ascii="Arial" w:hAnsi="Arial" w:cs="Arial"/>
        </w:rPr>
        <w:t>circulaire nationale d’organisation d’examen.</w:t>
      </w:r>
    </w:p>
    <w:p w14:paraId="1604620A" w14:textId="390DE75A" w:rsidR="00375EC7" w:rsidRPr="00375EC7" w:rsidRDefault="00375EC7" w:rsidP="00375EC7">
      <w:pPr>
        <w:spacing w:before="60" w:after="60"/>
        <w:rPr>
          <w:rFonts w:ascii="Arial" w:hAnsi="Arial" w:cs="Arial"/>
          <w:strike/>
        </w:rPr>
      </w:pPr>
      <w:r w:rsidRPr="00375EC7">
        <w:rPr>
          <w:rFonts w:ascii="Arial" w:hAnsi="Arial" w:cs="Arial"/>
        </w:rPr>
        <w:t>Les candidats sont positionnés à leur niveau de maîtrise des compétences</w:t>
      </w:r>
      <w:r>
        <w:rPr>
          <w:rFonts w:ascii="Arial" w:hAnsi="Arial" w:cs="Arial"/>
        </w:rPr>
        <w:t>,</w:t>
      </w:r>
      <w:r w:rsidRPr="00375EC7">
        <w:rPr>
          <w:rFonts w:ascii="Arial" w:hAnsi="Arial" w:cs="Arial"/>
        </w:rPr>
        <w:t xml:space="preserve"> sur la grille nationale d’évaluation de l’épreuve</w:t>
      </w:r>
      <w:r>
        <w:rPr>
          <w:rFonts w:ascii="Arial" w:hAnsi="Arial" w:cs="Arial"/>
        </w:rPr>
        <w:t>,</w:t>
      </w:r>
      <w:r w:rsidRPr="00375EC7">
        <w:rPr>
          <w:rFonts w:ascii="Arial" w:hAnsi="Arial" w:cs="Arial"/>
        </w:rPr>
        <w:t xml:space="preserve"> publiée dans la circulaire nationale d’organisation de l’examen. </w:t>
      </w:r>
    </w:p>
    <w:p w14:paraId="399C88CB" w14:textId="4131E649" w:rsidR="00375EC7" w:rsidRPr="00EE74CF" w:rsidRDefault="00375EC7" w:rsidP="00375EC7">
      <w:pPr>
        <w:widowControl w:val="0"/>
        <w:spacing w:line="240" w:lineRule="auto"/>
        <w:rPr>
          <w:rFonts w:ascii="Arial" w:hAnsi="Arial" w:cs="Arial"/>
          <w:szCs w:val="22"/>
        </w:rPr>
      </w:pPr>
      <w:r>
        <w:br w:type="page"/>
      </w:r>
    </w:p>
    <w:p w14:paraId="2B5F9EEB" w14:textId="45BC2E61" w:rsidR="00A66042" w:rsidRPr="00CB50E7" w:rsidRDefault="00390F7E" w:rsidP="0007713E">
      <w:pPr>
        <w:widowControl w:val="0"/>
        <w:spacing w:before="240" w:after="120" w:line="240" w:lineRule="auto"/>
        <w:jc w:val="center"/>
        <w:rPr>
          <w:rFonts w:ascii="Arial" w:eastAsia="Arial Unicode MS" w:hAnsi="Arial" w:cs="Arial"/>
          <w:b/>
          <w:kern w:val="16"/>
          <w:szCs w:val="22"/>
        </w:rPr>
      </w:pPr>
      <w:r w:rsidRPr="00CB50E7">
        <w:rPr>
          <w:rFonts w:ascii="Arial" w:eastAsia="Arial Unicode MS" w:hAnsi="Arial" w:cs="Arial"/>
          <w:b/>
          <w:kern w:val="16"/>
          <w:szCs w:val="22"/>
        </w:rPr>
        <w:t xml:space="preserve">ÉPREUVE </w:t>
      </w:r>
      <w:r w:rsidR="00B75FAD" w:rsidRPr="00CB50E7">
        <w:rPr>
          <w:rFonts w:ascii="Arial" w:eastAsia="Arial Unicode MS" w:hAnsi="Arial" w:cs="Arial"/>
          <w:b/>
          <w:kern w:val="16"/>
          <w:szCs w:val="22"/>
        </w:rPr>
        <w:t>E3</w:t>
      </w:r>
      <w:r w:rsidR="00CB50E7" w:rsidRPr="00CB50E7">
        <w:rPr>
          <w:rFonts w:ascii="Arial" w:eastAsia="Arial Unicode MS" w:hAnsi="Arial" w:cs="Arial"/>
          <w:b/>
          <w:kern w:val="16"/>
          <w:szCs w:val="22"/>
        </w:rPr>
        <w:br/>
      </w:r>
      <w:r w:rsidR="00533C3D" w:rsidRPr="00CB50E7">
        <w:rPr>
          <w:rFonts w:ascii="Arial" w:eastAsia="Arial Unicode MS" w:hAnsi="Arial" w:cs="Arial"/>
          <w:b/>
          <w:kern w:val="16"/>
          <w:szCs w:val="22"/>
        </w:rPr>
        <w:t>Épreuve professionnelle prenant en compte la formation en milieu professionnel</w:t>
      </w:r>
      <w:r w:rsidR="00533C3D" w:rsidRPr="00CB50E7">
        <w:rPr>
          <w:rFonts w:ascii="Arial" w:eastAsia="Arial Unicode MS" w:hAnsi="Arial" w:cs="Arial"/>
          <w:b/>
          <w:kern w:val="16"/>
          <w:szCs w:val="22"/>
        </w:rPr>
        <w:br/>
      </w:r>
      <w:r w:rsidR="00B75FAD" w:rsidRPr="00CB50E7">
        <w:rPr>
          <w:rFonts w:ascii="Arial" w:eastAsia="Arial Unicode MS" w:hAnsi="Arial" w:cs="Arial"/>
          <w:b/>
          <w:kern w:val="16"/>
          <w:szCs w:val="22"/>
        </w:rPr>
        <w:t>Unités U31</w:t>
      </w:r>
      <w:r w:rsidR="00533C3D" w:rsidRPr="00CB50E7">
        <w:rPr>
          <w:rFonts w:ascii="Arial" w:eastAsia="Arial Unicode MS" w:hAnsi="Arial" w:cs="Arial"/>
          <w:b/>
          <w:kern w:val="16"/>
          <w:szCs w:val="22"/>
        </w:rPr>
        <w:t>-</w:t>
      </w:r>
      <w:r w:rsidR="00B75FAD" w:rsidRPr="00CB50E7">
        <w:rPr>
          <w:rFonts w:ascii="Arial" w:eastAsia="Arial Unicode MS" w:hAnsi="Arial" w:cs="Arial"/>
          <w:b/>
          <w:kern w:val="16"/>
          <w:szCs w:val="22"/>
        </w:rPr>
        <w:t xml:space="preserve"> U32</w:t>
      </w:r>
      <w:r w:rsidR="00C4213F">
        <w:rPr>
          <w:rFonts w:ascii="Arial" w:eastAsia="Arial Unicode MS" w:hAnsi="Arial" w:cs="Arial"/>
          <w:b/>
          <w:kern w:val="16"/>
          <w:szCs w:val="22"/>
        </w:rPr>
        <w:t xml:space="preserve"> </w:t>
      </w:r>
      <w:r w:rsidR="00533C3D" w:rsidRPr="00CB50E7">
        <w:rPr>
          <w:rFonts w:ascii="Arial" w:eastAsia="Arial Unicode MS" w:hAnsi="Arial" w:cs="Arial"/>
          <w:b/>
          <w:kern w:val="16"/>
          <w:szCs w:val="22"/>
        </w:rPr>
        <w:t>-</w:t>
      </w:r>
      <w:r w:rsidR="00B75FAD" w:rsidRPr="00CB50E7">
        <w:rPr>
          <w:rFonts w:ascii="Arial" w:eastAsia="Arial Unicode MS" w:hAnsi="Arial" w:cs="Arial"/>
          <w:b/>
          <w:kern w:val="16"/>
          <w:szCs w:val="22"/>
        </w:rPr>
        <w:t xml:space="preserve"> U33</w:t>
      </w:r>
      <w:r w:rsidR="00C4213F">
        <w:rPr>
          <w:rFonts w:ascii="Arial" w:eastAsia="Arial Unicode MS" w:hAnsi="Arial" w:cs="Arial"/>
          <w:b/>
          <w:kern w:val="16"/>
          <w:szCs w:val="22"/>
        </w:rPr>
        <w:t xml:space="preserve"> </w:t>
      </w:r>
      <w:r w:rsidR="00533C3D" w:rsidRPr="00CB50E7">
        <w:rPr>
          <w:rFonts w:ascii="Arial" w:eastAsia="Arial Unicode MS" w:hAnsi="Arial" w:cs="Arial"/>
          <w:b/>
          <w:kern w:val="16"/>
          <w:szCs w:val="22"/>
        </w:rPr>
        <w:t>-</w:t>
      </w:r>
      <w:r w:rsidR="00C4213F">
        <w:rPr>
          <w:rFonts w:ascii="Arial" w:eastAsia="Arial Unicode MS" w:hAnsi="Arial" w:cs="Arial"/>
          <w:b/>
          <w:kern w:val="16"/>
          <w:szCs w:val="22"/>
        </w:rPr>
        <w:t xml:space="preserve"> </w:t>
      </w:r>
      <w:r w:rsidR="00B75FAD" w:rsidRPr="00CB50E7">
        <w:rPr>
          <w:rFonts w:ascii="Arial" w:eastAsia="Arial Unicode MS" w:hAnsi="Arial" w:cs="Arial"/>
          <w:b/>
          <w:kern w:val="16"/>
          <w:szCs w:val="22"/>
        </w:rPr>
        <w:t>U34</w:t>
      </w:r>
      <w:r w:rsidR="00C4213F">
        <w:rPr>
          <w:rFonts w:ascii="Arial" w:eastAsia="Arial Unicode MS" w:hAnsi="Arial" w:cs="Arial"/>
          <w:b/>
          <w:kern w:val="16"/>
          <w:szCs w:val="22"/>
        </w:rPr>
        <w:t xml:space="preserve"> </w:t>
      </w:r>
      <w:r w:rsidR="00533C3D" w:rsidRPr="00CB50E7">
        <w:rPr>
          <w:rFonts w:ascii="Arial" w:eastAsia="Arial Unicode MS" w:hAnsi="Arial" w:cs="Arial"/>
          <w:b/>
          <w:kern w:val="16"/>
          <w:szCs w:val="22"/>
        </w:rPr>
        <w:t>-</w:t>
      </w:r>
      <w:r w:rsidR="00C4213F">
        <w:rPr>
          <w:rFonts w:ascii="Arial" w:eastAsia="Arial Unicode MS" w:hAnsi="Arial" w:cs="Arial"/>
          <w:b/>
          <w:kern w:val="16"/>
          <w:szCs w:val="22"/>
        </w:rPr>
        <w:t xml:space="preserve"> </w:t>
      </w:r>
      <w:r w:rsidR="00B75FAD" w:rsidRPr="00CB50E7">
        <w:rPr>
          <w:rFonts w:ascii="Arial" w:eastAsia="Arial Unicode MS" w:hAnsi="Arial" w:cs="Arial"/>
          <w:b/>
          <w:kern w:val="16"/>
          <w:szCs w:val="22"/>
        </w:rPr>
        <w:t>U35</w:t>
      </w:r>
      <w:r w:rsidRPr="00CB50E7">
        <w:rPr>
          <w:rFonts w:ascii="Arial" w:eastAsia="Arial Unicode MS" w:hAnsi="Arial" w:cs="Arial"/>
          <w:b/>
          <w:kern w:val="16"/>
          <w:szCs w:val="22"/>
        </w:rPr>
        <w:br/>
      </w:r>
      <w:r w:rsidR="00B75FAD" w:rsidRPr="00CB50E7">
        <w:rPr>
          <w:rFonts w:ascii="Arial" w:eastAsia="Arial Unicode MS" w:hAnsi="Arial" w:cs="Arial"/>
          <w:b/>
          <w:kern w:val="16"/>
          <w:szCs w:val="22"/>
        </w:rPr>
        <w:t>Coefficient 12</w:t>
      </w:r>
    </w:p>
    <w:p w14:paraId="0E6064EE" w14:textId="77777777" w:rsidR="00ED1DE4" w:rsidRDefault="00ED1DE4" w:rsidP="004B5146">
      <w:pPr>
        <w:widowControl w:val="0"/>
        <w:spacing w:before="240" w:after="120" w:line="240" w:lineRule="auto"/>
        <w:rPr>
          <w:rFonts w:eastAsia="Arial Unicode MS"/>
          <w:kern w:val="16"/>
          <w:sz w:val="20"/>
          <w:szCs w:val="20"/>
        </w:rPr>
      </w:pPr>
    </w:p>
    <w:p w14:paraId="6F59EBFF" w14:textId="62225406" w:rsidR="006240C7" w:rsidRPr="00BB4A9F" w:rsidRDefault="004B5146" w:rsidP="004B5146">
      <w:pPr>
        <w:widowControl w:val="0"/>
        <w:spacing w:before="240" w:after="120" w:line="240" w:lineRule="auto"/>
        <w:rPr>
          <w:rFonts w:ascii="Arial" w:eastAsia="Arial Unicode MS" w:hAnsi="Arial" w:cs="Arial"/>
          <w:kern w:val="16"/>
          <w:szCs w:val="22"/>
        </w:rPr>
      </w:pPr>
      <w:r w:rsidRPr="00BB4A9F">
        <w:rPr>
          <w:rFonts w:ascii="Arial" w:eastAsia="Arial Unicode MS" w:hAnsi="Arial" w:cs="Arial"/>
          <w:kern w:val="16"/>
          <w:szCs w:val="22"/>
        </w:rPr>
        <w:t>Cette épreuve est constituée de</w:t>
      </w:r>
      <w:r w:rsidR="003D7F30" w:rsidRPr="00BB4A9F">
        <w:rPr>
          <w:rFonts w:ascii="Arial" w:eastAsia="Arial Unicode MS" w:hAnsi="Arial" w:cs="Arial"/>
          <w:kern w:val="16"/>
          <w:szCs w:val="22"/>
        </w:rPr>
        <w:t xml:space="preserve"> cinq</w:t>
      </w:r>
      <w:r w:rsidRPr="00BB4A9F">
        <w:rPr>
          <w:rFonts w:ascii="Arial" w:eastAsia="Arial Unicode MS" w:hAnsi="Arial" w:cs="Arial"/>
          <w:kern w:val="16"/>
          <w:szCs w:val="22"/>
        </w:rPr>
        <w:t xml:space="preserve"> sous épreuves :</w:t>
      </w:r>
    </w:p>
    <w:p w14:paraId="3BC216F3" w14:textId="625B268D" w:rsidR="004B5146" w:rsidRPr="00BB4A9F" w:rsidRDefault="00126B1C" w:rsidP="001A6B49">
      <w:pPr>
        <w:widowControl w:val="0"/>
        <w:numPr>
          <w:ilvl w:val="0"/>
          <w:numId w:val="18"/>
        </w:numPr>
        <w:spacing w:before="120" w:line="240" w:lineRule="auto"/>
        <w:ind w:left="567"/>
        <w:jc w:val="left"/>
        <w:rPr>
          <w:rFonts w:ascii="Arial" w:hAnsi="Arial" w:cs="Arial"/>
          <w:color w:val="000000"/>
          <w:szCs w:val="22"/>
        </w:rPr>
      </w:pPr>
      <w:r w:rsidRPr="00BB4A9F">
        <w:rPr>
          <w:rFonts w:ascii="Arial" w:hAnsi="Arial" w:cs="Arial"/>
          <w:color w:val="000000"/>
          <w:szCs w:val="22"/>
        </w:rPr>
        <w:t>Sous-épreuve E31</w:t>
      </w:r>
      <w:r w:rsidR="00714429">
        <w:rPr>
          <w:rFonts w:ascii="Arial" w:hAnsi="Arial" w:cs="Arial"/>
          <w:color w:val="000000"/>
          <w:szCs w:val="22"/>
        </w:rPr>
        <w:t xml:space="preserve"> </w:t>
      </w:r>
      <w:r w:rsidRPr="00BB4A9F">
        <w:rPr>
          <w:rFonts w:ascii="Arial" w:hAnsi="Arial" w:cs="Arial"/>
          <w:color w:val="000000"/>
          <w:szCs w:val="22"/>
        </w:rPr>
        <w:t>: Fabrication d’un composant optique photonique</w:t>
      </w:r>
      <w:r w:rsidR="00390F7E">
        <w:rPr>
          <w:rFonts w:ascii="Arial" w:hAnsi="Arial" w:cs="Arial"/>
          <w:color w:val="000000"/>
          <w:szCs w:val="22"/>
        </w:rPr>
        <w:t xml:space="preserve"> (U31) </w:t>
      </w:r>
      <w:r w:rsidR="00845DBE" w:rsidRPr="00BB4A9F">
        <w:rPr>
          <w:rFonts w:ascii="Arial" w:hAnsi="Arial" w:cs="Arial"/>
          <w:color w:val="000000"/>
          <w:szCs w:val="22"/>
        </w:rPr>
        <w:t>;</w:t>
      </w:r>
    </w:p>
    <w:p w14:paraId="1FF74E2F" w14:textId="62636595" w:rsidR="004B5146" w:rsidRPr="00BB4A9F" w:rsidRDefault="00126B1C" w:rsidP="001A6B49">
      <w:pPr>
        <w:widowControl w:val="0"/>
        <w:numPr>
          <w:ilvl w:val="0"/>
          <w:numId w:val="18"/>
        </w:numPr>
        <w:spacing w:before="120" w:line="240" w:lineRule="auto"/>
        <w:ind w:left="567"/>
        <w:jc w:val="left"/>
        <w:rPr>
          <w:rFonts w:ascii="Arial" w:hAnsi="Arial" w:cs="Arial"/>
          <w:color w:val="000000"/>
          <w:szCs w:val="22"/>
        </w:rPr>
      </w:pPr>
      <w:r w:rsidRPr="00BB4A9F">
        <w:rPr>
          <w:rFonts w:ascii="Arial" w:hAnsi="Arial" w:cs="Arial"/>
          <w:color w:val="000000"/>
          <w:szCs w:val="22"/>
        </w:rPr>
        <w:t>Sous-épreuve E32</w:t>
      </w:r>
      <w:r w:rsidR="00714429">
        <w:rPr>
          <w:rFonts w:ascii="Arial" w:hAnsi="Arial" w:cs="Arial"/>
          <w:color w:val="000000"/>
          <w:szCs w:val="22"/>
        </w:rPr>
        <w:t xml:space="preserve"> </w:t>
      </w:r>
      <w:r w:rsidRPr="00BB4A9F">
        <w:rPr>
          <w:rFonts w:ascii="Arial" w:hAnsi="Arial" w:cs="Arial"/>
          <w:color w:val="000000"/>
          <w:szCs w:val="22"/>
        </w:rPr>
        <w:t>: Mise en œuvre et validation d’un système optique photonique</w:t>
      </w:r>
      <w:r w:rsidR="00390F7E">
        <w:rPr>
          <w:rFonts w:ascii="Arial" w:hAnsi="Arial" w:cs="Arial"/>
          <w:color w:val="000000"/>
          <w:szCs w:val="22"/>
        </w:rPr>
        <w:t xml:space="preserve"> </w:t>
      </w:r>
      <w:r w:rsidR="00390F7E" w:rsidRPr="00BB4A9F">
        <w:rPr>
          <w:rFonts w:ascii="Arial" w:hAnsi="Arial" w:cs="Arial"/>
          <w:color w:val="000000"/>
          <w:szCs w:val="22"/>
        </w:rPr>
        <w:t>(U32)</w:t>
      </w:r>
      <w:r w:rsidR="00390F7E">
        <w:rPr>
          <w:rFonts w:ascii="Arial" w:hAnsi="Arial" w:cs="Arial"/>
          <w:color w:val="000000"/>
          <w:szCs w:val="22"/>
        </w:rPr>
        <w:t xml:space="preserve"> </w:t>
      </w:r>
      <w:r w:rsidR="00845DBE" w:rsidRPr="00BB4A9F">
        <w:rPr>
          <w:rFonts w:ascii="Arial" w:hAnsi="Arial" w:cs="Arial"/>
          <w:color w:val="000000"/>
          <w:szCs w:val="22"/>
        </w:rPr>
        <w:t>;</w:t>
      </w:r>
    </w:p>
    <w:p w14:paraId="6D7F15BF" w14:textId="41D8E3F1" w:rsidR="004B5146" w:rsidRPr="00BB4A9F" w:rsidRDefault="004B5146" w:rsidP="001A6B49">
      <w:pPr>
        <w:widowControl w:val="0"/>
        <w:numPr>
          <w:ilvl w:val="0"/>
          <w:numId w:val="18"/>
        </w:numPr>
        <w:spacing w:before="120" w:line="240" w:lineRule="auto"/>
        <w:ind w:left="567"/>
        <w:jc w:val="left"/>
        <w:rPr>
          <w:rFonts w:ascii="Arial" w:hAnsi="Arial" w:cs="Arial"/>
          <w:color w:val="000000"/>
          <w:szCs w:val="22"/>
        </w:rPr>
      </w:pPr>
      <w:r w:rsidRPr="00BB4A9F">
        <w:rPr>
          <w:rFonts w:ascii="Arial" w:hAnsi="Arial" w:cs="Arial"/>
          <w:color w:val="000000"/>
          <w:szCs w:val="22"/>
        </w:rPr>
        <w:t>Sous épreuve E33</w:t>
      </w:r>
      <w:r w:rsidR="00714429">
        <w:rPr>
          <w:rFonts w:ascii="Arial" w:hAnsi="Arial" w:cs="Arial"/>
          <w:color w:val="000000"/>
          <w:szCs w:val="22"/>
        </w:rPr>
        <w:t xml:space="preserve"> </w:t>
      </w:r>
      <w:r w:rsidRPr="00BB4A9F">
        <w:rPr>
          <w:rFonts w:ascii="Arial" w:hAnsi="Arial" w:cs="Arial"/>
          <w:color w:val="000000"/>
          <w:szCs w:val="22"/>
        </w:rPr>
        <w:t xml:space="preserve">: </w:t>
      </w:r>
      <w:r w:rsidR="00126B1C" w:rsidRPr="00BB4A9F">
        <w:rPr>
          <w:rFonts w:ascii="Arial" w:hAnsi="Arial" w:cs="Arial"/>
          <w:color w:val="000000"/>
          <w:szCs w:val="22"/>
        </w:rPr>
        <w:t>Maintenance d’un système optique photonique</w:t>
      </w:r>
      <w:r w:rsidR="00390F7E">
        <w:rPr>
          <w:rFonts w:ascii="Arial" w:hAnsi="Arial" w:cs="Arial"/>
          <w:color w:val="000000"/>
          <w:szCs w:val="22"/>
        </w:rPr>
        <w:t xml:space="preserve"> (U33)</w:t>
      </w:r>
      <w:r w:rsidR="00845DBE" w:rsidRPr="00BB4A9F">
        <w:rPr>
          <w:rFonts w:ascii="Arial" w:hAnsi="Arial" w:cs="Arial"/>
          <w:color w:val="000000"/>
          <w:szCs w:val="22"/>
        </w:rPr>
        <w:t> ;</w:t>
      </w:r>
    </w:p>
    <w:p w14:paraId="3F7234D3" w14:textId="79CC57B1" w:rsidR="004B5146" w:rsidRPr="00BB4A9F" w:rsidRDefault="00C4213F" w:rsidP="001A6B49">
      <w:pPr>
        <w:widowControl w:val="0"/>
        <w:numPr>
          <w:ilvl w:val="0"/>
          <w:numId w:val="18"/>
        </w:numPr>
        <w:spacing w:before="120" w:line="240" w:lineRule="auto"/>
        <w:ind w:left="567"/>
        <w:jc w:val="left"/>
        <w:rPr>
          <w:rFonts w:ascii="Arial" w:hAnsi="Arial" w:cs="Arial"/>
          <w:color w:val="000000"/>
          <w:szCs w:val="22"/>
        </w:rPr>
      </w:pPr>
      <w:r>
        <w:rPr>
          <w:rFonts w:ascii="Arial" w:hAnsi="Arial" w:cs="Arial"/>
          <w:color w:val="000000"/>
          <w:szCs w:val="22"/>
        </w:rPr>
        <w:t xml:space="preserve">Sous-épreuve E34 : </w:t>
      </w:r>
      <w:r w:rsidR="0007713E" w:rsidRPr="00BB4A9F">
        <w:rPr>
          <w:rFonts w:ascii="Arial" w:hAnsi="Arial" w:cs="Arial"/>
          <w:color w:val="000000"/>
          <w:szCs w:val="22"/>
        </w:rPr>
        <w:t>Économie</w:t>
      </w:r>
      <w:r w:rsidR="00845DBE" w:rsidRPr="00BB4A9F">
        <w:rPr>
          <w:rFonts w:ascii="Arial" w:hAnsi="Arial" w:cs="Arial"/>
          <w:color w:val="000000"/>
          <w:szCs w:val="22"/>
        </w:rPr>
        <w:t>-gestion</w:t>
      </w:r>
      <w:r w:rsidR="00390F7E">
        <w:rPr>
          <w:rFonts w:ascii="Arial" w:hAnsi="Arial" w:cs="Arial"/>
          <w:color w:val="000000"/>
          <w:szCs w:val="22"/>
        </w:rPr>
        <w:t xml:space="preserve"> (U34)</w:t>
      </w:r>
      <w:r w:rsidR="00845DBE" w:rsidRPr="00BB4A9F">
        <w:rPr>
          <w:rFonts w:ascii="Arial" w:hAnsi="Arial" w:cs="Arial"/>
          <w:color w:val="000000"/>
          <w:szCs w:val="22"/>
        </w:rPr>
        <w:t> ;</w:t>
      </w:r>
    </w:p>
    <w:p w14:paraId="1B6166FC" w14:textId="38289C3A" w:rsidR="004B5146" w:rsidRPr="00BB4A9F" w:rsidRDefault="003D7F30" w:rsidP="001A6B49">
      <w:pPr>
        <w:widowControl w:val="0"/>
        <w:numPr>
          <w:ilvl w:val="0"/>
          <w:numId w:val="18"/>
        </w:numPr>
        <w:spacing w:before="120" w:line="240" w:lineRule="auto"/>
        <w:ind w:left="567"/>
        <w:jc w:val="left"/>
        <w:rPr>
          <w:rFonts w:ascii="Arial" w:hAnsi="Arial" w:cs="Arial"/>
          <w:color w:val="000000"/>
          <w:szCs w:val="22"/>
        </w:rPr>
      </w:pPr>
      <w:r w:rsidRPr="00BB4A9F">
        <w:rPr>
          <w:rFonts w:ascii="Arial" w:hAnsi="Arial" w:cs="Arial"/>
          <w:color w:val="000000"/>
          <w:szCs w:val="22"/>
        </w:rPr>
        <w:t>Sous-épreuve E35</w:t>
      </w:r>
      <w:r w:rsidR="00714429">
        <w:rPr>
          <w:rFonts w:ascii="Arial" w:hAnsi="Arial" w:cs="Arial"/>
          <w:color w:val="000000"/>
          <w:szCs w:val="22"/>
        </w:rPr>
        <w:t xml:space="preserve"> </w:t>
      </w:r>
      <w:r w:rsidRPr="00BB4A9F">
        <w:rPr>
          <w:rFonts w:ascii="Arial" w:hAnsi="Arial" w:cs="Arial"/>
          <w:color w:val="000000"/>
          <w:szCs w:val="22"/>
        </w:rPr>
        <w:t>: P</w:t>
      </w:r>
      <w:r w:rsidR="004B5146" w:rsidRPr="00BB4A9F">
        <w:rPr>
          <w:rFonts w:ascii="Arial" w:hAnsi="Arial" w:cs="Arial"/>
          <w:color w:val="000000"/>
          <w:szCs w:val="22"/>
        </w:rPr>
        <w:t xml:space="preserve">révention - santé </w:t>
      </w:r>
      <w:r w:rsidR="00C4213F" w:rsidRPr="00BB4A9F">
        <w:rPr>
          <w:rFonts w:ascii="Arial" w:hAnsi="Arial" w:cs="Arial"/>
          <w:color w:val="000000"/>
          <w:szCs w:val="22"/>
        </w:rPr>
        <w:t>-</w:t>
      </w:r>
      <w:r w:rsidR="004B5146" w:rsidRPr="00BB4A9F">
        <w:rPr>
          <w:rFonts w:ascii="Arial" w:hAnsi="Arial" w:cs="Arial"/>
          <w:color w:val="000000"/>
          <w:szCs w:val="22"/>
        </w:rPr>
        <w:t xml:space="preserve"> environnement</w:t>
      </w:r>
      <w:r w:rsidR="00390F7E">
        <w:rPr>
          <w:rFonts w:ascii="Arial" w:hAnsi="Arial" w:cs="Arial"/>
          <w:color w:val="000000"/>
          <w:szCs w:val="22"/>
        </w:rPr>
        <w:t xml:space="preserve"> (U35)</w:t>
      </w:r>
      <w:r w:rsidR="004B5146" w:rsidRPr="00BB4A9F">
        <w:rPr>
          <w:rFonts w:ascii="Arial" w:hAnsi="Arial" w:cs="Arial"/>
          <w:color w:val="000000"/>
          <w:szCs w:val="22"/>
        </w:rPr>
        <w:t xml:space="preserve">. </w:t>
      </w:r>
    </w:p>
    <w:p w14:paraId="02B88D58" w14:textId="77777777" w:rsidR="004B5146" w:rsidRDefault="004B5146" w:rsidP="004B5146">
      <w:pPr>
        <w:rPr>
          <w:rFonts w:eastAsia="Arial Unicode MS"/>
          <w:sz w:val="20"/>
          <w:szCs w:val="20"/>
        </w:rPr>
      </w:pPr>
    </w:p>
    <w:p w14:paraId="7D131A7E" w14:textId="77777777" w:rsidR="00126B1C" w:rsidRDefault="00126B1C" w:rsidP="004B5146">
      <w:pPr>
        <w:rPr>
          <w:rFonts w:eastAsia="Arial Unicode MS"/>
          <w:sz w:val="20"/>
          <w:szCs w:val="20"/>
        </w:rPr>
      </w:pPr>
    </w:p>
    <w:p w14:paraId="60EC5673" w14:textId="77777777" w:rsidR="004B5146" w:rsidRDefault="004B5146" w:rsidP="004B5146">
      <w:pPr>
        <w:rPr>
          <w:rFonts w:eastAsia="Arial Unicode MS"/>
          <w:sz w:val="20"/>
          <w:szCs w:val="20"/>
        </w:rPr>
      </w:pPr>
      <w:r w:rsidRPr="00290889">
        <w:rPr>
          <w:rFonts w:eastAsia="Arial Unicode MS"/>
          <w:sz w:val="20"/>
          <w:szCs w:val="20"/>
        </w:rPr>
        <w:br w:type="page"/>
      </w:r>
    </w:p>
    <w:p w14:paraId="2D710CB9" w14:textId="7E5D2B68" w:rsidR="00A66042" w:rsidRPr="004F4C49" w:rsidRDefault="00ED1DE4" w:rsidP="00A30961">
      <w:pPr>
        <w:pStyle w:val="RI-corpsdetexte"/>
        <w:pBdr>
          <w:bottom w:val="single" w:sz="4" w:space="1" w:color="auto"/>
        </w:pBdr>
        <w:jc w:val="center"/>
        <w:rPr>
          <w:rFonts w:ascii="Arial" w:eastAsia="Arial Unicode MS" w:hAnsi="Arial" w:cs="Arial"/>
          <w:b/>
          <w:kern w:val="16"/>
          <w:szCs w:val="22"/>
        </w:rPr>
      </w:pPr>
      <w:r w:rsidRPr="004F4C49">
        <w:rPr>
          <w:rFonts w:ascii="Arial" w:eastAsia="Arial Unicode MS" w:hAnsi="Arial" w:cs="Arial"/>
          <w:b/>
          <w:kern w:val="16"/>
          <w:szCs w:val="22"/>
        </w:rPr>
        <w:t>S</w:t>
      </w:r>
      <w:r w:rsidR="00C34676">
        <w:rPr>
          <w:rFonts w:ascii="Arial" w:eastAsia="Arial Unicode MS" w:hAnsi="Arial" w:cs="Arial"/>
          <w:b/>
          <w:kern w:val="16"/>
          <w:szCs w:val="22"/>
        </w:rPr>
        <w:t>OUS</w:t>
      </w:r>
      <w:r w:rsidRPr="004F4C49">
        <w:rPr>
          <w:rFonts w:ascii="Arial" w:eastAsia="Arial Unicode MS" w:hAnsi="Arial" w:cs="Arial"/>
          <w:b/>
          <w:kern w:val="16"/>
          <w:szCs w:val="22"/>
        </w:rPr>
        <w:t>-</w:t>
      </w:r>
      <w:r w:rsidR="004B6581">
        <w:rPr>
          <w:rFonts w:ascii="Arial" w:eastAsia="Arial Unicode MS" w:hAnsi="Arial" w:cs="Arial"/>
          <w:b/>
          <w:kern w:val="16"/>
          <w:szCs w:val="22"/>
        </w:rPr>
        <w:t>ÉPREUVE</w:t>
      </w:r>
      <w:r w:rsidR="00C34676" w:rsidRPr="004F4C49">
        <w:rPr>
          <w:rFonts w:ascii="Arial" w:eastAsia="Arial Unicode MS" w:hAnsi="Arial" w:cs="Arial"/>
          <w:b/>
          <w:kern w:val="16"/>
          <w:szCs w:val="22"/>
        </w:rPr>
        <w:t xml:space="preserve"> </w:t>
      </w:r>
      <w:r w:rsidRPr="004F4C49">
        <w:rPr>
          <w:rFonts w:ascii="Arial" w:eastAsia="Arial Unicode MS" w:hAnsi="Arial" w:cs="Arial"/>
          <w:b/>
          <w:kern w:val="16"/>
          <w:szCs w:val="22"/>
        </w:rPr>
        <w:t xml:space="preserve">E31 </w:t>
      </w:r>
    </w:p>
    <w:p w14:paraId="15DAB56E" w14:textId="1B8B54C1" w:rsidR="00A66042" w:rsidRDefault="00ED1DE4" w:rsidP="00A30961">
      <w:pPr>
        <w:pStyle w:val="RI-corpsdetexte"/>
        <w:pBdr>
          <w:bottom w:val="single" w:sz="4" w:space="1" w:color="auto"/>
        </w:pBdr>
        <w:jc w:val="center"/>
        <w:rPr>
          <w:rFonts w:ascii="Arial" w:eastAsia="Arial Unicode MS" w:hAnsi="Arial" w:cs="Arial"/>
          <w:b/>
          <w:kern w:val="16"/>
          <w:szCs w:val="22"/>
        </w:rPr>
      </w:pPr>
      <w:r w:rsidRPr="004F4C49">
        <w:rPr>
          <w:rFonts w:ascii="Arial" w:eastAsia="Arial Unicode MS" w:hAnsi="Arial" w:cs="Arial"/>
          <w:b/>
          <w:kern w:val="16"/>
          <w:szCs w:val="22"/>
        </w:rPr>
        <w:t>Fabrication d’un composant optique photonique</w:t>
      </w:r>
    </w:p>
    <w:p w14:paraId="6392C2C7" w14:textId="41DDEBC2" w:rsidR="00D57921" w:rsidRDefault="004B6581" w:rsidP="00A30961">
      <w:pPr>
        <w:pStyle w:val="RI-corpsdetexte"/>
        <w:pBdr>
          <w:bottom w:val="single" w:sz="4" w:space="1" w:color="auto"/>
        </w:pBdr>
        <w:jc w:val="center"/>
        <w:rPr>
          <w:rFonts w:ascii="Arial" w:eastAsia="Arial Unicode MS" w:hAnsi="Arial" w:cs="Arial"/>
          <w:b/>
          <w:kern w:val="16"/>
          <w:szCs w:val="22"/>
        </w:rPr>
      </w:pPr>
      <w:r>
        <w:rPr>
          <w:rFonts w:ascii="Arial" w:eastAsia="Arial Unicode MS" w:hAnsi="Arial" w:cs="Arial"/>
          <w:b/>
          <w:kern w:val="16"/>
          <w:szCs w:val="22"/>
        </w:rPr>
        <w:t>Unité U31</w:t>
      </w:r>
    </w:p>
    <w:p w14:paraId="026F0904" w14:textId="0BA567FB" w:rsidR="00A66042" w:rsidRPr="004F4C49" w:rsidRDefault="00ED1DE4" w:rsidP="00A30961">
      <w:pPr>
        <w:pStyle w:val="RI-corpsdetexte"/>
        <w:pBdr>
          <w:bottom w:val="single" w:sz="4" w:space="1" w:color="auto"/>
        </w:pBdr>
        <w:jc w:val="center"/>
        <w:rPr>
          <w:rFonts w:ascii="Arial" w:eastAsia="Arial Unicode MS" w:hAnsi="Arial" w:cs="Arial"/>
          <w:b/>
          <w:kern w:val="16"/>
          <w:szCs w:val="22"/>
        </w:rPr>
      </w:pPr>
      <w:r w:rsidRPr="004F4C49">
        <w:rPr>
          <w:rFonts w:ascii="Arial" w:eastAsia="Arial Unicode MS" w:hAnsi="Arial" w:cs="Arial"/>
          <w:b/>
          <w:kern w:val="16"/>
          <w:szCs w:val="22"/>
        </w:rPr>
        <w:t>Coefficient 4</w:t>
      </w:r>
    </w:p>
    <w:p w14:paraId="797A8556" w14:textId="77777777" w:rsidR="00C34676" w:rsidRDefault="00C34676" w:rsidP="00534E1D">
      <w:pPr>
        <w:pStyle w:val="RI-corpsdetexte"/>
        <w:pBdr>
          <w:bottom w:val="single" w:sz="4" w:space="1" w:color="auto"/>
        </w:pBdr>
        <w:rPr>
          <w:rFonts w:ascii="Arial" w:eastAsia="Arial Unicode MS" w:hAnsi="Arial" w:cs="Arial"/>
          <w:b/>
          <w:kern w:val="16"/>
          <w:szCs w:val="22"/>
        </w:rPr>
      </w:pPr>
    </w:p>
    <w:p w14:paraId="78B99FF0" w14:textId="1A95A227" w:rsidR="004B5146" w:rsidRPr="004F4C49" w:rsidRDefault="004B5146" w:rsidP="00534E1D">
      <w:pPr>
        <w:pStyle w:val="RI-corpsdetexte"/>
        <w:pBdr>
          <w:bottom w:val="single" w:sz="4" w:space="1" w:color="auto"/>
        </w:pBdr>
        <w:rPr>
          <w:rFonts w:ascii="Arial" w:eastAsia="Arial Unicode MS" w:hAnsi="Arial" w:cs="Arial"/>
          <w:b/>
          <w:kern w:val="16"/>
          <w:szCs w:val="22"/>
        </w:rPr>
      </w:pPr>
      <w:r w:rsidRPr="004F4C49">
        <w:rPr>
          <w:rFonts w:ascii="Arial" w:eastAsia="Arial Unicode MS" w:hAnsi="Arial" w:cs="Arial"/>
          <w:b/>
          <w:kern w:val="16"/>
          <w:szCs w:val="22"/>
        </w:rPr>
        <w:t>Objectifs de la sous-épreuve </w:t>
      </w:r>
    </w:p>
    <w:p w14:paraId="0439B0F5" w14:textId="77777777" w:rsidR="00534E1D" w:rsidRPr="004F4C49" w:rsidRDefault="00534E1D" w:rsidP="004B5146">
      <w:pPr>
        <w:widowControl w:val="0"/>
        <w:spacing w:line="240" w:lineRule="auto"/>
        <w:rPr>
          <w:rFonts w:ascii="Arial" w:eastAsia="Arial Unicode MS" w:hAnsi="Arial" w:cs="Arial"/>
          <w:kern w:val="16"/>
          <w:szCs w:val="22"/>
        </w:rPr>
      </w:pPr>
    </w:p>
    <w:p w14:paraId="3446474D" w14:textId="55ADA7D3" w:rsidR="00CD0542" w:rsidRPr="004F4C49" w:rsidRDefault="00CD0542" w:rsidP="00CD0542">
      <w:pPr>
        <w:pStyle w:val="RI-corpsdetexte"/>
        <w:rPr>
          <w:rFonts w:ascii="Arial" w:eastAsia="Calibri" w:hAnsi="Arial" w:cs="Arial"/>
          <w:szCs w:val="22"/>
        </w:rPr>
      </w:pPr>
      <w:r w:rsidRPr="004F4C49">
        <w:rPr>
          <w:rFonts w:ascii="Arial" w:eastAsia="Calibri" w:hAnsi="Arial" w:cs="Arial"/>
          <w:szCs w:val="22"/>
        </w:rPr>
        <w:t>La sous-</w:t>
      </w:r>
      <w:r w:rsidR="00534E1D" w:rsidRPr="004F4C49">
        <w:rPr>
          <w:rFonts w:ascii="Arial" w:eastAsia="Calibri" w:hAnsi="Arial" w:cs="Arial"/>
          <w:szCs w:val="22"/>
        </w:rPr>
        <w:t>épreuve a pour objectif l’évaluation des compétences associées au pôle </w:t>
      </w:r>
      <w:r w:rsidR="00C8346A" w:rsidRPr="004F4C49">
        <w:rPr>
          <w:rFonts w:ascii="Arial" w:eastAsia="Calibri" w:hAnsi="Arial" w:cs="Arial"/>
          <w:szCs w:val="22"/>
        </w:rPr>
        <w:t>1</w:t>
      </w:r>
      <w:r w:rsidR="006159CA">
        <w:rPr>
          <w:rFonts w:ascii="Arial" w:eastAsia="Calibri" w:hAnsi="Arial" w:cs="Arial"/>
          <w:szCs w:val="22"/>
        </w:rPr>
        <w:t xml:space="preserve"> </w:t>
      </w:r>
      <w:r w:rsidR="00534E1D" w:rsidRPr="004F4C49">
        <w:rPr>
          <w:rFonts w:ascii="Arial" w:eastAsia="Calibri" w:hAnsi="Arial" w:cs="Arial"/>
          <w:szCs w:val="22"/>
        </w:rPr>
        <w:t>« </w:t>
      </w:r>
      <w:r w:rsidR="00C34676">
        <w:rPr>
          <w:rFonts w:ascii="Arial" w:eastAsia="Calibri" w:hAnsi="Arial" w:cs="Arial"/>
          <w:szCs w:val="22"/>
        </w:rPr>
        <w:t>F</w:t>
      </w:r>
      <w:r w:rsidR="00263B10" w:rsidRPr="004F4C49">
        <w:rPr>
          <w:rFonts w:ascii="Arial" w:eastAsia="Calibri" w:hAnsi="Arial" w:cs="Arial"/>
          <w:szCs w:val="22"/>
        </w:rPr>
        <w:t xml:space="preserve">abrication d’un composant optique photonique </w:t>
      </w:r>
      <w:r w:rsidR="00534E1D" w:rsidRPr="004F4C49">
        <w:rPr>
          <w:rFonts w:ascii="Arial" w:eastAsia="Calibri" w:hAnsi="Arial" w:cs="Arial"/>
          <w:szCs w:val="22"/>
        </w:rPr>
        <w:t>» :</w:t>
      </w:r>
    </w:p>
    <w:p w14:paraId="072A1377" w14:textId="77777777" w:rsidR="00CD0542" w:rsidRPr="004F4C49" w:rsidRDefault="00CD0542" w:rsidP="00CD0542">
      <w:pPr>
        <w:pStyle w:val="RI-corpsdetexte"/>
        <w:rPr>
          <w:rFonts w:ascii="Arial" w:eastAsia="Calibri" w:hAnsi="Arial" w:cs="Arial"/>
          <w:szCs w:val="22"/>
        </w:rPr>
      </w:pPr>
    </w:p>
    <w:p w14:paraId="7439826F" w14:textId="77777777" w:rsidR="00C8346A" w:rsidRPr="004F4C49" w:rsidRDefault="00C8346A" w:rsidP="00C8346A">
      <w:pPr>
        <w:pStyle w:val="MCNVparagraphe"/>
        <w:framePr w:hSpace="141" w:wrap="around" w:vAnchor="page" w:hAnchor="margin" w:y="1269"/>
        <w:spacing w:line="240" w:lineRule="auto"/>
        <w:rPr>
          <w:b/>
        </w:rPr>
      </w:pPr>
    </w:p>
    <w:p w14:paraId="5D4DE418" w14:textId="2203066D" w:rsidR="00534E1D" w:rsidRPr="004F4C49" w:rsidRDefault="00534E1D" w:rsidP="00336618">
      <w:pPr>
        <w:pStyle w:val="RI-item"/>
        <w:numPr>
          <w:ilvl w:val="0"/>
          <w:numId w:val="45"/>
        </w:numPr>
        <w:rPr>
          <w:rFonts w:ascii="Arial" w:hAnsi="Arial" w:cs="Arial"/>
        </w:rPr>
      </w:pPr>
      <w:r w:rsidRPr="004F4C49">
        <w:rPr>
          <w:rFonts w:ascii="Arial" w:hAnsi="Arial" w:cs="Arial"/>
        </w:rPr>
        <w:t>C</w:t>
      </w:r>
      <w:r w:rsidR="00CD0542" w:rsidRPr="004F4C49">
        <w:rPr>
          <w:rFonts w:ascii="Arial" w:hAnsi="Arial" w:cs="Arial"/>
        </w:rPr>
        <w:t>1</w:t>
      </w:r>
      <w:r w:rsidR="001B7CFD" w:rsidRPr="004F4C49">
        <w:rPr>
          <w:rFonts w:ascii="Arial" w:hAnsi="Arial" w:cs="Arial"/>
        </w:rPr>
        <w:t>.1 -</w:t>
      </w:r>
      <w:r w:rsidR="00C4213F">
        <w:rPr>
          <w:rFonts w:ascii="Arial" w:hAnsi="Arial" w:cs="Arial"/>
        </w:rPr>
        <w:t xml:space="preserve"> </w:t>
      </w:r>
      <w:r w:rsidR="00CD0542" w:rsidRPr="004F4C49">
        <w:rPr>
          <w:rFonts w:ascii="Arial" w:hAnsi="Arial" w:cs="Arial"/>
        </w:rPr>
        <w:t>Mettre en œuvre des procédés de fabrication optique photonique de manière écoresponsable</w:t>
      </w:r>
      <w:r w:rsidR="00C34676">
        <w:rPr>
          <w:rFonts w:ascii="Arial" w:hAnsi="Arial" w:cs="Arial"/>
        </w:rPr>
        <w:t xml:space="preserve"> </w:t>
      </w:r>
      <w:r w:rsidRPr="004F4C49">
        <w:rPr>
          <w:rFonts w:ascii="Arial" w:hAnsi="Arial" w:cs="Arial"/>
        </w:rPr>
        <w:t>;</w:t>
      </w:r>
    </w:p>
    <w:p w14:paraId="10344BA8" w14:textId="307AE268" w:rsidR="00534E1D" w:rsidRPr="004F4C49" w:rsidRDefault="00CD0542" w:rsidP="00336618">
      <w:pPr>
        <w:pStyle w:val="RI-item"/>
        <w:numPr>
          <w:ilvl w:val="0"/>
          <w:numId w:val="45"/>
        </w:numPr>
        <w:rPr>
          <w:rFonts w:ascii="Arial" w:eastAsia="Calibri" w:hAnsi="Arial" w:cs="Arial"/>
          <w:lang w:eastAsia="en-US"/>
        </w:rPr>
      </w:pPr>
      <w:r w:rsidRPr="004F4C49">
        <w:rPr>
          <w:rFonts w:ascii="Arial" w:hAnsi="Arial" w:cs="Arial"/>
        </w:rPr>
        <w:t>C1</w:t>
      </w:r>
      <w:r w:rsidR="001B7CFD" w:rsidRPr="004F4C49">
        <w:rPr>
          <w:rFonts w:ascii="Arial" w:hAnsi="Arial" w:cs="Arial"/>
        </w:rPr>
        <w:t>.2 -</w:t>
      </w:r>
      <w:r w:rsidR="00BB4A9F" w:rsidRPr="004F4C49">
        <w:rPr>
          <w:rFonts w:ascii="Arial" w:hAnsi="Arial" w:cs="Arial"/>
        </w:rPr>
        <w:t xml:space="preserve"> </w:t>
      </w:r>
      <w:r w:rsidRPr="004F4C49">
        <w:rPr>
          <w:rFonts w:ascii="Arial" w:hAnsi="Arial" w:cs="Arial"/>
        </w:rPr>
        <w:t>Gérer des flux de matières et de composants de manière écoresponsable</w:t>
      </w:r>
      <w:r w:rsidR="00C34676">
        <w:rPr>
          <w:rFonts w:ascii="Arial" w:hAnsi="Arial" w:cs="Arial"/>
        </w:rPr>
        <w:t xml:space="preserve"> </w:t>
      </w:r>
      <w:r w:rsidR="00534E1D" w:rsidRPr="004F4C49">
        <w:rPr>
          <w:rFonts w:ascii="Arial" w:hAnsi="Arial" w:cs="Arial"/>
        </w:rPr>
        <w:t>;</w:t>
      </w:r>
    </w:p>
    <w:p w14:paraId="414724D4" w14:textId="5032E969" w:rsidR="00534E1D" w:rsidRPr="004F4C49" w:rsidRDefault="00534E1D" w:rsidP="00336618">
      <w:pPr>
        <w:pStyle w:val="RI-item"/>
        <w:numPr>
          <w:ilvl w:val="0"/>
          <w:numId w:val="45"/>
        </w:numPr>
        <w:rPr>
          <w:rFonts w:ascii="Arial" w:eastAsia="Calibri" w:hAnsi="Arial" w:cs="Arial"/>
          <w:lang w:eastAsia="en-US"/>
        </w:rPr>
      </w:pPr>
      <w:r w:rsidRPr="004F4C49">
        <w:rPr>
          <w:rFonts w:ascii="Arial" w:hAnsi="Arial" w:cs="Arial"/>
        </w:rPr>
        <w:t>C</w:t>
      </w:r>
      <w:r w:rsidR="00CD0542" w:rsidRPr="004F4C49">
        <w:rPr>
          <w:rFonts w:ascii="Arial" w:hAnsi="Arial" w:cs="Arial"/>
        </w:rPr>
        <w:t>1</w:t>
      </w:r>
      <w:r w:rsidR="001B7CFD" w:rsidRPr="004F4C49">
        <w:rPr>
          <w:rFonts w:ascii="Arial" w:hAnsi="Arial" w:cs="Arial"/>
        </w:rPr>
        <w:t>.3 -</w:t>
      </w:r>
      <w:r w:rsidR="00C4213F">
        <w:rPr>
          <w:rFonts w:ascii="Arial" w:hAnsi="Arial" w:cs="Arial"/>
        </w:rPr>
        <w:t xml:space="preserve"> </w:t>
      </w:r>
      <w:r w:rsidR="00CD0542" w:rsidRPr="004F4C49">
        <w:rPr>
          <w:rFonts w:ascii="Arial" w:hAnsi="Arial" w:cs="Arial"/>
        </w:rPr>
        <w:t>Contrôler les composants optiques photoniques</w:t>
      </w:r>
      <w:r w:rsidRPr="004F4C49">
        <w:rPr>
          <w:rFonts w:ascii="Arial" w:hAnsi="Arial" w:cs="Arial"/>
        </w:rPr>
        <w:t>.</w:t>
      </w:r>
    </w:p>
    <w:p w14:paraId="615CA6B7" w14:textId="77777777" w:rsidR="00534E1D" w:rsidRPr="004F4C49" w:rsidRDefault="00534E1D" w:rsidP="00534E1D">
      <w:pPr>
        <w:pStyle w:val="RI-corpsdetexte"/>
        <w:rPr>
          <w:rFonts w:ascii="Arial" w:eastAsia="Calibri" w:hAnsi="Arial" w:cs="Arial"/>
          <w:szCs w:val="22"/>
        </w:rPr>
      </w:pPr>
    </w:p>
    <w:p w14:paraId="277EA78A" w14:textId="63643FE4" w:rsidR="00552ECC" w:rsidRPr="004F4C49" w:rsidRDefault="00552ECC" w:rsidP="00552ECC">
      <w:pPr>
        <w:suppressAutoHyphens w:val="0"/>
        <w:spacing w:before="60" w:after="60" w:line="240" w:lineRule="auto"/>
        <w:rPr>
          <w:rFonts w:ascii="Arial" w:eastAsia="Calibri" w:hAnsi="Arial" w:cs="Arial"/>
          <w:szCs w:val="22"/>
          <w:lang w:eastAsia="en-US"/>
        </w:rPr>
      </w:pPr>
      <w:r w:rsidRPr="004F4C49">
        <w:rPr>
          <w:rFonts w:ascii="Arial" w:hAnsi="Arial" w:cs="Arial"/>
          <w:szCs w:val="22"/>
        </w:rPr>
        <w:t xml:space="preserve">Les critères d’évaluation sont ceux définis dans le référentiel de compétences. </w:t>
      </w:r>
    </w:p>
    <w:p w14:paraId="40EE1108" w14:textId="49768DF8" w:rsidR="00552ECC" w:rsidRPr="000D4663" w:rsidRDefault="00552ECC" w:rsidP="000D4663">
      <w:pPr>
        <w:rPr>
          <w:rFonts w:ascii="Arial" w:hAnsi="Arial" w:cs="Arial"/>
          <w:noProof/>
        </w:rPr>
      </w:pPr>
      <w:bookmarkStart w:id="40" w:name="_Toc120275798"/>
      <w:r w:rsidRPr="000D4663">
        <w:rPr>
          <w:rFonts w:ascii="Arial" w:hAnsi="Arial" w:cs="Arial"/>
          <w:noProof/>
        </w:rPr>
        <w:t xml:space="preserve">D'autres compétences peuvent être mobilisées mais ne sont pas évaluées dans le cadre de cette </w:t>
      </w:r>
      <w:r w:rsidR="00234083" w:rsidRPr="000D4663">
        <w:rPr>
          <w:rFonts w:ascii="Arial" w:hAnsi="Arial" w:cs="Arial"/>
          <w:noProof/>
        </w:rPr>
        <w:t>sous-</w:t>
      </w:r>
      <w:r w:rsidRPr="000D4663">
        <w:rPr>
          <w:rFonts w:ascii="Arial" w:hAnsi="Arial" w:cs="Arial"/>
          <w:noProof/>
        </w:rPr>
        <w:t>épreuve.</w:t>
      </w:r>
      <w:bookmarkEnd w:id="40"/>
    </w:p>
    <w:p w14:paraId="081026B8" w14:textId="77777777" w:rsidR="00EC62DE" w:rsidRPr="004F4C49" w:rsidRDefault="00EC62DE" w:rsidP="00562141">
      <w:pPr>
        <w:widowControl w:val="0"/>
        <w:tabs>
          <w:tab w:val="left" w:pos="822"/>
        </w:tabs>
        <w:suppressAutoHyphens w:val="0"/>
        <w:autoSpaceDE w:val="0"/>
        <w:autoSpaceDN w:val="0"/>
        <w:spacing w:line="240" w:lineRule="auto"/>
        <w:jc w:val="left"/>
        <w:rPr>
          <w:rFonts w:ascii="Arial" w:eastAsia="Arial" w:hAnsi="Arial" w:cs="Arial"/>
          <w:szCs w:val="22"/>
          <w:lang w:eastAsia="en-US"/>
        </w:rPr>
      </w:pPr>
    </w:p>
    <w:p w14:paraId="6EAA06E8" w14:textId="020C2AEA" w:rsidR="00EC62DE" w:rsidRPr="004F4C49" w:rsidRDefault="00EC62DE" w:rsidP="00EC62DE">
      <w:pPr>
        <w:pStyle w:val="RI-titreparagraphe"/>
        <w:pBdr>
          <w:bottom w:val="single" w:sz="4" w:space="1" w:color="auto"/>
        </w:pBdr>
        <w:rPr>
          <w:rFonts w:ascii="Arial" w:hAnsi="Arial" w:cs="Arial"/>
          <w:szCs w:val="22"/>
        </w:rPr>
      </w:pPr>
      <w:r w:rsidRPr="004F4C49">
        <w:rPr>
          <w:rFonts w:ascii="Arial" w:hAnsi="Arial" w:cs="Arial"/>
          <w:szCs w:val="22"/>
        </w:rPr>
        <w:t>Contenu de l</w:t>
      </w:r>
      <w:r w:rsidR="007E5A92">
        <w:rPr>
          <w:rFonts w:ascii="Arial" w:hAnsi="Arial" w:cs="Arial"/>
          <w:szCs w:val="22"/>
        </w:rPr>
        <w:t>a sous-</w:t>
      </w:r>
      <w:r w:rsidRPr="004F4C49">
        <w:rPr>
          <w:rFonts w:ascii="Arial" w:hAnsi="Arial" w:cs="Arial"/>
          <w:szCs w:val="22"/>
        </w:rPr>
        <w:t>épreuve</w:t>
      </w:r>
    </w:p>
    <w:p w14:paraId="0BD7D69D" w14:textId="77777777" w:rsidR="00EC62DE" w:rsidRPr="004F4C49" w:rsidRDefault="00EC62DE" w:rsidP="00EC62DE">
      <w:pPr>
        <w:pStyle w:val="RI-corpsdetexte"/>
        <w:rPr>
          <w:rFonts w:ascii="Arial" w:eastAsia="Calibri" w:hAnsi="Arial" w:cs="Arial"/>
          <w:szCs w:val="22"/>
        </w:rPr>
      </w:pPr>
    </w:p>
    <w:p w14:paraId="725100E6" w14:textId="03DAF6AD" w:rsidR="00303475" w:rsidRPr="004F4C49" w:rsidRDefault="00E831ED" w:rsidP="00EC62DE">
      <w:pPr>
        <w:widowControl w:val="0"/>
        <w:suppressAutoHyphens w:val="0"/>
        <w:autoSpaceDE w:val="0"/>
        <w:autoSpaceDN w:val="0"/>
        <w:spacing w:line="240" w:lineRule="auto"/>
        <w:ind w:right="635"/>
        <w:jc w:val="left"/>
        <w:rPr>
          <w:rFonts w:ascii="Arial" w:eastAsia="Arial" w:hAnsi="Arial" w:cs="Arial"/>
          <w:szCs w:val="22"/>
          <w:lang w:eastAsia="en-US"/>
        </w:rPr>
      </w:pPr>
      <w:r w:rsidRPr="004F4C49">
        <w:rPr>
          <w:rFonts w:ascii="Arial" w:eastAsia="Arial" w:hAnsi="Arial" w:cs="Arial"/>
          <w:szCs w:val="22"/>
          <w:lang w:eastAsia="en-US"/>
        </w:rPr>
        <w:t>À</w:t>
      </w:r>
      <w:r w:rsidR="00EC62DE" w:rsidRPr="004F4C49">
        <w:rPr>
          <w:rFonts w:ascii="Arial" w:eastAsia="Arial" w:hAnsi="Arial" w:cs="Arial"/>
          <w:szCs w:val="22"/>
          <w:lang w:eastAsia="en-US"/>
        </w:rPr>
        <w:t xml:space="preserve"> partir </w:t>
      </w:r>
      <w:r w:rsidR="001C5342" w:rsidRPr="004F4C49">
        <w:rPr>
          <w:rFonts w:ascii="Arial" w:eastAsia="Arial" w:hAnsi="Arial" w:cs="Arial"/>
          <w:szCs w:val="22"/>
          <w:lang w:eastAsia="en-US"/>
        </w:rPr>
        <w:t>d’un dossier de fabrication, le candidat devra</w:t>
      </w:r>
      <w:r w:rsidR="00056AD5">
        <w:rPr>
          <w:rFonts w:ascii="Arial" w:eastAsia="Arial" w:hAnsi="Arial" w:cs="Arial"/>
          <w:szCs w:val="22"/>
          <w:lang w:eastAsia="en-US"/>
        </w:rPr>
        <w:t xml:space="preserve"> effectuer </w:t>
      </w:r>
      <w:r w:rsidR="00056AD5">
        <w:rPr>
          <w:rFonts w:ascii="Arial" w:hAnsi="Arial" w:cs="Arial"/>
        </w:rPr>
        <w:t>l</w:t>
      </w:r>
      <w:r w:rsidR="00056AD5" w:rsidRPr="004F4C49">
        <w:rPr>
          <w:rFonts w:ascii="Arial" w:hAnsi="Arial" w:cs="Arial"/>
        </w:rPr>
        <w:t>es tâches définies dans les activités P1A1</w:t>
      </w:r>
      <w:r w:rsidR="00056AD5">
        <w:rPr>
          <w:rFonts w:ascii="Arial" w:hAnsi="Arial" w:cs="Arial"/>
        </w:rPr>
        <w:t xml:space="preserve"> </w:t>
      </w:r>
      <w:r w:rsidR="00056AD5" w:rsidRPr="004F4C49">
        <w:rPr>
          <w:rFonts w:ascii="Arial" w:hAnsi="Arial" w:cs="Arial"/>
        </w:rPr>
        <w:t>et P1A3</w:t>
      </w:r>
      <w:r w:rsidR="00056AD5">
        <w:rPr>
          <w:rFonts w:ascii="Arial" w:hAnsi="Arial" w:cs="Arial"/>
        </w:rPr>
        <w:t xml:space="preserve"> ou </w:t>
      </w:r>
      <w:r w:rsidR="00056AD5" w:rsidRPr="004F4C49">
        <w:rPr>
          <w:rFonts w:ascii="Arial" w:hAnsi="Arial" w:cs="Arial"/>
        </w:rPr>
        <w:t>dans les activités P1A2 et P1A3.</w:t>
      </w:r>
    </w:p>
    <w:p w14:paraId="08322036" w14:textId="10B1BC96" w:rsidR="009638F2" w:rsidRPr="004F4C49" w:rsidRDefault="009638F2" w:rsidP="00EC62DE">
      <w:pPr>
        <w:widowControl w:val="0"/>
        <w:suppressAutoHyphens w:val="0"/>
        <w:autoSpaceDE w:val="0"/>
        <w:autoSpaceDN w:val="0"/>
        <w:spacing w:line="240" w:lineRule="auto"/>
        <w:ind w:right="635"/>
        <w:jc w:val="left"/>
        <w:rPr>
          <w:rFonts w:ascii="Arial" w:eastAsia="Arial" w:hAnsi="Arial" w:cs="Arial"/>
          <w:szCs w:val="22"/>
          <w:lang w:eastAsia="en-US"/>
        </w:rPr>
      </w:pPr>
    </w:p>
    <w:p w14:paraId="060A7D14" w14:textId="77777777" w:rsidR="00EC62DE" w:rsidRPr="004F4C49" w:rsidRDefault="00EC62DE" w:rsidP="00EC62DE">
      <w:pPr>
        <w:pStyle w:val="RI-corpsdetexte"/>
        <w:rPr>
          <w:rFonts w:ascii="Arial" w:eastAsia="Calibri" w:hAnsi="Arial" w:cs="Arial"/>
          <w:szCs w:val="22"/>
        </w:rPr>
      </w:pPr>
      <w:r w:rsidRPr="004F4C49">
        <w:rPr>
          <w:rFonts w:ascii="Arial" w:eastAsia="Calibri" w:hAnsi="Arial" w:cs="Arial"/>
          <w:szCs w:val="22"/>
        </w:rPr>
        <w:t>Les moyens et ressources associés aux activités professionnelles seront mis à disposition des candidats.</w:t>
      </w:r>
    </w:p>
    <w:p w14:paraId="5B6D2A5A" w14:textId="77777777" w:rsidR="00EC62DE" w:rsidRPr="004F4C49" w:rsidRDefault="00EC62DE" w:rsidP="00562141">
      <w:pPr>
        <w:widowControl w:val="0"/>
        <w:tabs>
          <w:tab w:val="left" w:pos="822"/>
        </w:tabs>
        <w:suppressAutoHyphens w:val="0"/>
        <w:autoSpaceDE w:val="0"/>
        <w:autoSpaceDN w:val="0"/>
        <w:spacing w:line="240" w:lineRule="auto"/>
        <w:jc w:val="left"/>
        <w:rPr>
          <w:rFonts w:ascii="Arial" w:eastAsia="Arial" w:hAnsi="Arial" w:cs="Arial"/>
          <w:szCs w:val="22"/>
          <w:lang w:eastAsia="en-US"/>
        </w:rPr>
      </w:pPr>
    </w:p>
    <w:p w14:paraId="05FEA07B" w14:textId="77777777" w:rsidR="001F4465" w:rsidRPr="004F4C49" w:rsidRDefault="001F4465" w:rsidP="00562141">
      <w:pPr>
        <w:widowControl w:val="0"/>
        <w:tabs>
          <w:tab w:val="left" w:pos="822"/>
        </w:tabs>
        <w:suppressAutoHyphens w:val="0"/>
        <w:autoSpaceDE w:val="0"/>
        <w:autoSpaceDN w:val="0"/>
        <w:spacing w:line="240" w:lineRule="auto"/>
        <w:jc w:val="left"/>
        <w:rPr>
          <w:rFonts w:ascii="Arial" w:eastAsia="Arial" w:hAnsi="Arial" w:cs="Arial"/>
          <w:szCs w:val="22"/>
          <w:lang w:eastAsia="en-US"/>
        </w:rPr>
      </w:pPr>
    </w:p>
    <w:p w14:paraId="145F43BC" w14:textId="77777777" w:rsidR="001F4465" w:rsidRPr="004F4C49" w:rsidRDefault="001F4465" w:rsidP="001F4465">
      <w:pPr>
        <w:pStyle w:val="RI-titreparagraphe"/>
        <w:pBdr>
          <w:bottom w:val="single" w:sz="4" w:space="1" w:color="auto"/>
        </w:pBdr>
        <w:rPr>
          <w:rFonts w:ascii="Arial" w:hAnsi="Arial" w:cs="Arial"/>
          <w:szCs w:val="22"/>
        </w:rPr>
      </w:pPr>
      <w:r w:rsidRPr="004F4C49">
        <w:rPr>
          <w:rFonts w:ascii="Arial" w:hAnsi="Arial" w:cs="Arial"/>
          <w:szCs w:val="22"/>
        </w:rPr>
        <w:t>Modalités d’évaluation</w:t>
      </w:r>
    </w:p>
    <w:p w14:paraId="25B64DDA" w14:textId="77777777" w:rsidR="001F4465" w:rsidRPr="004F4C49" w:rsidRDefault="001F4465" w:rsidP="001F4465">
      <w:pPr>
        <w:suppressAutoHyphens w:val="0"/>
        <w:spacing w:before="60" w:after="60" w:line="240" w:lineRule="auto"/>
        <w:ind w:left="720"/>
        <w:rPr>
          <w:rFonts w:ascii="Arial" w:eastAsia="Calibri" w:hAnsi="Arial" w:cs="Arial"/>
          <w:b/>
          <w:szCs w:val="22"/>
          <w:lang w:eastAsia="en-US"/>
        </w:rPr>
      </w:pPr>
    </w:p>
    <w:p w14:paraId="4A8F9546" w14:textId="38F01B02" w:rsidR="00C866CF" w:rsidRPr="00C866CF" w:rsidRDefault="00C866CF" w:rsidP="00C866CF">
      <w:pPr>
        <w:pBdr>
          <w:top w:val="nil"/>
          <w:left w:val="nil"/>
          <w:bottom w:val="nil"/>
          <w:right w:val="nil"/>
          <w:between w:val="nil"/>
        </w:pBdr>
        <w:rPr>
          <w:rFonts w:ascii="Arial" w:eastAsia="Calibri" w:hAnsi="Arial" w:cs="Arial"/>
          <w:color w:val="000000"/>
          <w:szCs w:val="22"/>
        </w:rPr>
      </w:pPr>
      <w:r w:rsidRPr="00324361">
        <w:rPr>
          <w:rFonts w:ascii="Arial" w:eastAsia="Calibri" w:hAnsi="Arial" w:cs="Arial"/>
          <w:color w:val="000000"/>
          <w:szCs w:val="22"/>
        </w:rPr>
        <w:t>Les compétences sont évaluées dans un contexte professionnel conforme aux activités et tâches du pôle « </w:t>
      </w:r>
      <w:r>
        <w:rPr>
          <w:rFonts w:ascii="Arial" w:eastAsia="Calibri" w:hAnsi="Arial" w:cs="Arial"/>
          <w:szCs w:val="22"/>
        </w:rPr>
        <w:t>F</w:t>
      </w:r>
      <w:r w:rsidRPr="004F4C49">
        <w:rPr>
          <w:rFonts w:ascii="Arial" w:eastAsia="Calibri" w:hAnsi="Arial" w:cs="Arial"/>
          <w:szCs w:val="22"/>
        </w:rPr>
        <w:t>abrication d’un composant optique photonique</w:t>
      </w:r>
      <w:r>
        <w:rPr>
          <w:rFonts w:ascii="Arial" w:eastAsia="Calibri" w:hAnsi="Arial" w:cs="Arial"/>
          <w:szCs w:val="22"/>
        </w:rPr>
        <w:t xml:space="preserve"> </w:t>
      </w:r>
      <w:r w:rsidRPr="00324361">
        <w:rPr>
          <w:rFonts w:ascii="Arial" w:eastAsia="Calibri" w:hAnsi="Arial" w:cs="Arial"/>
          <w:color w:val="000000"/>
          <w:szCs w:val="22"/>
        </w:rPr>
        <w:t>» décrites dans le référentiel des activités professionnelles.</w:t>
      </w:r>
    </w:p>
    <w:p w14:paraId="3E396594" w14:textId="77777777" w:rsidR="00C866CF" w:rsidRDefault="00C866CF" w:rsidP="001F4465">
      <w:pPr>
        <w:pStyle w:val="RI-titreparagraphe"/>
        <w:rPr>
          <w:rFonts w:ascii="Arial" w:hAnsi="Arial" w:cs="Arial"/>
          <w:szCs w:val="22"/>
        </w:rPr>
      </w:pPr>
    </w:p>
    <w:p w14:paraId="5DD573C5" w14:textId="3908F968" w:rsidR="001F4465" w:rsidRDefault="001F4465" w:rsidP="001F4465">
      <w:pPr>
        <w:pStyle w:val="RI-titreparagraphe"/>
        <w:rPr>
          <w:rFonts w:ascii="Arial" w:hAnsi="Arial" w:cs="Arial"/>
          <w:szCs w:val="22"/>
        </w:rPr>
      </w:pPr>
      <w:r w:rsidRPr="004F4C49">
        <w:rPr>
          <w:rFonts w:ascii="Arial" w:hAnsi="Arial" w:cs="Arial"/>
          <w:szCs w:val="22"/>
        </w:rPr>
        <w:t xml:space="preserve">Contrôle en cours de formation </w:t>
      </w:r>
    </w:p>
    <w:p w14:paraId="2854E4EC" w14:textId="77777777" w:rsidR="00C866CF" w:rsidRPr="004F4C49" w:rsidRDefault="00C866CF" w:rsidP="001F4465">
      <w:pPr>
        <w:pStyle w:val="RI-titreparagraphe"/>
        <w:rPr>
          <w:rFonts w:ascii="Arial" w:hAnsi="Arial" w:cs="Arial"/>
          <w:szCs w:val="22"/>
        </w:rPr>
      </w:pPr>
    </w:p>
    <w:p w14:paraId="60C722A8" w14:textId="15E9BE89" w:rsidR="001F4465" w:rsidRPr="004F4C49" w:rsidRDefault="00C866CF" w:rsidP="001F4465">
      <w:pPr>
        <w:suppressAutoHyphens w:val="0"/>
        <w:spacing w:before="60" w:after="60" w:line="240" w:lineRule="auto"/>
        <w:rPr>
          <w:rFonts w:ascii="Arial" w:hAnsi="Arial" w:cs="Arial"/>
          <w:szCs w:val="22"/>
        </w:rPr>
      </w:pPr>
      <w:r w:rsidRPr="00C866CF">
        <w:rPr>
          <w:rFonts w:ascii="Arial" w:hAnsi="Arial" w:cs="Arial"/>
        </w:rPr>
        <w:t xml:space="preserve">L’évaluation s’appuie sur plusieurs </w:t>
      </w:r>
      <w:r w:rsidRPr="00C866CF">
        <w:rPr>
          <w:rFonts w:ascii="Arial" w:eastAsia="Roboto" w:hAnsi="Arial" w:cs="Arial"/>
          <w:highlight w:val="white"/>
        </w:rPr>
        <w:t>activités mises en œuvre au cours de la formation</w:t>
      </w:r>
      <w:r w:rsidRPr="00C866CF">
        <w:rPr>
          <w:rFonts w:ascii="Arial" w:hAnsi="Arial" w:cs="Arial"/>
        </w:rPr>
        <w:t xml:space="preserve"> permettant d’établir un suivi et un bil</w:t>
      </w:r>
      <w:r>
        <w:rPr>
          <w:rFonts w:ascii="Arial" w:hAnsi="Arial" w:cs="Arial"/>
        </w:rPr>
        <w:t>an des compétences visées par la sous-</w:t>
      </w:r>
      <w:r w:rsidRPr="00C866CF">
        <w:rPr>
          <w:rFonts w:ascii="Arial" w:hAnsi="Arial" w:cs="Arial"/>
        </w:rPr>
        <w:t>épreuve.</w:t>
      </w:r>
      <w:r w:rsidRPr="00AE0F7A">
        <w:t xml:space="preserve"> </w:t>
      </w:r>
      <w:r w:rsidR="00C34676">
        <w:rPr>
          <w:rFonts w:ascii="Arial" w:hAnsi="Arial" w:cs="Arial"/>
          <w:szCs w:val="22"/>
        </w:rPr>
        <w:t xml:space="preserve">Les activités sont menées en centre de formation et/ou en entreprise lors des PFMP. </w:t>
      </w:r>
    </w:p>
    <w:p w14:paraId="52897BEB" w14:textId="0285C5FD" w:rsidR="001F4465" w:rsidRDefault="001F4465" w:rsidP="001F4465">
      <w:pPr>
        <w:suppressAutoHyphens w:val="0"/>
        <w:spacing w:before="60" w:after="60" w:line="240" w:lineRule="auto"/>
        <w:rPr>
          <w:rFonts w:ascii="Arial" w:hAnsi="Arial" w:cs="Arial"/>
          <w:szCs w:val="22"/>
        </w:rPr>
      </w:pPr>
    </w:p>
    <w:p w14:paraId="2D7AC6F2" w14:textId="77777777" w:rsidR="00923A81" w:rsidRPr="00BA3E7B" w:rsidRDefault="00923A81" w:rsidP="00923A81">
      <w:pPr>
        <w:spacing w:before="60" w:after="60" w:line="240" w:lineRule="auto"/>
        <w:rPr>
          <w:rFonts w:ascii="Arial" w:hAnsi="Arial" w:cs="Arial"/>
        </w:rPr>
      </w:pPr>
      <w:r w:rsidRPr="00BA3E7B">
        <w:rPr>
          <w:rFonts w:ascii="Arial" w:hAnsi="Arial" w:cs="Arial"/>
        </w:rPr>
        <w:t>Le suivi de l’acquisition des compétences, les bilans intermédiaires et le bilan final sont établis :</w:t>
      </w:r>
    </w:p>
    <w:p w14:paraId="5A2EFB6B" w14:textId="77777777" w:rsidR="00923A81" w:rsidRPr="00BA3E7B" w:rsidRDefault="00923A81" w:rsidP="00336618">
      <w:pPr>
        <w:pStyle w:val="tiret"/>
        <w:numPr>
          <w:ilvl w:val="0"/>
          <w:numId w:val="46"/>
        </w:numPr>
        <w:rPr>
          <w:rFonts w:ascii="Arial" w:hAnsi="Arial" w:cs="Arial"/>
        </w:rPr>
      </w:pPr>
      <w:r w:rsidRPr="00BA3E7B">
        <w:rPr>
          <w:rFonts w:ascii="Arial" w:eastAsia="Calibri" w:hAnsi="Arial" w:cs="Arial"/>
        </w:rPr>
        <w:t>par l’équipe pédagogique du domaine professionnel, le tuteur ou maître d’apprentissage et le candidat dans le cas où l’activité est menée conjointement avec une entreprise ;</w:t>
      </w:r>
    </w:p>
    <w:p w14:paraId="577018FA" w14:textId="77777777" w:rsidR="00923A81" w:rsidRPr="00BA3E7B" w:rsidRDefault="00923A81" w:rsidP="00336618">
      <w:pPr>
        <w:pStyle w:val="tiret"/>
        <w:numPr>
          <w:ilvl w:val="0"/>
          <w:numId w:val="46"/>
        </w:numPr>
        <w:rPr>
          <w:rFonts w:ascii="Arial" w:hAnsi="Arial" w:cs="Arial"/>
        </w:rPr>
      </w:pPr>
      <w:r w:rsidRPr="00BA3E7B">
        <w:rPr>
          <w:rFonts w:ascii="Arial" w:eastAsia="Calibri" w:hAnsi="Arial" w:cs="Arial"/>
        </w:rPr>
        <w:t>par l’équipe pédagogique du domaine professionnel dans le cas où l’activité est menée en centre de formation.</w:t>
      </w:r>
    </w:p>
    <w:p w14:paraId="027B1840" w14:textId="77777777" w:rsidR="00923A81" w:rsidRPr="00BA3E7B" w:rsidRDefault="00923A81" w:rsidP="00923A81">
      <w:pPr>
        <w:pBdr>
          <w:top w:val="none" w:sz="0" w:space="0" w:color="000000"/>
          <w:left w:val="none" w:sz="0" w:space="0" w:color="000000"/>
          <w:bottom w:val="none" w:sz="0" w:space="0" w:color="000000"/>
          <w:right w:val="none" w:sz="0" w:space="0" w:color="000000"/>
          <w:between w:val="nil"/>
        </w:pBdr>
        <w:shd w:val="clear" w:color="auto" w:fill="FFFFFF"/>
        <w:spacing w:line="240" w:lineRule="auto"/>
        <w:ind w:left="720" w:hanging="360"/>
        <w:rPr>
          <w:rFonts w:ascii="Arial" w:eastAsia="Calibri" w:hAnsi="Arial" w:cs="Arial"/>
          <w:color w:val="000000"/>
          <w:szCs w:val="22"/>
        </w:rPr>
      </w:pPr>
    </w:p>
    <w:p w14:paraId="475DF22B" w14:textId="77777777" w:rsidR="00923A81" w:rsidRPr="00BA3E7B" w:rsidRDefault="00923A81" w:rsidP="00923A81">
      <w:pPr>
        <w:pBdr>
          <w:top w:val="none" w:sz="0" w:space="0" w:color="000000"/>
          <w:left w:val="none" w:sz="0" w:space="0" w:color="000000"/>
          <w:bottom w:val="none" w:sz="0" w:space="0" w:color="000000"/>
          <w:right w:val="none" w:sz="0" w:space="0" w:color="000000"/>
          <w:between w:val="nil"/>
        </w:pBdr>
        <w:shd w:val="clear" w:color="auto" w:fill="FFFFFF"/>
        <w:spacing w:line="240" w:lineRule="auto"/>
        <w:rPr>
          <w:rFonts w:ascii="Arial" w:eastAsia="Calibri" w:hAnsi="Arial" w:cs="Arial"/>
          <w:color w:val="000000"/>
          <w:szCs w:val="22"/>
        </w:rPr>
      </w:pPr>
      <w:r w:rsidRPr="00BA3E7B">
        <w:rPr>
          <w:rFonts w:ascii="Arial" w:eastAsia="Calibri" w:hAnsi="Arial" w:cs="Arial"/>
          <w:color w:val="000000"/>
          <w:szCs w:val="22"/>
        </w:rPr>
        <w:t>Le suivi des compétences requiert l’utilisation d’un livret de suivi individualisé exploité par les enseignants assurant l’encadrement des candidats au cours de la formation. La fréquence des bilans intermédiaires est à l’initiative de l’équipe pédagogique.</w:t>
      </w:r>
    </w:p>
    <w:p w14:paraId="32E2917F" w14:textId="13FB5DFF" w:rsidR="001F4465" w:rsidRPr="004F4C49" w:rsidRDefault="001F4465" w:rsidP="001F4465">
      <w:pPr>
        <w:pStyle w:val="RI-item"/>
        <w:numPr>
          <w:ilvl w:val="0"/>
          <w:numId w:val="0"/>
        </w:numPr>
        <w:rPr>
          <w:rFonts w:ascii="Arial" w:hAnsi="Arial" w:cs="Arial"/>
        </w:rPr>
      </w:pPr>
    </w:p>
    <w:p w14:paraId="38F4714E" w14:textId="77777777" w:rsidR="001F4465" w:rsidRDefault="001F4465" w:rsidP="001F4465">
      <w:pPr>
        <w:suppressAutoHyphens w:val="0"/>
        <w:spacing w:before="60" w:after="60"/>
        <w:rPr>
          <w:rFonts w:ascii="Arial" w:eastAsia="Calibri" w:hAnsi="Arial" w:cs="Arial"/>
          <w:kern w:val="24"/>
          <w:szCs w:val="22"/>
          <w:lang w:eastAsia="en-US"/>
        </w:rPr>
      </w:pPr>
      <w:r w:rsidRPr="004F4C49">
        <w:rPr>
          <w:rFonts w:ascii="Arial" w:eastAsia="Arial" w:hAnsi="Arial" w:cs="Arial"/>
          <w:szCs w:val="22"/>
          <w:lang w:eastAsia="en-US"/>
        </w:rPr>
        <w:t xml:space="preserve">Au cours du dernier trimestre de la formation, une commission d’évaluation est réunie sous l’autorité du chef d’établissement. La commission d’évaluation arrête le </w:t>
      </w:r>
      <w:r w:rsidRPr="004F4C49">
        <w:rPr>
          <w:rFonts w:ascii="Arial" w:eastAsia="Calibri" w:hAnsi="Arial" w:cs="Arial"/>
          <w:kern w:val="24"/>
          <w:szCs w:val="22"/>
          <w:lang w:eastAsia="en-US"/>
        </w:rPr>
        <w:t>positionnement</w:t>
      </w:r>
      <w:r w:rsidR="004F4C49">
        <w:rPr>
          <w:rFonts w:ascii="Arial" w:eastAsia="Calibri" w:hAnsi="Arial" w:cs="Arial"/>
          <w:kern w:val="24"/>
          <w:szCs w:val="22"/>
          <w:lang w:eastAsia="en-US"/>
        </w:rPr>
        <w:t xml:space="preserve"> </w:t>
      </w:r>
      <w:r w:rsidRPr="004F4C49">
        <w:rPr>
          <w:rFonts w:ascii="Arial" w:eastAsia="Calibri" w:hAnsi="Arial" w:cs="Arial"/>
          <w:kern w:val="24"/>
          <w:szCs w:val="22"/>
          <w:lang w:eastAsia="en-US"/>
        </w:rPr>
        <w:t xml:space="preserve">de chaque candidat à son niveau de maîtrise des compétences sur la grille nationale d’évaluation de l’épreuve publiée dans la circulaire nationale d’organisation de l’examen. </w:t>
      </w:r>
    </w:p>
    <w:p w14:paraId="14AB91B5" w14:textId="77777777" w:rsidR="004F4C49" w:rsidRPr="004F4C49" w:rsidRDefault="004F4C49" w:rsidP="001F4465">
      <w:pPr>
        <w:suppressAutoHyphens w:val="0"/>
        <w:spacing w:before="60" w:after="60"/>
        <w:rPr>
          <w:rFonts w:ascii="Arial" w:eastAsia="Arial" w:hAnsi="Arial" w:cs="Arial"/>
          <w:strike/>
          <w:szCs w:val="22"/>
          <w:lang w:eastAsia="en-US"/>
        </w:rPr>
      </w:pPr>
    </w:p>
    <w:p w14:paraId="15019477" w14:textId="41A8A5F9" w:rsidR="001F4465" w:rsidRDefault="001F4465" w:rsidP="001F4465">
      <w:pPr>
        <w:suppressAutoHyphens w:val="0"/>
        <w:spacing w:before="60" w:after="60" w:line="240" w:lineRule="auto"/>
        <w:rPr>
          <w:rFonts w:ascii="Arial" w:eastAsia="Calibri" w:hAnsi="Arial" w:cs="Arial"/>
          <w:szCs w:val="22"/>
          <w:lang w:eastAsia="en-US"/>
        </w:rPr>
      </w:pPr>
      <w:r w:rsidRPr="004F4C49">
        <w:rPr>
          <w:rFonts w:ascii="Arial" w:eastAsia="Calibri" w:hAnsi="Arial" w:cs="Arial"/>
          <w:szCs w:val="22"/>
          <w:lang w:eastAsia="en-US"/>
        </w:rPr>
        <w:t>À l’issue du positionnement, l’équipe pédagogique de l’établissement de formation constitue, pour chaque candidat, un dossier comprenant :</w:t>
      </w:r>
    </w:p>
    <w:p w14:paraId="7DF40CC2" w14:textId="77777777" w:rsidR="00C866CF" w:rsidRPr="004F4C49" w:rsidRDefault="00C866CF" w:rsidP="001F4465">
      <w:pPr>
        <w:suppressAutoHyphens w:val="0"/>
        <w:spacing w:before="60" w:after="60" w:line="240" w:lineRule="auto"/>
        <w:rPr>
          <w:rFonts w:ascii="Arial" w:eastAsia="Calibri" w:hAnsi="Arial" w:cs="Arial"/>
          <w:szCs w:val="22"/>
          <w:lang w:eastAsia="en-US"/>
        </w:rPr>
      </w:pPr>
    </w:p>
    <w:p w14:paraId="78A9462F" w14:textId="10A74259" w:rsidR="001F4465" w:rsidRPr="004F4C49" w:rsidRDefault="001F4465" w:rsidP="00336618">
      <w:pPr>
        <w:pStyle w:val="RI-item"/>
        <w:numPr>
          <w:ilvl w:val="0"/>
          <w:numId w:val="47"/>
        </w:numPr>
        <w:rPr>
          <w:rFonts w:ascii="Arial" w:hAnsi="Arial" w:cs="Arial"/>
        </w:rPr>
      </w:pPr>
      <w:r w:rsidRPr="004F4C49">
        <w:rPr>
          <w:rFonts w:ascii="Arial" w:hAnsi="Arial" w:cs="Arial"/>
        </w:rPr>
        <w:t>le livret de suivi d’acquisition des compétences </w:t>
      </w:r>
      <w:r w:rsidR="00923A81">
        <w:rPr>
          <w:rFonts w:ascii="Arial" w:hAnsi="Arial" w:cs="Arial"/>
        </w:rPr>
        <w:t xml:space="preserve">avec les bilans intermédiaires </w:t>
      </w:r>
      <w:r w:rsidRPr="004F4C49">
        <w:rPr>
          <w:rFonts w:ascii="Arial" w:hAnsi="Arial" w:cs="Arial"/>
        </w:rPr>
        <w:t>;</w:t>
      </w:r>
    </w:p>
    <w:p w14:paraId="5A806B93" w14:textId="77777777" w:rsidR="001F4465" w:rsidRPr="004F4C49" w:rsidRDefault="001F4465" w:rsidP="00336618">
      <w:pPr>
        <w:pStyle w:val="RI-item"/>
        <w:numPr>
          <w:ilvl w:val="0"/>
          <w:numId w:val="47"/>
        </w:numPr>
        <w:rPr>
          <w:rFonts w:ascii="Arial" w:eastAsia="Arial Unicode MS" w:hAnsi="Arial" w:cs="Arial"/>
          <w:spacing w:val="3"/>
          <w:kern w:val="1"/>
          <w:lang w:eastAsia="hi-IN" w:bidi="hi-IN"/>
        </w:rPr>
      </w:pPr>
      <w:r w:rsidRPr="004F4C49">
        <w:rPr>
          <w:rFonts w:ascii="Arial" w:hAnsi="Arial" w:cs="Arial"/>
        </w:rPr>
        <w:t>la grille nationale</w:t>
      </w:r>
      <w:r w:rsidRPr="004F4C49">
        <w:rPr>
          <w:rFonts w:ascii="Arial" w:eastAsia="Arial Unicode MS" w:hAnsi="Arial" w:cs="Arial"/>
          <w:spacing w:val="3"/>
          <w:kern w:val="1"/>
          <w:lang w:eastAsia="hi-IN" w:bidi="hi-IN"/>
        </w:rPr>
        <w:t xml:space="preserve"> d’évaluation renseignée ayant conduit à la proposition de note.</w:t>
      </w:r>
    </w:p>
    <w:p w14:paraId="0BABC15E" w14:textId="77777777" w:rsidR="001F4465" w:rsidRPr="004F4C49" w:rsidRDefault="001F4465" w:rsidP="001F4465">
      <w:pPr>
        <w:widowControl w:val="0"/>
        <w:suppressAutoHyphens w:val="0"/>
        <w:autoSpaceDE w:val="0"/>
        <w:autoSpaceDN w:val="0"/>
        <w:spacing w:line="240" w:lineRule="auto"/>
        <w:jc w:val="left"/>
        <w:outlineLvl w:val="1"/>
        <w:rPr>
          <w:rFonts w:ascii="Arial" w:eastAsia="Arial" w:hAnsi="Arial" w:cs="Arial"/>
          <w:b/>
          <w:bCs/>
          <w:szCs w:val="22"/>
          <w:lang w:eastAsia="en-US"/>
        </w:rPr>
      </w:pPr>
    </w:p>
    <w:p w14:paraId="5725FA41" w14:textId="77777777" w:rsidR="001F4465" w:rsidRPr="004F4C49" w:rsidRDefault="001F4465" w:rsidP="001F4465">
      <w:pPr>
        <w:widowControl w:val="0"/>
        <w:suppressAutoHyphens w:val="0"/>
        <w:autoSpaceDE w:val="0"/>
        <w:autoSpaceDN w:val="0"/>
        <w:spacing w:line="240" w:lineRule="auto"/>
        <w:jc w:val="left"/>
        <w:outlineLvl w:val="1"/>
        <w:rPr>
          <w:rFonts w:ascii="Arial" w:eastAsia="Arial" w:hAnsi="Arial" w:cs="Arial"/>
          <w:b/>
          <w:bCs/>
          <w:szCs w:val="22"/>
          <w:lang w:eastAsia="en-US"/>
        </w:rPr>
      </w:pPr>
    </w:p>
    <w:p w14:paraId="66FE77E9" w14:textId="3A58D8C9" w:rsidR="001F4465" w:rsidRPr="004F4C49" w:rsidRDefault="00923A81" w:rsidP="003042BD">
      <w:pPr>
        <w:pStyle w:val="RI-titreparagraphe"/>
        <w:rPr>
          <w:rFonts w:ascii="Arial" w:hAnsi="Arial" w:cs="Arial"/>
          <w:szCs w:val="22"/>
        </w:rPr>
      </w:pPr>
      <w:r>
        <w:rPr>
          <w:rFonts w:ascii="Arial" w:hAnsi="Arial" w:cs="Arial"/>
          <w:color w:val="000000"/>
          <w:szCs w:val="22"/>
        </w:rPr>
        <w:t>Forme p</w:t>
      </w:r>
      <w:r w:rsidR="001F4465" w:rsidRPr="004F4C49">
        <w:rPr>
          <w:rFonts w:ascii="Arial" w:hAnsi="Arial" w:cs="Arial"/>
          <w:szCs w:val="22"/>
        </w:rPr>
        <w:t>onctuelle </w:t>
      </w:r>
    </w:p>
    <w:p w14:paraId="4B4B1FDA" w14:textId="77777777" w:rsidR="003042BD" w:rsidRPr="004F4C49" w:rsidRDefault="003042BD" w:rsidP="003042BD">
      <w:pPr>
        <w:pStyle w:val="RI-titreparagraphe"/>
        <w:rPr>
          <w:rFonts w:ascii="Arial" w:eastAsia="Arial Unicode MS" w:hAnsi="Arial" w:cs="Arial"/>
          <w:b w:val="0"/>
          <w:i/>
          <w:kern w:val="16"/>
          <w:szCs w:val="22"/>
        </w:rPr>
      </w:pPr>
    </w:p>
    <w:p w14:paraId="1C11D1DA" w14:textId="27433D54" w:rsidR="00ED1DE4" w:rsidRPr="004F4C49" w:rsidRDefault="00714429" w:rsidP="001F4465">
      <w:pPr>
        <w:widowControl w:val="0"/>
        <w:spacing w:line="240" w:lineRule="auto"/>
        <w:rPr>
          <w:rFonts w:ascii="Arial" w:hAnsi="Arial" w:cs="Arial"/>
          <w:kern w:val="16"/>
          <w:szCs w:val="22"/>
        </w:rPr>
      </w:pPr>
      <w:r>
        <w:rPr>
          <w:rFonts w:ascii="Arial" w:eastAsia="Arial Unicode MS" w:hAnsi="Arial" w:cs="Arial"/>
          <w:kern w:val="16"/>
          <w:szCs w:val="22"/>
        </w:rPr>
        <w:t>L’épreuve</w:t>
      </w:r>
      <w:r w:rsidRPr="00B42A43">
        <w:rPr>
          <w:rFonts w:ascii="Arial" w:hAnsi="Arial" w:cs="Arial"/>
          <w:szCs w:val="22"/>
        </w:rPr>
        <w:t xml:space="preserve"> </w:t>
      </w:r>
      <w:r w:rsidR="00ED1DE4" w:rsidRPr="004F4C49">
        <w:rPr>
          <w:rFonts w:ascii="Arial" w:eastAsia="Arial Unicode MS" w:hAnsi="Arial" w:cs="Arial"/>
          <w:kern w:val="16"/>
          <w:szCs w:val="22"/>
        </w:rPr>
        <w:t xml:space="preserve">se déroule sous la forme </w:t>
      </w:r>
      <w:r w:rsidR="00ED1DE4" w:rsidRPr="004F4C49">
        <w:rPr>
          <w:rFonts w:ascii="Arial" w:hAnsi="Arial" w:cs="Arial"/>
          <w:kern w:val="16"/>
          <w:szCs w:val="22"/>
        </w:rPr>
        <w:t>d’une épreuve</w:t>
      </w:r>
      <w:r w:rsidR="00923A81">
        <w:rPr>
          <w:rFonts w:ascii="Arial" w:hAnsi="Arial" w:cs="Arial"/>
          <w:kern w:val="16"/>
          <w:szCs w:val="22"/>
        </w:rPr>
        <w:t xml:space="preserve"> ponctuelle</w:t>
      </w:r>
      <w:r w:rsidR="00ED1DE4" w:rsidRPr="004F4C49">
        <w:rPr>
          <w:rFonts w:ascii="Arial" w:hAnsi="Arial" w:cs="Arial"/>
          <w:kern w:val="16"/>
          <w:szCs w:val="22"/>
        </w:rPr>
        <w:t xml:space="preserve"> pratique d’une durée de 4h.</w:t>
      </w:r>
    </w:p>
    <w:p w14:paraId="6ED783B6" w14:textId="4FA384C0" w:rsidR="006240C7" w:rsidRDefault="006240C7" w:rsidP="006240C7">
      <w:pPr>
        <w:widowControl w:val="0"/>
        <w:spacing w:line="240" w:lineRule="auto"/>
        <w:rPr>
          <w:rFonts w:ascii="Arial" w:hAnsi="Arial" w:cs="Arial"/>
          <w:kern w:val="16"/>
          <w:szCs w:val="22"/>
        </w:rPr>
      </w:pPr>
    </w:p>
    <w:p w14:paraId="5CE4DE84" w14:textId="411321E9" w:rsidR="006240C7" w:rsidRPr="00375EC7" w:rsidRDefault="006240C7" w:rsidP="006240C7">
      <w:pPr>
        <w:spacing w:before="60" w:after="60" w:line="240" w:lineRule="auto"/>
        <w:rPr>
          <w:rFonts w:ascii="Arial" w:hAnsi="Arial" w:cs="Arial"/>
        </w:rPr>
      </w:pPr>
      <w:r w:rsidRPr="00375EC7">
        <w:rPr>
          <w:rFonts w:ascii="Arial" w:hAnsi="Arial" w:cs="Arial"/>
        </w:rPr>
        <w:t xml:space="preserve">Elle se déroule sur un plateau technique adapté au contexte professionnel </w:t>
      </w:r>
      <w:r>
        <w:rPr>
          <w:rFonts w:ascii="Arial" w:hAnsi="Arial" w:cs="Arial"/>
        </w:rPr>
        <w:t xml:space="preserve">associé à </w:t>
      </w:r>
      <w:r w:rsidR="00714429">
        <w:rPr>
          <w:rFonts w:ascii="Arial" w:eastAsia="Arial Unicode MS" w:hAnsi="Arial" w:cs="Arial"/>
          <w:kern w:val="16"/>
          <w:szCs w:val="22"/>
        </w:rPr>
        <w:t>l’épreuve</w:t>
      </w:r>
      <w:r w:rsidR="00714429" w:rsidRPr="00B42A43">
        <w:rPr>
          <w:rFonts w:ascii="Arial" w:hAnsi="Arial" w:cs="Arial"/>
          <w:szCs w:val="22"/>
        </w:rPr>
        <w:t xml:space="preserve"> </w:t>
      </w:r>
      <w:r w:rsidRPr="00375EC7">
        <w:rPr>
          <w:rFonts w:ascii="Arial" w:hAnsi="Arial" w:cs="Arial"/>
        </w:rPr>
        <w:t>et défini dans le référentiel des activités professionnelles.</w:t>
      </w:r>
    </w:p>
    <w:p w14:paraId="6CE99DCC" w14:textId="15468E09" w:rsidR="00B61DC3" w:rsidRDefault="00B61DC3" w:rsidP="00923A81">
      <w:pPr>
        <w:widowControl w:val="0"/>
        <w:spacing w:line="240" w:lineRule="auto"/>
        <w:rPr>
          <w:rFonts w:ascii="Arial" w:eastAsia="Arial Unicode MS" w:hAnsi="Arial" w:cs="Arial"/>
          <w:kern w:val="16"/>
          <w:szCs w:val="22"/>
        </w:rPr>
      </w:pPr>
    </w:p>
    <w:p w14:paraId="4E65BE38" w14:textId="77777777" w:rsidR="00B61DC3" w:rsidRPr="004F4C49" w:rsidRDefault="00B61DC3" w:rsidP="00B61DC3">
      <w:pPr>
        <w:widowControl w:val="0"/>
        <w:spacing w:line="240" w:lineRule="auto"/>
        <w:rPr>
          <w:rFonts w:ascii="Arial" w:eastAsia="Arial Unicode MS" w:hAnsi="Arial" w:cs="Arial"/>
          <w:bCs/>
          <w:iCs/>
          <w:kern w:val="16"/>
          <w:szCs w:val="22"/>
        </w:rPr>
      </w:pPr>
      <w:r w:rsidRPr="004F4C49">
        <w:rPr>
          <w:rFonts w:ascii="Arial" w:hAnsi="Arial" w:cs="Arial"/>
          <w:kern w:val="16"/>
          <w:szCs w:val="22"/>
        </w:rPr>
        <w:t>Un dossier de fabrication est remis au candidat</w:t>
      </w:r>
      <w:r>
        <w:rPr>
          <w:rFonts w:ascii="Arial" w:hAnsi="Arial" w:cs="Arial"/>
          <w:kern w:val="16"/>
          <w:szCs w:val="22"/>
        </w:rPr>
        <w:t xml:space="preserve"> </w:t>
      </w:r>
      <w:r w:rsidRPr="004F4C49">
        <w:rPr>
          <w:rFonts w:ascii="Arial" w:eastAsia="Arial Unicode MS" w:hAnsi="Arial" w:cs="Arial"/>
          <w:bCs/>
          <w:iCs/>
          <w:kern w:val="16"/>
          <w:szCs w:val="22"/>
        </w:rPr>
        <w:t>(disponible au format imprimé et/ou numérique)</w:t>
      </w:r>
      <w:r w:rsidRPr="004F4C49">
        <w:rPr>
          <w:rFonts w:ascii="Arial" w:hAnsi="Arial" w:cs="Arial"/>
          <w:kern w:val="16"/>
          <w:szCs w:val="22"/>
        </w:rPr>
        <w:t xml:space="preserve">. Il comporte les </w:t>
      </w:r>
      <w:r w:rsidRPr="004F4C49">
        <w:rPr>
          <w:rFonts w:ascii="Arial" w:eastAsia="Arial Unicode MS" w:hAnsi="Arial" w:cs="Arial"/>
          <w:bCs/>
          <w:iCs/>
          <w:kern w:val="16"/>
          <w:szCs w:val="22"/>
        </w:rPr>
        <w:t>éléments nécessaires et suffisants à la fabrication d’un composant optique photonique:</w:t>
      </w:r>
    </w:p>
    <w:p w14:paraId="303F4708" w14:textId="77777777" w:rsidR="00B61DC3" w:rsidRPr="004F4C49" w:rsidRDefault="00B61DC3" w:rsidP="00B61DC3">
      <w:pPr>
        <w:widowControl w:val="0"/>
        <w:spacing w:line="240" w:lineRule="auto"/>
        <w:rPr>
          <w:rFonts w:ascii="Arial" w:eastAsia="Arial Unicode MS" w:hAnsi="Arial" w:cs="Arial"/>
          <w:bCs/>
          <w:iCs/>
          <w:kern w:val="16"/>
          <w:szCs w:val="22"/>
        </w:rPr>
      </w:pPr>
    </w:p>
    <w:p w14:paraId="0694CBD6" w14:textId="6EFA67AE" w:rsidR="00B61DC3" w:rsidRPr="006076D8" w:rsidRDefault="00B61DC3" w:rsidP="00336618">
      <w:pPr>
        <w:pStyle w:val="Paragraphedeliste"/>
        <w:widowControl w:val="0"/>
        <w:numPr>
          <w:ilvl w:val="0"/>
          <w:numId w:val="48"/>
        </w:numPr>
        <w:tabs>
          <w:tab w:val="left" w:pos="822"/>
          <w:tab w:val="left" w:pos="823"/>
        </w:tabs>
        <w:autoSpaceDE w:val="0"/>
        <w:autoSpaceDN w:val="0"/>
        <w:spacing w:line="240" w:lineRule="auto"/>
        <w:ind w:left="709" w:right="213"/>
        <w:rPr>
          <w:rFonts w:ascii="Arial" w:eastAsia="Arial" w:hAnsi="Arial" w:cs="Arial"/>
        </w:rPr>
      </w:pPr>
      <w:r w:rsidRPr="006076D8">
        <w:rPr>
          <w:rFonts w:ascii="Arial" w:eastAsia="Arial" w:hAnsi="Arial" w:cs="Arial"/>
        </w:rPr>
        <w:t>ensemble de plans et schémas et éventuellement la maquette numérique ;</w:t>
      </w:r>
    </w:p>
    <w:p w14:paraId="155C80A0" w14:textId="28162BDC" w:rsidR="00B61DC3" w:rsidRPr="006076D8" w:rsidRDefault="00B61DC3" w:rsidP="00336618">
      <w:pPr>
        <w:pStyle w:val="Paragraphedeliste"/>
        <w:widowControl w:val="0"/>
        <w:numPr>
          <w:ilvl w:val="0"/>
          <w:numId w:val="48"/>
        </w:numPr>
        <w:tabs>
          <w:tab w:val="left" w:pos="822"/>
          <w:tab w:val="left" w:pos="823"/>
        </w:tabs>
        <w:autoSpaceDE w:val="0"/>
        <w:autoSpaceDN w:val="0"/>
        <w:spacing w:before="3" w:line="245" w:lineRule="exact"/>
        <w:ind w:left="709"/>
        <w:rPr>
          <w:rFonts w:ascii="Arial" w:eastAsia="Arial" w:hAnsi="Arial" w:cs="Arial"/>
        </w:rPr>
      </w:pPr>
      <w:r w:rsidRPr="006076D8">
        <w:rPr>
          <w:rFonts w:ascii="Arial" w:eastAsia="Arial" w:hAnsi="Arial" w:cs="Arial"/>
        </w:rPr>
        <w:t>documents opératoires (contrat de phase, nomenclature, mode opératoire, etc.) ;</w:t>
      </w:r>
    </w:p>
    <w:p w14:paraId="18BF303A" w14:textId="33D4BDE4" w:rsidR="00B61DC3" w:rsidRPr="006076D8" w:rsidRDefault="00B61DC3" w:rsidP="00336618">
      <w:pPr>
        <w:pStyle w:val="Paragraphedeliste"/>
        <w:widowControl w:val="0"/>
        <w:numPr>
          <w:ilvl w:val="0"/>
          <w:numId w:val="48"/>
        </w:numPr>
        <w:tabs>
          <w:tab w:val="left" w:pos="822"/>
          <w:tab w:val="left" w:pos="823"/>
        </w:tabs>
        <w:autoSpaceDE w:val="0"/>
        <w:autoSpaceDN w:val="0"/>
        <w:spacing w:line="242" w:lineRule="exact"/>
        <w:ind w:left="709"/>
        <w:rPr>
          <w:rFonts w:ascii="Arial" w:eastAsia="Arial" w:hAnsi="Arial" w:cs="Arial"/>
        </w:rPr>
      </w:pPr>
      <w:r w:rsidRPr="006076D8">
        <w:rPr>
          <w:rFonts w:ascii="Arial" w:eastAsia="Arial" w:hAnsi="Arial" w:cs="Arial"/>
        </w:rPr>
        <w:t>extraits de normes ;</w:t>
      </w:r>
    </w:p>
    <w:p w14:paraId="79A9DA16" w14:textId="615ACF3E" w:rsidR="00B61DC3" w:rsidRPr="006076D8" w:rsidRDefault="00B61DC3" w:rsidP="00336618">
      <w:pPr>
        <w:pStyle w:val="Paragraphedeliste"/>
        <w:widowControl w:val="0"/>
        <w:numPr>
          <w:ilvl w:val="0"/>
          <w:numId w:val="48"/>
        </w:numPr>
        <w:tabs>
          <w:tab w:val="left" w:pos="822"/>
          <w:tab w:val="left" w:pos="823"/>
        </w:tabs>
        <w:autoSpaceDE w:val="0"/>
        <w:autoSpaceDN w:val="0"/>
        <w:spacing w:line="242" w:lineRule="exact"/>
        <w:ind w:left="709"/>
        <w:rPr>
          <w:rFonts w:ascii="Arial" w:eastAsia="Arial" w:hAnsi="Arial" w:cs="Arial"/>
        </w:rPr>
      </w:pPr>
      <w:r w:rsidRPr="006076D8">
        <w:rPr>
          <w:rFonts w:ascii="Arial" w:eastAsia="Arial" w:hAnsi="Arial" w:cs="Arial"/>
        </w:rPr>
        <w:t>liste des moyens et des équipements ;</w:t>
      </w:r>
    </w:p>
    <w:p w14:paraId="4EC3B986" w14:textId="5587009A" w:rsidR="00B61DC3" w:rsidRPr="006076D8" w:rsidRDefault="00B61DC3" w:rsidP="00336618">
      <w:pPr>
        <w:pStyle w:val="Paragraphedeliste"/>
        <w:widowControl w:val="0"/>
        <w:numPr>
          <w:ilvl w:val="0"/>
          <w:numId w:val="48"/>
        </w:numPr>
        <w:tabs>
          <w:tab w:val="left" w:pos="822"/>
        </w:tabs>
        <w:autoSpaceDE w:val="0"/>
        <w:autoSpaceDN w:val="0"/>
        <w:spacing w:line="240" w:lineRule="auto"/>
        <w:ind w:left="709"/>
        <w:rPr>
          <w:rFonts w:ascii="Arial" w:eastAsia="Arial" w:hAnsi="Arial" w:cs="Arial"/>
        </w:rPr>
      </w:pPr>
      <w:r w:rsidRPr="006076D8">
        <w:rPr>
          <w:rFonts w:ascii="Arial" w:eastAsia="Arial" w:hAnsi="Arial" w:cs="Arial"/>
        </w:rPr>
        <w:t>etc.</w:t>
      </w:r>
    </w:p>
    <w:p w14:paraId="342AFE15" w14:textId="6E8C7B53" w:rsidR="001F4465" w:rsidRPr="004F4C49" w:rsidRDefault="001F4465" w:rsidP="001F4465">
      <w:pPr>
        <w:widowControl w:val="0"/>
        <w:spacing w:line="240" w:lineRule="auto"/>
        <w:rPr>
          <w:rFonts w:ascii="Arial" w:hAnsi="Arial" w:cs="Arial"/>
          <w:szCs w:val="22"/>
        </w:rPr>
      </w:pPr>
    </w:p>
    <w:p w14:paraId="7062356E" w14:textId="3B5A8FA1" w:rsidR="001F4465" w:rsidRPr="004F4C49" w:rsidRDefault="00234083" w:rsidP="001F4465">
      <w:pPr>
        <w:widowControl w:val="0"/>
        <w:spacing w:line="240" w:lineRule="auto"/>
        <w:rPr>
          <w:rFonts w:ascii="Arial" w:hAnsi="Arial" w:cs="Arial"/>
          <w:szCs w:val="22"/>
        </w:rPr>
      </w:pPr>
      <w:r>
        <w:rPr>
          <w:rFonts w:ascii="Arial" w:hAnsi="Arial" w:cs="Arial"/>
          <w:szCs w:val="22"/>
        </w:rPr>
        <w:t xml:space="preserve">L’encadrement de </w:t>
      </w:r>
      <w:r w:rsidR="00714429">
        <w:rPr>
          <w:rFonts w:ascii="Arial" w:eastAsia="Arial Unicode MS" w:hAnsi="Arial" w:cs="Arial"/>
          <w:kern w:val="16"/>
          <w:szCs w:val="22"/>
        </w:rPr>
        <w:t>l’épreuve</w:t>
      </w:r>
      <w:r w:rsidR="00714429" w:rsidRPr="00B42A43">
        <w:rPr>
          <w:rFonts w:ascii="Arial" w:hAnsi="Arial" w:cs="Arial"/>
          <w:szCs w:val="22"/>
        </w:rPr>
        <w:t xml:space="preserve"> </w:t>
      </w:r>
      <w:r w:rsidR="00923A81" w:rsidRPr="00B42A43">
        <w:rPr>
          <w:rFonts w:ascii="Arial" w:hAnsi="Arial" w:cs="Arial"/>
          <w:szCs w:val="22"/>
        </w:rPr>
        <w:t>est assuré par u</w:t>
      </w:r>
      <w:r w:rsidR="001F4465" w:rsidRPr="004F4C49">
        <w:rPr>
          <w:rFonts w:ascii="Arial" w:hAnsi="Arial" w:cs="Arial"/>
          <w:szCs w:val="22"/>
        </w:rPr>
        <w:t xml:space="preserve">ne commission d’évaluation composée </w:t>
      </w:r>
      <w:r w:rsidR="00923A81" w:rsidRPr="00B42A43">
        <w:rPr>
          <w:rFonts w:ascii="Arial" w:hAnsi="Arial" w:cs="Arial"/>
          <w:szCs w:val="22"/>
        </w:rPr>
        <w:t>d’enseignants du domaine professionnel</w:t>
      </w:r>
      <w:r w:rsidR="001F4465" w:rsidRPr="004F4C49">
        <w:rPr>
          <w:rFonts w:ascii="Arial" w:hAnsi="Arial" w:cs="Arial"/>
          <w:szCs w:val="22"/>
        </w:rPr>
        <w:t xml:space="preserve"> </w:t>
      </w:r>
      <w:r w:rsidR="00C4213F" w:rsidRPr="00EE74CF">
        <w:rPr>
          <w:rFonts w:ascii="Arial" w:hAnsi="Arial" w:cs="Arial"/>
          <w:szCs w:val="22"/>
        </w:rPr>
        <w:t>intervenant dans le cadre du baccalauréat</w:t>
      </w:r>
      <w:r w:rsidR="003E45FC">
        <w:rPr>
          <w:rFonts w:ascii="Arial" w:hAnsi="Arial" w:cs="Arial"/>
          <w:szCs w:val="22"/>
        </w:rPr>
        <w:t>.</w:t>
      </w:r>
    </w:p>
    <w:p w14:paraId="26BB0F7F" w14:textId="77777777" w:rsidR="006240C7" w:rsidRDefault="006240C7" w:rsidP="006240C7">
      <w:pPr>
        <w:widowControl w:val="0"/>
        <w:spacing w:line="240" w:lineRule="auto"/>
        <w:rPr>
          <w:rFonts w:ascii="Arial" w:hAnsi="Arial" w:cs="Arial"/>
          <w:szCs w:val="22"/>
        </w:rPr>
      </w:pPr>
    </w:p>
    <w:p w14:paraId="714E3A39" w14:textId="5150D6BC" w:rsidR="006240C7" w:rsidRPr="00375EC7" w:rsidRDefault="00C866CF" w:rsidP="006240C7">
      <w:pPr>
        <w:spacing w:before="60" w:after="60" w:line="240" w:lineRule="auto"/>
        <w:rPr>
          <w:rFonts w:ascii="Arial" w:hAnsi="Arial" w:cs="Arial"/>
        </w:rPr>
      </w:pPr>
      <w:r>
        <w:rPr>
          <w:rFonts w:ascii="Arial" w:hAnsi="Arial" w:cs="Arial"/>
        </w:rPr>
        <w:t xml:space="preserve">L’organisation de </w:t>
      </w:r>
      <w:r w:rsidR="00714429">
        <w:rPr>
          <w:rFonts w:ascii="Arial" w:eastAsia="Arial Unicode MS" w:hAnsi="Arial" w:cs="Arial"/>
          <w:kern w:val="16"/>
          <w:szCs w:val="22"/>
        </w:rPr>
        <w:t>l’épreuve</w:t>
      </w:r>
      <w:r w:rsidR="00714429" w:rsidRPr="00B42A43">
        <w:rPr>
          <w:rFonts w:ascii="Arial" w:hAnsi="Arial" w:cs="Arial"/>
          <w:szCs w:val="22"/>
        </w:rPr>
        <w:t xml:space="preserve"> </w:t>
      </w:r>
      <w:r w:rsidR="006240C7" w:rsidRPr="00375EC7">
        <w:rPr>
          <w:rFonts w:ascii="Arial" w:hAnsi="Arial" w:cs="Arial"/>
        </w:rPr>
        <w:t xml:space="preserve">est définie dans la </w:t>
      </w:r>
      <w:sdt>
        <w:sdtPr>
          <w:rPr>
            <w:rFonts w:ascii="Arial" w:hAnsi="Arial" w:cs="Arial"/>
          </w:rPr>
          <w:tag w:val="goog_rdk_35"/>
          <w:id w:val="-2128769781"/>
        </w:sdtPr>
        <w:sdtEndPr/>
        <w:sdtContent/>
      </w:sdt>
      <w:r w:rsidR="006240C7" w:rsidRPr="00375EC7">
        <w:rPr>
          <w:rFonts w:ascii="Arial" w:hAnsi="Arial" w:cs="Arial"/>
        </w:rPr>
        <w:t>circulaire nationale d’organisation d’examen.</w:t>
      </w:r>
    </w:p>
    <w:p w14:paraId="611C9AA9" w14:textId="77777777" w:rsidR="006240C7" w:rsidRPr="00375EC7" w:rsidRDefault="006240C7" w:rsidP="006240C7">
      <w:pPr>
        <w:spacing w:before="60" w:after="60"/>
        <w:rPr>
          <w:rFonts w:ascii="Arial" w:hAnsi="Arial" w:cs="Arial"/>
          <w:strike/>
        </w:rPr>
      </w:pPr>
      <w:r w:rsidRPr="00375EC7">
        <w:rPr>
          <w:rFonts w:ascii="Arial" w:hAnsi="Arial" w:cs="Arial"/>
        </w:rPr>
        <w:t>Les candidats sont positionnés à leur niveau de maîtrise des compétences</w:t>
      </w:r>
      <w:r>
        <w:rPr>
          <w:rFonts w:ascii="Arial" w:hAnsi="Arial" w:cs="Arial"/>
        </w:rPr>
        <w:t>,</w:t>
      </w:r>
      <w:r w:rsidRPr="00375EC7">
        <w:rPr>
          <w:rFonts w:ascii="Arial" w:hAnsi="Arial" w:cs="Arial"/>
        </w:rPr>
        <w:t xml:space="preserve"> sur la grille nationale d’évaluation de l’épreuve</w:t>
      </w:r>
      <w:r>
        <w:rPr>
          <w:rFonts w:ascii="Arial" w:hAnsi="Arial" w:cs="Arial"/>
        </w:rPr>
        <w:t>,</w:t>
      </w:r>
      <w:r w:rsidRPr="00375EC7">
        <w:rPr>
          <w:rFonts w:ascii="Arial" w:hAnsi="Arial" w:cs="Arial"/>
        </w:rPr>
        <w:t xml:space="preserve"> publiée dans la circulaire nationale d’organisation de l’examen. </w:t>
      </w:r>
    </w:p>
    <w:p w14:paraId="45169A0B" w14:textId="77777777" w:rsidR="006240C7" w:rsidRPr="004F4C49" w:rsidRDefault="006240C7" w:rsidP="001F4465">
      <w:pPr>
        <w:widowControl w:val="0"/>
        <w:spacing w:line="240" w:lineRule="auto"/>
        <w:rPr>
          <w:rFonts w:ascii="Arial" w:hAnsi="Arial" w:cs="Arial"/>
          <w:kern w:val="16"/>
          <w:szCs w:val="22"/>
        </w:rPr>
      </w:pPr>
    </w:p>
    <w:p w14:paraId="3D79D3B6" w14:textId="77777777" w:rsidR="00CF7D6E" w:rsidRDefault="00CF7D6E" w:rsidP="00562141">
      <w:pPr>
        <w:widowControl w:val="0"/>
        <w:tabs>
          <w:tab w:val="left" w:pos="822"/>
        </w:tabs>
        <w:suppressAutoHyphens w:val="0"/>
        <w:autoSpaceDE w:val="0"/>
        <w:autoSpaceDN w:val="0"/>
        <w:spacing w:line="240" w:lineRule="auto"/>
        <w:jc w:val="left"/>
        <w:rPr>
          <w:rFonts w:ascii="Arial" w:eastAsia="Arial" w:hAnsi="Arial" w:cs="Arial"/>
          <w:sz w:val="20"/>
          <w:szCs w:val="22"/>
          <w:lang w:eastAsia="en-US"/>
        </w:rPr>
      </w:pPr>
    </w:p>
    <w:p w14:paraId="05BBCFF4" w14:textId="77777777" w:rsidR="00CF7D6E" w:rsidRDefault="00CF7D6E">
      <w:pPr>
        <w:suppressAutoHyphens w:val="0"/>
        <w:spacing w:after="210"/>
        <w:jc w:val="left"/>
        <w:rPr>
          <w:rFonts w:ascii="Arial" w:eastAsia="Arial" w:hAnsi="Arial" w:cs="Arial"/>
          <w:sz w:val="20"/>
          <w:szCs w:val="22"/>
          <w:lang w:eastAsia="en-US"/>
        </w:rPr>
      </w:pPr>
      <w:r>
        <w:rPr>
          <w:rFonts w:ascii="Arial" w:eastAsia="Arial" w:hAnsi="Arial" w:cs="Arial"/>
          <w:sz w:val="20"/>
          <w:szCs w:val="22"/>
          <w:lang w:eastAsia="en-US"/>
        </w:rPr>
        <w:br w:type="page"/>
      </w:r>
    </w:p>
    <w:p w14:paraId="62F3471D" w14:textId="74903C13" w:rsidR="00ED1DE4" w:rsidRPr="003D7E66" w:rsidRDefault="007E5A92" w:rsidP="00ED1DE4">
      <w:pPr>
        <w:widowControl w:val="0"/>
        <w:tabs>
          <w:tab w:val="left" w:pos="822"/>
        </w:tabs>
        <w:suppressAutoHyphens w:val="0"/>
        <w:autoSpaceDE w:val="0"/>
        <w:autoSpaceDN w:val="0"/>
        <w:spacing w:line="240" w:lineRule="auto"/>
        <w:jc w:val="center"/>
        <w:rPr>
          <w:rFonts w:ascii="Arial" w:hAnsi="Arial" w:cs="Arial"/>
          <w:b/>
          <w:szCs w:val="22"/>
        </w:rPr>
      </w:pPr>
      <w:r w:rsidRPr="003D7E66">
        <w:rPr>
          <w:rFonts w:ascii="Arial" w:hAnsi="Arial" w:cs="Arial"/>
          <w:b/>
          <w:szCs w:val="22"/>
        </w:rPr>
        <w:t>SOUS</w:t>
      </w:r>
      <w:r w:rsidR="00ED1DE4" w:rsidRPr="003D7E66">
        <w:rPr>
          <w:rFonts w:ascii="Arial" w:hAnsi="Arial" w:cs="Arial"/>
          <w:b/>
          <w:szCs w:val="22"/>
        </w:rPr>
        <w:t>-</w:t>
      </w:r>
      <w:r w:rsidR="00C9787C" w:rsidRPr="003D7E66">
        <w:rPr>
          <w:rFonts w:ascii="Arial" w:hAnsi="Arial" w:cs="Arial"/>
          <w:b/>
          <w:szCs w:val="22"/>
        </w:rPr>
        <w:t>ÉPREUVE</w:t>
      </w:r>
      <w:r w:rsidRPr="003D7E66">
        <w:rPr>
          <w:rFonts w:ascii="Arial" w:hAnsi="Arial" w:cs="Arial"/>
          <w:b/>
          <w:szCs w:val="22"/>
        </w:rPr>
        <w:t xml:space="preserve"> </w:t>
      </w:r>
      <w:r w:rsidR="00ED1DE4" w:rsidRPr="003D7E66">
        <w:rPr>
          <w:rFonts w:ascii="Arial" w:hAnsi="Arial" w:cs="Arial"/>
          <w:b/>
          <w:szCs w:val="22"/>
        </w:rPr>
        <w:t xml:space="preserve">E32 </w:t>
      </w:r>
    </w:p>
    <w:p w14:paraId="483343FF" w14:textId="33496FE3" w:rsidR="00ED1DE4" w:rsidRPr="003D7E66" w:rsidRDefault="00ED1DE4" w:rsidP="00ED1DE4">
      <w:pPr>
        <w:widowControl w:val="0"/>
        <w:tabs>
          <w:tab w:val="left" w:pos="822"/>
        </w:tabs>
        <w:suppressAutoHyphens w:val="0"/>
        <w:autoSpaceDE w:val="0"/>
        <w:autoSpaceDN w:val="0"/>
        <w:spacing w:line="240" w:lineRule="auto"/>
        <w:jc w:val="center"/>
        <w:rPr>
          <w:rFonts w:ascii="Arial" w:hAnsi="Arial" w:cs="Arial"/>
          <w:b/>
          <w:szCs w:val="22"/>
        </w:rPr>
      </w:pPr>
      <w:r w:rsidRPr="003D7E66">
        <w:rPr>
          <w:rFonts w:ascii="Arial" w:hAnsi="Arial" w:cs="Arial"/>
          <w:b/>
          <w:szCs w:val="22"/>
        </w:rPr>
        <w:t>Mise en œuvre et validation d’un système optique photonique</w:t>
      </w:r>
    </w:p>
    <w:p w14:paraId="2356308F" w14:textId="17A95984" w:rsidR="007E5A92" w:rsidRPr="003D7E66" w:rsidRDefault="00213F88" w:rsidP="00ED1DE4">
      <w:pPr>
        <w:widowControl w:val="0"/>
        <w:tabs>
          <w:tab w:val="left" w:pos="822"/>
        </w:tabs>
        <w:suppressAutoHyphens w:val="0"/>
        <w:autoSpaceDE w:val="0"/>
        <w:autoSpaceDN w:val="0"/>
        <w:spacing w:line="240" w:lineRule="auto"/>
        <w:jc w:val="center"/>
        <w:rPr>
          <w:rFonts w:ascii="Arial" w:hAnsi="Arial" w:cs="Arial"/>
          <w:b/>
          <w:szCs w:val="22"/>
        </w:rPr>
      </w:pPr>
      <w:r w:rsidRPr="003D7E66">
        <w:rPr>
          <w:rFonts w:ascii="Arial" w:hAnsi="Arial" w:cs="Arial"/>
          <w:b/>
          <w:szCs w:val="22"/>
        </w:rPr>
        <w:t>Unité U32</w:t>
      </w:r>
    </w:p>
    <w:p w14:paraId="71C46E97" w14:textId="3899FB6E" w:rsidR="00CF7D6E" w:rsidRPr="003D7E66" w:rsidRDefault="00ED1DE4" w:rsidP="00ED1DE4">
      <w:pPr>
        <w:widowControl w:val="0"/>
        <w:tabs>
          <w:tab w:val="left" w:pos="822"/>
        </w:tabs>
        <w:suppressAutoHyphens w:val="0"/>
        <w:autoSpaceDE w:val="0"/>
        <w:autoSpaceDN w:val="0"/>
        <w:spacing w:line="240" w:lineRule="auto"/>
        <w:jc w:val="center"/>
        <w:rPr>
          <w:rFonts w:ascii="Arial" w:hAnsi="Arial" w:cs="Arial"/>
          <w:b/>
          <w:szCs w:val="22"/>
        </w:rPr>
      </w:pPr>
      <w:r w:rsidRPr="003D7E66">
        <w:rPr>
          <w:rFonts w:ascii="Arial" w:hAnsi="Arial" w:cs="Arial"/>
          <w:b/>
          <w:szCs w:val="22"/>
        </w:rPr>
        <w:t>Coefficient 4</w:t>
      </w:r>
    </w:p>
    <w:p w14:paraId="064F6B2E" w14:textId="77777777" w:rsidR="007E5A92" w:rsidRDefault="007E5A92" w:rsidP="00ED1DE4">
      <w:pPr>
        <w:widowControl w:val="0"/>
        <w:tabs>
          <w:tab w:val="left" w:pos="822"/>
        </w:tabs>
        <w:suppressAutoHyphens w:val="0"/>
        <w:autoSpaceDE w:val="0"/>
        <w:autoSpaceDN w:val="0"/>
        <w:spacing w:line="240" w:lineRule="auto"/>
        <w:jc w:val="center"/>
        <w:rPr>
          <w:b/>
          <w:sz w:val="28"/>
          <w:szCs w:val="20"/>
        </w:rPr>
      </w:pPr>
    </w:p>
    <w:p w14:paraId="17D398B5" w14:textId="77777777" w:rsidR="005B5EC9" w:rsidRPr="00C9787C" w:rsidRDefault="005B5EC9" w:rsidP="005B5EC9">
      <w:pPr>
        <w:pStyle w:val="RI-corpsdetexte"/>
        <w:pBdr>
          <w:bottom w:val="single" w:sz="4" w:space="1" w:color="auto"/>
        </w:pBdr>
        <w:rPr>
          <w:rFonts w:ascii="Arial" w:eastAsia="Arial Unicode MS" w:hAnsi="Arial" w:cs="Arial"/>
          <w:b/>
          <w:kern w:val="16"/>
          <w:szCs w:val="22"/>
        </w:rPr>
      </w:pPr>
      <w:r w:rsidRPr="00C9787C">
        <w:rPr>
          <w:rFonts w:ascii="Arial" w:eastAsia="Arial Unicode MS" w:hAnsi="Arial" w:cs="Arial"/>
          <w:b/>
          <w:kern w:val="16"/>
          <w:szCs w:val="22"/>
        </w:rPr>
        <w:t>Objectifs de la sous-épreuve </w:t>
      </w:r>
    </w:p>
    <w:p w14:paraId="2B96295A" w14:textId="77777777" w:rsidR="005B5EC9" w:rsidRPr="00C9787C" w:rsidRDefault="005B5EC9" w:rsidP="005B5EC9">
      <w:pPr>
        <w:widowControl w:val="0"/>
        <w:spacing w:line="240" w:lineRule="auto"/>
        <w:rPr>
          <w:rFonts w:ascii="Arial" w:eastAsia="Arial Unicode MS" w:hAnsi="Arial" w:cs="Arial"/>
          <w:kern w:val="16"/>
          <w:szCs w:val="22"/>
        </w:rPr>
      </w:pPr>
    </w:p>
    <w:p w14:paraId="3ABD341E" w14:textId="74D31C23" w:rsidR="005B5EC9" w:rsidRPr="00213F88" w:rsidRDefault="005B5EC9" w:rsidP="005B5EC9">
      <w:pPr>
        <w:pStyle w:val="RI-corpsdetexte"/>
        <w:rPr>
          <w:rFonts w:ascii="Arial" w:eastAsia="Calibri" w:hAnsi="Arial" w:cs="Arial"/>
          <w:szCs w:val="22"/>
        </w:rPr>
      </w:pPr>
      <w:r w:rsidRPr="00C9787C">
        <w:rPr>
          <w:rFonts w:ascii="Arial" w:eastAsia="Calibri" w:hAnsi="Arial" w:cs="Arial"/>
          <w:szCs w:val="22"/>
        </w:rPr>
        <w:t xml:space="preserve">La sous-épreuve a pour objectif l’évaluation des compétences associées </w:t>
      </w:r>
      <w:r w:rsidRPr="00213F88">
        <w:rPr>
          <w:rFonts w:ascii="Arial" w:eastAsia="Calibri" w:hAnsi="Arial" w:cs="Arial"/>
          <w:szCs w:val="22"/>
        </w:rPr>
        <w:t>au pôle </w:t>
      </w:r>
      <w:r w:rsidR="0084630D" w:rsidRPr="00213F88">
        <w:rPr>
          <w:rFonts w:ascii="Arial" w:eastAsia="Calibri" w:hAnsi="Arial" w:cs="Arial"/>
          <w:szCs w:val="22"/>
        </w:rPr>
        <w:t>3</w:t>
      </w:r>
      <w:r w:rsidR="007E5A92">
        <w:rPr>
          <w:rFonts w:ascii="Arial" w:eastAsia="Calibri" w:hAnsi="Arial" w:cs="Arial"/>
          <w:szCs w:val="22"/>
        </w:rPr>
        <w:t xml:space="preserve"> </w:t>
      </w:r>
      <w:r w:rsidRPr="00213F88">
        <w:rPr>
          <w:rFonts w:ascii="Arial" w:eastAsia="Calibri" w:hAnsi="Arial" w:cs="Arial"/>
          <w:szCs w:val="22"/>
        </w:rPr>
        <w:t>« </w:t>
      </w:r>
      <w:r w:rsidR="0084630D" w:rsidRPr="00213F88">
        <w:rPr>
          <w:rFonts w:ascii="Arial" w:eastAsia="Calibri" w:hAnsi="Arial" w:cs="Arial"/>
          <w:szCs w:val="22"/>
        </w:rPr>
        <w:t>Mise en œuvre et validation d’un système optique photonique</w:t>
      </w:r>
      <w:r w:rsidR="007E5A92">
        <w:rPr>
          <w:rFonts w:ascii="Arial" w:eastAsia="Calibri" w:hAnsi="Arial" w:cs="Arial"/>
          <w:szCs w:val="22"/>
        </w:rPr>
        <w:t xml:space="preserve"> </w:t>
      </w:r>
      <w:r w:rsidRPr="00213F88">
        <w:rPr>
          <w:rFonts w:ascii="Arial" w:eastAsia="Calibri" w:hAnsi="Arial" w:cs="Arial"/>
          <w:szCs w:val="22"/>
        </w:rPr>
        <w:t>» :</w:t>
      </w:r>
    </w:p>
    <w:p w14:paraId="07853540" w14:textId="77777777" w:rsidR="005B5EC9" w:rsidRPr="00213F88" w:rsidRDefault="005B5EC9" w:rsidP="005B5EC9">
      <w:pPr>
        <w:pStyle w:val="RI-corpsdetexte"/>
        <w:rPr>
          <w:rFonts w:ascii="Arial" w:eastAsia="Calibri" w:hAnsi="Arial" w:cs="Arial"/>
          <w:szCs w:val="22"/>
        </w:rPr>
      </w:pPr>
    </w:p>
    <w:p w14:paraId="1C587D44" w14:textId="77777777" w:rsidR="005B5EC9" w:rsidRPr="00213F88" w:rsidRDefault="005B5EC9" w:rsidP="005B5EC9">
      <w:pPr>
        <w:pStyle w:val="MCNVparagraphe"/>
        <w:framePr w:hSpace="141" w:wrap="around" w:vAnchor="page" w:hAnchor="margin" w:y="1269"/>
        <w:spacing w:line="240" w:lineRule="auto"/>
        <w:rPr>
          <w:b/>
        </w:rPr>
      </w:pPr>
    </w:p>
    <w:p w14:paraId="09CA6935" w14:textId="68C93223" w:rsidR="0084630D" w:rsidRPr="00213F88" w:rsidRDefault="0084630D" w:rsidP="00336618">
      <w:pPr>
        <w:pStyle w:val="RI-item"/>
        <w:numPr>
          <w:ilvl w:val="0"/>
          <w:numId w:val="49"/>
        </w:numPr>
        <w:rPr>
          <w:rFonts w:ascii="Arial" w:hAnsi="Arial" w:cs="Arial"/>
        </w:rPr>
      </w:pPr>
      <w:r w:rsidRPr="00213F88">
        <w:rPr>
          <w:rFonts w:ascii="Arial" w:hAnsi="Arial" w:cs="Arial"/>
        </w:rPr>
        <w:t>C3.1</w:t>
      </w:r>
      <w:r w:rsidR="0053069D" w:rsidRPr="00213F88">
        <w:rPr>
          <w:rFonts w:ascii="Arial" w:hAnsi="Arial" w:cs="Arial"/>
        </w:rPr>
        <w:t xml:space="preserve"> -</w:t>
      </w:r>
      <w:r w:rsidRPr="00213F88">
        <w:rPr>
          <w:rFonts w:ascii="Arial" w:hAnsi="Arial" w:cs="Arial"/>
        </w:rPr>
        <w:t xml:space="preserve"> Installer un système dans le respect des normes </w:t>
      </w:r>
      <w:r w:rsidR="0053069D" w:rsidRPr="00213F88">
        <w:rPr>
          <w:rFonts w:ascii="Arial" w:hAnsi="Arial" w:cs="Arial"/>
        </w:rPr>
        <w:t>QHSE</w:t>
      </w:r>
      <w:r w:rsidR="007E5A92">
        <w:rPr>
          <w:rFonts w:ascii="Arial" w:hAnsi="Arial" w:cs="Arial"/>
        </w:rPr>
        <w:t> ;</w:t>
      </w:r>
    </w:p>
    <w:p w14:paraId="3532BF04" w14:textId="089CEE1C" w:rsidR="0084630D" w:rsidRPr="00213F88" w:rsidRDefault="0053069D" w:rsidP="00336618">
      <w:pPr>
        <w:pStyle w:val="RI-item"/>
        <w:numPr>
          <w:ilvl w:val="0"/>
          <w:numId w:val="49"/>
        </w:numPr>
        <w:rPr>
          <w:rFonts w:ascii="Arial" w:hAnsi="Arial" w:cs="Arial"/>
        </w:rPr>
      </w:pPr>
      <w:r w:rsidRPr="00213F88">
        <w:rPr>
          <w:rFonts w:ascii="Arial" w:hAnsi="Arial" w:cs="Arial"/>
        </w:rPr>
        <w:t>C3.2</w:t>
      </w:r>
      <w:r w:rsidR="00213F88">
        <w:rPr>
          <w:rFonts w:ascii="Arial" w:hAnsi="Arial" w:cs="Arial"/>
        </w:rPr>
        <w:t xml:space="preserve"> </w:t>
      </w:r>
      <w:r w:rsidRPr="00213F88">
        <w:rPr>
          <w:rFonts w:ascii="Arial" w:hAnsi="Arial" w:cs="Arial"/>
        </w:rPr>
        <w:t>-</w:t>
      </w:r>
      <w:r w:rsidR="0084630D" w:rsidRPr="00213F88">
        <w:rPr>
          <w:rFonts w:ascii="Arial" w:hAnsi="Arial" w:cs="Arial"/>
        </w:rPr>
        <w:t xml:space="preserve"> Mettre en service un système optique photonique</w:t>
      </w:r>
      <w:r w:rsidR="007E5A92">
        <w:rPr>
          <w:rFonts w:ascii="Arial" w:hAnsi="Arial" w:cs="Arial"/>
        </w:rPr>
        <w:t> ;</w:t>
      </w:r>
    </w:p>
    <w:p w14:paraId="76D6CF19" w14:textId="0B85D68E" w:rsidR="0084630D" w:rsidRPr="00213F88" w:rsidRDefault="0053069D" w:rsidP="00336618">
      <w:pPr>
        <w:pStyle w:val="RI-item"/>
        <w:numPr>
          <w:ilvl w:val="0"/>
          <w:numId w:val="49"/>
        </w:numPr>
        <w:rPr>
          <w:rFonts w:ascii="Arial" w:hAnsi="Arial" w:cs="Arial"/>
        </w:rPr>
      </w:pPr>
      <w:r w:rsidRPr="00213F88">
        <w:rPr>
          <w:rFonts w:ascii="Arial" w:hAnsi="Arial" w:cs="Arial"/>
        </w:rPr>
        <w:t>C3.3</w:t>
      </w:r>
      <w:r w:rsidR="0084630D" w:rsidRPr="00213F88">
        <w:rPr>
          <w:rFonts w:ascii="Arial" w:hAnsi="Arial" w:cs="Arial"/>
        </w:rPr>
        <w:t> </w:t>
      </w:r>
      <w:r w:rsidRPr="00213F88">
        <w:rPr>
          <w:rFonts w:ascii="Arial" w:hAnsi="Arial" w:cs="Arial"/>
        </w:rPr>
        <w:t>-</w:t>
      </w:r>
      <w:r w:rsidR="0084630D" w:rsidRPr="00213F88">
        <w:rPr>
          <w:rFonts w:ascii="Arial" w:hAnsi="Arial" w:cs="Arial"/>
        </w:rPr>
        <w:t xml:space="preserve"> Valider le fonctionnement d'un système</w:t>
      </w:r>
      <w:r w:rsidR="004D3B3C">
        <w:rPr>
          <w:rFonts w:ascii="Arial" w:hAnsi="Arial" w:cs="Arial"/>
        </w:rPr>
        <w:t xml:space="preserve"> </w:t>
      </w:r>
      <w:r w:rsidR="007E5A92">
        <w:rPr>
          <w:rFonts w:ascii="Arial" w:hAnsi="Arial" w:cs="Arial"/>
        </w:rPr>
        <w:t>;</w:t>
      </w:r>
    </w:p>
    <w:p w14:paraId="29D3D956" w14:textId="5CFA28CE" w:rsidR="005B5EC9" w:rsidRPr="00213F88" w:rsidRDefault="0084630D" w:rsidP="00336618">
      <w:pPr>
        <w:pStyle w:val="RI-item"/>
        <w:numPr>
          <w:ilvl w:val="0"/>
          <w:numId w:val="49"/>
        </w:numPr>
        <w:rPr>
          <w:rFonts w:ascii="Arial" w:eastAsia="Calibri" w:hAnsi="Arial" w:cs="Arial"/>
        </w:rPr>
      </w:pPr>
      <w:r w:rsidRPr="00213F88">
        <w:rPr>
          <w:rFonts w:ascii="Arial" w:hAnsi="Arial" w:cs="Arial"/>
        </w:rPr>
        <w:t xml:space="preserve">C3.4 </w:t>
      </w:r>
      <w:r w:rsidR="0053069D" w:rsidRPr="00213F88">
        <w:rPr>
          <w:rFonts w:ascii="Arial" w:hAnsi="Arial" w:cs="Arial"/>
        </w:rPr>
        <w:t>-</w:t>
      </w:r>
      <w:r w:rsidRPr="00213F88">
        <w:rPr>
          <w:rFonts w:ascii="Arial" w:hAnsi="Arial" w:cs="Arial"/>
        </w:rPr>
        <w:t xml:space="preserve"> Valider la recette d'installation avec le client</w:t>
      </w:r>
      <w:r w:rsidR="007E5A92">
        <w:rPr>
          <w:rFonts w:ascii="Arial" w:hAnsi="Arial" w:cs="Arial"/>
        </w:rPr>
        <w:t>.</w:t>
      </w:r>
    </w:p>
    <w:p w14:paraId="3F457768" w14:textId="77777777" w:rsidR="0084630D" w:rsidRPr="00213F88" w:rsidRDefault="0084630D" w:rsidP="0084630D">
      <w:pPr>
        <w:pStyle w:val="RI-corpsdetexte"/>
        <w:rPr>
          <w:rFonts w:ascii="Arial" w:eastAsia="Calibri" w:hAnsi="Arial" w:cs="Arial"/>
          <w:szCs w:val="22"/>
        </w:rPr>
      </w:pPr>
    </w:p>
    <w:p w14:paraId="6D0D7F49" w14:textId="0CE1220A" w:rsidR="00552ECC" w:rsidRPr="00213F88" w:rsidRDefault="00552ECC" w:rsidP="00552ECC">
      <w:pPr>
        <w:suppressAutoHyphens w:val="0"/>
        <w:spacing w:before="60" w:after="60" w:line="240" w:lineRule="auto"/>
        <w:rPr>
          <w:rFonts w:ascii="Arial" w:eastAsia="Calibri" w:hAnsi="Arial" w:cs="Arial"/>
          <w:szCs w:val="22"/>
          <w:lang w:eastAsia="en-US"/>
        </w:rPr>
      </w:pPr>
      <w:r w:rsidRPr="00213F88">
        <w:rPr>
          <w:rFonts w:ascii="Arial" w:hAnsi="Arial" w:cs="Arial"/>
          <w:szCs w:val="22"/>
        </w:rPr>
        <w:t xml:space="preserve">Les critères d’évaluation sont ceux définis dans le référentiel de compétences. </w:t>
      </w:r>
    </w:p>
    <w:p w14:paraId="39D8F5D3" w14:textId="1CCA302A" w:rsidR="00552ECC" w:rsidRPr="000D4663" w:rsidRDefault="00552ECC" w:rsidP="000D4663">
      <w:pPr>
        <w:rPr>
          <w:rFonts w:ascii="Arial" w:hAnsi="Arial" w:cs="Arial"/>
          <w:noProof/>
        </w:rPr>
      </w:pPr>
      <w:bookmarkStart w:id="41" w:name="_Toc120275799"/>
      <w:r w:rsidRPr="000D4663">
        <w:rPr>
          <w:rFonts w:ascii="Arial" w:hAnsi="Arial" w:cs="Arial"/>
          <w:noProof/>
        </w:rPr>
        <w:t xml:space="preserve">D'autres compétences peuvent être mobilisées mais ne sont pas évaluées dans le cadre de cette </w:t>
      </w:r>
      <w:r w:rsidR="00234083" w:rsidRPr="000D4663">
        <w:rPr>
          <w:rFonts w:ascii="Arial" w:hAnsi="Arial" w:cs="Arial"/>
          <w:noProof/>
        </w:rPr>
        <w:t>sous-</w:t>
      </w:r>
      <w:r w:rsidRPr="000D4663">
        <w:rPr>
          <w:rFonts w:ascii="Arial" w:hAnsi="Arial" w:cs="Arial"/>
          <w:noProof/>
        </w:rPr>
        <w:t>épreuve.</w:t>
      </w:r>
      <w:bookmarkEnd w:id="41"/>
    </w:p>
    <w:p w14:paraId="535B857B" w14:textId="77777777" w:rsidR="005B5EC9" w:rsidRPr="00213F88" w:rsidRDefault="005B5EC9" w:rsidP="005B5EC9">
      <w:pPr>
        <w:widowControl w:val="0"/>
        <w:tabs>
          <w:tab w:val="left" w:pos="822"/>
        </w:tabs>
        <w:suppressAutoHyphens w:val="0"/>
        <w:autoSpaceDE w:val="0"/>
        <w:autoSpaceDN w:val="0"/>
        <w:spacing w:line="240" w:lineRule="auto"/>
        <w:jc w:val="left"/>
        <w:rPr>
          <w:rFonts w:ascii="Arial" w:eastAsia="Arial" w:hAnsi="Arial" w:cs="Arial"/>
          <w:szCs w:val="22"/>
          <w:lang w:eastAsia="en-US"/>
        </w:rPr>
      </w:pPr>
    </w:p>
    <w:p w14:paraId="791C93C0" w14:textId="2560B466" w:rsidR="005B5EC9" w:rsidRPr="007E5A92" w:rsidRDefault="005B5EC9" w:rsidP="005B5EC9">
      <w:pPr>
        <w:pStyle w:val="RI-titreparagraphe"/>
        <w:pBdr>
          <w:bottom w:val="single" w:sz="4" w:space="1" w:color="auto"/>
        </w:pBdr>
        <w:rPr>
          <w:rFonts w:ascii="Arial" w:hAnsi="Arial" w:cs="Arial"/>
          <w:szCs w:val="22"/>
        </w:rPr>
      </w:pPr>
      <w:r w:rsidRPr="007E5A92">
        <w:rPr>
          <w:rFonts w:ascii="Arial" w:hAnsi="Arial" w:cs="Arial"/>
          <w:szCs w:val="22"/>
        </w:rPr>
        <w:t>Contenu de l</w:t>
      </w:r>
      <w:r w:rsidR="007E5A92">
        <w:rPr>
          <w:rFonts w:ascii="Arial" w:hAnsi="Arial" w:cs="Arial"/>
          <w:szCs w:val="22"/>
        </w:rPr>
        <w:t>a sous-</w:t>
      </w:r>
      <w:r w:rsidRPr="007E5A92">
        <w:rPr>
          <w:rFonts w:ascii="Arial" w:hAnsi="Arial" w:cs="Arial"/>
          <w:szCs w:val="22"/>
        </w:rPr>
        <w:t>épreuve</w:t>
      </w:r>
    </w:p>
    <w:p w14:paraId="585D254F" w14:textId="77777777" w:rsidR="005B5EC9" w:rsidRPr="00213F88" w:rsidRDefault="005B5EC9" w:rsidP="005B5EC9">
      <w:pPr>
        <w:pStyle w:val="RI-corpsdetexte"/>
        <w:rPr>
          <w:rFonts w:ascii="Arial" w:eastAsia="Calibri" w:hAnsi="Arial" w:cs="Arial"/>
          <w:szCs w:val="22"/>
        </w:rPr>
      </w:pPr>
    </w:p>
    <w:p w14:paraId="086D2B95" w14:textId="77777777" w:rsidR="005B5EC9" w:rsidRPr="00213F88" w:rsidRDefault="000D6D6E" w:rsidP="005B5EC9">
      <w:pPr>
        <w:widowControl w:val="0"/>
        <w:suppressAutoHyphens w:val="0"/>
        <w:autoSpaceDE w:val="0"/>
        <w:autoSpaceDN w:val="0"/>
        <w:spacing w:line="240" w:lineRule="auto"/>
        <w:ind w:right="635"/>
        <w:jc w:val="left"/>
        <w:rPr>
          <w:rFonts w:ascii="Arial" w:eastAsia="Arial" w:hAnsi="Arial" w:cs="Arial"/>
          <w:szCs w:val="22"/>
          <w:lang w:eastAsia="en-US"/>
        </w:rPr>
      </w:pPr>
      <w:r w:rsidRPr="00213F88">
        <w:rPr>
          <w:rFonts w:ascii="Arial" w:eastAsia="Arial" w:hAnsi="Arial" w:cs="Arial"/>
          <w:szCs w:val="22"/>
          <w:lang w:eastAsia="en-US"/>
        </w:rPr>
        <w:t>À</w:t>
      </w:r>
      <w:r w:rsidR="005B5EC9" w:rsidRPr="00213F88">
        <w:rPr>
          <w:rFonts w:ascii="Arial" w:eastAsia="Arial" w:hAnsi="Arial" w:cs="Arial"/>
          <w:szCs w:val="22"/>
          <w:lang w:eastAsia="en-US"/>
        </w:rPr>
        <w:t xml:space="preserve"> partir </w:t>
      </w:r>
      <w:r w:rsidR="00FB68C9" w:rsidRPr="00213F88">
        <w:rPr>
          <w:rFonts w:ascii="Arial" w:eastAsia="Arial" w:hAnsi="Arial" w:cs="Arial"/>
          <w:szCs w:val="22"/>
          <w:lang w:eastAsia="en-US"/>
        </w:rPr>
        <w:t>d</w:t>
      </w:r>
      <w:r w:rsidR="004B4F5C" w:rsidRPr="00213F88">
        <w:rPr>
          <w:rFonts w:ascii="Arial" w:eastAsia="Arial" w:hAnsi="Arial" w:cs="Arial"/>
          <w:szCs w:val="22"/>
          <w:lang w:eastAsia="en-US"/>
        </w:rPr>
        <w:t>’un dossier d’installation et du système</w:t>
      </w:r>
      <w:r w:rsidR="00277FC4" w:rsidRPr="00213F88">
        <w:rPr>
          <w:rFonts w:ascii="Arial" w:eastAsia="Arial" w:hAnsi="Arial" w:cs="Arial"/>
          <w:szCs w:val="22"/>
          <w:lang w:eastAsia="en-US"/>
        </w:rPr>
        <w:t xml:space="preserve"> à installer</w:t>
      </w:r>
      <w:r w:rsidR="005B5EC9" w:rsidRPr="00213F88">
        <w:rPr>
          <w:rFonts w:ascii="Arial" w:eastAsia="Arial" w:hAnsi="Arial" w:cs="Arial"/>
          <w:szCs w:val="22"/>
          <w:lang w:eastAsia="en-US"/>
        </w:rPr>
        <w:t>, le candidat devra</w:t>
      </w:r>
      <w:r w:rsidR="00FB68C9" w:rsidRPr="00213F88">
        <w:rPr>
          <w:rFonts w:ascii="Arial" w:eastAsia="Arial" w:hAnsi="Arial" w:cs="Arial"/>
          <w:szCs w:val="22"/>
          <w:lang w:eastAsia="en-US"/>
        </w:rPr>
        <w:t> :</w:t>
      </w:r>
    </w:p>
    <w:p w14:paraId="5F2DAB79" w14:textId="77777777" w:rsidR="007F5709" w:rsidRPr="00213F88" w:rsidRDefault="007F5709" w:rsidP="005B5EC9">
      <w:pPr>
        <w:widowControl w:val="0"/>
        <w:suppressAutoHyphens w:val="0"/>
        <w:autoSpaceDE w:val="0"/>
        <w:autoSpaceDN w:val="0"/>
        <w:spacing w:line="240" w:lineRule="auto"/>
        <w:ind w:right="635"/>
        <w:jc w:val="left"/>
        <w:rPr>
          <w:rFonts w:ascii="Arial" w:eastAsia="Arial" w:hAnsi="Arial" w:cs="Arial"/>
          <w:szCs w:val="22"/>
          <w:lang w:eastAsia="en-US"/>
        </w:rPr>
      </w:pPr>
    </w:p>
    <w:p w14:paraId="76183192" w14:textId="27AFDA1F" w:rsidR="00A91443" w:rsidRPr="00213F88" w:rsidRDefault="007B78C9" w:rsidP="00336618">
      <w:pPr>
        <w:pStyle w:val="RI-item"/>
        <w:widowControl w:val="0"/>
        <w:numPr>
          <w:ilvl w:val="0"/>
          <w:numId w:val="50"/>
        </w:numPr>
        <w:autoSpaceDE w:val="0"/>
        <w:autoSpaceDN w:val="0"/>
        <w:ind w:right="635"/>
        <w:jc w:val="left"/>
        <w:rPr>
          <w:rFonts w:ascii="Arial" w:eastAsia="Arial" w:hAnsi="Arial" w:cs="Arial"/>
          <w:lang w:eastAsia="en-US"/>
        </w:rPr>
      </w:pPr>
      <w:r w:rsidRPr="00213F88">
        <w:rPr>
          <w:rFonts w:ascii="Arial" w:hAnsi="Arial" w:cs="Arial"/>
        </w:rPr>
        <w:t>i</w:t>
      </w:r>
      <w:r w:rsidR="007F5709" w:rsidRPr="00213F88">
        <w:rPr>
          <w:rFonts w:ascii="Arial" w:hAnsi="Arial" w:cs="Arial"/>
        </w:rPr>
        <w:t>nstaller et</w:t>
      </w:r>
      <w:r w:rsidR="00FB68C9" w:rsidRPr="00213F88">
        <w:rPr>
          <w:rFonts w:ascii="Arial" w:hAnsi="Arial" w:cs="Arial"/>
        </w:rPr>
        <w:t xml:space="preserve"> mettre en service </w:t>
      </w:r>
      <w:r w:rsidR="007F5709" w:rsidRPr="00213F88">
        <w:rPr>
          <w:rFonts w:ascii="Arial" w:hAnsi="Arial" w:cs="Arial"/>
        </w:rPr>
        <w:t xml:space="preserve">le système en effectuant </w:t>
      </w:r>
      <w:r w:rsidR="00A91443" w:rsidRPr="00213F88">
        <w:rPr>
          <w:rFonts w:ascii="Arial" w:hAnsi="Arial" w:cs="Arial"/>
        </w:rPr>
        <w:t xml:space="preserve">les </w:t>
      </w:r>
      <w:r w:rsidR="007F5709" w:rsidRPr="00213F88">
        <w:rPr>
          <w:rFonts w:ascii="Arial" w:hAnsi="Arial" w:cs="Arial"/>
        </w:rPr>
        <w:t>tâch</w:t>
      </w:r>
      <w:r w:rsidR="0053069D" w:rsidRPr="00213F88">
        <w:rPr>
          <w:rFonts w:ascii="Arial" w:hAnsi="Arial" w:cs="Arial"/>
        </w:rPr>
        <w:t xml:space="preserve">es définies dans </w:t>
      </w:r>
      <w:r w:rsidR="007E5A92" w:rsidRPr="00213F88">
        <w:rPr>
          <w:rFonts w:ascii="Arial" w:hAnsi="Arial" w:cs="Arial"/>
        </w:rPr>
        <w:t>l</w:t>
      </w:r>
      <w:r w:rsidR="007E5A92">
        <w:rPr>
          <w:rFonts w:ascii="Arial" w:hAnsi="Arial" w:cs="Arial"/>
        </w:rPr>
        <w:t>’</w:t>
      </w:r>
      <w:r w:rsidR="0053069D" w:rsidRPr="00213F88">
        <w:rPr>
          <w:rFonts w:ascii="Arial" w:hAnsi="Arial" w:cs="Arial"/>
        </w:rPr>
        <w:t xml:space="preserve">activité </w:t>
      </w:r>
      <w:r w:rsidR="007F5709" w:rsidRPr="00213F88">
        <w:rPr>
          <w:rFonts w:ascii="Arial" w:hAnsi="Arial" w:cs="Arial"/>
        </w:rPr>
        <w:t>P3A1</w:t>
      </w:r>
      <w:r w:rsidR="00A91443" w:rsidRPr="00213F88">
        <w:rPr>
          <w:rFonts w:ascii="Arial" w:hAnsi="Arial" w:cs="Arial"/>
        </w:rPr>
        <w:t>;</w:t>
      </w:r>
    </w:p>
    <w:p w14:paraId="1932AE78" w14:textId="77777777" w:rsidR="00FB68C9" w:rsidRPr="0051192F" w:rsidRDefault="007B78C9" w:rsidP="00336618">
      <w:pPr>
        <w:pStyle w:val="RI-item"/>
        <w:widowControl w:val="0"/>
        <w:numPr>
          <w:ilvl w:val="0"/>
          <w:numId w:val="50"/>
        </w:numPr>
        <w:autoSpaceDE w:val="0"/>
        <w:autoSpaceDN w:val="0"/>
        <w:ind w:right="635"/>
        <w:jc w:val="left"/>
        <w:rPr>
          <w:rFonts w:ascii="Arial" w:eastAsia="Arial" w:hAnsi="Arial" w:cs="Arial"/>
          <w:lang w:eastAsia="en-US"/>
        </w:rPr>
      </w:pPr>
      <w:r w:rsidRPr="00213F88">
        <w:rPr>
          <w:rFonts w:ascii="Arial" w:hAnsi="Arial" w:cs="Arial"/>
        </w:rPr>
        <w:t>v</w:t>
      </w:r>
      <w:r w:rsidR="00FB68C9" w:rsidRPr="00213F88">
        <w:rPr>
          <w:rFonts w:ascii="Arial" w:hAnsi="Arial" w:cs="Arial"/>
        </w:rPr>
        <w:t xml:space="preserve">alider le fonctionnement </w:t>
      </w:r>
      <w:r w:rsidR="007F5709" w:rsidRPr="00213F88">
        <w:rPr>
          <w:rFonts w:ascii="Arial" w:hAnsi="Arial" w:cs="Arial"/>
        </w:rPr>
        <w:t xml:space="preserve">du système </w:t>
      </w:r>
      <w:r w:rsidR="00A91443" w:rsidRPr="00213F88">
        <w:rPr>
          <w:rFonts w:ascii="Arial" w:hAnsi="Arial" w:cs="Arial"/>
        </w:rPr>
        <w:t>et</w:t>
      </w:r>
      <w:r w:rsidR="004F4C49" w:rsidRPr="00213F88">
        <w:rPr>
          <w:rFonts w:ascii="Arial" w:hAnsi="Arial" w:cs="Arial"/>
        </w:rPr>
        <w:t xml:space="preserve"> </w:t>
      </w:r>
      <w:r w:rsidR="00A91443" w:rsidRPr="00213F88">
        <w:rPr>
          <w:rFonts w:ascii="Arial" w:hAnsi="Arial" w:cs="Arial"/>
        </w:rPr>
        <w:t>établir</w:t>
      </w:r>
      <w:r w:rsidR="004F4C49" w:rsidRPr="00213F88">
        <w:rPr>
          <w:rFonts w:ascii="Arial" w:hAnsi="Arial" w:cs="Arial"/>
        </w:rPr>
        <w:t xml:space="preserve"> </w:t>
      </w:r>
      <w:r w:rsidR="00FB68C9" w:rsidRPr="00213F88">
        <w:rPr>
          <w:rFonts w:ascii="Arial" w:hAnsi="Arial" w:cs="Arial"/>
        </w:rPr>
        <w:t>la recette</w:t>
      </w:r>
      <w:r w:rsidR="005B5EC9" w:rsidRPr="00213F88">
        <w:rPr>
          <w:rFonts w:ascii="Arial" w:hAnsi="Arial" w:cs="Arial"/>
        </w:rPr>
        <w:t xml:space="preserve"> en effectuant les tâches définies </w:t>
      </w:r>
      <w:r w:rsidR="005B5EC9" w:rsidRPr="0051192F">
        <w:rPr>
          <w:rFonts w:ascii="Arial" w:hAnsi="Arial" w:cs="Arial"/>
        </w:rPr>
        <w:t xml:space="preserve">dans </w:t>
      </w:r>
      <w:r w:rsidR="00FB68C9" w:rsidRPr="0051192F">
        <w:rPr>
          <w:rFonts w:ascii="Arial" w:hAnsi="Arial" w:cs="Arial"/>
        </w:rPr>
        <w:t>les activités P3A2 et P3A3.</w:t>
      </w:r>
      <w:r w:rsidR="005B5EC9" w:rsidRPr="0051192F">
        <w:rPr>
          <w:rFonts w:ascii="Arial" w:hAnsi="Arial" w:cs="Arial"/>
        </w:rPr>
        <w:t> </w:t>
      </w:r>
    </w:p>
    <w:p w14:paraId="485BF1F5" w14:textId="77777777" w:rsidR="005B5EC9" w:rsidRPr="0051192F" w:rsidRDefault="005B5EC9" w:rsidP="00FB68C9">
      <w:pPr>
        <w:pStyle w:val="RI-item"/>
        <w:widowControl w:val="0"/>
        <w:numPr>
          <w:ilvl w:val="0"/>
          <w:numId w:val="0"/>
        </w:numPr>
        <w:autoSpaceDE w:val="0"/>
        <w:autoSpaceDN w:val="0"/>
        <w:ind w:left="720" w:right="635" w:hanging="360"/>
        <w:jc w:val="left"/>
        <w:rPr>
          <w:rFonts w:ascii="Arial" w:eastAsia="Arial" w:hAnsi="Arial" w:cs="Arial"/>
          <w:lang w:eastAsia="en-US"/>
        </w:rPr>
      </w:pPr>
    </w:p>
    <w:p w14:paraId="0A5E1EF8" w14:textId="77777777" w:rsidR="005B5EC9" w:rsidRPr="0051192F" w:rsidRDefault="005B5EC9" w:rsidP="005B5EC9">
      <w:pPr>
        <w:pStyle w:val="RI-corpsdetexte"/>
        <w:rPr>
          <w:rFonts w:ascii="Arial" w:eastAsia="Calibri" w:hAnsi="Arial" w:cs="Arial"/>
          <w:szCs w:val="22"/>
        </w:rPr>
      </w:pPr>
      <w:r w:rsidRPr="0051192F">
        <w:rPr>
          <w:rFonts w:ascii="Arial" w:eastAsia="Calibri" w:hAnsi="Arial" w:cs="Arial"/>
          <w:szCs w:val="22"/>
        </w:rPr>
        <w:t>Les moyens et ressources associés aux activités professionnelles seront mis à disposition des candidats.</w:t>
      </w:r>
    </w:p>
    <w:p w14:paraId="57D6D733" w14:textId="77777777" w:rsidR="005B5EC9" w:rsidRPr="0051192F" w:rsidRDefault="005B5EC9" w:rsidP="005B5EC9">
      <w:pPr>
        <w:widowControl w:val="0"/>
        <w:tabs>
          <w:tab w:val="left" w:pos="822"/>
        </w:tabs>
        <w:suppressAutoHyphens w:val="0"/>
        <w:autoSpaceDE w:val="0"/>
        <w:autoSpaceDN w:val="0"/>
        <w:spacing w:line="240" w:lineRule="auto"/>
        <w:jc w:val="left"/>
        <w:rPr>
          <w:rFonts w:ascii="Arial" w:eastAsia="Arial" w:hAnsi="Arial" w:cs="Arial"/>
          <w:szCs w:val="22"/>
          <w:lang w:eastAsia="en-US"/>
        </w:rPr>
      </w:pPr>
    </w:p>
    <w:p w14:paraId="680AA7D3" w14:textId="77777777" w:rsidR="005B5EC9" w:rsidRPr="0051192F" w:rsidRDefault="005B5EC9" w:rsidP="005B5EC9">
      <w:pPr>
        <w:widowControl w:val="0"/>
        <w:tabs>
          <w:tab w:val="left" w:pos="822"/>
        </w:tabs>
        <w:suppressAutoHyphens w:val="0"/>
        <w:autoSpaceDE w:val="0"/>
        <w:autoSpaceDN w:val="0"/>
        <w:spacing w:line="240" w:lineRule="auto"/>
        <w:jc w:val="left"/>
        <w:rPr>
          <w:rFonts w:ascii="Arial" w:eastAsia="Arial" w:hAnsi="Arial" w:cs="Arial"/>
          <w:szCs w:val="22"/>
          <w:lang w:eastAsia="en-US"/>
        </w:rPr>
      </w:pPr>
    </w:p>
    <w:p w14:paraId="7BD543DB" w14:textId="77777777" w:rsidR="005B5EC9" w:rsidRPr="007E5A92" w:rsidRDefault="005B5EC9" w:rsidP="005B5EC9">
      <w:pPr>
        <w:pStyle w:val="RI-titreparagraphe"/>
        <w:pBdr>
          <w:bottom w:val="single" w:sz="4" w:space="1" w:color="auto"/>
        </w:pBdr>
        <w:rPr>
          <w:rFonts w:ascii="Arial" w:hAnsi="Arial" w:cs="Arial"/>
          <w:szCs w:val="22"/>
        </w:rPr>
      </w:pPr>
      <w:r w:rsidRPr="007E5A92">
        <w:rPr>
          <w:rFonts w:ascii="Arial" w:hAnsi="Arial" w:cs="Arial"/>
          <w:szCs w:val="22"/>
        </w:rPr>
        <w:t>Modalités d’évaluation</w:t>
      </w:r>
    </w:p>
    <w:p w14:paraId="3F993294" w14:textId="56EEFC89" w:rsidR="005B5EC9" w:rsidRDefault="005B5EC9" w:rsidP="005B5EC9">
      <w:pPr>
        <w:suppressAutoHyphens w:val="0"/>
        <w:spacing w:before="60" w:after="60" w:line="240" w:lineRule="auto"/>
        <w:ind w:left="720"/>
        <w:rPr>
          <w:rFonts w:ascii="Arial" w:eastAsia="Calibri" w:hAnsi="Arial" w:cs="Arial"/>
          <w:b/>
          <w:szCs w:val="22"/>
          <w:lang w:eastAsia="en-US"/>
        </w:rPr>
      </w:pPr>
    </w:p>
    <w:p w14:paraId="22BFF407" w14:textId="0C2782E7" w:rsidR="005B1663" w:rsidRPr="00C866CF" w:rsidRDefault="005B1663" w:rsidP="005B1663">
      <w:pPr>
        <w:pBdr>
          <w:top w:val="nil"/>
          <w:left w:val="nil"/>
          <w:bottom w:val="nil"/>
          <w:right w:val="nil"/>
          <w:between w:val="nil"/>
        </w:pBdr>
        <w:rPr>
          <w:rFonts w:ascii="Arial" w:eastAsia="Calibri" w:hAnsi="Arial" w:cs="Arial"/>
          <w:color w:val="000000"/>
          <w:szCs w:val="22"/>
        </w:rPr>
      </w:pPr>
      <w:r w:rsidRPr="00324361">
        <w:rPr>
          <w:rFonts w:ascii="Arial" w:eastAsia="Calibri" w:hAnsi="Arial" w:cs="Arial"/>
          <w:color w:val="000000"/>
          <w:szCs w:val="22"/>
        </w:rPr>
        <w:t>Les compétences sont évaluées dans un contexte professionnel conforme aux activités et tâches du pôle « </w:t>
      </w:r>
      <w:r w:rsidRPr="00213F88">
        <w:rPr>
          <w:rFonts w:ascii="Arial" w:eastAsia="Calibri" w:hAnsi="Arial" w:cs="Arial"/>
          <w:szCs w:val="22"/>
        </w:rPr>
        <w:t>Mise en œuvre et validation d’un système optique photonique</w:t>
      </w:r>
      <w:r>
        <w:rPr>
          <w:rFonts w:ascii="Arial" w:eastAsia="Calibri" w:hAnsi="Arial" w:cs="Arial"/>
          <w:szCs w:val="22"/>
        </w:rPr>
        <w:t xml:space="preserve"> </w:t>
      </w:r>
      <w:r w:rsidRPr="00324361">
        <w:rPr>
          <w:rFonts w:ascii="Arial" w:eastAsia="Calibri" w:hAnsi="Arial" w:cs="Arial"/>
          <w:color w:val="000000"/>
          <w:szCs w:val="22"/>
        </w:rPr>
        <w:t>» décrites dans le référentiel des activités professionnelles.</w:t>
      </w:r>
    </w:p>
    <w:p w14:paraId="295AE538" w14:textId="77777777" w:rsidR="005B1663" w:rsidRPr="00213F88" w:rsidRDefault="005B1663" w:rsidP="005B5EC9">
      <w:pPr>
        <w:suppressAutoHyphens w:val="0"/>
        <w:spacing w:before="60" w:after="60" w:line="240" w:lineRule="auto"/>
        <w:ind w:left="720"/>
        <w:rPr>
          <w:rFonts w:ascii="Arial" w:eastAsia="Calibri" w:hAnsi="Arial" w:cs="Arial"/>
          <w:b/>
          <w:szCs w:val="22"/>
          <w:lang w:eastAsia="en-US"/>
        </w:rPr>
      </w:pPr>
    </w:p>
    <w:p w14:paraId="0A90D045" w14:textId="08A878E4" w:rsidR="005B1663" w:rsidRPr="00213F88" w:rsidRDefault="005B5EC9" w:rsidP="005B5EC9">
      <w:pPr>
        <w:pStyle w:val="RI-titreparagraphe"/>
        <w:rPr>
          <w:rFonts w:ascii="Arial" w:hAnsi="Arial" w:cs="Arial"/>
          <w:szCs w:val="22"/>
        </w:rPr>
      </w:pPr>
      <w:r w:rsidRPr="00213F88">
        <w:rPr>
          <w:rFonts w:ascii="Arial" w:hAnsi="Arial" w:cs="Arial"/>
          <w:szCs w:val="22"/>
        </w:rPr>
        <w:t xml:space="preserve">Contrôle en cours de formation </w:t>
      </w:r>
    </w:p>
    <w:p w14:paraId="102F22FB" w14:textId="09276C22" w:rsidR="007E5A92" w:rsidRDefault="005B1663" w:rsidP="005B5EC9">
      <w:pPr>
        <w:suppressAutoHyphens w:val="0"/>
        <w:spacing w:before="60" w:after="60" w:line="240" w:lineRule="auto"/>
        <w:rPr>
          <w:rFonts w:ascii="Arial" w:hAnsi="Arial" w:cs="Arial"/>
          <w:szCs w:val="22"/>
        </w:rPr>
      </w:pPr>
      <w:r w:rsidRPr="00C866CF">
        <w:rPr>
          <w:rFonts w:ascii="Arial" w:hAnsi="Arial" w:cs="Arial"/>
        </w:rPr>
        <w:t xml:space="preserve">L’évaluation s’appuie sur plusieurs </w:t>
      </w:r>
      <w:r w:rsidRPr="00C866CF">
        <w:rPr>
          <w:rFonts w:ascii="Arial" w:eastAsia="Roboto" w:hAnsi="Arial" w:cs="Arial"/>
          <w:highlight w:val="white"/>
        </w:rPr>
        <w:t>activités mises en œuvre au cours de la formation</w:t>
      </w:r>
      <w:r w:rsidRPr="00C866CF">
        <w:rPr>
          <w:rFonts w:ascii="Arial" w:hAnsi="Arial" w:cs="Arial"/>
        </w:rPr>
        <w:t xml:space="preserve"> permettant d’établir un suivi et un bil</w:t>
      </w:r>
      <w:r>
        <w:rPr>
          <w:rFonts w:ascii="Arial" w:hAnsi="Arial" w:cs="Arial"/>
        </w:rPr>
        <w:t>an des compétences visées par la sous-</w:t>
      </w:r>
      <w:r w:rsidRPr="00C866CF">
        <w:rPr>
          <w:rFonts w:ascii="Arial" w:hAnsi="Arial" w:cs="Arial"/>
        </w:rPr>
        <w:t>épreuve.</w:t>
      </w:r>
      <w:r w:rsidRPr="00AE0F7A">
        <w:t xml:space="preserve"> </w:t>
      </w:r>
      <w:r w:rsidR="007E5A92">
        <w:rPr>
          <w:rFonts w:ascii="Arial" w:hAnsi="Arial" w:cs="Arial"/>
          <w:szCs w:val="22"/>
        </w:rPr>
        <w:t>Les activités sont menées en centre de formation et/ou en entreprise lors des PFMP</w:t>
      </w:r>
      <w:r w:rsidR="009E665C">
        <w:rPr>
          <w:rFonts w:ascii="Arial" w:hAnsi="Arial" w:cs="Arial"/>
          <w:szCs w:val="22"/>
        </w:rPr>
        <w:t>.</w:t>
      </w:r>
    </w:p>
    <w:p w14:paraId="62B4A57B" w14:textId="77777777" w:rsidR="009E665C" w:rsidRPr="00213F88" w:rsidRDefault="009E665C" w:rsidP="005B5EC9">
      <w:pPr>
        <w:suppressAutoHyphens w:val="0"/>
        <w:spacing w:before="60" w:after="60" w:line="240" w:lineRule="auto"/>
        <w:rPr>
          <w:rFonts w:ascii="Arial" w:hAnsi="Arial" w:cs="Arial"/>
          <w:szCs w:val="22"/>
        </w:rPr>
      </w:pPr>
    </w:p>
    <w:p w14:paraId="1F3557D7" w14:textId="77777777" w:rsidR="007E5A92" w:rsidRPr="00B42A43" w:rsidRDefault="007E5A92" w:rsidP="007E5A92">
      <w:pPr>
        <w:spacing w:before="60" w:after="60" w:line="240" w:lineRule="auto"/>
        <w:rPr>
          <w:rFonts w:ascii="Arial" w:hAnsi="Arial" w:cs="Arial"/>
        </w:rPr>
      </w:pPr>
      <w:r w:rsidRPr="00B42A43">
        <w:rPr>
          <w:rFonts w:ascii="Arial" w:hAnsi="Arial" w:cs="Arial"/>
        </w:rPr>
        <w:t>Le suivi de l’acquisition des compétences, les bilans intermédiaires et le bilan final sont établis :</w:t>
      </w:r>
    </w:p>
    <w:p w14:paraId="5C7782D5" w14:textId="77777777" w:rsidR="007E5A92" w:rsidRPr="00B42A43" w:rsidRDefault="007E5A92" w:rsidP="00336618">
      <w:pPr>
        <w:pStyle w:val="RI-item"/>
        <w:widowControl w:val="0"/>
        <w:numPr>
          <w:ilvl w:val="0"/>
          <w:numId w:val="50"/>
        </w:numPr>
        <w:autoSpaceDE w:val="0"/>
        <w:autoSpaceDN w:val="0"/>
        <w:ind w:right="635"/>
        <w:jc w:val="left"/>
        <w:rPr>
          <w:rFonts w:ascii="Arial" w:hAnsi="Arial" w:cs="Arial"/>
        </w:rPr>
      </w:pPr>
      <w:r w:rsidRPr="006076D8">
        <w:rPr>
          <w:rFonts w:ascii="Arial" w:hAnsi="Arial" w:cs="Arial"/>
        </w:rPr>
        <w:t>par l’équipe pédagogique du domaine professionnel, le tuteur ou maître d’apprentissage et le candidat dans le cas où l’activité est menée conjointement avec une entreprise ;</w:t>
      </w:r>
    </w:p>
    <w:p w14:paraId="6FE31A44" w14:textId="77777777" w:rsidR="007E5A92" w:rsidRPr="00B42A43" w:rsidRDefault="007E5A92" w:rsidP="00336618">
      <w:pPr>
        <w:pStyle w:val="RI-item"/>
        <w:widowControl w:val="0"/>
        <w:numPr>
          <w:ilvl w:val="0"/>
          <w:numId w:val="50"/>
        </w:numPr>
        <w:autoSpaceDE w:val="0"/>
        <w:autoSpaceDN w:val="0"/>
        <w:ind w:right="635"/>
        <w:jc w:val="left"/>
        <w:rPr>
          <w:rFonts w:ascii="Arial" w:hAnsi="Arial" w:cs="Arial"/>
        </w:rPr>
      </w:pPr>
      <w:r w:rsidRPr="006076D8">
        <w:rPr>
          <w:rFonts w:ascii="Arial" w:hAnsi="Arial" w:cs="Arial"/>
        </w:rPr>
        <w:t>par l’équipe pédagogique du domaine professionnel dans le cas où l’activité est menée en centre de formation.</w:t>
      </w:r>
    </w:p>
    <w:p w14:paraId="76738A53" w14:textId="77777777" w:rsidR="007E5A92" w:rsidRPr="00B42A43" w:rsidRDefault="007E5A92" w:rsidP="007E5A92">
      <w:pPr>
        <w:pBdr>
          <w:top w:val="none" w:sz="0" w:space="0" w:color="000000"/>
          <w:left w:val="none" w:sz="0" w:space="0" w:color="000000"/>
          <w:bottom w:val="none" w:sz="0" w:space="0" w:color="000000"/>
          <w:right w:val="none" w:sz="0" w:space="0" w:color="000000"/>
          <w:between w:val="nil"/>
        </w:pBdr>
        <w:shd w:val="clear" w:color="auto" w:fill="FFFFFF"/>
        <w:spacing w:line="240" w:lineRule="auto"/>
        <w:ind w:left="720" w:hanging="360"/>
        <w:rPr>
          <w:rFonts w:ascii="Arial" w:eastAsia="Calibri" w:hAnsi="Arial" w:cs="Arial"/>
          <w:color w:val="000000"/>
          <w:szCs w:val="22"/>
        </w:rPr>
      </w:pPr>
    </w:p>
    <w:p w14:paraId="498E9A72" w14:textId="77777777" w:rsidR="007E5A92" w:rsidRPr="00B42A43" w:rsidRDefault="007E5A92" w:rsidP="007E5A92">
      <w:pPr>
        <w:pBdr>
          <w:top w:val="none" w:sz="0" w:space="0" w:color="000000"/>
          <w:left w:val="none" w:sz="0" w:space="0" w:color="000000"/>
          <w:bottom w:val="none" w:sz="0" w:space="0" w:color="000000"/>
          <w:right w:val="none" w:sz="0" w:space="0" w:color="000000"/>
          <w:between w:val="nil"/>
        </w:pBdr>
        <w:shd w:val="clear" w:color="auto" w:fill="FFFFFF"/>
        <w:spacing w:line="240" w:lineRule="auto"/>
        <w:rPr>
          <w:rFonts w:ascii="Arial" w:eastAsia="Calibri" w:hAnsi="Arial" w:cs="Arial"/>
          <w:color w:val="000000"/>
          <w:szCs w:val="22"/>
        </w:rPr>
      </w:pPr>
      <w:r w:rsidRPr="00B42A43">
        <w:rPr>
          <w:rFonts w:ascii="Arial" w:eastAsia="Calibri" w:hAnsi="Arial" w:cs="Arial"/>
          <w:color w:val="000000"/>
          <w:szCs w:val="22"/>
        </w:rPr>
        <w:t>Le suivi des compétences requiert l’utilisation d’un livret de suivi individualisé exploité par les enseignants assurant l’encadrement des candidats au cours de la formation. La fréquence des bilans intermédiaires est à l’initiative de l’équipe pédagogique.</w:t>
      </w:r>
    </w:p>
    <w:p w14:paraId="65C584AA" w14:textId="77777777" w:rsidR="005B5EC9" w:rsidRPr="00213F88" w:rsidRDefault="005B5EC9" w:rsidP="005B5EC9">
      <w:pPr>
        <w:pStyle w:val="RI-item"/>
        <w:numPr>
          <w:ilvl w:val="0"/>
          <w:numId w:val="0"/>
        </w:numPr>
        <w:rPr>
          <w:rFonts w:ascii="Arial" w:hAnsi="Arial" w:cs="Arial"/>
        </w:rPr>
      </w:pPr>
    </w:p>
    <w:p w14:paraId="657F57A1" w14:textId="77777777" w:rsidR="005B5EC9" w:rsidRPr="0051192F" w:rsidRDefault="005B5EC9" w:rsidP="005B5EC9">
      <w:pPr>
        <w:suppressAutoHyphens w:val="0"/>
        <w:spacing w:before="60" w:after="60"/>
        <w:rPr>
          <w:rFonts w:ascii="Arial" w:eastAsia="Arial" w:hAnsi="Arial" w:cs="Arial"/>
          <w:strike/>
          <w:szCs w:val="22"/>
          <w:lang w:eastAsia="en-US"/>
        </w:rPr>
      </w:pPr>
      <w:r w:rsidRPr="0051192F">
        <w:rPr>
          <w:rFonts w:ascii="Arial" w:eastAsia="Arial" w:hAnsi="Arial" w:cs="Arial"/>
          <w:szCs w:val="22"/>
          <w:lang w:eastAsia="en-US"/>
        </w:rPr>
        <w:t xml:space="preserve">Au cours du dernier trimestre de la formation, une commission d’évaluation est réunie sous l’autorité du chef d’établissement. La commission d’évaluation arrête le </w:t>
      </w:r>
      <w:r w:rsidRPr="0051192F">
        <w:rPr>
          <w:rFonts w:ascii="Arial" w:eastAsia="Calibri" w:hAnsi="Arial" w:cs="Arial"/>
          <w:kern w:val="24"/>
          <w:szCs w:val="22"/>
          <w:lang w:eastAsia="en-US"/>
        </w:rPr>
        <w:t>positionnement</w:t>
      </w:r>
      <w:r w:rsidR="004F4C49" w:rsidRPr="0051192F">
        <w:rPr>
          <w:rFonts w:ascii="Arial" w:eastAsia="Calibri" w:hAnsi="Arial" w:cs="Arial"/>
          <w:kern w:val="24"/>
          <w:szCs w:val="22"/>
          <w:lang w:eastAsia="en-US"/>
        </w:rPr>
        <w:t xml:space="preserve"> </w:t>
      </w:r>
      <w:r w:rsidRPr="0051192F">
        <w:rPr>
          <w:rFonts w:ascii="Arial" w:eastAsia="Calibri" w:hAnsi="Arial" w:cs="Arial"/>
          <w:kern w:val="24"/>
          <w:szCs w:val="22"/>
          <w:lang w:eastAsia="en-US"/>
        </w:rPr>
        <w:t xml:space="preserve">de chaque candidat à son niveau de maîtrise des compétences sur la grille nationale d’évaluation de l’épreuve publiée dans la circulaire nationale d’organisation de l’examen. </w:t>
      </w:r>
    </w:p>
    <w:p w14:paraId="6151AE94" w14:textId="46258601" w:rsidR="005B5EC9" w:rsidRDefault="005B5EC9" w:rsidP="005B5EC9">
      <w:pPr>
        <w:suppressAutoHyphens w:val="0"/>
        <w:spacing w:before="60" w:after="60" w:line="240" w:lineRule="auto"/>
        <w:rPr>
          <w:rFonts w:ascii="Arial" w:eastAsia="Calibri" w:hAnsi="Arial" w:cs="Arial"/>
          <w:szCs w:val="22"/>
          <w:lang w:eastAsia="en-US"/>
        </w:rPr>
      </w:pPr>
      <w:r w:rsidRPr="0051192F">
        <w:rPr>
          <w:rFonts w:ascii="Arial" w:eastAsia="Calibri" w:hAnsi="Arial" w:cs="Arial"/>
          <w:szCs w:val="22"/>
          <w:lang w:eastAsia="en-US"/>
        </w:rPr>
        <w:t>À l’issue du positionnement, l’équipe pédagogique de l’établissement de formation constitue, pour chaque candidat, un dossier comprenant :</w:t>
      </w:r>
    </w:p>
    <w:p w14:paraId="2892B672" w14:textId="77777777" w:rsidR="005B1663" w:rsidRPr="0051192F" w:rsidRDefault="005B1663" w:rsidP="005B5EC9">
      <w:pPr>
        <w:suppressAutoHyphens w:val="0"/>
        <w:spacing w:before="60" w:after="60" w:line="240" w:lineRule="auto"/>
        <w:rPr>
          <w:rFonts w:ascii="Arial" w:eastAsia="Calibri" w:hAnsi="Arial" w:cs="Arial"/>
          <w:szCs w:val="22"/>
          <w:lang w:eastAsia="en-US"/>
        </w:rPr>
      </w:pPr>
    </w:p>
    <w:p w14:paraId="15A33D9C" w14:textId="41203402" w:rsidR="005B5EC9" w:rsidRPr="0051192F" w:rsidRDefault="005B5EC9" w:rsidP="00336618">
      <w:pPr>
        <w:pStyle w:val="RI-item"/>
        <w:numPr>
          <w:ilvl w:val="0"/>
          <w:numId w:val="51"/>
        </w:numPr>
        <w:rPr>
          <w:rFonts w:ascii="Arial" w:hAnsi="Arial" w:cs="Arial"/>
        </w:rPr>
      </w:pPr>
      <w:r w:rsidRPr="0051192F">
        <w:rPr>
          <w:rFonts w:ascii="Arial" w:hAnsi="Arial" w:cs="Arial"/>
        </w:rPr>
        <w:t>le livret de suivi d’acquisition des compétences </w:t>
      </w:r>
      <w:r w:rsidR="00234083">
        <w:rPr>
          <w:rFonts w:ascii="Arial" w:hAnsi="Arial" w:cs="Arial"/>
        </w:rPr>
        <w:t xml:space="preserve">et </w:t>
      </w:r>
      <w:r w:rsidR="00234083" w:rsidRPr="00B42A43">
        <w:rPr>
          <w:rFonts w:ascii="Arial" w:hAnsi="Arial" w:cs="Arial"/>
        </w:rPr>
        <w:t>les bilans intermédiaires</w:t>
      </w:r>
      <w:r w:rsidRPr="0051192F">
        <w:rPr>
          <w:rFonts w:ascii="Arial" w:hAnsi="Arial" w:cs="Arial"/>
        </w:rPr>
        <w:t>;</w:t>
      </w:r>
    </w:p>
    <w:p w14:paraId="55205A92" w14:textId="77777777" w:rsidR="005B5EC9" w:rsidRPr="0051192F" w:rsidRDefault="005B5EC9" w:rsidP="00336618">
      <w:pPr>
        <w:pStyle w:val="RI-item"/>
        <w:numPr>
          <w:ilvl w:val="0"/>
          <w:numId w:val="51"/>
        </w:numPr>
        <w:rPr>
          <w:rFonts w:ascii="Arial" w:eastAsia="Arial Unicode MS" w:hAnsi="Arial" w:cs="Arial"/>
          <w:spacing w:val="3"/>
          <w:kern w:val="1"/>
          <w:lang w:eastAsia="hi-IN" w:bidi="hi-IN"/>
        </w:rPr>
      </w:pPr>
      <w:r w:rsidRPr="0051192F">
        <w:rPr>
          <w:rFonts w:ascii="Arial" w:hAnsi="Arial" w:cs="Arial"/>
        </w:rPr>
        <w:t>la grille nationale</w:t>
      </w:r>
      <w:r w:rsidRPr="0051192F">
        <w:rPr>
          <w:rFonts w:ascii="Arial" w:eastAsia="Arial Unicode MS" w:hAnsi="Arial" w:cs="Arial"/>
          <w:spacing w:val="3"/>
          <w:kern w:val="1"/>
          <w:lang w:eastAsia="hi-IN" w:bidi="hi-IN"/>
        </w:rPr>
        <w:t xml:space="preserve"> d’évaluation renseignée ayant conduit à la proposition de note.</w:t>
      </w:r>
    </w:p>
    <w:p w14:paraId="553F87A0" w14:textId="77777777" w:rsidR="005B5EC9" w:rsidRPr="007E5A92" w:rsidRDefault="005B5EC9" w:rsidP="005B5EC9">
      <w:pPr>
        <w:widowControl w:val="0"/>
        <w:suppressAutoHyphens w:val="0"/>
        <w:autoSpaceDE w:val="0"/>
        <w:autoSpaceDN w:val="0"/>
        <w:spacing w:line="240" w:lineRule="auto"/>
        <w:jc w:val="left"/>
        <w:outlineLvl w:val="1"/>
        <w:rPr>
          <w:rFonts w:ascii="Arial" w:eastAsia="Arial" w:hAnsi="Arial" w:cs="Arial"/>
          <w:b/>
          <w:bCs/>
          <w:szCs w:val="22"/>
          <w:lang w:eastAsia="en-US"/>
        </w:rPr>
      </w:pPr>
    </w:p>
    <w:p w14:paraId="7058FC61" w14:textId="77777777" w:rsidR="005B5EC9" w:rsidRPr="007E5A92" w:rsidRDefault="005B5EC9" w:rsidP="005B5EC9">
      <w:pPr>
        <w:widowControl w:val="0"/>
        <w:suppressAutoHyphens w:val="0"/>
        <w:autoSpaceDE w:val="0"/>
        <w:autoSpaceDN w:val="0"/>
        <w:spacing w:line="240" w:lineRule="auto"/>
        <w:jc w:val="left"/>
        <w:outlineLvl w:val="1"/>
        <w:rPr>
          <w:rFonts w:ascii="Arial" w:eastAsia="Arial" w:hAnsi="Arial" w:cs="Arial"/>
          <w:b/>
          <w:bCs/>
          <w:szCs w:val="22"/>
          <w:lang w:eastAsia="en-US"/>
        </w:rPr>
      </w:pPr>
    </w:p>
    <w:p w14:paraId="20D71B9F" w14:textId="4A882F35" w:rsidR="005B5EC9" w:rsidRPr="0051192F" w:rsidRDefault="00234083" w:rsidP="005B5EC9">
      <w:pPr>
        <w:pStyle w:val="RI-titreparagraphe"/>
        <w:rPr>
          <w:rFonts w:ascii="Arial" w:hAnsi="Arial" w:cs="Arial"/>
          <w:szCs w:val="22"/>
        </w:rPr>
      </w:pPr>
      <w:r>
        <w:rPr>
          <w:rFonts w:ascii="Arial" w:hAnsi="Arial" w:cs="Arial"/>
          <w:color w:val="000000"/>
          <w:szCs w:val="22"/>
        </w:rPr>
        <w:t>Forme p</w:t>
      </w:r>
      <w:r w:rsidR="005B5EC9" w:rsidRPr="0051192F">
        <w:rPr>
          <w:rFonts w:ascii="Arial" w:hAnsi="Arial" w:cs="Arial"/>
          <w:szCs w:val="22"/>
        </w:rPr>
        <w:t>onctuelle </w:t>
      </w:r>
    </w:p>
    <w:p w14:paraId="774B7029" w14:textId="77777777" w:rsidR="005B5EC9" w:rsidRPr="0051192F" w:rsidRDefault="005B5EC9" w:rsidP="005B5EC9">
      <w:pPr>
        <w:pStyle w:val="RI-titreparagraphe"/>
        <w:rPr>
          <w:rFonts w:ascii="Arial" w:eastAsia="Arial Unicode MS" w:hAnsi="Arial" w:cs="Arial"/>
          <w:b w:val="0"/>
          <w:i/>
          <w:kern w:val="16"/>
          <w:szCs w:val="22"/>
        </w:rPr>
      </w:pPr>
    </w:p>
    <w:p w14:paraId="241AC716" w14:textId="4574F066" w:rsidR="00ED1DE4" w:rsidRPr="0051192F" w:rsidRDefault="00ED1DE4" w:rsidP="00ED1DE4">
      <w:pPr>
        <w:widowControl w:val="0"/>
        <w:spacing w:line="240" w:lineRule="auto"/>
        <w:rPr>
          <w:rFonts w:ascii="Arial" w:hAnsi="Arial" w:cs="Arial"/>
          <w:kern w:val="16"/>
          <w:szCs w:val="22"/>
        </w:rPr>
      </w:pPr>
      <w:r w:rsidRPr="0051192F">
        <w:rPr>
          <w:rFonts w:ascii="Arial" w:eastAsia="Arial Unicode MS" w:hAnsi="Arial" w:cs="Arial"/>
          <w:kern w:val="16"/>
          <w:szCs w:val="22"/>
        </w:rPr>
        <w:t>L</w:t>
      </w:r>
      <w:r w:rsidR="00714429">
        <w:rPr>
          <w:rFonts w:ascii="Arial" w:eastAsia="Arial Unicode MS" w:hAnsi="Arial" w:cs="Arial"/>
          <w:kern w:val="16"/>
          <w:szCs w:val="22"/>
        </w:rPr>
        <w:t xml:space="preserve">’épreuve </w:t>
      </w:r>
      <w:r w:rsidRPr="0051192F">
        <w:rPr>
          <w:rFonts w:ascii="Arial" w:eastAsia="Arial Unicode MS" w:hAnsi="Arial" w:cs="Arial"/>
          <w:kern w:val="16"/>
          <w:szCs w:val="22"/>
        </w:rPr>
        <w:t xml:space="preserve">se déroule sous la forme </w:t>
      </w:r>
      <w:r w:rsidRPr="0051192F">
        <w:rPr>
          <w:rFonts w:ascii="Arial" w:hAnsi="Arial" w:cs="Arial"/>
          <w:kern w:val="16"/>
          <w:szCs w:val="22"/>
        </w:rPr>
        <w:t>d’une épreuve</w:t>
      </w:r>
      <w:r w:rsidR="00234083">
        <w:rPr>
          <w:rFonts w:ascii="Arial" w:hAnsi="Arial" w:cs="Arial"/>
          <w:kern w:val="16"/>
          <w:szCs w:val="22"/>
        </w:rPr>
        <w:t xml:space="preserve"> ponctuelle</w:t>
      </w:r>
      <w:r w:rsidRPr="0051192F">
        <w:rPr>
          <w:rFonts w:ascii="Arial" w:hAnsi="Arial" w:cs="Arial"/>
          <w:kern w:val="16"/>
          <w:szCs w:val="22"/>
        </w:rPr>
        <w:t xml:space="preserve"> pratique d’une durée totale de 4h.</w:t>
      </w:r>
    </w:p>
    <w:p w14:paraId="325469F0" w14:textId="77777777" w:rsidR="00ED1DE4" w:rsidRPr="0051192F" w:rsidRDefault="00ED1DE4" w:rsidP="005B5EC9">
      <w:pPr>
        <w:widowControl w:val="0"/>
        <w:spacing w:line="240" w:lineRule="auto"/>
        <w:rPr>
          <w:rFonts w:ascii="Arial" w:eastAsia="Arial Unicode MS" w:hAnsi="Arial" w:cs="Arial"/>
          <w:kern w:val="16"/>
          <w:szCs w:val="22"/>
        </w:rPr>
      </w:pPr>
    </w:p>
    <w:p w14:paraId="3F121A41" w14:textId="33067ACC" w:rsidR="009E665C" w:rsidRPr="00375EC7" w:rsidRDefault="009E665C" w:rsidP="009E665C">
      <w:pPr>
        <w:spacing w:before="60" w:after="60" w:line="240" w:lineRule="auto"/>
        <w:rPr>
          <w:rFonts w:ascii="Arial" w:hAnsi="Arial" w:cs="Arial"/>
        </w:rPr>
      </w:pPr>
      <w:r w:rsidRPr="00375EC7">
        <w:rPr>
          <w:rFonts w:ascii="Arial" w:hAnsi="Arial" w:cs="Arial"/>
        </w:rPr>
        <w:t xml:space="preserve">Elle se déroule sur un plateau technique adapté au contexte professionnel </w:t>
      </w:r>
      <w:r>
        <w:rPr>
          <w:rFonts w:ascii="Arial" w:hAnsi="Arial" w:cs="Arial"/>
        </w:rPr>
        <w:t xml:space="preserve">associé à </w:t>
      </w:r>
      <w:r w:rsidR="00714429">
        <w:rPr>
          <w:rFonts w:ascii="Arial" w:eastAsia="Arial Unicode MS" w:hAnsi="Arial" w:cs="Arial"/>
          <w:kern w:val="16"/>
          <w:szCs w:val="22"/>
        </w:rPr>
        <w:t>l’épreuve</w:t>
      </w:r>
      <w:r w:rsidR="00714429" w:rsidRPr="00B42A43">
        <w:rPr>
          <w:rFonts w:ascii="Arial" w:hAnsi="Arial" w:cs="Arial"/>
          <w:szCs w:val="22"/>
        </w:rPr>
        <w:t xml:space="preserve"> </w:t>
      </w:r>
      <w:r w:rsidRPr="00375EC7">
        <w:rPr>
          <w:rFonts w:ascii="Arial" w:hAnsi="Arial" w:cs="Arial"/>
        </w:rPr>
        <w:t>et défini dans le référentiel des activités professionnelles.</w:t>
      </w:r>
    </w:p>
    <w:p w14:paraId="680B572B" w14:textId="3C51CCB3" w:rsidR="005B5EC9" w:rsidRDefault="005B5EC9" w:rsidP="005B5EC9">
      <w:pPr>
        <w:widowControl w:val="0"/>
        <w:spacing w:line="240" w:lineRule="auto"/>
        <w:rPr>
          <w:rFonts w:ascii="Arial" w:hAnsi="Arial" w:cs="Arial"/>
          <w:color w:val="000000"/>
          <w:kern w:val="16"/>
          <w:szCs w:val="22"/>
        </w:rPr>
      </w:pPr>
    </w:p>
    <w:p w14:paraId="0C7DD37E" w14:textId="77777777" w:rsidR="00B61DC3" w:rsidRPr="00200DAD" w:rsidRDefault="00B61DC3" w:rsidP="00B61DC3">
      <w:pPr>
        <w:widowControl w:val="0"/>
        <w:spacing w:line="240" w:lineRule="auto"/>
        <w:rPr>
          <w:rFonts w:ascii="Arial" w:eastAsia="Arial Unicode MS" w:hAnsi="Arial" w:cs="Arial"/>
          <w:bCs/>
          <w:iCs/>
          <w:kern w:val="16"/>
          <w:szCs w:val="22"/>
        </w:rPr>
      </w:pPr>
      <w:r w:rsidRPr="00200DAD">
        <w:rPr>
          <w:rFonts w:ascii="Arial" w:hAnsi="Arial" w:cs="Arial"/>
          <w:kern w:val="16"/>
          <w:szCs w:val="22"/>
        </w:rPr>
        <w:t xml:space="preserve">Un système avec son dossier d’installation </w:t>
      </w:r>
      <w:r w:rsidRPr="00200DAD">
        <w:rPr>
          <w:rFonts w:ascii="Arial" w:eastAsia="Arial Unicode MS" w:hAnsi="Arial" w:cs="Arial"/>
          <w:bCs/>
          <w:iCs/>
          <w:kern w:val="16"/>
          <w:szCs w:val="22"/>
        </w:rPr>
        <w:t>(disponible au format imprimé et/ou numérique) </w:t>
      </w:r>
      <w:r w:rsidRPr="00200DAD">
        <w:rPr>
          <w:rFonts w:ascii="Arial" w:hAnsi="Arial" w:cs="Arial"/>
          <w:kern w:val="16"/>
          <w:szCs w:val="22"/>
        </w:rPr>
        <w:t>est remis au candidat. Ce dossier comporte l</w:t>
      </w:r>
      <w:r w:rsidRPr="00200DAD">
        <w:rPr>
          <w:rFonts w:ascii="Arial" w:eastAsia="Arial Unicode MS" w:hAnsi="Arial" w:cs="Arial"/>
          <w:bCs/>
          <w:iCs/>
          <w:kern w:val="16"/>
          <w:szCs w:val="22"/>
        </w:rPr>
        <w:t>es éléments nécessaires et suffisants à l’installation et à la mise en service :</w:t>
      </w:r>
    </w:p>
    <w:p w14:paraId="52274D2F" w14:textId="77777777" w:rsidR="00B61DC3" w:rsidRPr="00200DAD" w:rsidRDefault="00B61DC3" w:rsidP="00B61DC3">
      <w:pPr>
        <w:widowControl w:val="0"/>
        <w:spacing w:line="240" w:lineRule="auto"/>
        <w:rPr>
          <w:rFonts w:ascii="Arial" w:eastAsia="Arial Unicode MS" w:hAnsi="Arial" w:cs="Arial"/>
          <w:bCs/>
          <w:iCs/>
          <w:kern w:val="16"/>
          <w:szCs w:val="22"/>
        </w:rPr>
      </w:pPr>
    </w:p>
    <w:p w14:paraId="48C8D7B2" w14:textId="6B8703C8" w:rsidR="00B61DC3" w:rsidRPr="00200DAD" w:rsidRDefault="00B61DC3" w:rsidP="00336618">
      <w:pPr>
        <w:widowControl w:val="0"/>
        <w:numPr>
          <w:ilvl w:val="0"/>
          <w:numId w:val="52"/>
        </w:numPr>
        <w:tabs>
          <w:tab w:val="left" w:pos="822"/>
          <w:tab w:val="left" w:pos="823"/>
        </w:tabs>
        <w:suppressAutoHyphens w:val="0"/>
        <w:autoSpaceDE w:val="0"/>
        <w:autoSpaceDN w:val="0"/>
        <w:spacing w:line="240" w:lineRule="auto"/>
        <w:ind w:right="213"/>
        <w:jc w:val="left"/>
        <w:rPr>
          <w:rFonts w:ascii="Arial" w:eastAsia="Arial" w:hAnsi="Arial" w:cs="Arial"/>
          <w:szCs w:val="22"/>
          <w:lang w:eastAsia="en-US"/>
        </w:rPr>
      </w:pPr>
      <w:r w:rsidRPr="00200DAD">
        <w:rPr>
          <w:rFonts w:ascii="Arial" w:eastAsia="Arial" w:hAnsi="Arial" w:cs="Arial"/>
          <w:szCs w:val="22"/>
          <w:lang w:eastAsia="en-US"/>
        </w:rPr>
        <w:t>ensemble de plans et schémas et éventuellement la maquette numérique ;</w:t>
      </w:r>
    </w:p>
    <w:p w14:paraId="5C07966A" w14:textId="207198CF" w:rsidR="00B61DC3" w:rsidRPr="00200DAD" w:rsidRDefault="00B61DC3" w:rsidP="00336618">
      <w:pPr>
        <w:widowControl w:val="0"/>
        <w:numPr>
          <w:ilvl w:val="0"/>
          <w:numId w:val="52"/>
        </w:numPr>
        <w:tabs>
          <w:tab w:val="left" w:pos="822"/>
          <w:tab w:val="left" w:pos="823"/>
        </w:tabs>
        <w:suppressAutoHyphens w:val="0"/>
        <w:autoSpaceDE w:val="0"/>
        <w:autoSpaceDN w:val="0"/>
        <w:spacing w:before="3" w:line="245" w:lineRule="exact"/>
        <w:jc w:val="left"/>
        <w:rPr>
          <w:rFonts w:ascii="Arial" w:eastAsia="Arial" w:hAnsi="Arial" w:cs="Arial"/>
          <w:szCs w:val="22"/>
          <w:lang w:eastAsia="en-US"/>
        </w:rPr>
      </w:pPr>
      <w:r w:rsidRPr="00200DAD">
        <w:rPr>
          <w:rFonts w:ascii="Arial" w:eastAsia="Arial" w:hAnsi="Arial" w:cs="Arial"/>
          <w:szCs w:val="22"/>
          <w:lang w:eastAsia="en-US"/>
        </w:rPr>
        <w:t>documents opératoires (fiches de renseignements, recette à compléter, documents de sécurité, etc.) ;</w:t>
      </w:r>
    </w:p>
    <w:p w14:paraId="2A2236AD" w14:textId="2AD46A1A" w:rsidR="00B61DC3" w:rsidRPr="00200DAD" w:rsidRDefault="00B61DC3" w:rsidP="00336618">
      <w:pPr>
        <w:widowControl w:val="0"/>
        <w:numPr>
          <w:ilvl w:val="0"/>
          <w:numId w:val="52"/>
        </w:numPr>
        <w:tabs>
          <w:tab w:val="left" w:pos="822"/>
          <w:tab w:val="left" w:pos="823"/>
        </w:tabs>
        <w:suppressAutoHyphens w:val="0"/>
        <w:autoSpaceDE w:val="0"/>
        <w:autoSpaceDN w:val="0"/>
        <w:spacing w:line="242" w:lineRule="exact"/>
        <w:jc w:val="left"/>
        <w:rPr>
          <w:rFonts w:ascii="Arial" w:eastAsia="Arial" w:hAnsi="Arial" w:cs="Arial"/>
          <w:szCs w:val="22"/>
          <w:lang w:eastAsia="en-US"/>
        </w:rPr>
      </w:pPr>
      <w:r w:rsidRPr="00200DAD">
        <w:rPr>
          <w:rFonts w:ascii="Arial" w:eastAsia="Arial" w:hAnsi="Arial" w:cs="Arial"/>
          <w:szCs w:val="22"/>
          <w:lang w:eastAsia="en-US"/>
        </w:rPr>
        <w:t>extraits de normes ;</w:t>
      </w:r>
    </w:p>
    <w:p w14:paraId="7D986056" w14:textId="7662292C" w:rsidR="00B61DC3" w:rsidRDefault="00B61DC3" w:rsidP="00336618">
      <w:pPr>
        <w:widowControl w:val="0"/>
        <w:numPr>
          <w:ilvl w:val="0"/>
          <w:numId w:val="52"/>
        </w:numPr>
        <w:tabs>
          <w:tab w:val="left" w:pos="822"/>
          <w:tab w:val="left" w:pos="823"/>
        </w:tabs>
        <w:suppressAutoHyphens w:val="0"/>
        <w:autoSpaceDE w:val="0"/>
        <w:autoSpaceDN w:val="0"/>
        <w:spacing w:line="242" w:lineRule="exact"/>
        <w:jc w:val="left"/>
        <w:rPr>
          <w:rFonts w:ascii="Arial" w:eastAsia="Arial" w:hAnsi="Arial" w:cs="Arial"/>
          <w:szCs w:val="22"/>
          <w:lang w:eastAsia="en-US"/>
        </w:rPr>
      </w:pPr>
      <w:r w:rsidRPr="00200DAD">
        <w:rPr>
          <w:rFonts w:ascii="Arial" w:eastAsia="Arial" w:hAnsi="Arial" w:cs="Arial"/>
          <w:szCs w:val="22"/>
          <w:lang w:eastAsia="en-US"/>
        </w:rPr>
        <w:t>liste des moyens et des équipements ;</w:t>
      </w:r>
    </w:p>
    <w:p w14:paraId="2926BDC7" w14:textId="6928D396" w:rsidR="00B61DC3" w:rsidRPr="00034D4D" w:rsidRDefault="00B61DC3" w:rsidP="00336618">
      <w:pPr>
        <w:widowControl w:val="0"/>
        <w:numPr>
          <w:ilvl w:val="0"/>
          <w:numId w:val="52"/>
        </w:numPr>
        <w:tabs>
          <w:tab w:val="left" w:pos="822"/>
          <w:tab w:val="left" w:pos="823"/>
        </w:tabs>
        <w:suppressAutoHyphens w:val="0"/>
        <w:autoSpaceDE w:val="0"/>
        <w:autoSpaceDN w:val="0"/>
        <w:spacing w:line="242" w:lineRule="exact"/>
        <w:jc w:val="left"/>
        <w:rPr>
          <w:rFonts w:ascii="Arial" w:eastAsia="Arial" w:hAnsi="Arial" w:cs="Arial"/>
          <w:szCs w:val="22"/>
          <w:lang w:eastAsia="en-US"/>
        </w:rPr>
      </w:pPr>
      <w:r>
        <w:rPr>
          <w:rFonts w:ascii="Arial" w:eastAsia="Arial" w:hAnsi="Arial" w:cs="Arial"/>
          <w:szCs w:val="22"/>
          <w:lang w:eastAsia="en-US"/>
        </w:rPr>
        <w:t>etc.</w:t>
      </w:r>
    </w:p>
    <w:p w14:paraId="68C70EDD" w14:textId="77777777" w:rsidR="00B61DC3" w:rsidRPr="0051192F" w:rsidRDefault="00B61DC3" w:rsidP="005B5EC9">
      <w:pPr>
        <w:widowControl w:val="0"/>
        <w:spacing w:line="240" w:lineRule="auto"/>
        <w:rPr>
          <w:rFonts w:ascii="Arial" w:hAnsi="Arial" w:cs="Arial"/>
          <w:color w:val="000000"/>
          <w:kern w:val="16"/>
          <w:szCs w:val="22"/>
        </w:rPr>
      </w:pPr>
    </w:p>
    <w:p w14:paraId="0C11D714" w14:textId="77777777" w:rsidR="009E665C" w:rsidRPr="004F4C49" w:rsidRDefault="009E665C" w:rsidP="009E665C">
      <w:pPr>
        <w:widowControl w:val="0"/>
        <w:spacing w:line="240" w:lineRule="auto"/>
        <w:rPr>
          <w:rFonts w:ascii="Arial" w:hAnsi="Arial" w:cs="Arial"/>
          <w:szCs w:val="22"/>
        </w:rPr>
      </w:pPr>
    </w:p>
    <w:p w14:paraId="2374D2B0" w14:textId="55AB7F40" w:rsidR="009E665C" w:rsidRPr="004F4C49" w:rsidRDefault="009E665C" w:rsidP="009E665C">
      <w:pPr>
        <w:widowControl w:val="0"/>
        <w:spacing w:line="240" w:lineRule="auto"/>
        <w:rPr>
          <w:rFonts w:ascii="Arial" w:hAnsi="Arial" w:cs="Arial"/>
          <w:szCs w:val="22"/>
        </w:rPr>
      </w:pPr>
      <w:r>
        <w:rPr>
          <w:rFonts w:ascii="Arial" w:hAnsi="Arial" w:cs="Arial"/>
          <w:szCs w:val="22"/>
        </w:rPr>
        <w:t xml:space="preserve">L’encadrement de </w:t>
      </w:r>
      <w:r w:rsidR="00714429">
        <w:rPr>
          <w:rFonts w:ascii="Arial" w:eastAsia="Arial Unicode MS" w:hAnsi="Arial" w:cs="Arial"/>
          <w:kern w:val="16"/>
          <w:szCs w:val="22"/>
        </w:rPr>
        <w:t>l’épreuve</w:t>
      </w:r>
      <w:r w:rsidR="00714429" w:rsidRPr="00B42A43">
        <w:rPr>
          <w:rFonts w:ascii="Arial" w:hAnsi="Arial" w:cs="Arial"/>
          <w:szCs w:val="22"/>
        </w:rPr>
        <w:t xml:space="preserve"> </w:t>
      </w:r>
      <w:r w:rsidRPr="00B42A43">
        <w:rPr>
          <w:rFonts w:ascii="Arial" w:hAnsi="Arial" w:cs="Arial"/>
          <w:szCs w:val="22"/>
        </w:rPr>
        <w:t>est assurée par u</w:t>
      </w:r>
      <w:r w:rsidRPr="004F4C49">
        <w:rPr>
          <w:rFonts w:ascii="Arial" w:hAnsi="Arial" w:cs="Arial"/>
          <w:szCs w:val="22"/>
        </w:rPr>
        <w:t xml:space="preserve">ne commission d’évaluation composée </w:t>
      </w:r>
      <w:r w:rsidRPr="00B42A43">
        <w:rPr>
          <w:rFonts w:ascii="Arial" w:hAnsi="Arial" w:cs="Arial"/>
          <w:szCs w:val="22"/>
        </w:rPr>
        <w:t>d’enseignants du domaine professionnel</w:t>
      </w:r>
      <w:r w:rsidRPr="004F4C49">
        <w:rPr>
          <w:rFonts w:ascii="Arial" w:hAnsi="Arial" w:cs="Arial"/>
          <w:szCs w:val="22"/>
        </w:rPr>
        <w:t xml:space="preserve"> </w:t>
      </w:r>
      <w:r w:rsidRPr="00EE74CF">
        <w:rPr>
          <w:rFonts w:ascii="Arial" w:hAnsi="Arial" w:cs="Arial"/>
          <w:szCs w:val="22"/>
        </w:rPr>
        <w:t>intervenant dans le cadre du baccalauréat</w:t>
      </w:r>
      <w:r>
        <w:rPr>
          <w:rFonts w:ascii="Arial" w:hAnsi="Arial" w:cs="Arial"/>
          <w:szCs w:val="22"/>
        </w:rPr>
        <w:t>.</w:t>
      </w:r>
    </w:p>
    <w:p w14:paraId="53C37B29" w14:textId="77777777" w:rsidR="009E665C" w:rsidRDefault="009E665C" w:rsidP="009E665C">
      <w:pPr>
        <w:widowControl w:val="0"/>
        <w:spacing w:line="240" w:lineRule="auto"/>
        <w:rPr>
          <w:rFonts w:ascii="Arial" w:hAnsi="Arial" w:cs="Arial"/>
          <w:szCs w:val="22"/>
        </w:rPr>
      </w:pPr>
    </w:p>
    <w:p w14:paraId="0D58A9D7" w14:textId="77777777" w:rsidR="009E665C" w:rsidRPr="00375EC7" w:rsidRDefault="009E665C" w:rsidP="009E665C">
      <w:pPr>
        <w:spacing w:before="60" w:after="60" w:line="240" w:lineRule="auto"/>
        <w:rPr>
          <w:rFonts w:ascii="Arial" w:hAnsi="Arial" w:cs="Arial"/>
        </w:rPr>
      </w:pPr>
      <w:r w:rsidRPr="00375EC7">
        <w:rPr>
          <w:rFonts w:ascii="Arial" w:hAnsi="Arial" w:cs="Arial"/>
        </w:rPr>
        <w:t xml:space="preserve">L’organisation de l’épreuve est définie dans la </w:t>
      </w:r>
      <w:sdt>
        <w:sdtPr>
          <w:rPr>
            <w:rFonts w:ascii="Arial" w:hAnsi="Arial" w:cs="Arial"/>
          </w:rPr>
          <w:tag w:val="goog_rdk_35"/>
          <w:id w:val="-1090842731"/>
        </w:sdtPr>
        <w:sdtEndPr/>
        <w:sdtContent/>
      </w:sdt>
      <w:r w:rsidRPr="00375EC7">
        <w:rPr>
          <w:rFonts w:ascii="Arial" w:hAnsi="Arial" w:cs="Arial"/>
        </w:rPr>
        <w:t>circulaire nationale d’organisation d’examen.</w:t>
      </w:r>
    </w:p>
    <w:p w14:paraId="1D785DB2" w14:textId="77777777" w:rsidR="009E665C" w:rsidRPr="00375EC7" w:rsidRDefault="009E665C" w:rsidP="009E665C">
      <w:pPr>
        <w:spacing w:before="60" w:after="60"/>
        <w:rPr>
          <w:rFonts w:ascii="Arial" w:hAnsi="Arial" w:cs="Arial"/>
          <w:strike/>
        </w:rPr>
      </w:pPr>
      <w:r w:rsidRPr="00375EC7">
        <w:rPr>
          <w:rFonts w:ascii="Arial" w:hAnsi="Arial" w:cs="Arial"/>
        </w:rPr>
        <w:t>Les candidats sont positionnés à leur niveau de maîtrise des compétences</w:t>
      </w:r>
      <w:r>
        <w:rPr>
          <w:rFonts w:ascii="Arial" w:hAnsi="Arial" w:cs="Arial"/>
        </w:rPr>
        <w:t>,</w:t>
      </w:r>
      <w:r w:rsidRPr="00375EC7">
        <w:rPr>
          <w:rFonts w:ascii="Arial" w:hAnsi="Arial" w:cs="Arial"/>
        </w:rPr>
        <w:t xml:space="preserve"> sur la grille nationale d’évaluation de l’épreuve</w:t>
      </w:r>
      <w:r>
        <w:rPr>
          <w:rFonts w:ascii="Arial" w:hAnsi="Arial" w:cs="Arial"/>
        </w:rPr>
        <w:t>,</w:t>
      </w:r>
      <w:r w:rsidRPr="00375EC7">
        <w:rPr>
          <w:rFonts w:ascii="Arial" w:hAnsi="Arial" w:cs="Arial"/>
        </w:rPr>
        <w:t xml:space="preserve"> publiée dans la circulaire nationale d’organisation de l’examen. </w:t>
      </w:r>
    </w:p>
    <w:p w14:paraId="27B134B2" w14:textId="4E1C2467" w:rsidR="005B5EC9" w:rsidRPr="004402CF" w:rsidRDefault="005B5EC9" w:rsidP="005B5EC9">
      <w:pPr>
        <w:widowControl w:val="0"/>
        <w:spacing w:line="240" w:lineRule="auto"/>
        <w:rPr>
          <w:rFonts w:ascii="Arial" w:hAnsi="Arial" w:cs="Arial"/>
          <w:szCs w:val="22"/>
        </w:rPr>
      </w:pPr>
    </w:p>
    <w:p w14:paraId="1E2DDC53" w14:textId="77777777" w:rsidR="005B5EC9" w:rsidRPr="004402CF" w:rsidRDefault="005B5EC9" w:rsidP="005B5EC9">
      <w:pPr>
        <w:widowControl w:val="0"/>
        <w:spacing w:line="240" w:lineRule="auto"/>
        <w:rPr>
          <w:rFonts w:ascii="Arial" w:eastAsia="Arial Unicode MS" w:hAnsi="Arial" w:cs="Arial"/>
          <w:kern w:val="16"/>
          <w:szCs w:val="22"/>
        </w:rPr>
      </w:pPr>
    </w:p>
    <w:p w14:paraId="374298CC" w14:textId="77777777" w:rsidR="005B5EC9" w:rsidRPr="00200DAD" w:rsidRDefault="005B5EC9" w:rsidP="005B5EC9">
      <w:pPr>
        <w:widowControl w:val="0"/>
        <w:tabs>
          <w:tab w:val="left" w:pos="822"/>
        </w:tabs>
        <w:suppressAutoHyphens w:val="0"/>
        <w:autoSpaceDE w:val="0"/>
        <w:autoSpaceDN w:val="0"/>
        <w:spacing w:line="240" w:lineRule="auto"/>
        <w:jc w:val="left"/>
        <w:rPr>
          <w:rFonts w:ascii="Arial" w:eastAsia="Arial" w:hAnsi="Arial" w:cs="Arial"/>
          <w:szCs w:val="22"/>
          <w:lang w:eastAsia="en-US"/>
        </w:rPr>
      </w:pPr>
    </w:p>
    <w:p w14:paraId="10ECA4B4" w14:textId="77777777" w:rsidR="007E3B7A" w:rsidRDefault="007E3B7A">
      <w:pPr>
        <w:suppressAutoHyphens w:val="0"/>
        <w:spacing w:after="210"/>
        <w:jc w:val="left"/>
        <w:rPr>
          <w:b/>
          <w:sz w:val="28"/>
          <w:szCs w:val="20"/>
        </w:rPr>
      </w:pPr>
      <w:r>
        <w:rPr>
          <w:b/>
          <w:sz w:val="28"/>
          <w:szCs w:val="20"/>
        </w:rPr>
        <w:br w:type="page"/>
      </w:r>
    </w:p>
    <w:p w14:paraId="617748A8" w14:textId="0149C541" w:rsidR="00A66042" w:rsidRPr="004F4C49" w:rsidRDefault="00ED1DE4" w:rsidP="00923299">
      <w:pPr>
        <w:pStyle w:val="RI-corpsdetexte"/>
        <w:pBdr>
          <w:bottom w:val="single" w:sz="4" w:space="1" w:color="auto"/>
        </w:pBdr>
        <w:jc w:val="center"/>
        <w:rPr>
          <w:rFonts w:ascii="Arial" w:eastAsia="Arial Unicode MS" w:hAnsi="Arial" w:cs="Arial"/>
          <w:b/>
          <w:kern w:val="16"/>
          <w:szCs w:val="22"/>
        </w:rPr>
      </w:pPr>
      <w:r w:rsidRPr="004F4C49">
        <w:rPr>
          <w:rFonts w:ascii="Arial" w:eastAsia="Arial Unicode MS" w:hAnsi="Arial" w:cs="Arial"/>
          <w:b/>
          <w:kern w:val="16"/>
          <w:szCs w:val="22"/>
        </w:rPr>
        <w:t>S</w:t>
      </w:r>
      <w:r w:rsidR="00234083">
        <w:rPr>
          <w:rFonts w:ascii="Arial" w:eastAsia="Arial Unicode MS" w:hAnsi="Arial" w:cs="Arial"/>
          <w:b/>
          <w:kern w:val="16"/>
          <w:szCs w:val="22"/>
        </w:rPr>
        <w:t>OUS</w:t>
      </w:r>
      <w:r w:rsidRPr="004F4C49">
        <w:rPr>
          <w:rFonts w:ascii="Arial" w:eastAsia="Arial Unicode MS" w:hAnsi="Arial" w:cs="Arial"/>
          <w:b/>
          <w:kern w:val="16"/>
          <w:szCs w:val="22"/>
        </w:rPr>
        <w:t>-</w:t>
      </w:r>
      <w:r w:rsidR="00200DAD">
        <w:rPr>
          <w:rFonts w:ascii="Arial" w:eastAsia="Arial Unicode MS" w:hAnsi="Arial" w:cs="Arial"/>
          <w:b/>
          <w:kern w:val="16"/>
          <w:szCs w:val="22"/>
        </w:rPr>
        <w:t>ÉPREUVE</w:t>
      </w:r>
      <w:r w:rsidR="00234083" w:rsidRPr="004F4C49">
        <w:rPr>
          <w:rFonts w:ascii="Arial" w:eastAsia="Arial Unicode MS" w:hAnsi="Arial" w:cs="Arial"/>
          <w:b/>
          <w:kern w:val="16"/>
          <w:szCs w:val="22"/>
        </w:rPr>
        <w:t xml:space="preserve"> </w:t>
      </w:r>
      <w:r w:rsidRPr="004F4C49">
        <w:rPr>
          <w:rFonts w:ascii="Arial" w:eastAsia="Arial Unicode MS" w:hAnsi="Arial" w:cs="Arial"/>
          <w:b/>
          <w:kern w:val="16"/>
          <w:szCs w:val="22"/>
        </w:rPr>
        <w:t xml:space="preserve">E33 </w:t>
      </w:r>
    </w:p>
    <w:p w14:paraId="6F9765CE" w14:textId="0228554B" w:rsidR="00A66042" w:rsidRDefault="00ED1DE4" w:rsidP="00923299">
      <w:pPr>
        <w:pStyle w:val="RI-corpsdetexte"/>
        <w:pBdr>
          <w:bottom w:val="single" w:sz="4" w:space="1" w:color="auto"/>
        </w:pBdr>
        <w:jc w:val="center"/>
        <w:rPr>
          <w:rFonts w:ascii="Arial" w:eastAsia="Arial Unicode MS" w:hAnsi="Arial" w:cs="Arial"/>
          <w:b/>
          <w:kern w:val="16"/>
          <w:szCs w:val="22"/>
        </w:rPr>
      </w:pPr>
      <w:r w:rsidRPr="004F4C49">
        <w:rPr>
          <w:rFonts w:ascii="Arial" w:eastAsia="Arial Unicode MS" w:hAnsi="Arial" w:cs="Arial"/>
          <w:b/>
          <w:kern w:val="16"/>
          <w:szCs w:val="22"/>
        </w:rPr>
        <w:t>Maintenance d’un système optique photonique</w:t>
      </w:r>
    </w:p>
    <w:p w14:paraId="605CC522" w14:textId="0152C2DE" w:rsidR="00234083" w:rsidRPr="004F4C49" w:rsidRDefault="00200DAD" w:rsidP="00923299">
      <w:pPr>
        <w:pStyle w:val="RI-corpsdetexte"/>
        <w:pBdr>
          <w:bottom w:val="single" w:sz="4" w:space="1" w:color="auto"/>
        </w:pBdr>
        <w:jc w:val="center"/>
        <w:rPr>
          <w:rFonts w:ascii="Arial" w:eastAsia="Arial Unicode MS" w:hAnsi="Arial" w:cs="Arial"/>
          <w:b/>
          <w:kern w:val="16"/>
          <w:szCs w:val="22"/>
        </w:rPr>
      </w:pPr>
      <w:r>
        <w:rPr>
          <w:rFonts w:ascii="Arial" w:eastAsia="Arial Unicode MS" w:hAnsi="Arial" w:cs="Arial"/>
          <w:b/>
          <w:kern w:val="16"/>
          <w:szCs w:val="22"/>
        </w:rPr>
        <w:t>Unité U33</w:t>
      </w:r>
    </w:p>
    <w:p w14:paraId="1E298507" w14:textId="123BE575" w:rsidR="00A66042" w:rsidRDefault="00ED1DE4" w:rsidP="00923299">
      <w:pPr>
        <w:pStyle w:val="RI-corpsdetexte"/>
        <w:pBdr>
          <w:bottom w:val="single" w:sz="4" w:space="1" w:color="auto"/>
        </w:pBdr>
        <w:jc w:val="center"/>
        <w:rPr>
          <w:rFonts w:ascii="Arial" w:eastAsia="Arial Unicode MS" w:hAnsi="Arial" w:cs="Arial"/>
          <w:b/>
          <w:kern w:val="16"/>
          <w:szCs w:val="22"/>
        </w:rPr>
      </w:pPr>
      <w:r w:rsidRPr="004F4C49">
        <w:rPr>
          <w:rFonts w:ascii="Arial" w:eastAsia="Arial Unicode MS" w:hAnsi="Arial" w:cs="Arial"/>
          <w:b/>
          <w:kern w:val="16"/>
          <w:szCs w:val="22"/>
        </w:rPr>
        <w:t>Coefficient 2</w:t>
      </w:r>
    </w:p>
    <w:p w14:paraId="1EDE7A2B" w14:textId="77777777" w:rsidR="003D7E66" w:rsidRPr="004F4C49" w:rsidRDefault="003D7E66" w:rsidP="00923299">
      <w:pPr>
        <w:pStyle w:val="RI-corpsdetexte"/>
        <w:pBdr>
          <w:bottom w:val="single" w:sz="4" w:space="1" w:color="auto"/>
        </w:pBdr>
        <w:jc w:val="center"/>
        <w:rPr>
          <w:rFonts w:ascii="Arial" w:eastAsia="Arial Unicode MS" w:hAnsi="Arial" w:cs="Arial"/>
          <w:b/>
          <w:kern w:val="16"/>
          <w:szCs w:val="22"/>
        </w:rPr>
      </w:pPr>
    </w:p>
    <w:p w14:paraId="39E11451" w14:textId="77777777" w:rsidR="003075D3" w:rsidRPr="004F4C49" w:rsidRDefault="003075D3" w:rsidP="003075D3">
      <w:pPr>
        <w:pStyle w:val="RI-corpsdetexte"/>
        <w:pBdr>
          <w:bottom w:val="single" w:sz="4" w:space="1" w:color="auto"/>
        </w:pBdr>
        <w:rPr>
          <w:rFonts w:ascii="Arial" w:eastAsia="Arial Unicode MS" w:hAnsi="Arial" w:cs="Arial"/>
          <w:b/>
          <w:kern w:val="16"/>
          <w:szCs w:val="22"/>
        </w:rPr>
      </w:pPr>
      <w:r w:rsidRPr="004F4C49">
        <w:rPr>
          <w:rFonts w:ascii="Arial" w:eastAsia="Arial Unicode MS" w:hAnsi="Arial" w:cs="Arial"/>
          <w:b/>
          <w:kern w:val="16"/>
          <w:szCs w:val="22"/>
        </w:rPr>
        <w:t>Objectifs de la sous-épreuve </w:t>
      </w:r>
    </w:p>
    <w:p w14:paraId="0AD538CD" w14:textId="77777777" w:rsidR="003075D3" w:rsidRPr="004F4C49" w:rsidRDefault="003075D3" w:rsidP="003075D3">
      <w:pPr>
        <w:widowControl w:val="0"/>
        <w:spacing w:line="240" w:lineRule="auto"/>
        <w:rPr>
          <w:rFonts w:ascii="Arial" w:eastAsia="Arial Unicode MS" w:hAnsi="Arial" w:cs="Arial"/>
          <w:kern w:val="16"/>
          <w:szCs w:val="22"/>
        </w:rPr>
      </w:pPr>
    </w:p>
    <w:p w14:paraId="30F0CDFD" w14:textId="77777777" w:rsidR="003075D3" w:rsidRPr="004F4C49" w:rsidRDefault="003075D3" w:rsidP="003075D3">
      <w:pPr>
        <w:pStyle w:val="RI-corpsdetexte"/>
        <w:rPr>
          <w:rFonts w:ascii="Arial" w:eastAsia="Calibri" w:hAnsi="Arial" w:cs="Arial"/>
          <w:szCs w:val="22"/>
        </w:rPr>
      </w:pPr>
      <w:r w:rsidRPr="004F4C49">
        <w:rPr>
          <w:rFonts w:ascii="Arial" w:eastAsia="Calibri" w:hAnsi="Arial" w:cs="Arial"/>
          <w:szCs w:val="22"/>
        </w:rPr>
        <w:t>La sous-épreuve a pour objectif l’évaluation des compétences associées au pôle 4 « Maintenance d’un système optique photonique » :</w:t>
      </w:r>
    </w:p>
    <w:p w14:paraId="211B419F" w14:textId="77777777" w:rsidR="003075D3" w:rsidRPr="004F4C49" w:rsidRDefault="003075D3" w:rsidP="003075D3">
      <w:pPr>
        <w:pStyle w:val="RI-corpsdetexte"/>
        <w:rPr>
          <w:rFonts w:ascii="Arial" w:eastAsia="Calibri" w:hAnsi="Arial" w:cs="Arial"/>
          <w:szCs w:val="22"/>
        </w:rPr>
      </w:pPr>
    </w:p>
    <w:p w14:paraId="2DB13B04" w14:textId="19A3BC62" w:rsidR="004044C9" w:rsidRPr="004F4C49" w:rsidRDefault="004044C9" w:rsidP="00336618">
      <w:pPr>
        <w:pStyle w:val="MCNVparagraphe"/>
        <w:numPr>
          <w:ilvl w:val="0"/>
          <w:numId w:val="53"/>
        </w:numPr>
        <w:spacing w:before="40" w:after="40"/>
      </w:pPr>
      <w:r w:rsidRPr="004F4C49">
        <w:t>C4.1</w:t>
      </w:r>
      <w:r w:rsidR="00923299" w:rsidRPr="004F4C49">
        <w:t xml:space="preserve"> -</w:t>
      </w:r>
      <w:r w:rsidRPr="004F4C49">
        <w:t xml:space="preserve"> Effectuer une maintenance préventive dans le respect des normes QHSE</w:t>
      </w:r>
      <w:r w:rsidR="00234083">
        <w:t> ;</w:t>
      </w:r>
    </w:p>
    <w:p w14:paraId="0331E285" w14:textId="699452DA" w:rsidR="004044C9" w:rsidRPr="004F4C49" w:rsidRDefault="004044C9" w:rsidP="00336618">
      <w:pPr>
        <w:pStyle w:val="MCNVparagraphe"/>
        <w:numPr>
          <w:ilvl w:val="0"/>
          <w:numId w:val="53"/>
        </w:numPr>
        <w:spacing w:before="40" w:after="40"/>
      </w:pPr>
      <w:r w:rsidRPr="004F4C49">
        <w:t>C4.2</w:t>
      </w:r>
      <w:r w:rsidR="00923299" w:rsidRPr="004F4C49">
        <w:t xml:space="preserve"> -</w:t>
      </w:r>
      <w:r w:rsidRPr="004F4C49">
        <w:t xml:space="preserve"> Effectuer une maintenance corrective dans le respect des normes QHSE</w:t>
      </w:r>
      <w:r w:rsidR="00234083">
        <w:t> ;</w:t>
      </w:r>
    </w:p>
    <w:p w14:paraId="2BCBC888" w14:textId="5121E6B9" w:rsidR="004044C9" w:rsidRPr="004F4C49" w:rsidRDefault="00923299" w:rsidP="00336618">
      <w:pPr>
        <w:pStyle w:val="MCNVparagraphe"/>
        <w:numPr>
          <w:ilvl w:val="0"/>
          <w:numId w:val="53"/>
        </w:numPr>
        <w:spacing w:before="40" w:after="40"/>
      </w:pPr>
      <w:r w:rsidRPr="004F4C49">
        <w:t xml:space="preserve">C4.3 </w:t>
      </w:r>
      <w:r w:rsidR="004A4F67" w:rsidRPr="004F4C49">
        <w:t>-</w:t>
      </w:r>
      <w:r w:rsidR="00234083">
        <w:t xml:space="preserve"> </w:t>
      </w:r>
      <w:r w:rsidR="004D3B3C">
        <w:t xml:space="preserve">Communiquer en situation professionnelle </w:t>
      </w:r>
      <w:r w:rsidRPr="004F4C49">
        <w:t>par oral ou par écrit</w:t>
      </w:r>
      <w:r w:rsidR="00234083">
        <w:t>.</w:t>
      </w:r>
    </w:p>
    <w:p w14:paraId="43D8D66F" w14:textId="77777777" w:rsidR="004044C9" w:rsidRPr="004F4C49" w:rsidRDefault="004044C9" w:rsidP="004044C9">
      <w:pPr>
        <w:pStyle w:val="MCNVparagraphe"/>
        <w:spacing w:before="40" w:after="40"/>
      </w:pPr>
    </w:p>
    <w:p w14:paraId="5C4F3955" w14:textId="0380FB3B" w:rsidR="00552ECC" w:rsidRPr="004F4C49" w:rsidRDefault="00552ECC" w:rsidP="00552ECC">
      <w:pPr>
        <w:suppressAutoHyphens w:val="0"/>
        <w:spacing w:before="60" w:after="60" w:line="240" w:lineRule="auto"/>
        <w:rPr>
          <w:rFonts w:ascii="Arial" w:eastAsia="Calibri" w:hAnsi="Arial" w:cs="Arial"/>
          <w:szCs w:val="22"/>
          <w:lang w:eastAsia="en-US"/>
        </w:rPr>
      </w:pPr>
      <w:r w:rsidRPr="004F4C49">
        <w:rPr>
          <w:rFonts w:ascii="Arial" w:hAnsi="Arial" w:cs="Arial"/>
          <w:szCs w:val="22"/>
        </w:rPr>
        <w:t xml:space="preserve">Les critères d’évaluation sont ceux définis dans le référentiel de compétences. </w:t>
      </w:r>
    </w:p>
    <w:p w14:paraId="66574DAA" w14:textId="716BD1F1" w:rsidR="00552ECC" w:rsidRPr="00DB1719" w:rsidRDefault="00552ECC" w:rsidP="00DB1719">
      <w:pPr>
        <w:rPr>
          <w:rFonts w:ascii="Arial" w:hAnsi="Arial" w:cs="Arial"/>
          <w:noProof/>
          <w:szCs w:val="22"/>
        </w:rPr>
      </w:pPr>
      <w:bookmarkStart w:id="42" w:name="_Toc120275800"/>
      <w:r w:rsidRPr="00DB1719">
        <w:rPr>
          <w:rFonts w:ascii="Arial" w:hAnsi="Arial" w:cs="Arial"/>
        </w:rPr>
        <w:t xml:space="preserve">D'autres compétences peuvent être mobilisées mais ne sont pas évaluées dans le cadre de cette </w:t>
      </w:r>
      <w:r w:rsidR="00234083" w:rsidRPr="00DB1719">
        <w:rPr>
          <w:rFonts w:ascii="Arial" w:hAnsi="Arial" w:cs="Arial"/>
        </w:rPr>
        <w:t>sous-</w:t>
      </w:r>
      <w:r w:rsidRPr="00DB1719">
        <w:rPr>
          <w:rFonts w:ascii="Arial" w:hAnsi="Arial" w:cs="Arial"/>
        </w:rPr>
        <w:t>épreuve</w:t>
      </w:r>
      <w:r w:rsidRPr="00DB1719">
        <w:rPr>
          <w:rFonts w:ascii="Arial" w:hAnsi="Arial" w:cs="Arial"/>
          <w:noProof/>
          <w:szCs w:val="22"/>
        </w:rPr>
        <w:t>.</w:t>
      </w:r>
      <w:bookmarkEnd w:id="42"/>
    </w:p>
    <w:p w14:paraId="3E4B6027" w14:textId="77777777" w:rsidR="003075D3" w:rsidRPr="004F4C49" w:rsidRDefault="003075D3" w:rsidP="003075D3">
      <w:pPr>
        <w:widowControl w:val="0"/>
        <w:tabs>
          <w:tab w:val="left" w:pos="822"/>
        </w:tabs>
        <w:suppressAutoHyphens w:val="0"/>
        <w:autoSpaceDE w:val="0"/>
        <w:autoSpaceDN w:val="0"/>
        <w:spacing w:line="240" w:lineRule="auto"/>
        <w:jc w:val="left"/>
        <w:rPr>
          <w:rFonts w:ascii="Arial" w:eastAsia="Arial" w:hAnsi="Arial" w:cs="Arial"/>
          <w:szCs w:val="22"/>
          <w:lang w:eastAsia="en-US"/>
        </w:rPr>
      </w:pPr>
    </w:p>
    <w:p w14:paraId="6CB4997F" w14:textId="77777777" w:rsidR="003075D3" w:rsidRPr="004F4C49" w:rsidRDefault="003075D3" w:rsidP="003075D3">
      <w:pPr>
        <w:pStyle w:val="RI-titreparagraphe"/>
        <w:pBdr>
          <w:bottom w:val="single" w:sz="4" w:space="1" w:color="auto"/>
        </w:pBdr>
        <w:rPr>
          <w:rFonts w:ascii="Arial" w:hAnsi="Arial" w:cs="Arial"/>
          <w:szCs w:val="22"/>
        </w:rPr>
      </w:pPr>
      <w:r w:rsidRPr="004F4C49">
        <w:rPr>
          <w:rFonts w:ascii="Arial" w:hAnsi="Arial" w:cs="Arial"/>
          <w:szCs w:val="22"/>
        </w:rPr>
        <w:t>Contenu de l’épreuve</w:t>
      </w:r>
    </w:p>
    <w:p w14:paraId="67719B77" w14:textId="77777777" w:rsidR="003075D3" w:rsidRPr="004F4C49" w:rsidRDefault="003075D3" w:rsidP="003075D3">
      <w:pPr>
        <w:pStyle w:val="RI-corpsdetexte"/>
        <w:rPr>
          <w:rFonts w:ascii="Arial" w:eastAsia="Calibri" w:hAnsi="Arial" w:cs="Arial"/>
          <w:szCs w:val="22"/>
        </w:rPr>
      </w:pPr>
    </w:p>
    <w:p w14:paraId="0C6607AA" w14:textId="77777777" w:rsidR="003075D3" w:rsidRPr="004F4C49" w:rsidRDefault="006B36B1" w:rsidP="003075D3">
      <w:pPr>
        <w:widowControl w:val="0"/>
        <w:suppressAutoHyphens w:val="0"/>
        <w:autoSpaceDE w:val="0"/>
        <w:autoSpaceDN w:val="0"/>
        <w:spacing w:line="240" w:lineRule="auto"/>
        <w:ind w:right="635"/>
        <w:jc w:val="left"/>
        <w:rPr>
          <w:rFonts w:ascii="Arial" w:eastAsia="Arial" w:hAnsi="Arial" w:cs="Arial"/>
          <w:szCs w:val="22"/>
          <w:lang w:eastAsia="en-US"/>
        </w:rPr>
      </w:pPr>
      <w:r w:rsidRPr="004F4C49">
        <w:rPr>
          <w:rFonts w:ascii="Arial" w:eastAsia="Arial" w:hAnsi="Arial" w:cs="Arial"/>
          <w:szCs w:val="22"/>
          <w:lang w:eastAsia="en-US"/>
        </w:rPr>
        <w:t>À</w:t>
      </w:r>
      <w:r w:rsidR="003075D3" w:rsidRPr="004F4C49">
        <w:rPr>
          <w:rFonts w:ascii="Arial" w:eastAsia="Arial" w:hAnsi="Arial" w:cs="Arial"/>
          <w:szCs w:val="22"/>
          <w:lang w:eastAsia="en-US"/>
        </w:rPr>
        <w:t xml:space="preserve"> partir d’un dossier </w:t>
      </w:r>
      <w:r w:rsidR="00FA7291" w:rsidRPr="004F4C49">
        <w:rPr>
          <w:rFonts w:ascii="Arial" w:eastAsia="Arial" w:hAnsi="Arial" w:cs="Arial"/>
          <w:szCs w:val="22"/>
          <w:lang w:eastAsia="en-US"/>
        </w:rPr>
        <w:t xml:space="preserve">technique de maintenance </w:t>
      </w:r>
      <w:r w:rsidR="003075D3" w:rsidRPr="004F4C49">
        <w:rPr>
          <w:rFonts w:ascii="Arial" w:eastAsia="Arial" w:hAnsi="Arial" w:cs="Arial"/>
          <w:szCs w:val="22"/>
          <w:lang w:eastAsia="en-US"/>
        </w:rPr>
        <w:t>et d</w:t>
      </w:r>
      <w:r w:rsidR="00FA7291" w:rsidRPr="004F4C49">
        <w:rPr>
          <w:rFonts w:ascii="Arial" w:eastAsia="Arial" w:hAnsi="Arial" w:cs="Arial"/>
          <w:szCs w:val="22"/>
          <w:lang w:eastAsia="en-US"/>
        </w:rPr>
        <w:t>’</w:t>
      </w:r>
      <w:r w:rsidR="003075D3" w:rsidRPr="004F4C49">
        <w:rPr>
          <w:rFonts w:ascii="Arial" w:eastAsia="Arial" w:hAnsi="Arial" w:cs="Arial"/>
          <w:szCs w:val="22"/>
          <w:lang w:eastAsia="en-US"/>
        </w:rPr>
        <w:t>u</w:t>
      </w:r>
      <w:r w:rsidR="00FA7291" w:rsidRPr="004F4C49">
        <w:rPr>
          <w:rFonts w:ascii="Arial" w:eastAsia="Arial" w:hAnsi="Arial" w:cs="Arial"/>
          <w:szCs w:val="22"/>
          <w:lang w:eastAsia="en-US"/>
        </w:rPr>
        <w:t>n</w:t>
      </w:r>
      <w:r w:rsidR="003075D3" w:rsidRPr="004F4C49">
        <w:rPr>
          <w:rFonts w:ascii="Arial" w:eastAsia="Arial" w:hAnsi="Arial" w:cs="Arial"/>
          <w:szCs w:val="22"/>
          <w:lang w:eastAsia="en-US"/>
        </w:rPr>
        <w:t xml:space="preserve"> système, le candidat devra :</w:t>
      </w:r>
    </w:p>
    <w:p w14:paraId="4140B9A8" w14:textId="77777777" w:rsidR="003075D3" w:rsidRPr="004F4C49" w:rsidRDefault="003075D3" w:rsidP="003075D3">
      <w:pPr>
        <w:widowControl w:val="0"/>
        <w:suppressAutoHyphens w:val="0"/>
        <w:autoSpaceDE w:val="0"/>
        <w:autoSpaceDN w:val="0"/>
        <w:spacing w:line="240" w:lineRule="auto"/>
        <w:ind w:right="635"/>
        <w:jc w:val="left"/>
        <w:rPr>
          <w:rFonts w:ascii="Arial" w:eastAsia="Arial" w:hAnsi="Arial" w:cs="Arial"/>
          <w:szCs w:val="22"/>
          <w:lang w:eastAsia="en-US"/>
        </w:rPr>
      </w:pPr>
    </w:p>
    <w:p w14:paraId="6B1F4502" w14:textId="0078AEF6" w:rsidR="003075D3" w:rsidRPr="004F4C49" w:rsidRDefault="00234083" w:rsidP="00336618">
      <w:pPr>
        <w:pStyle w:val="RI-item"/>
        <w:widowControl w:val="0"/>
        <w:numPr>
          <w:ilvl w:val="0"/>
          <w:numId w:val="54"/>
        </w:numPr>
        <w:autoSpaceDE w:val="0"/>
        <w:autoSpaceDN w:val="0"/>
        <w:ind w:right="635"/>
        <w:jc w:val="left"/>
        <w:rPr>
          <w:rFonts w:ascii="Arial" w:eastAsia="Arial" w:hAnsi="Arial" w:cs="Arial"/>
          <w:lang w:eastAsia="en-US"/>
        </w:rPr>
      </w:pPr>
      <w:r>
        <w:rPr>
          <w:rFonts w:ascii="Arial" w:hAnsi="Arial" w:cs="Arial"/>
        </w:rPr>
        <w:t>s</w:t>
      </w:r>
      <w:r w:rsidR="000650BE" w:rsidRPr="004F4C49">
        <w:rPr>
          <w:rFonts w:ascii="Arial" w:hAnsi="Arial" w:cs="Arial"/>
        </w:rPr>
        <w:t>oit réaliser la</w:t>
      </w:r>
      <w:r w:rsidR="00FA7291" w:rsidRPr="004F4C49">
        <w:rPr>
          <w:rFonts w:ascii="Arial" w:hAnsi="Arial" w:cs="Arial"/>
        </w:rPr>
        <w:t xml:space="preserve"> maintenance préventive</w:t>
      </w:r>
      <w:r w:rsidR="005766FA">
        <w:rPr>
          <w:rFonts w:ascii="Arial" w:hAnsi="Arial" w:cs="Arial"/>
        </w:rPr>
        <w:t xml:space="preserve"> </w:t>
      </w:r>
      <w:r w:rsidR="00FA7291" w:rsidRPr="004F4C49">
        <w:rPr>
          <w:rFonts w:ascii="Arial" w:hAnsi="Arial" w:cs="Arial"/>
        </w:rPr>
        <w:t>d</w:t>
      </w:r>
      <w:r w:rsidR="000650BE" w:rsidRPr="004F4C49">
        <w:rPr>
          <w:rFonts w:ascii="Arial" w:hAnsi="Arial" w:cs="Arial"/>
        </w:rPr>
        <w:t>’</w:t>
      </w:r>
      <w:r w:rsidR="00FA7291" w:rsidRPr="004F4C49">
        <w:rPr>
          <w:rFonts w:ascii="Arial" w:hAnsi="Arial" w:cs="Arial"/>
        </w:rPr>
        <w:t>u</w:t>
      </w:r>
      <w:r w:rsidR="000650BE" w:rsidRPr="004F4C49">
        <w:rPr>
          <w:rFonts w:ascii="Arial" w:hAnsi="Arial" w:cs="Arial"/>
        </w:rPr>
        <w:t>n</w:t>
      </w:r>
      <w:r w:rsidR="00FA7291" w:rsidRPr="004F4C49">
        <w:rPr>
          <w:rFonts w:ascii="Arial" w:hAnsi="Arial" w:cs="Arial"/>
        </w:rPr>
        <w:t xml:space="preserve"> système </w:t>
      </w:r>
      <w:r w:rsidR="003075D3" w:rsidRPr="004F4C49">
        <w:rPr>
          <w:rFonts w:ascii="Arial" w:hAnsi="Arial" w:cs="Arial"/>
        </w:rPr>
        <w:t>en effectuant les tâches définies dans les activités P</w:t>
      </w:r>
      <w:r w:rsidR="000650BE" w:rsidRPr="004F4C49">
        <w:rPr>
          <w:rFonts w:ascii="Arial" w:hAnsi="Arial" w:cs="Arial"/>
        </w:rPr>
        <w:t>4</w:t>
      </w:r>
      <w:r w:rsidR="003075D3" w:rsidRPr="004F4C49">
        <w:rPr>
          <w:rFonts w:ascii="Arial" w:hAnsi="Arial" w:cs="Arial"/>
        </w:rPr>
        <w:t>A1</w:t>
      </w:r>
      <w:r w:rsidR="000650BE" w:rsidRPr="004F4C49">
        <w:rPr>
          <w:rFonts w:ascii="Arial" w:hAnsi="Arial" w:cs="Arial"/>
        </w:rPr>
        <w:t xml:space="preserve"> et P4A3</w:t>
      </w:r>
      <w:r w:rsidR="003075D3" w:rsidRPr="004F4C49">
        <w:rPr>
          <w:rFonts w:ascii="Arial" w:hAnsi="Arial" w:cs="Arial"/>
        </w:rPr>
        <w:t> ;</w:t>
      </w:r>
    </w:p>
    <w:p w14:paraId="29A75BE8" w14:textId="77777777" w:rsidR="000650BE" w:rsidRPr="004F4C49" w:rsidRDefault="000650BE" w:rsidP="000650BE">
      <w:pPr>
        <w:pStyle w:val="RI-item"/>
        <w:widowControl w:val="0"/>
        <w:numPr>
          <w:ilvl w:val="0"/>
          <w:numId w:val="0"/>
        </w:numPr>
        <w:autoSpaceDE w:val="0"/>
        <w:autoSpaceDN w:val="0"/>
        <w:ind w:left="720" w:right="635" w:hanging="360"/>
        <w:jc w:val="left"/>
        <w:rPr>
          <w:rFonts w:ascii="Arial" w:eastAsia="Arial" w:hAnsi="Arial" w:cs="Arial"/>
          <w:lang w:eastAsia="en-US"/>
        </w:rPr>
      </w:pPr>
    </w:p>
    <w:p w14:paraId="147DA8A1" w14:textId="30DCBD67" w:rsidR="003075D3" w:rsidRPr="004F4C49" w:rsidRDefault="00234083" w:rsidP="00336618">
      <w:pPr>
        <w:pStyle w:val="RI-item"/>
        <w:widowControl w:val="0"/>
        <w:numPr>
          <w:ilvl w:val="0"/>
          <w:numId w:val="54"/>
        </w:numPr>
        <w:autoSpaceDE w:val="0"/>
        <w:autoSpaceDN w:val="0"/>
        <w:ind w:right="635"/>
        <w:jc w:val="left"/>
        <w:rPr>
          <w:rFonts w:ascii="Arial" w:eastAsia="Arial" w:hAnsi="Arial" w:cs="Arial"/>
          <w:lang w:eastAsia="en-US"/>
        </w:rPr>
      </w:pPr>
      <w:r>
        <w:rPr>
          <w:rFonts w:ascii="Arial" w:hAnsi="Arial" w:cs="Arial"/>
        </w:rPr>
        <w:t>s</w:t>
      </w:r>
      <w:r w:rsidR="000650BE" w:rsidRPr="004F4C49">
        <w:rPr>
          <w:rFonts w:ascii="Arial" w:hAnsi="Arial" w:cs="Arial"/>
        </w:rPr>
        <w:t>oit réaliser</w:t>
      </w:r>
      <w:r w:rsidR="005766FA">
        <w:rPr>
          <w:rFonts w:ascii="Arial" w:hAnsi="Arial" w:cs="Arial"/>
        </w:rPr>
        <w:t xml:space="preserve"> </w:t>
      </w:r>
      <w:r w:rsidR="000650BE" w:rsidRPr="004F4C49">
        <w:rPr>
          <w:rFonts w:ascii="Arial" w:hAnsi="Arial" w:cs="Arial"/>
        </w:rPr>
        <w:t>la</w:t>
      </w:r>
      <w:r w:rsidR="00FA7291" w:rsidRPr="004F4C49">
        <w:rPr>
          <w:rFonts w:ascii="Arial" w:hAnsi="Arial" w:cs="Arial"/>
        </w:rPr>
        <w:t xml:space="preserve"> maintenance corrective</w:t>
      </w:r>
      <w:r w:rsidR="005766FA">
        <w:rPr>
          <w:rFonts w:ascii="Arial" w:hAnsi="Arial" w:cs="Arial"/>
        </w:rPr>
        <w:t xml:space="preserve"> </w:t>
      </w:r>
      <w:r w:rsidR="003075D3" w:rsidRPr="004F4C49">
        <w:rPr>
          <w:rFonts w:ascii="Arial" w:hAnsi="Arial" w:cs="Arial"/>
        </w:rPr>
        <w:t>d</w:t>
      </w:r>
      <w:r w:rsidR="000650BE" w:rsidRPr="004F4C49">
        <w:rPr>
          <w:rFonts w:ascii="Arial" w:hAnsi="Arial" w:cs="Arial"/>
        </w:rPr>
        <w:t>’</w:t>
      </w:r>
      <w:r w:rsidR="003075D3" w:rsidRPr="004F4C49">
        <w:rPr>
          <w:rFonts w:ascii="Arial" w:hAnsi="Arial" w:cs="Arial"/>
        </w:rPr>
        <w:t>u</w:t>
      </w:r>
      <w:r w:rsidR="000650BE" w:rsidRPr="004F4C49">
        <w:rPr>
          <w:rFonts w:ascii="Arial" w:hAnsi="Arial" w:cs="Arial"/>
        </w:rPr>
        <w:t>n</w:t>
      </w:r>
      <w:r w:rsidR="003075D3" w:rsidRPr="004F4C49">
        <w:rPr>
          <w:rFonts w:ascii="Arial" w:hAnsi="Arial" w:cs="Arial"/>
        </w:rPr>
        <w:t xml:space="preserve"> système en effectuant les tâches définies dans les activités P</w:t>
      </w:r>
      <w:r w:rsidR="000650BE" w:rsidRPr="004F4C49">
        <w:rPr>
          <w:rFonts w:ascii="Arial" w:hAnsi="Arial" w:cs="Arial"/>
        </w:rPr>
        <w:t>4</w:t>
      </w:r>
      <w:r w:rsidR="003075D3" w:rsidRPr="004F4C49">
        <w:rPr>
          <w:rFonts w:ascii="Arial" w:hAnsi="Arial" w:cs="Arial"/>
        </w:rPr>
        <w:t>A2 et P</w:t>
      </w:r>
      <w:r w:rsidR="000650BE" w:rsidRPr="004F4C49">
        <w:rPr>
          <w:rFonts w:ascii="Arial" w:hAnsi="Arial" w:cs="Arial"/>
        </w:rPr>
        <w:t>4</w:t>
      </w:r>
      <w:r w:rsidR="003075D3" w:rsidRPr="004F4C49">
        <w:rPr>
          <w:rFonts w:ascii="Arial" w:hAnsi="Arial" w:cs="Arial"/>
        </w:rPr>
        <w:t>A3. </w:t>
      </w:r>
    </w:p>
    <w:p w14:paraId="33BAD7B2" w14:textId="77777777" w:rsidR="003075D3" w:rsidRPr="004F4C49" w:rsidRDefault="003075D3" w:rsidP="003075D3">
      <w:pPr>
        <w:pStyle w:val="RI-item"/>
        <w:widowControl w:val="0"/>
        <w:numPr>
          <w:ilvl w:val="0"/>
          <w:numId w:val="0"/>
        </w:numPr>
        <w:autoSpaceDE w:val="0"/>
        <w:autoSpaceDN w:val="0"/>
        <w:ind w:left="720" w:right="635" w:hanging="360"/>
        <w:jc w:val="left"/>
        <w:rPr>
          <w:rFonts w:ascii="Arial" w:eastAsia="Arial" w:hAnsi="Arial" w:cs="Arial"/>
          <w:lang w:eastAsia="en-US"/>
        </w:rPr>
      </w:pPr>
    </w:p>
    <w:p w14:paraId="21F18BC7" w14:textId="77777777" w:rsidR="003075D3" w:rsidRPr="004F4C49" w:rsidRDefault="003075D3" w:rsidP="003075D3">
      <w:pPr>
        <w:pStyle w:val="RI-corpsdetexte"/>
        <w:rPr>
          <w:rFonts w:ascii="Arial" w:eastAsia="Calibri" w:hAnsi="Arial" w:cs="Arial"/>
          <w:szCs w:val="22"/>
        </w:rPr>
      </w:pPr>
      <w:r w:rsidRPr="004F4C49">
        <w:rPr>
          <w:rFonts w:ascii="Arial" w:eastAsia="Calibri" w:hAnsi="Arial" w:cs="Arial"/>
          <w:szCs w:val="22"/>
        </w:rPr>
        <w:t>Les moyens et ressources associés aux activités professionnelles seront mis à disposition des candidats.</w:t>
      </w:r>
    </w:p>
    <w:p w14:paraId="4A8C090A" w14:textId="77777777" w:rsidR="003075D3" w:rsidRPr="004F4C49" w:rsidRDefault="003075D3" w:rsidP="003075D3">
      <w:pPr>
        <w:widowControl w:val="0"/>
        <w:tabs>
          <w:tab w:val="left" w:pos="822"/>
        </w:tabs>
        <w:suppressAutoHyphens w:val="0"/>
        <w:autoSpaceDE w:val="0"/>
        <w:autoSpaceDN w:val="0"/>
        <w:spacing w:line="240" w:lineRule="auto"/>
        <w:jc w:val="left"/>
        <w:rPr>
          <w:rFonts w:ascii="Arial" w:eastAsia="Arial" w:hAnsi="Arial" w:cs="Arial"/>
          <w:szCs w:val="22"/>
          <w:lang w:eastAsia="en-US"/>
        </w:rPr>
      </w:pPr>
    </w:p>
    <w:p w14:paraId="7943A3DD" w14:textId="77777777" w:rsidR="003075D3" w:rsidRPr="004F4C49" w:rsidRDefault="003075D3" w:rsidP="003075D3">
      <w:pPr>
        <w:widowControl w:val="0"/>
        <w:tabs>
          <w:tab w:val="left" w:pos="822"/>
        </w:tabs>
        <w:suppressAutoHyphens w:val="0"/>
        <w:autoSpaceDE w:val="0"/>
        <w:autoSpaceDN w:val="0"/>
        <w:spacing w:line="240" w:lineRule="auto"/>
        <w:jc w:val="left"/>
        <w:rPr>
          <w:rFonts w:ascii="Arial" w:eastAsia="Arial" w:hAnsi="Arial" w:cs="Arial"/>
          <w:szCs w:val="22"/>
          <w:lang w:eastAsia="en-US"/>
        </w:rPr>
      </w:pPr>
    </w:p>
    <w:p w14:paraId="32F25052" w14:textId="77777777" w:rsidR="003075D3" w:rsidRPr="004F4C49" w:rsidRDefault="003075D3" w:rsidP="003075D3">
      <w:pPr>
        <w:pStyle w:val="RI-titreparagraphe"/>
        <w:pBdr>
          <w:bottom w:val="single" w:sz="4" w:space="1" w:color="auto"/>
        </w:pBdr>
        <w:rPr>
          <w:rFonts w:ascii="Arial" w:hAnsi="Arial" w:cs="Arial"/>
          <w:szCs w:val="22"/>
        </w:rPr>
      </w:pPr>
      <w:r w:rsidRPr="004F4C49">
        <w:rPr>
          <w:rFonts w:ascii="Arial" w:hAnsi="Arial" w:cs="Arial"/>
          <w:szCs w:val="22"/>
        </w:rPr>
        <w:t>Modalités d’évaluation</w:t>
      </w:r>
    </w:p>
    <w:p w14:paraId="71EB312B" w14:textId="6B32EEE5" w:rsidR="001670C1" w:rsidRDefault="001670C1" w:rsidP="001670C1">
      <w:pPr>
        <w:suppressAutoHyphens w:val="0"/>
        <w:spacing w:before="60" w:after="60" w:line="240" w:lineRule="auto"/>
        <w:ind w:left="720"/>
        <w:rPr>
          <w:rFonts w:ascii="Arial" w:eastAsia="Calibri" w:hAnsi="Arial" w:cs="Arial"/>
          <w:b/>
          <w:szCs w:val="22"/>
          <w:lang w:eastAsia="en-US"/>
        </w:rPr>
      </w:pPr>
    </w:p>
    <w:p w14:paraId="66CA21D3" w14:textId="4E1152FA" w:rsidR="001670C1" w:rsidRPr="00C866CF" w:rsidRDefault="001670C1" w:rsidP="001670C1">
      <w:pPr>
        <w:pBdr>
          <w:top w:val="nil"/>
          <w:left w:val="nil"/>
          <w:bottom w:val="nil"/>
          <w:right w:val="nil"/>
          <w:between w:val="nil"/>
        </w:pBdr>
        <w:rPr>
          <w:rFonts w:ascii="Arial" w:eastAsia="Calibri" w:hAnsi="Arial" w:cs="Arial"/>
          <w:color w:val="000000"/>
          <w:szCs w:val="22"/>
        </w:rPr>
      </w:pPr>
      <w:r w:rsidRPr="00324361">
        <w:rPr>
          <w:rFonts w:ascii="Arial" w:eastAsia="Calibri" w:hAnsi="Arial" w:cs="Arial"/>
          <w:color w:val="000000"/>
          <w:szCs w:val="22"/>
        </w:rPr>
        <w:t>Les compétences sont évaluées dans un contexte professionnel conforme aux activités et tâches du pôle « </w:t>
      </w:r>
      <w:r w:rsidRPr="004F4C49">
        <w:rPr>
          <w:rFonts w:ascii="Arial" w:eastAsia="Calibri" w:hAnsi="Arial" w:cs="Arial"/>
          <w:szCs w:val="22"/>
        </w:rPr>
        <w:t>Maintenance d’un système optique photonique</w:t>
      </w:r>
      <w:r>
        <w:rPr>
          <w:rFonts w:ascii="Arial" w:eastAsia="Calibri" w:hAnsi="Arial" w:cs="Arial"/>
          <w:szCs w:val="22"/>
        </w:rPr>
        <w:t xml:space="preserve"> </w:t>
      </w:r>
      <w:r w:rsidRPr="00324361">
        <w:rPr>
          <w:rFonts w:ascii="Arial" w:eastAsia="Calibri" w:hAnsi="Arial" w:cs="Arial"/>
          <w:color w:val="000000"/>
          <w:szCs w:val="22"/>
        </w:rPr>
        <w:t>» décrites dans le référentiel des activités professionnelles.</w:t>
      </w:r>
    </w:p>
    <w:p w14:paraId="1202AD7E" w14:textId="07C0BC69" w:rsidR="001670C1" w:rsidRPr="004F4C49" w:rsidRDefault="001670C1" w:rsidP="003075D3">
      <w:pPr>
        <w:suppressAutoHyphens w:val="0"/>
        <w:spacing w:before="60" w:after="60" w:line="240" w:lineRule="auto"/>
        <w:ind w:left="720"/>
        <w:rPr>
          <w:rFonts w:ascii="Arial" w:eastAsia="Calibri" w:hAnsi="Arial" w:cs="Arial"/>
          <w:b/>
          <w:szCs w:val="22"/>
          <w:lang w:eastAsia="en-US"/>
        </w:rPr>
      </w:pPr>
    </w:p>
    <w:p w14:paraId="3F852A4E" w14:textId="77777777" w:rsidR="003075D3" w:rsidRPr="004F4C49" w:rsidRDefault="003075D3" w:rsidP="003075D3">
      <w:pPr>
        <w:pStyle w:val="RI-titreparagraphe"/>
        <w:rPr>
          <w:rFonts w:ascii="Arial" w:hAnsi="Arial" w:cs="Arial"/>
          <w:szCs w:val="22"/>
        </w:rPr>
      </w:pPr>
      <w:r w:rsidRPr="004F4C49">
        <w:rPr>
          <w:rFonts w:ascii="Arial" w:hAnsi="Arial" w:cs="Arial"/>
          <w:szCs w:val="22"/>
        </w:rPr>
        <w:t xml:space="preserve">Contrôle en cours de formation </w:t>
      </w:r>
    </w:p>
    <w:p w14:paraId="0F2810F7" w14:textId="77777777" w:rsidR="001670C1" w:rsidRDefault="001670C1" w:rsidP="001670C1">
      <w:pPr>
        <w:suppressAutoHyphens w:val="0"/>
        <w:spacing w:before="60" w:after="60" w:line="240" w:lineRule="auto"/>
        <w:rPr>
          <w:rFonts w:ascii="Arial" w:hAnsi="Arial" w:cs="Arial"/>
          <w:szCs w:val="22"/>
        </w:rPr>
      </w:pPr>
      <w:r w:rsidRPr="00C866CF">
        <w:rPr>
          <w:rFonts w:ascii="Arial" w:hAnsi="Arial" w:cs="Arial"/>
        </w:rPr>
        <w:t xml:space="preserve">L’évaluation s’appuie sur plusieurs </w:t>
      </w:r>
      <w:r w:rsidRPr="00C866CF">
        <w:rPr>
          <w:rFonts w:ascii="Arial" w:eastAsia="Roboto" w:hAnsi="Arial" w:cs="Arial"/>
          <w:highlight w:val="white"/>
        </w:rPr>
        <w:t>activités mises en œuvre au cours de la formation</w:t>
      </w:r>
      <w:r w:rsidRPr="00C866CF">
        <w:rPr>
          <w:rFonts w:ascii="Arial" w:hAnsi="Arial" w:cs="Arial"/>
        </w:rPr>
        <w:t xml:space="preserve"> permettant d’établir un suivi et un bil</w:t>
      </w:r>
      <w:r>
        <w:rPr>
          <w:rFonts w:ascii="Arial" w:hAnsi="Arial" w:cs="Arial"/>
        </w:rPr>
        <w:t>an des compétences visées par la sous-</w:t>
      </w:r>
      <w:r w:rsidRPr="00C866CF">
        <w:rPr>
          <w:rFonts w:ascii="Arial" w:hAnsi="Arial" w:cs="Arial"/>
        </w:rPr>
        <w:t>épreuve.</w:t>
      </w:r>
      <w:r w:rsidRPr="00AE0F7A">
        <w:t xml:space="preserve"> </w:t>
      </w:r>
      <w:r>
        <w:rPr>
          <w:rFonts w:ascii="Arial" w:hAnsi="Arial" w:cs="Arial"/>
          <w:szCs w:val="22"/>
        </w:rPr>
        <w:t>Les activités sont menées en centre de formation et/ou en entreprise lors des PFMP.</w:t>
      </w:r>
    </w:p>
    <w:p w14:paraId="38A607C6" w14:textId="77777777" w:rsidR="00234083" w:rsidRDefault="00234083" w:rsidP="003075D3">
      <w:pPr>
        <w:suppressAutoHyphens w:val="0"/>
        <w:spacing w:before="60" w:after="60" w:line="240" w:lineRule="auto"/>
        <w:rPr>
          <w:rFonts w:ascii="Arial" w:hAnsi="Arial" w:cs="Arial"/>
          <w:szCs w:val="22"/>
        </w:rPr>
      </w:pPr>
    </w:p>
    <w:p w14:paraId="7438111C" w14:textId="77777777" w:rsidR="00234083" w:rsidRPr="00B42A43" w:rsidRDefault="00234083" w:rsidP="00234083">
      <w:pPr>
        <w:spacing w:before="60" w:after="60" w:line="240" w:lineRule="auto"/>
        <w:rPr>
          <w:rFonts w:ascii="Arial" w:hAnsi="Arial" w:cs="Arial"/>
        </w:rPr>
      </w:pPr>
      <w:r w:rsidRPr="00B42A43">
        <w:rPr>
          <w:rFonts w:ascii="Arial" w:hAnsi="Arial" w:cs="Arial"/>
        </w:rPr>
        <w:t>Le suivi de l’acquisition des compétences, les bilans intermédiaires et le bilan final sont établis :</w:t>
      </w:r>
    </w:p>
    <w:p w14:paraId="25F5582F" w14:textId="77777777" w:rsidR="00234083" w:rsidRPr="00B42A43" w:rsidRDefault="00234083" w:rsidP="00336618">
      <w:pPr>
        <w:pStyle w:val="MCNVparagraphe"/>
        <w:numPr>
          <w:ilvl w:val="0"/>
          <w:numId w:val="53"/>
        </w:numPr>
        <w:spacing w:before="40" w:after="40"/>
      </w:pPr>
      <w:r w:rsidRPr="006004D0">
        <w:t>par l’équipe pédagogique du domaine professionnel, le tuteur ou maître d’apprentissage et le candidat dans le cas où l’activité est menée conjointement avec une entreprise ;</w:t>
      </w:r>
    </w:p>
    <w:p w14:paraId="5044C409" w14:textId="77777777" w:rsidR="00234083" w:rsidRPr="00B42A43" w:rsidRDefault="00234083" w:rsidP="00336618">
      <w:pPr>
        <w:pStyle w:val="MCNVparagraphe"/>
        <w:numPr>
          <w:ilvl w:val="0"/>
          <w:numId w:val="53"/>
        </w:numPr>
        <w:spacing w:before="40" w:after="40"/>
      </w:pPr>
      <w:r w:rsidRPr="006004D0">
        <w:t>par l’équipe pédagogique du domaine professionnel dans le cas où l’activité est menée en centre de formation.</w:t>
      </w:r>
    </w:p>
    <w:p w14:paraId="7921799D" w14:textId="77777777" w:rsidR="00234083" w:rsidRPr="00B42A43" w:rsidRDefault="00234083" w:rsidP="00234083">
      <w:pPr>
        <w:pBdr>
          <w:top w:val="none" w:sz="0" w:space="0" w:color="000000"/>
          <w:left w:val="none" w:sz="0" w:space="0" w:color="000000"/>
          <w:bottom w:val="none" w:sz="0" w:space="0" w:color="000000"/>
          <w:right w:val="none" w:sz="0" w:space="0" w:color="000000"/>
          <w:between w:val="nil"/>
        </w:pBdr>
        <w:shd w:val="clear" w:color="auto" w:fill="FFFFFF"/>
        <w:spacing w:line="240" w:lineRule="auto"/>
        <w:ind w:left="720" w:hanging="360"/>
        <w:rPr>
          <w:rFonts w:ascii="Arial" w:eastAsia="Calibri" w:hAnsi="Arial" w:cs="Arial"/>
          <w:color w:val="000000"/>
          <w:szCs w:val="22"/>
        </w:rPr>
      </w:pPr>
    </w:p>
    <w:p w14:paraId="14436EE7" w14:textId="77777777" w:rsidR="00234083" w:rsidRPr="00B42A43" w:rsidRDefault="00234083" w:rsidP="00234083">
      <w:pPr>
        <w:pBdr>
          <w:top w:val="none" w:sz="0" w:space="0" w:color="000000"/>
          <w:left w:val="none" w:sz="0" w:space="0" w:color="000000"/>
          <w:bottom w:val="none" w:sz="0" w:space="0" w:color="000000"/>
          <w:right w:val="none" w:sz="0" w:space="0" w:color="000000"/>
          <w:between w:val="nil"/>
        </w:pBdr>
        <w:shd w:val="clear" w:color="auto" w:fill="FFFFFF"/>
        <w:spacing w:line="240" w:lineRule="auto"/>
        <w:rPr>
          <w:rFonts w:ascii="Arial" w:eastAsia="Calibri" w:hAnsi="Arial" w:cs="Arial"/>
          <w:color w:val="000000"/>
          <w:szCs w:val="22"/>
        </w:rPr>
      </w:pPr>
      <w:r w:rsidRPr="00B42A43">
        <w:rPr>
          <w:rFonts w:ascii="Arial" w:eastAsia="Calibri" w:hAnsi="Arial" w:cs="Arial"/>
          <w:color w:val="000000"/>
          <w:szCs w:val="22"/>
        </w:rPr>
        <w:t>Le suivi des compétences requiert l’utilisation d’un livret de suivi individualisé exploité par les enseignants assurant l’encadrement des candidats au cours de la formation. La fréquence des bilans intermédiaires est à l’initiative de l’équipe pédagogique.</w:t>
      </w:r>
    </w:p>
    <w:p w14:paraId="7518AC9B" w14:textId="77777777" w:rsidR="003075D3" w:rsidRPr="004F4C49" w:rsidRDefault="003075D3" w:rsidP="003075D3">
      <w:pPr>
        <w:pStyle w:val="RI-item"/>
        <w:numPr>
          <w:ilvl w:val="0"/>
          <w:numId w:val="0"/>
        </w:numPr>
        <w:rPr>
          <w:rFonts w:ascii="Arial" w:hAnsi="Arial" w:cs="Arial"/>
        </w:rPr>
      </w:pPr>
    </w:p>
    <w:p w14:paraId="4EA2A846" w14:textId="77777777" w:rsidR="003075D3" w:rsidRPr="004F4C49" w:rsidRDefault="003075D3" w:rsidP="003075D3">
      <w:pPr>
        <w:suppressAutoHyphens w:val="0"/>
        <w:spacing w:before="60" w:after="60"/>
        <w:rPr>
          <w:rFonts w:ascii="Arial" w:eastAsia="Arial" w:hAnsi="Arial" w:cs="Arial"/>
          <w:strike/>
          <w:szCs w:val="22"/>
          <w:lang w:eastAsia="en-US"/>
        </w:rPr>
      </w:pPr>
      <w:r w:rsidRPr="004F4C49">
        <w:rPr>
          <w:rFonts w:ascii="Arial" w:eastAsia="Arial" w:hAnsi="Arial" w:cs="Arial"/>
          <w:szCs w:val="22"/>
          <w:lang w:eastAsia="en-US"/>
        </w:rPr>
        <w:t xml:space="preserve">Au cours du dernier trimestre de la formation, une commission d’évaluation est réunie sous l’autorité du chef d’établissement. La commission d’évaluation arrête le </w:t>
      </w:r>
      <w:r w:rsidRPr="004F4C49">
        <w:rPr>
          <w:rFonts w:ascii="Arial" w:eastAsia="Calibri" w:hAnsi="Arial" w:cs="Arial"/>
          <w:kern w:val="24"/>
          <w:szCs w:val="22"/>
          <w:lang w:eastAsia="en-US"/>
        </w:rPr>
        <w:t>positionnement</w:t>
      </w:r>
      <w:r w:rsidR="004F4C49" w:rsidRPr="004F4C49">
        <w:rPr>
          <w:rFonts w:ascii="Arial" w:eastAsia="Calibri" w:hAnsi="Arial" w:cs="Arial"/>
          <w:kern w:val="24"/>
          <w:szCs w:val="22"/>
          <w:lang w:eastAsia="en-US"/>
        </w:rPr>
        <w:t xml:space="preserve"> </w:t>
      </w:r>
      <w:r w:rsidRPr="004F4C49">
        <w:rPr>
          <w:rFonts w:ascii="Arial" w:eastAsia="Calibri" w:hAnsi="Arial" w:cs="Arial"/>
          <w:kern w:val="24"/>
          <w:szCs w:val="22"/>
          <w:lang w:eastAsia="en-US"/>
        </w:rPr>
        <w:t xml:space="preserve">de chaque candidat à son niveau de maîtrise des compétences sur la grille nationale d’évaluation de l’épreuve publiée dans la circulaire nationale d’organisation de l’examen. </w:t>
      </w:r>
    </w:p>
    <w:p w14:paraId="511E69E8" w14:textId="77777777" w:rsidR="003075D3" w:rsidRPr="004F4C49" w:rsidRDefault="003075D3" w:rsidP="003075D3">
      <w:pPr>
        <w:suppressAutoHyphens w:val="0"/>
        <w:spacing w:before="60" w:after="60" w:line="240" w:lineRule="auto"/>
        <w:rPr>
          <w:rFonts w:ascii="Arial" w:eastAsia="Calibri" w:hAnsi="Arial" w:cs="Arial"/>
          <w:szCs w:val="22"/>
          <w:lang w:eastAsia="en-US"/>
        </w:rPr>
      </w:pPr>
      <w:r w:rsidRPr="004F4C49">
        <w:rPr>
          <w:rFonts w:ascii="Arial" w:eastAsia="Calibri" w:hAnsi="Arial" w:cs="Arial"/>
          <w:szCs w:val="22"/>
          <w:lang w:eastAsia="en-US"/>
        </w:rPr>
        <w:t>À l’issue du positionnement, l’équipe pédagogique de l’établissement de formation constitue, pour chaque candidat, un dossier comprenant :</w:t>
      </w:r>
    </w:p>
    <w:p w14:paraId="16D1D960" w14:textId="4F74F763" w:rsidR="003075D3" w:rsidRPr="004F4C49" w:rsidRDefault="003075D3" w:rsidP="00336618">
      <w:pPr>
        <w:pStyle w:val="RI-item"/>
        <w:numPr>
          <w:ilvl w:val="0"/>
          <w:numId w:val="55"/>
        </w:numPr>
        <w:rPr>
          <w:rFonts w:ascii="Arial" w:hAnsi="Arial" w:cs="Arial"/>
        </w:rPr>
      </w:pPr>
      <w:r w:rsidRPr="004F4C49">
        <w:rPr>
          <w:rFonts w:ascii="Arial" w:hAnsi="Arial" w:cs="Arial"/>
        </w:rPr>
        <w:t>le livret de suivi d’acquisition des compétences </w:t>
      </w:r>
      <w:r w:rsidR="000E14DD">
        <w:rPr>
          <w:rFonts w:ascii="Arial" w:hAnsi="Arial" w:cs="Arial"/>
        </w:rPr>
        <w:t xml:space="preserve">et </w:t>
      </w:r>
      <w:r w:rsidR="000E14DD" w:rsidRPr="004F4C49">
        <w:rPr>
          <w:rFonts w:ascii="Arial" w:hAnsi="Arial" w:cs="Arial"/>
        </w:rPr>
        <w:t>les bilans intermédiaires</w:t>
      </w:r>
      <w:r w:rsidR="000E14DD">
        <w:rPr>
          <w:rFonts w:ascii="Arial" w:hAnsi="Arial" w:cs="Arial"/>
        </w:rPr>
        <w:t xml:space="preserve"> </w:t>
      </w:r>
      <w:r w:rsidRPr="004F4C49">
        <w:rPr>
          <w:rFonts w:ascii="Arial" w:hAnsi="Arial" w:cs="Arial"/>
        </w:rPr>
        <w:t>;</w:t>
      </w:r>
    </w:p>
    <w:p w14:paraId="3C667CBE" w14:textId="77777777" w:rsidR="003075D3" w:rsidRPr="004F4C49" w:rsidRDefault="003075D3" w:rsidP="00336618">
      <w:pPr>
        <w:pStyle w:val="RI-item"/>
        <w:numPr>
          <w:ilvl w:val="0"/>
          <w:numId w:val="55"/>
        </w:numPr>
        <w:rPr>
          <w:rFonts w:ascii="Arial" w:eastAsia="Arial Unicode MS" w:hAnsi="Arial" w:cs="Arial"/>
          <w:spacing w:val="3"/>
          <w:kern w:val="1"/>
          <w:lang w:eastAsia="hi-IN" w:bidi="hi-IN"/>
        </w:rPr>
      </w:pPr>
      <w:r w:rsidRPr="004F4C49">
        <w:rPr>
          <w:rFonts w:ascii="Arial" w:hAnsi="Arial" w:cs="Arial"/>
        </w:rPr>
        <w:t>la grille nationale</w:t>
      </w:r>
      <w:r w:rsidRPr="004F4C49">
        <w:rPr>
          <w:rFonts w:ascii="Arial" w:eastAsia="Arial Unicode MS" w:hAnsi="Arial" w:cs="Arial"/>
          <w:spacing w:val="3"/>
          <w:kern w:val="1"/>
          <w:lang w:eastAsia="hi-IN" w:bidi="hi-IN"/>
        </w:rPr>
        <w:t xml:space="preserve"> d’évaluation renseignée ayant conduit à la proposition de note.</w:t>
      </w:r>
    </w:p>
    <w:p w14:paraId="42CC4F6D" w14:textId="77777777" w:rsidR="003075D3" w:rsidRPr="004F4C49" w:rsidRDefault="003075D3" w:rsidP="003075D3">
      <w:pPr>
        <w:widowControl w:val="0"/>
        <w:suppressAutoHyphens w:val="0"/>
        <w:autoSpaceDE w:val="0"/>
        <w:autoSpaceDN w:val="0"/>
        <w:spacing w:line="240" w:lineRule="auto"/>
        <w:jc w:val="left"/>
        <w:outlineLvl w:val="1"/>
        <w:rPr>
          <w:rFonts w:ascii="Arial" w:eastAsia="Arial" w:hAnsi="Arial" w:cs="Arial"/>
          <w:b/>
          <w:bCs/>
          <w:szCs w:val="22"/>
          <w:lang w:eastAsia="en-US"/>
        </w:rPr>
      </w:pPr>
    </w:p>
    <w:p w14:paraId="330FF099" w14:textId="77777777" w:rsidR="007F5157" w:rsidRPr="004F4C49" w:rsidRDefault="007F5157" w:rsidP="003075D3">
      <w:pPr>
        <w:widowControl w:val="0"/>
        <w:suppressAutoHyphens w:val="0"/>
        <w:autoSpaceDE w:val="0"/>
        <w:autoSpaceDN w:val="0"/>
        <w:spacing w:line="240" w:lineRule="auto"/>
        <w:jc w:val="left"/>
        <w:outlineLvl w:val="1"/>
        <w:rPr>
          <w:rFonts w:ascii="Arial" w:eastAsia="Arial" w:hAnsi="Arial" w:cs="Arial"/>
          <w:b/>
          <w:bCs/>
          <w:szCs w:val="22"/>
          <w:lang w:eastAsia="en-US"/>
        </w:rPr>
      </w:pPr>
    </w:p>
    <w:p w14:paraId="100B5E1D" w14:textId="1698F6F8" w:rsidR="003075D3" w:rsidRPr="004F4C49" w:rsidRDefault="000E14DD" w:rsidP="003075D3">
      <w:pPr>
        <w:pStyle w:val="RI-titreparagraphe"/>
        <w:rPr>
          <w:rFonts w:ascii="Arial" w:hAnsi="Arial" w:cs="Arial"/>
          <w:szCs w:val="22"/>
        </w:rPr>
      </w:pPr>
      <w:r>
        <w:rPr>
          <w:rFonts w:ascii="Arial" w:hAnsi="Arial" w:cs="Arial"/>
          <w:szCs w:val="22"/>
        </w:rPr>
        <w:t>Forme p</w:t>
      </w:r>
      <w:r w:rsidR="003075D3" w:rsidRPr="004F4C49">
        <w:rPr>
          <w:rFonts w:ascii="Arial" w:hAnsi="Arial" w:cs="Arial"/>
          <w:szCs w:val="22"/>
        </w:rPr>
        <w:t>onctuelle </w:t>
      </w:r>
    </w:p>
    <w:p w14:paraId="1F263CE1" w14:textId="77777777" w:rsidR="003075D3" w:rsidRPr="004F4C49" w:rsidRDefault="003075D3" w:rsidP="003075D3">
      <w:pPr>
        <w:pStyle w:val="RI-titreparagraphe"/>
        <w:rPr>
          <w:rFonts w:ascii="Arial" w:eastAsia="Arial Unicode MS" w:hAnsi="Arial" w:cs="Arial"/>
          <w:b w:val="0"/>
          <w:i/>
          <w:kern w:val="16"/>
          <w:szCs w:val="22"/>
        </w:rPr>
      </w:pPr>
    </w:p>
    <w:p w14:paraId="18FA3C03" w14:textId="33E34166" w:rsidR="00ED1DE4" w:rsidRPr="004F4C49" w:rsidRDefault="00714429" w:rsidP="00ED1DE4">
      <w:pPr>
        <w:widowControl w:val="0"/>
        <w:spacing w:line="240" w:lineRule="auto"/>
        <w:rPr>
          <w:rFonts w:ascii="Arial" w:hAnsi="Arial" w:cs="Arial"/>
          <w:kern w:val="16"/>
          <w:szCs w:val="22"/>
        </w:rPr>
      </w:pPr>
      <w:r>
        <w:rPr>
          <w:rFonts w:ascii="Arial" w:eastAsia="Arial Unicode MS" w:hAnsi="Arial" w:cs="Arial"/>
          <w:kern w:val="16"/>
          <w:szCs w:val="22"/>
        </w:rPr>
        <w:t>L’épreuve</w:t>
      </w:r>
      <w:r w:rsidRPr="00B42A43">
        <w:rPr>
          <w:rFonts w:ascii="Arial" w:hAnsi="Arial" w:cs="Arial"/>
          <w:szCs w:val="22"/>
        </w:rPr>
        <w:t xml:space="preserve"> </w:t>
      </w:r>
      <w:r w:rsidR="00ED1DE4" w:rsidRPr="004F4C49">
        <w:rPr>
          <w:rFonts w:ascii="Arial" w:eastAsia="Arial Unicode MS" w:hAnsi="Arial" w:cs="Arial"/>
          <w:kern w:val="16"/>
          <w:szCs w:val="22"/>
        </w:rPr>
        <w:t xml:space="preserve">se déroule sous la forme </w:t>
      </w:r>
      <w:r w:rsidR="00ED1DE4" w:rsidRPr="004F4C49">
        <w:rPr>
          <w:rFonts w:ascii="Arial" w:hAnsi="Arial" w:cs="Arial"/>
          <w:kern w:val="16"/>
          <w:szCs w:val="22"/>
        </w:rPr>
        <w:t xml:space="preserve">d’une épreuve </w:t>
      </w:r>
      <w:r w:rsidR="000E14DD">
        <w:rPr>
          <w:rFonts w:ascii="Arial" w:hAnsi="Arial" w:cs="Arial"/>
          <w:kern w:val="16"/>
          <w:szCs w:val="22"/>
        </w:rPr>
        <w:t xml:space="preserve">ponctuelle </w:t>
      </w:r>
      <w:r w:rsidR="00ED1DE4" w:rsidRPr="004F4C49">
        <w:rPr>
          <w:rFonts w:ascii="Arial" w:hAnsi="Arial" w:cs="Arial"/>
          <w:kern w:val="16"/>
          <w:szCs w:val="22"/>
        </w:rPr>
        <w:t>pratique d’une durée de 2h.</w:t>
      </w:r>
    </w:p>
    <w:p w14:paraId="18CBD973" w14:textId="146C7CA0" w:rsidR="009E665C" w:rsidRPr="0051192F" w:rsidRDefault="009E665C" w:rsidP="009E665C">
      <w:pPr>
        <w:widowControl w:val="0"/>
        <w:spacing w:line="240" w:lineRule="auto"/>
        <w:rPr>
          <w:rFonts w:ascii="Arial" w:eastAsia="Arial Unicode MS" w:hAnsi="Arial" w:cs="Arial"/>
          <w:kern w:val="16"/>
          <w:szCs w:val="22"/>
        </w:rPr>
      </w:pPr>
    </w:p>
    <w:p w14:paraId="256D8F4A" w14:textId="4C060637" w:rsidR="00B97B0F" w:rsidRDefault="009E665C" w:rsidP="009E665C">
      <w:pPr>
        <w:widowControl w:val="0"/>
        <w:spacing w:line="240" w:lineRule="auto"/>
        <w:rPr>
          <w:rFonts w:ascii="Arial" w:hAnsi="Arial" w:cs="Arial"/>
        </w:rPr>
      </w:pPr>
      <w:r w:rsidRPr="00375EC7">
        <w:rPr>
          <w:rFonts w:ascii="Arial" w:hAnsi="Arial" w:cs="Arial"/>
        </w:rPr>
        <w:t xml:space="preserve">Elle se déroule sur un plateau technique adapté au contexte professionnel </w:t>
      </w:r>
      <w:r>
        <w:rPr>
          <w:rFonts w:ascii="Arial" w:hAnsi="Arial" w:cs="Arial"/>
        </w:rPr>
        <w:t xml:space="preserve">associé à </w:t>
      </w:r>
      <w:r w:rsidR="00714429">
        <w:rPr>
          <w:rFonts w:ascii="Arial" w:eastAsia="Arial Unicode MS" w:hAnsi="Arial" w:cs="Arial"/>
          <w:kern w:val="16"/>
          <w:szCs w:val="22"/>
        </w:rPr>
        <w:t>l’épreuve</w:t>
      </w:r>
      <w:r w:rsidRPr="00375EC7">
        <w:rPr>
          <w:rFonts w:ascii="Arial" w:hAnsi="Arial" w:cs="Arial"/>
        </w:rPr>
        <w:t xml:space="preserve"> et défini dans le référentiel des activités professionnelles</w:t>
      </w:r>
    </w:p>
    <w:p w14:paraId="272ECDAE" w14:textId="77777777" w:rsidR="009E665C" w:rsidRDefault="009E665C" w:rsidP="009E665C">
      <w:pPr>
        <w:widowControl w:val="0"/>
        <w:spacing w:line="240" w:lineRule="auto"/>
        <w:rPr>
          <w:rFonts w:ascii="Arial" w:eastAsia="Arial Unicode MS" w:hAnsi="Arial" w:cs="Arial"/>
          <w:kern w:val="16"/>
          <w:szCs w:val="22"/>
        </w:rPr>
      </w:pPr>
    </w:p>
    <w:p w14:paraId="27EBC389" w14:textId="77777777" w:rsidR="00B97B0F" w:rsidRPr="004F4C49" w:rsidRDefault="00B97B0F" w:rsidP="00B97B0F">
      <w:pPr>
        <w:widowControl w:val="0"/>
        <w:spacing w:line="240" w:lineRule="auto"/>
        <w:rPr>
          <w:rFonts w:ascii="Arial" w:eastAsia="Arial Unicode MS" w:hAnsi="Arial" w:cs="Arial"/>
          <w:bCs/>
          <w:iCs/>
          <w:kern w:val="16"/>
          <w:szCs w:val="22"/>
        </w:rPr>
      </w:pPr>
      <w:r w:rsidRPr="004F4C49">
        <w:rPr>
          <w:rFonts w:ascii="Arial" w:hAnsi="Arial" w:cs="Arial"/>
          <w:kern w:val="16"/>
          <w:szCs w:val="22"/>
        </w:rPr>
        <w:t>Un système avec son dossier de maintenance</w:t>
      </w:r>
      <w:r>
        <w:rPr>
          <w:rFonts w:ascii="Arial" w:hAnsi="Arial" w:cs="Arial"/>
          <w:kern w:val="16"/>
          <w:szCs w:val="22"/>
        </w:rPr>
        <w:t xml:space="preserve"> </w:t>
      </w:r>
      <w:r w:rsidRPr="004F4C49">
        <w:rPr>
          <w:rFonts w:ascii="Arial" w:eastAsia="Arial Unicode MS" w:hAnsi="Arial" w:cs="Arial"/>
          <w:bCs/>
          <w:iCs/>
          <w:kern w:val="16"/>
          <w:szCs w:val="22"/>
        </w:rPr>
        <w:t>(disponible au format imprimé et/ou numérique) </w:t>
      </w:r>
      <w:r w:rsidRPr="004F4C49">
        <w:rPr>
          <w:rFonts w:ascii="Arial" w:hAnsi="Arial" w:cs="Arial"/>
          <w:kern w:val="16"/>
          <w:szCs w:val="22"/>
        </w:rPr>
        <w:t>sont</w:t>
      </w:r>
      <w:r>
        <w:rPr>
          <w:rFonts w:ascii="Arial" w:hAnsi="Arial" w:cs="Arial"/>
          <w:kern w:val="16"/>
          <w:szCs w:val="22"/>
        </w:rPr>
        <w:t xml:space="preserve"> </w:t>
      </w:r>
      <w:r w:rsidRPr="004F4C49">
        <w:rPr>
          <w:rFonts w:ascii="Arial" w:hAnsi="Arial" w:cs="Arial"/>
          <w:kern w:val="16"/>
          <w:szCs w:val="22"/>
        </w:rPr>
        <w:t>mis à disposition du candidat. Il comporte l</w:t>
      </w:r>
      <w:r w:rsidRPr="004F4C49">
        <w:rPr>
          <w:rFonts w:ascii="Arial" w:eastAsia="Arial Unicode MS" w:hAnsi="Arial" w:cs="Arial"/>
          <w:bCs/>
          <w:iCs/>
          <w:kern w:val="16"/>
          <w:szCs w:val="22"/>
        </w:rPr>
        <w:t>es éléments nécessaires et suffisants à la réalisation de</w:t>
      </w:r>
      <w:r>
        <w:rPr>
          <w:rFonts w:ascii="Arial" w:eastAsia="Arial Unicode MS" w:hAnsi="Arial" w:cs="Arial"/>
          <w:bCs/>
          <w:iCs/>
          <w:kern w:val="16"/>
          <w:szCs w:val="22"/>
        </w:rPr>
        <w:t xml:space="preserve"> </w:t>
      </w:r>
      <w:r w:rsidRPr="004F4C49">
        <w:rPr>
          <w:rFonts w:ascii="Arial" w:eastAsia="Arial Unicode MS" w:hAnsi="Arial" w:cs="Arial"/>
          <w:bCs/>
          <w:iCs/>
          <w:kern w:val="16"/>
          <w:szCs w:val="22"/>
        </w:rPr>
        <w:t>la maintenance :</w:t>
      </w:r>
    </w:p>
    <w:p w14:paraId="1AB935C4" w14:textId="77777777" w:rsidR="00B97B0F" w:rsidRPr="004F4C49" w:rsidRDefault="00B97B0F" w:rsidP="00B97B0F">
      <w:pPr>
        <w:widowControl w:val="0"/>
        <w:spacing w:line="240" w:lineRule="auto"/>
        <w:rPr>
          <w:rFonts w:ascii="Arial" w:eastAsia="Arial Unicode MS" w:hAnsi="Arial" w:cs="Arial"/>
          <w:bCs/>
          <w:iCs/>
          <w:kern w:val="16"/>
          <w:szCs w:val="22"/>
        </w:rPr>
      </w:pPr>
    </w:p>
    <w:p w14:paraId="4E504F42" w14:textId="0BF297BA" w:rsidR="00B97B0F" w:rsidRPr="006004D0" w:rsidRDefault="00B97B0F" w:rsidP="00336618">
      <w:pPr>
        <w:pStyle w:val="RI-item"/>
        <w:numPr>
          <w:ilvl w:val="0"/>
          <w:numId w:val="55"/>
        </w:numPr>
        <w:rPr>
          <w:rFonts w:ascii="Arial" w:hAnsi="Arial" w:cs="Arial"/>
        </w:rPr>
      </w:pPr>
      <w:r w:rsidRPr="006004D0">
        <w:rPr>
          <w:rFonts w:ascii="Arial" w:hAnsi="Arial" w:cs="Arial"/>
        </w:rPr>
        <w:t>ensemble de plans et schémas et éventuellement la maquette numérique ;</w:t>
      </w:r>
    </w:p>
    <w:p w14:paraId="79FD7383" w14:textId="3976295B" w:rsidR="00B97B0F" w:rsidRPr="006004D0" w:rsidRDefault="00B97B0F" w:rsidP="00336618">
      <w:pPr>
        <w:pStyle w:val="RI-item"/>
        <w:numPr>
          <w:ilvl w:val="0"/>
          <w:numId w:val="55"/>
        </w:numPr>
        <w:rPr>
          <w:rFonts w:ascii="Arial" w:hAnsi="Arial" w:cs="Arial"/>
        </w:rPr>
      </w:pPr>
      <w:r w:rsidRPr="006004D0">
        <w:rPr>
          <w:rFonts w:ascii="Arial" w:hAnsi="Arial" w:cs="Arial"/>
        </w:rPr>
        <w:t>demande d’intervention ;</w:t>
      </w:r>
    </w:p>
    <w:p w14:paraId="0B454EF2" w14:textId="4C8135FD" w:rsidR="00B97B0F" w:rsidRPr="006004D0" w:rsidRDefault="00B97B0F" w:rsidP="00336618">
      <w:pPr>
        <w:pStyle w:val="RI-item"/>
        <w:numPr>
          <w:ilvl w:val="0"/>
          <w:numId w:val="55"/>
        </w:numPr>
        <w:rPr>
          <w:rFonts w:ascii="Arial" w:hAnsi="Arial" w:cs="Arial"/>
        </w:rPr>
      </w:pPr>
      <w:r w:rsidRPr="006004D0">
        <w:rPr>
          <w:rFonts w:ascii="Arial" w:hAnsi="Arial" w:cs="Arial"/>
        </w:rPr>
        <w:t>documents opératoires (fiches de renseignements, mode op</w:t>
      </w:r>
      <w:r w:rsidR="00CA11B0" w:rsidRPr="006004D0">
        <w:rPr>
          <w:rFonts w:ascii="Arial" w:hAnsi="Arial" w:cs="Arial"/>
        </w:rPr>
        <w:t>ératoire, documents de sécurité,</w:t>
      </w:r>
      <w:r w:rsidRPr="006004D0">
        <w:rPr>
          <w:rFonts w:ascii="Arial" w:hAnsi="Arial" w:cs="Arial"/>
        </w:rPr>
        <w:t xml:space="preserve"> nomenclature, etc.) ;</w:t>
      </w:r>
    </w:p>
    <w:p w14:paraId="7CF2522F" w14:textId="39443652" w:rsidR="00B97B0F" w:rsidRPr="006004D0" w:rsidRDefault="00B97B0F" w:rsidP="00336618">
      <w:pPr>
        <w:pStyle w:val="RI-item"/>
        <w:numPr>
          <w:ilvl w:val="0"/>
          <w:numId w:val="55"/>
        </w:numPr>
        <w:rPr>
          <w:rFonts w:ascii="Arial" w:hAnsi="Arial" w:cs="Arial"/>
        </w:rPr>
      </w:pPr>
      <w:r w:rsidRPr="006004D0">
        <w:rPr>
          <w:rFonts w:ascii="Arial" w:hAnsi="Arial" w:cs="Arial"/>
        </w:rPr>
        <w:t>extraits de normes ;</w:t>
      </w:r>
    </w:p>
    <w:p w14:paraId="7747BEB8" w14:textId="63FF0339" w:rsidR="00B97B0F" w:rsidRPr="006004D0" w:rsidRDefault="00B97B0F" w:rsidP="00336618">
      <w:pPr>
        <w:pStyle w:val="RI-item"/>
        <w:numPr>
          <w:ilvl w:val="0"/>
          <w:numId w:val="55"/>
        </w:numPr>
        <w:rPr>
          <w:rFonts w:ascii="Arial" w:hAnsi="Arial" w:cs="Arial"/>
        </w:rPr>
      </w:pPr>
      <w:r w:rsidRPr="006004D0">
        <w:rPr>
          <w:rFonts w:ascii="Arial" w:hAnsi="Arial" w:cs="Arial"/>
        </w:rPr>
        <w:t>liste des moyens et des équipements ;</w:t>
      </w:r>
    </w:p>
    <w:p w14:paraId="4F6FEC9A" w14:textId="7F22A148" w:rsidR="00B97B0F" w:rsidRPr="006004D0" w:rsidRDefault="00B97B0F" w:rsidP="00336618">
      <w:pPr>
        <w:pStyle w:val="RI-item"/>
        <w:numPr>
          <w:ilvl w:val="0"/>
          <w:numId w:val="55"/>
        </w:numPr>
        <w:rPr>
          <w:rFonts w:ascii="Arial" w:hAnsi="Arial" w:cs="Arial"/>
        </w:rPr>
      </w:pPr>
      <w:r w:rsidRPr="006004D0">
        <w:rPr>
          <w:rFonts w:ascii="Arial" w:hAnsi="Arial" w:cs="Arial"/>
        </w:rPr>
        <w:t>etc.</w:t>
      </w:r>
    </w:p>
    <w:p w14:paraId="4F29938A" w14:textId="77777777" w:rsidR="000E14DD" w:rsidRPr="004F4C49" w:rsidRDefault="000E14DD" w:rsidP="003075D3">
      <w:pPr>
        <w:widowControl w:val="0"/>
        <w:spacing w:line="240" w:lineRule="auto"/>
        <w:rPr>
          <w:rFonts w:ascii="Arial" w:hAnsi="Arial" w:cs="Arial"/>
          <w:color w:val="000000"/>
          <w:kern w:val="16"/>
          <w:szCs w:val="22"/>
        </w:rPr>
      </w:pPr>
    </w:p>
    <w:p w14:paraId="07B03F00" w14:textId="1F04DE6C" w:rsidR="009E665C" w:rsidRPr="004F4C49" w:rsidRDefault="009E665C" w:rsidP="009E665C">
      <w:pPr>
        <w:widowControl w:val="0"/>
        <w:spacing w:line="240" w:lineRule="auto"/>
        <w:rPr>
          <w:rFonts w:ascii="Arial" w:hAnsi="Arial" w:cs="Arial"/>
          <w:szCs w:val="22"/>
        </w:rPr>
      </w:pPr>
      <w:r>
        <w:rPr>
          <w:rFonts w:ascii="Arial" w:hAnsi="Arial" w:cs="Arial"/>
          <w:szCs w:val="22"/>
        </w:rPr>
        <w:t xml:space="preserve">L’encadrement de </w:t>
      </w:r>
      <w:r w:rsidR="00714429">
        <w:rPr>
          <w:rFonts w:ascii="Arial" w:eastAsia="Arial Unicode MS" w:hAnsi="Arial" w:cs="Arial"/>
          <w:kern w:val="16"/>
          <w:szCs w:val="22"/>
        </w:rPr>
        <w:t>l’épreuve</w:t>
      </w:r>
      <w:r w:rsidR="00714429" w:rsidRPr="00B42A43">
        <w:rPr>
          <w:rFonts w:ascii="Arial" w:hAnsi="Arial" w:cs="Arial"/>
          <w:szCs w:val="22"/>
        </w:rPr>
        <w:t xml:space="preserve"> </w:t>
      </w:r>
      <w:r w:rsidRPr="00B42A43">
        <w:rPr>
          <w:rFonts w:ascii="Arial" w:hAnsi="Arial" w:cs="Arial"/>
          <w:szCs w:val="22"/>
        </w:rPr>
        <w:t>est assurée par u</w:t>
      </w:r>
      <w:r w:rsidRPr="004F4C49">
        <w:rPr>
          <w:rFonts w:ascii="Arial" w:hAnsi="Arial" w:cs="Arial"/>
          <w:szCs w:val="22"/>
        </w:rPr>
        <w:t xml:space="preserve">ne commission d’évaluation composée </w:t>
      </w:r>
      <w:r w:rsidRPr="00B42A43">
        <w:rPr>
          <w:rFonts w:ascii="Arial" w:hAnsi="Arial" w:cs="Arial"/>
          <w:szCs w:val="22"/>
        </w:rPr>
        <w:t>d’enseignants du domaine professionnel</w:t>
      </w:r>
      <w:r w:rsidRPr="004F4C49">
        <w:rPr>
          <w:rFonts w:ascii="Arial" w:hAnsi="Arial" w:cs="Arial"/>
          <w:szCs w:val="22"/>
        </w:rPr>
        <w:t xml:space="preserve"> </w:t>
      </w:r>
      <w:r w:rsidRPr="00EE74CF">
        <w:rPr>
          <w:rFonts w:ascii="Arial" w:hAnsi="Arial" w:cs="Arial"/>
          <w:szCs w:val="22"/>
        </w:rPr>
        <w:t>intervenant dans le cadre du baccalauréat</w:t>
      </w:r>
      <w:r>
        <w:rPr>
          <w:rFonts w:ascii="Arial" w:hAnsi="Arial" w:cs="Arial"/>
          <w:szCs w:val="22"/>
        </w:rPr>
        <w:t>.</w:t>
      </w:r>
    </w:p>
    <w:p w14:paraId="0F6DA8C3" w14:textId="77777777" w:rsidR="009E665C" w:rsidRDefault="009E665C" w:rsidP="009E665C">
      <w:pPr>
        <w:widowControl w:val="0"/>
        <w:spacing w:line="240" w:lineRule="auto"/>
        <w:rPr>
          <w:rFonts w:ascii="Arial" w:hAnsi="Arial" w:cs="Arial"/>
          <w:szCs w:val="22"/>
        </w:rPr>
      </w:pPr>
    </w:p>
    <w:p w14:paraId="7CEFF86F" w14:textId="77777777" w:rsidR="009E665C" w:rsidRPr="00375EC7" w:rsidRDefault="009E665C" w:rsidP="009E665C">
      <w:pPr>
        <w:spacing w:before="60" w:after="60" w:line="240" w:lineRule="auto"/>
        <w:rPr>
          <w:rFonts w:ascii="Arial" w:hAnsi="Arial" w:cs="Arial"/>
        </w:rPr>
      </w:pPr>
      <w:r w:rsidRPr="00375EC7">
        <w:rPr>
          <w:rFonts w:ascii="Arial" w:hAnsi="Arial" w:cs="Arial"/>
        </w:rPr>
        <w:t xml:space="preserve">L’organisation de l’épreuve est définie dans la </w:t>
      </w:r>
      <w:sdt>
        <w:sdtPr>
          <w:rPr>
            <w:rFonts w:ascii="Arial" w:hAnsi="Arial" w:cs="Arial"/>
          </w:rPr>
          <w:tag w:val="goog_rdk_35"/>
          <w:id w:val="-1732917408"/>
        </w:sdtPr>
        <w:sdtEndPr/>
        <w:sdtContent/>
      </w:sdt>
      <w:r w:rsidRPr="00375EC7">
        <w:rPr>
          <w:rFonts w:ascii="Arial" w:hAnsi="Arial" w:cs="Arial"/>
        </w:rPr>
        <w:t>circulaire nationale d’organisation d’examen.</w:t>
      </w:r>
    </w:p>
    <w:p w14:paraId="1D1AB1FD" w14:textId="77777777" w:rsidR="009E665C" w:rsidRPr="00375EC7" w:rsidRDefault="009E665C" w:rsidP="009E665C">
      <w:pPr>
        <w:spacing w:before="60" w:after="60"/>
        <w:rPr>
          <w:rFonts w:ascii="Arial" w:hAnsi="Arial" w:cs="Arial"/>
          <w:strike/>
        </w:rPr>
      </w:pPr>
      <w:r w:rsidRPr="00375EC7">
        <w:rPr>
          <w:rFonts w:ascii="Arial" w:hAnsi="Arial" w:cs="Arial"/>
        </w:rPr>
        <w:t>Les candidats sont positionnés à leur niveau de maîtrise des compétences</w:t>
      </w:r>
      <w:r>
        <w:rPr>
          <w:rFonts w:ascii="Arial" w:hAnsi="Arial" w:cs="Arial"/>
        </w:rPr>
        <w:t>,</w:t>
      </w:r>
      <w:r w:rsidRPr="00375EC7">
        <w:rPr>
          <w:rFonts w:ascii="Arial" w:hAnsi="Arial" w:cs="Arial"/>
        </w:rPr>
        <w:t xml:space="preserve"> sur la grille nationale d’évaluation de l’épreuve</w:t>
      </w:r>
      <w:r>
        <w:rPr>
          <w:rFonts w:ascii="Arial" w:hAnsi="Arial" w:cs="Arial"/>
        </w:rPr>
        <w:t>,</w:t>
      </w:r>
      <w:r w:rsidRPr="00375EC7">
        <w:rPr>
          <w:rFonts w:ascii="Arial" w:hAnsi="Arial" w:cs="Arial"/>
        </w:rPr>
        <w:t xml:space="preserve"> publiée dans la circulaire nationale d’organisation de l’examen. </w:t>
      </w:r>
    </w:p>
    <w:p w14:paraId="31E22681" w14:textId="283A6BD6" w:rsidR="003075D3" w:rsidRPr="004F4C49" w:rsidRDefault="003075D3" w:rsidP="003075D3">
      <w:pPr>
        <w:widowControl w:val="0"/>
        <w:spacing w:line="240" w:lineRule="auto"/>
        <w:rPr>
          <w:rFonts w:ascii="Arial" w:hAnsi="Arial" w:cs="Arial"/>
          <w:szCs w:val="22"/>
        </w:rPr>
      </w:pPr>
    </w:p>
    <w:p w14:paraId="4BEBE8FF" w14:textId="77777777" w:rsidR="003075D3" w:rsidRPr="004F4C49" w:rsidRDefault="003075D3" w:rsidP="003075D3">
      <w:pPr>
        <w:autoSpaceDE w:val="0"/>
        <w:autoSpaceDN w:val="0"/>
        <w:adjustRightInd w:val="0"/>
        <w:spacing w:line="240" w:lineRule="auto"/>
        <w:rPr>
          <w:rFonts w:ascii="Arial" w:hAnsi="Arial" w:cs="Arial"/>
          <w:szCs w:val="22"/>
        </w:rPr>
      </w:pPr>
    </w:p>
    <w:p w14:paraId="6D83FC26" w14:textId="77777777" w:rsidR="00CF7D6E" w:rsidRDefault="00CF7D6E" w:rsidP="00CF7D6E">
      <w:pPr>
        <w:widowControl w:val="0"/>
        <w:tabs>
          <w:tab w:val="left" w:pos="822"/>
        </w:tabs>
        <w:suppressAutoHyphens w:val="0"/>
        <w:autoSpaceDE w:val="0"/>
        <w:autoSpaceDN w:val="0"/>
        <w:spacing w:line="240" w:lineRule="auto"/>
        <w:jc w:val="center"/>
        <w:rPr>
          <w:b/>
          <w:sz w:val="28"/>
          <w:szCs w:val="20"/>
        </w:rPr>
      </w:pPr>
    </w:p>
    <w:p w14:paraId="24AF356A" w14:textId="0A33BBE6" w:rsidR="00B97B0F" w:rsidRDefault="00B97B0F">
      <w:pPr>
        <w:suppressAutoHyphens w:val="0"/>
        <w:spacing w:after="210"/>
        <w:jc w:val="left"/>
        <w:rPr>
          <w:color w:val="000000"/>
          <w:sz w:val="20"/>
          <w:szCs w:val="20"/>
        </w:rPr>
      </w:pPr>
      <w:r>
        <w:rPr>
          <w:color w:val="000000"/>
          <w:sz w:val="20"/>
          <w:szCs w:val="20"/>
        </w:rPr>
        <w:br w:type="page"/>
      </w:r>
    </w:p>
    <w:p w14:paraId="7DBC0A97" w14:textId="77777777" w:rsidR="004D4405" w:rsidRPr="00290889" w:rsidRDefault="004D4405" w:rsidP="000E14DD">
      <w:pPr>
        <w:widowControl w:val="0"/>
        <w:tabs>
          <w:tab w:val="left" w:pos="822"/>
        </w:tabs>
        <w:suppressAutoHyphens w:val="0"/>
        <w:autoSpaceDE w:val="0"/>
        <w:autoSpaceDN w:val="0"/>
        <w:spacing w:line="240" w:lineRule="auto"/>
        <w:jc w:val="center"/>
        <w:rPr>
          <w:color w:val="000000"/>
          <w:sz w:val="20"/>
          <w:szCs w:val="20"/>
        </w:rPr>
      </w:pPr>
    </w:p>
    <w:p w14:paraId="70A0F1F5" w14:textId="07CB2C4D" w:rsidR="004640F5" w:rsidRDefault="0026275D" w:rsidP="004D4405">
      <w:pPr>
        <w:jc w:val="center"/>
        <w:rPr>
          <w:rFonts w:ascii="Arial" w:hAnsi="Arial" w:cs="Arial"/>
          <w:b/>
          <w:szCs w:val="22"/>
        </w:rPr>
      </w:pPr>
      <w:r w:rsidRPr="004F4C49">
        <w:rPr>
          <w:rFonts w:ascii="Arial" w:eastAsia="Arial Unicode MS" w:hAnsi="Arial" w:cs="Arial"/>
          <w:b/>
          <w:kern w:val="16"/>
          <w:szCs w:val="22"/>
        </w:rPr>
        <w:t>S</w:t>
      </w:r>
      <w:r>
        <w:rPr>
          <w:rFonts w:ascii="Arial" w:eastAsia="Arial Unicode MS" w:hAnsi="Arial" w:cs="Arial"/>
          <w:b/>
          <w:kern w:val="16"/>
          <w:szCs w:val="22"/>
        </w:rPr>
        <w:t>OUS</w:t>
      </w:r>
      <w:r w:rsidRPr="004F4C49">
        <w:rPr>
          <w:rFonts w:ascii="Arial" w:eastAsia="Arial Unicode MS" w:hAnsi="Arial" w:cs="Arial"/>
          <w:b/>
          <w:kern w:val="16"/>
          <w:szCs w:val="22"/>
        </w:rPr>
        <w:t>-</w:t>
      </w:r>
      <w:r>
        <w:rPr>
          <w:rFonts w:ascii="Arial" w:eastAsia="Arial Unicode MS" w:hAnsi="Arial" w:cs="Arial"/>
          <w:b/>
          <w:kern w:val="16"/>
          <w:szCs w:val="22"/>
        </w:rPr>
        <w:t>ÉPREUVE</w:t>
      </w:r>
      <w:r w:rsidRPr="004F4C49">
        <w:rPr>
          <w:rFonts w:ascii="Arial" w:eastAsia="Arial Unicode MS" w:hAnsi="Arial" w:cs="Arial"/>
          <w:b/>
          <w:kern w:val="16"/>
          <w:szCs w:val="22"/>
        </w:rPr>
        <w:t xml:space="preserve"> </w:t>
      </w:r>
      <w:r w:rsidR="00B75FAD" w:rsidRPr="008D7284">
        <w:rPr>
          <w:rFonts w:ascii="Arial" w:hAnsi="Arial" w:cs="Arial"/>
          <w:b/>
          <w:szCs w:val="22"/>
        </w:rPr>
        <w:t>E34</w:t>
      </w:r>
    </w:p>
    <w:p w14:paraId="696F24A9" w14:textId="1B8BB82C" w:rsidR="004D4405" w:rsidRPr="008D7284" w:rsidRDefault="00B75FAD" w:rsidP="004D4405">
      <w:pPr>
        <w:jc w:val="center"/>
        <w:rPr>
          <w:rFonts w:ascii="Arial" w:hAnsi="Arial" w:cs="Arial"/>
          <w:b/>
          <w:szCs w:val="22"/>
        </w:rPr>
      </w:pPr>
      <w:r w:rsidRPr="008D7284">
        <w:rPr>
          <w:rFonts w:ascii="Arial" w:hAnsi="Arial" w:cs="Arial"/>
          <w:b/>
          <w:szCs w:val="22"/>
        </w:rPr>
        <w:t>Économie-</w:t>
      </w:r>
      <w:r w:rsidR="000E14DD">
        <w:rPr>
          <w:rFonts w:ascii="Arial" w:hAnsi="Arial" w:cs="Arial"/>
          <w:b/>
          <w:szCs w:val="22"/>
        </w:rPr>
        <w:t>g</w:t>
      </w:r>
      <w:r w:rsidRPr="008D7284">
        <w:rPr>
          <w:rFonts w:ascii="Arial" w:hAnsi="Arial" w:cs="Arial"/>
          <w:b/>
          <w:szCs w:val="22"/>
        </w:rPr>
        <w:t xml:space="preserve">estion </w:t>
      </w:r>
    </w:p>
    <w:p w14:paraId="67DE4D85" w14:textId="77777777" w:rsidR="004D4405" w:rsidRPr="008D7284" w:rsidRDefault="00B75FAD" w:rsidP="004D4405">
      <w:pPr>
        <w:jc w:val="center"/>
        <w:rPr>
          <w:rFonts w:ascii="Arial" w:hAnsi="Arial" w:cs="Arial"/>
          <w:b/>
          <w:szCs w:val="22"/>
        </w:rPr>
      </w:pPr>
      <w:r w:rsidRPr="008D7284">
        <w:rPr>
          <w:rFonts w:ascii="Arial" w:hAnsi="Arial" w:cs="Arial"/>
          <w:b/>
          <w:szCs w:val="22"/>
        </w:rPr>
        <w:t>Unités U34</w:t>
      </w:r>
      <w:r w:rsidR="00696AAF">
        <w:rPr>
          <w:rFonts w:ascii="Arial" w:hAnsi="Arial" w:cs="Arial"/>
          <w:b/>
          <w:szCs w:val="22"/>
        </w:rPr>
        <w:br/>
      </w:r>
      <w:r w:rsidRPr="008D7284">
        <w:rPr>
          <w:rFonts w:ascii="Arial" w:hAnsi="Arial" w:cs="Arial"/>
          <w:b/>
          <w:szCs w:val="22"/>
        </w:rPr>
        <w:t>Coefficient 1</w:t>
      </w:r>
    </w:p>
    <w:p w14:paraId="5650D742" w14:textId="77777777" w:rsidR="004D4405" w:rsidRPr="008D7284" w:rsidRDefault="004D4405" w:rsidP="004D4405">
      <w:pPr>
        <w:rPr>
          <w:rFonts w:ascii="Arial" w:hAnsi="Arial" w:cs="Arial"/>
          <w:szCs w:val="22"/>
        </w:rPr>
      </w:pPr>
    </w:p>
    <w:p w14:paraId="765EE70D" w14:textId="77777777" w:rsidR="00CE4D08" w:rsidRPr="008D7284" w:rsidRDefault="00B75FAD" w:rsidP="00CE4D08">
      <w:pPr>
        <w:shd w:val="clear" w:color="auto" w:fill="FFFFFF" w:themeFill="background1"/>
        <w:rPr>
          <w:rFonts w:ascii="Arial" w:hAnsi="Arial" w:cs="Arial"/>
          <w:bCs/>
          <w:szCs w:val="22"/>
        </w:rPr>
      </w:pPr>
      <w:r w:rsidRPr="008D7284">
        <w:rPr>
          <w:rFonts w:ascii="Arial" w:hAnsi="Arial" w:cs="Arial"/>
          <w:szCs w:val="22"/>
        </w:rPr>
        <w:t>La</w:t>
      </w:r>
      <w:r w:rsidR="003F7769">
        <w:rPr>
          <w:rFonts w:ascii="Arial" w:hAnsi="Arial" w:cs="Arial"/>
          <w:szCs w:val="22"/>
        </w:rPr>
        <w:t xml:space="preserve"> </w:t>
      </w:r>
      <w:r w:rsidRPr="008D7284">
        <w:rPr>
          <w:rFonts w:ascii="Arial" w:hAnsi="Arial" w:cs="Arial"/>
          <w:szCs w:val="22"/>
        </w:rPr>
        <w:t>déf</w:t>
      </w:r>
      <w:r w:rsidRPr="008D7284">
        <w:rPr>
          <w:rFonts w:ascii="Arial" w:hAnsi="Arial" w:cs="Arial"/>
          <w:spacing w:val="1"/>
          <w:szCs w:val="22"/>
        </w:rPr>
        <w:t>i</w:t>
      </w:r>
      <w:r w:rsidRPr="008D7284">
        <w:rPr>
          <w:rFonts w:ascii="Arial" w:hAnsi="Arial" w:cs="Arial"/>
          <w:spacing w:val="-1"/>
          <w:szCs w:val="22"/>
        </w:rPr>
        <w:t>n</w:t>
      </w:r>
      <w:r w:rsidRPr="008D7284">
        <w:rPr>
          <w:rFonts w:ascii="Arial" w:hAnsi="Arial" w:cs="Arial"/>
          <w:szCs w:val="22"/>
        </w:rPr>
        <w:t>iti</w:t>
      </w:r>
      <w:r w:rsidRPr="008D7284">
        <w:rPr>
          <w:rFonts w:ascii="Arial" w:hAnsi="Arial" w:cs="Arial"/>
          <w:spacing w:val="1"/>
          <w:szCs w:val="22"/>
        </w:rPr>
        <w:t>o</w:t>
      </w:r>
      <w:r w:rsidRPr="008D7284">
        <w:rPr>
          <w:rFonts w:ascii="Arial" w:hAnsi="Arial" w:cs="Arial"/>
          <w:szCs w:val="22"/>
        </w:rPr>
        <w:t>n</w:t>
      </w:r>
      <w:r w:rsidR="003F7769">
        <w:rPr>
          <w:rFonts w:ascii="Arial" w:hAnsi="Arial" w:cs="Arial"/>
          <w:szCs w:val="22"/>
        </w:rPr>
        <w:t xml:space="preserve"> </w:t>
      </w:r>
      <w:r w:rsidRPr="008D7284">
        <w:rPr>
          <w:rFonts w:ascii="Arial" w:hAnsi="Arial" w:cs="Arial"/>
          <w:szCs w:val="22"/>
        </w:rPr>
        <w:t>de</w:t>
      </w:r>
      <w:r w:rsidR="003F7769">
        <w:rPr>
          <w:rFonts w:ascii="Arial" w:hAnsi="Arial" w:cs="Arial"/>
          <w:szCs w:val="22"/>
        </w:rPr>
        <w:t xml:space="preserve"> </w:t>
      </w:r>
      <w:r w:rsidRPr="008D7284">
        <w:rPr>
          <w:rFonts w:ascii="Arial" w:hAnsi="Arial" w:cs="Arial"/>
          <w:szCs w:val="22"/>
        </w:rPr>
        <w:t>la</w:t>
      </w:r>
      <w:r w:rsidR="003F7769">
        <w:rPr>
          <w:rFonts w:ascii="Arial" w:hAnsi="Arial" w:cs="Arial"/>
          <w:szCs w:val="22"/>
        </w:rPr>
        <w:t xml:space="preserve"> </w:t>
      </w:r>
      <w:r w:rsidRPr="008D7284">
        <w:rPr>
          <w:rFonts w:ascii="Arial" w:hAnsi="Arial" w:cs="Arial"/>
          <w:szCs w:val="22"/>
        </w:rPr>
        <w:t>sous-ép</w:t>
      </w:r>
      <w:r w:rsidRPr="008D7284">
        <w:rPr>
          <w:rFonts w:ascii="Arial" w:hAnsi="Arial" w:cs="Arial"/>
          <w:spacing w:val="1"/>
          <w:szCs w:val="22"/>
        </w:rPr>
        <w:t>r</w:t>
      </w:r>
      <w:r w:rsidRPr="008D7284">
        <w:rPr>
          <w:rFonts w:ascii="Arial" w:hAnsi="Arial" w:cs="Arial"/>
          <w:szCs w:val="22"/>
        </w:rPr>
        <w:t>e</w:t>
      </w:r>
      <w:r w:rsidRPr="008D7284">
        <w:rPr>
          <w:rFonts w:ascii="Arial" w:hAnsi="Arial" w:cs="Arial"/>
          <w:spacing w:val="1"/>
          <w:szCs w:val="22"/>
        </w:rPr>
        <w:t>u</w:t>
      </w:r>
      <w:r w:rsidRPr="008D7284">
        <w:rPr>
          <w:rFonts w:ascii="Arial" w:hAnsi="Arial" w:cs="Arial"/>
          <w:szCs w:val="22"/>
        </w:rPr>
        <w:t xml:space="preserve">ve </w:t>
      </w:r>
      <w:r w:rsidRPr="008D7284">
        <w:rPr>
          <w:rFonts w:ascii="Arial" w:hAnsi="Arial" w:cs="Arial"/>
          <w:bCs/>
          <w:szCs w:val="22"/>
        </w:rPr>
        <w:t>actuellement en vigueur</w:t>
      </w:r>
      <w:r w:rsidR="003F7769">
        <w:rPr>
          <w:rFonts w:ascii="Arial" w:hAnsi="Arial" w:cs="Arial"/>
          <w:bCs/>
          <w:szCs w:val="22"/>
        </w:rPr>
        <w:t xml:space="preserve"> </w:t>
      </w:r>
      <w:r w:rsidRPr="008D7284">
        <w:rPr>
          <w:rFonts w:ascii="Arial" w:hAnsi="Arial" w:cs="Arial"/>
          <w:szCs w:val="22"/>
        </w:rPr>
        <w:t>est</w:t>
      </w:r>
      <w:r w:rsidR="003F7769">
        <w:rPr>
          <w:rFonts w:ascii="Arial" w:hAnsi="Arial" w:cs="Arial"/>
          <w:szCs w:val="22"/>
        </w:rPr>
        <w:t xml:space="preserve"> </w:t>
      </w:r>
      <w:r w:rsidRPr="008D7284">
        <w:rPr>
          <w:rFonts w:ascii="Arial" w:hAnsi="Arial" w:cs="Arial"/>
          <w:szCs w:val="22"/>
        </w:rPr>
        <w:t>celle</w:t>
      </w:r>
      <w:r w:rsidR="003F7769">
        <w:rPr>
          <w:rFonts w:ascii="Arial" w:hAnsi="Arial" w:cs="Arial"/>
          <w:szCs w:val="22"/>
        </w:rPr>
        <w:t xml:space="preserve"> </w:t>
      </w:r>
      <w:r w:rsidRPr="008D7284">
        <w:rPr>
          <w:rFonts w:ascii="Arial" w:hAnsi="Arial" w:cs="Arial"/>
          <w:szCs w:val="22"/>
        </w:rPr>
        <w:t>f</w:t>
      </w:r>
      <w:r w:rsidRPr="008D7284">
        <w:rPr>
          <w:rFonts w:ascii="Arial" w:hAnsi="Arial" w:cs="Arial"/>
          <w:spacing w:val="1"/>
          <w:szCs w:val="22"/>
        </w:rPr>
        <w:t>i</w:t>
      </w:r>
      <w:r w:rsidRPr="008D7284">
        <w:rPr>
          <w:rFonts w:ascii="Arial" w:hAnsi="Arial" w:cs="Arial"/>
          <w:szCs w:val="22"/>
        </w:rPr>
        <w:t>xée</w:t>
      </w:r>
      <w:r w:rsidR="003F7769">
        <w:rPr>
          <w:rFonts w:ascii="Arial" w:hAnsi="Arial" w:cs="Arial"/>
          <w:szCs w:val="22"/>
        </w:rPr>
        <w:t xml:space="preserve"> </w:t>
      </w:r>
      <w:r w:rsidRPr="008D7284">
        <w:rPr>
          <w:rFonts w:ascii="Arial" w:hAnsi="Arial" w:cs="Arial"/>
          <w:szCs w:val="22"/>
        </w:rPr>
        <w:t>d</w:t>
      </w:r>
      <w:r w:rsidRPr="008D7284">
        <w:rPr>
          <w:rFonts w:ascii="Arial" w:hAnsi="Arial" w:cs="Arial"/>
          <w:spacing w:val="1"/>
          <w:szCs w:val="22"/>
        </w:rPr>
        <w:t>a</w:t>
      </w:r>
      <w:r w:rsidRPr="008D7284">
        <w:rPr>
          <w:rFonts w:ascii="Arial" w:hAnsi="Arial" w:cs="Arial"/>
          <w:szCs w:val="22"/>
        </w:rPr>
        <w:t>ns</w:t>
      </w:r>
      <w:r w:rsidR="003F7769">
        <w:rPr>
          <w:rFonts w:ascii="Arial" w:hAnsi="Arial" w:cs="Arial"/>
          <w:szCs w:val="22"/>
        </w:rPr>
        <w:t xml:space="preserve"> </w:t>
      </w:r>
      <w:r w:rsidRPr="008D7284">
        <w:rPr>
          <w:rFonts w:ascii="Arial" w:hAnsi="Arial" w:cs="Arial"/>
          <w:b/>
          <w:szCs w:val="22"/>
        </w:rPr>
        <w:t>l’</w:t>
      </w:r>
      <w:r w:rsidRPr="008D7284">
        <w:rPr>
          <w:rFonts w:ascii="Arial" w:hAnsi="Arial" w:cs="Arial"/>
          <w:b/>
          <w:spacing w:val="1"/>
          <w:szCs w:val="22"/>
        </w:rPr>
        <w:t>a</w:t>
      </w:r>
      <w:r w:rsidRPr="008D7284">
        <w:rPr>
          <w:rFonts w:ascii="Arial" w:hAnsi="Arial" w:cs="Arial"/>
          <w:b/>
          <w:szCs w:val="22"/>
        </w:rPr>
        <w:t>n</w:t>
      </w:r>
      <w:r w:rsidRPr="008D7284">
        <w:rPr>
          <w:rFonts w:ascii="Arial" w:hAnsi="Arial" w:cs="Arial"/>
          <w:b/>
          <w:spacing w:val="1"/>
          <w:szCs w:val="22"/>
        </w:rPr>
        <w:t>ne</w:t>
      </w:r>
      <w:r w:rsidRPr="008D7284">
        <w:rPr>
          <w:rFonts w:ascii="Arial" w:hAnsi="Arial" w:cs="Arial"/>
          <w:b/>
          <w:spacing w:val="-1"/>
          <w:szCs w:val="22"/>
        </w:rPr>
        <w:t>x</w:t>
      </w:r>
      <w:r w:rsidRPr="008D7284">
        <w:rPr>
          <w:rFonts w:ascii="Arial" w:hAnsi="Arial" w:cs="Arial"/>
          <w:b/>
          <w:szCs w:val="22"/>
        </w:rPr>
        <w:t>e</w:t>
      </w:r>
      <w:r w:rsidRPr="008D7284">
        <w:rPr>
          <w:rFonts w:ascii="Arial" w:hAnsi="Arial" w:cs="Arial"/>
          <w:b/>
          <w:spacing w:val="2"/>
          <w:szCs w:val="22"/>
        </w:rPr>
        <w:t xml:space="preserve"> VI</w:t>
      </w:r>
      <w:r w:rsidR="003F7769">
        <w:rPr>
          <w:rFonts w:ascii="Arial" w:hAnsi="Arial" w:cs="Arial"/>
          <w:b/>
          <w:spacing w:val="2"/>
          <w:szCs w:val="22"/>
        </w:rPr>
        <w:t xml:space="preserve"> </w:t>
      </w:r>
      <w:r w:rsidRPr="008D7284">
        <w:rPr>
          <w:rFonts w:ascii="Arial" w:hAnsi="Arial" w:cs="Arial"/>
          <w:spacing w:val="1"/>
          <w:szCs w:val="22"/>
        </w:rPr>
        <w:t>d</w:t>
      </w:r>
      <w:r w:rsidRPr="008D7284">
        <w:rPr>
          <w:rFonts w:ascii="Arial" w:hAnsi="Arial" w:cs="Arial"/>
          <w:szCs w:val="22"/>
        </w:rPr>
        <w:t>e</w:t>
      </w:r>
      <w:r w:rsidR="003F7769">
        <w:rPr>
          <w:rFonts w:ascii="Arial" w:hAnsi="Arial" w:cs="Arial"/>
          <w:szCs w:val="22"/>
        </w:rPr>
        <w:t xml:space="preserve"> </w:t>
      </w:r>
      <w:r w:rsidRPr="008D7284">
        <w:rPr>
          <w:rFonts w:ascii="Arial" w:hAnsi="Arial" w:cs="Arial"/>
          <w:szCs w:val="22"/>
        </w:rPr>
        <w:t>l’ar</w:t>
      </w:r>
      <w:r w:rsidRPr="008D7284">
        <w:rPr>
          <w:rFonts w:ascii="Arial" w:hAnsi="Arial" w:cs="Arial"/>
          <w:spacing w:val="1"/>
          <w:szCs w:val="22"/>
        </w:rPr>
        <w:t>r</w:t>
      </w:r>
      <w:r w:rsidRPr="008D7284">
        <w:rPr>
          <w:rFonts w:ascii="Arial" w:hAnsi="Arial" w:cs="Arial"/>
          <w:szCs w:val="22"/>
        </w:rPr>
        <w:t>êté</w:t>
      </w:r>
      <w:r w:rsidRPr="008D7284">
        <w:rPr>
          <w:rFonts w:ascii="Arial" w:hAnsi="Arial" w:cs="Arial"/>
          <w:spacing w:val="1"/>
          <w:szCs w:val="22"/>
        </w:rPr>
        <w:t xml:space="preserve"> d</w:t>
      </w:r>
      <w:r w:rsidRPr="008D7284">
        <w:rPr>
          <w:rFonts w:ascii="Arial" w:hAnsi="Arial" w:cs="Arial"/>
          <w:szCs w:val="22"/>
        </w:rPr>
        <w:t>u</w:t>
      </w:r>
      <w:r w:rsidR="008773D5">
        <w:rPr>
          <w:rFonts w:ascii="Arial" w:hAnsi="Arial" w:cs="Arial"/>
          <w:szCs w:val="22"/>
        </w:rPr>
        <w:t xml:space="preserve"> </w:t>
      </w:r>
      <w:r w:rsidRPr="008D7284">
        <w:rPr>
          <w:rFonts w:ascii="Arial" w:hAnsi="Arial" w:cs="Arial"/>
          <w:bCs/>
          <w:szCs w:val="22"/>
        </w:rPr>
        <w:t xml:space="preserve">17 juin 2020 </w:t>
      </w:r>
      <w:r w:rsidRPr="008D7284">
        <w:rPr>
          <w:rFonts w:ascii="Arial" w:hAnsi="Arial" w:cs="Arial"/>
          <w:szCs w:val="22"/>
        </w:rPr>
        <w:t>fixant les unités générales du baccalauréat professionnel et définissant les modalités d'évaluation des épreuves ou sous-épreuves d'enseignement général (JORF n°165 du 5 juillet 2020).</w:t>
      </w:r>
    </w:p>
    <w:p w14:paraId="31D2C307" w14:textId="77777777" w:rsidR="004D4405" w:rsidRPr="008D7284" w:rsidRDefault="004D4405" w:rsidP="004D4405">
      <w:pPr>
        <w:ind w:right="74"/>
        <w:rPr>
          <w:rFonts w:ascii="Arial" w:hAnsi="Arial" w:cs="Arial"/>
          <w:szCs w:val="22"/>
        </w:rPr>
      </w:pPr>
    </w:p>
    <w:p w14:paraId="7D90AD32" w14:textId="2C6607A0" w:rsidR="004640F5" w:rsidRDefault="0026275D" w:rsidP="004D4405">
      <w:pPr>
        <w:jc w:val="center"/>
        <w:rPr>
          <w:rFonts w:ascii="Arial" w:hAnsi="Arial" w:cs="Arial"/>
          <w:b/>
          <w:szCs w:val="22"/>
        </w:rPr>
      </w:pPr>
      <w:r w:rsidRPr="004F4C49">
        <w:rPr>
          <w:rFonts w:ascii="Arial" w:eastAsia="Arial Unicode MS" w:hAnsi="Arial" w:cs="Arial"/>
          <w:b/>
          <w:kern w:val="16"/>
          <w:szCs w:val="22"/>
        </w:rPr>
        <w:t>S</w:t>
      </w:r>
      <w:r>
        <w:rPr>
          <w:rFonts w:ascii="Arial" w:eastAsia="Arial Unicode MS" w:hAnsi="Arial" w:cs="Arial"/>
          <w:b/>
          <w:kern w:val="16"/>
          <w:szCs w:val="22"/>
        </w:rPr>
        <w:t>OUS</w:t>
      </w:r>
      <w:r w:rsidRPr="004F4C49">
        <w:rPr>
          <w:rFonts w:ascii="Arial" w:eastAsia="Arial Unicode MS" w:hAnsi="Arial" w:cs="Arial"/>
          <w:b/>
          <w:kern w:val="16"/>
          <w:szCs w:val="22"/>
        </w:rPr>
        <w:t>-</w:t>
      </w:r>
      <w:r>
        <w:rPr>
          <w:rFonts w:ascii="Arial" w:eastAsia="Arial Unicode MS" w:hAnsi="Arial" w:cs="Arial"/>
          <w:b/>
          <w:kern w:val="16"/>
          <w:szCs w:val="22"/>
        </w:rPr>
        <w:t>ÉPREUVE</w:t>
      </w:r>
      <w:r w:rsidRPr="004F4C49">
        <w:rPr>
          <w:rFonts w:ascii="Arial" w:eastAsia="Arial Unicode MS" w:hAnsi="Arial" w:cs="Arial"/>
          <w:b/>
          <w:kern w:val="16"/>
          <w:szCs w:val="22"/>
        </w:rPr>
        <w:t xml:space="preserve"> </w:t>
      </w:r>
      <w:r w:rsidR="00B75FAD" w:rsidRPr="008D7284">
        <w:rPr>
          <w:rFonts w:ascii="Arial" w:hAnsi="Arial" w:cs="Arial"/>
          <w:b/>
          <w:szCs w:val="22"/>
        </w:rPr>
        <w:t>E35</w:t>
      </w:r>
    </w:p>
    <w:p w14:paraId="32514635" w14:textId="77777777" w:rsidR="004D4405" w:rsidRPr="008D7284" w:rsidRDefault="00B75FAD" w:rsidP="004D4405">
      <w:pPr>
        <w:jc w:val="center"/>
        <w:rPr>
          <w:rFonts w:ascii="Arial" w:hAnsi="Arial" w:cs="Arial"/>
          <w:b/>
          <w:szCs w:val="22"/>
        </w:rPr>
      </w:pPr>
      <w:r w:rsidRPr="008D7284">
        <w:rPr>
          <w:rFonts w:ascii="Arial" w:hAnsi="Arial" w:cs="Arial"/>
          <w:b/>
          <w:szCs w:val="22"/>
        </w:rPr>
        <w:t xml:space="preserve">Prévention Santé Environnement </w:t>
      </w:r>
    </w:p>
    <w:p w14:paraId="72FF4095" w14:textId="77777777" w:rsidR="004D4405" w:rsidRPr="008D7284" w:rsidRDefault="00B75FAD" w:rsidP="004D4405">
      <w:pPr>
        <w:jc w:val="center"/>
        <w:rPr>
          <w:rFonts w:ascii="Arial" w:hAnsi="Arial" w:cs="Arial"/>
          <w:b/>
          <w:szCs w:val="22"/>
        </w:rPr>
      </w:pPr>
      <w:r w:rsidRPr="008D7284">
        <w:rPr>
          <w:rFonts w:ascii="Arial" w:hAnsi="Arial" w:cs="Arial"/>
          <w:b/>
          <w:szCs w:val="22"/>
        </w:rPr>
        <w:t>Unités U35</w:t>
      </w:r>
      <w:r w:rsidR="00696AAF">
        <w:rPr>
          <w:rFonts w:ascii="Arial" w:hAnsi="Arial" w:cs="Arial"/>
          <w:b/>
          <w:szCs w:val="22"/>
        </w:rPr>
        <w:br/>
      </w:r>
      <w:r w:rsidRPr="008D7284">
        <w:rPr>
          <w:rFonts w:ascii="Arial" w:hAnsi="Arial" w:cs="Arial"/>
          <w:b/>
          <w:szCs w:val="22"/>
        </w:rPr>
        <w:t>Coefficient 1</w:t>
      </w:r>
    </w:p>
    <w:p w14:paraId="455D9275" w14:textId="77777777" w:rsidR="004D4405" w:rsidRPr="008D7284" w:rsidRDefault="004D4405" w:rsidP="004D4405">
      <w:pPr>
        <w:rPr>
          <w:rFonts w:ascii="Arial" w:hAnsi="Arial" w:cs="Arial"/>
          <w:szCs w:val="22"/>
        </w:rPr>
      </w:pPr>
    </w:p>
    <w:p w14:paraId="31C875EF" w14:textId="77777777" w:rsidR="00D232CE" w:rsidRPr="008D7284" w:rsidRDefault="00B75FAD" w:rsidP="004D4405">
      <w:pPr>
        <w:ind w:right="74"/>
        <w:rPr>
          <w:rFonts w:ascii="Arial" w:hAnsi="Arial" w:cs="Arial"/>
          <w:szCs w:val="22"/>
        </w:rPr>
      </w:pPr>
      <w:r w:rsidRPr="008D7284">
        <w:rPr>
          <w:rFonts w:ascii="Arial" w:hAnsi="Arial" w:cs="Arial"/>
          <w:szCs w:val="22"/>
        </w:rPr>
        <w:t>La</w:t>
      </w:r>
      <w:r w:rsidR="008773D5">
        <w:rPr>
          <w:rFonts w:ascii="Arial" w:hAnsi="Arial" w:cs="Arial"/>
          <w:szCs w:val="22"/>
        </w:rPr>
        <w:t xml:space="preserve"> </w:t>
      </w:r>
      <w:r w:rsidRPr="008D7284">
        <w:rPr>
          <w:rFonts w:ascii="Arial" w:hAnsi="Arial" w:cs="Arial"/>
          <w:szCs w:val="22"/>
        </w:rPr>
        <w:t>déf</w:t>
      </w:r>
      <w:r w:rsidRPr="008D7284">
        <w:rPr>
          <w:rFonts w:ascii="Arial" w:hAnsi="Arial" w:cs="Arial"/>
          <w:spacing w:val="1"/>
          <w:szCs w:val="22"/>
        </w:rPr>
        <w:t>i</w:t>
      </w:r>
      <w:r w:rsidRPr="008D7284">
        <w:rPr>
          <w:rFonts w:ascii="Arial" w:hAnsi="Arial" w:cs="Arial"/>
          <w:spacing w:val="-1"/>
          <w:szCs w:val="22"/>
        </w:rPr>
        <w:t>n</w:t>
      </w:r>
      <w:r w:rsidRPr="008D7284">
        <w:rPr>
          <w:rFonts w:ascii="Arial" w:hAnsi="Arial" w:cs="Arial"/>
          <w:szCs w:val="22"/>
        </w:rPr>
        <w:t>iti</w:t>
      </w:r>
      <w:r w:rsidRPr="008D7284">
        <w:rPr>
          <w:rFonts w:ascii="Arial" w:hAnsi="Arial" w:cs="Arial"/>
          <w:spacing w:val="1"/>
          <w:szCs w:val="22"/>
        </w:rPr>
        <w:t>o</w:t>
      </w:r>
      <w:r w:rsidRPr="008D7284">
        <w:rPr>
          <w:rFonts w:ascii="Arial" w:hAnsi="Arial" w:cs="Arial"/>
          <w:szCs w:val="22"/>
        </w:rPr>
        <w:t>n</w:t>
      </w:r>
      <w:r w:rsidR="008773D5">
        <w:rPr>
          <w:rFonts w:ascii="Arial" w:hAnsi="Arial" w:cs="Arial"/>
          <w:szCs w:val="22"/>
        </w:rPr>
        <w:t xml:space="preserve"> </w:t>
      </w:r>
      <w:r w:rsidRPr="008D7284">
        <w:rPr>
          <w:rFonts w:ascii="Arial" w:hAnsi="Arial" w:cs="Arial"/>
          <w:szCs w:val="22"/>
        </w:rPr>
        <w:t>de</w:t>
      </w:r>
      <w:r w:rsidR="008773D5">
        <w:rPr>
          <w:rFonts w:ascii="Arial" w:hAnsi="Arial" w:cs="Arial"/>
          <w:szCs w:val="22"/>
        </w:rPr>
        <w:t xml:space="preserve"> </w:t>
      </w:r>
      <w:r w:rsidRPr="008D7284">
        <w:rPr>
          <w:rFonts w:ascii="Arial" w:hAnsi="Arial" w:cs="Arial"/>
          <w:szCs w:val="22"/>
        </w:rPr>
        <w:t>la</w:t>
      </w:r>
      <w:r w:rsidR="008773D5">
        <w:rPr>
          <w:rFonts w:ascii="Arial" w:hAnsi="Arial" w:cs="Arial"/>
          <w:szCs w:val="22"/>
        </w:rPr>
        <w:t xml:space="preserve"> </w:t>
      </w:r>
      <w:r w:rsidRPr="008D7284">
        <w:rPr>
          <w:rFonts w:ascii="Arial" w:hAnsi="Arial" w:cs="Arial"/>
          <w:szCs w:val="22"/>
        </w:rPr>
        <w:t>sous-ép</w:t>
      </w:r>
      <w:r w:rsidRPr="008D7284">
        <w:rPr>
          <w:rFonts w:ascii="Arial" w:hAnsi="Arial" w:cs="Arial"/>
          <w:spacing w:val="1"/>
          <w:szCs w:val="22"/>
        </w:rPr>
        <w:t>r</w:t>
      </w:r>
      <w:r w:rsidRPr="008D7284">
        <w:rPr>
          <w:rFonts w:ascii="Arial" w:hAnsi="Arial" w:cs="Arial"/>
          <w:szCs w:val="22"/>
        </w:rPr>
        <w:t>e</w:t>
      </w:r>
      <w:r w:rsidRPr="008D7284">
        <w:rPr>
          <w:rFonts w:ascii="Arial" w:hAnsi="Arial" w:cs="Arial"/>
          <w:spacing w:val="1"/>
          <w:szCs w:val="22"/>
        </w:rPr>
        <w:t>u</w:t>
      </w:r>
      <w:r w:rsidRPr="008D7284">
        <w:rPr>
          <w:rFonts w:ascii="Arial" w:hAnsi="Arial" w:cs="Arial"/>
          <w:szCs w:val="22"/>
        </w:rPr>
        <w:t>ve</w:t>
      </w:r>
      <w:r w:rsidR="008773D5">
        <w:rPr>
          <w:rFonts w:ascii="Arial" w:hAnsi="Arial" w:cs="Arial"/>
          <w:szCs w:val="22"/>
        </w:rPr>
        <w:t xml:space="preserve"> </w:t>
      </w:r>
      <w:r w:rsidRPr="008D7284">
        <w:rPr>
          <w:rFonts w:ascii="Arial" w:hAnsi="Arial" w:cs="Arial"/>
          <w:bCs/>
          <w:szCs w:val="22"/>
        </w:rPr>
        <w:t>actuellement en vigueur</w:t>
      </w:r>
      <w:r w:rsidRPr="008D7284">
        <w:rPr>
          <w:rFonts w:ascii="Arial" w:hAnsi="Arial" w:cs="Arial"/>
          <w:szCs w:val="22"/>
        </w:rPr>
        <w:t xml:space="preserve"> est celle</w:t>
      </w:r>
      <w:r w:rsidR="008773D5">
        <w:rPr>
          <w:rFonts w:ascii="Arial" w:hAnsi="Arial" w:cs="Arial"/>
          <w:szCs w:val="22"/>
        </w:rPr>
        <w:t xml:space="preserve"> </w:t>
      </w:r>
      <w:r w:rsidRPr="008D7284">
        <w:rPr>
          <w:rFonts w:ascii="Arial" w:hAnsi="Arial" w:cs="Arial"/>
          <w:szCs w:val="22"/>
        </w:rPr>
        <w:t>f</w:t>
      </w:r>
      <w:r w:rsidRPr="008D7284">
        <w:rPr>
          <w:rFonts w:ascii="Arial" w:hAnsi="Arial" w:cs="Arial"/>
          <w:spacing w:val="1"/>
          <w:szCs w:val="22"/>
        </w:rPr>
        <w:t>i</w:t>
      </w:r>
      <w:r w:rsidRPr="008D7284">
        <w:rPr>
          <w:rFonts w:ascii="Arial" w:hAnsi="Arial" w:cs="Arial"/>
          <w:szCs w:val="22"/>
        </w:rPr>
        <w:t>xée</w:t>
      </w:r>
      <w:r w:rsidR="008773D5">
        <w:rPr>
          <w:rFonts w:ascii="Arial" w:hAnsi="Arial" w:cs="Arial"/>
          <w:szCs w:val="22"/>
        </w:rPr>
        <w:t xml:space="preserve"> </w:t>
      </w:r>
      <w:r w:rsidRPr="008D7284">
        <w:rPr>
          <w:rFonts w:ascii="Arial" w:hAnsi="Arial" w:cs="Arial"/>
          <w:szCs w:val="22"/>
        </w:rPr>
        <w:t>d</w:t>
      </w:r>
      <w:r w:rsidRPr="008D7284">
        <w:rPr>
          <w:rFonts w:ascii="Arial" w:hAnsi="Arial" w:cs="Arial"/>
          <w:spacing w:val="1"/>
          <w:szCs w:val="22"/>
        </w:rPr>
        <w:t>a</w:t>
      </w:r>
      <w:r w:rsidRPr="008D7284">
        <w:rPr>
          <w:rFonts w:ascii="Arial" w:hAnsi="Arial" w:cs="Arial"/>
          <w:szCs w:val="22"/>
        </w:rPr>
        <w:t>ns</w:t>
      </w:r>
      <w:r w:rsidR="008773D5">
        <w:rPr>
          <w:rFonts w:ascii="Arial" w:hAnsi="Arial" w:cs="Arial"/>
          <w:szCs w:val="22"/>
        </w:rPr>
        <w:t xml:space="preserve"> </w:t>
      </w:r>
      <w:r w:rsidRPr="008D7284">
        <w:rPr>
          <w:rFonts w:ascii="Arial" w:hAnsi="Arial" w:cs="Arial"/>
          <w:b/>
          <w:szCs w:val="22"/>
        </w:rPr>
        <w:t>l’</w:t>
      </w:r>
      <w:r w:rsidRPr="008D7284">
        <w:rPr>
          <w:rFonts w:ascii="Arial" w:hAnsi="Arial" w:cs="Arial"/>
          <w:b/>
          <w:spacing w:val="1"/>
          <w:szCs w:val="22"/>
        </w:rPr>
        <w:t>a</w:t>
      </w:r>
      <w:r w:rsidRPr="008D7284">
        <w:rPr>
          <w:rFonts w:ascii="Arial" w:hAnsi="Arial" w:cs="Arial"/>
          <w:b/>
          <w:szCs w:val="22"/>
        </w:rPr>
        <w:t>n</w:t>
      </w:r>
      <w:r w:rsidRPr="008D7284">
        <w:rPr>
          <w:rFonts w:ascii="Arial" w:hAnsi="Arial" w:cs="Arial"/>
          <w:b/>
          <w:spacing w:val="1"/>
          <w:szCs w:val="22"/>
        </w:rPr>
        <w:t>ne</w:t>
      </w:r>
      <w:r w:rsidRPr="008D7284">
        <w:rPr>
          <w:rFonts w:ascii="Arial" w:hAnsi="Arial" w:cs="Arial"/>
          <w:b/>
          <w:spacing w:val="-1"/>
          <w:szCs w:val="22"/>
        </w:rPr>
        <w:t>x</w:t>
      </w:r>
      <w:r w:rsidRPr="008D7284">
        <w:rPr>
          <w:rFonts w:ascii="Arial" w:hAnsi="Arial" w:cs="Arial"/>
          <w:b/>
          <w:szCs w:val="22"/>
        </w:rPr>
        <w:t>e</w:t>
      </w:r>
      <w:r w:rsidRPr="008D7284">
        <w:rPr>
          <w:rFonts w:ascii="Arial" w:hAnsi="Arial" w:cs="Arial"/>
          <w:b/>
          <w:spacing w:val="3"/>
          <w:szCs w:val="22"/>
        </w:rPr>
        <w:t xml:space="preserve"> VIII</w:t>
      </w:r>
      <w:r w:rsidR="008773D5">
        <w:rPr>
          <w:rFonts w:ascii="Arial" w:hAnsi="Arial" w:cs="Arial"/>
          <w:b/>
          <w:spacing w:val="3"/>
          <w:szCs w:val="22"/>
        </w:rPr>
        <w:t xml:space="preserve"> </w:t>
      </w:r>
      <w:r w:rsidRPr="008D7284">
        <w:rPr>
          <w:rFonts w:ascii="Arial" w:hAnsi="Arial" w:cs="Arial"/>
          <w:spacing w:val="1"/>
          <w:szCs w:val="22"/>
        </w:rPr>
        <w:t>d</w:t>
      </w:r>
      <w:r w:rsidRPr="008D7284">
        <w:rPr>
          <w:rFonts w:ascii="Arial" w:hAnsi="Arial" w:cs="Arial"/>
          <w:szCs w:val="22"/>
        </w:rPr>
        <w:t>el’ar</w:t>
      </w:r>
      <w:r w:rsidRPr="008D7284">
        <w:rPr>
          <w:rFonts w:ascii="Arial" w:hAnsi="Arial" w:cs="Arial"/>
          <w:spacing w:val="1"/>
          <w:szCs w:val="22"/>
        </w:rPr>
        <w:t>r</w:t>
      </w:r>
      <w:r w:rsidRPr="008D7284">
        <w:rPr>
          <w:rFonts w:ascii="Arial" w:hAnsi="Arial" w:cs="Arial"/>
          <w:szCs w:val="22"/>
        </w:rPr>
        <w:t>êté</w:t>
      </w:r>
      <w:r w:rsidRPr="008D7284">
        <w:rPr>
          <w:rFonts w:ascii="Arial" w:hAnsi="Arial" w:cs="Arial"/>
          <w:spacing w:val="1"/>
          <w:szCs w:val="22"/>
        </w:rPr>
        <w:t>d</w:t>
      </w:r>
      <w:r w:rsidRPr="008D7284">
        <w:rPr>
          <w:rFonts w:ascii="Arial" w:hAnsi="Arial" w:cs="Arial"/>
          <w:szCs w:val="22"/>
        </w:rPr>
        <w:t>u17 juin 2020 fixant les unités générales du baccalauréat professionnel et définissant les modalités d'évaluation des épreuves ou sous-épreuves d'enseignement général (JORF n°165 du 5 juillet 2020).</w:t>
      </w:r>
    </w:p>
    <w:p w14:paraId="66C4E537" w14:textId="77777777" w:rsidR="003D7E66" w:rsidRDefault="003D7E66" w:rsidP="003D7E66">
      <w:pPr>
        <w:pBdr>
          <w:bottom w:val="single" w:sz="4" w:space="1" w:color="000000"/>
        </w:pBdr>
        <w:ind w:right="57"/>
        <w:rPr>
          <w:rFonts w:eastAsia="Calibri" w:cs="Calibri"/>
        </w:rPr>
      </w:pPr>
    </w:p>
    <w:p w14:paraId="2A9A6BD0" w14:textId="77777777" w:rsidR="003D7E66" w:rsidRDefault="003D7E66" w:rsidP="003D7E66">
      <w:pPr>
        <w:ind w:right="57"/>
        <w:rPr>
          <w:rFonts w:eastAsia="Calibri" w:cs="Calibri"/>
        </w:rPr>
      </w:pPr>
    </w:p>
    <w:p w14:paraId="72612D16" w14:textId="7C86B37E" w:rsidR="000E14DD" w:rsidRDefault="000E14DD">
      <w:pPr>
        <w:suppressAutoHyphens w:val="0"/>
        <w:spacing w:after="210"/>
        <w:jc w:val="left"/>
        <w:rPr>
          <w:rFonts w:ascii="Arial" w:hAnsi="Arial" w:cs="Arial"/>
          <w:szCs w:val="22"/>
        </w:rPr>
      </w:pPr>
      <w:r>
        <w:rPr>
          <w:rFonts w:ascii="Arial" w:hAnsi="Arial" w:cs="Arial"/>
          <w:szCs w:val="22"/>
        </w:rPr>
        <w:br w:type="page"/>
      </w:r>
    </w:p>
    <w:p w14:paraId="50B1D4B4" w14:textId="77777777" w:rsidR="003D7E66" w:rsidRDefault="003D7E66" w:rsidP="003D7E66">
      <w:pPr>
        <w:pBdr>
          <w:bottom w:val="single" w:sz="4" w:space="1" w:color="000000"/>
        </w:pBdr>
        <w:ind w:right="57"/>
        <w:rPr>
          <w:rFonts w:eastAsia="Calibri" w:cs="Calibri"/>
        </w:rPr>
      </w:pPr>
    </w:p>
    <w:p w14:paraId="56A0D7F7" w14:textId="5D12C234" w:rsidR="004D4405" w:rsidRPr="008D7284" w:rsidRDefault="004D4405" w:rsidP="004D4405">
      <w:pPr>
        <w:ind w:right="74"/>
        <w:rPr>
          <w:rFonts w:ascii="Arial" w:hAnsi="Arial" w:cs="Arial"/>
          <w:szCs w:val="22"/>
        </w:rPr>
      </w:pPr>
    </w:p>
    <w:p w14:paraId="150B87FA" w14:textId="77777777" w:rsidR="004D4405" w:rsidRPr="008D7284" w:rsidRDefault="00B75FAD" w:rsidP="004D4405">
      <w:pPr>
        <w:jc w:val="center"/>
        <w:rPr>
          <w:rFonts w:ascii="Arial" w:hAnsi="Arial" w:cs="Arial"/>
          <w:b/>
          <w:szCs w:val="22"/>
        </w:rPr>
      </w:pPr>
      <w:r w:rsidRPr="008D7284">
        <w:rPr>
          <w:rFonts w:ascii="Arial" w:hAnsi="Arial" w:cs="Arial"/>
          <w:b/>
          <w:szCs w:val="22"/>
        </w:rPr>
        <w:t xml:space="preserve">ÉPREUVE E4 </w:t>
      </w:r>
    </w:p>
    <w:p w14:paraId="766C3358" w14:textId="77777777" w:rsidR="004D4405" w:rsidRPr="008D7284" w:rsidRDefault="00B75FAD" w:rsidP="004D4405">
      <w:pPr>
        <w:jc w:val="center"/>
        <w:rPr>
          <w:rFonts w:ascii="Arial" w:hAnsi="Arial" w:cs="Arial"/>
          <w:b/>
          <w:szCs w:val="22"/>
        </w:rPr>
      </w:pPr>
      <w:r w:rsidRPr="008D7284">
        <w:rPr>
          <w:rFonts w:ascii="Arial" w:hAnsi="Arial" w:cs="Arial"/>
          <w:b/>
          <w:szCs w:val="22"/>
        </w:rPr>
        <w:t>Langue vivante</w:t>
      </w:r>
    </w:p>
    <w:p w14:paraId="2FFAB9A5" w14:textId="77777777" w:rsidR="004D4405" w:rsidRPr="008D7284" w:rsidRDefault="00B75FAD" w:rsidP="004D4405">
      <w:pPr>
        <w:jc w:val="center"/>
        <w:rPr>
          <w:rFonts w:ascii="Arial" w:hAnsi="Arial" w:cs="Arial"/>
          <w:b/>
          <w:szCs w:val="22"/>
        </w:rPr>
      </w:pPr>
      <w:r w:rsidRPr="008D7284">
        <w:rPr>
          <w:rFonts w:ascii="Arial" w:hAnsi="Arial" w:cs="Arial"/>
          <w:b/>
          <w:szCs w:val="22"/>
        </w:rPr>
        <w:t xml:space="preserve">Unité U4 </w:t>
      </w:r>
      <w:r w:rsidR="00696AAF">
        <w:rPr>
          <w:rFonts w:ascii="Arial" w:hAnsi="Arial" w:cs="Arial"/>
          <w:b/>
          <w:szCs w:val="22"/>
        </w:rPr>
        <w:br/>
      </w:r>
      <w:r w:rsidRPr="008D7284">
        <w:rPr>
          <w:rFonts w:ascii="Arial" w:hAnsi="Arial" w:cs="Arial"/>
          <w:b/>
          <w:szCs w:val="22"/>
        </w:rPr>
        <w:t>Coefficient 2</w:t>
      </w:r>
    </w:p>
    <w:p w14:paraId="40B0C064" w14:textId="77777777" w:rsidR="004D4405" w:rsidRPr="008D7284" w:rsidRDefault="004D4405" w:rsidP="004D4405">
      <w:pPr>
        <w:keepNext/>
        <w:keepLines/>
        <w:outlineLvl w:val="1"/>
        <w:rPr>
          <w:rFonts w:ascii="Arial" w:hAnsi="Arial" w:cs="Arial"/>
          <w:szCs w:val="22"/>
        </w:rPr>
      </w:pPr>
    </w:p>
    <w:p w14:paraId="57D180D0" w14:textId="32861B30" w:rsidR="00D232CE" w:rsidRDefault="00B75FAD" w:rsidP="00D232CE">
      <w:pPr>
        <w:ind w:right="57"/>
        <w:rPr>
          <w:rFonts w:ascii="Arial" w:hAnsi="Arial" w:cs="Arial"/>
          <w:szCs w:val="22"/>
        </w:rPr>
      </w:pPr>
      <w:r w:rsidRPr="008D7284">
        <w:rPr>
          <w:rFonts w:ascii="Arial" w:hAnsi="Arial" w:cs="Arial"/>
          <w:szCs w:val="22"/>
        </w:rPr>
        <w:t>La</w:t>
      </w:r>
      <w:r w:rsidR="00976D6B">
        <w:rPr>
          <w:rFonts w:ascii="Arial" w:hAnsi="Arial" w:cs="Arial"/>
          <w:szCs w:val="22"/>
        </w:rPr>
        <w:t xml:space="preserve"> </w:t>
      </w:r>
      <w:r w:rsidRPr="008D7284">
        <w:rPr>
          <w:rFonts w:ascii="Arial" w:hAnsi="Arial" w:cs="Arial"/>
          <w:szCs w:val="22"/>
        </w:rPr>
        <w:t>déf</w:t>
      </w:r>
      <w:r w:rsidRPr="008D7284">
        <w:rPr>
          <w:rFonts w:ascii="Arial" w:hAnsi="Arial" w:cs="Arial"/>
          <w:spacing w:val="1"/>
          <w:szCs w:val="22"/>
        </w:rPr>
        <w:t>i</w:t>
      </w:r>
      <w:r w:rsidRPr="008D7284">
        <w:rPr>
          <w:rFonts w:ascii="Arial" w:hAnsi="Arial" w:cs="Arial"/>
          <w:szCs w:val="22"/>
        </w:rPr>
        <w:t>niti</w:t>
      </w:r>
      <w:r w:rsidRPr="008D7284">
        <w:rPr>
          <w:rFonts w:ascii="Arial" w:hAnsi="Arial" w:cs="Arial"/>
          <w:spacing w:val="1"/>
          <w:szCs w:val="22"/>
        </w:rPr>
        <w:t>o</w:t>
      </w:r>
      <w:r w:rsidRPr="008D7284">
        <w:rPr>
          <w:rFonts w:ascii="Arial" w:hAnsi="Arial" w:cs="Arial"/>
          <w:szCs w:val="22"/>
        </w:rPr>
        <w:t>n</w:t>
      </w:r>
      <w:r w:rsidR="00976D6B">
        <w:rPr>
          <w:rFonts w:ascii="Arial" w:hAnsi="Arial" w:cs="Arial"/>
          <w:szCs w:val="22"/>
        </w:rPr>
        <w:t xml:space="preserve"> </w:t>
      </w:r>
      <w:r w:rsidRPr="008D7284">
        <w:rPr>
          <w:rFonts w:ascii="Arial" w:hAnsi="Arial" w:cs="Arial"/>
          <w:szCs w:val="22"/>
        </w:rPr>
        <w:t>de</w:t>
      </w:r>
      <w:r w:rsidR="00976D6B">
        <w:rPr>
          <w:rFonts w:ascii="Arial" w:hAnsi="Arial" w:cs="Arial"/>
          <w:szCs w:val="22"/>
        </w:rPr>
        <w:t xml:space="preserve"> </w:t>
      </w:r>
      <w:r w:rsidRPr="008D7284">
        <w:rPr>
          <w:rFonts w:ascii="Arial" w:hAnsi="Arial" w:cs="Arial"/>
          <w:szCs w:val="22"/>
        </w:rPr>
        <w:t>l’ép</w:t>
      </w:r>
      <w:r w:rsidRPr="008D7284">
        <w:rPr>
          <w:rFonts w:ascii="Arial" w:hAnsi="Arial" w:cs="Arial"/>
          <w:spacing w:val="1"/>
          <w:szCs w:val="22"/>
        </w:rPr>
        <w:t>r</w:t>
      </w:r>
      <w:r w:rsidRPr="008D7284">
        <w:rPr>
          <w:rFonts w:ascii="Arial" w:hAnsi="Arial" w:cs="Arial"/>
          <w:szCs w:val="22"/>
        </w:rPr>
        <w:t>e</w:t>
      </w:r>
      <w:r w:rsidRPr="008D7284">
        <w:rPr>
          <w:rFonts w:ascii="Arial" w:hAnsi="Arial" w:cs="Arial"/>
          <w:spacing w:val="1"/>
          <w:szCs w:val="22"/>
        </w:rPr>
        <w:t>u</w:t>
      </w:r>
      <w:r w:rsidRPr="008D7284">
        <w:rPr>
          <w:rFonts w:ascii="Arial" w:hAnsi="Arial" w:cs="Arial"/>
          <w:szCs w:val="22"/>
        </w:rPr>
        <w:t>ve</w:t>
      </w:r>
      <w:r w:rsidRPr="008D7284">
        <w:rPr>
          <w:rFonts w:ascii="Arial" w:hAnsi="Arial" w:cs="Arial"/>
          <w:bCs/>
          <w:szCs w:val="22"/>
        </w:rPr>
        <w:t xml:space="preserve"> actuellement en vigueur</w:t>
      </w:r>
      <w:r w:rsidR="00976D6B">
        <w:rPr>
          <w:rFonts w:ascii="Arial" w:hAnsi="Arial" w:cs="Arial"/>
          <w:bCs/>
          <w:szCs w:val="22"/>
        </w:rPr>
        <w:t xml:space="preserve"> </w:t>
      </w:r>
      <w:r w:rsidRPr="008D7284">
        <w:rPr>
          <w:rFonts w:ascii="Arial" w:hAnsi="Arial" w:cs="Arial"/>
          <w:szCs w:val="22"/>
        </w:rPr>
        <w:t>est celle</w:t>
      </w:r>
      <w:r w:rsidR="00976D6B">
        <w:rPr>
          <w:rFonts w:ascii="Arial" w:hAnsi="Arial" w:cs="Arial"/>
          <w:szCs w:val="22"/>
        </w:rPr>
        <w:t xml:space="preserve"> </w:t>
      </w:r>
      <w:r w:rsidRPr="008D7284">
        <w:rPr>
          <w:rFonts w:ascii="Arial" w:hAnsi="Arial" w:cs="Arial"/>
          <w:szCs w:val="22"/>
        </w:rPr>
        <w:t>f</w:t>
      </w:r>
      <w:r w:rsidRPr="008D7284">
        <w:rPr>
          <w:rFonts w:ascii="Arial" w:hAnsi="Arial" w:cs="Arial"/>
          <w:spacing w:val="1"/>
          <w:szCs w:val="22"/>
        </w:rPr>
        <w:t>i</w:t>
      </w:r>
      <w:r w:rsidRPr="008D7284">
        <w:rPr>
          <w:rFonts w:ascii="Arial" w:hAnsi="Arial" w:cs="Arial"/>
          <w:szCs w:val="22"/>
        </w:rPr>
        <w:t>xée</w:t>
      </w:r>
      <w:r w:rsidR="00976D6B">
        <w:rPr>
          <w:rFonts w:ascii="Arial" w:hAnsi="Arial" w:cs="Arial"/>
          <w:szCs w:val="22"/>
        </w:rPr>
        <w:t xml:space="preserve"> </w:t>
      </w:r>
      <w:r w:rsidRPr="008D7284">
        <w:rPr>
          <w:rFonts w:ascii="Arial" w:hAnsi="Arial" w:cs="Arial"/>
          <w:szCs w:val="22"/>
        </w:rPr>
        <w:t>d</w:t>
      </w:r>
      <w:r w:rsidRPr="008D7284">
        <w:rPr>
          <w:rFonts w:ascii="Arial" w:hAnsi="Arial" w:cs="Arial"/>
          <w:spacing w:val="1"/>
          <w:szCs w:val="22"/>
        </w:rPr>
        <w:t>a</w:t>
      </w:r>
      <w:r w:rsidRPr="008D7284">
        <w:rPr>
          <w:rFonts w:ascii="Arial" w:hAnsi="Arial" w:cs="Arial"/>
          <w:szCs w:val="22"/>
        </w:rPr>
        <w:t>ns</w:t>
      </w:r>
      <w:r w:rsidR="00976D6B">
        <w:rPr>
          <w:rFonts w:ascii="Arial" w:hAnsi="Arial" w:cs="Arial"/>
          <w:szCs w:val="22"/>
        </w:rPr>
        <w:t xml:space="preserve"> </w:t>
      </w:r>
      <w:r w:rsidRPr="008D7284">
        <w:rPr>
          <w:rFonts w:ascii="Arial" w:hAnsi="Arial" w:cs="Arial"/>
          <w:b/>
          <w:szCs w:val="22"/>
        </w:rPr>
        <w:t>l’</w:t>
      </w:r>
      <w:r w:rsidRPr="008D7284">
        <w:rPr>
          <w:rFonts w:ascii="Arial" w:hAnsi="Arial" w:cs="Arial"/>
          <w:b/>
          <w:spacing w:val="1"/>
          <w:szCs w:val="22"/>
        </w:rPr>
        <w:t>a</w:t>
      </w:r>
      <w:r w:rsidRPr="008D7284">
        <w:rPr>
          <w:rFonts w:ascii="Arial" w:hAnsi="Arial" w:cs="Arial"/>
          <w:b/>
          <w:szCs w:val="22"/>
        </w:rPr>
        <w:t>n</w:t>
      </w:r>
      <w:r w:rsidRPr="008D7284">
        <w:rPr>
          <w:rFonts w:ascii="Arial" w:hAnsi="Arial" w:cs="Arial"/>
          <w:b/>
          <w:spacing w:val="1"/>
          <w:szCs w:val="22"/>
        </w:rPr>
        <w:t>ne</w:t>
      </w:r>
      <w:r w:rsidRPr="008D7284">
        <w:rPr>
          <w:rFonts w:ascii="Arial" w:hAnsi="Arial" w:cs="Arial"/>
          <w:b/>
          <w:szCs w:val="22"/>
        </w:rPr>
        <w:t>xe</w:t>
      </w:r>
      <w:r w:rsidRPr="008D7284">
        <w:rPr>
          <w:rFonts w:ascii="Arial" w:hAnsi="Arial" w:cs="Arial"/>
          <w:b/>
          <w:spacing w:val="3"/>
          <w:szCs w:val="22"/>
        </w:rPr>
        <w:t xml:space="preserve"> V</w:t>
      </w:r>
      <w:r w:rsidR="00976D6B">
        <w:rPr>
          <w:rFonts w:ascii="Arial" w:hAnsi="Arial" w:cs="Arial"/>
          <w:b/>
          <w:spacing w:val="3"/>
          <w:szCs w:val="22"/>
        </w:rPr>
        <w:t xml:space="preserve"> </w:t>
      </w:r>
      <w:r w:rsidRPr="008D7284">
        <w:rPr>
          <w:rFonts w:ascii="Arial" w:hAnsi="Arial" w:cs="Arial"/>
          <w:spacing w:val="1"/>
          <w:szCs w:val="22"/>
        </w:rPr>
        <w:t>d</w:t>
      </w:r>
      <w:r w:rsidRPr="008D7284">
        <w:rPr>
          <w:rFonts w:ascii="Arial" w:hAnsi="Arial" w:cs="Arial"/>
          <w:szCs w:val="22"/>
        </w:rPr>
        <w:t>e</w:t>
      </w:r>
      <w:r w:rsidR="00976D6B">
        <w:rPr>
          <w:rFonts w:ascii="Arial" w:hAnsi="Arial" w:cs="Arial"/>
          <w:szCs w:val="22"/>
        </w:rPr>
        <w:t xml:space="preserve"> </w:t>
      </w:r>
      <w:r w:rsidRPr="008D7284">
        <w:rPr>
          <w:rFonts w:ascii="Arial" w:hAnsi="Arial" w:cs="Arial"/>
          <w:szCs w:val="22"/>
        </w:rPr>
        <w:t>l’ar</w:t>
      </w:r>
      <w:r w:rsidRPr="008D7284">
        <w:rPr>
          <w:rFonts w:ascii="Arial" w:hAnsi="Arial" w:cs="Arial"/>
          <w:spacing w:val="1"/>
          <w:szCs w:val="22"/>
        </w:rPr>
        <w:t>r</w:t>
      </w:r>
      <w:r w:rsidRPr="008D7284">
        <w:rPr>
          <w:rFonts w:ascii="Arial" w:hAnsi="Arial" w:cs="Arial"/>
          <w:szCs w:val="22"/>
        </w:rPr>
        <w:t>êté</w:t>
      </w:r>
      <w:r w:rsidR="00976D6B">
        <w:rPr>
          <w:rFonts w:ascii="Arial" w:hAnsi="Arial" w:cs="Arial"/>
          <w:szCs w:val="22"/>
        </w:rPr>
        <w:t xml:space="preserve"> </w:t>
      </w:r>
      <w:r w:rsidRPr="008D7284">
        <w:rPr>
          <w:rFonts w:ascii="Arial" w:hAnsi="Arial" w:cs="Arial"/>
          <w:spacing w:val="1"/>
          <w:szCs w:val="22"/>
        </w:rPr>
        <w:t>d</w:t>
      </w:r>
      <w:r w:rsidRPr="008D7284">
        <w:rPr>
          <w:rFonts w:ascii="Arial" w:hAnsi="Arial" w:cs="Arial"/>
          <w:szCs w:val="22"/>
        </w:rPr>
        <w:t xml:space="preserve">u </w:t>
      </w:r>
      <w:r w:rsidRPr="008D7284">
        <w:rPr>
          <w:rFonts w:ascii="Arial" w:hAnsi="Arial" w:cs="Arial"/>
          <w:spacing w:val="3"/>
          <w:szCs w:val="22"/>
        </w:rPr>
        <w:t xml:space="preserve">17 juin 2020 </w:t>
      </w:r>
      <w:r w:rsidRPr="008D7284">
        <w:rPr>
          <w:rFonts w:ascii="Arial" w:hAnsi="Arial" w:cs="Arial"/>
          <w:szCs w:val="22"/>
        </w:rPr>
        <w:t>fixant les unités générales du baccalauréat professionnel et définissant les modalités d'évaluation des épreuves ou sous-épreuves d'enseignement général (JORF n°165 du 5 juillet 2020).</w:t>
      </w:r>
    </w:p>
    <w:p w14:paraId="574A102D" w14:textId="599EFF2A" w:rsidR="000E14DD" w:rsidRDefault="000E14DD" w:rsidP="000E14DD">
      <w:pPr>
        <w:pBdr>
          <w:bottom w:val="single" w:sz="4" w:space="1" w:color="000000"/>
        </w:pBdr>
        <w:ind w:right="57"/>
        <w:rPr>
          <w:rFonts w:eastAsia="Calibri" w:cs="Calibri"/>
        </w:rPr>
      </w:pPr>
    </w:p>
    <w:p w14:paraId="4F5B71B4" w14:textId="77777777" w:rsidR="000E14DD" w:rsidRDefault="000E14DD" w:rsidP="000E14DD">
      <w:pPr>
        <w:ind w:right="57"/>
        <w:rPr>
          <w:rFonts w:eastAsia="Calibri" w:cs="Calibri"/>
        </w:rPr>
      </w:pPr>
    </w:p>
    <w:p w14:paraId="21F250CC" w14:textId="77777777" w:rsidR="004D4405" w:rsidRPr="008D7284" w:rsidRDefault="00B75FAD" w:rsidP="004D4405">
      <w:pPr>
        <w:jc w:val="center"/>
        <w:rPr>
          <w:rFonts w:ascii="Arial" w:hAnsi="Arial" w:cs="Arial"/>
          <w:b/>
          <w:szCs w:val="22"/>
        </w:rPr>
      </w:pPr>
      <w:r w:rsidRPr="008D7284">
        <w:rPr>
          <w:rFonts w:ascii="Arial" w:hAnsi="Arial" w:cs="Arial"/>
          <w:b/>
          <w:szCs w:val="22"/>
        </w:rPr>
        <w:t xml:space="preserve">ÉPREUVE E5 </w:t>
      </w:r>
    </w:p>
    <w:p w14:paraId="681278A6" w14:textId="77777777" w:rsidR="004D4405" w:rsidRPr="008D7284" w:rsidRDefault="00B75FAD" w:rsidP="004D4405">
      <w:pPr>
        <w:jc w:val="center"/>
        <w:rPr>
          <w:rFonts w:ascii="Arial" w:hAnsi="Arial" w:cs="Arial"/>
          <w:b/>
          <w:szCs w:val="22"/>
        </w:rPr>
      </w:pPr>
      <w:r w:rsidRPr="008D7284">
        <w:rPr>
          <w:rFonts w:ascii="Arial" w:hAnsi="Arial" w:cs="Arial"/>
          <w:b/>
          <w:szCs w:val="22"/>
        </w:rPr>
        <w:t>Français, Histoire-géographie et enseignement moral et civique</w:t>
      </w:r>
    </w:p>
    <w:p w14:paraId="27AB70A4" w14:textId="77777777" w:rsidR="004D4405" w:rsidRPr="008D7284" w:rsidRDefault="00B75FAD" w:rsidP="004D4405">
      <w:pPr>
        <w:jc w:val="center"/>
        <w:rPr>
          <w:rFonts w:ascii="Arial" w:hAnsi="Arial" w:cs="Arial"/>
          <w:b/>
          <w:szCs w:val="22"/>
        </w:rPr>
      </w:pPr>
      <w:r w:rsidRPr="008D7284">
        <w:rPr>
          <w:rFonts w:ascii="Arial" w:hAnsi="Arial" w:cs="Arial"/>
          <w:b/>
          <w:szCs w:val="22"/>
        </w:rPr>
        <w:t>Unité U51</w:t>
      </w:r>
      <w:r w:rsidR="00696AAF">
        <w:rPr>
          <w:rFonts w:ascii="Arial" w:hAnsi="Arial" w:cs="Arial"/>
          <w:b/>
          <w:szCs w:val="22"/>
        </w:rPr>
        <w:t>-</w:t>
      </w:r>
      <w:r w:rsidRPr="008D7284">
        <w:rPr>
          <w:rFonts w:ascii="Arial" w:hAnsi="Arial" w:cs="Arial"/>
          <w:b/>
          <w:szCs w:val="22"/>
        </w:rPr>
        <w:t xml:space="preserve">Unité </w:t>
      </w:r>
      <w:r w:rsidR="00457682">
        <w:rPr>
          <w:rFonts w:ascii="Arial" w:hAnsi="Arial" w:cs="Arial"/>
          <w:b/>
          <w:szCs w:val="22"/>
        </w:rPr>
        <w:t xml:space="preserve"> 52</w:t>
      </w:r>
      <w:r w:rsidR="00696AAF">
        <w:rPr>
          <w:rFonts w:ascii="Arial" w:hAnsi="Arial" w:cs="Arial"/>
          <w:b/>
          <w:szCs w:val="22"/>
        </w:rPr>
        <w:br/>
      </w:r>
      <w:r w:rsidRPr="008D7284">
        <w:rPr>
          <w:rFonts w:ascii="Arial" w:hAnsi="Arial" w:cs="Arial"/>
          <w:b/>
          <w:szCs w:val="22"/>
        </w:rPr>
        <w:t>Coefficient 5</w:t>
      </w:r>
    </w:p>
    <w:p w14:paraId="770D1279" w14:textId="77777777" w:rsidR="004D4405" w:rsidRPr="008D7284" w:rsidRDefault="004D4405" w:rsidP="004D4405">
      <w:pPr>
        <w:rPr>
          <w:rFonts w:ascii="Arial" w:hAnsi="Arial" w:cs="Arial"/>
          <w:szCs w:val="22"/>
          <w:lang w:eastAsia="en-US"/>
        </w:rPr>
      </w:pPr>
    </w:p>
    <w:p w14:paraId="4B8AB66D" w14:textId="77777777" w:rsidR="004D4405" w:rsidRDefault="00B75FAD" w:rsidP="004D4405">
      <w:pPr>
        <w:spacing w:before="8" w:line="260" w:lineRule="exact"/>
        <w:rPr>
          <w:rFonts w:ascii="Arial" w:hAnsi="Arial" w:cs="Arial"/>
          <w:szCs w:val="22"/>
        </w:rPr>
      </w:pPr>
      <w:r w:rsidRPr="008D7284">
        <w:rPr>
          <w:rFonts w:ascii="Arial" w:hAnsi="Arial" w:cs="Arial"/>
          <w:szCs w:val="22"/>
        </w:rPr>
        <w:t xml:space="preserve">Cette épreuve comporte deux sous-épreuves : </w:t>
      </w:r>
    </w:p>
    <w:p w14:paraId="238540DA" w14:textId="77777777" w:rsidR="004334AD" w:rsidRPr="008D7284" w:rsidRDefault="004334AD" w:rsidP="004D4405">
      <w:pPr>
        <w:spacing w:before="8" w:line="260" w:lineRule="exact"/>
        <w:rPr>
          <w:rFonts w:ascii="Arial" w:hAnsi="Arial" w:cs="Arial"/>
          <w:szCs w:val="22"/>
        </w:rPr>
      </w:pPr>
    </w:p>
    <w:p w14:paraId="4A15A916" w14:textId="77777777" w:rsidR="00A66042" w:rsidRPr="008D7284" w:rsidRDefault="00B75FAD" w:rsidP="001A6B49">
      <w:pPr>
        <w:widowControl w:val="0"/>
        <w:numPr>
          <w:ilvl w:val="0"/>
          <w:numId w:val="19"/>
        </w:numPr>
        <w:suppressAutoHyphens w:val="0"/>
        <w:spacing w:before="8" w:line="260" w:lineRule="exact"/>
        <w:contextualSpacing/>
        <w:jc w:val="left"/>
        <w:rPr>
          <w:rFonts w:ascii="Arial" w:hAnsi="Arial" w:cs="Arial"/>
          <w:szCs w:val="22"/>
        </w:rPr>
      </w:pPr>
      <w:r w:rsidRPr="008D7284">
        <w:rPr>
          <w:rFonts w:ascii="Arial" w:hAnsi="Arial" w:cs="Arial"/>
          <w:szCs w:val="22"/>
        </w:rPr>
        <w:t xml:space="preserve">E51 - sous épreuve de français (U51) </w:t>
      </w:r>
    </w:p>
    <w:p w14:paraId="3C048C2E" w14:textId="77777777" w:rsidR="00A66042" w:rsidRPr="008D7284" w:rsidRDefault="00B75FAD" w:rsidP="001A6B49">
      <w:pPr>
        <w:widowControl w:val="0"/>
        <w:numPr>
          <w:ilvl w:val="0"/>
          <w:numId w:val="19"/>
        </w:numPr>
        <w:suppressAutoHyphens w:val="0"/>
        <w:spacing w:before="8" w:line="260" w:lineRule="exact"/>
        <w:contextualSpacing/>
        <w:jc w:val="left"/>
        <w:rPr>
          <w:rFonts w:ascii="Arial" w:hAnsi="Arial" w:cs="Arial"/>
          <w:szCs w:val="22"/>
        </w:rPr>
      </w:pPr>
      <w:r w:rsidRPr="008D7284">
        <w:rPr>
          <w:rFonts w:ascii="Arial" w:hAnsi="Arial" w:cs="Arial"/>
          <w:szCs w:val="22"/>
        </w:rPr>
        <w:t xml:space="preserve">E52 - sous épreuve d’histoire-géographie et d’enseignement moral et civique (U52) </w:t>
      </w:r>
    </w:p>
    <w:p w14:paraId="15829CBA" w14:textId="77777777" w:rsidR="004D4405" w:rsidRPr="008D7284" w:rsidRDefault="004D4405" w:rsidP="004D4405">
      <w:pPr>
        <w:rPr>
          <w:rFonts w:ascii="Arial" w:hAnsi="Arial" w:cs="Arial"/>
          <w:szCs w:val="22"/>
        </w:rPr>
      </w:pPr>
    </w:p>
    <w:p w14:paraId="10E124F6" w14:textId="77777777" w:rsidR="0026275D" w:rsidRDefault="0026275D" w:rsidP="004D4405">
      <w:pPr>
        <w:jc w:val="center"/>
        <w:rPr>
          <w:rFonts w:ascii="Arial" w:hAnsi="Arial" w:cs="Arial"/>
          <w:b/>
          <w:szCs w:val="22"/>
        </w:rPr>
      </w:pPr>
      <w:r w:rsidRPr="004F4C49">
        <w:rPr>
          <w:rFonts w:ascii="Arial" w:eastAsia="Arial Unicode MS" w:hAnsi="Arial" w:cs="Arial"/>
          <w:b/>
          <w:kern w:val="16"/>
          <w:szCs w:val="22"/>
        </w:rPr>
        <w:t>S</w:t>
      </w:r>
      <w:r>
        <w:rPr>
          <w:rFonts w:ascii="Arial" w:eastAsia="Arial Unicode MS" w:hAnsi="Arial" w:cs="Arial"/>
          <w:b/>
          <w:kern w:val="16"/>
          <w:szCs w:val="22"/>
        </w:rPr>
        <w:t>OUS</w:t>
      </w:r>
      <w:r w:rsidRPr="004F4C49">
        <w:rPr>
          <w:rFonts w:ascii="Arial" w:eastAsia="Arial Unicode MS" w:hAnsi="Arial" w:cs="Arial"/>
          <w:b/>
          <w:kern w:val="16"/>
          <w:szCs w:val="22"/>
        </w:rPr>
        <w:t>-</w:t>
      </w:r>
      <w:r>
        <w:rPr>
          <w:rFonts w:ascii="Arial" w:eastAsia="Arial Unicode MS" w:hAnsi="Arial" w:cs="Arial"/>
          <w:b/>
          <w:kern w:val="16"/>
          <w:szCs w:val="22"/>
        </w:rPr>
        <w:t>ÉPREUVE</w:t>
      </w:r>
      <w:r w:rsidRPr="004F4C49">
        <w:rPr>
          <w:rFonts w:ascii="Arial" w:eastAsia="Arial Unicode MS" w:hAnsi="Arial" w:cs="Arial"/>
          <w:b/>
          <w:kern w:val="16"/>
          <w:szCs w:val="22"/>
        </w:rPr>
        <w:t xml:space="preserve"> </w:t>
      </w:r>
      <w:r>
        <w:rPr>
          <w:rFonts w:ascii="Arial" w:hAnsi="Arial" w:cs="Arial"/>
          <w:b/>
          <w:szCs w:val="22"/>
        </w:rPr>
        <w:t>E51</w:t>
      </w:r>
    </w:p>
    <w:p w14:paraId="4EC34125" w14:textId="61839B13" w:rsidR="004D4405" w:rsidRPr="008D7284" w:rsidRDefault="00B75FAD" w:rsidP="004D4405">
      <w:pPr>
        <w:jc w:val="center"/>
        <w:rPr>
          <w:rFonts w:ascii="Arial" w:hAnsi="Arial" w:cs="Arial"/>
          <w:b/>
          <w:szCs w:val="22"/>
        </w:rPr>
      </w:pPr>
      <w:r w:rsidRPr="008D7284">
        <w:rPr>
          <w:rFonts w:ascii="Arial" w:hAnsi="Arial" w:cs="Arial"/>
          <w:b/>
          <w:szCs w:val="22"/>
        </w:rPr>
        <w:t xml:space="preserve">Français </w:t>
      </w:r>
    </w:p>
    <w:p w14:paraId="33A6FD69" w14:textId="77777777" w:rsidR="004D4405" w:rsidRPr="008D7284" w:rsidRDefault="00B75FAD" w:rsidP="004D4405">
      <w:pPr>
        <w:jc w:val="center"/>
        <w:rPr>
          <w:rFonts w:ascii="Arial" w:hAnsi="Arial" w:cs="Arial"/>
          <w:szCs w:val="22"/>
        </w:rPr>
      </w:pPr>
      <w:r w:rsidRPr="008D7284">
        <w:rPr>
          <w:rFonts w:ascii="Arial" w:hAnsi="Arial" w:cs="Arial"/>
          <w:b/>
          <w:szCs w:val="22"/>
        </w:rPr>
        <w:t xml:space="preserve">Unités U51 </w:t>
      </w:r>
      <w:r w:rsidR="00696AAF">
        <w:rPr>
          <w:rFonts w:ascii="Arial" w:hAnsi="Arial" w:cs="Arial"/>
          <w:b/>
          <w:szCs w:val="22"/>
        </w:rPr>
        <w:br/>
      </w:r>
      <w:r w:rsidRPr="008D7284">
        <w:rPr>
          <w:rFonts w:ascii="Arial" w:hAnsi="Arial" w:cs="Arial"/>
          <w:b/>
          <w:szCs w:val="22"/>
        </w:rPr>
        <w:t>Coefficient 2,5</w:t>
      </w:r>
    </w:p>
    <w:p w14:paraId="28547E3C" w14:textId="77777777" w:rsidR="004D4405" w:rsidRPr="008D7284" w:rsidRDefault="004D4405" w:rsidP="004D4405">
      <w:pPr>
        <w:rPr>
          <w:rFonts w:ascii="Arial" w:hAnsi="Arial" w:cs="Arial"/>
          <w:szCs w:val="22"/>
        </w:rPr>
      </w:pPr>
    </w:p>
    <w:p w14:paraId="4C7B9C83" w14:textId="77777777" w:rsidR="004D4405" w:rsidRPr="008D7284" w:rsidRDefault="00B75FAD" w:rsidP="004D4405">
      <w:pPr>
        <w:rPr>
          <w:rFonts w:ascii="Arial" w:hAnsi="Arial" w:cs="Arial"/>
          <w:szCs w:val="22"/>
        </w:rPr>
      </w:pPr>
      <w:r w:rsidRPr="008D7284">
        <w:rPr>
          <w:rFonts w:ascii="Arial" w:hAnsi="Arial" w:cs="Arial"/>
          <w:bCs/>
          <w:szCs w:val="22"/>
        </w:rPr>
        <w:t xml:space="preserve">La définition de la sous-épreuve actuellement en vigueur est celle fixée dans </w:t>
      </w:r>
      <w:r w:rsidRPr="008D7284">
        <w:rPr>
          <w:rFonts w:ascii="Arial" w:hAnsi="Arial" w:cs="Arial"/>
          <w:b/>
          <w:bCs/>
          <w:szCs w:val="22"/>
        </w:rPr>
        <w:t>l’annexe I</w:t>
      </w:r>
      <w:r w:rsidRPr="008D7284">
        <w:rPr>
          <w:rFonts w:ascii="Arial" w:hAnsi="Arial" w:cs="Arial"/>
          <w:bCs/>
          <w:szCs w:val="22"/>
        </w:rPr>
        <w:t xml:space="preserve"> de l’arrêté du 17 juin 2020 fixant </w:t>
      </w:r>
      <w:r w:rsidRPr="008D7284">
        <w:rPr>
          <w:rFonts w:ascii="Arial" w:hAnsi="Arial" w:cs="Arial"/>
          <w:szCs w:val="22"/>
        </w:rPr>
        <w:t>les unités générales du baccalauréat professionnel et définissant les modalités d'évaluation des épreuves ou sous-épreuves d'enseignement général (JORF n°165 du 5 juillet 2020).</w:t>
      </w:r>
    </w:p>
    <w:p w14:paraId="3D3029D4" w14:textId="77777777" w:rsidR="004D4405" w:rsidRPr="008D7284" w:rsidRDefault="004D4405" w:rsidP="004D4405">
      <w:pPr>
        <w:rPr>
          <w:rFonts w:ascii="Arial" w:hAnsi="Arial" w:cs="Arial"/>
          <w:szCs w:val="22"/>
        </w:rPr>
      </w:pPr>
    </w:p>
    <w:p w14:paraId="58FA6432" w14:textId="77777777" w:rsidR="0026275D" w:rsidRDefault="0026275D" w:rsidP="004D4405">
      <w:pPr>
        <w:jc w:val="center"/>
        <w:rPr>
          <w:rFonts w:ascii="Arial" w:hAnsi="Arial" w:cs="Arial"/>
          <w:b/>
          <w:szCs w:val="22"/>
        </w:rPr>
      </w:pPr>
      <w:r w:rsidRPr="004F4C49">
        <w:rPr>
          <w:rFonts w:ascii="Arial" w:eastAsia="Arial Unicode MS" w:hAnsi="Arial" w:cs="Arial"/>
          <w:b/>
          <w:kern w:val="16"/>
          <w:szCs w:val="22"/>
        </w:rPr>
        <w:t>S</w:t>
      </w:r>
      <w:r>
        <w:rPr>
          <w:rFonts w:ascii="Arial" w:eastAsia="Arial Unicode MS" w:hAnsi="Arial" w:cs="Arial"/>
          <w:b/>
          <w:kern w:val="16"/>
          <w:szCs w:val="22"/>
        </w:rPr>
        <w:t>OUS</w:t>
      </w:r>
      <w:r w:rsidRPr="004F4C49">
        <w:rPr>
          <w:rFonts w:ascii="Arial" w:eastAsia="Arial Unicode MS" w:hAnsi="Arial" w:cs="Arial"/>
          <w:b/>
          <w:kern w:val="16"/>
          <w:szCs w:val="22"/>
        </w:rPr>
        <w:t>-</w:t>
      </w:r>
      <w:r>
        <w:rPr>
          <w:rFonts w:ascii="Arial" w:eastAsia="Arial Unicode MS" w:hAnsi="Arial" w:cs="Arial"/>
          <w:b/>
          <w:kern w:val="16"/>
          <w:szCs w:val="22"/>
        </w:rPr>
        <w:t>ÉPREUVE</w:t>
      </w:r>
      <w:r w:rsidRPr="004F4C49">
        <w:rPr>
          <w:rFonts w:ascii="Arial" w:eastAsia="Arial Unicode MS" w:hAnsi="Arial" w:cs="Arial"/>
          <w:b/>
          <w:kern w:val="16"/>
          <w:szCs w:val="22"/>
        </w:rPr>
        <w:t xml:space="preserve"> </w:t>
      </w:r>
      <w:r>
        <w:rPr>
          <w:rFonts w:ascii="Arial" w:hAnsi="Arial" w:cs="Arial"/>
          <w:b/>
          <w:szCs w:val="22"/>
        </w:rPr>
        <w:t>E52</w:t>
      </w:r>
    </w:p>
    <w:p w14:paraId="7BC1747E" w14:textId="36FB1250" w:rsidR="004D4405" w:rsidRPr="008D7284" w:rsidRDefault="00B75FAD" w:rsidP="004D4405">
      <w:pPr>
        <w:jc w:val="center"/>
        <w:rPr>
          <w:rFonts w:ascii="Arial" w:hAnsi="Arial" w:cs="Arial"/>
          <w:b/>
          <w:szCs w:val="22"/>
        </w:rPr>
      </w:pPr>
      <w:r w:rsidRPr="008D7284">
        <w:rPr>
          <w:rFonts w:ascii="Arial" w:hAnsi="Arial" w:cs="Arial"/>
          <w:b/>
          <w:szCs w:val="22"/>
        </w:rPr>
        <w:t xml:space="preserve">Histoire-géographie et enseignement moral et civique </w:t>
      </w:r>
    </w:p>
    <w:p w14:paraId="479EF4BE" w14:textId="77777777" w:rsidR="00696AAF" w:rsidRDefault="00B75FAD" w:rsidP="004D4405">
      <w:pPr>
        <w:jc w:val="center"/>
        <w:rPr>
          <w:rFonts w:ascii="Arial" w:hAnsi="Arial" w:cs="Arial"/>
          <w:b/>
          <w:szCs w:val="22"/>
        </w:rPr>
      </w:pPr>
      <w:r w:rsidRPr="008D7284">
        <w:rPr>
          <w:rFonts w:ascii="Arial" w:hAnsi="Arial" w:cs="Arial"/>
          <w:b/>
          <w:szCs w:val="22"/>
        </w:rPr>
        <w:t xml:space="preserve">Unités U52 </w:t>
      </w:r>
    </w:p>
    <w:p w14:paraId="381FF750" w14:textId="77777777" w:rsidR="004D4405" w:rsidRPr="008D7284" w:rsidRDefault="00B75FAD" w:rsidP="004D4405">
      <w:pPr>
        <w:jc w:val="center"/>
        <w:rPr>
          <w:rFonts w:ascii="Arial" w:hAnsi="Arial" w:cs="Arial"/>
          <w:szCs w:val="22"/>
        </w:rPr>
      </w:pPr>
      <w:r w:rsidRPr="008D7284">
        <w:rPr>
          <w:rFonts w:ascii="Arial" w:hAnsi="Arial" w:cs="Arial"/>
          <w:b/>
          <w:szCs w:val="22"/>
        </w:rPr>
        <w:t xml:space="preserve"> Coefficient 2,5</w:t>
      </w:r>
    </w:p>
    <w:p w14:paraId="3D5F8D2E" w14:textId="77777777" w:rsidR="004D4405" w:rsidRPr="008D7284" w:rsidRDefault="004D4405" w:rsidP="004D4405">
      <w:pPr>
        <w:rPr>
          <w:rFonts w:ascii="Arial" w:hAnsi="Arial" w:cs="Arial"/>
          <w:szCs w:val="22"/>
        </w:rPr>
      </w:pPr>
    </w:p>
    <w:p w14:paraId="15B804BE" w14:textId="77777777" w:rsidR="004D4405" w:rsidRPr="008D7284" w:rsidRDefault="00B75FAD" w:rsidP="004D4405">
      <w:pPr>
        <w:rPr>
          <w:rFonts w:ascii="Arial" w:hAnsi="Arial" w:cs="Arial"/>
          <w:szCs w:val="22"/>
        </w:rPr>
      </w:pPr>
      <w:r w:rsidRPr="008D7284">
        <w:rPr>
          <w:rFonts w:ascii="Arial" w:hAnsi="Arial" w:cs="Arial"/>
          <w:bCs/>
          <w:szCs w:val="22"/>
        </w:rPr>
        <w:t xml:space="preserve">La définition de la sous-épreuve actuellement en vigueur est celle fixée dans </w:t>
      </w:r>
      <w:r w:rsidRPr="008D7284">
        <w:rPr>
          <w:rFonts w:ascii="Arial" w:hAnsi="Arial" w:cs="Arial"/>
          <w:b/>
          <w:bCs/>
          <w:szCs w:val="22"/>
        </w:rPr>
        <w:t>l’annexe II</w:t>
      </w:r>
      <w:r w:rsidRPr="008D7284">
        <w:rPr>
          <w:rFonts w:ascii="Arial" w:hAnsi="Arial" w:cs="Arial"/>
          <w:bCs/>
          <w:szCs w:val="22"/>
        </w:rPr>
        <w:t xml:space="preserve"> de l’arrêté du 17 juin 2020 fixant </w:t>
      </w:r>
      <w:r w:rsidRPr="008D7284">
        <w:rPr>
          <w:rFonts w:ascii="Arial" w:hAnsi="Arial" w:cs="Arial"/>
          <w:szCs w:val="22"/>
        </w:rPr>
        <w:t>les unités générales du baccalauréat professionnel et définissant les modalités d'évaluation des épreuves ou sous-épreuves d'enseignement général (JORF n°165 du 5 juillet 2020).</w:t>
      </w:r>
    </w:p>
    <w:p w14:paraId="1E49E64B" w14:textId="77777777" w:rsidR="003D7E66" w:rsidRDefault="003D7E66" w:rsidP="003D7E66">
      <w:pPr>
        <w:pBdr>
          <w:bottom w:val="single" w:sz="4" w:space="1" w:color="000000"/>
        </w:pBdr>
        <w:ind w:right="57"/>
        <w:rPr>
          <w:rFonts w:eastAsia="Calibri" w:cs="Calibri"/>
        </w:rPr>
      </w:pPr>
    </w:p>
    <w:p w14:paraId="14148039" w14:textId="77777777" w:rsidR="003D7E66" w:rsidRDefault="003D7E66" w:rsidP="003D7E66">
      <w:pPr>
        <w:ind w:right="57"/>
        <w:rPr>
          <w:rFonts w:eastAsia="Calibri" w:cs="Calibri"/>
        </w:rPr>
      </w:pPr>
    </w:p>
    <w:p w14:paraId="4F9A9722" w14:textId="0F4B9E62" w:rsidR="009A3AED" w:rsidRDefault="009A3AED" w:rsidP="004D4405">
      <w:pPr>
        <w:rPr>
          <w:rFonts w:ascii="Arial" w:hAnsi="Arial" w:cs="Arial"/>
          <w:bCs/>
          <w:szCs w:val="22"/>
        </w:rPr>
      </w:pPr>
    </w:p>
    <w:p w14:paraId="610A9805" w14:textId="44913C82" w:rsidR="00B97B0F" w:rsidRDefault="00B97B0F">
      <w:pPr>
        <w:suppressAutoHyphens w:val="0"/>
        <w:spacing w:after="210"/>
        <w:jc w:val="left"/>
        <w:rPr>
          <w:rFonts w:eastAsia="Calibri" w:cs="Calibri"/>
        </w:rPr>
      </w:pPr>
      <w:r>
        <w:rPr>
          <w:rFonts w:eastAsia="Calibri" w:cs="Calibri"/>
        </w:rPr>
        <w:br w:type="page"/>
      </w:r>
    </w:p>
    <w:p w14:paraId="12CB177A" w14:textId="77777777" w:rsidR="000E14DD" w:rsidRDefault="000E14DD" w:rsidP="000E14DD">
      <w:pPr>
        <w:pBdr>
          <w:bottom w:val="single" w:sz="4" w:space="1" w:color="000000"/>
        </w:pBdr>
        <w:ind w:right="57"/>
        <w:rPr>
          <w:rFonts w:eastAsia="Calibri" w:cs="Calibri"/>
        </w:rPr>
      </w:pPr>
    </w:p>
    <w:p w14:paraId="6307DA3C" w14:textId="0AC1E624" w:rsidR="000E14DD" w:rsidRPr="008D7284" w:rsidRDefault="000E14DD" w:rsidP="004D4405">
      <w:pPr>
        <w:rPr>
          <w:rFonts w:ascii="Arial" w:hAnsi="Arial" w:cs="Arial"/>
          <w:bCs/>
          <w:szCs w:val="22"/>
        </w:rPr>
      </w:pPr>
    </w:p>
    <w:p w14:paraId="78A4D056" w14:textId="77777777" w:rsidR="004D4405" w:rsidRPr="008D7284" w:rsidRDefault="00B75FAD" w:rsidP="004D4405">
      <w:pPr>
        <w:jc w:val="center"/>
        <w:rPr>
          <w:rFonts w:ascii="Arial" w:hAnsi="Arial" w:cs="Arial"/>
          <w:b/>
          <w:szCs w:val="22"/>
        </w:rPr>
      </w:pPr>
      <w:r w:rsidRPr="008D7284">
        <w:rPr>
          <w:rFonts w:ascii="Arial" w:hAnsi="Arial" w:cs="Arial"/>
          <w:b/>
          <w:szCs w:val="22"/>
        </w:rPr>
        <w:t xml:space="preserve">ÉPREUVE E6 </w:t>
      </w:r>
    </w:p>
    <w:p w14:paraId="65D95D0A" w14:textId="77777777" w:rsidR="004D4405" w:rsidRPr="008D7284" w:rsidRDefault="00B75FAD" w:rsidP="004D4405">
      <w:pPr>
        <w:jc w:val="center"/>
        <w:rPr>
          <w:rFonts w:ascii="Arial" w:hAnsi="Arial" w:cs="Arial"/>
          <w:b/>
          <w:szCs w:val="22"/>
        </w:rPr>
      </w:pPr>
      <w:r w:rsidRPr="008D7284">
        <w:rPr>
          <w:rFonts w:ascii="Arial" w:hAnsi="Arial" w:cs="Arial"/>
          <w:b/>
          <w:szCs w:val="22"/>
        </w:rPr>
        <w:t>Arts appliqués et cultures artistiques</w:t>
      </w:r>
    </w:p>
    <w:p w14:paraId="5ED334C1" w14:textId="77777777" w:rsidR="004D4405" w:rsidRPr="008D7284" w:rsidRDefault="00B75FAD" w:rsidP="004D4405">
      <w:pPr>
        <w:jc w:val="center"/>
        <w:rPr>
          <w:rFonts w:ascii="Arial" w:hAnsi="Arial" w:cs="Arial"/>
          <w:b/>
          <w:szCs w:val="22"/>
        </w:rPr>
      </w:pPr>
      <w:r w:rsidRPr="008D7284">
        <w:rPr>
          <w:rFonts w:ascii="Arial" w:hAnsi="Arial" w:cs="Arial"/>
          <w:b/>
          <w:szCs w:val="22"/>
        </w:rPr>
        <w:t xml:space="preserve">Unité U6 </w:t>
      </w:r>
      <w:r w:rsidR="00696AAF">
        <w:rPr>
          <w:rFonts w:ascii="Arial" w:hAnsi="Arial" w:cs="Arial"/>
          <w:b/>
          <w:szCs w:val="22"/>
        </w:rPr>
        <w:br/>
      </w:r>
      <w:r w:rsidRPr="008D7284">
        <w:rPr>
          <w:rFonts w:ascii="Arial" w:hAnsi="Arial" w:cs="Arial"/>
          <w:b/>
          <w:szCs w:val="22"/>
        </w:rPr>
        <w:t>Coefficient 1</w:t>
      </w:r>
    </w:p>
    <w:p w14:paraId="679BAE12" w14:textId="77777777" w:rsidR="004D4405" w:rsidRPr="008D7284" w:rsidRDefault="004D4405" w:rsidP="004D4405">
      <w:pPr>
        <w:rPr>
          <w:rFonts w:ascii="Arial" w:hAnsi="Arial" w:cs="Arial"/>
          <w:szCs w:val="22"/>
        </w:rPr>
      </w:pPr>
    </w:p>
    <w:p w14:paraId="5DB2E170" w14:textId="1788E1AA" w:rsidR="004D4405" w:rsidRPr="00B97B0F" w:rsidRDefault="00B75FAD" w:rsidP="004D4405">
      <w:pPr>
        <w:rPr>
          <w:rFonts w:ascii="Arial" w:hAnsi="Arial" w:cs="Arial"/>
          <w:bCs/>
          <w:szCs w:val="22"/>
        </w:rPr>
      </w:pPr>
      <w:r w:rsidRPr="008D7284">
        <w:rPr>
          <w:rFonts w:ascii="Arial" w:hAnsi="Arial" w:cs="Arial"/>
          <w:szCs w:val="22"/>
        </w:rPr>
        <w:t>La</w:t>
      </w:r>
      <w:r w:rsidR="00EE4191">
        <w:rPr>
          <w:rFonts w:ascii="Arial" w:hAnsi="Arial" w:cs="Arial"/>
          <w:szCs w:val="22"/>
        </w:rPr>
        <w:t xml:space="preserve"> </w:t>
      </w:r>
      <w:r w:rsidRPr="008D7284">
        <w:rPr>
          <w:rFonts w:ascii="Arial" w:hAnsi="Arial" w:cs="Arial"/>
          <w:szCs w:val="22"/>
        </w:rPr>
        <w:t>déf</w:t>
      </w:r>
      <w:r w:rsidRPr="008D7284">
        <w:rPr>
          <w:rFonts w:ascii="Arial" w:hAnsi="Arial" w:cs="Arial"/>
          <w:spacing w:val="1"/>
          <w:szCs w:val="22"/>
        </w:rPr>
        <w:t>i</w:t>
      </w:r>
      <w:r w:rsidRPr="008D7284">
        <w:rPr>
          <w:rFonts w:ascii="Arial" w:hAnsi="Arial" w:cs="Arial"/>
          <w:szCs w:val="22"/>
        </w:rPr>
        <w:t>niti</w:t>
      </w:r>
      <w:r w:rsidRPr="008D7284">
        <w:rPr>
          <w:rFonts w:ascii="Arial" w:hAnsi="Arial" w:cs="Arial"/>
          <w:spacing w:val="1"/>
          <w:szCs w:val="22"/>
        </w:rPr>
        <w:t>o</w:t>
      </w:r>
      <w:r w:rsidRPr="008D7284">
        <w:rPr>
          <w:rFonts w:ascii="Arial" w:hAnsi="Arial" w:cs="Arial"/>
          <w:szCs w:val="22"/>
        </w:rPr>
        <w:t>n</w:t>
      </w:r>
      <w:r w:rsidR="00EE4191">
        <w:rPr>
          <w:rFonts w:ascii="Arial" w:hAnsi="Arial" w:cs="Arial"/>
          <w:szCs w:val="22"/>
        </w:rPr>
        <w:t xml:space="preserve"> </w:t>
      </w:r>
      <w:r w:rsidRPr="008D7284">
        <w:rPr>
          <w:rFonts w:ascii="Arial" w:hAnsi="Arial" w:cs="Arial"/>
          <w:szCs w:val="22"/>
        </w:rPr>
        <w:t>de</w:t>
      </w:r>
      <w:r w:rsidR="00EE4191">
        <w:rPr>
          <w:rFonts w:ascii="Arial" w:hAnsi="Arial" w:cs="Arial"/>
          <w:szCs w:val="22"/>
        </w:rPr>
        <w:t xml:space="preserve"> </w:t>
      </w:r>
      <w:r w:rsidRPr="008D7284">
        <w:rPr>
          <w:rFonts w:ascii="Arial" w:hAnsi="Arial" w:cs="Arial"/>
          <w:szCs w:val="22"/>
        </w:rPr>
        <w:t>l’ép</w:t>
      </w:r>
      <w:r w:rsidRPr="008D7284">
        <w:rPr>
          <w:rFonts w:ascii="Arial" w:hAnsi="Arial" w:cs="Arial"/>
          <w:spacing w:val="1"/>
          <w:szCs w:val="22"/>
        </w:rPr>
        <w:t>r</w:t>
      </w:r>
      <w:r w:rsidRPr="008D7284">
        <w:rPr>
          <w:rFonts w:ascii="Arial" w:hAnsi="Arial" w:cs="Arial"/>
          <w:szCs w:val="22"/>
        </w:rPr>
        <w:t>e</w:t>
      </w:r>
      <w:r w:rsidRPr="008D7284">
        <w:rPr>
          <w:rFonts w:ascii="Arial" w:hAnsi="Arial" w:cs="Arial"/>
          <w:spacing w:val="1"/>
          <w:szCs w:val="22"/>
        </w:rPr>
        <w:t>u</w:t>
      </w:r>
      <w:r w:rsidRPr="008D7284">
        <w:rPr>
          <w:rFonts w:ascii="Arial" w:hAnsi="Arial" w:cs="Arial"/>
          <w:szCs w:val="22"/>
        </w:rPr>
        <w:t>ve</w:t>
      </w:r>
      <w:r w:rsidRPr="008D7284">
        <w:rPr>
          <w:rFonts w:ascii="Arial" w:hAnsi="Arial" w:cs="Arial"/>
          <w:bCs/>
          <w:szCs w:val="22"/>
        </w:rPr>
        <w:t xml:space="preserve"> actuellement en vigueur</w:t>
      </w:r>
      <w:r w:rsidRPr="008D7284">
        <w:rPr>
          <w:rFonts w:ascii="Arial" w:hAnsi="Arial" w:cs="Arial"/>
          <w:szCs w:val="22"/>
        </w:rPr>
        <w:t xml:space="preserve"> est celle</w:t>
      </w:r>
      <w:r w:rsidR="00EE4191">
        <w:rPr>
          <w:rFonts w:ascii="Arial" w:hAnsi="Arial" w:cs="Arial"/>
          <w:szCs w:val="22"/>
        </w:rPr>
        <w:t xml:space="preserve"> </w:t>
      </w:r>
      <w:r w:rsidRPr="008D7284">
        <w:rPr>
          <w:rFonts w:ascii="Arial" w:hAnsi="Arial" w:cs="Arial"/>
          <w:szCs w:val="22"/>
        </w:rPr>
        <w:t>f</w:t>
      </w:r>
      <w:r w:rsidRPr="008D7284">
        <w:rPr>
          <w:rFonts w:ascii="Arial" w:hAnsi="Arial" w:cs="Arial"/>
          <w:spacing w:val="1"/>
          <w:szCs w:val="22"/>
        </w:rPr>
        <w:t>i</w:t>
      </w:r>
      <w:r w:rsidRPr="008D7284">
        <w:rPr>
          <w:rFonts w:ascii="Arial" w:hAnsi="Arial" w:cs="Arial"/>
          <w:szCs w:val="22"/>
        </w:rPr>
        <w:t>xée</w:t>
      </w:r>
      <w:r w:rsidR="00EE4191">
        <w:rPr>
          <w:rFonts w:ascii="Arial" w:hAnsi="Arial" w:cs="Arial"/>
          <w:szCs w:val="22"/>
        </w:rPr>
        <w:t xml:space="preserve"> </w:t>
      </w:r>
      <w:r w:rsidRPr="008D7284">
        <w:rPr>
          <w:rFonts w:ascii="Arial" w:hAnsi="Arial" w:cs="Arial"/>
          <w:szCs w:val="22"/>
        </w:rPr>
        <w:t>d</w:t>
      </w:r>
      <w:r w:rsidRPr="008D7284">
        <w:rPr>
          <w:rFonts w:ascii="Arial" w:hAnsi="Arial" w:cs="Arial"/>
          <w:spacing w:val="1"/>
          <w:szCs w:val="22"/>
        </w:rPr>
        <w:t>a</w:t>
      </w:r>
      <w:r w:rsidRPr="008D7284">
        <w:rPr>
          <w:rFonts w:ascii="Arial" w:hAnsi="Arial" w:cs="Arial"/>
          <w:szCs w:val="22"/>
        </w:rPr>
        <w:t>ns</w:t>
      </w:r>
      <w:r w:rsidR="00EE4191">
        <w:rPr>
          <w:rFonts w:ascii="Arial" w:hAnsi="Arial" w:cs="Arial"/>
          <w:szCs w:val="22"/>
        </w:rPr>
        <w:t xml:space="preserve"> </w:t>
      </w:r>
      <w:r w:rsidRPr="008D7284">
        <w:rPr>
          <w:rFonts w:ascii="Arial" w:hAnsi="Arial" w:cs="Arial"/>
          <w:b/>
          <w:szCs w:val="22"/>
        </w:rPr>
        <w:t>l’</w:t>
      </w:r>
      <w:r w:rsidRPr="008D7284">
        <w:rPr>
          <w:rFonts w:ascii="Arial" w:hAnsi="Arial" w:cs="Arial"/>
          <w:b/>
          <w:spacing w:val="1"/>
          <w:szCs w:val="22"/>
        </w:rPr>
        <w:t>a</w:t>
      </w:r>
      <w:r w:rsidRPr="008D7284">
        <w:rPr>
          <w:rFonts w:ascii="Arial" w:hAnsi="Arial" w:cs="Arial"/>
          <w:b/>
          <w:szCs w:val="22"/>
        </w:rPr>
        <w:t>n</w:t>
      </w:r>
      <w:r w:rsidRPr="008D7284">
        <w:rPr>
          <w:rFonts w:ascii="Arial" w:hAnsi="Arial" w:cs="Arial"/>
          <w:b/>
          <w:spacing w:val="1"/>
          <w:szCs w:val="22"/>
        </w:rPr>
        <w:t>ne</w:t>
      </w:r>
      <w:r w:rsidRPr="008D7284">
        <w:rPr>
          <w:rFonts w:ascii="Arial" w:hAnsi="Arial" w:cs="Arial"/>
          <w:b/>
          <w:szCs w:val="22"/>
        </w:rPr>
        <w:t>xe</w:t>
      </w:r>
      <w:r w:rsidRPr="008D7284">
        <w:rPr>
          <w:rFonts w:ascii="Arial" w:hAnsi="Arial" w:cs="Arial"/>
          <w:b/>
          <w:spacing w:val="3"/>
          <w:szCs w:val="22"/>
        </w:rPr>
        <w:t xml:space="preserve"> IX</w:t>
      </w:r>
      <w:r w:rsidR="00EE4191">
        <w:rPr>
          <w:rFonts w:ascii="Arial" w:hAnsi="Arial" w:cs="Arial"/>
          <w:b/>
          <w:spacing w:val="3"/>
          <w:szCs w:val="22"/>
        </w:rPr>
        <w:t xml:space="preserve"> </w:t>
      </w:r>
      <w:r w:rsidRPr="008D7284">
        <w:rPr>
          <w:rFonts w:ascii="Arial" w:hAnsi="Arial" w:cs="Arial"/>
          <w:spacing w:val="1"/>
          <w:szCs w:val="22"/>
        </w:rPr>
        <w:t>d</w:t>
      </w:r>
      <w:r w:rsidRPr="008D7284">
        <w:rPr>
          <w:rFonts w:ascii="Arial" w:hAnsi="Arial" w:cs="Arial"/>
          <w:szCs w:val="22"/>
        </w:rPr>
        <w:t>e</w:t>
      </w:r>
      <w:r w:rsidR="00EE4191">
        <w:rPr>
          <w:rFonts w:ascii="Arial" w:hAnsi="Arial" w:cs="Arial"/>
          <w:szCs w:val="22"/>
        </w:rPr>
        <w:t xml:space="preserve"> </w:t>
      </w:r>
      <w:r w:rsidRPr="008D7284">
        <w:rPr>
          <w:rFonts w:ascii="Arial" w:hAnsi="Arial" w:cs="Arial"/>
          <w:szCs w:val="22"/>
        </w:rPr>
        <w:t>l’ar</w:t>
      </w:r>
      <w:r w:rsidRPr="008D7284">
        <w:rPr>
          <w:rFonts w:ascii="Arial" w:hAnsi="Arial" w:cs="Arial"/>
          <w:spacing w:val="1"/>
          <w:szCs w:val="22"/>
        </w:rPr>
        <w:t>r</w:t>
      </w:r>
      <w:r w:rsidRPr="008D7284">
        <w:rPr>
          <w:rFonts w:ascii="Arial" w:hAnsi="Arial" w:cs="Arial"/>
          <w:szCs w:val="22"/>
        </w:rPr>
        <w:t>êté</w:t>
      </w:r>
      <w:r w:rsidR="00EE4191">
        <w:rPr>
          <w:rFonts w:ascii="Arial" w:hAnsi="Arial" w:cs="Arial"/>
          <w:szCs w:val="22"/>
        </w:rPr>
        <w:t xml:space="preserve"> </w:t>
      </w:r>
      <w:r w:rsidRPr="008D7284">
        <w:rPr>
          <w:rFonts w:ascii="Arial" w:hAnsi="Arial" w:cs="Arial"/>
          <w:spacing w:val="1"/>
          <w:szCs w:val="22"/>
        </w:rPr>
        <w:t>d</w:t>
      </w:r>
      <w:r w:rsidRPr="008D7284">
        <w:rPr>
          <w:rFonts w:ascii="Arial" w:hAnsi="Arial" w:cs="Arial"/>
          <w:szCs w:val="22"/>
        </w:rPr>
        <w:t>u</w:t>
      </w:r>
      <w:r w:rsidR="00EE4191">
        <w:rPr>
          <w:rFonts w:ascii="Arial" w:hAnsi="Arial" w:cs="Arial"/>
          <w:szCs w:val="22"/>
        </w:rPr>
        <w:t xml:space="preserve"> </w:t>
      </w:r>
      <w:r w:rsidRPr="008D7284">
        <w:rPr>
          <w:rFonts w:ascii="Arial" w:hAnsi="Arial" w:cs="Arial"/>
          <w:szCs w:val="22"/>
        </w:rPr>
        <w:t>17 juin 2020 fixant</w:t>
      </w:r>
      <w:r w:rsidR="00EE4191">
        <w:rPr>
          <w:rFonts w:ascii="Arial" w:hAnsi="Arial" w:cs="Arial"/>
          <w:szCs w:val="22"/>
        </w:rPr>
        <w:t xml:space="preserve"> </w:t>
      </w:r>
      <w:r w:rsidRPr="008D7284">
        <w:rPr>
          <w:rFonts w:ascii="Arial" w:hAnsi="Arial" w:cs="Arial"/>
          <w:szCs w:val="22"/>
        </w:rPr>
        <w:t>les unités générales du baccalauréat professionnel et définissant les modalités d'évaluation des épreuves ou sous-épreuves d'enseignement général (JORF n°165 du 5 juillet 2020).</w:t>
      </w:r>
    </w:p>
    <w:p w14:paraId="4273D226" w14:textId="77777777" w:rsidR="000E14DD" w:rsidRDefault="000E14DD" w:rsidP="000E14DD">
      <w:pPr>
        <w:pBdr>
          <w:bottom w:val="single" w:sz="4" w:space="1" w:color="000000"/>
        </w:pBdr>
        <w:ind w:right="57"/>
        <w:rPr>
          <w:rFonts w:eastAsia="Calibri" w:cs="Calibri"/>
        </w:rPr>
      </w:pPr>
    </w:p>
    <w:p w14:paraId="7300CD6E" w14:textId="29D59D34" w:rsidR="000E14DD" w:rsidRPr="008D7284" w:rsidRDefault="000E14DD" w:rsidP="004D4405">
      <w:pPr>
        <w:rPr>
          <w:rFonts w:ascii="Arial" w:hAnsi="Arial" w:cs="Arial"/>
          <w:szCs w:val="22"/>
        </w:rPr>
      </w:pPr>
    </w:p>
    <w:p w14:paraId="327F6885" w14:textId="77777777" w:rsidR="004D4405" w:rsidRPr="008D7284" w:rsidRDefault="00B75FAD" w:rsidP="004D4405">
      <w:pPr>
        <w:jc w:val="center"/>
        <w:rPr>
          <w:rFonts w:ascii="Arial" w:hAnsi="Arial" w:cs="Arial"/>
          <w:b/>
          <w:szCs w:val="22"/>
        </w:rPr>
      </w:pPr>
      <w:r w:rsidRPr="008D7284">
        <w:rPr>
          <w:rFonts w:ascii="Arial" w:hAnsi="Arial" w:cs="Arial"/>
          <w:b/>
          <w:szCs w:val="22"/>
        </w:rPr>
        <w:t xml:space="preserve">ÉPREUVE E7 </w:t>
      </w:r>
    </w:p>
    <w:p w14:paraId="5CD98032" w14:textId="77777777" w:rsidR="004D4405" w:rsidRPr="008D7284" w:rsidRDefault="00B75FAD" w:rsidP="004D4405">
      <w:pPr>
        <w:jc w:val="center"/>
        <w:rPr>
          <w:rFonts w:ascii="Arial" w:hAnsi="Arial" w:cs="Arial"/>
          <w:b/>
          <w:szCs w:val="22"/>
        </w:rPr>
      </w:pPr>
      <w:r w:rsidRPr="008D7284">
        <w:rPr>
          <w:rFonts w:ascii="Arial" w:hAnsi="Arial" w:cs="Arial"/>
          <w:b/>
          <w:szCs w:val="22"/>
        </w:rPr>
        <w:t>Éducation physique et sportive</w:t>
      </w:r>
    </w:p>
    <w:p w14:paraId="1F17DBC0" w14:textId="77777777" w:rsidR="00696AAF" w:rsidRDefault="00B75FAD" w:rsidP="004D4405">
      <w:pPr>
        <w:jc w:val="center"/>
        <w:rPr>
          <w:rFonts w:ascii="Arial" w:hAnsi="Arial" w:cs="Arial"/>
          <w:b/>
          <w:szCs w:val="22"/>
        </w:rPr>
      </w:pPr>
      <w:r w:rsidRPr="008D7284">
        <w:rPr>
          <w:rFonts w:ascii="Arial" w:hAnsi="Arial" w:cs="Arial"/>
          <w:b/>
          <w:szCs w:val="22"/>
        </w:rPr>
        <w:t>Unité U7</w:t>
      </w:r>
    </w:p>
    <w:p w14:paraId="71562991" w14:textId="77777777" w:rsidR="004D4405" w:rsidRPr="008D7284" w:rsidRDefault="00B75FAD" w:rsidP="004D4405">
      <w:pPr>
        <w:jc w:val="center"/>
        <w:rPr>
          <w:rFonts w:ascii="Arial" w:hAnsi="Arial" w:cs="Arial"/>
          <w:b/>
          <w:szCs w:val="22"/>
        </w:rPr>
      </w:pPr>
      <w:r w:rsidRPr="008D7284">
        <w:rPr>
          <w:rFonts w:ascii="Arial" w:hAnsi="Arial" w:cs="Arial"/>
          <w:b/>
          <w:szCs w:val="22"/>
        </w:rPr>
        <w:t>Coefficient 1</w:t>
      </w:r>
    </w:p>
    <w:p w14:paraId="11859132" w14:textId="77777777" w:rsidR="004D4405" w:rsidRPr="008D7284" w:rsidRDefault="004D4405" w:rsidP="004D4405">
      <w:pPr>
        <w:rPr>
          <w:rFonts w:ascii="Arial" w:hAnsi="Arial" w:cs="Arial"/>
          <w:szCs w:val="22"/>
        </w:rPr>
      </w:pPr>
    </w:p>
    <w:p w14:paraId="4C1FE5D5" w14:textId="77777777" w:rsidR="009A3AED" w:rsidRPr="008D7284" w:rsidRDefault="00B75FAD" w:rsidP="009A3AED">
      <w:pPr>
        <w:rPr>
          <w:rFonts w:ascii="Arial" w:hAnsi="Arial" w:cs="Arial"/>
          <w:szCs w:val="22"/>
        </w:rPr>
      </w:pPr>
      <w:r w:rsidRPr="008D7284">
        <w:rPr>
          <w:rFonts w:ascii="Arial" w:hAnsi="Arial" w:cs="Arial"/>
          <w:szCs w:val="22"/>
        </w:rPr>
        <w:t>La</w:t>
      </w:r>
      <w:r w:rsidR="00EE4191">
        <w:rPr>
          <w:rFonts w:ascii="Arial" w:hAnsi="Arial" w:cs="Arial"/>
          <w:szCs w:val="22"/>
        </w:rPr>
        <w:t xml:space="preserve"> </w:t>
      </w:r>
      <w:r w:rsidRPr="008D7284">
        <w:rPr>
          <w:rFonts w:ascii="Arial" w:hAnsi="Arial" w:cs="Arial"/>
          <w:szCs w:val="22"/>
        </w:rPr>
        <w:t>déf</w:t>
      </w:r>
      <w:r w:rsidRPr="008D7284">
        <w:rPr>
          <w:rFonts w:ascii="Arial" w:hAnsi="Arial" w:cs="Arial"/>
          <w:spacing w:val="1"/>
          <w:szCs w:val="22"/>
        </w:rPr>
        <w:t>i</w:t>
      </w:r>
      <w:r w:rsidRPr="008D7284">
        <w:rPr>
          <w:rFonts w:ascii="Arial" w:hAnsi="Arial" w:cs="Arial"/>
          <w:szCs w:val="22"/>
        </w:rPr>
        <w:t>niti</w:t>
      </w:r>
      <w:r w:rsidRPr="008D7284">
        <w:rPr>
          <w:rFonts w:ascii="Arial" w:hAnsi="Arial" w:cs="Arial"/>
          <w:spacing w:val="1"/>
          <w:szCs w:val="22"/>
        </w:rPr>
        <w:t>o</w:t>
      </w:r>
      <w:r w:rsidRPr="008D7284">
        <w:rPr>
          <w:rFonts w:ascii="Arial" w:hAnsi="Arial" w:cs="Arial"/>
          <w:szCs w:val="22"/>
        </w:rPr>
        <w:t>n</w:t>
      </w:r>
      <w:r w:rsidR="00EE4191">
        <w:rPr>
          <w:rFonts w:ascii="Arial" w:hAnsi="Arial" w:cs="Arial"/>
          <w:szCs w:val="22"/>
        </w:rPr>
        <w:t xml:space="preserve"> </w:t>
      </w:r>
      <w:r w:rsidRPr="008D7284">
        <w:rPr>
          <w:rFonts w:ascii="Arial" w:hAnsi="Arial" w:cs="Arial"/>
          <w:szCs w:val="22"/>
        </w:rPr>
        <w:t xml:space="preserve">de l’épreuve d’éducation physique et sportive </w:t>
      </w:r>
      <w:r w:rsidRPr="008D7284">
        <w:rPr>
          <w:rFonts w:ascii="Arial" w:hAnsi="Arial" w:cs="Arial"/>
          <w:bCs/>
          <w:szCs w:val="22"/>
        </w:rPr>
        <w:t>actuellement en vigueur</w:t>
      </w:r>
      <w:r w:rsidRPr="008D7284">
        <w:rPr>
          <w:rFonts w:ascii="Arial" w:hAnsi="Arial" w:cs="Arial"/>
          <w:szCs w:val="22"/>
        </w:rPr>
        <w:t xml:space="preserve"> est celle</w:t>
      </w:r>
      <w:r w:rsidR="00EE4191">
        <w:rPr>
          <w:rFonts w:ascii="Arial" w:hAnsi="Arial" w:cs="Arial"/>
          <w:szCs w:val="22"/>
        </w:rPr>
        <w:t xml:space="preserve"> </w:t>
      </w:r>
      <w:r w:rsidRPr="008D7284">
        <w:rPr>
          <w:rFonts w:ascii="Arial" w:hAnsi="Arial" w:cs="Arial"/>
          <w:szCs w:val="22"/>
        </w:rPr>
        <w:t>f</w:t>
      </w:r>
      <w:r w:rsidRPr="008D7284">
        <w:rPr>
          <w:rFonts w:ascii="Arial" w:hAnsi="Arial" w:cs="Arial"/>
          <w:spacing w:val="1"/>
          <w:szCs w:val="22"/>
        </w:rPr>
        <w:t>i</w:t>
      </w:r>
      <w:r w:rsidRPr="008D7284">
        <w:rPr>
          <w:rFonts w:ascii="Arial" w:hAnsi="Arial" w:cs="Arial"/>
          <w:szCs w:val="22"/>
        </w:rPr>
        <w:t>xée</w:t>
      </w:r>
      <w:r w:rsidR="00EE4191">
        <w:rPr>
          <w:rFonts w:ascii="Arial" w:hAnsi="Arial" w:cs="Arial"/>
          <w:szCs w:val="22"/>
        </w:rPr>
        <w:t xml:space="preserve"> </w:t>
      </w:r>
      <w:r w:rsidRPr="008D7284">
        <w:rPr>
          <w:rFonts w:ascii="Arial" w:hAnsi="Arial" w:cs="Arial"/>
          <w:szCs w:val="22"/>
        </w:rPr>
        <w:t>d</w:t>
      </w:r>
      <w:r w:rsidRPr="008D7284">
        <w:rPr>
          <w:rFonts w:ascii="Arial" w:hAnsi="Arial" w:cs="Arial"/>
          <w:spacing w:val="1"/>
          <w:szCs w:val="22"/>
        </w:rPr>
        <w:t>a</w:t>
      </w:r>
      <w:r w:rsidRPr="008D7284">
        <w:rPr>
          <w:rFonts w:ascii="Arial" w:hAnsi="Arial" w:cs="Arial"/>
          <w:szCs w:val="22"/>
        </w:rPr>
        <w:t>ns</w:t>
      </w:r>
      <w:r w:rsidR="00EE4191">
        <w:rPr>
          <w:rFonts w:ascii="Arial" w:hAnsi="Arial" w:cs="Arial"/>
          <w:szCs w:val="22"/>
        </w:rPr>
        <w:t xml:space="preserve"> </w:t>
      </w:r>
      <w:r w:rsidRPr="008D7284">
        <w:rPr>
          <w:rFonts w:ascii="Arial" w:hAnsi="Arial" w:cs="Arial"/>
          <w:b/>
          <w:szCs w:val="22"/>
        </w:rPr>
        <w:t>l’</w:t>
      </w:r>
      <w:r w:rsidRPr="008D7284">
        <w:rPr>
          <w:rFonts w:ascii="Arial" w:hAnsi="Arial" w:cs="Arial"/>
          <w:b/>
          <w:spacing w:val="1"/>
          <w:szCs w:val="22"/>
        </w:rPr>
        <w:t>a</w:t>
      </w:r>
      <w:r w:rsidRPr="008D7284">
        <w:rPr>
          <w:rFonts w:ascii="Arial" w:hAnsi="Arial" w:cs="Arial"/>
          <w:b/>
          <w:szCs w:val="22"/>
        </w:rPr>
        <w:t>n</w:t>
      </w:r>
      <w:r w:rsidRPr="008D7284">
        <w:rPr>
          <w:rFonts w:ascii="Arial" w:hAnsi="Arial" w:cs="Arial"/>
          <w:b/>
          <w:spacing w:val="1"/>
          <w:szCs w:val="22"/>
        </w:rPr>
        <w:t>ne</w:t>
      </w:r>
      <w:r w:rsidRPr="008D7284">
        <w:rPr>
          <w:rFonts w:ascii="Arial" w:hAnsi="Arial" w:cs="Arial"/>
          <w:b/>
          <w:szCs w:val="22"/>
        </w:rPr>
        <w:t>xe</w:t>
      </w:r>
      <w:r w:rsidRPr="008D7284">
        <w:rPr>
          <w:rFonts w:ascii="Arial" w:hAnsi="Arial" w:cs="Arial"/>
          <w:b/>
          <w:spacing w:val="3"/>
          <w:szCs w:val="22"/>
        </w:rPr>
        <w:t xml:space="preserve"> X</w:t>
      </w:r>
      <w:r w:rsidR="00EE4191">
        <w:rPr>
          <w:rFonts w:ascii="Arial" w:hAnsi="Arial" w:cs="Arial"/>
          <w:b/>
          <w:spacing w:val="3"/>
          <w:szCs w:val="22"/>
        </w:rPr>
        <w:t xml:space="preserve"> </w:t>
      </w:r>
      <w:r w:rsidRPr="008D7284">
        <w:rPr>
          <w:rFonts w:ascii="Arial" w:hAnsi="Arial" w:cs="Arial"/>
          <w:spacing w:val="1"/>
          <w:szCs w:val="22"/>
        </w:rPr>
        <w:t>d</w:t>
      </w:r>
      <w:r w:rsidRPr="008D7284">
        <w:rPr>
          <w:rFonts w:ascii="Arial" w:hAnsi="Arial" w:cs="Arial"/>
          <w:szCs w:val="22"/>
        </w:rPr>
        <w:t>e</w:t>
      </w:r>
      <w:r w:rsidR="00EE4191">
        <w:rPr>
          <w:rFonts w:ascii="Arial" w:hAnsi="Arial" w:cs="Arial"/>
          <w:szCs w:val="22"/>
        </w:rPr>
        <w:t xml:space="preserve"> </w:t>
      </w:r>
      <w:r w:rsidRPr="008D7284">
        <w:rPr>
          <w:rFonts w:ascii="Arial" w:hAnsi="Arial" w:cs="Arial"/>
          <w:szCs w:val="22"/>
        </w:rPr>
        <w:t>l’ar</w:t>
      </w:r>
      <w:r w:rsidRPr="008D7284">
        <w:rPr>
          <w:rFonts w:ascii="Arial" w:hAnsi="Arial" w:cs="Arial"/>
          <w:spacing w:val="1"/>
          <w:szCs w:val="22"/>
        </w:rPr>
        <w:t>r</w:t>
      </w:r>
      <w:r w:rsidRPr="008D7284">
        <w:rPr>
          <w:rFonts w:ascii="Arial" w:hAnsi="Arial" w:cs="Arial"/>
          <w:szCs w:val="22"/>
        </w:rPr>
        <w:t>êté</w:t>
      </w:r>
      <w:r w:rsidR="00EE4191">
        <w:rPr>
          <w:rFonts w:ascii="Arial" w:hAnsi="Arial" w:cs="Arial"/>
          <w:szCs w:val="22"/>
        </w:rPr>
        <w:t xml:space="preserve"> </w:t>
      </w:r>
      <w:r w:rsidRPr="008D7284">
        <w:rPr>
          <w:rFonts w:ascii="Arial" w:hAnsi="Arial" w:cs="Arial"/>
          <w:spacing w:val="1"/>
          <w:szCs w:val="22"/>
        </w:rPr>
        <w:t>d</w:t>
      </w:r>
      <w:r w:rsidRPr="008D7284">
        <w:rPr>
          <w:rFonts w:ascii="Arial" w:hAnsi="Arial" w:cs="Arial"/>
          <w:szCs w:val="22"/>
        </w:rPr>
        <w:t>u</w:t>
      </w:r>
      <w:r w:rsidR="00EE4191">
        <w:rPr>
          <w:rFonts w:ascii="Arial" w:hAnsi="Arial" w:cs="Arial"/>
          <w:szCs w:val="22"/>
        </w:rPr>
        <w:t xml:space="preserve"> </w:t>
      </w:r>
      <w:r w:rsidRPr="008D7284">
        <w:rPr>
          <w:rFonts w:ascii="Arial" w:hAnsi="Arial" w:cs="Arial"/>
          <w:szCs w:val="22"/>
        </w:rPr>
        <w:t>17 juin 2020 les unités générales du baccalauréat professionnel et définissant les modalités d'évaluation des épreuves ou sous-épreuves d'enseignement général (JORF n°165 du 5 juillet 2020).</w:t>
      </w:r>
    </w:p>
    <w:p w14:paraId="57FE0732" w14:textId="1C742CE6" w:rsidR="000E14DD" w:rsidRDefault="000E14DD" w:rsidP="000E14DD">
      <w:pPr>
        <w:pBdr>
          <w:bottom w:val="single" w:sz="4" w:space="1" w:color="000000"/>
        </w:pBdr>
        <w:ind w:right="57"/>
        <w:rPr>
          <w:rFonts w:eastAsia="Calibri" w:cs="Calibri"/>
        </w:rPr>
      </w:pPr>
    </w:p>
    <w:p w14:paraId="4766EC38" w14:textId="77777777" w:rsidR="000E14DD" w:rsidRDefault="000E14DD" w:rsidP="000E14DD">
      <w:pPr>
        <w:ind w:right="57"/>
        <w:rPr>
          <w:rFonts w:eastAsia="Calibri" w:cs="Calibri"/>
        </w:rPr>
      </w:pPr>
    </w:p>
    <w:p w14:paraId="4CFD2525" w14:textId="77777777" w:rsidR="004D4405" w:rsidRPr="008D7284" w:rsidRDefault="00B75FAD" w:rsidP="004D4405">
      <w:pPr>
        <w:jc w:val="center"/>
        <w:rPr>
          <w:rFonts w:ascii="Arial" w:hAnsi="Arial" w:cs="Arial"/>
          <w:b/>
          <w:szCs w:val="22"/>
        </w:rPr>
      </w:pPr>
      <w:r w:rsidRPr="008D7284">
        <w:rPr>
          <w:rFonts w:ascii="Arial" w:hAnsi="Arial" w:cs="Arial"/>
          <w:b/>
          <w:szCs w:val="22"/>
        </w:rPr>
        <w:t xml:space="preserve">ÉPREUVES FACULTATIVES </w:t>
      </w:r>
    </w:p>
    <w:p w14:paraId="2686C858" w14:textId="77777777" w:rsidR="004D4405" w:rsidRPr="008D7284" w:rsidRDefault="00B75FAD" w:rsidP="004D4405">
      <w:pPr>
        <w:jc w:val="center"/>
        <w:rPr>
          <w:rFonts w:ascii="Arial" w:hAnsi="Arial" w:cs="Arial"/>
          <w:b/>
          <w:szCs w:val="22"/>
        </w:rPr>
      </w:pPr>
      <w:r w:rsidRPr="008D7284">
        <w:rPr>
          <w:rFonts w:ascii="Arial" w:hAnsi="Arial" w:cs="Arial"/>
          <w:b/>
          <w:szCs w:val="22"/>
        </w:rPr>
        <w:t>Unité UF1, Unité UF2</w:t>
      </w:r>
    </w:p>
    <w:p w14:paraId="1BC0B1E3" w14:textId="77777777" w:rsidR="004D4405" w:rsidRPr="008D7284" w:rsidRDefault="004D4405" w:rsidP="004D4405">
      <w:pPr>
        <w:rPr>
          <w:rFonts w:ascii="Arial" w:hAnsi="Arial" w:cs="Arial"/>
          <w:szCs w:val="22"/>
        </w:rPr>
      </w:pPr>
    </w:p>
    <w:p w14:paraId="4A7503BE" w14:textId="77777777" w:rsidR="004D4405" w:rsidRPr="00DB1719" w:rsidRDefault="00B75FAD" w:rsidP="00DB1719">
      <w:pPr>
        <w:rPr>
          <w:rFonts w:ascii="Arial" w:hAnsi="Arial" w:cs="Arial"/>
        </w:rPr>
      </w:pPr>
      <w:bookmarkStart w:id="43" w:name="_Toc120275801"/>
      <w:r w:rsidRPr="00DB1719">
        <w:rPr>
          <w:rFonts w:ascii="Arial" w:hAnsi="Arial" w:cs="Arial"/>
        </w:rPr>
        <w:t>Les candidats peuvent choisir une ou deux unités facultatives parmi les unités possibles, et donc une ou deux épreuves facultatives parmi les choix possibles :</w:t>
      </w:r>
      <w:bookmarkEnd w:id="43"/>
    </w:p>
    <w:p w14:paraId="061D654C" w14:textId="77777777" w:rsidR="004D4405" w:rsidRPr="008D7284" w:rsidRDefault="004D4405" w:rsidP="004D4405">
      <w:pPr>
        <w:outlineLvl w:val="0"/>
        <w:rPr>
          <w:rFonts w:ascii="Arial" w:hAnsi="Arial" w:cs="Arial"/>
          <w:szCs w:val="22"/>
        </w:rPr>
      </w:pPr>
    </w:p>
    <w:p w14:paraId="30C3BCD9" w14:textId="77777777" w:rsidR="004D4405" w:rsidRPr="008D7284" w:rsidRDefault="00B75FAD" w:rsidP="004D4405">
      <w:pPr>
        <w:jc w:val="center"/>
        <w:rPr>
          <w:rFonts w:ascii="Arial" w:hAnsi="Arial" w:cs="Arial"/>
          <w:b/>
          <w:szCs w:val="22"/>
        </w:rPr>
      </w:pPr>
      <w:r w:rsidRPr="008D7284">
        <w:rPr>
          <w:rFonts w:ascii="Arial" w:hAnsi="Arial" w:cs="Arial"/>
          <w:b/>
          <w:szCs w:val="22"/>
        </w:rPr>
        <w:t>(UF1, épreuve EF1), (UF2, épreuve EF2)</w:t>
      </w:r>
    </w:p>
    <w:p w14:paraId="60309910" w14:textId="77777777" w:rsidR="004D4405" w:rsidRPr="008D7284" w:rsidRDefault="004D4405" w:rsidP="004D4405">
      <w:pPr>
        <w:rPr>
          <w:rFonts w:ascii="Arial" w:hAnsi="Arial" w:cs="Arial"/>
          <w:szCs w:val="22"/>
          <w:lang w:eastAsia="ja-JP"/>
        </w:rPr>
      </w:pPr>
    </w:p>
    <w:p w14:paraId="436CD88C" w14:textId="77777777" w:rsidR="004D4405" w:rsidRPr="008D7284" w:rsidRDefault="00B75FAD" w:rsidP="004D4405">
      <w:pPr>
        <w:rPr>
          <w:rFonts w:ascii="Arial" w:hAnsi="Arial" w:cs="Arial"/>
          <w:b/>
          <w:szCs w:val="22"/>
        </w:rPr>
      </w:pPr>
      <w:r w:rsidRPr="008D7284">
        <w:rPr>
          <w:rFonts w:ascii="Arial" w:hAnsi="Arial" w:cs="Arial"/>
          <w:b/>
          <w:szCs w:val="22"/>
        </w:rPr>
        <w:t xml:space="preserve">Épreuve facultative de langue vivante </w:t>
      </w:r>
    </w:p>
    <w:p w14:paraId="41BC559D" w14:textId="77777777" w:rsidR="004D4405" w:rsidRPr="008D7284" w:rsidRDefault="004D4405" w:rsidP="004D4405">
      <w:pPr>
        <w:rPr>
          <w:rFonts w:ascii="Arial" w:hAnsi="Arial" w:cs="Arial"/>
          <w:b/>
          <w:szCs w:val="22"/>
        </w:rPr>
      </w:pPr>
    </w:p>
    <w:p w14:paraId="712D514F" w14:textId="77777777" w:rsidR="004D4405" w:rsidRPr="008D7284" w:rsidRDefault="00B75FAD" w:rsidP="004D4405">
      <w:pPr>
        <w:rPr>
          <w:rFonts w:ascii="Arial" w:hAnsi="Arial" w:cs="Arial"/>
          <w:szCs w:val="22"/>
        </w:rPr>
      </w:pPr>
      <w:r w:rsidRPr="008D7284">
        <w:rPr>
          <w:rFonts w:ascii="Arial" w:hAnsi="Arial" w:cs="Arial"/>
          <w:szCs w:val="22"/>
        </w:rPr>
        <w:t xml:space="preserve">L'épreuve </w:t>
      </w:r>
      <w:r w:rsidRPr="008D7284">
        <w:rPr>
          <w:rFonts w:ascii="Arial" w:hAnsi="Arial" w:cs="Arial"/>
          <w:bCs/>
          <w:szCs w:val="22"/>
        </w:rPr>
        <w:t>actuellement en vigueur</w:t>
      </w:r>
      <w:r w:rsidRPr="008D7284">
        <w:rPr>
          <w:rFonts w:ascii="Arial" w:hAnsi="Arial" w:cs="Arial"/>
          <w:szCs w:val="22"/>
        </w:rPr>
        <w:t xml:space="preserve"> qui est attachée à cette unité a pour but de vérifier la capacité du candidat de comprendre une langue vivante parlée et la capacité de s'exprimer de manière intelligible pour un interlocuteur n'exigeant pas de particularités linguistiques excessives sur un sujet d'intérêt général. Elle englobe l’ensemble des compétences énumérées </w:t>
      </w:r>
      <w:r w:rsidRPr="008D7284">
        <w:rPr>
          <w:rFonts w:ascii="Arial" w:hAnsi="Arial" w:cs="Arial"/>
          <w:b/>
          <w:szCs w:val="22"/>
        </w:rPr>
        <w:t>dans l’annexe XI</w:t>
      </w:r>
      <w:r w:rsidRPr="008D7284">
        <w:rPr>
          <w:rFonts w:ascii="Arial" w:hAnsi="Arial" w:cs="Arial"/>
          <w:szCs w:val="22"/>
        </w:rPr>
        <w:t xml:space="preserve"> de </w:t>
      </w:r>
      <w:r w:rsidRPr="008D7284">
        <w:rPr>
          <w:rFonts w:ascii="Arial" w:hAnsi="Arial" w:cs="Arial"/>
          <w:spacing w:val="2"/>
          <w:szCs w:val="22"/>
        </w:rPr>
        <w:t>l’arrêté du</w:t>
      </w:r>
      <w:r w:rsidRPr="008D7284">
        <w:rPr>
          <w:rFonts w:ascii="Arial" w:hAnsi="Arial" w:cs="Arial"/>
          <w:szCs w:val="22"/>
        </w:rPr>
        <w:t xml:space="preserve"> 17 juin 2020 fixant les unités générales du baccalauréat professionnel et définissant les modalités d'évaluation des épreuves ou sous-épreuves d'enseignement général (JORF n°165 du 5 juillet 2020).</w:t>
      </w:r>
    </w:p>
    <w:p w14:paraId="72952567" w14:textId="77777777" w:rsidR="00820EBB" w:rsidRPr="008D7284" w:rsidRDefault="00820EBB" w:rsidP="004D4405">
      <w:pPr>
        <w:rPr>
          <w:rFonts w:ascii="Arial" w:hAnsi="Arial" w:cs="Arial"/>
          <w:szCs w:val="22"/>
        </w:rPr>
      </w:pPr>
    </w:p>
    <w:p w14:paraId="5EC8DB39" w14:textId="77777777" w:rsidR="004D4405" w:rsidRPr="008D7284" w:rsidRDefault="00B75FAD" w:rsidP="004D4405">
      <w:pPr>
        <w:rPr>
          <w:rFonts w:ascii="Arial" w:hAnsi="Arial" w:cs="Arial"/>
          <w:b/>
          <w:szCs w:val="22"/>
        </w:rPr>
      </w:pPr>
      <w:r w:rsidRPr="008D7284">
        <w:rPr>
          <w:rFonts w:ascii="Arial" w:hAnsi="Arial" w:cs="Arial"/>
          <w:b/>
          <w:szCs w:val="22"/>
        </w:rPr>
        <w:t xml:space="preserve">Épreuve facultative de mobilité </w:t>
      </w:r>
    </w:p>
    <w:p w14:paraId="5A8F0ED2" w14:textId="77777777" w:rsidR="004D4405" w:rsidRPr="008D7284" w:rsidRDefault="004D4405" w:rsidP="004D4405">
      <w:pPr>
        <w:rPr>
          <w:rFonts w:ascii="Arial" w:hAnsi="Arial" w:cs="Arial"/>
          <w:b/>
          <w:szCs w:val="22"/>
        </w:rPr>
      </w:pPr>
    </w:p>
    <w:p w14:paraId="3D386475" w14:textId="049B587E" w:rsidR="004D4405" w:rsidRDefault="00B75FAD" w:rsidP="004D4405">
      <w:pPr>
        <w:rPr>
          <w:rFonts w:ascii="Arial" w:hAnsi="Arial" w:cs="Arial"/>
          <w:szCs w:val="22"/>
          <w:lang w:eastAsia="ar-SA"/>
        </w:rPr>
      </w:pPr>
      <w:r w:rsidRPr="008D7284">
        <w:rPr>
          <w:rFonts w:ascii="Arial" w:hAnsi="Arial" w:cs="Arial"/>
          <w:szCs w:val="22"/>
          <w:lang w:eastAsia="ar-SA"/>
        </w:rPr>
        <w:t>L’épreuve facultative de mobilité est définie par l’arrêté du 30 août 2019 portant création d’une unité facultative de mobilité et de l’attestation MobilitéPro dans le diplôme du baccalauréat professionnel, du brevet professionnel et du brevet des métiers d’art (BO n° 35 du 26 septembre 2019).</w:t>
      </w:r>
    </w:p>
    <w:p w14:paraId="17EEFD49" w14:textId="77777777" w:rsidR="003D7E66" w:rsidRDefault="003D7E66" w:rsidP="003D7E66">
      <w:pPr>
        <w:pBdr>
          <w:bottom w:val="single" w:sz="4" w:space="1" w:color="000000"/>
        </w:pBdr>
        <w:ind w:right="57"/>
        <w:rPr>
          <w:rFonts w:eastAsia="Calibri" w:cs="Calibri"/>
        </w:rPr>
      </w:pPr>
    </w:p>
    <w:p w14:paraId="4677A29D" w14:textId="77777777" w:rsidR="003D7E66" w:rsidRDefault="003D7E66" w:rsidP="003D7E66">
      <w:pPr>
        <w:ind w:right="57"/>
        <w:rPr>
          <w:rFonts w:eastAsia="Calibri" w:cs="Calibri"/>
        </w:rPr>
      </w:pPr>
    </w:p>
    <w:p w14:paraId="5738B24F" w14:textId="096E6D37" w:rsidR="00696AAF" w:rsidRPr="005D1C00" w:rsidRDefault="00696AAF" w:rsidP="00034D4D">
      <w:pPr>
        <w:pStyle w:val="RI-Titreannexe"/>
      </w:pPr>
      <w:bookmarkStart w:id="44" w:name="_Toc121151115"/>
      <w:r w:rsidRPr="005D1C00">
        <w:t>Période</w:t>
      </w:r>
      <w:r w:rsidR="009A021E">
        <w:t>s</w:t>
      </w:r>
      <w:r w:rsidRPr="005D1C00">
        <w:t xml:space="preserve"> de formation en milieu </w:t>
      </w:r>
      <w:r w:rsidRPr="00034D4D">
        <w:t>professionnel</w:t>
      </w:r>
      <w:bookmarkEnd w:id="44"/>
    </w:p>
    <w:p w14:paraId="511C3BE6" w14:textId="77777777" w:rsidR="004D4405" w:rsidRPr="00290889" w:rsidRDefault="004D4405" w:rsidP="00696AAF">
      <w:pPr>
        <w:jc w:val="center"/>
        <w:rPr>
          <w:b/>
          <w:sz w:val="20"/>
          <w:szCs w:val="20"/>
        </w:rPr>
      </w:pPr>
    </w:p>
    <w:p w14:paraId="111F96FB" w14:textId="616BF227" w:rsidR="000E14DD" w:rsidRPr="006C4CD9" w:rsidRDefault="000E14DD" w:rsidP="000E14DD">
      <w:pPr>
        <w:rPr>
          <w:rFonts w:ascii="Arial" w:eastAsiaTheme="minorHAnsi" w:hAnsi="Arial" w:cs="Arial"/>
          <w:strike/>
          <w:szCs w:val="22"/>
          <w:lang w:eastAsia="en-US"/>
        </w:rPr>
      </w:pPr>
      <w:r w:rsidRPr="00580BC3">
        <w:rPr>
          <w:rFonts w:ascii="Arial" w:eastAsiaTheme="minorHAnsi" w:hAnsi="Arial" w:cs="Arial"/>
          <w:lang w:eastAsia="en-US"/>
        </w:rPr>
        <w:t xml:space="preserve">Les périodes de formation en milieu professionnel se déroulent dans </w:t>
      </w:r>
      <w:r w:rsidRPr="00F54A18">
        <w:rPr>
          <w:rFonts w:ascii="Arial" w:eastAsiaTheme="minorHAnsi" w:hAnsi="Arial" w:cs="Arial"/>
          <w:lang w:eastAsia="en-US"/>
        </w:rPr>
        <w:t>une ou</w:t>
      </w:r>
      <w:r>
        <w:rPr>
          <w:rFonts w:ascii="Arial" w:eastAsiaTheme="minorHAnsi" w:hAnsi="Arial" w:cs="Arial"/>
          <w:lang w:eastAsia="en-US"/>
        </w:rPr>
        <w:t xml:space="preserve"> </w:t>
      </w:r>
      <w:r w:rsidRPr="00580BC3">
        <w:rPr>
          <w:rFonts w:ascii="Arial" w:eastAsiaTheme="minorHAnsi" w:hAnsi="Arial" w:cs="Arial"/>
          <w:lang w:eastAsia="en-US"/>
        </w:rPr>
        <w:t>plusieurs entrepri</w:t>
      </w:r>
      <w:r>
        <w:rPr>
          <w:rFonts w:ascii="Arial" w:eastAsiaTheme="minorHAnsi" w:hAnsi="Arial" w:cs="Arial"/>
          <w:lang w:eastAsia="en-US"/>
        </w:rPr>
        <w:t xml:space="preserve">ses définies par le </w:t>
      </w:r>
      <w:r w:rsidRPr="0095563A">
        <w:rPr>
          <w:rFonts w:ascii="Arial" w:eastAsiaTheme="minorHAnsi" w:hAnsi="Arial" w:cs="Arial"/>
          <w:lang w:eastAsia="en-US"/>
        </w:rPr>
        <w:t xml:space="preserve">référentiel des activités professionnelles. Ces entreprises d’accueil répondent aux exigences de la formation au baccalauréat </w:t>
      </w:r>
      <w:r w:rsidRPr="00125A8F">
        <w:rPr>
          <w:rFonts w:ascii="Arial" w:eastAsiaTheme="minorHAnsi" w:hAnsi="Arial" w:cs="Arial"/>
          <w:lang w:eastAsia="en-US"/>
        </w:rPr>
        <w:t>professionnel « </w:t>
      </w:r>
      <w:r w:rsidR="00633C92">
        <w:rPr>
          <w:rFonts w:ascii="Arial" w:hAnsi="Arial" w:cs="Arial"/>
          <w:szCs w:val="22"/>
        </w:rPr>
        <w:t>Optique Photonique </w:t>
      </w:r>
      <w:r w:rsidR="00BC6BE9">
        <w:rPr>
          <w:rFonts w:ascii="Arial" w:hAnsi="Arial" w:cs="Arial"/>
          <w:szCs w:val="22"/>
        </w:rPr>
        <w:t>: Technologies de la Lumière</w:t>
      </w:r>
      <w:r w:rsidR="00633C92" w:rsidRPr="00125A8F">
        <w:rPr>
          <w:rFonts w:ascii="Arial" w:hAnsi="Arial" w:cs="Arial"/>
          <w:szCs w:val="22"/>
        </w:rPr>
        <w:t> </w:t>
      </w:r>
      <w:r w:rsidRPr="00125A8F">
        <w:rPr>
          <w:rFonts w:ascii="Arial" w:hAnsi="Arial" w:cs="Arial"/>
          <w:szCs w:val="22"/>
        </w:rPr>
        <w:t>»</w:t>
      </w:r>
      <w:r w:rsidRPr="00125A8F">
        <w:rPr>
          <w:rFonts w:ascii="Arial" w:eastAsiaTheme="minorHAnsi" w:hAnsi="Arial" w:cs="Arial"/>
          <w:szCs w:val="22"/>
          <w:lang w:eastAsia="en-US"/>
        </w:rPr>
        <w:t>.</w:t>
      </w:r>
      <w:r w:rsidRPr="006C4CD9">
        <w:rPr>
          <w:rFonts w:ascii="Arial" w:eastAsiaTheme="minorHAnsi" w:hAnsi="Arial" w:cs="Arial"/>
          <w:szCs w:val="22"/>
          <w:lang w:eastAsia="en-US"/>
        </w:rPr>
        <w:t xml:space="preserve">   </w:t>
      </w:r>
    </w:p>
    <w:p w14:paraId="03EFD1F6" w14:textId="77777777" w:rsidR="000E14DD" w:rsidRPr="0095563A" w:rsidRDefault="000E14DD" w:rsidP="000E14DD">
      <w:pPr>
        <w:rPr>
          <w:rFonts w:ascii="Arial" w:eastAsiaTheme="minorHAnsi" w:hAnsi="Arial" w:cs="Arial"/>
          <w:strike/>
          <w:lang w:eastAsia="en-US"/>
        </w:rPr>
      </w:pPr>
    </w:p>
    <w:p w14:paraId="22567561" w14:textId="77777777" w:rsidR="000E14DD" w:rsidRPr="00580BC3" w:rsidRDefault="000E14DD" w:rsidP="000E14DD">
      <w:pPr>
        <w:rPr>
          <w:rFonts w:ascii="Arial" w:eastAsiaTheme="minorHAnsi" w:hAnsi="Arial" w:cs="Arial"/>
          <w:lang w:eastAsia="en-US"/>
        </w:rPr>
      </w:pPr>
      <w:r w:rsidRPr="0095563A">
        <w:rPr>
          <w:rFonts w:ascii="Arial" w:eastAsiaTheme="minorHAnsi" w:hAnsi="Arial" w:cs="Arial"/>
          <w:lang w:eastAsia="en-US"/>
        </w:rPr>
        <w:t>Le tuteur ou le maître d’apprentissage contribue à la formation en parfaite collaboration avec l’équipe pédagogique du centre de formation. Il veille à assurer la complémentarité des savoirs et des savoir-faire entre l’organisme de formation et l’entreprise d’accueil.</w:t>
      </w:r>
      <w:r w:rsidRPr="00580BC3">
        <w:rPr>
          <w:rFonts w:ascii="Arial" w:eastAsiaTheme="minorHAnsi" w:hAnsi="Arial" w:cs="Arial"/>
          <w:lang w:eastAsia="en-US"/>
        </w:rPr>
        <w:t xml:space="preserve"> </w:t>
      </w:r>
    </w:p>
    <w:p w14:paraId="69E1C7C1" w14:textId="77777777" w:rsidR="000E14DD" w:rsidRPr="00580BC3" w:rsidRDefault="000E14DD" w:rsidP="000E14DD">
      <w:pPr>
        <w:rPr>
          <w:rFonts w:ascii="Arial" w:eastAsiaTheme="minorHAnsi" w:hAnsi="Arial" w:cs="Arial"/>
          <w:lang w:eastAsia="en-US"/>
        </w:rPr>
      </w:pPr>
    </w:p>
    <w:p w14:paraId="15B915D3" w14:textId="77777777" w:rsidR="000E14DD" w:rsidRPr="00580BC3" w:rsidRDefault="000E14DD" w:rsidP="000E14DD">
      <w:pPr>
        <w:rPr>
          <w:rFonts w:ascii="Arial" w:eastAsiaTheme="minorHAnsi" w:hAnsi="Arial" w:cs="Arial"/>
          <w:b/>
          <w:u w:val="single"/>
          <w:lang w:eastAsia="en-US"/>
        </w:rPr>
      </w:pPr>
      <w:r w:rsidRPr="00580BC3">
        <w:rPr>
          <w:rFonts w:ascii="Arial" w:eastAsiaTheme="minorHAnsi" w:hAnsi="Arial" w:cs="Arial"/>
          <w:b/>
          <w:u w:val="single"/>
          <w:lang w:eastAsia="en-US"/>
        </w:rPr>
        <w:t xml:space="preserve">1 - OBJECTIFS DE FORMATION EN MILIEU PROFESSIONNEL </w:t>
      </w:r>
    </w:p>
    <w:p w14:paraId="788709E7" w14:textId="77777777" w:rsidR="000E14DD" w:rsidRPr="00580BC3" w:rsidRDefault="000E14DD" w:rsidP="000E14DD">
      <w:pPr>
        <w:rPr>
          <w:rFonts w:ascii="Arial" w:eastAsiaTheme="minorHAnsi" w:hAnsi="Arial" w:cs="Arial"/>
          <w:lang w:eastAsia="en-US"/>
        </w:rPr>
      </w:pPr>
    </w:p>
    <w:p w14:paraId="6F93E358" w14:textId="77777777" w:rsidR="000E14DD" w:rsidRPr="00580BC3" w:rsidRDefault="000E14DD" w:rsidP="000E14DD">
      <w:pPr>
        <w:rPr>
          <w:rFonts w:ascii="Arial" w:eastAsiaTheme="minorHAnsi" w:hAnsi="Arial" w:cs="Arial"/>
          <w:lang w:eastAsia="en-US"/>
        </w:rPr>
      </w:pPr>
      <w:r w:rsidRPr="00580BC3">
        <w:rPr>
          <w:rFonts w:ascii="Arial" w:eastAsiaTheme="minorHAnsi" w:hAnsi="Arial" w:cs="Arial"/>
          <w:lang w:eastAsia="en-US"/>
        </w:rPr>
        <w:t>La formation en milieu professionnel est une phase déterminante menant au diplôme.</w:t>
      </w:r>
    </w:p>
    <w:p w14:paraId="17858DB3" w14:textId="77777777" w:rsidR="000E14DD" w:rsidRPr="00580BC3" w:rsidRDefault="000E14DD" w:rsidP="000E14DD">
      <w:pPr>
        <w:rPr>
          <w:rFonts w:ascii="Arial" w:eastAsiaTheme="minorHAnsi" w:hAnsi="Arial" w:cs="Arial"/>
          <w:lang w:eastAsia="en-US"/>
        </w:rPr>
      </w:pPr>
      <w:r w:rsidRPr="00580BC3">
        <w:rPr>
          <w:rFonts w:ascii="Arial" w:eastAsiaTheme="minorHAnsi" w:hAnsi="Arial" w:cs="Arial"/>
          <w:lang w:eastAsia="en-US"/>
        </w:rPr>
        <w:t>L‘élève, l’apprenti ou le stagiaire de la formation continue, est amené à s’intégrer dans une équipe, à participer aux activités de l’entreprise et à réaliser des tâches sous la responsabilité du tuteur ou du maître d’apprentissage.</w:t>
      </w:r>
    </w:p>
    <w:p w14:paraId="7999C0B3" w14:textId="77777777" w:rsidR="000E14DD" w:rsidRPr="00580BC3" w:rsidRDefault="000E14DD" w:rsidP="000E14DD">
      <w:pPr>
        <w:rPr>
          <w:rFonts w:ascii="Arial" w:eastAsiaTheme="minorHAnsi" w:hAnsi="Arial" w:cs="Arial"/>
          <w:lang w:eastAsia="en-US"/>
        </w:rPr>
      </w:pPr>
    </w:p>
    <w:p w14:paraId="1A828778" w14:textId="77777777" w:rsidR="000E14DD" w:rsidRPr="00580BC3" w:rsidRDefault="000E14DD" w:rsidP="000E14DD">
      <w:pPr>
        <w:rPr>
          <w:rFonts w:ascii="Arial" w:eastAsiaTheme="minorHAnsi" w:hAnsi="Arial" w:cs="Arial"/>
          <w:lang w:eastAsia="en-US"/>
        </w:rPr>
      </w:pPr>
      <w:r w:rsidRPr="00580BC3">
        <w:rPr>
          <w:rFonts w:ascii="Arial" w:eastAsiaTheme="minorHAnsi" w:hAnsi="Arial" w:cs="Arial"/>
          <w:lang w:eastAsia="en-US"/>
        </w:rPr>
        <w:t>L’élève, pendant les Périodes de Formation en Milieu Professionnel (PFMP), l’apprenti ou le stagiaire de la formation continue :</w:t>
      </w:r>
    </w:p>
    <w:p w14:paraId="1C93C490" w14:textId="2E4135EA" w:rsidR="000E14DD" w:rsidRPr="00F51E57" w:rsidRDefault="000E14DD" w:rsidP="00336618">
      <w:pPr>
        <w:pStyle w:val="Paragraphedeliste"/>
        <w:numPr>
          <w:ilvl w:val="0"/>
          <w:numId w:val="56"/>
        </w:numPr>
        <w:rPr>
          <w:rFonts w:ascii="Arial" w:eastAsiaTheme="minorHAnsi" w:hAnsi="Arial" w:cs="Arial"/>
        </w:rPr>
      </w:pPr>
      <w:r w:rsidRPr="00F51E57">
        <w:rPr>
          <w:rFonts w:ascii="Arial" w:eastAsiaTheme="minorHAnsi" w:hAnsi="Arial" w:cs="Arial"/>
        </w:rPr>
        <w:t>conforte et met en œuvre ses compétences en les adaptant au contexte professionnel ;</w:t>
      </w:r>
    </w:p>
    <w:p w14:paraId="6BE8841A" w14:textId="7DABF171" w:rsidR="000E14DD" w:rsidRPr="00F51E57" w:rsidRDefault="000E14DD" w:rsidP="00336618">
      <w:pPr>
        <w:pStyle w:val="Paragraphedeliste"/>
        <w:numPr>
          <w:ilvl w:val="0"/>
          <w:numId w:val="56"/>
        </w:numPr>
        <w:rPr>
          <w:rFonts w:ascii="Arial" w:eastAsiaTheme="minorHAnsi" w:hAnsi="Arial" w:cs="Arial"/>
        </w:rPr>
      </w:pPr>
      <w:r w:rsidRPr="00F51E57">
        <w:rPr>
          <w:rFonts w:ascii="Arial" w:eastAsiaTheme="minorHAnsi" w:hAnsi="Arial" w:cs="Arial"/>
        </w:rPr>
        <w:t>développe de nouvelles compétences.</w:t>
      </w:r>
    </w:p>
    <w:p w14:paraId="5220D7B3" w14:textId="77777777" w:rsidR="000E14DD" w:rsidRPr="00580BC3" w:rsidRDefault="000E14DD" w:rsidP="000E14DD">
      <w:pPr>
        <w:rPr>
          <w:rFonts w:ascii="Arial" w:eastAsiaTheme="minorHAnsi" w:hAnsi="Arial" w:cs="Arial"/>
          <w:lang w:eastAsia="en-US"/>
        </w:rPr>
      </w:pPr>
    </w:p>
    <w:p w14:paraId="50FFCA6A" w14:textId="7151F41E" w:rsidR="000E14DD" w:rsidRPr="00580BC3" w:rsidRDefault="000E14DD" w:rsidP="000E14DD">
      <w:pPr>
        <w:rPr>
          <w:rFonts w:ascii="Arial" w:eastAsiaTheme="minorHAnsi" w:hAnsi="Arial" w:cs="Arial"/>
          <w:lang w:eastAsia="en-US"/>
        </w:rPr>
      </w:pPr>
      <w:r w:rsidRPr="00580BC3">
        <w:rPr>
          <w:rFonts w:ascii="Arial" w:eastAsiaTheme="minorHAnsi" w:hAnsi="Arial" w:cs="Arial"/>
          <w:lang w:eastAsia="en-US"/>
        </w:rPr>
        <w:t>La formation en milieu</w:t>
      </w:r>
      <w:r w:rsidR="0018433D">
        <w:rPr>
          <w:rFonts w:ascii="Arial" w:eastAsiaTheme="minorHAnsi" w:hAnsi="Arial" w:cs="Arial"/>
          <w:lang w:eastAsia="en-US"/>
        </w:rPr>
        <w:t xml:space="preserve"> professionnel a pour objectifs </w:t>
      </w:r>
      <w:r w:rsidRPr="00580BC3">
        <w:rPr>
          <w:rFonts w:ascii="Arial" w:eastAsiaTheme="minorHAnsi" w:hAnsi="Arial" w:cs="Arial"/>
          <w:lang w:eastAsia="en-US"/>
        </w:rPr>
        <w:t xml:space="preserve">de </w:t>
      </w:r>
      <w:r w:rsidRPr="000333A9">
        <w:rPr>
          <w:rFonts w:ascii="Arial" w:eastAsiaTheme="minorHAnsi" w:hAnsi="Arial" w:cs="Arial"/>
          <w:lang w:eastAsia="en-US"/>
        </w:rPr>
        <w:t xml:space="preserve">: </w:t>
      </w:r>
    </w:p>
    <w:p w14:paraId="00051CED" w14:textId="77777777" w:rsidR="000E14DD" w:rsidRPr="00580BC3" w:rsidRDefault="000E14DD" w:rsidP="000E14DD">
      <w:pPr>
        <w:rPr>
          <w:rFonts w:ascii="Arial" w:eastAsiaTheme="minorHAnsi" w:hAnsi="Arial" w:cs="Arial"/>
          <w:lang w:eastAsia="en-US"/>
        </w:rPr>
      </w:pPr>
    </w:p>
    <w:p w14:paraId="5F337076" w14:textId="77777777" w:rsidR="000E14DD" w:rsidRPr="00125A8F" w:rsidRDefault="000E14DD" w:rsidP="00336618">
      <w:pPr>
        <w:pStyle w:val="Paragraphedeliste"/>
        <w:numPr>
          <w:ilvl w:val="0"/>
          <w:numId w:val="57"/>
        </w:numPr>
        <w:rPr>
          <w:rFonts w:ascii="Arial" w:hAnsi="Arial" w:cs="Arial"/>
        </w:rPr>
      </w:pPr>
      <w:r w:rsidRPr="00125A8F">
        <w:rPr>
          <w:rFonts w:ascii="Arial" w:hAnsi="Arial" w:cs="Arial"/>
        </w:rPr>
        <w:t>conforter un projet professionnel et d’être accompagné dans un projet d’orientation ;</w:t>
      </w:r>
    </w:p>
    <w:p w14:paraId="536E39D5" w14:textId="77777777" w:rsidR="000E14DD" w:rsidRPr="00125A8F" w:rsidRDefault="000E14DD" w:rsidP="00336618">
      <w:pPr>
        <w:pStyle w:val="Paragraphedeliste"/>
        <w:numPr>
          <w:ilvl w:val="0"/>
          <w:numId w:val="57"/>
        </w:numPr>
        <w:rPr>
          <w:rFonts w:ascii="Arial" w:eastAsiaTheme="minorHAnsi" w:hAnsi="Arial" w:cs="Arial"/>
        </w:rPr>
      </w:pPr>
      <w:r w:rsidRPr="00125A8F">
        <w:rPr>
          <w:rFonts w:ascii="Arial" w:eastAsiaTheme="minorHAnsi" w:hAnsi="Arial" w:cs="Arial"/>
        </w:rPr>
        <w:t>être sensibilisé à la culture d’entreprise ;</w:t>
      </w:r>
    </w:p>
    <w:p w14:paraId="46AD7559" w14:textId="77777777" w:rsidR="000E14DD" w:rsidRPr="00125A8F" w:rsidRDefault="000E14DD" w:rsidP="00336618">
      <w:pPr>
        <w:pStyle w:val="Paragraphedeliste"/>
        <w:numPr>
          <w:ilvl w:val="0"/>
          <w:numId w:val="57"/>
        </w:numPr>
        <w:rPr>
          <w:rFonts w:ascii="Arial" w:hAnsi="Arial" w:cs="Arial"/>
        </w:rPr>
      </w:pPr>
      <w:r w:rsidRPr="00125A8F">
        <w:rPr>
          <w:rFonts w:ascii="Arial" w:hAnsi="Arial" w:cs="Arial"/>
        </w:rPr>
        <w:t xml:space="preserve">participer à des activités afin de conforter et d’acquérir des savoirs, savoir-faire et savoir-être ; </w:t>
      </w:r>
    </w:p>
    <w:p w14:paraId="077BB06D" w14:textId="77777777" w:rsidR="000E14DD" w:rsidRPr="00125A8F" w:rsidRDefault="000E14DD" w:rsidP="00336618">
      <w:pPr>
        <w:pStyle w:val="Paragraphedeliste"/>
        <w:numPr>
          <w:ilvl w:val="0"/>
          <w:numId w:val="57"/>
        </w:numPr>
        <w:rPr>
          <w:rFonts w:ascii="Arial" w:hAnsi="Arial" w:cs="Arial"/>
        </w:rPr>
      </w:pPr>
      <w:r w:rsidRPr="00125A8F">
        <w:rPr>
          <w:rFonts w:ascii="Arial" w:hAnsi="Arial" w:cs="Arial"/>
        </w:rPr>
        <w:t>s’insérer dans une équipe</w:t>
      </w:r>
      <w:r>
        <w:rPr>
          <w:rFonts w:ascii="Arial" w:hAnsi="Arial" w:cs="Arial"/>
        </w:rPr>
        <w:t xml:space="preserve"> </w:t>
      </w:r>
      <w:r w:rsidRPr="00125A8F">
        <w:rPr>
          <w:rFonts w:ascii="Arial" w:hAnsi="Arial" w:cs="Arial"/>
        </w:rPr>
        <w:t>;</w:t>
      </w:r>
    </w:p>
    <w:p w14:paraId="2F2BF7F3" w14:textId="77777777" w:rsidR="000E14DD" w:rsidRPr="00125A8F" w:rsidRDefault="000E14DD" w:rsidP="00336618">
      <w:pPr>
        <w:pStyle w:val="Paragraphedeliste"/>
        <w:numPr>
          <w:ilvl w:val="0"/>
          <w:numId w:val="57"/>
        </w:numPr>
        <w:rPr>
          <w:rFonts w:ascii="Arial" w:hAnsi="Arial" w:cs="Arial"/>
        </w:rPr>
      </w:pPr>
      <w:r w:rsidRPr="00125A8F">
        <w:rPr>
          <w:rFonts w:ascii="Arial" w:hAnsi="Arial" w:cs="Arial"/>
        </w:rPr>
        <w:t>observer, comprendre et analyser, lors de situations réelles, les différents éléments liés à des stratégies industrielles ;</w:t>
      </w:r>
    </w:p>
    <w:p w14:paraId="44D40184" w14:textId="77777777" w:rsidR="000E14DD" w:rsidRPr="00125A8F" w:rsidRDefault="000E14DD" w:rsidP="00336618">
      <w:pPr>
        <w:pStyle w:val="Paragraphedeliste"/>
        <w:numPr>
          <w:ilvl w:val="0"/>
          <w:numId w:val="57"/>
        </w:numPr>
        <w:rPr>
          <w:rFonts w:ascii="Arial" w:hAnsi="Arial" w:cs="Arial"/>
        </w:rPr>
      </w:pPr>
      <w:r w:rsidRPr="00125A8F">
        <w:rPr>
          <w:rFonts w:ascii="Arial" w:hAnsi="Arial" w:cs="Arial"/>
        </w:rPr>
        <w:t>appréhender concrètement la réalité des contraintes économiques, humaines et techniques de l’entreprise ;</w:t>
      </w:r>
    </w:p>
    <w:p w14:paraId="144AEF6F" w14:textId="77777777" w:rsidR="000E14DD" w:rsidRPr="00125A8F" w:rsidRDefault="000E14DD" w:rsidP="00336618">
      <w:pPr>
        <w:pStyle w:val="Paragraphedeliste"/>
        <w:numPr>
          <w:ilvl w:val="0"/>
          <w:numId w:val="57"/>
        </w:numPr>
        <w:rPr>
          <w:rFonts w:ascii="Arial" w:hAnsi="Arial" w:cs="Arial"/>
        </w:rPr>
      </w:pPr>
      <w:r w:rsidRPr="00125A8F">
        <w:rPr>
          <w:rFonts w:ascii="Arial" w:hAnsi="Arial" w:cs="Arial"/>
        </w:rPr>
        <w:t>comprendre la nécessité de l’intégration du concept de la qualité dans toutes les activités développées ;</w:t>
      </w:r>
    </w:p>
    <w:p w14:paraId="19D03DEF" w14:textId="77777777" w:rsidR="000E14DD" w:rsidRPr="00125A8F" w:rsidRDefault="000E14DD" w:rsidP="00336618">
      <w:pPr>
        <w:pStyle w:val="Paragraphedeliste"/>
        <w:numPr>
          <w:ilvl w:val="0"/>
          <w:numId w:val="57"/>
        </w:numPr>
        <w:rPr>
          <w:rFonts w:ascii="Arial" w:hAnsi="Arial" w:cs="Arial"/>
        </w:rPr>
      </w:pPr>
      <w:r w:rsidRPr="00125A8F">
        <w:rPr>
          <w:rFonts w:ascii="Arial" w:hAnsi="Arial" w:cs="Arial"/>
        </w:rPr>
        <w:t>intervenir sur des technologies ou des équipements spécifiques ou très récents dont ne disposent pas les établissements de formation ;</w:t>
      </w:r>
    </w:p>
    <w:p w14:paraId="45E77C74" w14:textId="2CB2E98D" w:rsidR="00633C92" w:rsidRPr="00633C92" w:rsidRDefault="000E14DD" w:rsidP="00336618">
      <w:pPr>
        <w:pStyle w:val="Paragraphedeliste"/>
        <w:numPr>
          <w:ilvl w:val="0"/>
          <w:numId w:val="57"/>
        </w:numPr>
        <w:rPr>
          <w:rFonts w:ascii="Arial" w:hAnsi="Arial" w:cs="Arial"/>
        </w:rPr>
      </w:pPr>
      <w:r w:rsidRPr="00125A8F">
        <w:rPr>
          <w:rFonts w:ascii="Arial" w:hAnsi="Arial" w:cs="Arial"/>
        </w:rPr>
        <w:t xml:space="preserve">comprendre l’importance de l’application des règles d’hygiène et de sécurité, des  méthodes de travail et du respect de l’environnement ; </w:t>
      </w:r>
    </w:p>
    <w:p w14:paraId="33E79400" w14:textId="77777777" w:rsidR="000E14DD" w:rsidRPr="00125A8F" w:rsidRDefault="000E14DD" w:rsidP="00336618">
      <w:pPr>
        <w:pStyle w:val="Paragraphedeliste"/>
        <w:numPr>
          <w:ilvl w:val="0"/>
          <w:numId w:val="57"/>
        </w:numPr>
        <w:rPr>
          <w:rFonts w:ascii="Arial" w:hAnsi="Arial" w:cs="Arial"/>
        </w:rPr>
      </w:pPr>
      <w:r w:rsidRPr="00125A8F">
        <w:rPr>
          <w:rFonts w:ascii="Arial" w:hAnsi="Arial" w:cs="Arial"/>
        </w:rPr>
        <w:t xml:space="preserve">mettre en œuvre des compétences dans le domaine de la communication, établissant, en particulier, de véritables relations avec différents interlocuteurs ou services de l’entreprise ; </w:t>
      </w:r>
    </w:p>
    <w:p w14:paraId="2A03FA68" w14:textId="70052F74" w:rsidR="000E14DD" w:rsidRPr="000E14DD" w:rsidRDefault="000E14DD" w:rsidP="00336618">
      <w:pPr>
        <w:pStyle w:val="Paragraphedeliste"/>
        <w:numPr>
          <w:ilvl w:val="0"/>
          <w:numId w:val="57"/>
        </w:numPr>
        <w:rPr>
          <w:rFonts w:ascii="Arial" w:hAnsi="Arial" w:cs="Arial"/>
        </w:rPr>
      </w:pPr>
      <w:r w:rsidRPr="00125A8F">
        <w:rPr>
          <w:rFonts w:ascii="Arial" w:hAnsi="Arial" w:cs="Arial"/>
        </w:rPr>
        <w:t>prendre conscience de l’importance de la compétence de tous les acteurs et des services de l’entreprise.</w:t>
      </w:r>
    </w:p>
    <w:p w14:paraId="75AA3FD2" w14:textId="77777777" w:rsidR="000E14DD" w:rsidRPr="00580BC3" w:rsidRDefault="000E14DD" w:rsidP="000E14DD">
      <w:pPr>
        <w:rPr>
          <w:rFonts w:ascii="Arial" w:eastAsiaTheme="minorHAnsi" w:hAnsi="Arial" w:cs="Arial"/>
          <w:lang w:eastAsia="en-US"/>
        </w:rPr>
      </w:pPr>
    </w:p>
    <w:p w14:paraId="1F5F458A" w14:textId="77777777" w:rsidR="000E14DD" w:rsidRPr="00580BC3" w:rsidRDefault="000E14DD" w:rsidP="000E14DD">
      <w:pPr>
        <w:rPr>
          <w:rFonts w:ascii="Arial" w:eastAsiaTheme="minorHAnsi" w:hAnsi="Arial" w:cs="Arial"/>
          <w:b/>
          <w:u w:val="single"/>
          <w:lang w:eastAsia="en-US"/>
        </w:rPr>
      </w:pPr>
      <w:r w:rsidRPr="00580BC3">
        <w:rPr>
          <w:rFonts w:ascii="Arial" w:eastAsiaTheme="minorHAnsi" w:hAnsi="Arial" w:cs="Arial"/>
          <w:b/>
          <w:u w:val="single"/>
          <w:lang w:eastAsia="en-US"/>
        </w:rPr>
        <w:t xml:space="preserve">2 – ORGANISATION DE LA FORMATION EN MILIEU PROFESSIONNEL </w:t>
      </w:r>
    </w:p>
    <w:p w14:paraId="24FB887D" w14:textId="77777777" w:rsidR="000E14DD" w:rsidRPr="00580BC3" w:rsidRDefault="000E14DD" w:rsidP="000E14DD">
      <w:pPr>
        <w:rPr>
          <w:rFonts w:ascii="Arial" w:eastAsiaTheme="minorHAnsi" w:hAnsi="Arial" w:cs="Arial"/>
          <w:b/>
          <w:u w:val="single"/>
          <w:lang w:eastAsia="en-US"/>
        </w:rPr>
      </w:pPr>
    </w:p>
    <w:p w14:paraId="60AFF694" w14:textId="77777777" w:rsidR="000E14DD" w:rsidRDefault="000E14DD" w:rsidP="000E14DD">
      <w:pPr>
        <w:rPr>
          <w:rFonts w:ascii="Arial" w:eastAsiaTheme="minorHAnsi" w:hAnsi="Arial" w:cs="Arial"/>
          <w:b/>
          <w:u w:val="single"/>
          <w:lang w:eastAsia="en-US"/>
        </w:rPr>
      </w:pPr>
      <w:r w:rsidRPr="00580BC3">
        <w:rPr>
          <w:rFonts w:ascii="Arial" w:eastAsiaTheme="minorHAnsi" w:hAnsi="Arial" w:cs="Arial"/>
          <w:b/>
          <w:u w:val="single"/>
          <w:lang w:eastAsia="en-US"/>
        </w:rPr>
        <w:t>2.1 Voie scolaire / PFMP</w:t>
      </w:r>
    </w:p>
    <w:p w14:paraId="59937D6E" w14:textId="77777777" w:rsidR="000E14DD" w:rsidRDefault="000E14DD" w:rsidP="000E14DD">
      <w:pPr>
        <w:rPr>
          <w:rFonts w:ascii="Arial" w:eastAsiaTheme="minorHAnsi" w:hAnsi="Arial" w:cs="Arial"/>
          <w:b/>
          <w:u w:val="single"/>
          <w:lang w:eastAsia="en-US"/>
        </w:rPr>
      </w:pPr>
    </w:p>
    <w:p w14:paraId="0A3FD3DC" w14:textId="77777777" w:rsidR="000E14DD" w:rsidRPr="00580BC3" w:rsidRDefault="000E14DD" w:rsidP="000E14DD">
      <w:pPr>
        <w:shd w:val="clear" w:color="auto" w:fill="FFFFFF"/>
        <w:spacing w:line="226" w:lineRule="exact"/>
        <w:ind w:right="14"/>
        <w:rPr>
          <w:rFonts w:ascii="Arial" w:eastAsiaTheme="minorHAnsi" w:hAnsi="Arial" w:cs="Arial"/>
          <w:b/>
          <w:lang w:eastAsia="en-US"/>
        </w:rPr>
      </w:pPr>
      <w:r w:rsidRPr="00580BC3">
        <w:rPr>
          <w:rFonts w:ascii="Arial" w:eastAsiaTheme="minorHAnsi" w:hAnsi="Arial" w:cs="Arial"/>
          <w:spacing w:val="-1"/>
          <w:lang w:eastAsia="en-US"/>
        </w:rPr>
        <w:t>La circulaire N° 2016-053 du 29 mars 2016 prévoit l’organisation et l’accompagnement des périodes de formation en milieu professionnel.</w:t>
      </w:r>
    </w:p>
    <w:p w14:paraId="4DAF4BCE" w14:textId="77777777" w:rsidR="000E14DD" w:rsidRPr="00580BC3" w:rsidRDefault="000E14DD" w:rsidP="000E14DD">
      <w:pPr>
        <w:shd w:val="clear" w:color="auto" w:fill="FFFFFF"/>
        <w:spacing w:line="226" w:lineRule="exact"/>
        <w:ind w:left="5"/>
        <w:rPr>
          <w:rFonts w:ascii="Arial" w:eastAsiaTheme="minorHAnsi" w:hAnsi="Arial" w:cs="Arial"/>
          <w:spacing w:val="-1"/>
          <w:lang w:eastAsia="en-US"/>
        </w:rPr>
      </w:pPr>
    </w:p>
    <w:p w14:paraId="58FBF01B" w14:textId="5FADBC2B" w:rsidR="000E14DD" w:rsidRPr="00D763F6" w:rsidRDefault="000E14DD" w:rsidP="000E14DD">
      <w:pPr>
        <w:widowControl w:val="0"/>
        <w:autoSpaceDE w:val="0"/>
        <w:autoSpaceDN w:val="0"/>
        <w:adjustRightInd w:val="0"/>
        <w:rPr>
          <w:rFonts w:ascii="Arial" w:eastAsia="SimSun" w:hAnsi="Arial" w:cs="Arial"/>
          <w:color w:val="000000"/>
          <w:lang w:eastAsia="zh-CN" w:bidi="hi-IN"/>
        </w:rPr>
      </w:pPr>
      <w:r w:rsidRPr="00D763F6">
        <w:rPr>
          <w:rFonts w:ascii="Arial" w:eastAsia="SimSun" w:hAnsi="Arial" w:cs="Arial"/>
          <w:color w:val="000000"/>
          <w:lang w:eastAsia="zh-CN" w:bidi="hi-IN"/>
        </w:rPr>
        <w:t>La durée des périodes de formation en milieu professionnel est de 22 semaines.</w:t>
      </w:r>
    </w:p>
    <w:p w14:paraId="54372695" w14:textId="77777777" w:rsidR="000E14DD" w:rsidRPr="004A26BB" w:rsidRDefault="000E14DD" w:rsidP="000E14DD">
      <w:pPr>
        <w:widowControl w:val="0"/>
        <w:autoSpaceDE w:val="0"/>
        <w:autoSpaceDN w:val="0"/>
        <w:adjustRightInd w:val="0"/>
        <w:rPr>
          <w:rFonts w:ascii="Arial" w:eastAsia="SimSun" w:hAnsi="Arial" w:cs="Arial"/>
          <w:strike/>
          <w:color w:val="000000"/>
          <w:highlight w:val="green"/>
          <w:lang w:eastAsia="zh-CN" w:bidi="hi-IN"/>
        </w:rPr>
      </w:pPr>
    </w:p>
    <w:p w14:paraId="62CFF5BF" w14:textId="77777777" w:rsidR="000E14DD" w:rsidRPr="0095563A" w:rsidRDefault="000E14DD" w:rsidP="000E14DD">
      <w:pPr>
        <w:shd w:val="clear" w:color="auto" w:fill="FFFFFF"/>
        <w:spacing w:line="226" w:lineRule="exact"/>
        <w:rPr>
          <w:rFonts w:ascii="Arial" w:eastAsiaTheme="minorHAnsi" w:hAnsi="Arial" w:cs="Arial"/>
          <w:spacing w:val="-1"/>
          <w:lang w:eastAsia="en-US"/>
        </w:rPr>
      </w:pPr>
      <w:r w:rsidRPr="0095563A">
        <w:rPr>
          <w:rFonts w:ascii="Arial" w:eastAsiaTheme="minorHAnsi" w:hAnsi="Arial" w:cs="Arial"/>
          <w:spacing w:val="-1"/>
          <w:lang w:eastAsia="en-US"/>
        </w:rPr>
        <w:t>Les PFMP sont réparties</w:t>
      </w:r>
      <w:r w:rsidRPr="0095563A">
        <w:rPr>
          <w:rFonts w:ascii="Arial" w:eastAsiaTheme="minorHAnsi" w:hAnsi="Arial" w:cs="Arial"/>
          <w:spacing w:val="7"/>
          <w:lang w:eastAsia="en-US"/>
        </w:rPr>
        <w:t xml:space="preserve"> sous la responsabilité du chef d’établissement </w:t>
      </w:r>
      <w:r w:rsidRPr="0095563A">
        <w:rPr>
          <w:rFonts w:ascii="Arial" w:eastAsiaTheme="minorHAnsi" w:hAnsi="Arial" w:cs="Arial"/>
          <w:spacing w:val="-1"/>
          <w:lang w:eastAsia="en-US"/>
        </w:rPr>
        <w:t xml:space="preserve">sur les trois années du cycle de formation, dans le respect des dispositions de l’arrêté du 21 novembre 2018 relatif à l’organisation et aux enseignements dispensés dans les formations sous statut scolaire préparant au baccalauréat professionnel et de son annexe. </w:t>
      </w:r>
    </w:p>
    <w:p w14:paraId="5F139580" w14:textId="77777777" w:rsidR="000E14DD" w:rsidRPr="00580BC3" w:rsidRDefault="000E14DD" w:rsidP="000E14DD">
      <w:pPr>
        <w:shd w:val="clear" w:color="auto" w:fill="FFFFFF"/>
        <w:spacing w:line="226" w:lineRule="exact"/>
        <w:rPr>
          <w:rFonts w:ascii="Arial" w:eastAsiaTheme="minorHAnsi" w:hAnsi="Arial" w:cs="Arial"/>
          <w:lang w:eastAsia="en-US"/>
        </w:rPr>
      </w:pPr>
    </w:p>
    <w:p w14:paraId="0D5B25AC" w14:textId="77777777" w:rsidR="000E14DD" w:rsidRPr="00C878DC" w:rsidRDefault="000E14DD" w:rsidP="000E14DD">
      <w:pPr>
        <w:shd w:val="clear" w:color="auto" w:fill="FFFFFF"/>
        <w:spacing w:line="226" w:lineRule="exact"/>
        <w:rPr>
          <w:rFonts w:ascii="Arial" w:eastAsiaTheme="minorHAnsi" w:hAnsi="Arial" w:cs="Arial"/>
          <w:lang w:eastAsia="en-US"/>
        </w:rPr>
      </w:pPr>
      <w:r>
        <w:rPr>
          <w:rFonts w:ascii="Arial" w:eastAsiaTheme="minorHAnsi" w:hAnsi="Arial" w:cs="Arial"/>
          <w:lang w:eastAsia="en-US"/>
        </w:rPr>
        <w:t>À</w:t>
      </w:r>
      <w:r w:rsidRPr="00C878DC">
        <w:rPr>
          <w:rFonts w:ascii="Arial" w:eastAsiaTheme="minorHAnsi" w:hAnsi="Arial" w:cs="Arial"/>
          <w:lang w:eastAsia="en-US"/>
        </w:rPr>
        <w:t xml:space="preserve"> l’issue de chaque PFMP, l’attestation de PFMP doit être renseignée et signée par le tuteur. Elle précise la période, la structure et le nombre de semaines effectuées.</w:t>
      </w:r>
    </w:p>
    <w:p w14:paraId="7CC0E69C" w14:textId="77777777" w:rsidR="000E14DD" w:rsidRPr="00C878DC" w:rsidRDefault="000E14DD" w:rsidP="000E14DD">
      <w:pPr>
        <w:shd w:val="clear" w:color="auto" w:fill="FFFFFF"/>
        <w:spacing w:line="226" w:lineRule="exact"/>
        <w:rPr>
          <w:rFonts w:ascii="Arial" w:eastAsiaTheme="minorHAnsi" w:hAnsi="Arial" w:cs="Arial"/>
          <w:lang w:eastAsia="en-US"/>
        </w:rPr>
      </w:pPr>
    </w:p>
    <w:p w14:paraId="0F5BF88B" w14:textId="77777777" w:rsidR="000E14DD" w:rsidRPr="00580BC3" w:rsidRDefault="000E14DD" w:rsidP="000E14DD">
      <w:pPr>
        <w:shd w:val="clear" w:color="auto" w:fill="FFFFFF"/>
        <w:spacing w:line="226" w:lineRule="exact"/>
        <w:rPr>
          <w:rFonts w:ascii="Arial" w:eastAsiaTheme="minorHAnsi" w:hAnsi="Arial" w:cs="Arial"/>
          <w:lang w:eastAsia="en-US"/>
        </w:rPr>
      </w:pPr>
      <w:r w:rsidRPr="00C878DC">
        <w:rPr>
          <w:rFonts w:ascii="Arial" w:eastAsiaTheme="minorHAnsi" w:hAnsi="Arial" w:cs="Arial"/>
          <w:lang w:eastAsia="en-US"/>
        </w:rPr>
        <w:t>Un document de liaison, élaboré en établissement par les enseignants et validé par l’inspecteur ou l’inspectrice en charge du diplôme, suit l’élève pendant la totalité de sa formation. Il liste les activités réalisées conformément au référentiel d’activités professionnelles.</w:t>
      </w:r>
      <w:r w:rsidRPr="00580BC3">
        <w:rPr>
          <w:rFonts w:ascii="Arial" w:eastAsiaTheme="minorHAnsi" w:hAnsi="Arial" w:cs="Arial"/>
          <w:lang w:eastAsia="en-US"/>
        </w:rPr>
        <w:t xml:space="preserve"> </w:t>
      </w:r>
    </w:p>
    <w:p w14:paraId="565AA85D" w14:textId="77777777" w:rsidR="000E14DD" w:rsidRPr="00580BC3" w:rsidRDefault="000E14DD" w:rsidP="000E14DD">
      <w:pPr>
        <w:shd w:val="clear" w:color="auto" w:fill="FFFFFF"/>
        <w:spacing w:line="226" w:lineRule="exact"/>
        <w:rPr>
          <w:rFonts w:ascii="Arial" w:eastAsiaTheme="minorHAnsi" w:hAnsi="Arial" w:cs="Arial"/>
          <w:lang w:eastAsia="en-US"/>
        </w:rPr>
      </w:pPr>
    </w:p>
    <w:p w14:paraId="6EF9D6A4" w14:textId="77777777" w:rsidR="000E14DD" w:rsidRPr="00580BC3" w:rsidRDefault="000E14DD" w:rsidP="000E14DD">
      <w:pPr>
        <w:shd w:val="clear" w:color="auto" w:fill="FFFFFF"/>
        <w:spacing w:line="226" w:lineRule="exact"/>
        <w:rPr>
          <w:rFonts w:ascii="Arial" w:eastAsiaTheme="minorHAnsi" w:hAnsi="Arial" w:cs="Arial"/>
          <w:lang w:eastAsia="en-US"/>
        </w:rPr>
      </w:pPr>
    </w:p>
    <w:p w14:paraId="01AC5023" w14:textId="77777777" w:rsidR="000E14DD" w:rsidRPr="00580BC3" w:rsidRDefault="000E14DD" w:rsidP="000E14DD">
      <w:pPr>
        <w:rPr>
          <w:rFonts w:ascii="Arial" w:eastAsiaTheme="minorHAnsi" w:hAnsi="Arial" w:cs="Arial"/>
          <w:u w:val="single"/>
          <w:lang w:eastAsia="en-US"/>
        </w:rPr>
      </w:pPr>
      <w:r>
        <w:rPr>
          <w:rFonts w:ascii="Arial" w:eastAsiaTheme="minorHAnsi" w:hAnsi="Arial" w:cs="Arial"/>
          <w:b/>
          <w:bCs/>
          <w:spacing w:val="-1"/>
          <w:u w:val="single"/>
          <w:lang w:eastAsia="en-US"/>
        </w:rPr>
        <w:t>2.2</w:t>
      </w:r>
      <w:r w:rsidRPr="00580BC3">
        <w:rPr>
          <w:rFonts w:ascii="Arial" w:eastAsiaTheme="minorHAnsi" w:hAnsi="Arial" w:cs="Arial"/>
          <w:b/>
          <w:bCs/>
          <w:spacing w:val="-1"/>
          <w:u w:val="single"/>
          <w:lang w:eastAsia="en-US"/>
        </w:rPr>
        <w:t xml:space="preserve"> </w:t>
      </w:r>
      <w:r w:rsidRPr="00580BC3">
        <w:rPr>
          <w:rFonts w:ascii="Arial" w:eastAsiaTheme="minorHAnsi" w:hAnsi="Arial" w:cs="Arial"/>
          <w:b/>
          <w:u w:val="single"/>
          <w:lang w:eastAsia="en-US"/>
        </w:rPr>
        <w:t>Voie</w:t>
      </w:r>
      <w:r w:rsidRPr="00580BC3">
        <w:rPr>
          <w:rFonts w:ascii="Arial" w:eastAsiaTheme="minorHAnsi" w:hAnsi="Arial" w:cs="Arial"/>
          <w:b/>
          <w:bCs/>
          <w:spacing w:val="-1"/>
          <w:u w:val="single"/>
          <w:lang w:eastAsia="en-US"/>
        </w:rPr>
        <w:t xml:space="preserve"> de l'apprentissage</w:t>
      </w:r>
    </w:p>
    <w:p w14:paraId="4A8AFA3F" w14:textId="77777777" w:rsidR="000E14DD" w:rsidRPr="00580BC3" w:rsidRDefault="000E14DD" w:rsidP="000E14DD">
      <w:pPr>
        <w:shd w:val="clear" w:color="auto" w:fill="FFFFFF"/>
        <w:spacing w:line="230" w:lineRule="exact"/>
        <w:ind w:left="38" w:right="29"/>
        <w:rPr>
          <w:rFonts w:ascii="Arial" w:eastAsiaTheme="minorHAnsi" w:hAnsi="Arial" w:cs="Arial"/>
          <w:spacing w:val="1"/>
          <w:lang w:eastAsia="en-US"/>
        </w:rPr>
      </w:pPr>
    </w:p>
    <w:p w14:paraId="50AF312F" w14:textId="77777777" w:rsidR="000E14DD" w:rsidRPr="00580BC3" w:rsidRDefault="000E14DD" w:rsidP="000E14DD">
      <w:pPr>
        <w:shd w:val="clear" w:color="auto" w:fill="FFFFFF"/>
        <w:spacing w:line="230" w:lineRule="exact"/>
        <w:ind w:left="38" w:right="29"/>
        <w:rPr>
          <w:rFonts w:ascii="Arial" w:eastAsiaTheme="minorHAnsi" w:hAnsi="Arial" w:cs="Arial"/>
          <w:spacing w:val="-1"/>
          <w:lang w:eastAsia="en-US"/>
        </w:rPr>
      </w:pPr>
      <w:r w:rsidRPr="00580BC3">
        <w:rPr>
          <w:rFonts w:ascii="Arial" w:eastAsiaTheme="minorHAnsi" w:hAnsi="Arial" w:cs="Arial"/>
          <w:spacing w:val="1"/>
          <w:lang w:eastAsia="en-US"/>
        </w:rPr>
        <w:t xml:space="preserve">La formation fait l'objet d'un contrat conclu entre l'apprenti et son employeur conformément aux </w:t>
      </w:r>
      <w:r w:rsidRPr="00580BC3">
        <w:rPr>
          <w:rFonts w:ascii="Arial" w:eastAsiaTheme="minorHAnsi" w:hAnsi="Arial" w:cs="Arial"/>
          <w:spacing w:val="-1"/>
          <w:lang w:eastAsia="en-US"/>
        </w:rPr>
        <w:t>dispositions en vigueur du code du travail.</w:t>
      </w:r>
    </w:p>
    <w:p w14:paraId="6BFEB0F0" w14:textId="77777777" w:rsidR="000E14DD" w:rsidRPr="00580BC3" w:rsidRDefault="000E14DD" w:rsidP="000E14DD">
      <w:pPr>
        <w:shd w:val="clear" w:color="auto" w:fill="FFFFFF"/>
        <w:spacing w:line="230" w:lineRule="exact"/>
        <w:ind w:left="38" w:right="29"/>
        <w:rPr>
          <w:rFonts w:ascii="Arial" w:eastAsiaTheme="minorHAnsi" w:hAnsi="Arial" w:cs="Arial"/>
          <w:lang w:eastAsia="en-US"/>
        </w:rPr>
      </w:pPr>
    </w:p>
    <w:p w14:paraId="24D6D15D" w14:textId="77777777" w:rsidR="000E14DD" w:rsidRPr="00580BC3" w:rsidRDefault="000E14DD" w:rsidP="000E14DD">
      <w:pPr>
        <w:shd w:val="clear" w:color="auto" w:fill="FFFFFF"/>
        <w:spacing w:line="230" w:lineRule="exact"/>
        <w:ind w:left="38" w:right="48"/>
        <w:rPr>
          <w:rFonts w:ascii="Arial" w:eastAsiaTheme="minorHAnsi" w:hAnsi="Arial" w:cs="Arial"/>
          <w:lang w:eastAsia="en-US"/>
        </w:rPr>
      </w:pPr>
      <w:r w:rsidRPr="00580BC3">
        <w:rPr>
          <w:rFonts w:ascii="Arial" w:eastAsiaTheme="minorHAnsi" w:hAnsi="Arial" w:cs="Arial"/>
          <w:spacing w:val="6"/>
          <w:lang w:eastAsia="en-US"/>
        </w:rPr>
        <w:t xml:space="preserve">Afin d'assurer la cohérence de la formation, l'équipe pédagogique du centre de formation </w:t>
      </w:r>
      <w:r w:rsidRPr="00580BC3">
        <w:rPr>
          <w:rFonts w:ascii="Arial" w:eastAsiaTheme="minorHAnsi" w:hAnsi="Arial" w:cs="Arial"/>
          <w:lang w:eastAsia="en-US"/>
        </w:rPr>
        <w:t>d'apprentis doit veiller à informer le maître d'apprentissage des objectifs de la formation en milieu professionnel et des compétences à acquérir ou à mettre en œuvre dans le contexte professionnel.</w:t>
      </w:r>
    </w:p>
    <w:p w14:paraId="602A9F18" w14:textId="77777777" w:rsidR="000E14DD" w:rsidRPr="00580BC3" w:rsidRDefault="000E14DD" w:rsidP="000E14DD">
      <w:pPr>
        <w:shd w:val="clear" w:color="auto" w:fill="FFFFFF"/>
        <w:spacing w:line="230" w:lineRule="exact"/>
        <w:ind w:left="38" w:right="48"/>
        <w:rPr>
          <w:rFonts w:ascii="Arial" w:eastAsiaTheme="minorHAnsi" w:hAnsi="Arial" w:cs="Arial"/>
          <w:lang w:eastAsia="en-US"/>
        </w:rPr>
      </w:pPr>
    </w:p>
    <w:p w14:paraId="5E265267" w14:textId="77777777" w:rsidR="000E14DD" w:rsidRPr="00580BC3" w:rsidRDefault="000E14DD" w:rsidP="000E14DD">
      <w:pPr>
        <w:rPr>
          <w:rFonts w:ascii="Arial" w:eastAsiaTheme="minorHAnsi" w:hAnsi="Arial" w:cs="Arial"/>
          <w:lang w:eastAsia="en-US"/>
        </w:rPr>
      </w:pPr>
      <w:r w:rsidRPr="00580BC3">
        <w:rPr>
          <w:rFonts w:ascii="Arial" w:eastAsiaTheme="minorHAnsi" w:hAnsi="Arial" w:cs="Arial"/>
          <w:lang w:eastAsia="en-US"/>
        </w:rPr>
        <w:t>Il est important que les diverses activités de la formation soient réalisées par l’apprenti en entreprise. En cas de situation d’entreprise n’offrant pas tous les aspects de la formation, l’article R.6223-10 du code du travail sera mis en application.</w:t>
      </w:r>
    </w:p>
    <w:p w14:paraId="7F342ED4" w14:textId="77777777" w:rsidR="000E14DD" w:rsidRPr="00580BC3" w:rsidRDefault="000E14DD" w:rsidP="000E14DD">
      <w:pPr>
        <w:widowControl w:val="0"/>
        <w:autoSpaceDE w:val="0"/>
        <w:autoSpaceDN w:val="0"/>
        <w:adjustRightInd w:val="0"/>
        <w:rPr>
          <w:rFonts w:ascii="Arial" w:eastAsiaTheme="minorHAnsi" w:hAnsi="Arial" w:cs="Arial"/>
          <w:b/>
          <w:bCs/>
          <w:spacing w:val="-1"/>
          <w:lang w:eastAsia="en-US"/>
        </w:rPr>
      </w:pPr>
    </w:p>
    <w:p w14:paraId="0FF56D0F" w14:textId="77777777" w:rsidR="000E14DD" w:rsidRPr="00580BC3" w:rsidRDefault="000E14DD" w:rsidP="000E14DD">
      <w:pPr>
        <w:widowControl w:val="0"/>
        <w:autoSpaceDE w:val="0"/>
        <w:autoSpaceDN w:val="0"/>
        <w:adjustRightInd w:val="0"/>
        <w:rPr>
          <w:rFonts w:ascii="Arial" w:eastAsiaTheme="minorHAnsi" w:hAnsi="Arial" w:cs="Arial"/>
          <w:b/>
          <w:bCs/>
          <w:spacing w:val="-1"/>
          <w:lang w:eastAsia="en-US"/>
        </w:rPr>
      </w:pPr>
    </w:p>
    <w:p w14:paraId="55659D9B" w14:textId="77777777" w:rsidR="000E14DD" w:rsidRPr="00580BC3" w:rsidRDefault="000E14DD" w:rsidP="000E14DD">
      <w:pPr>
        <w:rPr>
          <w:rFonts w:ascii="Arial" w:eastAsiaTheme="minorHAnsi" w:hAnsi="Arial" w:cs="Arial"/>
          <w:b/>
          <w:bCs/>
          <w:spacing w:val="-1"/>
          <w:u w:val="single"/>
          <w:lang w:eastAsia="en-US"/>
        </w:rPr>
      </w:pPr>
      <w:r w:rsidRPr="00580BC3">
        <w:rPr>
          <w:rFonts w:ascii="Arial" w:eastAsiaTheme="minorHAnsi" w:hAnsi="Arial" w:cs="Arial"/>
          <w:b/>
          <w:bCs/>
          <w:spacing w:val="-1"/>
          <w:u w:val="single"/>
          <w:lang w:eastAsia="en-US"/>
        </w:rPr>
        <w:t>2.3 Voie de la formation professionnelle continue</w:t>
      </w:r>
    </w:p>
    <w:p w14:paraId="365C3640" w14:textId="77777777" w:rsidR="000E14DD" w:rsidRPr="00580BC3" w:rsidRDefault="000E14DD" w:rsidP="000E14DD">
      <w:pPr>
        <w:ind w:left="43"/>
        <w:rPr>
          <w:rFonts w:ascii="Arial" w:eastAsiaTheme="minorHAnsi" w:hAnsi="Arial" w:cs="Arial"/>
          <w:highlight w:val="lightGray"/>
          <w:lang w:eastAsia="en-US"/>
        </w:rPr>
      </w:pPr>
    </w:p>
    <w:p w14:paraId="0A9A0128" w14:textId="77777777" w:rsidR="000E14DD" w:rsidRDefault="000E14DD" w:rsidP="000E14DD">
      <w:pPr>
        <w:ind w:left="43"/>
        <w:rPr>
          <w:rFonts w:ascii="Arial" w:eastAsiaTheme="minorHAnsi" w:hAnsi="Arial" w:cs="Arial"/>
          <w:i/>
          <w:iCs/>
          <w:lang w:eastAsia="en-US"/>
        </w:rPr>
      </w:pPr>
      <w:r w:rsidRPr="00580BC3">
        <w:rPr>
          <w:rFonts w:ascii="Arial" w:eastAsiaTheme="minorHAnsi" w:hAnsi="Arial" w:cs="Arial"/>
          <w:i/>
          <w:iCs/>
          <w:lang w:eastAsia="en-US"/>
        </w:rPr>
        <w:t xml:space="preserve">2.3.1 Candidat en situation de première formation pour ce diplôme ou en reconversion </w:t>
      </w:r>
    </w:p>
    <w:p w14:paraId="512B0F15" w14:textId="77777777" w:rsidR="000E14DD" w:rsidRPr="00580BC3" w:rsidRDefault="000E14DD" w:rsidP="000E14DD">
      <w:pPr>
        <w:ind w:left="43"/>
        <w:rPr>
          <w:rFonts w:ascii="Arial" w:eastAsiaTheme="minorHAnsi" w:hAnsi="Arial" w:cs="Arial"/>
          <w:i/>
          <w:iCs/>
          <w:lang w:eastAsia="en-US"/>
        </w:rPr>
      </w:pPr>
    </w:p>
    <w:p w14:paraId="7BEE7144" w14:textId="77777777" w:rsidR="000E14DD" w:rsidRPr="00705A51" w:rsidRDefault="000E14DD" w:rsidP="000E14DD">
      <w:pPr>
        <w:rPr>
          <w:rFonts w:ascii="Arial" w:eastAsiaTheme="minorHAnsi" w:hAnsi="Arial" w:cs="Arial"/>
          <w:lang w:eastAsia="en-US"/>
        </w:rPr>
      </w:pPr>
      <w:r w:rsidRPr="00705A51">
        <w:rPr>
          <w:rFonts w:ascii="Arial" w:eastAsiaTheme="minorHAnsi" w:hAnsi="Arial" w:cs="Arial"/>
          <w:lang w:eastAsia="en-US"/>
        </w:rPr>
        <w:t xml:space="preserve">La formation se déroule en milieu professionnel et en centre de formation continue. </w:t>
      </w:r>
      <w:r>
        <w:rPr>
          <w:rFonts w:ascii="Arial" w:eastAsiaTheme="minorHAnsi" w:hAnsi="Arial" w:cs="Arial"/>
          <w:lang w:eastAsia="en-US"/>
        </w:rPr>
        <w:t xml:space="preserve">Ces deux lieux </w:t>
      </w:r>
      <w:r w:rsidRPr="00705A51">
        <w:rPr>
          <w:rFonts w:ascii="Arial" w:eastAsiaTheme="minorHAnsi" w:hAnsi="Arial" w:cs="Arial"/>
          <w:lang w:eastAsia="en-US"/>
        </w:rPr>
        <w:t xml:space="preserve">assurent conjointement l’acquisition des compétences figurant dans le référentiel de </w:t>
      </w:r>
      <w:r w:rsidRPr="00F54A18">
        <w:rPr>
          <w:rFonts w:ascii="Arial" w:eastAsiaTheme="minorHAnsi" w:hAnsi="Arial" w:cs="Arial"/>
          <w:lang w:eastAsia="en-US"/>
        </w:rPr>
        <w:t>compétences</w:t>
      </w:r>
      <w:r>
        <w:rPr>
          <w:rFonts w:ascii="Arial" w:eastAsiaTheme="minorHAnsi" w:hAnsi="Arial" w:cs="Arial"/>
          <w:lang w:eastAsia="en-US"/>
        </w:rPr>
        <w:t xml:space="preserve"> </w:t>
      </w:r>
      <w:r w:rsidRPr="00705A51">
        <w:rPr>
          <w:rFonts w:ascii="Arial" w:eastAsiaTheme="minorHAnsi" w:hAnsi="Arial" w:cs="Arial"/>
          <w:lang w:eastAsia="en-US"/>
        </w:rPr>
        <w:t>du diplôme.</w:t>
      </w:r>
    </w:p>
    <w:p w14:paraId="057C3957" w14:textId="77777777" w:rsidR="000E14DD" w:rsidRPr="00580BC3" w:rsidRDefault="000E14DD" w:rsidP="000E14DD">
      <w:pPr>
        <w:rPr>
          <w:rFonts w:ascii="Arial" w:eastAsiaTheme="minorHAnsi" w:hAnsi="Arial" w:cs="Arial"/>
          <w:lang w:eastAsia="en-US"/>
        </w:rPr>
      </w:pPr>
      <w:r w:rsidRPr="00F54A18">
        <w:rPr>
          <w:rFonts w:ascii="Arial" w:eastAsiaTheme="minorHAnsi" w:hAnsi="Arial" w:cs="Arial"/>
          <w:lang w:eastAsia="en-US"/>
        </w:rPr>
        <w:t>Lors de son inscription à l’examen, le candidat est tenu de présenter un certificat attestant qu’il a suivi la formation de 22 semaines en entreprise.</w:t>
      </w:r>
    </w:p>
    <w:p w14:paraId="09B066FF" w14:textId="77777777" w:rsidR="000E14DD" w:rsidRPr="00580BC3" w:rsidRDefault="000E14DD" w:rsidP="000E14DD">
      <w:pPr>
        <w:shd w:val="clear" w:color="auto" w:fill="FFFFFF"/>
        <w:spacing w:line="226" w:lineRule="exact"/>
        <w:ind w:left="720"/>
        <w:rPr>
          <w:rFonts w:ascii="Arial" w:eastAsiaTheme="minorHAnsi" w:hAnsi="Arial" w:cs="Arial"/>
          <w:lang w:eastAsia="en-US"/>
        </w:rPr>
      </w:pPr>
    </w:p>
    <w:p w14:paraId="4F6BF471" w14:textId="77777777" w:rsidR="000E14DD" w:rsidRPr="00580BC3" w:rsidRDefault="000E14DD" w:rsidP="000E14DD">
      <w:pPr>
        <w:shd w:val="clear" w:color="auto" w:fill="FFFFFF"/>
        <w:spacing w:line="226" w:lineRule="exact"/>
        <w:rPr>
          <w:rFonts w:ascii="Arial" w:eastAsiaTheme="minorHAnsi" w:hAnsi="Arial" w:cs="Arial"/>
          <w:lang w:eastAsia="en-US"/>
        </w:rPr>
      </w:pPr>
      <w:r>
        <w:rPr>
          <w:rFonts w:ascii="Arial" w:eastAsiaTheme="minorHAnsi" w:hAnsi="Arial" w:cs="Arial"/>
          <w:lang w:eastAsia="en-US"/>
        </w:rPr>
        <w:t>À</w:t>
      </w:r>
      <w:r w:rsidRPr="00580BC3">
        <w:rPr>
          <w:rFonts w:ascii="Arial" w:eastAsiaTheme="minorHAnsi" w:hAnsi="Arial" w:cs="Arial"/>
          <w:lang w:eastAsia="en-US"/>
        </w:rPr>
        <w:t xml:space="preserve"> l’issue de chaque période, l’attestation de présence doit être renseignée et signée par le tuteur. Elle précise la période, la structure et le nombre de semaines effectuées.</w:t>
      </w:r>
    </w:p>
    <w:p w14:paraId="7B8D688A" w14:textId="77777777" w:rsidR="000E14DD" w:rsidRPr="00580BC3" w:rsidRDefault="000E14DD" w:rsidP="000E14DD">
      <w:pPr>
        <w:spacing w:line="226" w:lineRule="exact"/>
        <w:rPr>
          <w:rFonts w:ascii="Arial" w:eastAsiaTheme="minorHAnsi" w:hAnsi="Arial" w:cs="Arial"/>
          <w:lang w:eastAsia="en-US"/>
        </w:rPr>
      </w:pPr>
    </w:p>
    <w:p w14:paraId="7AF07FFF" w14:textId="714DF30D" w:rsidR="000E14DD" w:rsidRPr="00580BC3" w:rsidRDefault="00082631" w:rsidP="00082631">
      <w:pPr>
        <w:spacing w:line="226" w:lineRule="exact"/>
        <w:rPr>
          <w:rFonts w:ascii="Arial" w:eastAsiaTheme="minorHAnsi" w:hAnsi="Arial" w:cs="Arial"/>
          <w:i/>
          <w:iCs/>
          <w:lang w:eastAsia="en-US"/>
        </w:rPr>
      </w:pPr>
      <w:r>
        <w:rPr>
          <w:rFonts w:ascii="Arial" w:eastAsiaTheme="minorHAnsi" w:hAnsi="Arial" w:cs="Arial"/>
          <w:i/>
          <w:iCs/>
          <w:lang w:eastAsia="en-US"/>
        </w:rPr>
        <w:t xml:space="preserve"> </w:t>
      </w:r>
      <w:r w:rsidR="000E14DD" w:rsidRPr="00580BC3">
        <w:rPr>
          <w:rFonts w:ascii="Arial" w:eastAsiaTheme="minorHAnsi" w:hAnsi="Arial" w:cs="Arial"/>
          <w:i/>
          <w:iCs/>
          <w:lang w:eastAsia="en-US"/>
        </w:rPr>
        <w:t xml:space="preserve">2.3.2 Candidat en formation de perfectionnement </w:t>
      </w:r>
    </w:p>
    <w:p w14:paraId="776B623A" w14:textId="77777777" w:rsidR="000E14DD" w:rsidRPr="00580BC3" w:rsidRDefault="000E14DD" w:rsidP="000E14DD">
      <w:pPr>
        <w:shd w:val="clear" w:color="auto" w:fill="FFFFFF"/>
        <w:ind w:left="43"/>
        <w:rPr>
          <w:rFonts w:ascii="Arial" w:eastAsiaTheme="minorHAnsi" w:hAnsi="Arial" w:cs="Arial"/>
          <w:i/>
          <w:iCs/>
          <w:lang w:eastAsia="en-US"/>
        </w:rPr>
      </w:pPr>
    </w:p>
    <w:p w14:paraId="6DA4505E" w14:textId="77777777" w:rsidR="000E14DD" w:rsidRPr="00580BC3" w:rsidRDefault="000E14DD" w:rsidP="000E14DD">
      <w:pPr>
        <w:shd w:val="clear" w:color="auto" w:fill="FFFFFF"/>
        <w:ind w:left="38" w:right="38"/>
        <w:rPr>
          <w:rFonts w:ascii="Arial" w:eastAsiaTheme="minorHAnsi" w:hAnsi="Arial" w:cs="Arial"/>
          <w:lang w:eastAsia="en-US"/>
        </w:rPr>
      </w:pPr>
      <w:r w:rsidRPr="00580BC3">
        <w:rPr>
          <w:rFonts w:ascii="Arial" w:eastAsiaTheme="minorHAnsi" w:hAnsi="Arial" w:cs="Arial"/>
          <w:spacing w:val="1"/>
          <w:lang w:eastAsia="en-US"/>
        </w:rPr>
        <w:t xml:space="preserve">L’attestation de formation en milieu professionnel est remplacée par un ou plusieurs certificats de travail attestant que l’intéressé a participé à des activités visées par le diplôme en qualité de salarié à temps plein, pendant six mois au cours de l'année précédant </w:t>
      </w:r>
      <w:r w:rsidRPr="00580BC3">
        <w:rPr>
          <w:rFonts w:ascii="Arial" w:eastAsiaTheme="minorHAnsi" w:hAnsi="Arial" w:cs="Arial"/>
          <w:lang w:eastAsia="en-US"/>
        </w:rPr>
        <w:t>l'examen, ou à temps partiel pendant un an au cours des deux années précédant l'examen.</w:t>
      </w:r>
    </w:p>
    <w:p w14:paraId="53AC0562" w14:textId="77777777" w:rsidR="000E14DD" w:rsidRDefault="000E14DD" w:rsidP="000E14DD">
      <w:pPr>
        <w:widowControl w:val="0"/>
        <w:shd w:val="clear" w:color="auto" w:fill="FFFFFF"/>
        <w:autoSpaceDE w:val="0"/>
        <w:autoSpaceDN w:val="0"/>
        <w:adjustRightInd w:val="0"/>
        <w:rPr>
          <w:rFonts w:ascii="Arial" w:eastAsiaTheme="minorHAnsi" w:hAnsi="Arial" w:cs="Arial"/>
          <w:b/>
          <w:bCs/>
          <w:spacing w:val="-1"/>
          <w:lang w:eastAsia="en-US"/>
        </w:rPr>
      </w:pPr>
    </w:p>
    <w:p w14:paraId="09575559" w14:textId="77777777" w:rsidR="000E14DD" w:rsidRPr="00580BC3" w:rsidRDefault="000E14DD" w:rsidP="000E14DD">
      <w:pPr>
        <w:widowControl w:val="0"/>
        <w:shd w:val="clear" w:color="auto" w:fill="FFFFFF"/>
        <w:autoSpaceDE w:val="0"/>
        <w:autoSpaceDN w:val="0"/>
        <w:adjustRightInd w:val="0"/>
        <w:rPr>
          <w:rFonts w:ascii="Arial" w:eastAsiaTheme="minorHAnsi" w:hAnsi="Arial" w:cs="Arial"/>
          <w:b/>
          <w:bCs/>
          <w:spacing w:val="-1"/>
          <w:lang w:eastAsia="en-US"/>
        </w:rPr>
      </w:pPr>
    </w:p>
    <w:p w14:paraId="7671FB84" w14:textId="77777777" w:rsidR="000E14DD" w:rsidRPr="00A80FC6" w:rsidRDefault="000E14DD" w:rsidP="000E14DD">
      <w:pPr>
        <w:rPr>
          <w:rFonts w:ascii="Arial" w:eastAsiaTheme="minorHAnsi" w:hAnsi="Arial" w:cs="Arial"/>
          <w:b/>
          <w:bCs/>
          <w:spacing w:val="-1"/>
          <w:highlight w:val="cyan"/>
          <w:u w:val="single"/>
          <w:lang w:eastAsia="en-US"/>
        </w:rPr>
      </w:pPr>
      <w:r w:rsidRPr="00F54A18">
        <w:rPr>
          <w:rFonts w:ascii="Arial" w:eastAsiaTheme="minorHAnsi" w:hAnsi="Arial" w:cs="Arial"/>
          <w:b/>
          <w:bCs/>
          <w:spacing w:val="-1"/>
          <w:u w:val="single"/>
          <w:lang w:eastAsia="en-US"/>
        </w:rPr>
        <w:t>2.4 Candidat se présentant au titre de trois années d'expérience professionnelle</w:t>
      </w:r>
    </w:p>
    <w:p w14:paraId="0DCADC09" w14:textId="77777777" w:rsidR="000E14DD" w:rsidRPr="00A80FC6" w:rsidRDefault="000E14DD" w:rsidP="000E14DD">
      <w:pPr>
        <w:shd w:val="clear" w:color="auto" w:fill="FFFFFF"/>
        <w:ind w:right="38"/>
        <w:rPr>
          <w:rFonts w:ascii="Arial" w:eastAsiaTheme="minorHAnsi" w:hAnsi="Arial" w:cs="Arial"/>
          <w:highlight w:val="cyan"/>
          <w:lang w:eastAsia="en-US"/>
        </w:rPr>
      </w:pPr>
    </w:p>
    <w:p w14:paraId="3A67FA18" w14:textId="77777777" w:rsidR="000E14DD" w:rsidRPr="00310F98" w:rsidRDefault="000E14DD" w:rsidP="000E14DD">
      <w:pPr>
        <w:shd w:val="clear" w:color="auto" w:fill="FFFFFF"/>
        <w:ind w:right="38"/>
        <w:rPr>
          <w:rFonts w:ascii="Arial" w:eastAsiaTheme="minorHAnsi" w:hAnsi="Arial" w:cs="Arial"/>
          <w:strike/>
          <w:lang w:eastAsia="en-US"/>
        </w:rPr>
      </w:pPr>
      <w:r w:rsidRPr="00F54A18">
        <w:rPr>
          <w:rFonts w:ascii="Arial" w:eastAsiaTheme="minorHAnsi" w:hAnsi="Arial" w:cs="Arial"/>
          <w:lang w:eastAsia="en-US"/>
        </w:rPr>
        <w:t xml:space="preserve">Le candidat n’effectue pas de formation en milieu professionnel mais doit justifier de trois années d'expériences professionnelles dans un emploi qualifié correspondant aux objectifs du baccalauréat professionnel pour lequel il s'inscrit. </w:t>
      </w:r>
    </w:p>
    <w:p w14:paraId="06904FE0" w14:textId="7BD8B80F" w:rsidR="000E14DD" w:rsidRDefault="000E14DD" w:rsidP="000E14DD">
      <w:pPr>
        <w:shd w:val="clear" w:color="auto" w:fill="FFFFFF"/>
        <w:ind w:right="38"/>
        <w:rPr>
          <w:rFonts w:ascii="Arial" w:eastAsiaTheme="minorHAnsi" w:hAnsi="Arial" w:cs="Arial"/>
          <w:strike/>
          <w:lang w:eastAsia="en-US"/>
        </w:rPr>
      </w:pPr>
    </w:p>
    <w:p w14:paraId="441A1D7F" w14:textId="77777777" w:rsidR="00034D4D" w:rsidRPr="00580BC3" w:rsidRDefault="00034D4D" w:rsidP="000E14DD">
      <w:pPr>
        <w:shd w:val="clear" w:color="auto" w:fill="FFFFFF"/>
        <w:ind w:right="38"/>
        <w:rPr>
          <w:rFonts w:ascii="Arial" w:eastAsiaTheme="minorHAnsi" w:hAnsi="Arial" w:cs="Arial"/>
          <w:lang w:eastAsia="en-US"/>
        </w:rPr>
      </w:pPr>
    </w:p>
    <w:p w14:paraId="6954F2FA" w14:textId="77777777" w:rsidR="000E14DD" w:rsidRPr="00580BC3" w:rsidRDefault="000E14DD" w:rsidP="000E14DD">
      <w:pPr>
        <w:shd w:val="clear" w:color="auto" w:fill="FFFFFF"/>
        <w:ind w:right="38"/>
        <w:rPr>
          <w:rFonts w:ascii="Arial" w:eastAsiaTheme="minorHAnsi" w:hAnsi="Arial" w:cs="Arial"/>
          <w:u w:val="single"/>
          <w:lang w:eastAsia="en-US"/>
        </w:rPr>
      </w:pPr>
      <w:r w:rsidRPr="00580BC3">
        <w:rPr>
          <w:rFonts w:ascii="Arial" w:eastAsiaTheme="minorHAnsi" w:hAnsi="Arial" w:cs="Arial"/>
          <w:b/>
          <w:u w:val="single"/>
          <w:lang w:eastAsia="en-US"/>
        </w:rPr>
        <w:t xml:space="preserve">2.5 </w:t>
      </w:r>
      <w:r w:rsidRPr="00580BC3">
        <w:rPr>
          <w:rFonts w:ascii="Arial" w:eastAsiaTheme="minorHAnsi" w:hAnsi="Arial" w:cs="Arial"/>
          <w:b/>
          <w:bCs/>
          <w:spacing w:val="-1"/>
          <w:u w:val="single"/>
          <w:lang w:eastAsia="en-US"/>
        </w:rPr>
        <w:t>Positionnement</w:t>
      </w:r>
    </w:p>
    <w:p w14:paraId="7AFA6045" w14:textId="77777777" w:rsidR="000E14DD" w:rsidRPr="00580BC3" w:rsidRDefault="000E14DD" w:rsidP="000E14DD">
      <w:pPr>
        <w:shd w:val="clear" w:color="auto" w:fill="FFFFFF"/>
        <w:spacing w:line="274" w:lineRule="exact"/>
        <w:ind w:right="958"/>
        <w:rPr>
          <w:rFonts w:ascii="Arial" w:eastAsiaTheme="minorHAnsi" w:hAnsi="Arial" w:cs="Arial"/>
          <w:b/>
          <w:lang w:eastAsia="en-US"/>
        </w:rPr>
      </w:pPr>
    </w:p>
    <w:p w14:paraId="724C3624" w14:textId="77777777" w:rsidR="000E14DD" w:rsidRPr="007D256B" w:rsidRDefault="000E14DD" w:rsidP="000E14DD">
      <w:pPr>
        <w:rPr>
          <w:rFonts w:ascii="Arial" w:eastAsiaTheme="minorHAnsi" w:hAnsi="Arial" w:cs="Arial"/>
          <w:lang w:eastAsia="en-US"/>
        </w:rPr>
      </w:pPr>
      <w:r w:rsidRPr="007D256B">
        <w:rPr>
          <w:rFonts w:ascii="Arial" w:eastAsiaTheme="minorHAnsi" w:hAnsi="Arial" w:cs="Arial"/>
          <w:lang w:eastAsia="en-US"/>
        </w:rPr>
        <w:t xml:space="preserve">Pour les candidats positionnés </w:t>
      </w:r>
      <w:r>
        <w:rPr>
          <w:rFonts w:ascii="Arial" w:eastAsiaTheme="minorHAnsi" w:hAnsi="Arial" w:cs="Arial"/>
          <w:lang w:eastAsia="en-US"/>
        </w:rPr>
        <w:t>par décision du r</w:t>
      </w:r>
      <w:r w:rsidRPr="007D256B">
        <w:rPr>
          <w:rFonts w:ascii="Arial" w:eastAsiaTheme="minorHAnsi" w:hAnsi="Arial" w:cs="Arial"/>
          <w:lang w:eastAsia="en-US"/>
        </w:rPr>
        <w:t xml:space="preserve">ecteur la durée minimale de la période en </w:t>
      </w:r>
      <w:r w:rsidRPr="007D256B">
        <w:rPr>
          <w:rFonts w:ascii="Arial" w:eastAsiaTheme="minorHAnsi" w:hAnsi="Arial" w:cs="Arial"/>
          <w:spacing w:val="1"/>
          <w:lang w:eastAsia="en-US"/>
        </w:rPr>
        <w:t xml:space="preserve">milieu professionnel </w:t>
      </w:r>
      <w:r w:rsidRPr="007D256B">
        <w:rPr>
          <w:rFonts w:ascii="Arial" w:eastAsiaTheme="minorHAnsi" w:hAnsi="Arial" w:cs="Arial"/>
          <w:lang w:eastAsia="en-US"/>
        </w:rPr>
        <w:t>est de :</w:t>
      </w:r>
    </w:p>
    <w:p w14:paraId="70C605AD" w14:textId="77777777" w:rsidR="000E14DD" w:rsidRPr="008E20F7" w:rsidRDefault="000E14DD" w:rsidP="00336618">
      <w:pPr>
        <w:pStyle w:val="Paragraphedeliste"/>
        <w:numPr>
          <w:ilvl w:val="0"/>
          <w:numId w:val="58"/>
        </w:numPr>
        <w:rPr>
          <w:rFonts w:ascii="Arial" w:eastAsiaTheme="minorHAnsi" w:hAnsi="Arial" w:cs="Arial"/>
          <w:b/>
          <w:i/>
        </w:rPr>
      </w:pPr>
      <w:r w:rsidRPr="008E20F7">
        <w:rPr>
          <w:rFonts w:ascii="Arial" w:eastAsiaTheme="minorHAnsi" w:hAnsi="Arial" w:cs="Arial"/>
        </w:rPr>
        <w:t>10 semaines pour les candidats de la voie scolaire (articles D 337-62 à D337-65 du code de l’éducation),</w:t>
      </w:r>
    </w:p>
    <w:p w14:paraId="77D4AEC3" w14:textId="77777777" w:rsidR="000E14DD" w:rsidRPr="008E20F7" w:rsidRDefault="000E14DD" w:rsidP="00336618">
      <w:pPr>
        <w:pStyle w:val="Paragraphedeliste"/>
        <w:numPr>
          <w:ilvl w:val="0"/>
          <w:numId w:val="58"/>
        </w:numPr>
        <w:rPr>
          <w:rFonts w:ascii="Arial" w:eastAsiaTheme="minorHAnsi" w:hAnsi="Arial" w:cs="Arial"/>
        </w:rPr>
      </w:pPr>
      <w:r w:rsidRPr="008E20F7">
        <w:rPr>
          <w:rFonts w:ascii="Arial" w:eastAsiaTheme="minorHAnsi" w:hAnsi="Arial" w:cs="Arial"/>
        </w:rPr>
        <w:t>8 semaines pour les candidats issus de la voie de la formation professionnelle continue visés au paragraphe 2.3.</w:t>
      </w:r>
    </w:p>
    <w:p w14:paraId="354164DA" w14:textId="77777777" w:rsidR="000E14DD" w:rsidRDefault="000E14DD" w:rsidP="000E14DD">
      <w:pPr>
        <w:rPr>
          <w:rFonts w:ascii="Arial" w:eastAsiaTheme="minorHAnsi" w:hAnsi="Arial" w:cs="Arial"/>
          <w:lang w:eastAsia="en-US"/>
        </w:rPr>
      </w:pPr>
    </w:p>
    <w:p w14:paraId="28C6DC55" w14:textId="77777777" w:rsidR="000E14DD" w:rsidRDefault="000E14DD" w:rsidP="000E14DD">
      <w:pPr>
        <w:shd w:val="clear" w:color="auto" w:fill="FFFFFF"/>
        <w:spacing w:line="226" w:lineRule="exact"/>
        <w:ind w:right="43"/>
        <w:rPr>
          <w:rFonts w:ascii="Arial" w:eastAsiaTheme="minorHAnsi" w:hAnsi="Arial" w:cs="Arial"/>
          <w:spacing w:val="1"/>
          <w:lang w:eastAsia="en-US"/>
        </w:rPr>
      </w:pPr>
      <w:r w:rsidRPr="00F54A18">
        <w:rPr>
          <w:rFonts w:ascii="Arial" w:eastAsiaTheme="minorHAnsi" w:hAnsi="Arial" w:cs="Arial"/>
          <w:spacing w:val="1"/>
          <w:lang w:eastAsia="en-US"/>
        </w:rPr>
        <w:t>L’équipe pédagogique détermine avec le candidat, en fonction de son parcours et de son projet professionnel le ou les secteurs sur lesquels doivent porter les périodes en milieu professionnel.</w:t>
      </w:r>
    </w:p>
    <w:p w14:paraId="6FFF7A40" w14:textId="77777777" w:rsidR="000E14DD" w:rsidRPr="00580BC3" w:rsidRDefault="000E14DD" w:rsidP="000E14DD">
      <w:pPr>
        <w:shd w:val="clear" w:color="auto" w:fill="FFFFFF"/>
        <w:spacing w:line="226" w:lineRule="exact"/>
        <w:ind w:right="43"/>
        <w:rPr>
          <w:rFonts w:ascii="Arial" w:eastAsiaTheme="minorHAnsi" w:hAnsi="Arial" w:cs="Arial"/>
          <w:lang w:eastAsia="en-US"/>
        </w:rPr>
      </w:pPr>
    </w:p>
    <w:p w14:paraId="2B765B8A" w14:textId="77777777" w:rsidR="005F49D7" w:rsidRDefault="005F49D7" w:rsidP="005F49D7">
      <w:pPr>
        <w:shd w:val="clear" w:color="auto" w:fill="FFFFFF"/>
        <w:spacing w:line="226" w:lineRule="exact"/>
        <w:ind w:right="14"/>
        <w:rPr>
          <w:rFonts w:ascii="Arial" w:eastAsiaTheme="minorHAnsi" w:hAnsi="Arial" w:cs="Arial"/>
          <w:lang w:eastAsia="en-US"/>
        </w:rPr>
      </w:pPr>
      <w:r>
        <w:rPr>
          <w:rFonts w:ascii="Arial" w:eastAsiaTheme="minorHAnsi" w:hAnsi="Arial" w:cs="Arial"/>
          <w:spacing w:val="5"/>
          <w:lang w:eastAsia="en-US"/>
        </w:rPr>
        <w:t xml:space="preserve">Dans le cas où le cycle de formation se déroule sur deux ans (élèves venant d'un CAP d’un autre secteur ou d'une </w:t>
      </w:r>
      <w:r>
        <w:rPr>
          <w:rFonts w:ascii="Arial" w:eastAsiaTheme="minorHAnsi" w:hAnsi="Arial" w:cs="Arial"/>
          <w:lang w:eastAsia="en-US"/>
        </w:rPr>
        <w:t>seconde générale ou technologique par exemple) la durée des PFMP est ramenée à 16 semaines conformément à l’arrêté du 21 novembre 2018 précité.</w:t>
      </w:r>
    </w:p>
    <w:p w14:paraId="5B2749C5" w14:textId="77777777" w:rsidR="000E14DD" w:rsidRPr="00717F1A" w:rsidRDefault="000E14DD" w:rsidP="000E14DD">
      <w:pPr>
        <w:widowControl w:val="0"/>
        <w:autoSpaceDE w:val="0"/>
        <w:autoSpaceDN w:val="0"/>
        <w:adjustRightInd w:val="0"/>
        <w:rPr>
          <w:rFonts w:ascii="Arial" w:eastAsia="SimSun" w:hAnsi="Arial" w:cs="Arial"/>
          <w:color w:val="000000"/>
          <w:lang w:eastAsia="zh-CN" w:bidi="hi-IN"/>
        </w:rPr>
      </w:pPr>
    </w:p>
    <w:p w14:paraId="4332CDE2" w14:textId="10BF94C4" w:rsidR="000E14DD" w:rsidRDefault="000E14DD" w:rsidP="00A41225">
      <w:pPr>
        <w:widowControl w:val="0"/>
        <w:autoSpaceDE w:val="0"/>
        <w:autoSpaceDN w:val="0"/>
        <w:adjustRightInd w:val="0"/>
        <w:rPr>
          <w:b/>
          <w:sz w:val="20"/>
          <w:szCs w:val="20"/>
        </w:rPr>
      </w:pPr>
      <w:r w:rsidRPr="00F54A18">
        <w:rPr>
          <w:rFonts w:ascii="Arial" w:eastAsia="SimSun" w:hAnsi="Arial" w:cs="Arial"/>
          <w:color w:val="000000"/>
          <w:lang w:eastAsia="zh-CN" w:bidi="hi-IN"/>
        </w:rPr>
        <w:t>Les entreprises retenues pour les immersions en milieu professionnel doivent permettre au candidat de découvrir les secteurs d’activité ciblés par le référentiel, en adéquation avec le positionnement établi.</w:t>
      </w:r>
    </w:p>
    <w:sectPr w:rsidR="000E14DD" w:rsidSect="00253091">
      <w:footerReference w:type="default" r:id="rId14"/>
      <w:type w:val="oddPage"/>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02931" w14:textId="77777777" w:rsidR="00CC2592" w:rsidRDefault="00CC2592" w:rsidP="0049349D">
      <w:pPr>
        <w:spacing w:line="240" w:lineRule="auto"/>
      </w:pPr>
      <w:r>
        <w:separator/>
      </w:r>
    </w:p>
  </w:endnote>
  <w:endnote w:type="continuationSeparator" w:id="0">
    <w:p w14:paraId="0FC03DD6" w14:textId="77777777" w:rsidR="00CC2592" w:rsidRDefault="00CC2592" w:rsidP="0049349D">
      <w:pPr>
        <w:spacing w:line="240" w:lineRule="auto"/>
      </w:pPr>
      <w:r>
        <w:continuationSeparator/>
      </w:r>
    </w:p>
  </w:endnote>
  <w:endnote w:type="continuationNotice" w:id="1">
    <w:p w14:paraId="714FC0D1" w14:textId="77777777" w:rsidR="00CC2592" w:rsidRDefault="00CC25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quot;Courier New&quot;">
    <w:altName w:val="Cambria"/>
    <w:panose1 w:val="00000000000000000000"/>
    <w:charset w:val="00"/>
    <w:family w:val="roman"/>
    <w:notTrueType/>
    <w:pitch w:val="default"/>
  </w:font>
  <w:font w:name="&quot;Arial&quot;,sans-serif">
    <w:altName w:val="Cambria"/>
    <w:panose1 w:val="00000000000000000000"/>
    <w:charset w:val="00"/>
    <w:family w:val="roman"/>
    <w:notTrueType/>
    <w:pitch w:val="default"/>
  </w:font>
  <w:font w:name="Times New (W1)">
    <w:altName w:val="Times New Roman"/>
    <w:charset w:val="00"/>
    <w:family w:val="auto"/>
    <w:pitch w:val="variable"/>
    <w:sig w:usb0="E00002FF" w:usb1="5000205A"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wiss 721 SWA">
    <w:altName w:val="Arial"/>
    <w:charset w:val="00"/>
    <w:family w:val="swiss"/>
    <w:pitch w:val="variable"/>
    <w:sig w:usb0="00000087" w:usb1="00000000" w:usb2="00000000" w:usb3="00000000" w:csb0="0000001B"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667615"/>
      <w:docPartObj>
        <w:docPartGallery w:val="Page Numbers (Bottom of Page)"/>
        <w:docPartUnique/>
      </w:docPartObj>
    </w:sdtPr>
    <w:sdtEndPr/>
    <w:sdtContent>
      <w:p w14:paraId="39240477" w14:textId="23E2AB27" w:rsidR="00336146" w:rsidRDefault="00CC2592">
        <w:pPr>
          <w:pStyle w:val="Pieddepage"/>
        </w:pPr>
      </w:p>
    </w:sdtContent>
  </w:sdt>
  <w:p w14:paraId="497E5ECD" w14:textId="77777777" w:rsidR="00336146" w:rsidRDefault="00336146" w:rsidP="005818FD">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319948"/>
      <w:docPartObj>
        <w:docPartGallery w:val="Page Numbers (Bottom of Page)"/>
        <w:docPartUnique/>
      </w:docPartObj>
    </w:sdtPr>
    <w:sdtEndPr/>
    <w:sdtContent>
      <w:p w14:paraId="597D4301" w14:textId="6EF35C84" w:rsidR="00336146" w:rsidRDefault="00336146">
        <w:pPr>
          <w:pStyle w:val="Pieddepage"/>
        </w:pPr>
        <w:r w:rsidRPr="00483C6A">
          <w:rPr>
            <w:rFonts w:ascii="Arial" w:hAnsi="Arial" w:cs="Arial"/>
          </w:rPr>
          <w:fldChar w:fldCharType="begin"/>
        </w:r>
        <w:r w:rsidRPr="00483C6A">
          <w:rPr>
            <w:rFonts w:ascii="Arial" w:hAnsi="Arial" w:cs="Arial"/>
          </w:rPr>
          <w:instrText>PAGE   \* MERGEFORMAT</w:instrText>
        </w:r>
        <w:r w:rsidRPr="00483C6A">
          <w:rPr>
            <w:rFonts w:ascii="Arial" w:hAnsi="Arial" w:cs="Arial"/>
          </w:rPr>
          <w:fldChar w:fldCharType="separate"/>
        </w:r>
        <w:r w:rsidR="004C6AAB">
          <w:rPr>
            <w:rFonts w:ascii="Arial" w:hAnsi="Arial" w:cs="Arial"/>
            <w:noProof/>
          </w:rPr>
          <w:t>21</w:t>
        </w:r>
        <w:r w:rsidRPr="00483C6A">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93704" w14:textId="37786375" w:rsidR="00336146" w:rsidRDefault="00336146">
    <w:pPr>
      <w:pStyle w:val="Corpsdetexte"/>
      <w:spacing w:line="14" w:lineRule="auto"/>
    </w:pPr>
    <w:r>
      <w:rPr>
        <w:noProof/>
      </w:rPr>
      <mc:AlternateContent>
        <mc:Choice Requires="wps">
          <w:drawing>
            <wp:anchor distT="0" distB="0" distL="114300" distR="114300" simplePos="0" relativeHeight="251658241" behindDoc="1" locked="0" layoutInCell="1" allowOverlap="1" wp14:anchorId="4F1B32F9" wp14:editId="5E2E762C">
              <wp:simplePos x="0" y="0"/>
              <wp:positionH relativeFrom="page">
                <wp:posOffset>6853555</wp:posOffset>
              </wp:positionH>
              <wp:positionV relativeFrom="page">
                <wp:posOffset>10085070</wp:posOffset>
              </wp:positionV>
              <wp:extent cx="191135" cy="16891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96BB4" w14:textId="699B5FEF" w:rsidR="00336146" w:rsidRDefault="00336146">
                          <w:pPr>
                            <w:pStyle w:val="Corpsdetexte"/>
                            <w:spacing w:before="15"/>
                            <w:ind w:left="40"/>
                          </w:pPr>
                          <w:r>
                            <w:fldChar w:fldCharType="begin"/>
                          </w:r>
                          <w:r>
                            <w:instrText xml:space="preserve"> PAGE </w:instrText>
                          </w:r>
                          <w:r>
                            <w:fldChar w:fldCharType="separate"/>
                          </w:r>
                          <w:r w:rsidR="004C6AAB">
                            <w:rPr>
                              <w:noProof/>
                            </w:rPr>
                            <w:t>39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B32F9" id="_x0000_t202" coordsize="21600,21600" o:spt="202" path="m,l,21600r21600,l21600,xe">
              <v:stroke joinstyle="miter"/>
              <v:path gradientshapeok="t" o:connecttype="rect"/>
            </v:shapetype>
            <v:shape id="Text Box 5" o:spid="_x0000_s1026" type="#_x0000_t202" style="position:absolute;margin-left:539.65pt;margin-top:794.1pt;width:15.05pt;height:13.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" filled="f" stroked="f">
              <v:textbox inset="0,0,0,0">
                <w:txbxContent>
                  <w:p w14:paraId="76A96BB4" w14:textId="699B5FEF" w:rsidR="00336146" w:rsidRDefault="00336146">
                    <w:pPr>
                      <w:pStyle w:val="Corpsdetexte"/>
                      <w:spacing w:before="15"/>
                      <w:ind w:left="40"/>
                    </w:pPr>
                    <w:r>
                      <w:fldChar w:fldCharType="begin"/>
                    </w:r>
                    <w:r>
                      <w:instrText xml:space="preserve"> PAGE </w:instrText>
                    </w:r>
                    <w:r>
                      <w:fldChar w:fldCharType="separate"/>
                    </w:r>
                    <w:r w:rsidR="004C6AAB">
                      <w:rPr>
                        <w:noProof/>
                      </w:rPr>
                      <w:t>39</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CEDA4" w14:textId="77777777" w:rsidR="00CC2592" w:rsidRDefault="00CC2592" w:rsidP="0049349D">
      <w:pPr>
        <w:spacing w:line="240" w:lineRule="auto"/>
      </w:pPr>
      <w:r>
        <w:separator/>
      </w:r>
    </w:p>
  </w:footnote>
  <w:footnote w:type="continuationSeparator" w:id="0">
    <w:p w14:paraId="7DFF02AE" w14:textId="77777777" w:rsidR="00CC2592" w:rsidRDefault="00CC2592" w:rsidP="0049349D">
      <w:pPr>
        <w:spacing w:line="240" w:lineRule="auto"/>
      </w:pPr>
      <w:r>
        <w:continuationSeparator/>
      </w:r>
    </w:p>
  </w:footnote>
  <w:footnote w:type="continuationNotice" w:id="1">
    <w:p w14:paraId="75BEE2A6" w14:textId="77777777" w:rsidR="00CC2592" w:rsidRDefault="00CC259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B1EAD8A"/>
    <w:lvl w:ilvl="0">
      <w:start w:val="1"/>
      <w:numFmt w:val="decimal"/>
      <w:pStyle w:val="Listenumros"/>
      <w:lvlText w:val="%1."/>
      <w:lvlJc w:val="left"/>
      <w:pPr>
        <w:tabs>
          <w:tab w:val="num" w:pos="360"/>
        </w:tabs>
        <w:ind w:left="360" w:hanging="360"/>
      </w:p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Wingdings"/>
        <w:color w:val="000000"/>
        <w:sz w:val="20"/>
        <w:szCs w:val="20"/>
      </w:rPr>
    </w:lvl>
  </w:abstractNum>
  <w:abstractNum w:abstractNumId="2" w15:restartNumberingAfterBreak="0">
    <w:nsid w:val="0000000C"/>
    <w:multiLevelType w:val="multilevel"/>
    <w:tmpl w:val="0000000C"/>
    <w:name w:val="WWNum1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Arial" w:hAnsi="Aria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10"/>
    <w:multiLevelType w:val="singleLevel"/>
    <w:tmpl w:val="00000010"/>
    <w:name w:val="WW8Num18"/>
    <w:lvl w:ilvl="0">
      <w:start w:val="1"/>
      <w:numFmt w:val="bullet"/>
      <w:lvlText w:val=""/>
      <w:lvlJc w:val="left"/>
      <w:pPr>
        <w:tabs>
          <w:tab w:val="num" w:pos="0"/>
        </w:tabs>
        <w:ind w:left="720" w:hanging="360"/>
      </w:pPr>
      <w:rPr>
        <w:rFonts w:ascii="Symbol" w:hAnsi="Symbol" w:cs="Symbol"/>
        <w:color w:val="000000"/>
        <w:sz w:val="20"/>
        <w:szCs w:val="20"/>
        <w:lang w:eastAsia="fr-FR"/>
      </w:rPr>
    </w:lvl>
  </w:abstractNum>
  <w:abstractNum w:abstractNumId="4" w15:restartNumberingAfterBreak="0">
    <w:nsid w:val="0000002F"/>
    <w:multiLevelType w:val="singleLevel"/>
    <w:tmpl w:val="0000002F"/>
    <w:name w:val="WW8Num49"/>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5" w15:restartNumberingAfterBreak="0">
    <w:nsid w:val="00D109A6"/>
    <w:multiLevelType w:val="hybridMultilevel"/>
    <w:tmpl w:val="AD32C18A"/>
    <w:lvl w:ilvl="0" w:tplc="C5D2BB14">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02133E16"/>
    <w:multiLevelType w:val="hybridMultilevel"/>
    <w:tmpl w:val="0C5ED7E4"/>
    <w:lvl w:ilvl="0" w:tplc="C5D2BB14">
      <w:start w:val="1"/>
      <w:numFmt w:val="bullet"/>
      <w:lvlText w:val="-"/>
      <w:lvlJc w:val="left"/>
      <w:pPr>
        <w:ind w:left="720" w:hanging="360"/>
      </w:pPr>
      <w:rPr>
        <w:rFonts w:ascii="Calibri" w:hAnsi="Calibri" w:hint="default"/>
        <w:sz w:val="20"/>
        <w:szCs w:val="20"/>
      </w:rPr>
    </w:lvl>
    <w:lvl w:ilvl="1" w:tplc="436AC702">
      <w:start w:val="1"/>
      <w:numFmt w:val="bullet"/>
      <w:lvlText w:val="●"/>
      <w:lvlJc w:val="left"/>
      <w:pPr>
        <w:ind w:left="1440" w:hanging="360"/>
      </w:pPr>
      <w:rPr>
        <w:rFonts w:ascii="Noto Sans Symbols" w:eastAsia="Noto Sans Symbols" w:hAnsi="Noto Sans Symbols" w:cs="Noto Sans Symbols"/>
        <w:sz w:val="20"/>
        <w:szCs w:val="20"/>
      </w:rPr>
    </w:lvl>
    <w:lvl w:ilvl="2" w:tplc="2DD6F6A4">
      <w:start w:val="1"/>
      <w:numFmt w:val="bullet"/>
      <w:lvlText w:val="●"/>
      <w:lvlJc w:val="left"/>
      <w:pPr>
        <w:ind w:left="2160" w:hanging="360"/>
      </w:pPr>
      <w:rPr>
        <w:rFonts w:ascii="Noto Sans Symbols" w:eastAsia="Noto Sans Symbols" w:hAnsi="Noto Sans Symbols" w:cs="Noto Sans Symbols"/>
        <w:sz w:val="20"/>
        <w:szCs w:val="20"/>
      </w:rPr>
    </w:lvl>
    <w:lvl w:ilvl="3" w:tplc="95185AE8">
      <w:start w:val="1"/>
      <w:numFmt w:val="bullet"/>
      <w:lvlText w:val="●"/>
      <w:lvlJc w:val="left"/>
      <w:pPr>
        <w:ind w:left="2880" w:hanging="360"/>
      </w:pPr>
      <w:rPr>
        <w:rFonts w:ascii="Noto Sans Symbols" w:eastAsia="Noto Sans Symbols" w:hAnsi="Noto Sans Symbols" w:cs="Noto Sans Symbols"/>
        <w:sz w:val="20"/>
        <w:szCs w:val="20"/>
      </w:rPr>
    </w:lvl>
    <w:lvl w:ilvl="4" w:tplc="F0A22870">
      <w:start w:val="1"/>
      <w:numFmt w:val="bullet"/>
      <w:lvlText w:val="●"/>
      <w:lvlJc w:val="left"/>
      <w:pPr>
        <w:ind w:left="3600" w:hanging="360"/>
      </w:pPr>
      <w:rPr>
        <w:rFonts w:ascii="Noto Sans Symbols" w:eastAsia="Noto Sans Symbols" w:hAnsi="Noto Sans Symbols" w:cs="Noto Sans Symbols"/>
        <w:sz w:val="20"/>
        <w:szCs w:val="20"/>
      </w:rPr>
    </w:lvl>
    <w:lvl w:ilvl="5" w:tplc="CCF8EB9C">
      <w:start w:val="1"/>
      <w:numFmt w:val="bullet"/>
      <w:lvlText w:val="●"/>
      <w:lvlJc w:val="left"/>
      <w:pPr>
        <w:ind w:left="4320" w:hanging="360"/>
      </w:pPr>
      <w:rPr>
        <w:rFonts w:ascii="Noto Sans Symbols" w:eastAsia="Noto Sans Symbols" w:hAnsi="Noto Sans Symbols" w:cs="Noto Sans Symbols"/>
        <w:sz w:val="20"/>
        <w:szCs w:val="20"/>
      </w:rPr>
    </w:lvl>
    <w:lvl w:ilvl="6" w:tplc="681EDC9C">
      <w:start w:val="1"/>
      <w:numFmt w:val="bullet"/>
      <w:lvlText w:val="●"/>
      <w:lvlJc w:val="left"/>
      <w:pPr>
        <w:ind w:left="5040" w:hanging="360"/>
      </w:pPr>
      <w:rPr>
        <w:rFonts w:ascii="Noto Sans Symbols" w:eastAsia="Noto Sans Symbols" w:hAnsi="Noto Sans Symbols" w:cs="Noto Sans Symbols"/>
        <w:sz w:val="20"/>
        <w:szCs w:val="20"/>
      </w:rPr>
    </w:lvl>
    <w:lvl w:ilvl="7" w:tplc="F948E5BC">
      <w:start w:val="1"/>
      <w:numFmt w:val="bullet"/>
      <w:lvlText w:val="●"/>
      <w:lvlJc w:val="left"/>
      <w:pPr>
        <w:ind w:left="5760" w:hanging="360"/>
      </w:pPr>
      <w:rPr>
        <w:rFonts w:ascii="Noto Sans Symbols" w:eastAsia="Noto Sans Symbols" w:hAnsi="Noto Sans Symbols" w:cs="Noto Sans Symbols"/>
        <w:sz w:val="20"/>
        <w:szCs w:val="20"/>
      </w:rPr>
    </w:lvl>
    <w:lvl w:ilvl="8" w:tplc="F9C8FC62">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42A6EE3"/>
    <w:multiLevelType w:val="hybridMultilevel"/>
    <w:tmpl w:val="E0E09A4C"/>
    <w:lvl w:ilvl="0" w:tplc="3BE0849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74765E7"/>
    <w:multiLevelType w:val="hybridMultilevel"/>
    <w:tmpl w:val="494C76C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DA63BD5"/>
    <w:multiLevelType w:val="hybridMultilevel"/>
    <w:tmpl w:val="63122000"/>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2F03A8E"/>
    <w:multiLevelType w:val="multilevel"/>
    <w:tmpl w:val="3F2CFC52"/>
    <w:lvl w:ilvl="0">
      <w:start w:val="1"/>
      <w:numFmt w:val="bullet"/>
      <w:lvlText w:val="-"/>
      <w:lvlJc w:val="left"/>
      <w:pPr>
        <w:ind w:left="720" w:hanging="360"/>
      </w:pPr>
      <w:rPr>
        <w:rFonts w:ascii="Calibri" w:hAnsi="Calibri"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3BB2F01"/>
    <w:multiLevelType w:val="hybridMultilevel"/>
    <w:tmpl w:val="CF7C600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4A8367A"/>
    <w:multiLevelType w:val="hybridMultilevel"/>
    <w:tmpl w:val="3F20205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7A37520"/>
    <w:multiLevelType w:val="hybridMultilevel"/>
    <w:tmpl w:val="31E225EC"/>
    <w:lvl w:ilvl="0" w:tplc="C5D2BB14">
      <w:start w:val="1"/>
      <w:numFmt w:val="bullet"/>
      <w:lvlText w:val="-"/>
      <w:lvlJc w:val="left"/>
      <w:pPr>
        <w:ind w:left="720" w:hanging="360"/>
      </w:pPr>
      <w:rPr>
        <w:rFonts w:ascii="Calibri" w:hAnsi="Calibri" w:hint="default"/>
        <w:sz w:val="20"/>
        <w:szCs w:val="20"/>
      </w:rPr>
    </w:lvl>
    <w:lvl w:ilvl="1" w:tplc="436AC702">
      <w:start w:val="1"/>
      <w:numFmt w:val="bullet"/>
      <w:lvlText w:val="●"/>
      <w:lvlJc w:val="left"/>
      <w:pPr>
        <w:ind w:left="1440" w:hanging="360"/>
      </w:pPr>
      <w:rPr>
        <w:rFonts w:ascii="Noto Sans Symbols" w:eastAsia="Noto Sans Symbols" w:hAnsi="Noto Sans Symbols" w:cs="Noto Sans Symbols"/>
        <w:sz w:val="20"/>
        <w:szCs w:val="20"/>
      </w:rPr>
    </w:lvl>
    <w:lvl w:ilvl="2" w:tplc="2DD6F6A4">
      <w:start w:val="1"/>
      <w:numFmt w:val="bullet"/>
      <w:lvlText w:val="●"/>
      <w:lvlJc w:val="left"/>
      <w:pPr>
        <w:ind w:left="2160" w:hanging="360"/>
      </w:pPr>
      <w:rPr>
        <w:rFonts w:ascii="Noto Sans Symbols" w:eastAsia="Noto Sans Symbols" w:hAnsi="Noto Sans Symbols" w:cs="Noto Sans Symbols"/>
        <w:sz w:val="20"/>
        <w:szCs w:val="20"/>
      </w:rPr>
    </w:lvl>
    <w:lvl w:ilvl="3" w:tplc="95185AE8">
      <w:start w:val="1"/>
      <w:numFmt w:val="bullet"/>
      <w:lvlText w:val="●"/>
      <w:lvlJc w:val="left"/>
      <w:pPr>
        <w:ind w:left="2880" w:hanging="360"/>
      </w:pPr>
      <w:rPr>
        <w:rFonts w:ascii="Noto Sans Symbols" w:eastAsia="Noto Sans Symbols" w:hAnsi="Noto Sans Symbols" w:cs="Noto Sans Symbols"/>
        <w:sz w:val="20"/>
        <w:szCs w:val="20"/>
      </w:rPr>
    </w:lvl>
    <w:lvl w:ilvl="4" w:tplc="F0A22870">
      <w:start w:val="1"/>
      <w:numFmt w:val="bullet"/>
      <w:lvlText w:val="●"/>
      <w:lvlJc w:val="left"/>
      <w:pPr>
        <w:ind w:left="3600" w:hanging="360"/>
      </w:pPr>
      <w:rPr>
        <w:rFonts w:ascii="Noto Sans Symbols" w:eastAsia="Noto Sans Symbols" w:hAnsi="Noto Sans Symbols" w:cs="Noto Sans Symbols"/>
        <w:sz w:val="20"/>
        <w:szCs w:val="20"/>
      </w:rPr>
    </w:lvl>
    <w:lvl w:ilvl="5" w:tplc="CCF8EB9C">
      <w:start w:val="1"/>
      <w:numFmt w:val="bullet"/>
      <w:lvlText w:val="●"/>
      <w:lvlJc w:val="left"/>
      <w:pPr>
        <w:ind w:left="4320" w:hanging="360"/>
      </w:pPr>
      <w:rPr>
        <w:rFonts w:ascii="Noto Sans Symbols" w:eastAsia="Noto Sans Symbols" w:hAnsi="Noto Sans Symbols" w:cs="Noto Sans Symbols"/>
        <w:sz w:val="20"/>
        <w:szCs w:val="20"/>
      </w:rPr>
    </w:lvl>
    <w:lvl w:ilvl="6" w:tplc="681EDC9C">
      <w:start w:val="1"/>
      <w:numFmt w:val="bullet"/>
      <w:lvlText w:val="●"/>
      <w:lvlJc w:val="left"/>
      <w:pPr>
        <w:ind w:left="5040" w:hanging="360"/>
      </w:pPr>
      <w:rPr>
        <w:rFonts w:ascii="Noto Sans Symbols" w:eastAsia="Noto Sans Symbols" w:hAnsi="Noto Sans Symbols" w:cs="Noto Sans Symbols"/>
        <w:sz w:val="20"/>
        <w:szCs w:val="20"/>
      </w:rPr>
    </w:lvl>
    <w:lvl w:ilvl="7" w:tplc="F948E5BC">
      <w:start w:val="1"/>
      <w:numFmt w:val="bullet"/>
      <w:lvlText w:val="●"/>
      <w:lvlJc w:val="left"/>
      <w:pPr>
        <w:ind w:left="5760" w:hanging="360"/>
      </w:pPr>
      <w:rPr>
        <w:rFonts w:ascii="Noto Sans Symbols" w:eastAsia="Noto Sans Symbols" w:hAnsi="Noto Sans Symbols" w:cs="Noto Sans Symbols"/>
        <w:sz w:val="20"/>
        <w:szCs w:val="20"/>
      </w:rPr>
    </w:lvl>
    <w:lvl w:ilvl="8" w:tplc="F9C8FC62">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8535FE7"/>
    <w:multiLevelType w:val="hybridMultilevel"/>
    <w:tmpl w:val="8CAA01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8D56007"/>
    <w:multiLevelType w:val="hybridMultilevel"/>
    <w:tmpl w:val="683ADB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C4C4385"/>
    <w:multiLevelType w:val="hybridMultilevel"/>
    <w:tmpl w:val="2A64A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0CD1AEA"/>
    <w:multiLevelType w:val="multilevel"/>
    <w:tmpl w:val="69F0AE68"/>
    <w:lvl w:ilvl="0">
      <w:start w:val="1"/>
      <w:numFmt w:val="upperRoman"/>
      <w:pStyle w:val="RI-Titreannexe"/>
      <w:lvlText w:val="Annexe %1 - "/>
      <w:lvlJc w:val="left"/>
      <w:pPr>
        <w:ind w:left="360" w:hanging="360"/>
      </w:pPr>
      <w:rPr>
        <w:rFonts w:hint="default"/>
      </w:rPr>
    </w:lvl>
    <w:lvl w:ilvl="1">
      <w:start w:val="1"/>
      <w:numFmt w:val="decimal"/>
      <w:pStyle w:val="RI-Titresectionn1"/>
      <w:lvlText w:val="%1.%2."/>
      <w:lvlJc w:val="left"/>
      <w:pPr>
        <w:ind w:left="709" w:hanging="709"/>
      </w:pPr>
      <w:rPr>
        <w:rFonts w:hint="default"/>
      </w:rPr>
    </w:lvl>
    <w:lvl w:ilvl="2">
      <w:start w:val="1"/>
      <w:numFmt w:val="decimal"/>
      <w:pStyle w:val="RI-Titresectionn2"/>
      <w:lvlText w:val="%1.%2.%3."/>
      <w:lvlJc w:val="left"/>
      <w:pPr>
        <w:ind w:left="1447" w:hanging="1021"/>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2246191C"/>
    <w:multiLevelType w:val="hybridMultilevel"/>
    <w:tmpl w:val="DA6A9A80"/>
    <w:lvl w:ilvl="0" w:tplc="B19C5FFC">
      <w:start w:val="1"/>
      <w:numFmt w:val="decimal"/>
      <w:pStyle w:val="chappreuve"/>
      <w:lvlText w:val="%1."/>
      <w:lvlJc w:val="left"/>
      <w:pPr>
        <w:tabs>
          <w:tab w:val="num" w:pos="360"/>
        </w:tabs>
        <w:ind w:left="360" w:hanging="360"/>
      </w:pPr>
      <w:rPr>
        <w:rFonts w:cs="Times New Roman" w:hint="default"/>
      </w:rPr>
    </w:lvl>
    <w:lvl w:ilvl="1" w:tplc="AC68AA00">
      <w:start w:val="1"/>
      <w:numFmt w:val="decimal"/>
      <w:lvlText w:val="2.%2 -"/>
      <w:lvlJc w:val="left"/>
      <w:pPr>
        <w:tabs>
          <w:tab w:val="num" w:pos="360"/>
        </w:tabs>
        <w:ind w:left="360" w:hanging="360"/>
      </w:pPr>
      <w:rPr>
        <w:rFonts w:cs="Times New Roman" w:hint="default"/>
      </w:rPr>
    </w:lvl>
    <w:lvl w:ilvl="2" w:tplc="CCE61A44">
      <w:numFmt w:val="bullet"/>
      <w:lvlText w:val="-"/>
      <w:lvlJc w:val="left"/>
      <w:pPr>
        <w:tabs>
          <w:tab w:val="num" w:pos="1260"/>
        </w:tabs>
        <w:ind w:left="1260" w:hanging="360"/>
      </w:pPr>
      <w:rPr>
        <w:rFonts w:ascii="Arial" w:eastAsia="Times New Roman" w:hAnsi="Arial" w:hint="default"/>
      </w:rPr>
    </w:lvl>
    <w:lvl w:ilvl="3" w:tplc="040C000F" w:tentative="1">
      <w:start w:val="1"/>
      <w:numFmt w:val="decimal"/>
      <w:lvlText w:val="%4."/>
      <w:lvlJc w:val="left"/>
      <w:pPr>
        <w:tabs>
          <w:tab w:val="num" w:pos="1800"/>
        </w:tabs>
        <w:ind w:left="1800" w:hanging="360"/>
      </w:pPr>
      <w:rPr>
        <w:rFonts w:cs="Times New Roman"/>
      </w:rPr>
    </w:lvl>
    <w:lvl w:ilvl="4" w:tplc="040C0019" w:tentative="1">
      <w:start w:val="1"/>
      <w:numFmt w:val="lowerLetter"/>
      <w:lvlText w:val="%5."/>
      <w:lvlJc w:val="left"/>
      <w:pPr>
        <w:tabs>
          <w:tab w:val="num" w:pos="2520"/>
        </w:tabs>
        <w:ind w:left="2520" w:hanging="360"/>
      </w:pPr>
      <w:rPr>
        <w:rFonts w:cs="Times New Roman"/>
      </w:rPr>
    </w:lvl>
    <w:lvl w:ilvl="5" w:tplc="040C001B" w:tentative="1">
      <w:start w:val="1"/>
      <w:numFmt w:val="lowerRoman"/>
      <w:lvlText w:val="%6."/>
      <w:lvlJc w:val="right"/>
      <w:pPr>
        <w:tabs>
          <w:tab w:val="num" w:pos="3240"/>
        </w:tabs>
        <w:ind w:left="3240" w:hanging="180"/>
      </w:pPr>
      <w:rPr>
        <w:rFonts w:cs="Times New Roman"/>
      </w:rPr>
    </w:lvl>
    <w:lvl w:ilvl="6" w:tplc="040C000F" w:tentative="1">
      <w:start w:val="1"/>
      <w:numFmt w:val="decimal"/>
      <w:lvlText w:val="%7."/>
      <w:lvlJc w:val="left"/>
      <w:pPr>
        <w:tabs>
          <w:tab w:val="num" w:pos="3960"/>
        </w:tabs>
        <w:ind w:left="3960" w:hanging="360"/>
      </w:pPr>
      <w:rPr>
        <w:rFonts w:cs="Times New Roman"/>
      </w:rPr>
    </w:lvl>
    <w:lvl w:ilvl="7" w:tplc="040C0019" w:tentative="1">
      <w:start w:val="1"/>
      <w:numFmt w:val="lowerLetter"/>
      <w:lvlText w:val="%8."/>
      <w:lvlJc w:val="left"/>
      <w:pPr>
        <w:tabs>
          <w:tab w:val="num" w:pos="4680"/>
        </w:tabs>
        <w:ind w:left="4680" w:hanging="360"/>
      </w:pPr>
      <w:rPr>
        <w:rFonts w:cs="Times New Roman"/>
      </w:rPr>
    </w:lvl>
    <w:lvl w:ilvl="8" w:tplc="040C001B" w:tentative="1">
      <w:start w:val="1"/>
      <w:numFmt w:val="lowerRoman"/>
      <w:lvlText w:val="%9."/>
      <w:lvlJc w:val="right"/>
      <w:pPr>
        <w:tabs>
          <w:tab w:val="num" w:pos="5400"/>
        </w:tabs>
        <w:ind w:left="5400" w:hanging="180"/>
      </w:pPr>
      <w:rPr>
        <w:rFonts w:cs="Times New Roman"/>
      </w:rPr>
    </w:lvl>
  </w:abstractNum>
  <w:abstractNum w:abstractNumId="19" w15:restartNumberingAfterBreak="0">
    <w:nsid w:val="228337AF"/>
    <w:multiLevelType w:val="hybridMultilevel"/>
    <w:tmpl w:val="06321080"/>
    <w:lvl w:ilvl="0" w:tplc="C5D2BB14">
      <w:start w:val="1"/>
      <w:numFmt w:val="bullet"/>
      <w:lvlText w:val="-"/>
      <w:lvlJc w:val="left"/>
      <w:pPr>
        <w:ind w:left="879" w:hanging="360"/>
      </w:pPr>
      <w:rPr>
        <w:rFonts w:ascii="Calibri" w:hAnsi="Calibri" w:hint="default"/>
      </w:rPr>
    </w:lvl>
    <w:lvl w:ilvl="1" w:tplc="040C0003" w:tentative="1">
      <w:start w:val="1"/>
      <w:numFmt w:val="bullet"/>
      <w:lvlText w:val="o"/>
      <w:lvlJc w:val="left"/>
      <w:pPr>
        <w:ind w:left="1599" w:hanging="360"/>
      </w:pPr>
      <w:rPr>
        <w:rFonts w:ascii="Courier New" w:hAnsi="Courier New" w:cs="Courier New" w:hint="default"/>
      </w:rPr>
    </w:lvl>
    <w:lvl w:ilvl="2" w:tplc="040C0005" w:tentative="1">
      <w:start w:val="1"/>
      <w:numFmt w:val="bullet"/>
      <w:lvlText w:val=""/>
      <w:lvlJc w:val="left"/>
      <w:pPr>
        <w:ind w:left="2319" w:hanging="360"/>
      </w:pPr>
      <w:rPr>
        <w:rFonts w:ascii="Wingdings" w:hAnsi="Wingdings" w:hint="default"/>
      </w:rPr>
    </w:lvl>
    <w:lvl w:ilvl="3" w:tplc="040C0001" w:tentative="1">
      <w:start w:val="1"/>
      <w:numFmt w:val="bullet"/>
      <w:lvlText w:val=""/>
      <w:lvlJc w:val="left"/>
      <w:pPr>
        <w:ind w:left="3039" w:hanging="360"/>
      </w:pPr>
      <w:rPr>
        <w:rFonts w:ascii="Symbol" w:hAnsi="Symbol" w:hint="default"/>
      </w:rPr>
    </w:lvl>
    <w:lvl w:ilvl="4" w:tplc="040C0003" w:tentative="1">
      <w:start w:val="1"/>
      <w:numFmt w:val="bullet"/>
      <w:lvlText w:val="o"/>
      <w:lvlJc w:val="left"/>
      <w:pPr>
        <w:ind w:left="3759" w:hanging="360"/>
      </w:pPr>
      <w:rPr>
        <w:rFonts w:ascii="Courier New" w:hAnsi="Courier New" w:cs="Courier New" w:hint="default"/>
      </w:rPr>
    </w:lvl>
    <w:lvl w:ilvl="5" w:tplc="040C0005" w:tentative="1">
      <w:start w:val="1"/>
      <w:numFmt w:val="bullet"/>
      <w:lvlText w:val=""/>
      <w:lvlJc w:val="left"/>
      <w:pPr>
        <w:ind w:left="4479" w:hanging="360"/>
      </w:pPr>
      <w:rPr>
        <w:rFonts w:ascii="Wingdings" w:hAnsi="Wingdings" w:hint="default"/>
      </w:rPr>
    </w:lvl>
    <w:lvl w:ilvl="6" w:tplc="040C0001" w:tentative="1">
      <w:start w:val="1"/>
      <w:numFmt w:val="bullet"/>
      <w:lvlText w:val=""/>
      <w:lvlJc w:val="left"/>
      <w:pPr>
        <w:ind w:left="5199" w:hanging="360"/>
      </w:pPr>
      <w:rPr>
        <w:rFonts w:ascii="Symbol" w:hAnsi="Symbol" w:hint="default"/>
      </w:rPr>
    </w:lvl>
    <w:lvl w:ilvl="7" w:tplc="040C0003" w:tentative="1">
      <w:start w:val="1"/>
      <w:numFmt w:val="bullet"/>
      <w:lvlText w:val="o"/>
      <w:lvlJc w:val="left"/>
      <w:pPr>
        <w:ind w:left="5919" w:hanging="360"/>
      </w:pPr>
      <w:rPr>
        <w:rFonts w:ascii="Courier New" w:hAnsi="Courier New" w:cs="Courier New" w:hint="default"/>
      </w:rPr>
    </w:lvl>
    <w:lvl w:ilvl="8" w:tplc="040C0005" w:tentative="1">
      <w:start w:val="1"/>
      <w:numFmt w:val="bullet"/>
      <w:lvlText w:val=""/>
      <w:lvlJc w:val="left"/>
      <w:pPr>
        <w:ind w:left="6639" w:hanging="360"/>
      </w:pPr>
      <w:rPr>
        <w:rFonts w:ascii="Wingdings" w:hAnsi="Wingdings" w:hint="default"/>
      </w:rPr>
    </w:lvl>
  </w:abstractNum>
  <w:abstractNum w:abstractNumId="20" w15:restartNumberingAfterBreak="0">
    <w:nsid w:val="269E3AA1"/>
    <w:multiLevelType w:val="hybridMultilevel"/>
    <w:tmpl w:val="C4C0B6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290564DC"/>
    <w:multiLevelType w:val="singleLevel"/>
    <w:tmpl w:val="132E2344"/>
    <w:lvl w:ilvl="0">
      <w:start w:val="1"/>
      <w:numFmt w:val="bullet"/>
      <w:pStyle w:val="tiret"/>
      <w:lvlText w:val="–"/>
      <w:lvlJc w:val="left"/>
      <w:pPr>
        <w:tabs>
          <w:tab w:val="num" w:pos="1069"/>
        </w:tabs>
        <w:ind w:left="1072" w:hanging="363"/>
      </w:pPr>
      <w:rPr>
        <w:rFonts w:ascii="Times New Roman" w:hAnsi="Times New Roman" w:cs="Times New Roman" w:hint="default"/>
        <w:b w:val="0"/>
        <w:i w:val="0"/>
      </w:rPr>
    </w:lvl>
  </w:abstractNum>
  <w:abstractNum w:abstractNumId="22" w15:restartNumberingAfterBreak="0">
    <w:nsid w:val="2C5571A5"/>
    <w:multiLevelType w:val="hybridMultilevel"/>
    <w:tmpl w:val="3B942196"/>
    <w:lvl w:ilvl="0" w:tplc="C5D2BB1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F2C764B"/>
    <w:multiLevelType w:val="hybridMultilevel"/>
    <w:tmpl w:val="BA82AFCC"/>
    <w:lvl w:ilvl="0" w:tplc="C5D2BB1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AF0533"/>
    <w:multiLevelType w:val="hybridMultilevel"/>
    <w:tmpl w:val="36A60A3C"/>
    <w:lvl w:ilvl="0" w:tplc="9EDC0CCE">
      <w:numFmt w:val="bullet"/>
      <w:lvlText w:val="-"/>
      <w:lvlJc w:val="left"/>
      <w:pPr>
        <w:ind w:left="822" w:hanging="360"/>
      </w:pPr>
      <w:rPr>
        <w:rFonts w:ascii="Calibri" w:eastAsia="Times New Roman" w:hAnsi="Calibri" w:cs="Calibri" w:hint="default"/>
        <w:b/>
        <w:w w:val="100"/>
        <w:sz w:val="20"/>
        <w:szCs w:val="20"/>
      </w:rPr>
    </w:lvl>
    <w:lvl w:ilvl="1" w:tplc="27A42396">
      <w:numFmt w:val="bullet"/>
      <w:lvlText w:val=""/>
      <w:lvlJc w:val="left"/>
      <w:pPr>
        <w:ind w:left="942" w:hanging="360"/>
      </w:pPr>
      <w:rPr>
        <w:rFonts w:ascii="Symbol" w:eastAsia="Symbol" w:hAnsi="Symbol" w:cs="Symbol" w:hint="default"/>
        <w:w w:val="100"/>
        <w:sz w:val="20"/>
        <w:szCs w:val="20"/>
      </w:rPr>
    </w:lvl>
    <w:lvl w:ilvl="2" w:tplc="93628662">
      <w:numFmt w:val="bullet"/>
      <w:lvlText w:val="•"/>
      <w:lvlJc w:val="left"/>
      <w:pPr>
        <w:ind w:left="1180" w:hanging="360"/>
      </w:pPr>
      <w:rPr>
        <w:rFonts w:hint="default"/>
      </w:rPr>
    </w:lvl>
    <w:lvl w:ilvl="3" w:tplc="CC346EF4">
      <w:numFmt w:val="bullet"/>
      <w:lvlText w:val="•"/>
      <w:lvlJc w:val="left"/>
      <w:pPr>
        <w:ind w:left="2298" w:hanging="360"/>
      </w:pPr>
      <w:rPr>
        <w:rFonts w:hint="default"/>
      </w:rPr>
    </w:lvl>
    <w:lvl w:ilvl="4" w:tplc="F5F6808A">
      <w:numFmt w:val="bullet"/>
      <w:lvlText w:val="•"/>
      <w:lvlJc w:val="left"/>
      <w:pPr>
        <w:ind w:left="3416" w:hanging="360"/>
      </w:pPr>
      <w:rPr>
        <w:rFonts w:hint="default"/>
      </w:rPr>
    </w:lvl>
    <w:lvl w:ilvl="5" w:tplc="B9EC2824">
      <w:numFmt w:val="bullet"/>
      <w:lvlText w:val="•"/>
      <w:lvlJc w:val="left"/>
      <w:pPr>
        <w:ind w:left="4534" w:hanging="360"/>
      </w:pPr>
      <w:rPr>
        <w:rFonts w:hint="default"/>
      </w:rPr>
    </w:lvl>
    <w:lvl w:ilvl="6" w:tplc="49B6373E">
      <w:numFmt w:val="bullet"/>
      <w:lvlText w:val="•"/>
      <w:lvlJc w:val="left"/>
      <w:pPr>
        <w:ind w:left="5652" w:hanging="360"/>
      </w:pPr>
      <w:rPr>
        <w:rFonts w:hint="default"/>
      </w:rPr>
    </w:lvl>
    <w:lvl w:ilvl="7" w:tplc="91C48DA6">
      <w:numFmt w:val="bullet"/>
      <w:lvlText w:val="•"/>
      <w:lvlJc w:val="left"/>
      <w:pPr>
        <w:ind w:left="6770" w:hanging="360"/>
      </w:pPr>
      <w:rPr>
        <w:rFonts w:hint="default"/>
      </w:rPr>
    </w:lvl>
    <w:lvl w:ilvl="8" w:tplc="84E49136">
      <w:numFmt w:val="bullet"/>
      <w:lvlText w:val="•"/>
      <w:lvlJc w:val="left"/>
      <w:pPr>
        <w:ind w:left="7889" w:hanging="360"/>
      </w:pPr>
      <w:rPr>
        <w:rFonts w:hint="default"/>
      </w:rPr>
    </w:lvl>
  </w:abstractNum>
  <w:abstractNum w:abstractNumId="25" w15:restartNumberingAfterBreak="0">
    <w:nsid w:val="2FE10EC2"/>
    <w:multiLevelType w:val="hybridMultilevel"/>
    <w:tmpl w:val="87986592"/>
    <w:lvl w:ilvl="0" w:tplc="9EDC0CCE">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2995AA5"/>
    <w:multiLevelType w:val="multilevel"/>
    <w:tmpl w:val="C7EA0148"/>
    <w:lvl w:ilvl="0">
      <w:start w:val="1"/>
      <w:numFmt w:val="decimal"/>
      <w:pStyle w:val="Titre11"/>
      <w:suff w:val="nothing"/>
      <w:lvlText w:val=""/>
      <w:lvlJc w:val="left"/>
      <w:rPr>
        <w:rFonts w:cs="Times New Roman" w:hint="default"/>
      </w:rPr>
    </w:lvl>
    <w:lvl w:ilvl="1">
      <w:start w:val="1"/>
      <w:numFmt w:val="decimal"/>
      <w:pStyle w:val="Titre21"/>
      <w:suff w:val="nothing"/>
      <w:lvlText w:val=""/>
      <w:lvlJc w:val="left"/>
      <w:rPr>
        <w:rFonts w:cs="Times New Roman" w:hint="default"/>
      </w:rPr>
    </w:lvl>
    <w:lvl w:ilvl="2">
      <w:start w:val="1"/>
      <w:numFmt w:val="decimal"/>
      <w:pStyle w:val="Titre31"/>
      <w:suff w:val="space"/>
      <w:lvlText w:val="%3 - "/>
      <w:lvlJc w:val="left"/>
      <w:rPr>
        <w:rFonts w:cs="Times New Roman" w:hint="default"/>
      </w:rPr>
    </w:lvl>
    <w:lvl w:ilvl="3">
      <w:start w:val="1"/>
      <w:numFmt w:val="decimal"/>
      <w:pStyle w:val="Titre41"/>
      <w:suff w:val="space"/>
      <w:lvlText w:val="%3.%4 - "/>
      <w:lvlJc w:val="left"/>
      <w:rPr>
        <w:rFonts w:cs="Times New Roman" w:hint="default"/>
      </w:rPr>
    </w:lvl>
    <w:lvl w:ilvl="4">
      <w:start w:val="1"/>
      <w:numFmt w:val="decimal"/>
      <w:suff w:val="space"/>
      <w:lvlText w:val="%3.%4.%5 - "/>
      <w:lvlJc w:val="left"/>
      <w:rPr>
        <w:rFonts w:cs="Times New Roman" w:hint="default"/>
      </w:rPr>
    </w:lvl>
    <w:lvl w:ilvl="5">
      <w:start w:val="1"/>
      <w:numFmt w:val="decimal"/>
      <w:suff w:val="space"/>
      <w:lvlText w:val="%3.%4.%5.%6 - "/>
      <w:lvlJc w:val="left"/>
      <w:rPr>
        <w:rFonts w:cs="Times New Roman" w:hint="default"/>
      </w:rPr>
    </w:lvl>
    <w:lvl w:ilvl="6">
      <w:start w:val="1"/>
      <w:numFmt w:val="decimal"/>
      <w:pStyle w:val="Titre71"/>
      <w:suff w:val="space"/>
      <w:lvlText w:val="%3.%4.%5.%6.%7 - "/>
      <w:lvlJc w:val="left"/>
      <w:rPr>
        <w:rFonts w:cs="Times New Roman" w:hint="default"/>
      </w:rPr>
    </w:lvl>
    <w:lvl w:ilvl="7">
      <w:start w:val="1"/>
      <w:numFmt w:val="decimal"/>
      <w:suff w:val="space"/>
      <w:lvlText w:val="%3.%4.%5.%6.%7.%8 - "/>
      <w:lvlJc w:val="left"/>
      <w:rPr>
        <w:rFonts w:cs="Times New Roman" w:hint="default"/>
      </w:rPr>
    </w:lvl>
    <w:lvl w:ilvl="8">
      <w:start w:val="1"/>
      <w:numFmt w:val="decimal"/>
      <w:suff w:val="space"/>
      <w:lvlText w:val="%3.%4.%5.%6.%7.%8.%9 - "/>
      <w:lvlJc w:val="left"/>
      <w:rPr>
        <w:rFonts w:cs="Times New Roman" w:hint="default"/>
      </w:rPr>
    </w:lvl>
  </w:abstractNum>
  <w:abstractNum w:abstractNumId="27" w15:restartNumberingAfterBreak="0">
    <w:nsid w:val="336C6B69"/>
    <w:multiLevelType w:val="hybridMultilevel"/>
    <w:tmpl w:val="F82427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34403C02"/>
    <w:multiLevelType w:val="hybridMultilevel"/>
    <w:tmpl w:val="A2BC75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36533B8F"/>
    <w:multiLevelType w:val="hybridMultilevel"/>
    <w:tmpl w:val="1B4EF3B2"/>
    <w:lvl w:ilvl="0" w:tplc="C5D2BB14">
      <w:start w:val="1"/>
      <w:numFmt w:val="bullet"/>
      <w:lvlText w:val="-"/>
      <w:lvlJc w:val="left"/>
      <w:pPr>
        <w:ind w:left="1182" w:hanging="360"/>
      </w:pPr>
      <w:rPr>
        <w:rFonts w:ascii="Calibri" w:hAnsi="Calibri" w:hint="default"/>
      </w:rPr>
    </w:lvl>
    <w:lvl w:ilvl="1" w:tplc="040C0003" w:tentative="1">
      <w:start w:val="1"/>
      <w:numFmt w:val="bullet"/>
      <w:lvlText w:val="o"/>
      <w:lvlJc w:val="left"/>
      <w:pPr>
        <w:ind w:left="1902" w:hanging="360"/>
      </w:pPr>
      <w:rPr>
        <w:rFonts w:ascii="Courier New" w:hAnsi="Courier New" w:cs="Courier New" w:hint="default"/>
      </w:rPr>
    </w:lvl>
    <w:lvl w:ilvl="2" w:tplc="040C0005" w:tentative="1">
      <w:start w:val="1"/>
      <w:numFmt w:val="bullet"/>
      <w:lvlText w:val=""/>
      <w:lvlJc w:val="left"/>
      <w:pPr>
        <w:ind w:left="2622" w:hanging="360"/>
      </w:pPr>
      <w:rPr>
        <w:rFonts w:ascii="Wingdings" w:hAnsi="Wingdings" w:hint="default"/>
      </w:rPr>
    </w:lvl>
    <w:lvl w:ilvl="3" w:tplc="040C0001" w:tentative="1">
      <w:start w:val="1"/>
      <w:numFmt w:val="bullet"/>
      <w:lvlText w:val=""/>
      <w:lvlJc w:val="left"/>
      <w:pPr>
        <w:ind w:left="3342" w:hanging="360"/>
      </w:pPr>
      <w:rPr>
        <w:rFonts w:ascii="Symbol" w:hAnsi="Symbol" w:hint="default"/>
      </w:rPr>
    </w:lvl>
    <w:lvl w:ilvl="4" w:tplc="040C0003" w:tentative="1">
      <w:start w:val="1"/>
      <w:numFmt w:val="bullet"/>
      <w:lvlText w:val="o"/>
      <w:lvlJc w:val="left"/>
      <w:pPr>
        <w:ind w:left="4062" w:hanging="360"/>
      </w:pPr>
      <w:rPr>
        <w:rFonts w:ascii="Courier New" w:hAnsi="Courier New" w:cs="Courier New" w:hint="default"/>
      </w:rPr>
    </w:lvl>
    <w:lvl w:ilvl="5" w:tplc="040C0005" w:tentative="1">
      <w:start w:val="1"/>
      <w:numFmt w:val="bullet"/>
      <w:lvlText w:val=""/>
      <w:lvlJc w:val="left"/>
      <w:pPr>
        <w:ind w:left="4782" w:hanging="360"/>
      </w:pPr>
      <w:rPr>
        <w:rFonts w:ascii="Wingdings" w:hAnsi="Wingdings" w:hint="default"/>
      </w:rPr>
    </w:lvl>
    <w:lvl w:ilvl="6" w:tplc="040C0001" w:tentative="1">
      <w:start w:val="1"/>
      <w:numFmt w:val="bullet"/>
      <w:lvlText w:val=""/>
      <w:lvlJc w:val="left"/>
      <w:pPr>
        <w:ind w:left="5502" w:hanging="360"/>
      </w:pPr>
      <w:rPr>
        <w:rFonts w:ascii="Symbol" w:hAnsi="Symbol" w:hint="default"/>
      </w:rPr>
    </w:lvl>
    <w:lvl w:ilvl="7" w:tplc="040C0003" w:tentative="1">
      <w:start w:val="1"/>
      <w:numFmt w:val="bullet"/>
      <w:lvlText w:val="o"/>
      <w:lvlJc w:val="left"/>
      <w:pPr>
        <w:ind w:left="6222" w:hanging="360"/>
      </w:pPr>
      <w:rPr>
        <w:rFonts w:ascii="Courier New" w:hAnsi="Courier New" w:cs="Courier New" w:hint="default"/>
      </w:rPr>
    </w:lvl>
    <w:lvl w:ilvl="8" w:tplc="040C0005" w:tentative="1">
      <w:start w:val="1"/>
      <w:numFmt w:val="bullet"/>
      <w:lvlText w:val=""/>
      <w:lvlJc w:val="left"/>
      <w:pPr>
        <w:ind w:left="6942" w:hanging="360"/>
      </w:pPr>
      <w:rPr>
        <w:rFonts w:ascii="Wingdings" w:hAnsi="Wingdings" w:hint="default"/>
      </w:rPr>
    </w:lvl>
  </w:abstractNum>
  <w:abstractNum w:abstractNumId="30" w15:restartNumberingAfterBreak="0">
    <w:nsid w:val="36CE3CA4"/>
    <w:multiLevelType w:val="hybridMultilevel"/>
    <w:tmpl w:val="46F4524A"/>
    <w:lvl w:ilvl="0" w:tplc="C5D2BB14">
      <w:start w:val="1"/>
      <w:numFmt w:val="bullet"/>
      <w:lvlText w:val="-"/>
      <w:lvlJc w:val="left"/>
      <w:pPr>
        <w:ind w:left="720" w:hanging="360"/>
      </w:pPr>
      <w:rPr>
        <w:rFonts w:ascii="Calibri" w:hAnsi="Calibri" w:hint="default"/>
        <w:sz w:val="20"/>
        <w:szCs w:val="20"/>
      </w:rPr>
    </w:lvl>
    <w:lvl w:ilvl="1" w:tplc="436AC702">
      <w:start w:val="1"/>
      <w:numFmt w:val="bullet"/>
      <w:lvlText w:val="●"/>
      <w:lvlJc w:val="left"/>
      <w:pPr>
        <w:ind w:left="1440" w:hanging="360"/>
      </w:pPr>
      <w:rPr>
        <w:rFonts w:ascii="Noto Sans Symbols" w:eastAsia="Noto Sans Symbols" w:hAnsi="Noto Sans Symbols" w:cs="Noto Sans Symbols"/>
        <w:sz w:val="20"/>
        <w:szCs w:val="20"/>
      </w:rPr>
    </w:lvl>
    <w:lvl w:ilvl="2" w:tplc="2DD6F6A4">
      <w:start w:val="1"/>
      <w:numFmt w:val="bullet"/>
      <w:lvlText w:val="●"/>
      <w:lvlJc w:val="left"/>
      <w:pPr>
        <w:ind w:left="2160" w:hanging="360"/>
      </w:pPr>
      <w:rPr>
        <w:rFonts w:ascii="Noto Sans Symbols" w:eastAsia="Noto Sans Symbols" w:hAnsi="Noto Sans Symbols" w:cs="Noto Sans Symbols"/>
        <w:sz w:val="20"/>
        <w:szCs w:val="20"/>
      </w:rPr>
    </w:lvl>
    <w:lvl w:ilvl="3" w:tplc="95185AE8">
      <w:start w:val="1"/>
      <w:numFmt w:val="bullet"/>
      <w:lvlText w:val="●"/>
      <w:lvlJc w:val="left"/>
      <w:pPr>
        <w:ind w:left="2880" w:hanging="360"/>
      </w:pPr>
      <w:rPr>
        <w:rFonts w:ascii="Noto Sans Symbols" w:eastAsia="Noto Sans Symbols" w:hAnsi="Noto Sans Symbols" w:cs="Noto Sans Symbols"/>
        <w:sz w:val="20"/>
        <w:szCs w:val="20"/>
      </w:rPr>
    </w:lvl>
    <w:lvl w:ilvl="4" w:tplc="F0A22870">
      <w:start w:val="1"/>
      <w:numFmt w:val="bullet"/>
      <w:lvlText w:val="●"/>
      <w:lvlJc w:val="left"/>
      <w:pPr>
        <w:ind w:left="3600" w:hanging="360"/>
      </w:pPr>
      <w:rPr>
        <w:rFonts w:ascii="Noto Sans Symbols" w:eastAsia="Noto Sans Symbols" w:hAnsi="Noto Sans Symbols" w:cs="Noto Sans Symbols"/>
        <w:sz w:val="20"/>
        <w:szCs w:val="20"/>
      </w:rPr>
    </w:lvl>
    <w:lvl w:ilvl="5" w:tplc="CCF8EB9C">
      <w:start w:val="1"/>
      <w:numFmt w:val="bullet"/>
      <w:lvlText w:val="●"/>
      <w:lvlJc w:val="left"/>
      <w:pPr>
        <w:ind w:left="4320" w:hanging="360"/>
      </w:pPr>
      <w:rPr>
        <w:rFonts w:ascii="Noto Sans Symbols" w:eastAsia="Noto Sans Symbols" w:hAnsi="Noto Sans Symbols" w:cs="Noto Sans Symbols"/>
        <w:sz w:val="20"/>
        <w:szCs w:val="20"/>
      </w:rPr>
    </w:lvl>
    <w:lvl w:ilvl="6" w:tplc="681EDC9C">
      <w:start w:val="1"/>
      <w:numFmt w:val="bullet"/>
      <w:lvlText w:val="●"/>
      <w:lvlJc w:val="left"/>
      <w:pPr>
        <w:ind w:left="5040" w:hanging="360"/>
      </w:pPr>
      <w:rPr>
        <w:rFonts w:ascii="Noto Sans Symbols" w:eastAsia="Noto Sans Symbols" w:hAnsi="Noto Sans Symbols" w:cs="Noto Sans Symbols"/>
        <w:sz w:val="20"/>
        <w:szCs w:val="20"/>
      </w:rPr>
    </w:lvl>
    <w:lvl w:ilvl="7" w:tplc="F948E5BC">
      <w:start w:val="1"/>
      <w:numFmt w:val="bullet"/>
      <w:lvlText w:val="●"/>
      <w:lvlJc w:val="left"/>
      <w:pPr>
        <w:ind w:left="5760" w:hanging="360"/>
      </w:pPr>
      <w:rPr>
        <w:rFonts w:ascii="Noto Sans Symbols" w:eastAsia="Noto Sans Symbols" w:hAnsi="Noto Sans Symbols" w:cs="Noto Sans Symbols"/>
        <w:sz w:val="20"/>
        <w:szCs w:val="20"/>
      </w:rPr>
    </w:lvl>
    <w:lvl w:ilvl="8" w:tplc="F9C8FC62">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37D40262"/>
    <w:multiLevelType w:val="hybridMultilevel"/>
    <w:tmpl w:val="42BA4102"/>
    <w:lvl w:ilvl="0" w:tplc="C5D2BB14">
      <w:start w:val="1"/>
      <w:numFmt w:val="bullet"/>
      <w:lvlText w:val="-"/>
      <w:lvlJc w:val="left"/>
      <w:pPr>
        <w:ind w:left="720" w:hanging="360"/>
      </w:pPr>
      <w:rPr>
        <w:rFonts w:ascii="Calibri" w:hAnsi="Calibri" w:hint="default"/>
        <w:sz w:val="20"/>
        <w:szCs w:val="20"/>
      </w:rPr>
    </w:lvl>
    <w:lvl w:ilvl="1" w:tplc="436AC702">
      <w:start w:val="1"/>
      <w:numFmt w:val="bullet"/>
      <w:lvlText w:val="●"/>
      <w:lvlJc w:val="left"/>
      <w:pPr>
        <w:ind w:left="1440" w:hanging="360"/>
      </w:pPr>
      <w:rPr>
        <w:rFonts w:ascii="Noto Sans Symbols" w:eastAsia="Noto Sans Symbols" w:hAnsi="Noto Sans Symbols" w:cs="Noto Sans Symbols"/>
        <w:sz w:val="20"/>
        <w:szCs w:val="20"/>
      </w:rPr>
    </w:lvl>
    <w:lvl w:ilvl="2" w:tplc="2DD6F6A4">
      <w:start w:val="1"/>
      <w:numFmt w:val="bullet"/>
      <w:lvlText w:val="●"/>
      <w:lvlJc w:val="left"/>
      <w:pPr>
        <w:ind w:left="2160" w:hanging="360"/>
      </w:pPr>
      <w:rPr>
        <w:rFonts w:ascii="Noto Sans Symbols" w:eastAsia="Noto Sans Symbols" w:hAnsi="Noto Sans Symbols" w:cs="Noto Sans Symbols"/>
        <w:sz w:val="20"/>
        <w:szCs w:val="20"/>
      </w:rPr>
    </w:lvl>
    <w:lvl w:ilvl="3" w:tplc="95185AE8">
      <w:start w:val="1"/>
      <w:numFmt w:val="bullet"/>
      <w:lvlText w:val="●"/>
      <w:lvlJc w:val="left"/>
      <w:pPr>
        <w:ind w:left="2880" w:hanging="360"/>
      </w:pPr>
      <w:rPr>
        <w:rFonts w:ascii="Noto Sans Symbols" w:eastAsia="Noto Sans Symbols" w:hAnsi="Noto Sans Symbols" w:cs="Noto Sans Symbols"/>
        <w:sz w:val="20"/>
        <w:szCs w:val="20"/>
      </w:rPr>
    </w:lvl>
    <w:lvl w:ilvl="4" w:tplc="F0A22870">
      <w:start w:val="1"/>
      <w:numFmt w:val="bullet"/>
      <w:lvlText w:val="●"/>
      <w:lvlJc w:val="left"/>
      <w:pPr>
        <w:ind w:left="3600" w:hanging="360"/>
      </w:pPr>
      <w:rPr>
        <w:rFonts w:ascii="Noto Sans Symbols" w:eastAsia="Noto Sans Symbols" w:hAnsi="Noto Sans Symbols" w:cs="Noto Sans Symbols"/>
        <w:sz w:val="20"/>
        <w:szCs w:val="20"/>
      </w:rPr>
    </w:lvl>
    <w:lvl w:ilvl="5" w:tplc="CCF8EB9C">
      <w:start w:val="1"/>
      <w:numFmt w:val="bullet"/>
      <w:lvlText w:val="●"/>
      <w:lvlJc w:val="left"/>
      <w:pPr>
        <w:ind w:left="4320" w:hanging="360"/>
      </w:pPr>
      <w:rPr>
        <w:rFonts w:ascii="Noto Sans Symbols" w:eastAsia="Noto Sans Symbols" w:hAnsi="Noto Sans Symbols" w:cs="Noto Sans Symbols"/>
        <w:sz w:val="20"/>
        <w:szCs w:val="20"/>
      </w:rPr>
    </w:lvl>
    <w:lvl w:ilvl="6" w:tplc="681EDC9C">
      <w:start w:val="1"/>
      <w:numFmt w:val="bullet"/>
      <w:lvlText w:val="●"/>
      <w:lvlJc w:val="left"/>
      <w:pPr>
        <w:ind w:left="5040" w:hanging="360"/>
      </w:pPr>
      <w:rPr>
        <w:rFonts w:ascii="Noto Sans Symbols" w:eastAsia="Noto Sans Symbols" w:hAnsi="Noto Sans Symbols" w:cs="Noto Sans Symbols"/>
        <w:sz w:val="20"/>
        <w:szCs w:val="20"/>
      </w:rPr>
    </w:lvl>
    <w:lvl w:ilvl="7" w:tplc="F948E5BC">
      <w:start w:val="1"/>
      <w:numFmt w:val="bullet"/>
      <w:lvlText w:val="●"/>
      <w:lvlJc w:val="left"/>
      <w:pPr>
        <w:ind w:left="5760" w:hanging="360"/>
      </w:pPr>
      <w:rPr>
        <w:rFonts w:ascii="Noto Sans Symbols" w:eastAsia="Noto Sans Symbols" w:hAnsi="Noto Sans Symbols" w:cs="Noto Sans Symbols"/>
        <w:sz w:val="20"/>
        <w:szCs w:val="20"/>
      </w:rPr>
    </w:lvl>
    <w:lvl w:ilvl="8" w:tplc="F9C8FC62">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38C35EB1"/>
    <w:multiLevelType w:val="hybridMultilevel"/>
    <w:tmpl w:val="FC7CE314"/>
    <w:lvl w:ilvl="0" w:tplc="C5D2BB1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145A5C"/>
    <w:multiLevelType w:val="hybridMultilevel"/>
    <w:tmpl w:val="6A18B4F6"/>
    <w:lvl w:ilvl="0" w:tplc="C5D2BB14">
      <w:start w:val="1"/>
      <w:numFmt w:val="bullet"/>
      <w:lvlText w:val="-"/>
      <w:lvlJc w:val="left"/>
      <w:pPr>
        <w:ind w:left="720" w:hanging="360"/>
      </w:pPr>
      <w:rPr>
        <w:rFonts w:ascii="Calibri" w:hAnsi="Calibri" w:hint="default"/>
        <w:sz w:val="20"/>
        <w:szCs w:val="20"/>
      </w:rPr>
    </w:lvl>
    <w:lvl w:ilvl="1" w:tplc="436AC702">
      <w:start w:val="1"/>
      <w:numFmt w:val="bullet"/>
      <w:lvlText w:val="●"/>
      <w:lvlJc w:val="left"/>
      <w:pPr>
        <w:ind w:left="1440" w:hanging="360"/>
      </w:pPr>
      <w:rPr>
        <w:rFonts w:ascii="Noto Sans Symbols" w:eastAsia="Noto Sans Symbols" w:hAnsi="Noto Sans Symbols" w:cs="Noto Sans Symbols"/>
        <w:sz w:val="20"/>
        <w:szCs w:val="20"/>
      </w:rPr>
    </w:lvl>
    <w:lvl w:ilvl="2" w:tplc="2DD6F6A4">
      <w:start w:val="1"/>
      <w:numFmt w:val="bullet"/>
      <w:lvlText w:val="●"/>
      <w:lvlJc w:val="left"/>
      <w:pPr>
        <w:ind w:left="2160" w:hanging="360"/>
      </w:pPr>
      <w:rPr>
        <w:rFonts w:ascii="Noto Sans Symbols" w:eastAsia="Noto Sans Symbols" w:hAnsi="Noto Sans Symbols" w:cs="Noto Sans Symbols"/>
        <w:sz w:val="20"/>
        <w:szCs w:val="20"/>
      </w:rPr>
    </w:lvl>
    <w:lvl w:ilvl="3" w:tplc="95185AE8">
      <w:start w:val="1"/>
      <w:numFmt w:val="bullet"/>
      <w:lvlText w:val="●"/>
      <w:lvlJc w:val="left"/>
      <w:pPr>
        <w:ind w:left="2880" w:hanging="360"/>
      </w:pPr>
      <w:rPr>
        <w:rFonts w:ascii="Noto Sans Symbols" w:eastAsia="Noto Sans Symbols" w:hAnsi="Noto Sans Symbols" w:cs="Noto Sans Symbols"/>
        <w:sz w:val="20"/>
        <w:szCs w:val="20"/>
      </w:rPr>
    </w:lvl>
    <w:lvl w:ilvl="4" w:tplc="F0A22870">
      <w:start w:val="1"/>
      <w:numFmt w:val="bullet"/>
      <w:lvlText w:val="●"/>
      <w:lvlJc w:val="left"/>
      <w:pPr>
        <w:ind w:left="3600" w:hanging="360"/>
      </w:pPr>
      <w:rPr>
        <w:rFonts w:ascii="Noto Sans Symbols" w:eastAsia="Noto Sans Symbols" w:hAnsi="Noto Sans Symbols" w:cs="Noto Sans Symbols"/>
        <w:sz w:val="20"/>
        <w:szCs w:val="20"/>
      </w:rPr>
    </w:lvl>
    <w:lvl w:ilvl="5" w:tplc="CCF8EB9C">
      <w:start w:val="1"/>
      <w:numFmt w:val="bullet"/>
      <w:lvlText w:val="●"/>
      <w:lvlJc w:val="left"/>
      <w:pPr>
        <w:ind w:left="4320" w:hanging="360"/>
      </w:pPr>
      <w:rPr>
        <w:rFonts w:ascii="Noto Sans Symbols" w:eastAsia="Noto Sans Symbols" w:hAnsi="Noto Sans Symbols" w:cs="Noto Sans Symbols"/>
        <w:sz w:val="20"/>
        <w:szCs w:val="20"/>
      </w:rPr>
    </w:lvl>
    <w:lvl w:ilvl="6" w:tplc="681EDC9C">
      <w:start w:val="1"/>
      <w:numFmt w:val="bullet"/>
      <w:lvlText w:val="●"/>
      <w:lvlJc w:val="left"/>
      <w:pPr>
        <w:ind w:left="5040" w:hanging="360"/>
      </w:pPr>
      <w:rPr>
        <w:rFonts w:ascii="Noto Sans Symbols" w:eastAsia="Noto Sans Symbols" w:hAnsi="Noto Sans Symbols" w:cs="Noto Sans Symbols"/>
        <w:sz w:val="20"/>
        <w:szCs w:val="20"/>
      </w:rPr>
    </w:lvl>
    <w:lvl w:ilvl="7" w:tplc="F948E5BC">
      <w:start w:val="1"/>
      <w:numFmt w:val="bullet"/>
      <w:lvlText w:val="●"/>
      <w:lvlJc w:val="left"/>
      <w:pPr>
        <w:ind w:left="5760" w:hanging="360"/>
      </w:pPr>
      <w:rPr>
        <w:rFonts w:ascii="Noto Sans Symbols" w:eastAsia="Noto Sans Symbols" w:hAnsi="Noto Sans Symbols" w:cs="Noto Sans Symbols"/>
        <w:sz w:val="20"/>
        <w:szCs w:val="20"/>
      </w:rPr>
    </w:lvl>
    <w:lvl w:ilvl="8" w:tplc="F9C8FC62">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3C8D230F"/>
    <w:multiLevelType w:val="hybridMultilevel"/>
    <w:tmpl w:val="10366654"/>
    <w:lvl w:ilvl="0" w:tplc="60F62DD8">
      <w:start w:val="1"/>
      <w:numFmt w:val="bullet"/>
      <w:pStyle w:val="tiret-sous"/>
      <w:lvlText w:val="o"/>
      <w:lvlJc w:val="left"/>
      <w:pPr>
        <w:ind w:left="1352" w:hanging="360"/>
      </w:pPr>
      <w:rPr>
        <w:rFonts w:ascii="Courier New" w:hAnsi="Courier New" w:cs="Courier New" w:hint="default"/>
      </w:rPr>
    </w:lvl>
    <w:lvl w:ilvl="1" w:tplc="FFFFFFFF">
      <w:start w:val="1"/>
      <w:numFmt w:val="bullet"/>
      <w:lvlText w:val="o"/>
      <w:lvlJc w:val="left"/>
      <w:pPr>
        <w:tabs>
          <w:tab w:val="num" w:pos="2073"/>
        </w:tabs>
        <w:ind w:left="2073" w:hanging="360"/>
      </w:pPr>
      <w:rPr>
        <w:rFonts w:ascii="Courier New" w:hAnsi="Courier New" w:hint="default"/>
      </w:rPr>
    </w:lvl>
    <w:lvl w:ilvl="2" w:tplc="FFFFFFFF" w:tentative="1">
      <w:start w:val="1"/>
      <w:numFmt w:val="bullet"/>
      <w:lvlText w:val=""/>
      <w:lvlJc w:val="left"/>
      <w:pPr>
        <w:tabs>
          <w:tab w:val="num" w:pos="2793"/>
        </w:tabs>
        <w:ind w:left="2793" w:hanging="360"/>
      </w:pPr>
      <w:rPr>
        <w:rFonts w:ascii="Wingdings" w:hAnsi="Wingdings" w:hint="default"/>
      </w:rPr>
    </w:lvl>
    <w:lvl w:ilvl="3" w:tplc="FFFFFFFF" w:tentative="1">
      <w:start w:val="1"/>
      <w:numFmt w:val="bullet"/>
      <w:lvlText w:val=""/>
      <w:lvlJc w:val="left"/>
      <w:pPr>
        <w:tabs>
          <w:tab w:val="num" w:pos="3513"/>
        </w:tabs>
        <w:ind w:left="3513" w:hanging="360"/>
      </w:pPr>
      <w:rPr>
        <w:rFonts w:ascii="Symbol" w:hAnsi="Symbol" w:hint="default"/>
      </w:rPr>
    </w:lvl>
    <w:lvl w:ilvl="4" w:tplc="FFFFFFFF" w:tentative="1">
      <w:start w:val="1"/>
      <w:numFmt w:val="bullet"/>
      <w:lvlText w:val="o"/>
      <w:lvlJc w:val="left"/>
      <w:pPr>
        <w:tabs>
          <w:tab w:val="num" w:pos="4233"/>
        </w:tabs>
        <w:ind w:left="4233" w:hanging="360"/>
      </w:pPr>
      <w:rPr>
        <w:rFonts w:ascii="Courier New" w:hAnsi="Courier New" w:hint="default"/>
      </w:rPr>
    </w:lvl>
    <w:lvl w:ilvl="5" w:tplc="FFFFFFFF" w:tentative="1">
      <w:start w:val="1"/>
      <w:numFmt w:val="bullet"/>
      <w:lvlText w:val=""/>
      <w:lvlJc w:val="left"/>
      <w:pPr>
        <w:tabs>
          <w:tab w:val="num" w:pos="4953"/>
        </w:tabs>
        <w:ind w:left="4953" w:hanging="360"/>
      </w:pPr>
      <w:rPr>
        <w:rFonts w:ascii="Wingdings" w:hAnsi="Wingdings" w:hint="default"/>
      </w:rPr>
    </w:lvl>
    <w:lvl w:ilvl="6" w:tplc="FFFFFFFF" w:tentative="1">
      <w:start w:val="1"/>
      <w:numFmt w:val="bullet"/>
      <w:lvlText w:val=""/>
      <w:lvlJc w:val="left"/>
      <w:pPr>
        <w:tabs>
          <w:tab w:val="num" w:pos="5673"/>
        </w:tabs>
        <w:ind w:left="5673" w:hanging="360"/>
      </w:pPr>
      <w:rPr>
        <w:rFonts w:ascii="Symbol" w:hAnsi="Symbol" w:hint="default"/>
      </w:rPr>
    </w:lvl>
    <w:lvl w:ilvl="7" w:tplc="FFFFFFFF" w:tentative="1">
      <w:start w:val="1"/>
      <w:numFmt w:val="bullet"/>
      <w:lvlText w:val="o"/>
      <w:lvlJc w:val="left"/>
      <w:pPr>
        <w:tabs>
          <w:tab w:val="num" w:pos="6393"/>
        </w:tabs>
        <w:ind w:left="6393" w:hanging="360"/>
      </w:pPr>
      <w:rPr>
        <w:rFonts w:ascii="Courier New" w:hAnsi="Courier New" w:hint="default"/>
      </w:rPr>
    </w:lvl>
    <w:lvl w:ilvl="8" w:tplc="FFFFFFFF" w:tentative="1">
      <w:start w:val="1"/>
      <w:numFmt w:val="bullet"/>
      <w:lvlText w:val=""/>
      <w:lvlJc w:val="left"/>
      <w:pPr>
        <w:tabs>
          <w:tab w:val="num" w:pos="7113"/>
        </w:tabs>
        <w:ind w:left="7113" w:hanging="360"/>
      </w:pPr>
      <w:rPr>
        <w:rFonts w:ascii="Wingdings" w:hAnsi="Wingdings" w:hint="default"/>
      </w:rPr>
    </w:lvl>
  </w:abstractNum>
  <w:abstractNum w:abstractNumId="35" w15:restartNumberingAfterBreak="0">
    <w:nsid w:val="3D727A14"/>
    <w:multiLevelType w:val="hybridMultilevel"/>
    <w:tmpl w:val="43D82E04"/>
    <w:lvl w:ilvl="0" w:tplc="C5D2BB14">
      <w:start w:val="1"/>
      <w:numFmt w:val="bullet"/>
      <w:lvlText w:val="-"/>
      <w:lvlJc w:val="left"/>
      <w:pPr>
        <w:ind w:left="720" w:hanging="360"/>
      </w:pPr>
      <w:rPr>
        <w:rFonts w:ascii="Calibri" w:hAnsi="Calibri" w:hint="default"/>
        <w:sz w:val="20"/>
        <w:szCs w:val="20"/>
      </w:rPr>
    </w:lvl>
    <w:lvl w:ilvl="1" w:tplc="436AC702">
      <w:start w:val="1"/>
      <w:numFmt w:val="bullet"/>
      <w:lvlText w:val="●"/>
      <w:lvlJc w:val="left"/>
      <w:pPr>
        <w:ind w:left="1440" w:hanging="360"/>
      </w:pPr>
      <w:rPr>
        <w:rFonts w:ascii="Noto Sans Symbols" w:eastAsia="Noto Sans Symbols" w:hAnsi="Noto Sans Symbols" w:cs="Noto Sans Symbols"/>
        <w:sz w:val="20"/>
        <w:szCs w:val="20"/>
      </w:rPr>
    </w:lvl>
    <w:lvl w:ilvl="2" w:tplc="2DD6F6A4">
      <w:start w:val="1"/>
      <w:numFmt w:val="bullet"/>
      <w:lvlText w:val="●"/>
      <w:lvlJc w:val="left"/>
      <w:pPr>
        <w:ind w:left="2160" w:hanging="360"/>
      </w:pPr>
      <w:rPr>
        <w:rFonts w:ascii="Noto Sans Symbols" w:eastAsia="Noto Sans Symbols" w:hAnsi="Noto Sans Symbols" w:cs="Noto Sans Symbols"/>
        <w:sz w:val="20"/>
        <w:szCs w:val="20"/>
      </w:rPr>
    </w:lvl>
    <w:lvl w:ilvl="3" w:tplc="95185AE8">
      <w:start w:val="1"/>
      <w:numFmt w:val="bullet"/>
      <w:lvlText w:val="●"/>
      <w:lvlJc w:val="left"/>
      <w:pPr>
        <w:ind w:left="2880" w:hanging="360"/>
      </w:pPr>
      <w:rPr>
        <w:rFonts w:ascii="Noto Sans Symbols" w:eastAsia="Noto Sans Symbols" w:hAnsi="Noto Sans Symbols" w:cs="Noto Sans Symbols"/>
        <w:sz w:val="20"/>
        <w:szCs w:val="20"/>
      </w:rPr>
    </w:lvl>
    <w:lvl w:ilvl="4" w:tplc="F0A22870">
      <w:start w:val="1"/>
      <w:numFmt w:val="bullet"/>
      <w:lvlText w:val="●"/>
      <w:lvlJc w:val="left"/>
      <w:pPr>
        <w:ind w:left="3600" w:hanging="360"/>
      </w:pPr>
      <w:rPr>
        <w:rFonts w:ascii="Noto Sans Symbols" w:eastAsia="Noto Sans Symbols" w:hAnsi="Noto Sans Symbols" w:cs="Noto Sans Symbols"/>
        <w:sz w:val="20"/>
        <w:szCs w:val="20"/>
      </w:rPr>
    </w:lvl>
    <w:lvl w:ilvl="5" w:tplc="CCF8EB9C">
      <w:start w:val="1"/>
      <w:numFmt w:val="bullet"/>
      <w:lvlText w:val="●"/>
      <w:lvlJc w:val="left"/>
      <w:pPr>
        <w:ind w:left="4320" w:hanging="360"/>
      </w:pPr>
      <w:rPr>
        <w:rFonts w:ascii="Noto Sans Symbols" w:eastAsia="Noto Sans Symbols" w:hAnsi="Noto Sans Symbols" w:cs="Noto Sans Symbols"/>
        <w:sz w:val="20"/>
        <w:szCs w:val="20"/>
      </w:rPr>
    </w:lvl>
    <w:lvl w:ilvl="6" w:tplc="681EDC9C">
      <w:start w:val="1"/>
      <w:numFmt w:val="bullet"/>
      <w:lvlText w:val="●"/>
      <w:lvlJc w:val="left"/>
      <w:pPr>
        <w:ind w:left="5040" w:hanging="360"/>
      </w:pPr>
      <w:rPr>
        <w:rFonts w:ascii="Noto Sans Symbols" w:eastAsia="Noto Sans Symbols" w:hAnsi="Noto Sans Symbols" w:cs="Noto Sans Symbols"/>
        <w:sz w:val="20"/>
        <w:szCs w:val="20"/>
      </w:rPr>
    </w:lvl>
    <w:lvl w:ilvl="7" w:tplc="F948E5BC">
      <w:start w:val="1"/>
      <w:numFmt w:val="bullet"/>
      <w:lvlText w:val="●"/>
      <w:lvlJc w:val="left"/>
      <w:pPr>
        <w:ind w:left="5760" w:hanging="360"/>
      </w:pPr>
      <w:rPr>
        <w:rFonts w:ascii="Noto Sans Symbols" w:eastAsia="Noto Sans Symbols" w:hAnsi="Noto Sans Symbols" w:cs="Noto Sans Symbols"/>
        <w:sz w:val="20"/>
        <w:szCs w:val="20"/>
      </w:rPr>
    </w:lvl>
    <w:lvl w:ilvl="8" w:tplc="F9C8FC62">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3F3C2878"/>
    <w:multiLevelType w:val="hybridMultilevel"/>
    <w:tmpl w:val="70DC4A0E"/>
    <w:lvl w:ilvl="0" w:tplc="5882C92A">
      <w:start w:val="1"/>
      <w:numFmt w:val="bullet"/>
      <w:lvlText w:val=""/>
      <w:lvlJc w:val="left"/>
      <w:pPr>
        <w:ind w:left="720" w:hanging="348"/>
      </w:pPr>
      <w:rPr>
        <w:rFonts w:ascii="Symbol" w:hAnsi="Symbol" w:hint="default"/>
      </w:rPr>
    </w:lvl>
    <w:lvl w:ilvl="1" w:tplc="ECF052B8">
      <w:start w:val="1"/>
      <w:numFmt w:val="bullet"/>
      <w:lvlText w:val="o"/>
      <w:lvlJc w:val="left"/>
      <w:pPr>
        <w:ind w:left="1440" w:hanging="348"/>
      </w:pPr>
      <w:rPr>
        <w:rFonts w:ascii="Courier New" w:hAnsi="Courier New" w:cs="Courier New" w:hint="default"/>
      </w:rPr>
    </w:lvl>
    <w:lvl w:ilvl="2" w:tplc="E34EE392">
      <w:start w:val="1"/>
      <w:numFmt w:val="bullet"/>
      <w:lvlText w:val=""/>
      <w:lvlJc w:val="left"/>
      <w:pPr>
        <w:ind w:left="2160" w:hanging="348"/>
      </w:pPr>
      <w:rPr>
        <w:rFonts w:ascii="Wingdings" w:hAnsi="Wingdings" w:hint="default"/>
      </w:rPr>
    </w:lvl>
    <w:lvl w:ilvl="3" w:tplc="14FA0B16">
      <w:start w:val="1"/>
      <w:numFmt w:val="bullet"/>
      <w:lvlText w:val=""/>
      <w:lvlJc w:val="left"/>
      <w:pPr>
        <w:ind w:left="2880" w:hanging="348"/>
      </w:pPr>
      <w:rPr>
        <w:rFonts w:ascii="Symbol" w:hAnsi="Symbol" w:hint="default"/>
      </w:rPr>
    </w:lvl>
    <w:lvl w:ilvl="4" w:tplc="ACEC7126">
      <w:start w:val="1"/>
      <w:numFmt w:val="bullet"/>
      <w:lvlText w:val="o"/>
      <w:lvlJc w:val="left"/>
      <w:pPr>
        <w:ind w:left="3600" w:hanging="348"/>
      </w:pPr>
      <w:rPr>
        <w:rFonts w:ascii="Courier New" w:hAnsi="Courier New" w:cs="Courier New" w:hint="default"/>
      </w:rPr>
    </w:lvl>
    <w:lvl w:ilvl="5" w:tplc="521C9396">
      <w:start w:val="1"/>
      <w:numFmt w:val="bullet"/>
      <w:lvlText w:val=""/>
      <w:lvlJc w:val="left"/>
      <w:pPr>
        <w:ind w:left="4320" w:hanging="348"/>
      </w:pPr>
      <w:rPr>
        <w:rFonts w:ascii="Wingdings" w:hAnsi="Wingdings" w:hint="default"/>
      </w:rPr>
    </w:lvl>
    <w:lvl w:ilvl="6" w:tplc="4B58EE06">
      <w:start w:val="1"/>
      <w:numFmt w:val="bullet"/>
      <w:lvlText w:val=""/>
      <w:lvlJc w:val="left"/>
      <w:pPr>
        <w:ind w:left="5040" w:hanging="348"/>
      </w:pPr>
      <w:rPr>
        <w:rFonts w:ascii="Symbol" w:hAnsi="Symbol" w:hint="default"/>
      </w:rPr>
    </w:lvl>
    <w:lvl w:ilvl="7" w:tplc="E6F283D4">
      <w:start w:val="1"/>
      <w:numFmt w:val="bullet"/>
      <w:lvlText w:val="o"/>
      <w:lvlJc w:val="left"/>
      <w:pPr>
        <w:ind w:left="5760" w:hanging="348"/>
      </w:pPr>
      <w:rPr>
        <w:rFonts w:ascii="Courier New" w:hAnsi="Courier New" w:cs="Courier New" w:hint="default"/>
      </w:rPr>
    </w:lvl>
    <w:lvl w:ilvl="8" w:tplc="E5D6D186">
      <w:start w:val="1"/>
      <w:numFmt w:val="bullet"/>
      <w:lvlText w:val=""/>
      <w:lvlJc w:val="left"/>
      <w:pPr>
        <w:ind w:left="6480" w:hanging="348"/>
      </w:pPr>
      <w:rPr>
        <w:rFonts w:ascii="Wingdings" w:hAnsi="Wingdings" w:hint="default"/>
      </w:rPr>
    </w:lvl>
  </w:abstractNum>
  <w:abstractNum w:abstractNumId="37" w15:restartNumberingAfterBreak="0">
    <w:nsid w:val="42AF7BCB"/>
    <w:multiLevelType w:val="singleLevel"/>
    <w:tmpl w:val="0FA2350C"/>
    <w:lvl w:ilvl="0">
      <w:start w:val="1"/>
      <w:numFmt w:val="bullet"/>
      <w:pStyle w:val="puce"/>
      <w:lvlText w:val=""/>
      <w:lvlJc w:val="left"/>
      <w:pPr>
        <w:tabs>
          <w:tab w:val="num" w:pos="360"/>
        </w:tabs>
        <w:ind w:left="360" w:hanging="360"/>
      </w:pPr>
      <w:rPr>
        <w:rFonts w:ascii="Symbol" w:hAnsi="Symbol" w:hint="default"/>
      </w:rPr>
    </w:lvl>
  </w:abstractNum>
  <w:abstractNum w:abstractNumId="38" w15:restartNumberingAfterBreak="0">
    <w:nsid w:val="444A03D7"/>
    <w:multiLevelType w:val="singleLevel"/>
    <w:tmpl w:val="957E66B4"/>
    <w:lvl w:ilvl="0">
      <w:start w:val="1"/>
      <w:numFmt w:val="bullet"/>
      <w:pStyle w:val="Puceronde"/>
      <w:lvlText w:val=""/>
      <w:lvlJc w:val="left"/>
      <w:pPr>
        <w:tabs>
          <w:tab w:val="num" w:pos="360"/>
        </w:tabs>
        <w:ind w:left="340" w:hanging="340"/>
      </w:pPr>
      <w:rPr>
        <w:rFonts w:ascii="Symbol" w:hAnsi="Symbol" w:hint="default"/>
      </w:rPr>
    </w:lvl>
  </w:abstractNum>
  <w:abstractNum w:abstractNumId="39" w15:restartNumberingAfterBreak="0">
    <w:nsid w:val="44715BAA"/>
    <w:multiLevelType w:val="hybridMultilevel"/>
    <w:tmpl w:val="907C85DC"/>
    <w:lvl w:ilvl="0" w:tplc="040C0001">
      <w:start w:val="1"/>
      <w:numFmt w:val="bullet"/>
      <w:lvlText w:val=""/>
      <w:lvlJc w:val="left"/>
      <w:pPr>
        <w:ind w:left="418" w:hanging="360"/>
      </w:pPr>
      <w:rPr>
        <w:rFonts w:ascii="Symbol" w:hAnsi="Symbol" w:hint="default"/>
      </w:rPr>
    </w:lvl>
    <w:lvl w:ilvl="1" w:tplc="040C0003" w:tentative="1">
      <w:start w:val="1"/>
      <w:numFmt w:val="bullet"/>
      <w:lvlText w:val="o"/>
      <w:lvlJc w:val="left"/>
      <w:pPr>
        <w:ind w:left="1138" w:hanging="360"/>
      </w:pPr>
      <w:rPr>
        <w:rFonts w:ascii="Courier New" w:hAnsi="Courier New" w:cs="Courier New" w:hint="default"/>
      </w:rPr>
    </w:lvl>
    <w:lvl w:ilvl="2" w:tplc="040C0005" w:tentative="1">
      <w:start w:val="1"/>
      <w:numFmt w:val="bullet"/>
      <w:lvlText w:val=""/>
      <w:lvlJc w:val="left"/>
      <w:pPr>
        <w:ind w:left="1858" w:hanging="360"/>
      </w:pPr>
      <w:rPr>
        <w:rFonts w:ascii="Wingdings" w:hAnsi="Wingdings" w:hint="default"/>
      </w:rPr>
    </w:lvl>
    <w:lvl w:ilvl="3" w:tplc="040C0001" w:tentative="1">
      <w:start w:val="1"/>
      <w:numFmt w:val="bullet"/>
      <w:lvlText w:val=""/>
      <w:lvlJc w:val="left"/>
      <w:pPr>
        <w:ind w:left="2578" w:hanging="360"/>
      </w:pPr>
      <w:rPr>
        <w:rFonts w:ascii="Symbol" w:hAnsi="Symbol" w:hint="default"/>
      </w:rPr>
    </w:lvl>
    <w:lvl w:ilvl="4" w:tplc="040C0003" w:tentative="1">
      <w:start w:val="1"/>
      <w:numFmt w:val="bullet"/>
      <w:lvlText w:val="o"/>
      <w:lvlJc w:val="left"/>
      <w:pPr>
        <w:ind w:left="3298" w:hanging="360"/>
      </w:pPr>
      <w:rPr>
        <w:rFonts w:ascii="Courier New" w:hAnsi="Courier New" w:cs="Courier New" w:hint="default"/>
      </w:rPr>
    </w:lvl>
    <w:lvl w:ilvl="5" w:tplc="040C0005" w:tentative="1">
      <w:start w:val="1"/>
      <w:numFmt w:val="bullet"/>
      <w:lvlText w:val=""/>
      <w:lvlJc w:val="left"/>
      <w:pPr>
        <w:ind w:left="4018" w:hanging="360"/>
      </w:pPr>
      <w:rPr>
        <w:rFonts w:ascii="Wingdings" w:hAnsi="Wingdings" w:hint="default"/>
      </w:rPr>
    </w:lvl>
    <w:lvl w:ilvl="6" w:tplc="040C0001" w:tentative="1">
      <w:start w:val="1"/>
      <w:numFmt w:val="bullet"/>
      <w:lvlText w:val=""/>
      <w:lvlJc w:val="left"/>
      <w:pPr>
        <w:ind w:left="4738" w:hanging="360"/>
      </w:pPr>
      <w:rPr>
        <w:rFonts w:ascii="Symbol" w:hAnsi="Symbol" w:hint="default"/>
      </w:rPr>
    </w:lvl>
    <w:lvl w:ilvl="7" w:tplc="040C0003" w:tentative="1">
      <w:start w:val="1"/>
      <w:numFmt w:val="bullet"/>
      <w:lvlText w:val="o"/>
      <w:lvlJc w:val="left"/>
      <w:pPr>
        <w:ind w:left="5458" w:hanging="360"/>
      </w:pPr>
      <w:rPr>
        <w:rFonts w:ascii="Courier New" w:hAnsi="Courier New" w:cs="Courier New" w:hint="default"/>
      </w:rPr>
    </w:lvl>
    <w:lvl w:ilvl="8" w:tplc="040C0005" w:tentative="1">
      <w:start w:val="1"/>
      <w:numFmt w:val="bullet"/>
      <w:lvlText w:val=""/>
      <w:lvlJc w:val="left"/>
      <w:pPr>
        <w:ind w:left="6178" w:hanging="360"/>
      </w:pPr>
      <w:rPr>
        <w:rFonts w:ascii="Wingdings" w:hAnsi="Wingdings" w:hint="default"/>
      </w:rPr>
    </w:lvl>
  </w:abstractNum>
  <w:abstractNum w:abstractNumId="40" w15:restartNumberingAfterBreak="0">
    <w:nsid w:val="47277535"/>
    <w:multiLevelType w:val="hybridMultilevel"/>
    <w:tmpl w:val="99B8C116"/>
    <w:lvl w:ilvl="0" w:tplc="FFFFFFFF">
      <w:start w:val="1"/>
      <w:numFmt w:val="bullet"/>
      <w:lvlText w:val="-"/>
      <w:lvlJc w:val="left"/>
      <w:pPr>
        <w:ind w:left="720" w:hanging="360"/>
      </w:pPr>
      <w:rPr>
        <w:rFonts w:ascii="&quot;Arial&quot;,sans-serif" w:hAnsi="&quot;Arial&quot;,sans-serif" w:hint="default"/>
      </w:rPr>
    </w:lvl>
    <w:lvl w:ilvl="1" w:tplc="C5D2BB14">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475F488F"/>
    <w:multiLevelType w:val="hybridMultilevel"/>
    <w:tmpl w:val="A1361268"/>
    <w:lvl w:ilvl="0" w:tplc="C5D2BB1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45272D"/>
    <w:multiLevelType w:val="hybridMultilevel"/>
    <w:tmpl w:val="34F2B9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4E013A35"/>
    <w:multiLevelType w:val="hybridMultilevel"/>
    <w:tmpl w:val="808ACF34"/>
    <w:lvl w:ilvl="0" w:tplc="C5D2BB14">
      <w:start w:val="1"/>
      <w:numFmt w:val="bullet"/>
      <w:lvlText w:val="-"/>
      <w:lvlJc w:val="left"/>
      <w:pPr>
        <w:ind w:left="720" w:hanging="360"/>
      </w:pPr>
      <w:rPr>
        <w:rFonts w:ascii="Calibri" w:hAnsi="Calibri" w:hint="default"/>
        <w:sz w:val="20"/>
        <w:szCs w:val="20"/>
      </w:rPr>
    </w:lvl>
    <w:lvl w:ilvl="1" w:tplc="436AC702">
      <w:start w:val="1"/>
      <w:numFmt w:val="bullet"/>
      <w:lvlText w:val="●"/>
      <w:lvlJc w:val="left"/>
      <w:pPr>
        <w:ind w:left="1440" w:hanging="360"/>
      </w:pPr>
      <w:rPr>
        <w:rFonts w:ascii="Noto Sans Symbols" w:eastAsia="Noto Sans Symbols" w:hAnsi="Noto Sans Symbols" w:cs="Noto Sans Symbols"/>
        <w:sz w:val="20"/>
        <w:szCs w:val="20"/>
      </w:rPr>
    </w:lvl>
    <w:lvl w:ilvl="2" w:tplc="2DD6F6A4">
      <w:start w:val="1"/>
      <w:numFmt w:val="bullet"/>
      <w:lvlText w:val="●"/>
      <w:lvlJc w:val="left"/>
      <w:pPr>
        <w:ind w:left="2160" w:hanging="360"/>
      </w:pPr>
      <w:rPr>
        <w:rFonts w:ascii="Noto Sans Symbols" w:eastAsia="Noto Sans Symbols" w:hAnsi="Noto Sans Symbols" w:cs="Noto Sans Symbols"/>
        <w:sz w:val="20"/>
        <w:szCs w:val="20"/>
      </w:rPr>
    </w:lvl>
    <w:lvl w:ilvl="3" w:tplc="95185AE8">
      <w:start w:val="1"/>
      <w:numFmt w:val="bullet"/>
      <w:lvlText w:val="●"/>
      <w:lvlJc w:val="left"/>
      <w:pPr>
        <w:ind w:left="2880" w:hanging="360"/>
      </w:pPr>
      <w:rPr>
        <w:rFonts w:ascii="Noto Sans Symbols" w:eastAsia="Noto Sans Symbols" w:hAnsi="Noto Sans Symbols" w:cs="Noto Sans Symbols"/>
        <w:sz w:val="20"/>
        <w:szCs w:val="20"/>
      </w:rPr>
    </w:lvl>
    <w:lvl w:ilvl="4" w:tplc="F0A22870">
      <w:start w:val="1"/>
      <w:numFmt w:val="bullet"/>
      <w:lvlText w:val="●"/>
      <w:lvlJc w:val="left"/>
      <w:pPr>
        <w:ind w:left="3600" w:hanging="360"/>
      </w:pPr>
      <w:rPr>
        <w:rFonts w:ascii="Noto Sans Symbols" w:eastAsia="Noto Sans Symbols" w:hAnsi="Noto Sans Symbols" w:cs="Noto Sans Symbols"/>
        <w:sz w:val="20"/>
        <w:szCs w:val="20"/>
      </w:rPr>
    </w:lvl>
    <w:lvl w:ilvl="5" w:tplc="CCF8EB9C">
      <w:start w:val="1"/>
      <w:numFmt w:val="bullet"/>
      <w:lvlText w:val="●"/>
      <w:lvlJc w:val="left"/>
      <w:pPr>
        <w:ind w:left="4320" w:hanging="360"/>
      </w:pPr>
      <w:rPr>
        <w:rFonts w:ascii="Noto Sans Symbols" w:eastAsia="Noto Sans Symbols" w:hAnsi="Noto Sans Symbols" w:cs="Noto Sans Symbols"/>
        <w:sz w:val="20"/>
        <w:szCs w:val="20"/>
      </w:rPr>
    </w:lvl>
    <w:lvl w:ilvl="6" w:tplc="681EDC9C">
      <w:start w:val="1"/>
      <w:numFmt w:val="bullet"/>
      <w:lvlText w:val="●"/>
      <w:lvlJc w:val="left"/>
      <w:pPr>
        <w:ind w:left="5040" w:hanging="360"/>
      </w:pPr>
      <w:rPr>
        <w:rFonts w:ascii="Noto Sans Symbols" w:eastAsia="Noto Sans Symbols" w:hAnsi="Noto Sans Symbols" w:cs="Noto Sans Symbols"/>
        <w:sz w:val="20"/>
        <w:szCs w:val="20"/>
      </w:rPr>
    </w:lvl>
    <w:lvl w:ilvl="7" w:tplc="F948E5BC">
      <w:start w:val="1"/>
      <w:numFmt w:val="bullet"/>
      <w:lvlText w:val="●"/>
      <w:lvlJc w:val="left"/>
      <w:pPr>
        <w:ind w:left="5760" w:hanging="360"/>
      </w:pPr>
      <w:rPr>
        <w:rFonts w:ascii="Noto Sans Symbols" w:eastAsia="Noto Sans Symbols" w:hAnsi="Noto Sans Symbols" w:cs="Noto Sans Symbols"/>
        <w:sz w:val="20"/>
        <w:szCs w:val="20"/>
      </w:rPr>
    </w:lvl>
    <w:lvl w:ilvl="8" w:tplc="F9C8FC62">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56CA5C00"/>
    <w:multiLevelType w:val="hybridMultilevel"/>
    <w:tmpl w:val="594C15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5F98048D"/>
    <w:multiLevelType w:val="hybridMultilevel"/>
    <w:tmpl w:val="AA60D260"/>
    <w:lvl w:ilvl="0" w:tplc="C5D2BB14">
      <w:start w:val="1"/>
      <w:numFmt w:val="bullet"/>
      <w:lvlText w:val="-"/>
      <w:lvlJc w:val="left"/>
      <w:pPr>
        <w:ind w:left="720" w:hanging="360"/>
      </w:pPr>
      <w:rPr>
        <w:rFonts w:ascii="Calibri" w:hAnsi="Calibri" w:hint="default"/>
        <w:sz w:val="20"/>
        <w:szCs w:val="20"/>
      </w:rPr>
    </w:lvl>
    <w:lvl w:ilvl="1" w:tplc="436AC702">
      <w:start w:val="1"/>
      <w:numFmt w:val="bullet"/>
      <w:lvlText w:val="●"/>
      <w:lvlJc w:val="left"/>
      <w:pPr>
        <w:ind w:left="1440" w:hanging="360"/>
      </w:pPr>
      <w:rPr>
        <w:rFonts w:ascii="Noto Sans Symbols" w:eastAsia="Noto Sans Symbols" w:hAnsi="Noto Sans Symbols" w:cs="Noto Sans Symbols"/>
        <w:sz w:val="20"/>
        <w:szCs w:val="20"/>
      </w:rPr>
    </w:lvl>
    <w:lvl w:ilvl="2" w:tplc="2DD6F6A4">
      <w:start w:val="1"/>
      <w:numFmt w:val="bullet"/>
      <w:lvlText w:val="●"/>
      <w:lvlJc w:val="left"/>
      <w:pPr>
        <w:ind w:left="2160" w:hanging="360"/>
      </w:pPr>
      <w:rPr>
        <w:rFonts w:ascii="Noto Sans Symbols" w:eastAsia="Noto Sans Symbols" w:hAnsi="Noto Sans Symbols" w:cs="Noto Sans Symbols"/>
        <w:sz w:val="20"/>
        <w:szCs w:val="20"/>
      </w:rPr>
    </w:lvl>
    <w:lvl w:ilvl="3" w:tplc="95185AE8">
      <w:start w:val="1"/>
      <w:numFmt w:val="bullet"/>
      <w:lvlText w:val="●"/>
      <w:lvlJc w:val="left"/>
      <w:pPr>
        <w:ind w:left="2880" w:hanging="360"/>
      </w:pPr>
      <w:rPr>
        <w:rFonts w:ascii="Noto Sans Symbols" w:eastAsia="Noto Sans Symbols" w:hAnsi="Noto Sans Symbols" w:cs="Noto Sans Symbols"/>
        <w:sz w:val="20"/>
        <w:szCs w:val="20"/>
      </w:rPr>
    </w:lvl>
    <w:lvl w:ilvl="4" w:tplc="F0A22870">
      <w:start w:val="1"/>
      <w:numFmt w:val="bullet"/>
      <w:lvlText w:val="●"/>
      <w:lvlJc w:val="left"/>
      <w:pPr>
        <w:ind w:left="3600" w:hanging="360"/>
      </w:pPr>
      <w:rPr>
        <w:rFonts w:ascii="Noto Sans Symbols" w:eastAsia="Noto Sans Symbols" w:hAnsi="Noto Sans Symbols" w:cs="Noto Sans Symbols"/>
        <w:sz w:val="20"/>
        <w:szCs w:val="20"/>
      </w:rPr>
    </w:lvl>
    <w:lvl w:ilvl="5" w:tplc="CCF8EB9C">
      <w:start w:val="1"/>
      <w:numFmt w:val="bullet"/>
      <w:lvlText w:val="●"/>
      <w:lvlJc w:val="left"/>
      <w:pPr>
        <w:ind w:left="4320" w:hanging="360"/>
      </w:pPr>
      <w:rPr>
        <w:rFonts w:ascii="Noto Sans Symbols" w:eastAsia="Noto Sans Symbols" w:hAnsi="Noto Sans Symbols" w:cs="Noto Sans Symbols"/>
        <w:sz w:val="20"/>
        <w:szCs w:val="20"/>
      </w:rPr>
    </w:lvl>
    <w:lvl w:ilvl="6" w:tplc="681EDC9C">
      <w:start w:val="1"/>
      <w:numFmt w:val="bullet"/>
      <w:lvlText w:val="●"/>
      <w:lvlJc w:val="left"/>
      <w:pPr>
        <w:ind w:left="5040" w:hanging="360"/>
      </w:pPr>
      <w:rPr>
        <w:rFonts w:ascii="Noto Sans Symbols" w:eastAsia="Noto Sans Symbols" w:hAnsi="Noto Sans Symbols" w:cs="Noto Sans Symbols"/>
        <w:sz w:val="20"/>
        <w:szCs w:val="20"/>
      </w:rPr>
    </w:lvl>
    <w:lvl w:ilvl="7" w:tplc="F948E5BC">
      <w:start w:val="1"/>
      <w:numFmt w:val="bullet"/>
      <w:lvlText w:val="●"/>
      <w:lvlJc w:val="left"/>
      <w:pPr>
        <w:ind w:left="5760" w:hanging="360"/>
      </w:pPr>
      <w:rPr>
        <w:rFonts w:ascii="Noto Sans Symbols" w:eastAsia="Noto Sans Symbols" w:hAnsi="Noto Sans Symbols" w:cs="Noto Sans Symbols"/>
        <w:sz w:val="20"/>
        <w:szCs w:val="20"/>
      </w:rPr>
    </w:lvl>
    <w:lvl w:ilvl="8" w:tplc="F9C8FC62">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68BC44A5"/>
    <w:multiLevelType w:val="hybridMultilevel"/>
    <w:tmpl w:val="AAA4CCD8"/>
    <w:lvl w:ilvl="0" w:tplc="289A02D2">
      <w:start w:val="1"/>
      <w:numFmt w:val="bullet"/>
      <w:pStyle w:val="RI-item"/>
      <w:lvlText w:val=""/>
      <w:lvlJc w:val="left"/>
      <w:pPr>
        <w:ind w:left="720" w:hanging="360"/>
      </w:pPr>
      <w:rPr>
        <w:rFonts w:ascii="Symbol" w:hAnsi="Symbol" w:hint="default"/>
        <w:sz w:val="20"/>
        <w:szCs w:val="20"/>
      </w:rPr>
    </w:lvl>
    <w:lvl w:ilvl="1" w:tplc="436AC702">
      <w:start w:val="1"/>
      <w:numFmt w:val="bullet"/>
      <w:lvlText w:val="●"/>
      <w:lvlJc w:val="left"/>
      <w:pPr>
        <w:ind w:left="1440" w:hanging="360"/>
      </w:pPr>
      <w:rPr>
        <w:rFonts w:ascii="Noto Sans Symbols" w:eastAsia="Noto Sans Symbols" w:hAnsi="Noto Sans Symbols" w:cs="Noto Sans Symbols"/>
        <w:sz w:val="20"/>
        <w:szCs w:val="20"/>
      </w:rPr>
    </w:lvl>
    <w:lvl w:ilvl="2" w:tplc="2DD6F6A4">
      <w:start w:val="1"/>
      <w:numFmt w:val="bullet"/>
      <w:lvlText w:val="●"/>
      <w:lvlJc w:val="left"/>
      <w:pPr>
        <w:ind w:left="2160" w:hanging="360"/>
      </w:pPr>
      <w:rPr>
        <w:rFonts w:ascii="Noto Sans Symbols" w:eastAsia="Noto Sans Symbols" w:hAnsi="Noto Sans Symbols" w:cs="Noto Sans Symbols"/>
        <w:sz w:val="20"/>
        <w:szCs w:val="20"/>
      </w:rPr>
    </w:lvl>
    <w:lvl w:ilvl="3" w:tplc="95185AE8">
      <w:start w:val="1"/>
      <w:numFmt w:val="bullet"/>
      <w:lvlText w:val="●"/>
      <w:lvlJc w:val="left"/>
      <w:pPr>
        <w:ind w:left="2880" w:hanging="360"/>
      </w:pPr>
      <w:rPr>
        <w:rFonts w:ascii="Noto Sans Symbols" w:eastAsia="Noto Sans Symbols" w:hAnsi="Noto Sans Symbols" w:cs="Noto Sans Symbols"/>
        <w:sz w:val="20"/>
        <w:szCs w:val="20"/>
      </w:rPr>
    </w:lvl>
    <w:lvl w:ilvl="4" w:tplc="F0A22870">
      <w:start w:val="1"/>
      <w:numFmt w:val="bullet"/>
      <w:lvlText w:val="●"/>
      <w:lvlJc w:val="left"/>
      <w:pPr>
        <w:ind w:left="3600" w:hanging="360"/>
      </w:pPr>
      <w:rPr>
        <w:rFonts w:ascii="Noto Sans Symbols" w:eastAsia="Noto Sans Symbols" w:hAnsi="Noto Sans Symbols" w:cs="Noto Sans Symbols"/>
        <w:sz w:val="20"/>
        <w:szCs w:val="20"/>
      </w:rPr>
    </w:lvl>
    <w:lvl w:ilvl="5" w:tplc="CCF8EB9C">
      <w:start w:val="1"/>
      <w:numFmt w:val="bullet"/>
      <w:lvlText w:val="●"/>
      <w:lvlJc w:val="left"/>
      <w:pPr>
        <w:ind w:left="4320" w:hanging="360"/>
      </w:pPr>
      <w:rPr>
        <w:rFonts w:ascii="Noto Sans Symbols" w:eastAsia="Noto Sans Symbols" w:hAnsi="Noto Sans Symbols" w:cs="Noto Sans Symbols"/>
        <w:sz w:val="20"/>
        <w:szCs w:val="20"/>
      </w:rPr>
    </w:lvl>
    <w:lvl w:ilvl="6" w:tplc="681EDC9C">
      <w:start w:val="1"/>
      <w:numFmt w:val="bullet"/>
      <w:lvlText w:val="●"/>
      <w:lvlJc w:val="left"/>
      <w:pPr>
        <w:ind w:left="5040" w:hanging="360"/>
      </w:pPr>
      <w:rPr>
        <w:rFonts w:ascii="Noto Sans Symbols" w:eastAsia="Noto Sans Symbols" w:hAnsi="Noto Sans Symbols" w:cs="Noto Sans Symbols"/>
        <w:sz w:val="20"/>
        <w:szCs w:val="20"/>
      </w:rPr>
    </w:lvl>
    <w:lvl w:ilvl="7" w:tplc="F948E5BC">
      <w:start w:val="1"/>
      <w:numFmt w:val="bullet"/>
      <w:lvlText w:val="●"/>
      <w:lvlJc w:val="left"/>
      <w:pPr>
        <w:ind w:left="5760" w:hanging="360"/>
      </w:pPr>
      <w:rPr>
        <w:rFonts w:ascii="Noto Sans Symbols" w:eastAsia="Noto Sans Symbols" w:hAnsi="Noto Sans Symbols" w:cs="Noto Sans Symbols"/>
        <w:sz w:val="20"/>
        <w:szCs w:val="20"/>
      </w:rPr>
    </w:lvl>
    <w:lvl w:ilvl="8" w:tplc="F9C8FC62">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6AB61137"/>
    <w:multiLevelType w:val="multilevel"/>
    <w:tmpl w:val="856038F6"/>
    <w:lvl w:ilvl="0">
      <w:start w:val="1"/>
      <w:numFmt w:val="none"/>
      <w:pStyle w:val="unitscorpsdetexte"/>
      <w:suff w:val="nothing"/>
      <w:lvlText w:val="%1"/>
      <w:lvlJc w:val="left"/>
      <w:pPr>
        <w:ind w:left="0" w:firstLine="0"/>
      </w:pPr>
    </w:lvl>
    <w:lvl w:ilvl="1">
      <w:start w:val="1"/>
      <w:numFmt w:val="bullet"/>
      <w:suff w:val="space"/>
      <w:lvlText w:val=""/>
      <w:lvlJc w:val="left"/>
      <w:pPr>
        <w:ind w:left="624" w:hanging="264"/>
      </w:pPr>
      <w:rPr>
        <w:rFonts w:ascii="Symbol" w:hAnsi="Symbol" w:hint="default"/>
      </w:rPr>
    </w:lvl>
    <w:lvl w:ilvl="2">
      <w:start w:val="1"/>
      <w:numFmt w:val="lowerLetter"/>
      <w:suff w:val="nothing"/>
      <w:lvlText w:val="%3)"/>
      <w:lvlJc w:val="left"/>
      <w:pPr>
        <w:ind w:left="1080" w:hanging="360"/>
      </w:pPr>
    </w:lvl>
    <w:lvl w:ilvl="3">
      <w:start w:val="1"/>
      <w:numFmt w:val="bullet"/>
      <w:suff w:val="space"/>
      <w:lvlText w:val=""/>
      <w:lvlJc w:val="left"/>
      <w:pPr>
        <w:ind w:left="1077" w:firstLine="3"/>
      </w:pPr>
      <w:rPr>
        <w:rFonts w:ascii="Symbol" w:hAnsi="Symbol" w:hint="default"/>
        <w:color w:val="auto"/>
      </w:rPr>
    </w:lvl>
    <w:lvl w:ilvl="4">
      <w:start w:val="1"/>
      <w:numFmt w:val="none"/>
      <w:suff w:val="space"/>
      <w:lvlText w:val="-"/>
      <w:lvlJc w:val="left"/>
      <w:pPr>
        <w:ind w:left="1021" w:hanging="114"/>
      </w:pPr>
    </w:lvl>
    <w:lvl w:ilvl="5">
      <w:start w:val="1"/>
      <w:numFmt w:val="none"/>
      <w:suff w:val="space"/>
      <w:lvlText w:val="-"/>
      <w:lvlJc w:val="left"/>
      <w:pPr>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D510E03"/>
    <w:multiLevelType w:val="hybridMultilevel"/>
    <w:tmpl w:val="7EA03AE8"/>
    <w:lvl w:ilvl="0" w:tplc="C5D2BB1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EDE182D"/>
    <w:multiLevelType w:val="hybridMultilevel"/>
    <w:tmpl w:val="388EE9AE"/>
    <w:lvl w:ilvl="0" w:tplc="FC9A3DAE">
      <w:start w:val="1"/>
      <w:numFmt w:val="bullet"/>
      <w:lvlText w:val="-"/>
      <w:lvlJc w:val="left"/>
      <w:pPr>
        <w:ind w:left="486" w:hanging="360"/>
      </w:pPr>
      <w:rPr>
        <w:rFonts w:ascii="Times New Roman" w:hAnsi="Times New Roman" w:cs="Times New Roman" w:hint="default"/>
      </w:rPr>
    </w:lvl>
    <w:lvl w:ilvl="1" w:tplc="040C0003">
      <w:start w:val="1"/>
      <w:numFmt w:val="bullet"/>
      <w:lvlText w:val="o"/>
      <w:lvlJc w:val="left"/>
      <w:pPr>
        <w:ind w:left="1206" w:hanging="360"/>
      </w:pPr>
      <w:rPr>
        <w:rFonts w:ascii="Courier New" w:hAnsi="Courier New" w:cs="Courier New" w:hint="default"/>
      </w:rPr>
    </w:lvl>
    <w:lvl w:ilvl="2" w:tplc="040C0005" w:tentative="1">
      <w:start w:val="1"/>
      <w:numFmt w:val="bullet"/>
      <w:lvlText w:val=""/>
      <w:lvlJc w:val="left"/>
      <w:pPr>
        <w:ind w:left="1926" w:hanging="360"/>
      </w:pPr>
      <w:rPr>
        <w:rFonts w:ascii="Wingdings" w:hAnsi="Wingdings" w:hint="default"/>
      </w:rPr>
    </w:lvl>
    <w:lvl w:ilvl="3" w:tplc="040C0001" w:tentative="1">
      <w:start w:val="1"/>
      <w:numFmt w:val="bullet"/>
      <w:lvlText w:val=""/>
      <w:lvlJc w:val="left"/>
      <w:pPr>
        <w:ind w:left="2646" w:hanging="360"/>
      </w:pPr>
      <w:rPr>
        <w:rFonts w:ascii="Symbol" w:hAnsi="Symbol" w:hint="default"/>
      </w:rPr>
    </w:lvl>
    <w:lvl w:ilvl="4" w:tplc="040C0003" w:tentative="1">
      <w:start w:val="1"/>
      <w:numFmt w:val="bullet"/>
      <w:lvlText w:val="o"/>
      <w:lvlJc w:val="left"/>
      <w:pPr>
        <w:ind w:left="3366" w:hanging="360"/>
      </w:pPr>
      <w:rPr>
        <w:rFonts w:ascii="Courier New" w:hAnsi="Courier New" w:cs="Courier New" w:hint="default"/>
      </w:rPr>
    </w:lvl>
    <w:lvl w:ilvl="5" w:tplc="040C0005" w:tentative="1">
      <w:start w:val="1"/>
      <w:numFmt w:val="bullet"/>
      <w:lvlText w:val=""/>
      <w:lvlJc w:val="left"/>
      <w:pPr>
        <w:ind w:left="4086" w:hanging="360"/>
      </w:pPr>
      <w:rPr>
        <w:rFonts w:ascii="Wingdings" w:hAnsi="Wingdings" w:hint="default"/>
      </w:rPr>
    </w:lvl>
    <w:lvl w:ilvl="6" w:tplc="040C0001" w:tentative="1">
      <w:start w:val="1"/>
      <w:numFmt w:val="bullet"/>
      <w:lvlText w:val=""/>
      <w:lvlJc w:val="left"/>
      <w:pPr>
        <w:ind w:left="4806" w:hanging="360"/>
      </w:pPr>
      <w:rPr>
        <w:rFonts w:ascii="Symbol" w:hAnsi="Symbol" w:hint="default"/>
      </w:rPr>
    </w:lvl>
    <w:lvl w:ilvl="7" w:tplc="040C0003" w:tentative="1">
      <w:start w:val="1"/>
      <w:numFmt w:val="bullet"/>
      <w:lvlText w:val="o"/>
      <w:lvlJc w:val="left"/>
      <w:pPr>
        <w:ind w:left="5526" w:hanging="360"/>
      </w:pPr>
      <w:rPr>
        <w:rFonts w:ascii="Courier New" w:hAnsi="Courier New" w:cs="Courier New" w:hint="default"/>
      </w:rPr>
    </w:lvl>
    <w:lvl w:ilvl="8" w:tplc="040C0005" w:tentative="1">
      <w:start w:val="1"/>
      <w:numFmt w:val="bullet"/>
      <w:lvlText w:val=""/>
      <w:lvlJc w:val="left"/>
      <w:pPr>
        <w:ind w:left="6246" w:hanging="360"/>
      </w:pPr>
      <w:rPr>
        <w:rFonts w:ascii="Wingdings" w:hAnsi="Wingdings" w:hint="default"/>
      </w:rPr>
    </w:lvl>
  </w:abstractNum>
  <w:abstractNum w:abstractNumId="50" w15:restartNumberingAfterBreak="0">
    <w:nsid w:val="6FFA076A"/>
    <w:multiLevelType w:val="hybridMultilevel"/>
    <w:tmpl w:val="58FE6F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72E22AF4"/>
    <w:multiLevelType w:val="hybridMultilevel"/>
    <w:tmpl w:val="FC4E0A2C"/>
    <w:lvl w:ilvl="0" w:tplc="C5D2BB14">
      <w:start w:val="1"/>
      <w:numFmt w:val="bullet"/>
      <w:lvlText w:val="-"/>
      <w:lvlJc w:val="left"/>
      <w:pPr>
        <w:ind w:left="822" w:hanging="360"/>
      </w:pPr>
      <w:rPr>
        <w:rFonts w:ascii="Calibri" w:hAnsi="Calibri" w:hint="default"/>
        <w:w w:val="100"/>
        <w:sz w:val="20"/>
        <w:szCs w:val="20"/>
      </w:rPr>
    </w:lvl>
    <w:lvl w:ilvl="1" w:tplc="27A42396">
      <w:numFmt w:val="bullet"/>
      <w:lvlText w:val=""/>
      <w:lvlJc w:val="left"/>
      <w:pPr>
        <w:ind w:left="942" w:hanging="360"/>
      </w:pPr>
      <w:rPr>
        <w:rFonts w:ascii="Symbol" w:eastAsia="Symbol" w:hAnsi="Symbol" w:cs="Symbol" w:hint="default"/>
        <w:w w:val="100"/>
        <w:sz w:val="20"/>
        <w:szCs w:val="20"/>
      </w:rPr>
    </w:lvl>
    <w:lvl w:ilvl="2" w:tplc="93628662">
      <w:numFmt w:val="bullet"/>
      <w:lvlText w:val="•"/>
      <w:lvlJc w:val="left"/>
      <w:pPr>
        <w:ind w:left="1180" w:hanging="360"/>
      </w:pPr>
      <w:rPr>
        <w:rFonts w:hint="default"/>
      </w:rPr>
    </w:lvl>
    <w:lvl w:ilvl="3" w:tplc="CC346EF4">
      <w:numFmt w:val="bullet"/>
      <w:lvlText w:val="•"/>
      <w:lvlJc w:val="left"/>
      <w:pPr>
        <w:ind w:left="2298" w:hanging="360"/>
      </w:pPr>
      <w:rPr>
        <w:rFonts w:hint="default"/>
      </w:rPr>
    </w:lvl>
    <w:lvl w:ilvl="4" w:tplc="F5F6808A">
      <w:numFmt w:val="bullet"/>
      <w:lvlText w:val="•"/>
      <w:lvlJc w:val="left"/>
      <w:pPr>
        <w:ind w:left="3416" w:hanging="360"/>
      </w:pPr>
      <w:rPr>
        <w:rFonts w:hint="default"/>
      </w:rPr>
    </w:lvl>
    <w:lvl w:ilvl="5" w:tplc="B9EC2824">
      <w:numFmt w:val="bullet"/>
      <w:lvlText w:val="•"/>
      <w:lvlJc w:val="left"/>
      <w:pPr>
        <w:ind w:left="4534" w:hanging="360"/>
      </w:pPr>
      <w:rPr>
        <w:rFonts w:hint="default"/>
      </w:rPr>
    </w:lvl>
    <w:lvl w:ilvl="6" w:tplc="49B6373E">
      <w:numFmt w:val="bullet"/>
      <w:lvlText w:val="•"/>
      <w:lvlJc w:val="left"/>
      <w:pPr>
        <w:ind w:left="5652" w:hanging="360"/>
      </w:pPr>
      <w:rPr>
        <w:rFonts w:hint="default"/>
      </w:rPr>
    </w:lvl>
    <w:lvl w:ilvl="7" w:tplc="91C48DA6">
      <w:numFmt w:val="bullet"/>
      <w:lvlText w:val="•"/>
      <w:lvlJc w:val="left"/>
      <w:pPr>
        <w:ind w:left="6770" w:hanging="360"/>
      </w:pPr>
      <w:rPr>
        <w:rFonts w:hint="default"/>
      </w:rPr>
    </w:lvl>
    <w:lvl w:ilvl="8" w:tplc="84E49136">
      <w:numFmt w:val="bullet"/>
      <w:lvlText w:val="•"/>
      <w:lvlJc w:val="left"/>
      <w:pPr>
        <w:ind w:left="7889" w:hanging="360"/>
      </w:pPr>
      <w:rPr>
        <w:rFonts w:hint="default"/>
      </w:rPr>
    </w:lvl>
  </w:abstractNum>
  <w:abstractNum w:abstractNumId="52" w15:restartNumberingAfterBreak="0">
    <w:nsid w:val="73224191"/>
    <w:multiLevelType w:val="hybridMultilevel"/>
    <w:tmpl w:val="F4AAA62A"/>
    <w:lvl w:ilvl="0" w:tplc="67045E50">
      <w:start w:val="1"/>
      <w:numFmt w:val="bullet"/>
      <w:pStyle w:val="Erictir"/>
      <w:lvlText w:val="-"/>
      <w:lvlJc w:val="left"/>
      <w:pPr>
        <w:tabs>
          <w:tab w:val="num" w:pos="113"/>
        </w:tabs>
        <w:ind w:left="113" w:hanging="113"/>
      </w:pPr>
      <w:rPr>
        <w:rFonts w:ascii="Arial" w:hAnsi="Arial" w:hint="default"/>
      </w:rPr>
    </w:lvl>
    <w:lvl w:ilvl="1" w:tplc="283858CE">
      <w:start w:val="1"/>
      <w:numFmt w:val="bullet"/>
      <w:lvlText w:val="-"/>
      <w:lvlJc w:val="left"/>
      <w:pPr>
        <w:tabs>
          <w:tab w:val="num" w:pos="1193"/>
        </w:tabs>
        <w:ind w:left="1193" w:hanging="113"/>
      </w:pPr>
      <w:rPr>
        <w:rFonts w:ascii="Arial" w:hAnsi="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379452B"/>
    <w:multiLevelType w:val="hybridMultilevel"/>
    <w:tmpl w:val="69845C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15:restartNumberingAfterBreak="0">
    <w:nsid w:val="73AE252D"/>
    <w:multiLevelType w:val="hybridMultilevel"/>
    <w:tmpl w:val="E50A7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3AF4C1C"/>
    <w:multiLevelType w:val="hybridMultilevel"/>
    <w:tmpl w:val="24924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98B24DD"/>
    <w:multiLevelType w:val="hybridMultilevel"/>
    <w:tmpl w:val="F32A2716"/>
    <w:lvl w:ilvl="0" w:tplc="C5D2BB14">
      <w:start w:val="1"/>
      <w:numFmt w:val="bullet"/>
      <w:lvlText w:val="-"/>
      <w:lvlJc w:val="left"/>
      <w:pPr>
        <w:ind w:left="360" w:hanging="360"/>
      </w:pPr>
      <w:rPr>
        <w:rFonts w:ascii="Calibri" w:hAnsi="Calibri"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7" w15:restartNumberingAfterBreak="0">
    <w:nsid w:val="79A75496"/>
    <w:multiLevelType w:val="hybridMultilevel"/>
    <w:tmpl w:val="AEF0A766"/>
    <w:lvl w:ilvl="0" w:tplc="C5D2BB1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B1B0570"/>
    <w:multiLevelType w:val="hybridMultilevel"/>
    <w:tmpl w:val="ACDA94E0"/>
    <w:lvl w:ilvl="0" w:tplc="C5D2BB14">
      <w:start w:val="1"/>
      <w:numFmt w:val="bullet"/>
      <w:lvlText w:val="-"/>
      <w:lvlJc w:val="left"/>
      <w:pPr>
        <w:ind w:left="720" w:hanging="360"/>
      </w:pPr>
      <w:rPr>
        <w:rFonts w:ascii="Calibri" w:hAnsi="Calibri" w:hint="default"/>
        <w:sz w:val="20"/>
        <w:szCs w:val="20"/>
      </w:rPr>
    </w:lvl>
    <w:lvl w:ilvl="1" w:tplc="436AC702">
      <w:start w:val="1"/>
      <w:numFmt w:val="bullet"/>
      <w:lvlText w:val="●"/>
      <w:lvlJc w:val="left"/>
      <w:pPr>
        <w:ind w:left="1440" w:hanging="360"/>
      </w:pPr>
      <w:rPr>
        <w:rFonts w:ascii="Noto Sans Symbols" w:eastAsia="Noto Sans Symbols" w:hAnsi="Noto Sans Symbols" w:cs="Noto Sans Symbols"/>
        <w:sz w:val="20"/>
        <w:szCs w:val="20"/>
      </w:rPr>
    </w:lvl>
    <w:lvl w:ilvl="2" w:tplc="2DD6F6A4">
      <w:start w:val="1"/>
      <w:numFmt w:val="bullet"/>
      <w:lvlText w:val="●"/>
      <w:lvlJc w:val="left"/>
      <w:pPr>
        <w:ind w:left="2160" w:hanging="360"/>
      </w:pPr>
      <w:rPr>
        <w:rFonts w:ascii="Noto Sans Symbols" w:eastAsia="Noto Sans Symbols" w:hAnsi="Noto Sans Symbols" w:cs="Noto Sans Symbols"/>
        <w:sz w:val="20"/>
        <w:szCs w:val="20"/>
      </w:rPr>
    </w:lvl>
    <w:lvl w:ilvl="3" w:tplc="95185AE8">
      <w:start w:val="1"/>
      <w:numFmt w:val="bullet"/>
      <w:lvlText w:val="●"/>
      <w:lvlJc w:val="left"/>
      <w:pPr>
        <w:ind w:left="2880" w:hanging="360"/>
      </w:pPr>
      <w:rPr>
        <w:rFonts w:ascii="Noto Sans Symbols" w:eastAsia="Noto Sans Symbols" w:hAnsi="Noto Sans Symbols" w:cs="Noto Sans Symbols"/>
        <w:sz w:val="20"/>
        <w:szCs w:val="20"/>
      </w:rPr>
    </w:lvl>
    <w:lvl w:ilvl="4" w:tplc="F0A22870">
      <w:start w:val="1"/>
      <w:numFmt w:val="bullet"/>
      <w:lvlText w:val="●"/>
      <w:lvlJc w:val="left"/>
      <w:pPr>
        <w:ind w:left="3600" w:hanging="360"/>
      </w:pPr>
      <w:rPr>
        <w:rFonts w:ascii="Noto Sans Symbols" w:eastAsia="Noto Sans Symbols" w:hAnsi="Noto Sans Symbols" w:cs="Noto Sans Symbols"/>
        <w:sz w:val="20"/>
        <w:szCs w:val="20"/>
      </w:rPr>
    </w:lvl>
    <w:lvl w:ilvl="5" w:tplc="CCF8EB9C">
      <w:start w:val="1"/>
      <w:numFmt w:val="bullet"/>
      <w:lvlText w:val="●"/>
      <w:lvlJc w:val="left"/>
      <w:pPr>
        <w:ind w:left="4320" w:hanging="360"/>
      </w:pPr>
      <w:rPr>
        <w:rFonts w:ascii="Noto Sans Symbols" w:eastAsia="Noto Sans Symbols" w:hAnsi="Noto Sans Symbols" w:cs="Noto Sans Symbols"/>
        <w:sz w:val="20"/>
        <w:szCs w:val="20"/>
      </w:rPr>
    </w:lvl>
    <w:lvl w:ilvl="6" w:tplc="681EDC9C">
      <w:start w:val="1"/>
      <w:numFmt w:val="bullet"/>
      <w:lvlText w:val="●"/>
      <w:lvlJc w:val="left"/>
      <w:pPr>
        <w:ind w:left="5040" w:hanging="360"/>
      </w:pPr>
      <w:rPr>
        <w:rFonts w:ascii="Noto Sans Symbols" w:eastAsia="Noto Sans Symbols" w:hAnsi="Noto Sans Symbols" w:cs="Noto Sans Symbols"/>
        <w:sz w:val="20"/>
        <w:szCs w:val="20"/>
      </w:rPr>
    </w:lvl>
    <w:lvl w:ilvl="7" w:tplc="F948E5BC">
      <w:start w:val="1"/>
      <w:numFmt w:val="bullet"/>
      <w:lvlText w:val="●"/>
      <w:lvlJc w:val="left"/>
      <w:pPr>
        <w:ind w:left="5760" w:hanging="360"/>
      </w:pPr>
      <w:rPr>
        <w:rFonts w:ascii="Noto Sans Symbols" w:eastAsia="Noto Sans Symbols" w:hAnsi="Noto Sans Symbols" w:cs="Noto Sans Symbols"/>
        <w:sz w:val="20"/>
        <w:szCs w:val="20"/>
      </w:rPr>
    </w:lvl>
    <w:lvl w:ilvl="8" w:tplc="F9C8FC62">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7C454208"/>
    <w:multiLevelType w:val="hybridMultilevel"/>
    <w:tmpl w:val="D52454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0" w15:restartNumberingAfterBreak="0">
    <w:nsid w:val="7D951EB1"/>
    <w:multiLevelType w:val="hybridMultilevel"/>
    <w:tmpl w:val="A2C01D30"/>
    <w:lvl w:ilvl="0" w:tplc="040C0001">
      <w:start w:val="1"/>
      <w:numFmt w:val="bullet"/>
      <w:lvlText w:val=""/>
      <w:lvlJc w:val="left"/>
      <w:pPr>
        <w:ind w:left="663" w:hanging="360"/>
      </w:pPr>
      <w:rPr>
        <w:rFonts w:ascii="Symbol" w:hAnsi="Symbol" w:hint="default"/>
      </w:rPr>
    </w:lvl>
    <w:lvl w:ilvl="1" w:tplc="B868DB5C">
      <w:start w:val="1"/>
      <w:numFmt w:val="bullet"/>
      <w:lvlText w:val="-"/>
      <w:lvlJc w:val="left"/>
      <w:pPr>
        <w:ind w:left="1383" w:hanging="360"/>
      </w:pPr>
      <w:rPr>
        <w:rFonts w:ascii="Arial" w:hAnsi="Arial" w:hint="default"/>
      </w:rPr>
    </w:lvl>
    <w:lvl w:ilvl="2" w:tplc="88047466">
      <w:start w:val="1"/>
      <w:numFmt w:val="bullet"/>
      <w:pStyle w:val="PuceSavoir2"/>
      <w:lvlText w:val="-"/>
      <w:lvlJc w:val="left"/>
      <w:pPr>
        <w:ind w:left="2103" w:hanging="360"/>
      </w:pPr>
      <w:rPr>
        <w:rFonts w:ascii="Arial" w:hAnsi="Arial" w:hint="default"/>
      </w:rPr>
    </w:lvl>
    <w:lvl w:ilvl="3" w:tplc="040C000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61" w15:restartNumberingAfterBreak="0">
    <w:nsid w:val="7EF01DB1"/>
    <w:multiLevelType w:val="hybridMultilevel"/>
    <w:tmpl w:val="6F908212"/>
    <w:lvl w:ilvl="0" w:tplc="777EBC2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F315243"/>
    <w:multiLevelType w:val="hybridMultilevel"/>
    <w:tmpl w:val="C8AC0F2A"/>
    <w:lvl w:ilvl="0" w:tplc="FFFFFFFF">
      <w:start w:val="1"/>
      <w:numFmt w:val="bullet"/>
      <w:pStyle w:val="n2"/>
      <w:lvlText w:val=""/>
      <w:lvlJc w:val="left"/>
      <w:pPr>
        <w:tabs>
          <w:tab w:val="num" w:pos="927"/>
        </w:tabs>
        <w:ind w:left="927" w:hanging="360"/>
      </w:pPr>
      <w:rPr>
        <w:rFonts w:ascii="Symbol" w:hAnsi="Symbol" w:cs="Symbol"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D57A2FF8">
      <w:numFmt w:val="bullet"/>
      <w:lvlText w:val="-"/>
      <w:lvlJc w:val="left"/>
      <w:pPr>
        <w:tabs>
          <w:tab w:val="num" w:pos="2508"/>
        </w:tabs>
        <w:ind w:left="2508" w:hanging="360"/>
      </w:pPr>
      <w:rPr>
        <w:rFonts w:ascii="Arial" w:eastAsia="Times New Roman" w:hAnsi="Arial"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63" w15:restartNumberingAfterBreak="0">
    <w:nsid w:val="7F907CF1"/>
    <w:multiLevelType w:val="hybridMultilevel"/>
    <w:tmpl w:val="DA823E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7"/>
  </w:num>
  <w:num w:numId="2">
    <w:abstractNumId w:val="21"/>
  </w:num>
  <w:num w:numId="3">
    <w:abstractNumId w:val="34"/>
  </w:num>
  <w:num w:numId="4">
    <w:abstractNumId w:val="25"/>
  </w:num>
  <w:num w:numId="5">
    <w:abstractNumId w:val="56"/>
  </w:num>
  <w:num w:numId="6">
    <w:abstractNumId w:val="9"/>
  </w:num>
  <w:num w:numId="7">
    <w:abstractNumId w:val="40"/>
  </w:num>
  <w:num w:numId="8">
    <w:abstractNumId w:val="49"/>
  </w:num>
  <w:num w:numId="9">
    <w:abstractNumId w:val="61"/>
  </w:num>
  <w:num w:numId="10">
    <w:abstractNumId w:val="26"/>
  </w:num>
  <w:num w:numId="11">
    <w:abstractNumId w:val="38"/>
  </w:num>
  <w:num w:numId="12">
    <w:abstractNumId w:val="18"/>
  </w:num>
  <w:num w:numId="13">
    <w:abstractNumId w:val="62"/>
  </w:num>
  <w:num w:numId="14">
    <w:abstractNumId w:val="52"/>
  </w:num>
  <w:num w:numId="15">
    <w:abstractNumId w:val="0"/>
  </w:num>
  <w:num w:numId="16">
    <w:abstractNumId w:val="4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0"/>
  </w:num>
  <w:num w:numId="18">
    <w:abstractNumId w:val="16"/>
  </w:num>
  <w:num w:numId="19">
    <w:abstractNumId w:val="7"/>
  </w:num>
  <w:num w:numId="20">
    <w:abstractNumId w:val="36"/>
  </w:num>
  <w:num w:numId="21">
    <w:abstractNumId w:val="59"/>
  </w:num>
  <w:num w:numId="22">
    <w:abstractNumId w:val="39"/>
  </w:num>
  <w:num w:numId="23">
    <w:abstractNumId w:val="53"/>
  </w:num>
  <w:num w:numId="24">
    <w:abstractNumId w:val="50"/>
  </w:num>
  <w:num w:numId="25">
    <w:abstractNumId w:val="63"/>
  </w:num>
  <w:num w:numId="26">
    <w:abstractNumId w:val="27"/>
  </w:num>
  <w:num w:numId="27">
    <w:abstractNumId w:val="14"/>
  </w:num>
  <w:num w:numId="28">
    <w:abstractNumId w:val="55"/>
  </w:num>
  <w:num w:numId="29">
    <w:abstractNumId w:val="15"/>
  </w:num>
  <w:num w:numId="30">
    <w:abstractNumId w:val="11"/>
  </w:num>
  <w:num w:numId="31">
    <w:abstractNumId w:val="44"/>
  </w:num>
  <w:num w:numId="32">
    <w:abstractNumId w:val="28"/>
  </w:num>
  <w:num w:numId="33">
    <w:abstractNumId w:val="42"/>
  </w:num>
  <w:num w:numId="34">
    <w:abstractNumId w:val="20"/>
  </w:num>
  <w:num w:numId="35">
    <w:abstractNumId w:val="54"/>
  </w:num>
  <w:num w:numId="36">
    <w:abstractNumId w:val="8"/>
  </w:num>
  <w:num w:numId="37">
    <w:abstractNumId w:val="12"/>
  </w:num>
  <w:num w:numId="38">
    <w:abstractNumId w:val="46"/>
  </w:num>
  <w:num w:numId="39">
    <w:abstractNumId w:val="17"/>
  </w:num>
  <w:num w:numId="40">
    <w:abstractNumId w:val="24"/>
  </w:num>
  <w:num w:numId="41">
    <w:abstractNumId w:val="19"/>
  </w:num>
  <w:num w:numId="42">
    <w:abstractNumId w:val="35"/>
  </w:num>
  <w:num w:numId="43">
    <w:abstractNumId w:val="13"/>
  </w:num>
  <w:num w:numId="44">
    <w:abstractNumId w:val="5"/>
  </w:num>
  <w:num w:numId="45">
    <w:abstractNumId w:val="31"/>
  </w:num>
  <w:num w:numId="46">
    <w:abstractNumId w:val="22"/>
  </w:num>
  <w:num w:numId="47">
    <w:abstractNumId w:val="43"/>
  </w:num>
  <w:num w:numId="48">
    <w:abstractNumId w:val="29"/>
  </w:num>
  <w:num w:numId="49">
    <w:abstractNumId w:val="30"/>
  </w:num>
  <w:num w:numId="50">
    <w:abstractNumId w:val="58"/>
  </w:num>
  <w:num w:numId="51">
    <w:abstractNumId w:val="6"/>
  </w:num>
  <w:num w:numId="52">
    <w:abstractNumId w:val="51"/>
  </w:num>
  <w:num w:numId="53">
    <w:abstractNumId w:val="57"/>
  </w:num>
  <w:num w:numId="54">
    <w:abstractNumId w:val="45"/>
  </w:num>
  <w:num w:numId="55">
    <w:abstractNumId w:val="33"/>
  </w:num>
  <w:num w:numId="56">
    <w:abstractNumId w:val="48"/>
  </w:num>
  <w:num w:numId="57">
    <w:abstractNumId w:val="32"/>
  </w:num>
  <w:num w:numId="58">
    <w:abstractNumId w:val="23"/>
  </w:num>
  <w:num w:numId="59">
    <w:abstractNumId w:val="10"/>
  </w:num>
  <w:num w:numId="60">
    <w:abstractNumId w:val="4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A81"/>
    <w:rsid w:val="00000BB1"/>
    <w:rsid w:val="00000BE0"/>
    <w:rsid w:val="0000173B"/>
    <w:rsid w:val="00002842"/>
    <w:rsid w:val="0000475F"/>
    <w:rsid w:val="0000497C"/>
    <w:rsid w:val="00005385"/>
    <w:rsid w:val="000103EA"/>
    <w:rsid w:val="00012C0D"/>
    <w:rsid w:val="000147B1"/>
    <w:rsid w:val="00016587"/>
    <w:rsid w:val="00020359"/>
    <w:rsid w:val="0002629E"/>
    <w:rsid w:val="000310D5"/>
    <w:rsid w:val="00031DAB"/>
    <w:rsid w:val="00032428"/>
    <w:rsid w:val="00032E9C"/>
    <w:rsid w:val="00032F15"/>
    <w:rsid w:val="00034D4D"/>
    <w:rsid w:val="00034FAB"/>
    <w:rsid w:val="00035042"/>
    <w:rsid w:val="000350BB"/>
    <w:rsid w:val="00036AA6"/>
    <w:rsid w:val="000376CB"/>
    <w:rsid w:val="000405F2"/>
    <w:rsid w:val="000456F9"/>
    <w:rsid w:val="0004723A"/>
    <w:rsid w:val="00050993"/>
    <w:rsid w:val="00055641"/>
    <w:rsid w:val="000562D1"/>
    <w:rsid w:val="00056AD5"/>
    <w:rsid w:val="000576CD"/>
    <w:rsid w:val="00057F0A"/>
    <w:rsid w:val="00063E96"/>
    <w:rsid w:val="000650BE"/>
    <w:rsid w:val="000668B7"/>
    <w:rsid w:val="00067850"/>
    <w:rsid w:val="00067A6E"/>
    <w:rsid w:val="00067B5C"/>
    <w:rsid w:val="0007002E"/>
    <w:rsid w:val="000702BF"/>
    <w:rsid w:val="00070DDB"/>
    <w:rsid w:val="00070F40"/>
    <w:rsid w:val="00075598"/>
    <w:rsid w:val="00075F1B"/>
    <w:rsid w:val="00075F74"/>
    <w:rsid w:val="000765A5"/>
    <w:rsid w:val="0007713E"/>
    <w:rsid w:val="00077F03"/>
    <w:rsid w:val="00080B22"/>
    <w:rsid w:val="00080F9C"/>
    <w:rsid w:val="00082631"/>
    <w:rsid w:val="000830BD"/>
    <w:rsid w:val="00083134"/>
    <w:rsid w:val="00085B4D"/>
    <w:rsid w:val="00085DB2"/>
    <w:rsid w:val="000904C6"/>
    <w:rsid w:val="00090CEB"/>
    <w:rsid w:val="000914EC"/>
    <w:rsid w:val="000918F1"/>
    <w:rsid w:val="00091C39"/>
    <w:rsid w:val="00093F9D"/>
    <w:rsid w:val="0009412D"/>
    <w:rsid w:val="00094D20"/>
    <w:rsid w:val="00094EFE"/>
    <w:rsid w:val="000A0B2D"/>
    <w:rsid w:val="000A1367"/>
    <w:rsid w:val="000A254A"/>
    <w:rsid w:val="000A3133"/>
    <w:rsid w:val="000A47AA"/>
    <w:rsid w:val="000A6504"/>
    <w:rsid w:val="000A6E47"/>
    <w:rsid w:val="000A7115"/>
    <w:rsid w:val="000B1E8C"/>
    <w:rsid w:val="000B2570"/>
    <w:rsid w:val="000C0955"/>
    <w:rsid w:val="000C14A0"/>
    <w:rsid w:val="000C255B"/>
    <w:rsid w:val="000C4824"/>
    <w:rsid w:val="000C67C7"/>
    <w:rsid w:val="000C6FB4"/>
    <w:rsid w:val="000D0F11"/>
    <w:rsid w:val="000D195C"/>
    <w:rsid w:val="000D1A04"/>
    <w:rsid w:val="000D4663"/>
    <w:rsid w:val="000D536A"/>
    <w:rsid w:val="000D5CA1"/>
    <w:rsid w:val="000D5E97"/>
    <w:rsid w:val="000D62D2"/>
    <w:rsid w:val="000D6D6E"/>
    <w:rsid w:val="000E0448"/>
    <w:rsid w:val="000E14DD"/>
    <w:rsid w:val="000E19FC"/>
    <w:rsid w:val="000E391E"/>
    <w:rsid w:val="000E4D62"/>
    <w:rsid w:val="000E62BC"/>
    <w:rsid w:val="000E65BC"/>
    <w:rsid w:val="000E6A77"/>
    <w:rsid w:val="000F07B4"/>
    <w:rsid w:val="000F12D6"/>
    <w:rsid w:val="000F21AC"/>
    <w:rsid w:val="000F2616"/>
    <w:rsid w:val="000F2E0B"/>
    <w:rsid w:val="000F2F6C"/>
    <w:rsid w:val="000F4471"/>
    <w:rsid w:val="000F5C08"/>
    <w:rsid w:val="000F5F85"/>
    <w:rsid w:val="000F7AC0"/>
    <w:rsid w:val="000F7BAA"/>
    <w:rsid w:val="0010160F"/>
    <w:rsid w:val="00102F86"/>
    <w:rsid w:val="001032FA"/>
    <w:rsid w:val="00105DFF"/>
    <w:rsid w:val="00112B50"/>
    <w:rsid w:val="001150B5"/>
    <w:rsid w:val="0012054F"/>
    <w:rsid w:val="00123144"/>
    <w:rsid w:val="00123C2B"/>
    <w:rsid w:val="00126A6A"/>
    <w:rsid w:val="00126B1C"/>
    <w:rsid w:val="001300A4"/>
    <w:rsid w:val="001322F7"/>
    <w:rsid w:val="00134A6F"/>
    <w:rsid w:val="0013596B"/>
    <w:rsid w:val="00136E87"/>
    <w:rsid w:val="0014141F"/>
    <w:rsid w:val="00142C37"/>
    <w:rsid w:val="001448E4"/>
    <w:rsid w:val="00144C84"/>
    <w:rsid w:val="001452F5"/>
    <w:rsid w:val="00145A16"/>
    <w:rsid w:val="00150116"/>
    <w:rsid w:val="0015077F"/>
    <w:rsid w:val="00151DCF"/>
    <w:rsid w:val="00153AB7"/>
    <w:rsid w:val="001562D9"/>
    <w:rsid w:val="00157165"/>
    <w:rsid w:val="00157884"/>
    <w:rsid w:val="001608C7"/>
    <w:rsid w:val="00162BA2"/>
    <w:rsid w:val="0016325E"/>
    <w:rsid w:val="001637BD"/>
    <w:rsid w:val="00165AC7"/>
    <w:rsid w:val="001670C1"/>
    <w:rsid w:val="0017375E"/>
    <w:rsid w:val="00173E64"/>
    <w:rsid w:val="00176296"/>
    <w:rsid w:val="001774BD"/>
    <w:rsid w:val="001821AD"/>
    <w:rsid w:val="001823E7"/>
    <w:rsid w:val="0018433D"/>
    <w:rsid w:val="0018590A"/>
    <w:rsid w:val="00185D88"/>
    <w:rsid w:val="0018661F"/>
    <w:rsid w:val="00187931"/>
    <w:rsid w:val="00191AA9"/>
    <w:rsid w:val="00192F40"/>
    <w:rsid w:val="0019346D"/>
    <w:rsid w:val="00193EF6"/>
    <w:rsid w:val="001942D5"/>
    <w:rsid w:val="001945FF"/>
    <w:rsid w:val="00195CFE"/>
    <w:rsid w:val="0019762F"/>
    <w:rsid w:val="001A0435"/>
    <w:rsid w:val="001A1139"/>
    <w:rsid w:val="001A25DE"/>
    <w:rsid w:val="001A2752"/>
    <w:rsid w:val="001A30B7"/>
    <w:rsid w:val="001A673C"/>
    <w:rsid w:val="001A6B49"/>
    <w:rsid w:val="001B1557"/>
    <w:rsid w:val="001B1837"/>
    <w:rsid w:val="001B20D0"/>
    <w:rsid w:val="001B27F0"/>
    <w:rsid w:val="001B2D31"/>
    <w:rsid w:val="001B333B"/>
    <w:rsid w:val="001B69CF"/>
    <w:rsid w:val="001B71EE"/>
    <w:rsid w:val="001B7261"/>
    <w:rsid w:val="001B7CFD"/>
    <w:rsid w:val="001B7EFF"/>
    <w:rsid w:val="001C0892"/>
    <w:rsid w:val="001C0B34"/>
    <w:rsid w:val="001C130C"/>
    <w:rsid w:val="001C3067"/>
    <w:rsid w:val="001C4944"/>
    <w:rsid w:val="001C5342"/>
    <w:rsid w:val="001C5620"/>
    <w:rsid w:val="001C5792"/>
    <w:rsid w:val="001C7F55"/>
    <w:rsid w:val="001D0441"/>
    <w:rsid w:val="001D1E29"/>
    <w:rsid w:val="001D22B2"/>
    <w:rsid w:val="001D3010"/>
    <w:rsid w:val="001D3474"/>
    <w:rsid w:val="001D57F2"/>
    <w:rsid w:val="001E11E7"/>
    <w:rsid w:val="001E4095"/>
    <w:rsid w:val="001E4794"/>
    <w:rsid w:val="001E49AA"/>
    <w:rsid w:val="001E50A2"/>
    <w:rsid w:val="001E51EA"/>
    <w:rsid w:val="001E59F6"/>
    <w:rsid w:val="001E5C58"/>
    <w:rsid w:val="001E5EB6"/>
    <w:rsid w:val="001E71CF"/>
    <w:rsid w:val="001F04B3"/>
    <w:rsid w:val="001F11C0"/>
    <w:rsid w:val="001F1F74"/>
    <w:rsid w:val="001F4465"/>
    <w:rsid w:val="001F6AAF"/>
    <w:rsid w:val="001F73B5"/>
    <w:rsid w:val="001F7D01"/>
    <w:rsid w:val="00200589"/>
    <w:rsid w:val="00200AC4"/>
    <w:rsid w:val="00200DAD"/>
    <w:rsid w:val="0020151F"/>
    <w:rsid w:val="002019DC"/>
    <w:rsid w:val="002031B4"/>
    <w:rsid w:val="00204ED9"/>
    <w:rsid w:val="002052AB"/>
    <w:rsid w:val="002109B9"/>
    <w:rsid w:val="00211018"/>
    <w:rsid w:val="00211C74"/>
    <w:rsid w:val="00211EA8"/>
    <w:rsid w:val="00213F88"/>
    <w:rsid w:val="0021489E"/>
    <w:rsid w:val="00216896"/>
    <w:rsid w:val="002170EF"/>
    <w:rsid w:val="00220504"/>
    <w:rsid w:val="0022068F"/>
    <w:rsid w:val="00220E32"/>
    <w:rsid w:val="002214B3"/>
    <w:rsid w:val="00222123"/>
    <w:rsid w:val="002233E0"/>
    <w:rsid w:val="00225D2B"/>
    <w:rsid w:val="00232AB7"/>
    <w:rsid w:val="00233B9F"/>
    <w:rsid w:val="00234083"/>
    <w:rsid w:val="00235410"/>
    <w:rsid w:val="00235C2B"/>
    <w:rsid w:val="0023656D"/>
    <w:rsid w:val="00240C3A"/>
    <w:rsid w:val="00240EE8"/>
    <w:rsid w:val="002418CF"/>
    <w:rsid w:val="00247115"/>
    <w:rsid w:val="00247A5D"/>
    <w:rsid w:val="002509D2"/>
    <w:rsid w:val="00252849"/>
    <w:rsid w:val="00253091"/>
    <w:rsid w:val="0025551F"/>
    <w:rsid w:val="0026275D"/>
    <w:rsid w:val="00262B39"/>
    <w:rsid w:val="00262D24"/>
    <w:rsid w:val="0026338A"/>
    <w:rsid w:val="00263B10"/>
    <w:rsid w:val="00264787"/>
    <w:rsid w:val="00264929"/>
    <w:rsid w:val="00265045"/>
    <w:rsid w:val="00265588"/>
    <w:rsid w:val="002672DF"/>
    <w:rsid w:val="00267842"/>
    <w:rsid w:val="00271A70"/>
    <w:rsid w:val="00273186"/>
    <w:rsid w:val="00276007"/>
    <w:rsid w:val="0027616D"/>
    <w:rsid w:val="002765C7"/>
    <w:rsid w:val="0027796D"/>
    <w:rsid w:val="00277FC4"/>
    <w:rsid w:val="00281BC2"/>
    <w:rsid w:val="00281ECD"/>
    <w:rsid w:val="002820D4"/>
    <w:rsid w:val="002821DA"/>
    <w:rsid w:val="00282725"/>
    <w:rsid w:val="00283471"/>
    <w:rsid w:val="002839AD"/>
    <w:rsid w:val="00284326"/>
    <w:rsid w:val="00284F1A"/>
    <w:rsid w:val="00287D0B"/>
    <w:rsid w:val="00290199"/>
    <w:rsid w:val="00290889"/>
    <w:rsid w:val="002935A7"/>
    <w:rsid w:val="002949B1"/>
    <w:rsid w:val="002951BF"/>
    <w:rsid w:val="00296840"/>
    <w:rsid w:val="0029719B"/>
    <w:rsid w:val="002A04F3"/>
    <w:rsid w:val="002A1E4F"/>
    <w:rsid w:val="002A2634"/>
    <w:rsid w:val="002A4780"/>
    <w:rsid w:val="002A7097"/>
    <w:rsid w:val="002B297B"/>
    <w:rsid w:val="002B4328"/>
    <w:rsid w:val="002B5646"/>
    <w:rsid w:val="002B5CDD"/>
    <w:rsid w:val="002B7389"/>
    <w:rsid w:val="002B7A68"/>
    <w:rsid w:val="002C06CC"/>
    <w:rsid w:val="002C0D15"/>
    <w:rsid w:val="002C1C49"/>
    <w:rsid w:val="002C56AF"/>
    <w:rsid w:val="002C5C77"/>
    <w:rsid w:val="002C684F"/>
    <w:rsid w:val="002C6DAC"/>
    <w:rsid w:val="002D167C"/>
    <w:rsid w:val="002D173D"/>
    <w:rsid w:val="002D26CF"/>
    <w:rsid w:val="002D58C0"/>
    <w:rsid w:val="002D5ACE"/>
    <w:rsid w:val="002E04B4"/>
    <w:rsid w:val="002E5597"/>
    <w:rsid w:val="002E5606"/>
    <w:rsid w:val="002E6468"/>
    <w:rsid w:val="002E783A"/>
    <w:rsid w:val="002F0274"/>
    <w:rsid w:val="002F1FAC"/>
    <w:rsid w:val="002F5683"/>
    <w:rsid w:val="002F5A8A"/>
    <w:rsid w:val="002F63B5"/>
    <w:rsid w:val="002F77ED"/>
    <w:rsid w:val="002F7829"/>
    <w:rsid w:val="002F7C0F"/>
    <w:rsid w:val="003007D4"/>
    <w:rsid w:val="00303475"/>
    <w:rsid w:val="003042BD"/>
    <w:rsid w:val="00304E97"/>
    <w:rsid w:val="00305FAB"/>
    <w:rsid w:val="00306748"/>
    <w:rsid w:val="00307350"/>
    <w:rsid w:val="00307417"/>
    <w:rsid w:val="003075D3"/>
    <w:rsid w:val="00307681"/>
    <w:rsid w:val="00310AE3"/>
    <w:rsid w:val="00311080"/>
    <w:rsid w:val="00311F13"/>
    <w:rsid w:val="00313D19"/>
    <w:rsid w:val="0032176C"/>
    <w:rsid w:val="00321D4B"/>
    <w:rsid w:val="00324361"/>
    <w:rsid w:val="003250ED"/>
    <w:rsid w:val="00330F47"/>
    <w:rsid w:val="00336146"/>
    <w:rsid w:val="00336618"/>
    <w:rsid w:val="00337891"/>
    <w:rsid w:val="003442B6"/>
    <w:rsid w:val="00346583"/>
    <w:rsid w:val="00350B1C"/>
    <w:rsid w:val="00351C9D"/>
    <w:rsid w:val="00351F9E"/>
    <w:rsid w:val="00351FC1"/>
    <w:rsid w:val="003521C4"/>
    <w:rsid w:val="00354C1E"/>
    <w:rsid w:val="0035654D"/>
    <w:rsid w:val="00357719"/>
    <w:rsid w:val="00360523"/>
    <w:rsid w:val="00360CC2"/>
    <w:rsid w:val="0036133B"/>
    <w:rsid w:val="00363622"/>
    <w:rsid w:val="0036419F"/>
    <w:rsid w:val="0036466E"/>
    <w:rsid w:val="00364DEA"/>
    <w:rsid w:val="0036698F"/>
    <w:rsid w:val="00366E05"/>
    <w:rsid w:val="003676CE"/>
    <w:rsid w:val="00371153"/>
    <w:rsid w:val="0037174A"/>
    <w:rsid w:val="00372B3D"/>
    <w:rsid w:val="0037410C"/>
    <w:rsid w:val="00375EC7"/>
    <w:rsid w:val="00383352"/>
    <w:rsid w:val="00383D00"/>
    <w:rsid w:val="003871C6"/>
    <w:rsid w:val="0039003F"/>
    <w:rsid w:val="00390F7E"/>
    <w:rsid w:val="0039118C"/>
    <w:rsid w:val="00393217"/>
    <w:rsid w:val="00393D49"/>
    <w:rsid w:val="003961D6"/>
    <w:rsid w:val="003962E0"/>
    <w:rsid w:val="00396A24"/>
    <w:rsid w:val="00396F6C"/>
    <w:rsid w:val="003A15DC"/>
    <w:rsid w:val="003A3B9F"/>
    <w:rsid w:val="003A511E"/>
    <w:rsid w:val="003A531E"/>
    <w:rsid w:val="003A5C37"/>
    <w:rsid w:val="003A7FBA"/>
    <w:rsid w:val="003B06D1"/>
    <w:rsid w:val="003B0A2B"/>
    <w:rsid w:val="003B18C5"/>
    <w:rsid w:val="003B32E9"/>
    <w:rsid w:val="003B605D"/>
    <w:rsid w:val="003B6880"/>
    <w:rsid w:val="003C045E"/>
    <w:rsid w:val="003C178D"/>
    <w:rsid w:val="003C1FAD"/>
    <w:rsid w:val="003C26AF"/>
    <w:rsid w:val="003C443E"/>
    <w:rsid w:val="003C5A9A"/>
    <w:rsid w:val="003D00A6"/>
    <w:rsid w:val="003D1392"/>
    <w:rsid w:val="003D2A3D"/>
    <w:rsid w:val="003D5C26"/>
    <w:rsid w:val="003D7E66"/>
    <w:rsid w:val="003D7F30"/>
    <w:rsid w:val="003E0326"/>
    <w:rsid w:val="003E121C"/>
    <w:rsid w:val="003E3183"/>
    <w:rsid w:val="003E4505"/>
    <w:rsid w:val="003E45FC"/>
    <w:rsid w:val="003F2B1C"/>
    <w:rsid w:val="003F309C"/>
    <w:rsid w:val="003F7769"/>
    <w:rsid w:val="004037D5"/>
    <w:rsid w:val="004044C9"/>
    <w:rsid w:val="004044CB"/>
    <w:rsid w:val="00410FE4"/>
    <w:rsid w:val="0041249E"/>
    <w:rsid w:val="00412DF7"/>
    <w:rsid w:val="00412F6E"/>
    <w:rsid w:val="00415E55"/>
    <w:rsid w:val="00416C7A"/>
    <w:rsid w:val="00417908"/>
    <w:rsid w:val="00421D23"/>
    <w:rsid w:val="00424904"/>
    <w:rsid w:val="004258A3"/>
    <w:rsid w:val="004277C0"/>
    <w:rsid w:val="00427F66"/>
    <w:rsid w:val="00431A8D"/>
    <w:rsid w:val="00431AE2"/>
    <w:rsid w:val="004334AD"/>
    <w:rsid w:val="00433C4A"/>
    <w:rsid w:val="00434D67"/>
    <w:rsid w:val="0043569E"/>
    <w:rsid w:val="0043687F"/>
    <w:rsid w:val="004402CF"/>
    <w:rsid w:val="00440D08"/>
    <w:rsid w:val="00440D3F"/>
    <w:rsid w:val="004434DD"/>
    <w:rsid w:val="004477E4"/>
    <w:rsid w:val="004509B7"/>
    <w:rsid w:val="00450A93"/>
    <w:rsid w:val="00450C51"/>
    <w:rsid w:val="0045216F"/>
    <w:rsid w:val="00452809"/>
    <w:rsid w:val="00454F11"/>
    <w:rsid w:val="00456074"/>
    <w:rsid w:val="00456E3F"/>
    <w:rsid w:val="00457682"/>
    <w:rsid w:val="004576ED"/>
    <w:rsid w:val="00457F9D"/>
    <w:rsid w:val="004602CD"/>
    <w:rsid w:val="004606AD"/>
    <w:rsid w:val="004607C7"/>
    <w:rsid w:val="004622DE"/>
    <w:rsid w:val="00462410"/>
    <w:rsid w:val="00463261"/>
    <w:rsid w:val="004640F5"/>
    <w:rsid w:val="00465173"/>
    <w:rsid w:val="00465FF1"/>
    <w:rsid w:val="00466696"/>
    <w:rsid w:val="004724D2"/>
    <w:rsid w:val="00473100"/>
    <w:rsid w:val="00480BC6"/>
    <w:rsid w:val="0048183C"/>
    <w:rsid w:val="00482A9D"/>
    <w:rsid w:val="00483C6A"/>
    <w:rsid w:val="004856B7"/>
    <w:rsid w:val="00485C4F"/>
    <w:rsid w:val="0048701E"/>
    <w:rsid w:val="0049340E"/>
    <w:rsid w:val="0049349D"/>
    <w:rsid w:val="0049617E"/>
    <w:rsid w:val="004A0C87"/>
    <w:rsid w:val="004A4043"/>
    <w:rsid w:val="004A4F67"/>
    <w:rsid w:val="004A545F"/>
    <w:rsid w:val="004A57D2"/>
    <w:rsid w:val="004A5F73"/>
    <w:rsid w:val="004B015D"/>
    <w:rsid w:val="004B0D5E"/>
    <w:rsid w:val="004B1D8E"/>
    <w:rsid w:val="004B20D9"/>
    <w:rsid w:val="004B2EE9"/>
    <w:rsid w:val="004B3FEB"/>
    <w:rsid w:val="004B4ECA"/>
    <w:rsid w:val="004B4F5C"/>
    <w:rsid w:val="004B50D1"/>
    <w:rsid w:val="004B5146"/>
    <w:rsid w:val="004B6380"/>
    <w:rsid w:val="004B6581"/>
    <w:rsid w:val="004C164C"/>
    <w:rsid w:val="004C34E6"/>
    <w:rsid w:val="004C3E56"/>
    <w:rsid w:val="004C60EE"/>
    <w:rsid w:val="004C66E5"/>
    <w:rsid w:val="004C6AAB"/>
    <w:rsid w:val="004D082E"/>
    <w:rsid w:val="004D20EE"/>
    <w:rsid w:val="004D2AB1"/>
    <w:rsid w:val="004D2DCA"/>
    <w:rsid w:val="004D3B3C"/>
    <w:rsid w:val="004D4405"/>
    <w:rsid w:val="004D4E38"/>
    <w:rsid w:val="004D574F"/>
    <w:rsid w:val="004D6D3A"/>
    <w:rsid w:val="004D72FD"/>
    <w:rsid w:val="004E09A7"/>
    <w:rsid w:val="004E171D"/>
    <w:rsid w:val="004E31BC"/>
    <w:rsid w:val="004E499C"/>
    <w:rsid w:val="004E54CA"/>
    <w:rsid w:val="004E666F"/>
    <w:rsid w:val="004E68B3"/>
    <w:rsid w:val="004E7F58"/>
    <w:rsid w:val="004F1300"/>
    <w:rsid w:val="004F171A"/>
    <w:rsid w:val="004F1E96"/>
    <w:rsid w:val="004F3124"/>
    <w:rsid w:val="004F3FC5"/>
    <w:rsid w:val="004F4C49"/>
    <w:rsid w:val="004F5B28"/>
    <w:rsid w:val="00503DC3"/>
    <w:rsid w:val="00503E74"/>
    <w:rsid w:val="00504203"/>
    <w:rsid w:val="00504F28"/>
    <w:rsid w:val="00505D92"/>
    <w:rsid w:val="00507310"/>
    <w:rsid w:val="0051192F"/>
    <w:rsid w:val="005122D4"/>
    <w:rsid w:val="005134EB"/>
    <w:rsid w:val="005158B0"/>
    <w:rsid w:val="005178BE"/>
    <w:rsid w:val="00520AB5"/>
    <w:rsid w:val="0053069D"/>
    <w:rsid w:val="00532FE9"/>
    <w:rsid w:val="005334EB"/>
    <w:rsid w:val="00533B47"/>
    <w:rsid w:val="00533C3D"/>
    <w:rsid w:val="005345F5"/>
    <w:rsid w:val="005346BC"/>
    <w:rsid w:val="00534A56"/>
    <w:rsid w:val="00534E1D"/>
    <w:rsid w:val="005357EE"/>
    <w:rsid w:val="00535FA3"/>
    <w:rsid w:val="005377BC"/>
    <w:rsid w:val="00540AFA"/>
    <w:rsid w:val="0054123B"/>
    <w:rsid w:val="00541917"/>
    <w:rsid w:val="00541D9C"/>
    <w:rsid w:val="00542D4F"/>
    <w:rsid w:val="00543489"/>
    <w:rsid w:val="00543DAB"/>
    <w:rsid w:val="00544B24"/>
    <w:rsid w:val="00544BAB"/>
    <w:rsid w:val="00545868"/>
    <w:rsid w:val="00552017"/>
    <w:rsid w:val="005528E6"/>
    <w:rsid w:val="00552E77"/>
    <w:rsid w:val="00552ECC"/>
    <w:rsid w:val="005530C8"/>
    <w:rsid w:val="00553959"/>
    <w:rsid w:val="005544E3"/>
    <w:rsid w:val="00557691"/>
    <w:rsid w:val="005600ED"/>
    <w:rsid w:val="005601A1"/>
    <w:rsid w:val="00560B8D"/>
    <w:rsid w:val="00560C36"/>
    <w:rsid w:val="00560F2E"/>
    <w:rsid w:val="005615B1"/>
    <w:rsid w:val="00562141"/>
    <w:rsid w:val="00562F86"/>
    <w:rsid w:val="00564E89"/>
    <w:rsid w:val="00566999"/>
    <w:rsid w:val="00570236"/>
    <w:rsid w:val="005704F0"/>
    <w:rsid w:val="005766FA"/>
    <w:rsid w:val="005807E7"/>
    <w:rsid w:val="005818FD"/>
    <w:rsid w:val="00585B5A"/>
    <w:rsid w:val="00586219"/>
    <w:rsid w:val="00586392"/>
    <w:rsid w:val="00586C9A"/>
    <w:rsid w:val="0058703C"/>
    <w:rsid w:val="0059044D"/>
    <w:rsid w:val="00590916"/>
    <w:rsid w:val="00593F4E"/>
    <w:rsid w:val="00597B6F"/>
    <w:rsid w:val="00597BEE"/>
    <w:rsid w:val="005A2E71"/>
    <w:rsid w:val="005A490F"/>
    <w:rsid w:val="005A507C"/>
    <w:rsid w:val="005A55FF"/>
    <w:rsid w:val="005A5FD1"/>
    <w:rsid w:val="005A689B"/>
    <w:rsid w:val="005B1663"/>
    <w:rsid w:val="005B2983"/>
    <w:rsid w:val="005B3B11"/>
    <w:rsid w:val="005B50F7"/>
    <w:rsid w:val="005B5EC9"/>
    <w:rsid w:val="005B64D2"/>
    <w:rsid w:val="005C0576"/>
    <w:rsid w:val="005C2C1D"/>
    <w:rsid w:val="005C373E"/>
    <w:rsid w:val="005C3C69"/>
    <w:rsid w:val="005C40AA"/>
    <w:rsid w:val="005C49A8"/>
    <w:rsid w:val="005C4E5F"/>
    <w:rsid w:val="005C5984"/>
    <w:rsid w:val="005C5E24"/>
    <w:rsid w:val="005C68EE"/>
    <w:rsid w:val="005C715C"/>
    <w:rsid w:val="005D1C0C"/>
    <w:rsid w:val="005D25D0"/>
    <w:rsid w:val="005D66D4"/>
    <w:rsid w:val="005D6F25"/>
    <w:rsid w:val="005D75F7"/>
    <w:rsid w:val="005D7FBD"/>
    <w:rsid w:val="005E194A"/>
    <w:rsid w:val="005E1BA8"/>
    <w:rsid w:val="005E39EB"/>
    <w:rsid w:val="005E6598"/>
    <w:rsid w:val="005E6FD6"/>
    <w:rsid w:val="005E719D"/>
    <w:rsid w:val="005E7436"/>
    <w:rsid w:val="005F34D8"/>
    <w:rsid w:val="005F49D7"/>
    <w:rsid w:val="005F4C2A"/>
    <w:rsid w:val="005F6236"/>
    <w:rsid w:val="005F6E2E"/>
    <w:rsid w:val="005F792D"/>
    <w:rsid w:val="006004D0"/>
    <w:rsid w:val="00600652"/>
    <w:rsid w:val="00600D30"/>
    <w:rsid w:val="006029D5"/>
    <w:rsid w:val="00602C76"/>
    <w:rsid w:val="00602FC0"/>
    <w:rsid w:val="00605E76"/>
    <w:rsid w:val="00605E80"/>
    <w:rsid w:val="006076D8"/>
    <w:rsid w:val="0061141E"/>
    <w:rsid w:val="00612BE0"/>
    <w:rsid w:val="00613D71"/>
    <w:rsid w:val="006145C4"/>
    <w:rsid w:val="00615528"/>
    <w:rsid w:val="0061586D"/>
    <w:rsid w:val="006159CA"/>
    <w:rsid w:val="0061682C"/>
    <w:rsid w:val="00616FBD"/>
    <w:rsid w:val="00617558"/>
    <w:rsid w:val="00617778"/>
    <w:rsid w:val="0062021A"/>
    <w:rsid w:val="00621779"/>
    <w:rsid w:val="006240C7"/>
    <w:rsid w:val="00624717"/>
    <w:rsid w:val="00625441"/>
    <w:rsid w:val="00626200"/>
    <w:rsid w:val="006264C6"/>
    <w:rsid w:val="00626572"/>
    <w:rsid w:val="00626B90"/>
    <w:rsid w:val="00626FFC"/>
    <w:rsid w:val="00632122"/>
    <w:rsid w:val="00633C92"/>
    <w:rsid w:val="006342F0"/>
    <w:rsid w:val="006364D9"/>
    <w:rsid w:val="006405FF"/>
    <w:rsid w:val="00640E03"/>
    <w:rsid w:val="006419FF"/>
    <w:rsid w:val="00643013"/>
    <w:rsid w:val="006439A8"/>
    <w:rsid w:val="00647A8C"/>
    <w:rsid w:val="006517F5"/>
    <w:rsid w:val="006527E7"/>
    <w:rsid w:val="00653917"/>
    <w:rsid w:val="00654B26"/>
    <w:rsid w:val="00654DEE"/>
    <w:rsid w:val="00656B52"/>
    <w:rsid w:val="00660B3A"/>
    <w:rsid w:val="00661A0A"/>
    <w:rsid w:val="006622A6"/>
    <w:rsid w:val="00665434"/>
    <w:rsid w:val="00665A3D"/>
    <w:rsid w:val="0066629B"/>
    <w:rsid w:val="00671AC8"/>
    <w:rsid w:val="00671B6A"/>
    <w:rsid w:val="00675177"/>
    <w:rsid w:val="00675A4C"/>
    <w:rsid w:val="00676794"/>
    <w:rsid w:val="006772B9"/>
    <w:rsid w:val="00681DE9"/>
    <w:rsid w:val="006832F6"/>
    <w:rsid w:val="006836DE"/>
    <w:rsid w:val="00683B5C"/>
    <w:rsid w:val="0068535A"/>
    <w:rsid w:val="006855E9"/>
    <w:rsid w:val="0068611D"/>
    <w:rsid w:val="006861F4"/>
    <w:rsid w:val="00686933"/>
    <w:rsid w:val="006869F9"/>
    <w:rsid w:val="00687393"/>
    <w:rsid w:val="006874B4"/>
    <w:rsid w:val="00687844"/>
    <w:rsid w:val="00690E9D"/>
    <w:rsid w:val="0069149D"/>
    <w:rsid w:val="00692284"/>
    <w:rsid w:val="00693EE2"/>
    <w:rsid w:val="00696AAF"/>
    <w:rsid w:val="00697E42"/>
    <w:rsid w:val="006A005A"/>
    <w:rsid w:val="006A0C1F"/>
    <w:rsid w:val="006A1C9A"/>
    <w:rsid w:val="006A27AE"/>
    <w:rsid w:val="006A2D07"/>
    <w:rsid w:val="006A2D60"/>
    <w:rsid w:val="006A5F81"/>
    <w:rsid w:val="006A725E"/>
    <w:rsid w:val="006A7A99"/>
    <w:rsid w:val="006B0CB3"/>
    <w:rsid w:val="006B1EAC"/>
    <w:rsid w:val="006B36B1"/>
    <w:rsid w:val="006B36F6"/>
    <w:rsid w:val="006B3A7B"/>
    <w:rsid w:val="006B47E4"/>
    <w:rsid w:val="006C0D7E"/>
    <w:rsid w:val="006C176E"/>
    <w:rsid w:val="006C6D38"/>
    <w:rsid w:val="006C704B"/>
    <w:rsid w:val="006D0405"/>
    <w:rsid w:val="006D0A2A"/>
    <w:rsid w:val="006D2DE8"/>
    <w:rsid w:val="006D425D"/>
    <w:rsid w:val="006D4A9B"/>
    <w:rsid w:val="006D6852"/>
    <w:rsid w:val="006D79A9"/>
    <w:rsid w:val="006E0EF6"/>
    <w:rsid w:val="006E189A"/>
    <w:rsid w:val="006E20BC"/>
    <w:rsid w:val="006E2329"/>
    <w:rsid w:val="006E2972"/>
    <w:rsid w:val="006E47EB"/>
    <w:rsid w:val="006E54A0"/>
    <w:rsid w:val="006E6B28"/>
    <w:rsid w:val="006E7B90"/>
    <w:rsid w:val="006F0389"/>
    <w:rsid w:val="006F0869"/>
    <w:rsid w:val="006F1C95"/>
    <w:rsid w:val="006F3F54"/>
    <w:rsid w:val="006F4BA6"/>
    <w:rsid w:val="006F570E"/>
    <w:rsid w:val="006F7C6F"/>
    <w:rsid w:val="006F7E1E"/>
    <w:rsid w:val="0070016C"/>
    <w:rsid w:val="00700FC6"/>
    <w:rsid w:val="00701E94"/>
    <w:rsid w:val="0070289A"/>
    <w:rsid w:val="007051BA"/>
    <w:rsid w:val="00711BF6"/>
    <w:rsid w:val="00714429"/>
    <w:rsid w:val="007149B1"/>
    <w:rsid w:val="00715955"/>
    <w:rsid w:val="007234D1"/>
    <w:rsid w:val="00727200"/>
    <w:rsid w:val="007307CD"/>
    <w:rsid w:val="00732603"/>
    <w:rsid w:val="00733780"/>
    <w:rsid w:val="00734123"/>
    <w:rsid w:val="00734DA6"/>
    <w:rsid w:val="00737619"/>
    <w:rsid w:val="00737E08"/>
    <w:rsid w:val="0074026E"/>
    <w:rsid w:val="00740774"/>
    <w:rsid w:val="007468AA"/>
    <w:rsid w:val="0075047F"/>
    <w:rsid w:val="00753C12"/>
    <w:rsid w:val="00754423"/>
    <w:rsid w:val="007571C5"/>
    <w:rsid w:val="00760BC8"/>
    <w:rsid w:val="00761628"/>
    <w:rsid w:val="00762827"/>
    <w:rsid w:val="00764472"/>
    <w:rsid w:val="00764AB0"/>
    <w:rsid w:val="00764E9E"/>
    <w:rsid w:val="00765AE5"/>
    <w:rsid w:val="00765D46"/>
    <w:rsid w:val="00771FDE"/>
    <w:rsid w:val="00776854"/>
    <w:rsid w:val="0077756B"/>
    <w:rsid w:val="007802AC"/>
    <w:rsid w:val="00780B55"/>
    <w:rsid w:val="00781988"/>
    <w:rsid w:val="00782933"/>
    <w:rsid w:val="00782BEE"/>
    <w:rsid w:val="00782DE7"/>
    <w:rsid w:val="00784D52"/>
    <w:rsid w:val="00785648"/>
    <w:rsid w:val="007863B5"/>
    <w:rsid w:val="00790387"/>
    <w:rsid w:val="00792742"/>
    <w:rsid w:val="007930CD"/>
    <w:rsid w:val="0079319A"/>
    <w:rsid w:val="00793DC5"/>
    <w:rsid w:val="007960A5"/>
    <w:rsid w:val="00796559"/>
    <w:rsid w:val="00796BF9"/>
    <w:rsid w:val="007972EF"/>
    <w:rsid w:val="00797EC5"/>
    <w:rsid w:val="007A01DA"/>
    <w:rsid w:val="007A110D"/>
    <w:rsid w:val="007A11F7"/>
    <w:rsid w:val="007A3DCE"/>
    <w:rsid w:val="007A4118"/>
    <w:rsid w:val="007A5A29"/>
    <w:rsid w:val="007A6D18"/>
    <w:rsid w:val="007B30EA"/>
    <w:rsid w:val="007B46C1"/>
    <w:rsid w:val="007B501C"/>
    <w:rsid w:val="007B5A38"/>
    <w:rsid w:val="007B78C9"/>
    <w:rsid w:val="007B78F0"/>
    <w:rsid w:val="007C0452"/>
    <w:rsid w:val="007C07A8"/>
    <w:rsid w:val="007C08B5"/>
    <w:rsid w:val="007C1C1A"/>
    <w:rsid w:val="007C280E"/>
    <w:rsid w:val="007C399B"/>
    <w:rsid w:val="007C3D56"/>
    <w:rsid w:val="007C69DB"/>
    <w:rsid w:val="007D083C"/>
    <w:rsid w:val="007D1F8D"/>
    <w:rsid w:val="007D2660"/>
    <w:rsid w:val="007D3401"/>
    <w:rsid w:val="007D3649"/>
    <w:rsid w:val="007D37BC"/>
    <w:rsid w:val="007D3B1E"/>
    <w:rsid w:val="007D4B0F"/>
    <w:rsid w:val="007D57CD"/>
    <w:rsid w:val="007D587C"/>
    <w:rsid w:val="007D5BDC"/>
    <w:rsid w:val="007D67DB"/>
    <w:rsid w:val="007E0618"/>
    <w:rsid w:val="007E2767"/>
    <w:rsid w:val="007E370A"/>
    <w:rsid w:val="007E3B7A"/>
    <w:rsid w:val="007E5A92"/>
    <w:rsid w:val="007E6DE2"/>
    <w:rsid w:val="007E7B0F"/>
    <w:rsid w:val="007F00EA"/>
    <w:rsid w:val="007F0943"/>
    <w:rsid w:val="007F0FF9"/>
    <w:rsid w:val="007F1BB0"/>
    <w:rsid w:val="007F2339"/>
    <w:rsid w:val="007F3930"/>
    <w:rsid w:val="007F3C22"/>
    <w:rsid w:val="007F3D60"/>
    <w:rsid w:val="007F450A"/>
    <w:rsid w:val="007F4BF8"/>
    <w:rsid w:val="007F5157"/>
    <w:rsid w:val="007F5709"/>
    <w:rsid w:val="007F73E9"/>
    <w:rsid w:val="007F7629"/>
    <w:rsid w:val="00800E17"/>
    <w:rsid w:val="00801006"/>
    <w:rsid w:val="00801765"/>
    <w:rsid w:val="0080264C"/>
    <w:rsid w:val="00802850"/>
    <w:rsid w:val="00803007"/>
    <w:rsid w:val="00804394"/>
    <w:rsid w:val="008053D2"/>
    <w:rsid w:val="008058D5"/>
    <w:rsid w:val="00805E43"/>
    <w:rsid w:val="008067B1"/>
    <w:rsid w:val="00807672"/>
    <w:rsid w:val="0081388C"/>
    <w:rsid w:val="008168D3"/>
    <w:rsid w:val="00817BE1"/>
    <w:rsid w:val="00820EBB"/>
    <w:rsid w:val="00821FBA"/>
    <w:rsid w:val="0082222C"/>
    <w:rsid w:val="008223C9"/>
    <w:rsid w:val="00823020"/>
    <w:rsid w:val="0082671E"/>
    <w:rsid w:val="00826B18"/>
    <w:rsid w:val="0083235B"/>
    <w:rsid w:val="00832917"/>
    <w:rsid w:val="00835EDD"/>
    <w:rsid w:val="00837501"/>
    <w:rsid w:val="008378F0"/>
    <w:rsid w:val="00837A97"/>
    <w:rsid w:val="008411FE"/>
    <w:rsid w:val="008414BD"/>
    <w:rsid w:val="00841BF9"/>
    <w:rsid w:val="0084250E"/>
    <w:rsid w:val="0084297A"/>
    <w:rsid w:val="00842F8D"/>
    <w:rsid w:val="00845DBE"/>
    <w:rsid w:val="00846273"/>
    <w:rsid w:val="0084630D"/>
    <w:rsid w:val="008470DC"/>
    <w:rsid w:val="008504EC"/>
    <w:rsid w:val="00852D1F"/>
    <w:rsid w:val="00853DB8"/>
    <w:rsid w:val="00856945"/>
    <w:rsid w:val="00856FB8"/>
    <w:rsid w:val="008606C1"/>
    <w:rsid w:val="0086070B"/>
    <w:rsid w:val="00863B6D"/>
    <w:rsid w:val="00866D8B"/>
    <w:rsid w:val="0086787B"/>
    <w:rsid w:val="008724DA"/>
    <w:rsid w:val="008748CB"/>
    <w:rsid w:val="00874E2F"/>
    <w:rsid w:val="008773D5"/>
    <w:rsid w:val="008800E3"/>
    <w:rsid w:val="0088062A"/>
    <w:rsid w:val="00880631"/>
    <w:rsid w:val="008806BE"/>
    <w:rsid w:val="0088129D"/>
    <w:rsid w:val="0088281E"/>
    <w:rsid w:val="008828D7"/>
    <w:rsid w:val="00884593"/>
    <w:rsid w:val="00891798"/>
    <w:rsid w:val="008917EF"/>
    <w:rsid w:val="0089267D"/>
    <w:rsid w:val="008932F5"/>
    <w:rsid w:val="00895646"/>
    <w:rsid w:val="008960FD"/>
    <w:rsid w:val="0089676E"/>
    <w:rsid w:val="0089705A"/>
    <w:rsid w:val="008A0F93"/>
    <w:rsid w:val="008A1381"/>
    <w:rsid w:val="008A31B8"/>
    <w:rsid w:val="008A3ED6"/>
    <w:rsid w:val="008A40BD"/>
    <w:rsid w:val="008A5841"/>
    <w:rsid w:val="008A5F49"/>
    <w:rsid w:val="008A798B"/>
    <w:rsid w:val="008A7E93"/>
    <w:rsid w:val="008B008B"/>
    <w:rsid w:val="008B073E"/>
    <w:rsid w:val="008B0B42"/>
    <w:rsid w:val="008B185C"/>
    <w:rsid w:val="008B2446"/>
    <w:rsid w:val="008B50B1"/>
    <w:rsid w:val="008B56B4"/>
    <w:rsid w:val="008B661E"/>
    <w:rsid w:val="008B7C02"/>
    <w:rsid w:val="008C1E5F"/>
    <w:rsid w:val="008C2D11"/>
    <w:rsid w:val="008C38F3"/>
    <w:rsid w:val="008C390D"/>
    <w:rsid w:val="008C3E5C"/>
    <w:rsid w:val="008C6A1C"/>
    <w:rsid w:val="008C76C5"/>
    <w:rsid w:val="008C77C7"/>
    <w:rsid w:val="008C7D12"/>
    <w:rsid w:val="008D095C"/>
    <w:rsid w:val="008D168D"/>
    <w:rsid w:val="008D22C7"/>
    <w:rsid w:val="008D2E5C"/>
    <w:rsid w:val="008D3AB8"/>
    <w:rsid w:val="008D3B98"/>
    <w:rsid w:val="008D5055"/>
    <w:rsid w:val="008D5B1B"/>
    <w:rsid w:val="008D63E9"/>
    <w:rsid w:val="008D7284"/>
    <w:rsid w:val="008E221A"/>
    <w:rsid w:val="008E2A84"/>
    <w:rsid w:val="008E37A5"/>
    <w:rsid w:val="008E601B"/>
    <w:rsid w:val="008E6460"/>
    <w:rsid w:val="008E6FDC"/>
    <w:rsid w:val="008F114D"/>
    <w:rsid w:val="008F12EA"/>
    <w:rsid w:val="008F15BE"/>
    <w:rsid w:val="008F46C5"/>
    <w:rsid w:val="008F4F69"/>
    <w:rsid w:val="008F7080"/>
    <w:rsid w:val="009105B5"/>
    <w:rsid w:val="009109DF"/>
    <w:rsid w:val="00912395"/>
    <w:rsid w:val="00913A8D"/>
    <w:rsid w:val="0091555C"/>
    <w:rsid w:val="009215F1"/>
    <w:rsid w:val="00923299"/>
    <w:rsid w:val="00923932"/>
    <w:rsid w:val="00923A81"/>
    <w:rsid w:val="00923E11"/>
    <w:rsid w:val="0093027D"/>
    <w:rsid w:val="00940A68"/>
    <w:rsid w:val="0094224A"/>
    <w:rsid w:val="0094596C"/>
    <w:rsid w:val="00945B57"/>
    <w:rsid w:val="00945FFF"/>
    <w:rsid w:val="0094619E"/>
    <w:rsid w:val="00946509"/>
    <w:rsid w:val="00950059"/>
    <w:rsid w:val="009514DE"/>
    <w:rsid w:val="00952A55"/>
    <w:rsid w:val="00952A81"/>
    <w:rsid w:val="0095414A"/>
    <w:rsid w:val="009548FF"/>
    <w:rsid w:val="009550F1"/>
    <w:rsid w:val="009559B7"/>
    <w:rsid w:val="00955B87"/>
    <w:rsid w:val="00960CF6"/>
    <w:rsid w:val="0096135B"/>
    <w:rsid w:val="00962243"/>
    <w:rsid w:val="009638F2"/>
    <w:rsid w:val="009671E1"/>
    <w:rsid w:val="00972276"/>
    <w:rsid w:val="0097533E"/>
    <w:rsid w:val="009756A8"/>
    <w:rsid w:val="00975BC7"/>
    <w:rsid w:val="00975E68"/>
    <w:rsid w:val="009765F4"/>
    <w:rsid w:val="00976D6B"/>
    <w:rsid w:val="0098027A"/>
    <w:rsid w:val="00981893"/>
    <w:rsid w:val="009840D7"/>
    <w:rsid w:val="009855D6"/>
    <w:rsid w:val="00990619"/>
    <w:rsid w:val="00990FE8"/>
    <w:rsid w:val="00991415"/>
    <w:rsid w:val="0099301A"/>
    <w:rsid w:val="00993BA0"/>
    <w:rsid w:val="0099454F"/>
    <w:rsid w:val="00994B3C"/>
    <w:rsid w:val="00995CB7"/>
    <w:rsid w:val="00996B08"/>
    <w:rsid w:val="00996DBB"/>
    <w:rsid w:val="00997E4D"/>
    <w:rsid w:val="009A021E"/>
    <w:rsid w:val="009A2427"/>
    <w:rsid w:val="009A3AED"/>
    <w:rsid w:val="009A505D"/>
    <w:rsid w:val="009A7EC4"/>
    <w:rsid w:val="009B0EA0"/>
    <w:rsid w:val="009B21AC"/>
    <w:rsid w:val="009B277A"/>
    <w:rsid w:val="009B33D4"/>
    <w:rsid w:val="009B60D3"/>
    <w:rsid w:val="009B745B"/>
    <w:rsid w:val="009C0CAA"/>
    <w:rsid w:val="009C331D"/>
    <w:rsid w:val="009C391D"/>
    <w:rsid w:val="009D010D"/>
    <w:rsid w:val="009D0617"/>
    <w:rsid w:val="009D201F"/>
    <w:rsid w:val="009D45D4"/>
    <w:rsid w:val="009E23A7"/>
    <w:rsid w:val="009E46A2"/>
    <w:rsid w:val="009E4738"/>
    <w:rsid w:val="009E57E7"/>
    <w:rsid w:val="009E665C"/>
    <w:rsid w:val="009E6B4A"/>
    <w:rsid w:val="009E74DE"/>
    <w:rsid w:val="009F08A4"/>
    <w:rsid w:val="009F303D"/>
    <w:rsid w:val="009F4E24"/>
    <w:rsid w:val="009F5192"/>
    <w:rsid w:val="009F7000"/>
    <w:rsid w:val="009F7414"/>
    <w:rsid w:val="00A01597"/>
    <w:rsid w:val="00A01BEF"/>
    <w:rsid w:val="00A0410F"/>
    <w:rsid w:val="00A045DB"/>
    <w:rsid w:val="00A05202"/>
    <w:rsid w:val="00A06C2F"/>
    <w:rsid w:val="00A1031E"/>
    <w:rsid w:val="00A10563"/>
    <w:rsid w:val="00A10EA7"/>
    <w:rsid w:val="00A122ED"/>
    <w:rsid w:val="00A12964"/>
    <w:rsid w:val="00A14D60"/>
    <w:rsid w:val="00A158B0"/>
    <w:rsid w:val="00A17961"/>
    <w:rsid w:val="00A17DBE"/>
    <w:rsid w:val="00A20DA1"/>
    <w:rsid w:val="00A22F63"/>
    <w:rsid w:val="00A23AFB"/>
    <w:rsid w:val="00A23CED"/>
    <w:rsid w:val="00A2550E"/>
    <w:rsid w:val="00A255A6"/>
    <w:rsid w:val="00A262E6"/>
    <w:rsid w:val="00A26DE5"/>
    <w:rsid w:val="00A3017C"/>
    <w:rsid w:val="00A30961"/>
    <w:rsid w:val="00A31A5B"/>
    <w:rsid w:val="00A33303"/>
    <w:rsid w:val="00A364B4"/>
    <w:rsid w:val="00A37EB7"/>
    <w:rsid w:val="00A37F71"/>
    <w:rsid w:val="00A41225"/>
    <w:rsid w:val="00A41348"/>
    <w:rsid w:val="00A44F60"/>
    <w:rsid w:val="00A472C4"/>
    <w:rsid w:val="00A50176"/>
    <w:rsid w:val="00A505EC"/>
    <w:rsid w:val="00A51B22"/>
    <w:rsid w:val="00A53C13"/>
    <w:rsid w:val="00A5531D"/>
    <w:rsid w:val="00A5599B"/>
    <w:rsid w:val="00A55E85"/>
    <w:rsid w:val="00A56484"/>
    <w:rsid w:val="00A57713"/>
    <w:rsid w:val="00A60C21"/>
    <w:rsid w:val="00A611F6"/>
    <w:rsid w:val="00A6224B"/>
    <w:rsid w:val="00A628CC"/>
    <w:rsid w:val="00A62927"/>
    <w:rsid w:val="00A6389B"/>
    <w:rsid w:val="00A64BEE"/>
    <w:rsid w:val="00A6515B"/>
    <w:rsid w:val="00A65E9F"/>
    <w:rsid w:val="00A66042"/>
    <w:rsid w:val="00A6672A"/>
    <w:rsid w:val="00A70197"/>
    <w:rsid w:val="00A705CF"/>
    <w:rsid w:val="00A7249E"/>
    <w:rsid w:val="00A7276D"/>
    <w:rsid w:val="00A74A07"/>
    <w:rsid w:val="00A76A4D"/>
    <w:rsid w:val="00A805CE"/>
    <w:rsid w:val="00A8143A"/>
    <w:rsid w:val="00A8487F"/>
    <w:rsid w:val="00A85B4D"/>
    <w:rsid w:val="00A86A1C"/>
    <w:rsid w:val="00A90560"/>
    <w:rsid w:val="00A91443"/>
    <w:rsid w:val="00A9166B"/>
    <w:rsid w:val="00A94F62"/>
    <w:rsid w:val="00A95999"/>
    <w:rsid w:val="00A95E4C"/>
    <w:rsid w:val="00A96287"/>
    <w:rsid w:val="00AA0CE9"/>
    <w:rsid w:val="00AA1C44"/>
    <w:rsid w:val="00AA2303"/>
    <w:rsid w:val="00AA255A"/>
    <w:rsid w:val="00AA2922"/>
    <w:rsid w:val="00AA2934"/>
    <w:rsid w:val="00AA4EB5"/>
    <w:rsid w:val="00AA66F5"/>
    <w:rsid w:val="00AA68CC"/>
    <w:rsid w:val="00AA6FC9"/>
    <w:rsid w:val="00AA7402"/>
    <w:rsid w:val="00AA74D4"/>
    <w:rsid w:val="00AA7A84"/>
    <w:rsid w:val="00AB3093"/>
    <w:rsid w:val="00AB35A8"/>
    <w:rsid w:val="00AB46CF"/>
    <w:rsid w:val="00AB601D"/>
    <w:rsid w:val="00AB68AB"/>
    <w:rsid w:val="00AC08D1"/>
    <w:rsid w:val="00AC0A6B"/>
    <w:rsid w:val="00AC0EB3"/>
    <w:rsid w:val="00AC24D5"/>
    <w:rsid w:val="00AC26E5"/>
    <w:rsid w:val="00AC286E"/>
    <w:rsid w:val="00AC2BED"/>
    <w:rsid w:val="00AC3DB7"/>
    <w:rsid w:val="00AC5157"/>
    <w:rsid w:val="00AC567B"/>
    <w:rsid w:val="00AC5C64"/>
    <w:rsid w:val="00AC5CB6"/>
    <w:rsid w:val="00AC5D9E"/>
    <w:rsid w:val="00AC6086"/>
    <w:rsid w:val="00AC7195"/>
    <w:rsid w:val="00AD25A5"/>
    <w:rsid w:val="00AD27AC"/>
    <w:rsid w:val="00AD4172"/>
    <w:rsid w:val="00AD5469"/>
    <w:rsid w:val="00AE1A18"/>
    <w:rsid w:val="00AE682F"/>
    <w:rsid w:val="00AF1FBD"/>
    <w:rsid w:val="00AF20D2"/>
    <w:rsid w:val="00AF229B"/>
    <w:rsid w:val="00AF5AE4"/>
    <w:rsid w:val="00B0211F"/>
    <w:rsid w:val="00B03F10"/>
    <w:rsid w:val="00B052B6"/>
    <w:rsid w:val="00B072DA"/>
    <w:rsid w:val="00B201DB"/>
    <w:rsid w:val="00B207A9"/>
    <w:rsid w:val="00B23AB1"/>
    <w:rsid w:val="00B24AC5"/>
    <w:rsid w:val="00B24E9B"/>
    <w:rsid w:val="00B257DA"/>
    <w:rsid w:val="00B26FA8"/>
    <w:rsid w:val="00B32A3D"/>
    <w:rsid w:val="00B332F9"/>
    <w:rsid w:val="00B33D68"/>
    <w:rsid w:val="00B36D59"/>
    <w:rsid w:val="00B3768F"/>
    <w:rsid w:val="00B403AB"/>
    <w:rsid w:val="00B46C61"/>
    <w:rsid w:val="00B46E43"/>
    <w:rsid w:val="00B47B03"/>
    <w:rsid w:val="00B505B0"/>
    <w:rsid w:val="00B51065"/>
    <w:rsid w:val="00B521D8"/>
    <w:rsid w:val="00B522EF"/>
    <w:rsid w:val="00B53085"/>
    <w:rsid w:val="00B5571E"/>
    <w:rsid w:val="00B57394"/>
    <w:rsid w:val="00B61DC3"/>
    <w:rsid w:val="00B66C5D"/>
    <w:rsid w:val="00B723FC"/>
    <w:rsid w:val="00B73B10"/>
    <w:rsid w:val="00B73C63"/>
    <w:rsid w:val="00B73F0D"/>
    <w:rsid w:val="00B7411C"/>
    <w:rsid w:val="00B7509B"/>
    <w:rsid w:val="00B75BCC"/>
    <w:rsid w:val="00B75FAD"/>
    <w:rsid w:val="00B77B1B"/>
    <w:rsid w:val="00B77C18"/>
    <w:rsid w:val="00B813C2"/>
    <w:rsid w:val="00B81AFE"/>
    <w:rsid w:val="00B81B7B"/>
    <w:rsid w:val="00B82C0B"/>
    <w:rsid w:val="00B832BA"/>
    <w:rsid w:val="00B83740"/>
    <w:rsid w:val="00B83798"/>
    <w:rsid w:val="00B84BF3"/>
    <w:rsid w:val="00B86439"/>
    <w:rsid w:val="00B90532"/>
    <w:rsid w:val="00B90830"/>
    <w:rsid w:val="00B93D7F"/>
    <w:rsid w:val="00B946C1"/>
    <w:rsid w:val="00B96192"/>
    <w:rsid w:val="00B97B0F"/>
    <w:rsid w:val="00BA1910"/>
    <w:rsid w:val="00BA1D93"/>
    <w:rsid w:val="00BA3828"/>
    <w:rsid w:val="00BA3BC5"/>
    <w:rsid w:val="00BA3C1B"/>
    <w:rsid w:val="00BA3DD4"/>
    <w:rsid w:val="00BA3E7B"/>
    <w:rsid w:val="00BA4D8E"/>
    <w:rsid w:val="00BA4EBD"/>
    <w:rsid w:val="00BA6BA2"/>
    <w:rsid w:val="00BA7323"/>
    <w:rsid w:val="00BB09F6"/>
    <w:rsid w:val="00BB3C3E"/>
    <w:rsid w:val="00BB3D26"/>
    <w:rsid w:val="00BB4A9F"/>
    <w:rsid w:val="00BB53E2"/>
    <w:rsid w:val="00BB7310"/>
    <w:rsid w:val="00BC2D91"/>
    <w:rsid w:val="00BC3B2D"/>
    <w:rsid w:val="00BC3DEB"/>
    <w:rsid w:val="00BC3E14"/>
    <w:rsid w:val="00BC4EBE"/>
    <w:rsid w:val="00BC6BE9"/>
    <w:rsid w:val="00BD2E29"/>
    <w:rsid w:val="00BD3196"/>
    <w:rsid w:val="00BD4D32"/>
    <w:rsid w:val="00BD537C"/>
    <w:rsid w:val="00BD673D"/>
    <w:rsid w:val="00BE0E33"/>
    <w:rsid w:val="00BE2D94"/>
    <w:rsid w:val="00BE53B8"/>
    <w:rsid w:val="00BE544D"/>
    <w:rsid w:val="00BE5F9F"/>
    <w:rsid w:val="00BE62BC"/>
    <w:rsid w:val="00BE76AE"/>
    <w:rsid w:val="00BE7CF5"/>
    <w:rsid w:val="00BF1661"/>
    <w:rsid w:val="00BF2F11"/>
    <w:rsid w:val="00BF3071"/>
    <w:rsid w:val="00BF3592"/>
    <w:rsid w:val="00BF4B84"/>
    <w:rsid w:val="00BF4D0C"/>
    <w:rsid w:val="00BF538C"/>
    <w:rsid w:val="00BF7B5C"/>
    <w:rsid w:val="00C017C9"/>
    <w:rsid w:val="00C02660"/>
    <w:rsid w:val="00C028BA"/>
    <w:rsid w:val="00C0494A"/>
    <w:rsid w:val="00C06F91"/>
    <w:rsid w:val="00C07C3B"/>
    <w:rsid w:val="00C10D28"/>
    <w:rsid w:val="00C113FD"/>
    <w:rsid w:val="00C1344B"/>
    <w:rsid w:val="00C137C9"/>
    <w:rsid w:val="00C1746D"/>
    <w:rsid w:val="00C17C6D"/>
    <w:rsid w:val="00C210EA"/>
    <w:rsid w:val="00C21A88"/>
    <w:rsid w:val="00C254DE"/>
    <w:rsid w:val="00C25704"/>
    <w:rsid w:val="00C279A3"/>
    <w:rsid w:val="00C31CD1"/>
    <w:rsid w:val="00C3345A"/>
    <w:rsid w:val="00C34676"/>
    <w:rsid w:val="00C36321"/>
    <w:rsid w:val="00C37DE8"/>
    <w:rsid w:val="00C4213F"/>
    <w:rsid w:val="00C45009"/>
    <w:rsid w:val="00C52329"/>
    <w:rsid w:val="00C53A93"/>
    <w:rsid w:val="00C541B2"/>
    <w:rsid w:val="00C5517C"/>
    <w:rsid w:val="00C56551"/>
    <w:rsid w:val="00C57604"/>
    <w:rsid w:val="00C57976"/>
    <w:rsid w:val="00C57E92"/>
    <w:rsid w:val="00C615A9"/>
    <w:rsid w:val="00C62808"/>
    <w:rsid w:val="00C65847"/>
    <w:rsid w:val="00C67654"/>
    <w:rsid w:val="00C72421"/>
    <w:rsid w:val="00C80248"/>
    <w:rsid w:val="00C81DEF"/>
    <w:rsid w:val="00C8240F"/>
    <w:rsid w:val="00C828EA"/>
    <w:rsid w:val="00C8335C"/>
    <w:rsid w:val="00C8346A"/>
    <w:rsid w:val="00C84483"/>
    <w:rsid w:val="00C85441"/>
    <w:rsid w:val="00C866CF"/>
    <w:rsid w:val="00C908C7"/>
    <w:rsid w:val="00C929F8"/>
    <w:rsid w:val="00C96448"/>
    <w:rsid w:val="00C9787C"/>
    <w:rsid w:val="00CA0201"/>
    <w:rsid w:val="00CA06DC"/>
    <w:rsid w:val="00CA11B0"/>
    <w:rsid w:val="00CA3652"/>
    <w:rsid w:val="00CA47DA"/>
    <w:rsid w:val="00CA5AD3"/>
    <w:rsid w:val="00CA7B79"/>
    <w:rsid w:val="00CB03CC"/>
    <w:rsid w:val="00CB1F47"/>
    <w:rsid w:val="00CB21D3"/>
    <w:rsid w:val="00CB29DC"/>
    <w:rsid w:val="00CB353F"/>
    <w:rsid w:val="00CB3A43"/>
    <w:rsid w:val="00CB50E7"/>
    <w:rsid w:val="00CB570D"/>
    <w:rsid w:val="00CB5F2E"/>
    <w:rsid w:val="00CC1468"/>
    <w:rsid w:val="00CC177F"/>
    <w:rsid w:val="00CC1ABC"/>
    <w:rsid w:val="00CC2592"/>
    <w:rsid w:val="00CC2F6C"/>
    <w:rsid w:val="00CC3281"/>
    <w:rsid w:val="00CC3937"/>
    <w:rsid w:val="00CC3994"/>
    <w:rsid w:val="00CC3D52"/>
    <w:rsid w:val="00CC43E0"/>
    <w:rsid w:val="00CC4885"/>
    <w:rsid w:val="00CC4AE6"/>
    <w:rsid w:val="00CC549C"/>
    <w:rsid w:val="00CC6118"/>
    <w:rsid w:val="00CC6491"/>
    <w:rsid w:val="00CC7700"/>
    <w:rsid w:val="00CD0542"/>
    <w:rsid w:val="00CD3280"/>
    <w:rsid w:val="00CD4379"/>
    <w:rsid w:val="00CD51C0"/>
    <w:rsid w:val="00CD5A7F"/>
    <w:rsid w:val="00CD6928"/>
    <w:rsid w:val="00CD6F08"/>
    <w:rsid w:val="00CD731F"/>
    <w:rsid w:val="00CE0781"/>
    <w:rsid w:val="00CE1389"/>
    <w:rsid w:val="00CE179B"/>
    <w:rsid w:val="00CE2AFB"/>
    <w:rsid w:val="00CE4D08"/>
    <w:rsid w:val="00CE7173"/>
    <w:rsid w:val="00CF13DF"/>
    <w:rsid w:val="00CF4ECF"/>
    <w:rsid w:val="00CF5684"/>
    <w:rsid w:val="00CF5A0C"/>
    <w:rsid w:val="00CF5BF9"/>
    <w:rsid w:val="00CF66BD"/>
    <w:rsid w:val="00CF7D6E"/>
    <w:rsid w:val="00D03414"/>
    <w:rsid w:val="00D03D90"/>
    <w:rsid w:val="00D04C1B"/>
    <w:rsid w:val="00D05588"/>
    <w:rsid w:val="00D1012D"/>
    <w:rsid w:val="00D1016D"/>
    <w:rsid w:val="00D10190"/>
    <w:rsid w:val="00D101CF"/>
    <w:rsid w:val="00D105A0"/>
    <w:rsid w:val="00D10E8D"/>
    <w:rsid w:val="00D10EEE"/>
    <w:rsid w:val="00D11246"/>
    <w:rsid w:val="00D137BC"/>
    <w:rsid w:val="00D16206"/>
    <w:rsid w:val="00D1716C"/>
    <w:rsid w:val="00D20571"/>
    <w:rsid w:val="00D232CE"/>
    <w:rsid w:val="00D26950"/>
    <w:rsid w:val="00D3143F"/>
    <w:rsid w:val="00D33D5F"/>
    <w:rsid w:val="00D348D7"/>
    <w:rsid w:val="00D350F4"/>
    <w:rsid w:val="00D369A1"/>
    <w:rsid w:val="00D3728D"/>
    <w:rsid w:val="00D401E6"/>
    <w:rsid w:val="00D41137"/>
    <w:rsid w:val="00D443B9"/>
    <w:rsid w:val="00D478C6"/>
    <w:rsid w:val="00D50035"/>
    <w:rsid w:val="00D50FF6"/>
    <w:rsid w:val="00D51262"/>
    <w:rsid w:val="00D51AA1"/>
    <w:rsid w:val="00D51D12"/>
    <w:rsid w:val="00D53533"/>
    <w:rsid w:val="00D5363B"/>
    <w:rsid w:val="00D55D32"/>
    <w:rsid w:val="00D57921"/>
    <w:rsid w:val="00D60610"/>
    <w:rsid w:val="00D6082E"/>
    <w:rsid w:val="00D64135"/>
    <w:rsid w:val="00D71170"/>
    <w:rsid w:val="00D71838"/>
    <w:rsid w:val="00D71F79"/>
    <w:rsid w:val="00D72F13"/>
    <w:rsid w:val="00D74921"/>
    <w:rsid w:val="00D76C6E"/>
    <w:rsid w:val="00D77065"/>
    <w:rsid w:val="00D8071E"/>
    <w:rsid w:val="00D82639"/>
    <w:rsid w:val="00D82640"/>
    <w:rsid w:val="00D839B1"/>
    <w:rsid w:val="00D8405F"/>
    <w:rsid w:val="00D86E90"/>
    <w:rsid w:val="00D91B28"/>
    <w:rsid w:val="00D923BE"/>
    <w:rsid w:val="00D92B6A"/>
    <w:rsid w:val="00D93B25"/>
    <w:rsid w:val="00D94344"/>
    <w:rsid w:val="00D953A3"/>
    <w:rsid w:val="00D95819"/>
    <w:rsid w:val="00D95BD9"/>
    <w:rsid w:val="00D96745"/>
    <w:rsid w:val="00D96D75"/>
    <w:rsid w:val="00DA38C8"/>
    <w:rsid w:val="00DA5369"/>
    <w:rsid w:val="00DA653C"/>
    <w:rsid w:val="00DA7074"/>
    <w:rsid w:val="00DB1719"/>
    <w:rsid w:val="00DB2B95"/>
    <w:rsid w:val="00DB3A41"/>
    <w:rsid w:val="00DB3F0E"/>
    <w:rsid w:val="00DB45E8"/>
    <w:rsid w:val="00DB5A2A"/>
    <w:rsid w:val="00DB7651"/>
    <w:rsid w:val="00DB78BD"/>
    <w:rsid w:val="00DC0760"/>
    <w:rsid w:val="00DC2326"/>
    <w:rsid w:val="00DC2850"/>
    <w:rsid w:val="00DC665A"/>
    <w:rsid w:val="00DC6A24"/>
    <w:rsid w:val="00DC7FE3"/>
    <w:rsid w:val="00DD0560"/>
    <w:rsid w:val="00DD0573"/>
    <w:rsid w:val="00DD183F"/>
    <w:rsid w:val="00DD194B"/>
    <w:rsid w:val="00DD4B5D"/>
    <w:rsid w:val="00DD5180"/>
    <w:rsid w:val="00DE0066"/>
    <w:rsid w:val="00DE3645"/>
    <w:rsid w:val="00DE4432"/>
    <w:rsid w:val="00DE49B1"/>
    <w:rsid w:val="00DE587C"/>
    <w:rsid w:val="00DF00EC"/>
    <w:rsid w:val="00DF1EC7"/>
    <w:rsid w:val="00DF2F93"/>
    <w:rsid w:val="00DF3445"/>
    <w:rsid w:val="00DF358F"/>
    <w:rsid w:val="00DF5B2E"/>
    <w:rsid w:val="00E00CE4"/>
    <w:rsid w:val="00E0276E"/>
    <w:rsid w:val="00E02F39"/>
    <w:rsid w:val="00E03315"/>
    <w:rsid w:val="00E043E4"/>
    <w:rsid w:val="00E04FBE"/>
    <w:rsid w:val="00E0516B"/>
    <w:rsid w:val="00E062DA"/>
    <w:rsid w:val="00E06F32"/>
    <w:rsid w:val="00E078B6"/>
    <w:rsid w:val="00E134CD"/>
    <w:rsid w:val="00E14A07"/>
    <w:rsid w:val="00E171DD"/>
    <w:rsid w:val="00E17772"/>
    <w:rsid w:val="00E179C8"/>
    <w:rsid w:val="00E2017A"/>
    <w:rsid w:val="00E2149D"/>
    <w:rsid w:val="00E21D7B"/>
    <w:rsid w:val="00E24BCB"/>
    <w:rsid w:val="00E257AB"/>
    <w:rsid w:val="00E30DC9"/>
    <w:rsid w:val="00E310DD"/>
    <w:rsid w:val="00E31894"/>
    <w:rsid w:val="00E31A15"/>
    <w:rsid w:val="00E35FBE"/>
    <w:rsid w:val="00E37022"/>
    <w:rsid w:val="00E40188"/>
    <w:rsid w:val="00E42319"/>
    <w:rsid w:val="00E42606"/>
    <w:rsid w:val="00E4310E"/>
    <w:rsid w:val="00E436AD"/>
    <w:rsid w:val="00E43736"/>
    <w:rsid w:val="00E438A6"/>
    <w:rsid w:val="00E46717"/>
    <w:rsid w:val="00E46D5C"/>
    <w:rsid w:val="00E52375"/>
    <w:rsid w:val="00E52594"/>
    <w:rsid w:val="00E53B24"/>
    <w:rsid w:val="00E54173"/>
    <w:rsid w:val="00E54371"/>
    <w:rsid w:val="00E55EC6"/>
    <w:rsid w:val="00E5675F"/>
    <w:rsid w:val="00E6083C"/>
    <w:rsid w:val="00E608CC"/>
    <w:rsid w:val="00E6120D"/>
    <w:rsid w:val="00E616CF"/>
    <w:rsid w:val="00E61C7D"/>
    <w:rsid w:val="00E621CD"/>
    <w:rsid w:val="00E64A6E"/>
    <w:rsid w:val="00E652A0"/>
    <w:rsid w:val="00E6594D"/>
    <w:rsid w:val="00E70153"/>
    <w:rsid w:val="00E7196B"/>
    <w:rsid w:val="00E75C00"/>
    <w:rsid w:val="00E760F8"/>
    <w:rsid w:val="00E76D7A"/>
    <w:rsid w:val="00E80DD9"/>
    <w:rsid w:val="00E81546"/>
    <w:rsid w:val="00E82781"/>
    <w:rsid w:val="00E8318A"/>
    <w:rsid w:val="00E831ED"/>
    <w:rsid w:val="00E904C3"/>
    <w:rsid w:val="00E9280C"/>
    <w:rsid w:val="00E9489B"/>
    <w:rsid w:val="00E9662A"/>
    <w:rsid w:val="00E972E2"/>
    <w:rsid w:val="00E97F24"/>
    <w:rsid w:val="00EA39AE"/>
    <w:rsid w:val="00EA40AF"/>
    <w:rsid w:val="00EA4D54"/>
    <w:rsid w:val="00EA787E"/>
    <w:rsid w:val="00EA7C6C"/>
    <w:rsid w:val="00EB0B1E"/>
    <w:rsid w:val="00EB55A7"/>
    <w:rsid w:val="00EB6964"/>
    <w:rsid w:val="00EC0303"/>
    <w:rsid w:val="00EC3598"/>
    <w:rsid w:val="00EC4631"/>
    <w:rsid w:val="00EC62DE"/>
    <w:rsid w:val="00EC706B"/>
    <w:rsid w:val="00EC70DF"/>
    <w:rsid w:val="00EC7F87"/>
    <w:rsid w:val="00ED0180"/>
    <w:rsid w:val="00ED096C"/>
    <w:rsid w:val="00ED1DE4"/>
    <w:rsid w:val="00ED3626"/>
    <w:rsid w:val="00ED3D98"/>
    <w:rsid w:val="00ED4948"/>
    <w:rsid w:val="00ED4FDB"/>
    <w:rsid w:val="00ED7A7B"/>
    <w:rsid w:val="00ED7C3D"/>
    <w:rsid w:val="00EE0416"/>
    <w:rsid w:val="00EE103B"/>
    <w:rsid w:val="00EE1680"/>
    <w:rsid w:val="00EE2ABC"/>
    <w:rsid w:val="00EE40D8"/>
    <w:rsid w:val="00EE4191"/>
    <w:rsid w:val="00EE5F63"/>
    <w:rsid w:val="00EE74CF"/>
    <w:rsid w:val="00EF1EBE"/>
    <w:rsid w:val="00EF21B8"/>
    <w:rsid w:val="00EF2B6F"/>
    <w:rsid w:val="00EF3538"/>
    <w:rsid w:val="00EF394D"/>
    <w:rsid w:val="00EF3E73"/>
    <w:rsid w:val="00EF46CF"/>
    <w:rsid w:val="00EF50F2"/>
    <w:rsid w:val="00F012A6"/>
    <w:rsid w:val="00F02BC7"/>
    <w:rsid w:val="00F0573F"/>
    <w:rsid w:val="00F06230"/>
    <w:rsid w:val="00F078CF"/>
    <w:rsid w:val="00F1201B"/>
    <w:rsid w:val="00F14714"/>
    <w:rsid w:val="00F175C5"/>
    <w:rsid w:val="00F211D7"/>
    <w:rsid w:val="00F23463"/>
    <w:rsid w:val="00F2528A"/>
    <w:rsid w:val="00F25F56"/>
    <w:rsid w:val="00F26AE7"/>
    <w:rsid w:val="00F26B07"/>
    <w:rsid w:val="00F26C80"/>
    <w:rsid w:val="00F31746"/>
    <w:rsid w:val="00F317FB"/>
    <w:rsid w:val="00F33548"/>
    <w:rsid w:val="00F33C72"/>
    <w:rsid w:val="00F34613"/>
    <w:rsid w:val="00F36925"/>
    <w:rsid w:val="00F36B0C"/>
    <w:rsid w:val="00F36E9A"/>
    <w:rsid w:val="00F37E26"/>
    <w:rsid w:val="00F415B6"/>
    <w:rsid w:val="00F41BA7"/>
    <w:rsid w:val="00F42B46"/>
    <w:rsid w:val="00F46882"/>
    <w:rsid w:val="00F47D8B"/>
    <w:rsid w:val="00F51E57"/>
    <w:rsid w:val="00F5264E"/>
    <w:rsid w:val="00F53784"/>
    <w:rsid w:val="00F53B9E"/>
    <w:rsid w:val="00F56FD0"/>
    <w:rsid w:val="00F61938"/>
    <w:rsid w:val="00F62BAA"/>
    <w:rsid w:val="00F62FCE"/>
    <w:rsid w:val="00F64C2E"/>
    <w:rsid w:val="00F65773"/>
    <w:rsid w:val="00F66ECA"/>
    <w:rsid w:val="00F70223"/>
    <w:rsid w:val="00F708B6"/>
    <w:rsid w:val="00F71953"/>
    <w:rsid w:val="00F73AB4"/>
    <w:rsid w:val="00F73E78"/>
    <w:rsid w:val="00F74538"/>
    <w:rsid w:val="00F74EE6"/>
    <w:rsid w:val="00F75E2F"/>
    <w:rsid w:val="00F8678C"/>
    <w:rsid w:val="00F878DA"/>
    <w:rsid w:val="00F87A76"/>
    <w:rsid w:val="00F87B7C"/>
    <w:rsid w:val="00F95B67"/>
    <w:rsid w:val="00F96420"/>
    <w:rsid w:val="00F972BE"/>
    <w:rsid w:val="00F973A5"/>
    <w:rsid w:val="00FA1184"/>
    <w:rsid w:val="00FA3443"/>
    <w:rsid w:val="00FA60B9"/>
    <w:rsid w:val="00FA7291"/>
    <w:rsid w:val="00FB1852"/>
    <w:rsid w:val="00FB3392"/>
    <w:rsid w:val="00FB4553"/>
    <w:rsid w:val="00FB5658"/>
    <w:rsid w:val="00FB68C9"/>
    <w:rsid w:val="00FC0B1B"/>
    <w:rsid w:val="00FC1C62"/>
    <w:rsid w:val="00FC2483"/>
    <w:rsid w:val="00FC2DEA"/>
    <w:rsid w:val="00FC3927"/>
    <w:rsid w:val="00FC3A85"/>
    <w:rsid w:val="00FC45E1"/>
    <w:rsid w:val="00FD1B6E"/>
    <w:rsid w:val="00FD2ED6"/>
    <w:rsid w:val="00FD33DB"/>
    <w:rsid w:val="00FD4AB3"/>
    <w:rsid w:val="00FD4F78"/>
    <w:rsid w:val="00FD55E1"/>
    <w:rsid w:val="00FD6B14"/>
    <w:rsid w:val="00FD6F61"/>
    <w:rsid w:val="00FD741A"/>
    <w:rsid w:val="00FE260A"/>
    <w:rsid w:val="00FE59D6"/>
    <w:rsid w:val="00FE60BE"/>
    <w:rsid w:val="00FE7B07"/>
    <w:rsid w:val="00FE7FD1"/>
    <w:rsid w:val="00FF12CD"/>
    <w:rsid w:val="00FF6D57"/>
    <w:rsid w:val="0430B96E"/>
    <w:rsid w:val="24D5B409"/>
    <w:rsid w:val="2CABDAE6"/>
    <w:rsid w:val="2D248DED"/>
    <w:rsid w:val="3FC02C76"/>
    <w:rsid w:val="435BE0D1"/>
    <w:rsid w:val="43ED5693"/>
    <w:rsid w:val="495EEF60"/>
    <w:rsid w:val="5BB89FDC"/>
    <w:rsid w:val="5DB5164D"/>
    <w:rsid w:val="68E91DD3"/>
    <w:rsid w:val="70D416EF"/>
    <w:rsid w:val="7770ED6D"/>
    <w:rsid w:val="7A5F1A27"/>
    <w:rsid w:val="7AE565C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D8EA8"/>
  <w15:docId w15:val="{CFF5CE0C-C0BF-40DC-B1D4-1597A6F2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1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D12"/>
    <w:pPr>
      <w:suppressAutoHyphens/>
      <w:spacing w:after="0"/>
      <w:jc w:val="both"/>
    </w:pPr>
    <w:rPr>
      <w:rFonts w:ascii="Calibri" w:eastAsia="Times New Roman" w:hAnsi="Calibri" w:cs="Times New Roman"/>
      <w:szCs w:val="24"/>
      <w:lang w:eastAsia="fr-FR"/>
    </w:rPr>
  </w:style>
  <w:style w:type="paragraph" w:styleId="Titre1">
    <w:name w:val="heading 1"/>
    <w:basedOn w:val="Normal"/>
    <w:next w:val="paragraf"/>
    <w:link w:val="Titre1Car"/>
    <w:qFormat/>
    <w:rsid w:val="004B015D"/>
    <w:pPr>
      <w:keepNext/>
      <w:spacing w:before="300" w:line="240" w:lineRule="auto"/>
      <w:jc w:val="left"/>
      <w:outlineLvl w:val="0"/>
    </w:pPr>
    <w:rPr>
      <w:rFonts w:eastAsiaTheme="minorHAnsi" w:cs="Times New (W1)"/>
      <w:b/>
      <w:color w:val="2A2FEA"/>
      <w:kern w:val="28"/>
      <w:sz w:val="28"/>
      <w:szCs w:val="36"/>
      <w:lang w:eastAsia="en-US"/>
    </w:rPr>
  </w:style>
  <w:style w:type="paragraph" w:styleId="Titre2">
    <w:name w:val="heading 2"/>
    <w:basedOn w:val="Normal"/>
    <w:next w:val="paragraf"/>
    <w:link w:val="Titre2Car"/>
    <w:uiPriority w:val="9"/>
    <w:qFormat/>
    <w:rsid w:val="004B015D"/>
    <w:pPr>
      <w:keepNext/>
      <w:spacing w:before="150" w:line="240" w:lineRule="auto"/>
      <w:jc w:val="left"/>
      <w:outlineLvl w:val="1"/>
    </w:pPr>
    <w:rPr>
      <w:rFonts w:eastAsiaTheme="minorHAnsi" w:cstheme="minorBidi"/>
      <w:b/>
      <w:color w:val="2A2FEA"/>
      <w:sz w:val="26"/>
      <w:szCs w:val="32"/>
      <w:lang w:eastAsia="en-US"/>
    </w:rPr>
  </w:style>
  <w:style w:type="paragraph" w:styleId="Titre3">
    <w:name w:val="heading 3"/>
    <w:basedOn w:val="Normal"/>
    <w:next w:val="paragraf"/>
    <w:link w:val="Titre3Car"/>
    <w:uiPriority w:val="9"/>
    <w:qFormat/>
    <w:rsid w:val="004B015D"/>
    <w:pPr>
      <w:keepNext/>
      <w:tabs>
        <w:tab w:val="left" w:pos="709"/>
      </w:tabs>
      <w:spacing w:before="150" w:line="240" w:lineRule="auto"/>
      <w:jc w:val="left"/>
      <w:outlineLvl w:val="2"/>
    </w:pPr>
    <w:rPr>
      <w:b/>
      <w:color w:val="2A2FEA"/>
      <w:szCs w:val="20"/>
    </w:rPr>
  </w:style>
  <w:style w:type="paragraph" w:styleId="Titre4">
    <w:name w:val="heading 4"/>
    <w:basedOn w:val="Normal"/>
    <w:next w:val="Normal"/>
    <w:link w:val="Titre4Car"/>
    <w:uiPriority w:val="9"/>
    <w:qFormat/>
    <w:rsid w:val="004B015D"/>
    <w:pPr>
      <w:keepNext/>
      <w:spacing w:before="150" w:line="240" w:lineRule="auto"/>
      <w:jc w:val="left"/>
      <w:outlineLvl w:val="3"/>
    </w:pPr>
    <w:rPr>
      <w:i/>
      <w:color w:val="2A2FEA"/>
      <w:sz w:val="20"/>
    </w:rPr>
  </w:style>
  <w:style w:type="paragraph" w:styleId="Titre5">
    <w:name w:val="heading 5"/>
    <w:basedOn w:val="Normal"/>
    <w:next w:val="Normal"/>
    <w:link w:val="Titre5Car"/>
    <w:qFormat/>
    <w:rsid w:val="004D4405"/>
    <w:pPr>
      <w:keepNext/>
      <w:keepLines/>
      <w:suppressAutoHyphens w:val="0"/>
      <w:spacing w:before="240" w:after="80"/>
      <w:jc w:val="left"/>
      <w:outlineLvl w:val="4"/>
    </w:pPr>
    <w:rPr>
      <w:rFonts w:ascii="Arial" w:eastAsia="Arial" w:hAnsi="Arial" w:cs="Arial"/>
      <w:color w:val="666666"/>
      <w:szCs w:val="22"/>
    </w:rPr>
  </w:style>
  <w:style w:type="paragraph" w:styleId="Titre6">
    <w:name w:val="heading 6"/>
    <w:basedOn w:val="Normal"/>
    <w:next w:val="Normal"/>
    <w:link w:val="Titre6Car"/>
    <w:qFormat/>
    <w:rsid w:val="004D4405"/>
    <w:pPr>
      <w:keepNext/>
      <w:keepLines/>
      <w:suppressAutoHyphens w:val="0"/>
      <w:spacing w:before="240" w:after="80"/>
      <w:jc w:val="left"/>
      <w:outlineLvl w:val="5"/>
    </w:pPr>
    <w:rPr>
      <w:rFonts w:ascii="Arial" w:eastAsia="Arial" w:hAnsi="Arial" w:cs="Arial"/>
      <w:i/>
      <w:color w:val="666666"/>
      <w:szCs w:val="22"/>
    </w:rPr>
  </w:style>
  <w:style w:type="paragraph" w:styleId="Titre7">
    <w:name w:val="heading 7"/>
    <w:basedOn w:val="Normal"/>
    <w:next w:val="Normal"/>
    <w:link w:val="Titre7Car"/>
    <w:qFormat/>
    <w:rsid w:val="004D4405"/>
    <w:pPr>
      <w:widowControl w:val="0"/>
      <w:spacing w:before="240" w:after="60" w:line="240" w:lineRule="auto"/>
      <w:jc w:val="left"/>
      <w:outlineLvl w:val="6"/>
    </w:pPr>
    <w:rPr>
      <w:rFonts w:eastAsia="Arial Unicode MS"/>
      <w:kern w:val="16"/>
      <w:sz w:val="24"/>
    </w:rPr>
  </w:style>
  <w:style w:type="paragraph" w:styleId="Titre9">
    <w:name w:val="heading 9"/>
    <w:basedOn w:val="Normal"/>
    <w:next w:val="Normal"/>
    <w:link w:val="Titre9Car"/>
    <w:qFormat/>
    <w:rsid w:val="004D4405"/>
    <w:pPr>
      <w:suppressAutoHyphens w:val="0"/>
      <w:spacing w:before="240" w:after="60" w:line="240" w:lineRule="auto"/>
      <w:jc w:val="left"/>
      <w:outlineLvl w:val="8"/>
    </w:pPr>
    <w:rPr>
      <w:rFonts w:ascii="Cambria" w:eastAsia="Arial Unicode MS" w:hAnsi="Cambria"/>
      <w:kern w:val="1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nnexe">
    <w:name w:val="annexe"/>
    <w:basedOn w:val="Normal"/>
    <w:next w:val="Normal"/>
    <w:rsid w:val="004B015D"/>
    <w:pPr>
      <w:spacing w:after="540" w:line="240" w:lineRule="auto"/>
      <w:jc w:val="center"/>
      <w:outlineLvl w:val="0"/>
    </w:pPr>
    <w:rPr>
      <w:b/>
      <w:color w:val="2A2FEA"/>
      <w:sz w:val="28"/>
      <w:szCs w:val="36"/>
    </w:rPr>
  </w:style>
  <w:style w:type="character" w:styleId="Appelnotedebasdep">
    <w:name w:val="footnote reference"/>
    <w:basedOn w:val="Policepardfaut"/>
    <w:rsid w:val="004B015D"/>
    <w:rPr>
      <w:rFonts w:ascii="Calibri" w:hAnsi="Calibri"/>
      <w:sz w:val="20"/>
      <w:szCs w:val="20"/>
      <w:vertAlign w:val="superscript"/>
    </w:rPr>
  </w:style>
  <w:style w:type="paragraph" w:customStyle="1" w:styleId="paragraf">
    <w:name w:val="paragraf"/>
    <w:basedOn w:val="Normal"/>
    <w:link w:val="paragrafCar"/>
    <w:rsid w:val="004B015D"/>
    <w:pPr>
      <w:spacing w:before="150" w:line="240" w:lineRule="auto"/>
    </w:pPr>
  </w:style>
  <w:style w:type="character" w:customStyle="1" w:styleId="paragrafCar">
    <w:name w:val="paragraf Car"/>
    <w:basedOn w:val="Policepardfaut"/>
    <w:link w:val="paragraf"/>
    <w:rsid w:val="004B015D"/>
    <w:rPr>
      <w:rFonts w:ascii="Calibri" w:eastAsia="Times New Roman" w:hAnsi="Calibri" w:cs="Times New Roman"/>
      <w:szCs w:val="24"/>
      <w:lang w:eastAsia="fr-FR"/>
    </w:rPr>
  </w:style>
  <w:style w:type="paragraph" w:customStyle="1" w:styleId="citation">
    <w:name w:val="citation"/>
    <w:basedOn w:val="paragraf"/>
    <w:rsid w:val="004B015D"/>
    <w:pPr>
      <w:spacing w:before="120" w:after="120"/>
      <w:ind w:left="750" w:right="750"/>
    </w:pPr>
    <w:rPr>
      <w:rFonts w:ascii="Times New Roman" w:hAnsi="Times New Roman"/>
      <w:i/>
    </w:rPr>
  </w:style>
  <w:style w:type="paragraph" w:customStyle="1" w:styleId="Encadr">
    <w:name w:val="Encadré"/>
    <w:basedOn w:val="Normal"/>
    <w:rsid w:val="004B015D"/>
    <w:pPr>
      <w:pBdr>
        <w:top w:val="single" w:sz="4" w:space="1" w:color="auto"/>
        <w:left w:val="single" w:sz="4" w:space="4" w:color="auto"/>
        <w:bottom w:val="single" w:sz="4" w:space="1" w:color="auto"/>
        <w:right w:val="single" w:sz="4" w:space="4" w:color="auto"/>
      </w:pBdr>
      <w:ind w:left="375" w:right="375"/>
    </w:pPr>
    <w:rPr>
      <w:rFonts w:ascii="Times New Roman" w:hAnsi="Times New Roman"/>
      <w:sz w:val="20"/>
      <w:szCs w:val="20"/>
    </w:rPr>
  </w:style>
  <w:style w:type="character" w:styleId="Lienhypertexte">
    <w:name w:val="Hyperlink"/>
    <w:basedOn w:val="Policepardfaut"/>
    <w:uiPriority w:val="99"/>
    <w:rsid w:val="004B015D"/>
    <w:rPr>
      <w:color w:val="0000FF"/>
      <w:u w:val="single"/>
    </w:rPr>
  </w:style>
  <w:style w:type="paragraph" w:styleId="Notedebasdepage">
    <w:name w:val="footnote text"/>
    <w:basedOn w:val="Normal"/>
    <w:link w:val="NotedebasdepageCar"/>
    <w:rsid w:val="004B015D"/>
    <w:pPr>
      <w:spacing w:line="240" w:lineRule="auto"/>
      <w:ind w:left="240" w:hanging="240"/>
    </w:pPr>
    <w:rPr>
      <w:rFonts w:cstheme="minorBidi"/>
      <w:sz w:val="18"/>
      <w:szCs w:val="22"/>
      <w:lang w:eastAsia="en-US"/>
    </w:rPr>
  </w:style>
  <w:style w:type="character" w:customStyle="1" w:styleId="NotedebasdepageCar">
    <w:name w:val="Note de bas de page Car"/>
    <w:link w:val="Notedebasdepage"/>
    <w:rsid w:val="004B015D"/>
    <w:rPr>
      <w:rFonts w:ascii="Calibri" w:eastAsia="Times New Roman" w:hAnsi="Calibri"/>
      <w:sz w:val="18"/>
    </w:rPr>
  </w:style>
  <w:style w:type="paragraph" w:customStyle="1" w:styleId="puce">
    <w:name w:val="puce"/>
    <w:basedOn w:val="Normal"/>
    <w:rsid w:val="004B015D"/>
    <w:pPr>
      <w:numPr>
        <w:numId w:val="1"/>
      </w:numPr>
      <w:spacing w:before="150" w:line="240" w:lineRule="auto"/>
    </w:pPr>
  </w:style>
  <w:style w:type="paragraph" w:customStyle="1" w:styleId="SOMMAIRE">
    <w:name w:val="SOMMAIRE"/>
    <w:basedOn w:val="Normal"/>
    <w:next w:val="Normal"/>
    <w:rsid w:val="004B015D"/>
    <w:pPr>
      <w:spacing w:line="240" w:lineRule="auto"/>
      <w:jc w:val="center"/>
    </w:pPr>
    <w:rPr>
      <w:b/>
      <w:bCs/>
      <w:caps/>
      <w:color w:val="2A2FEA"/>
      <w:sz w:val="24"/>
      <w:szCs w:val="20"/>
    </w:rPr>
  </w:style>
  <w:style w:type="paragraph" w:customStyle="1" w:styleId="source">
    <w:name w:val="source"/>
    <w:basedOn w:val="Normal"/>
    <w:rsid w:val="004B015D"/>
    <w:pPr>
      <w:spacing w:before="60"/>
      <w:jc w:val="center"/>
    </w:pPr>
    <w:rPr>
      <w:i/>
      <w:sz w:val="16"/>
    </w:rPr>
  </w:style>
  <w:style w:type="paragraph" w:customStyle="1" w:styleId="tableaucorps">
    <w:name w:val="tableau corps"/>
    <w:basedOn w:val="Normal"/>
    <w:next w:val="paragraf"/>
    <w:rsid w:val="004B015D"/>
    <w:pPr>
      <w:spacing w:before="60" w:after="60"/>
      <w:jc w:val="center"/>
    </w:pPr>
    <w:rPr>
      <w:sz w:val="20"/>
    </w:rPr>
  </w:style>
  <w:style w:type="paragraph" w:customStyle="1" w:styleId="tableautitre">
    <w:name w:val="tableau titre"/>
    <w:basedOn w:val="Normal"/>
    <w:rsid w:val="004B015D"/>
    <w:pPr>
      <w:jc w:val="center"/>
    </w:pPr>
    <w:rPr>
      <w:b/>
      <w:sz w:val="20"/>
    </w:rPr>
  </w:style>
  <w:style w:type="paragraph" w:customStyle="1" w:styleId="tiret">
    <w:name w:val="tiret"/>
    <w:basedOn w:val="Normal"/>
    <w:rsid w:val="004B015D"/>
    <w:pPr>
      <w:numPr>
        <w:numId w:val="2"/>
      </w:numPr>
      <w:spacing w:before="75" w:line="240" w:lineRule="auto"/>
      <w:ind w:left="1020" w:hanging="300"/>
    </w:pPr>
    <w:rPr>
      <w:szCs w:val="20"/>
    </w:rPr>
  </w:style>
  <w:style w:type="paragraph" w:customStyle="1" w:styleId="tiret-sous">
    <w:name w:val="tiret-sous"/>
    <w:basedOn w:val="Normal"/>
    <w:rsid w:val="004B015D"/>
    <w:pPr>
      <w:numPr>
        <w:numId w:val="3"/>
      </w:numPr>
      <w:spacing w:before="75" w:line="240" w:lineRule="auto"/>
      <w:ind w:left="1365" w:right="285"/>
    </w:pPr>
  </w:style>
  <w:style w:type="character" w:customStyle="1" w:styleId="Titre1Car">
    <w:name w:val="Titre 1 Car"/>
    <w:link w:val="Titre1"/>
    <w:rsid w:val="004B015D"/>
    <w:rPr>
      <w:rFonts w:ascii="Calibri" w:hAnsi="Calibri" w:cs="Times New (W1)"/>
      <w:b/>
      <w:color w:val="2A2FEA"/>
      <w:kern w:val="28"/>
      <w:sz w:val="28"/>
      <w:szCs w:val="36"/>
    </w:rPr>
  </w:style>
  <w:style w:type="character" w:customStyle="1" w:styleId="Titre2Car">
    <w:name w:val="Titre 2 Car"/>
    <w:link w:val="Titre2"/>
    <w:rsid w:val="004B015D"/>
    <w:rPr>
      <w:rFonts w:ascii="Calibri" w:hAnsi="Calibri"/>
      <w:b/>
      <w:color w:val="2A2FEA"/>
      <w:sz w:val="26"/>
      <w:szCs w:val="32"/>
    </w:rPr>
  </w:style>
  <w:style w:type="character" w:customStyle="1" w:styleId="Titre3Car">
    <w:name w:val="Titre 3 Car"/>
    <w:basedOn w:val="Policepardfaut"/>
    <w:link w:val="Titre3"/>
    <w:rsid w:val="004B015D"/>
    <w:rPr>
      <w:rFonts w:ascii="Calibri" w:eastAsia="Times New Roman" w:hAnsi="Calibri" w:cs="Times New Roman"/>
      <w:b/>
      <w:color w:val="2A2FEA"/>
      <w:szCs w:val="20"/>
      <w:lang w:eastAsia="fr-FR"/>
    </w:rPr>
  </w:style>
  <w:style w:type="character" w:customStyle="1" w:styleId="Titre4Car">
    <w:name w:val="Titre 4 Car"/>
    <w:basedOn w:val="Policepardfaut"/>
    <w:link w:val="Titre4"/>
    <w:rsid w:val="004B015D"/>
    <w:rPr>
      <w:rFonts w:ascii="Calibri" w:eastAsia="Times New Roman" w:hAnsi="Calibri" w:cs="Times New Roman"/>
      <w:i/>
      <w:color w:val="2A2FEA"/>
      <w:sz w:val="20"/>
      <w:szCs w:val="24"/>
      <w:lang w:eastAsia="fr-FR"/>
    </w:rPr>
  </w:style>
  <w:style w:type="paragraph" w:customStyle="1" w:styleId="Titresansn">
    <w:name w:val="Titre sans n°"/>
    <w:basedOn w:val="Normal"/>
    <w:next w:val="paragraf"/>
    <w:rsid w:val="004B015D"/>
    <w:pPr>
      <w:spacing w:before="150" w:line="240" w:lineRule="auto"/>
      <w:jc w:val="left"/>
      <w:outlineLvl w:val="0"/>
    </w:pPr>
    <w:rPr>
      <w:b/>
      <w:color w:val="2A2FEA"/>
      <w:sz w:val="28"/>
      <w:szCs w:val="32"/>
    </w:rPr>
  </w:style>
  <w:style w:type="paragraph" w:customStyle="1" w:styleId="TITREPARTIE">
    <w:name w:val="TITRE PARTIE"/>
    <w:basedOn w:val="Titresansn"/>
    <w:next w:val="paragraf"/>
    <w:rsid w:val="004B015D"/>
    <w:rPr>
      <w:caps/>
      <w:sz w:val="24"/>
    </w:rPr>
  </w:style>
  <w:style w:type="paragraph" w:styleId="TM1">
    <w:name w:val="toc 1"/>
    <w:basedOn w:val="Normal"/>
    <w:next w:val="Normal"/>
    <w:uiPriority w:val="39"/>
    <w:rsid w:val="004B015D"/>
    <w:pPr>
      <w:spacing w:before="120" w:after="120"/>
      <w:jc w:val="left"/>
    </w:pPr>
    <w:rPr>
      <w:rFonts w:asciiTheme="minorHAnsi" w:hAnsiTheme="minorHAnsi" w:cstheme="minorHAnsi"/>
      <w:b/>
      <w:bCs/>
      <w:caps/>
      <w:sz w:val="20"/>
      <w:szCs w:val="20"/>
    </w:rPr>
  </w:style>
  <w:style w:type="paragraph" w:styleId="TM2">
    <w:name w:val="toc 2"/>
    <w:basedOn w:val="Normal"/>
    <w:next w:val="Normal"/>
    <w:uiPriority w:val="39"/>
    <w:rsid w:val="004B015D"/>
    <w:pPr>
      <w:ind w:left="220"/>
      <w:jc w:val="left"/>
    </w:pPr>
    <w:rPr>
      <w:rFonts w:asciiTheme="minorHAnsi" w:hAnsiTheme="minorHAnsi" w:cstheme="minorHAnsi"/>
      <w:smallCaps/>
      <w:sz w:val="20"/>
      <w:szCs w:val="20"/>
    </w:rPr>
  </w:style>
  <w:style w:type="paragraph" w:styleId="TM3">
    <w:name w:val="toc 3"/>
    <w:basedOn w:val="Normal"/>
    <w:next w:val="Normal"/>
    <w:uiPriority w:val="39"/>
    <w:rsid w:val="004B015D"/>
    <w:pPr>
      <w:ind w:left="440"/>
      <w:jc w:val="left"/>
    </w:pPr>
    <w:rPr>
      <w:rFonts w:asciiTheme="minorHAnsi" w:hAnsiTheme="minorHAnsi" w:cstheme="minorHAnsi"/>
      <w:i/>
      <w:iCs/>
      <w:sz w:val="20"/>
      <w:szCs w:val="20"/>
    </w:rPr>
  </w:style>
  <w:style w:type="paragraph" w:customStyle="1" w:styleId="recommandation">
    <w:name w:val="recommandation"/>
    <w:basedOn w:val="Normal"/>
    <w:next w:val="Normal"/>
    <w:link w:val="recommandationCar"/>
    <w:rsid w:val="004B015D"/>
    <w:pPr>
      <w:spacing w:before="150" w:line="240" w:lineRule="auto"/>
    </w:pPr>
    <w:rPr>
      <w:color w:val="2A2FEA"/>
    </w:rPr>
  </w:style>
  <w:style w:type="character" w:customStyle="1" w:styleId="recommandationCar">
    <w:name w:val="recommandation Car"/>
    <w:basedOn w:val="Policepardfaut"/>
    <w:link w:val="recommandation"/>
    <w:rsid w:val="004B015D"/>
    <w:rPr>
      <w:rFonts w:ascii="Calibri" w:eastAsia="Times New Roman" w:hAnsi="Calibri" w:cs="Times New Roman"/>
      <w:color w:val="2A2FEA"/>
      <w:szCs w:val="24"/>
      <w:lang w:eastAsia="fr-FR"/>
    </w:rPr>
  </w:style>
  <w:style w:type="paragraph" w:styleId="Pieddepage">
    <w:name w:val="footer"/>
    <w:aliases w:val="Car1"/>
    <w:basedOn w:val="Normal"/>
    <w:link w:val="PieddepageCar"/>
    <w:uiPriority w:val="99"/>
    <w:unhideWhenUsed/>
    <w:rsid w:val="004B015D"/>
    <w:pPr>
      <w:tabs>
        <w:tab w:val="center" w:pos="4536"/>
        <w:tab w:val="right" w:pos="9072"/>
      </w:tabs>
      <w:spacing w:before="225" w:line="240" w:lineRule="auto"/>
      <w:jc w:val="center"/>
    </w:pPr>
    <w:rPr>
      <w:sz w:val="20"/>
    </w:rPr>
  </w:style>
  <w:style w:type="character" w:customStyle="1" w:styleId="PieddepageCar">
    <w:name w:val="Pied de page Car"/>
    <w:aliases w:val="Car1 Car"/>
    <w:basedOn w:val="Policepardfaut"/>
    <w:link w:val="Pieddepage"/>
    <w:uiPriority w:val="99"/>
    <w:rsid w:val="004B015D"/>
    <w:rPr>
      <w:rFonts w:ascii="Calibri" w:eastAsia="Times New Roman" w:hAnsi="Calibri" w:cs="Times New Roman"/>
      <w:sz w:val="20"/>
      <w:szCs w:val="24"/>
      <w:lang w:eastAsia="fr-FR"/>
    </w:rPr>
  </w:style>
  <w:style w:type="paragraph" w:customStyle="1" w:styleId="SYNTHESE">
    <w:name w:val="SYNTHESE"/>
    <w:basedOn w:val="Normal"/>
    <w:next w:val="paragraf"/>
    <w:rsid w:val="004B015D"/>
    <w:pPr>
      <w:spacing w:line="240" w:lineRule="auto"/>
      <w:jc w:val="center"/>
      <w:outlineLvl w:val="0"/>
    </w:pPr>
    <w:rPr>
      <w:b/>
      <w:caps/>
      <w:color w:val="2A2FEA"/>
      <w:sz w:val="24"/>
    </w:rPr>
  </w:style>
  <w:style w:type="paragraph" w:styleId="En-tte">
    <w:name w:val="header"/>
    <w:basedOn w:val="Normal"/>
    <w:link w:val="En-tteCar"/>
    <w:uiPriority w:val="99"/>
    <w:unhideWhenUsed/>
    <w:rsid w:val="004B015D"/>
    <w:pPr>
      <w:tabs>
        <w:tab w:val="center" w:pos="4536"/>
        <w:tab w:val="right" w:pos="9072"/>
      </w:tabs>
      <w:spacing w:line="240" w:lineRule="auto"/>
    </w:pPr>
  </w:style>
  <w:style w:type="character" w:customStyle="1" w:styleId="En-tteCar">
    <w:name w:val="En-tête Car"/>
    <w:basedOn w:val="Policepardfaut"/>
    <w:link w:val="En-tte"/>
    <w:uiPriority w:val="99"/>
    <w:rsid w:val="004B015D"/>
    <w:rPr>
      <w:rFonts w:ascii="Calibri" w:eastAsia="Times New Roman" w:hAnsi="Calibri" w:cs="Times New Roman"/>
      <w:szCs w:val="24"/>
      <w:lang w:eastAsia="fr-FR"/>
    </w:rPr>
  </w:style>
  <w:style w:type="paragraph" w:customStyle="1" w:styleId="Encadrbleu">
    <w:name w:val="Encadré bleu"/>
    <w:basedOn w:val="Normal"/>
    <w:autoRedefine/>
    <w:qFormat/>
    <w:rsid w:val="004B015D"/>
    <w:pPr>
      <w:pBdr>
        <w:top w:val="single" w:sz="4" w:space="1" w:color="auto"/>
        <w:left w:val="single" w:sz="4" w:space="4" w:color="auto"/>
        <w:bottom w:val="single" w:sz="4" w:space="1" w:color="auto"/>
        <w:right w:val="single" w:sz="4" w:space="4" w:color="auto"/>
      </w:pBdr>
      <w:shd w:val="clear" w:color="auto" w:fill="CCFFFF"/>
      <w:tabs>
        <w:tab w:val="left" w:pos="900"/>
      </w:tabs>
      <w:spacing w:before="240" w:after="240" w:line="260" w:lineRule="exact"/>
      <w:ind w:left="902"/>
    </w:pPr>
  </w:style>
  <w:style w:type="paragraph" w:customStyle="1" w:styleId="Encadrjaune">
    <w:name w:val="Encadré jaune"/>
    <w:basedOn w:val="Normal"/>
    <w:autoRedefine/>
    <w:qFormat/>
    <w:rsid w:val="004B015D"/>
    <w:pPr>
      <w:pBdr>
        <w:top w:val="single" w:sz="4" w:space="1" w:color="auto"/>
        <w:left w:val="single" w:sz="4" w:space="4" w:color="auto"/>
        <w:bottom w:val="single" w:sz="4" w:space="1" w:color="auto"/>
        <w:right w:val="single" w:sz="4" w:space="4" w:color="auto"/>
      </w:pBdr>
      <w:shd w:val="clear" w:color="auto" w:fill="FFFFCC"/>
      <w:tabs>
        <w:tab w:val="left" w:pos="900"/>
      </w:tabs>
      <w:spacing w:before="240" w:after="240" w:line="260" w:lineRule="exact"/>
      <w:ind w:left="902"/>
    </w:pPr>
    <w:rPr>
      <w:bCs/>
      <w:i/>
      <w:iCs/>
    </w:rPr>
  </w:style>
  <w:style w:type="paragraph" w:customStyle="1" w:styleId="RI-Titrerfrentiel">
    <w:name w:val="#RI - Titre référentiel"/>
    <w:basedOn w:val="Normal"/>
    <w:qFormat/>
    <w:rsid w:val="0029719B"/>
    <w:pPr>
      <w:jc w:val="center"/>
    </w:pPr>
    <w:rPr>
      <w:b/>
      <w:sz w:val="32"/>
      <w:szCs w:val="32"/>
    </w:rPr>
  </w:style>
  <w:style w:type="paragraph" w:styleId="En-ttedetabledesmatires">
    <w:name w:val="TOC Heading"/>
    <w:basedOn w:val="Titre1"/>
    <w:next w:val="Normal"/>
    <w:uiPriority w:val="39"/>
    <w:unhideWhenUsed/>
    <w:qFormat/>
    <w:rsid w:val="00FB3392"/>
    <w:pPr>
      <w:keepLines/>
      <w:suppressAutoHyphens w:val="0"/>
      <w:spacing w:before="480" w:line="276" w:lineRule="auto"/>
      <w:outlineLvl w:val="9"/>
    </w:pPr>
    <w:rPr>
      <w:rFonts w:asciiTheme="minorHAnsi" w:eastAsiaTheme="majorEastAsia" w:hAnsiTheme="minorHAnsi" w:cstheme="minorHAnsi"/>
      <w:bCs/>
      <w:color w:val="365F91" w:themeColor="accent1" w:themeShade="BF"/>
      <w:kern w:val="0"/>
      <w:szCs w:val="28"/>
      <w:lang w:val="en-US"/>
    </w:rPr>
  </w:style>
  <w:style w:type="paragraph" w:styleId="TM4">
    <w:name w:val="toc 4"/>
    <w:basedOn w:val="Normal"/>
    <w:next w:val="Normal"/>
    <w:autoRedefine/>
    <w:unhideWhenUsed/>
    <w:rsid w:val="00C57604"/>
    <w:pPr>
      <w:ind w:left="660"/>
      <w:jc w:val="left"/>
    </w:pPr>
    <w:rPr>
      <w:rFonts w:asciiTheme="minorHAnsi" w:hAnsiTheme="minorHAnsi" w:cstheme="minorHAnsi"/>
      <w:sz w:val="18"/>
      <w:szCs w:val="18"/>
    </w:rPr>
  </w:style>
  <w:style w:type="paragraph" w:styleId="TM5">
    <w:name w:val="toc 5"/>
    <w:basedOn w:val="Normal"/>
    <w:next w:val="Normal"/>
    <w:autoRedefine/>
    <w:semiHidden/>
    <w:unhideWhenUsed/>
    <w:rsid w:val="00C57604"/>
    <w:pPr>
      <w:ind w:left="880"/>
      <w:jc w:val="left"/>
    </w:pPr>
    <w:rPr>
      <w:rFonts w:asciiTheme="minorHAnsi" w:hAnsiTheme="minorHAnsi" w:cstheme="minorHAnsi"/>
      <w:sz w:val="18"/>
      <w:szCs w:val="18"/>
    </w:rPr>
  </w:style>
  <w:style w:type="paragraph" w:styleId="TM6">
    <w:name w:val="toc 6"/>
    <w:basedOn w:val="Normal"/>
    <w:next w:val="Normal"/>
    <w:autoRedefine/>
    <w:semiHidden/>
    <w:unhideWhenUsed/>
    <w:rsid w:val="00C57604"/>
    <w:pPr>
      <w:ind w:left="1100"/>
      <w:jc w:val="left"/>
    </w:pPr>
    <w:rPr>
      <w:rFonts w:asciiTheme="minorHAnsi" w:hAnsiTheme="minorHAnsi" w:cstheme="minorHAnsi"/>
      <w:sz w:val="18"/>
      <w:szCs w:val="18"/>
    </w:rPr>
  </w:style>
  <w:style w:type="paragraph" w:styleId="TM7">
    <w:name w:val="toc 7"/>
    <w:basedOn w:val="Normal"/>
    <w:next w:val="Normal"/>
    <w:autoRedefine/>
    <w:semiHidden/>
    <w:unhideWhenUsed/>
    <w:rsid w:val="00C57604"/>
    <w:pPr>
      <w:ind w:left="1320"/>
      <w:jc w:val="left"/>
    </w:pPr>
    <w:rPr>
      <w:rFonts w:asciiTheme="minorHAnsi" w:hAnsiTheme="minorHAnsi" w:cstheme="minorHAnsi"/>
      <w:sz w:val="18"/>
      <w:szCs w:val="18"/>
    </w:rPr>
  </w:style>
  <w:style w:type="paragraph" w:styleId="TM8">
    <w:name w:val="toc 8"/>
    <w:basedOn w:val="Normal"/>
    <w:next w:val="Normal"/>
    <w:autoRedefine/>
    <w:semiHidden/>
    <w:unhideWhenUsed/>
    <w:rsid w:val="00C57604"/>
    <w:pPr>
      <w:ind w:left="1540"/>
      <w:jc w:val="left"/>
    </w:pPr>
    <w:rPr>
      <w:rFonts w:asciiTheme="minorHAnsi" w:hAnsiTheme="minorHAnsi" w:cstheme="minorHAnsi"/>
      <w:sz w:val="18"/>
      <w:szCs w:val="18"/>
    </w:rPr>
  </w:style>
  <w:style w:type="paragraph" w:styleId="TM9">
    <w:name w:val="toc 9"/>
    <w:basedOn w:val="Normal"/>
    <w:next w:val="Normal"/>
    <w:autoRedefine/>
    <w:semiHidden/>
    <w:unhideWhenUsed/>
    <w:rsid w:val="00C57604"/>
    <w:pPr>
      <w:ind w:left="1760"/>
      <w:jc w:val="left"/>
    </w:pPr>
    <w:rPr>
      <w:rFonts w:asciiTheme="minorHAnsi" w:hAnsiTheme="minorHAnsi" w:cstheme="minorHAnsi"/>
      <w:sz w:val="18"/>
      <w:szCs w:val="18"/>
    </w:rPr>
  </w:style>
  <w:style w:type="paragraph" w:customStyle="1" w:styleId="RI-Titreannexe">
    <w:name w:val="#RI - Titre annexe"/>
    <w:basedOn w:val="Titre1"/>
    <w:next w:val="RI-corpsdetexte"/>
    <w:qFormat/>
    <w:rsid w:val="00C8335C"/>
    <w:pPr>
      <w:numPr>
        <w:numId w:val="39"/>
      </w:numPr>
      <w:tabs>
        <w:tab w:val="left" w:pos="1701"/>
      </w:tabs>
      <w:spacing w:after="240"/>
    </w:pPr>
    <w:rPr>
      <w:rFonts w:ascii="Arial" w:hAnsi="Arial" w:cs="Arial"/>
      <w:color w:val="1F497D" w:themeColor="text2"/>
    </w:rPr>
  </w:style>
  <w:style w:type="paragraph" w:customStyle="1" w:styleId="RI-corpsdetexte">
    <w:name w:val="#RI - corps de texte"/>
    <w:basedOn w:val="Normal"/>
    <w:qFormat/>
    <w:rsid w:val="00FB3392"/>
  </w:style>
  <w:style w:type="paragraph" w:customStyle="1" w:styleId="RI-Titresectionn1">
    <w:name w:val="#RI - Titre section n°1"/>
    <w:basedOn w:val="Titre2"/>
    <w:next w:val="RI-corpsdetexte"/>
    <w:qFormat/>
    <w:rsid w:val="00C8335C"/>
    <w:pPr>
      <w:numPr>
        <w:ilvl w:val="1"/>
        <w:numId w:val="39"/>
      </w:numPr>
      <w:spacing w:after="120"/>
    </w:pPr>
    <w:rPr>
      <w:rFonts w:ascii="Arial" w:hAnsi="Arial" w:cs="Arial"/>
      <w:b w:val="0"/>
      <w:color w:val="1F497D" w:themeColor="text2"/>
      <w:sz w:val="24"/>
    </w:rPr>
  </w:style>
  <w:style w:type="paragraph" w:customStyle="1" w:styleId="RI-Titresectionn2">
    <w:name w:val="#RI - Titre section n°2"/>
    <w:basedOn w:val="Titre3"/>
    <w:next w:val="RI-corpsdetexte"/>
    <w:qFormat/>
    <w:rsid w:val="005818FD"/>
    <w:pPr>
      <w:numPr>
        <w:ilvl w:val="2"/>
        <w:numId w:val="39"/>
      </w:numPr>
      <w:spacing w:before="180" w:after="120"/>
    </w:pPr>
    <w:rPr>
      <w:rFonts w:ascii="Arial" w:eastAsia="Calibri" w:hAnsi="Arial" w:cs="Arial"/>
      <w:b w:val="0"/>
      <w:color w:val="1F497D" w:themeColor="text2"/>
      <w:lang w:eastAsia="en-US"/>
    </w:rPr>
  </w:style>
  <w:style w:type="character" w:styleId="Marquedecommentaire">
    <w:name w:val="annotation reference"/>
    <w:basedOn w:val="Policepardfaut"/>
    <w:uiPriority w:val="99"/>
    <w:unhideWhenUsed/>
    <w:rsid w:val="006874B4"/>
    <w:rPr>
      <w:sz w:val="16"/>
      <w:szCs w:val="16"/>
    </w:rPr>
  </w:style>
  <w:style w:type="paragraph" w:styleId="Commentaire">
    <w:name w:val="annotation text"/>
    <w:basedOn w:val="Normal"/>
    <w:link w:val="CommentaireCar"/>
    <w:uiPriority w:val="99"/>
    <w:unhideWhenUsed/>
    <w:rsid w:val="006874B4"/>
    <w:pPr>
      <w:spacing w:line="240" w:lineRule="auto"/>
    </w:pPr>
    <w:rPr>
      <w:sz w:val="20"/>
      <w:szCs w:val="20"/>
    </w:rPr>
  </w:style>
  <w:style w:type="character" w:customStyle="1" w:styleId="CommentaireCar">
    <w:name w:val="Commentaire Car"/>
    <w:basedOn w:val="Policepardfaut"/>
    <w:link w:val="Commentaire"/>
    <w:uiPriority w:val="99"/>
    <w:rsid w:val="006874B4"/>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nhideWhenUsed/>
    <w:rsid w:val="006874B4"/>
    <w:rPr>
      <w:b/>
      <w:bCs/>
    </w:rPr>
  </w:style>
  <w:style w:type="character" w:customStyle="1" w:styleId="ObjetducommentaireCar">
    <w:name w:val="Objet du commentaire Car"/>
    <w:basedOn w:val="CommentaireCar"/>
    <w:link w:val="Objetducommentaire"/>
    <w:rsid w:val="006874B4"/>
    <w:rPr>
      <w:rFonts w:ascii="Calibri" w:eastAsia="Times New Roman" w:hAnsi="Calibri" w:cs="Times New Roman"/>
      <w:b/>
      <w:bCs/>
      <w:sz w:val="20"/>
      <w:szCs w:val="20"/>
      <w:lang w:eastAsia="fr-FR"/>
    </w:rPr>
  </w:style>
  <w:style w:type="paragraph" w:styleId="Textedebulles">
    <w:name w:val="Balloon Text"/>
    <w:basedOn w:val="Normal"/>
    <w:link w:val="TextedebullesCar"/>
    <w:unhideWhenUsed/>
    <w:rsid w:val="006874B4"/>
    <w:pPr>
      <w:spacing w:line="240" w:lineRule="auto"/>
    </w:pPr>
    <w:rPr>
      <w:rFonts w:ascii="Times New Roman" w:hAnsi="Times New Roman"/>
      <w:sz w:val="18"/>
      <w:szCs w:val="18"/>
    </w:rPr>
  </w:style>
  <w:style w:type="character" w:customStyle="1" w:styleId="TextedebullesCar">
    <w:name w:val="Texte de bulles Car"/>
    <w:basedOn w:val="Policepardfaut"/>
    <w:link w:val="Textedebulles"/>
    <w:rsid w:val="006874B4"/>
    <w:rPr>
      <w:rFonts w:ascii="Times New Roman" w:eastAsia="Times New Roman" w:hAnsi="Times New Roman" w:cs="Times New Roman"/>
      <w:sz w:val="18"/>
      <w:szCs w:val="18"/>
      <w:lang w:eastAsia="fr-FR"/>
    </w:rPr>
  </w:style>
  <w:style w:type="table" w:styleId="Grilledutableau">
    <w:name w:val="Table Grid"/>
    <w:basedOn w:val="TableauNormal"/>
    <w:uiPriority w:val="59"/>
    <w:rsid w:val="002B5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5C40AA"/>
    <w:pPr>
      <w:suppressAutoHyphens w:val="0"/>
      <w:spacing w:after="200"/>
      <w:ind w:left="720"/>
      <w:contextualSpacing/>
      <w:jc w:val="left"/>
    </w:pPr>
    <w:rPr>
      <w:rFonts w:eastAsia="Calibri"/>
      <w:szCs w:val="22"/>
      <w:lang w:eastAsia="en-US"/>
    </w:rPr>
  </w:style>
  <w:style w:type="paragraph" w:customStyle="1" w:styleId="MCNVparagraphe">
    <w:name w:val="#MCNV_paragraphe"/>
    <w:basedOn w:val="Normal"/>
    <w:qFormat/>
    <w:rsid w:val="005C40AA"/>
    <w:pPr>
      <w:suppressAutoHyphens w:val="0"/>
    </w:pPr>
    <w:rPr>
      <w:rFonts w:ascii="Arial" w:hAnsi="Arial" w:cs="Arial"/>
      <w:szCs w:val="22"/>
    </w:rPr>
  </w:style>
  <w:style w:type="character" w:customStyle="1" w:styleId="ParagraphedelisteCar">
    <w:name w:val="Paragraphe de liste Car"/>
    <w:basedOn w:val="Policepardfaut"/>
    <w:link w:val="Paragraphedeliste"/>
    <w:uiPriority w:val="34"/>
    <w:qFormat/>
    <w:rsid w:val="005C40AA"/>
    <w:rPr>
      <w:rFonts w:ascii="Calibri" w:eastAsia="Calibri" w:hAnsi="Calibri" w:cs="Times New Roman"/>
    </w:rPr>
  </w:style>
  <w:style w:type="character" w:customStyle="1" w:styleId="normaltextrun">
    <w:name w:val="normaltextrun"/>
    <w:basedOn w:val="Policepardfaut"/>
    <w:rsid w:val="00253091"/>
  </w:style>
  <w:style w:type="character" w:customStyle="1" w:styleId="eop">
    <w:name w:val="eop"/>
    <w:basedOn w:val="Policepardfaut"/>
    <w:rsid w:val="00253091"/>
  </w:style>
  <w:style w:type="paragraph" w:customStyle="1" w:styleId="Default">
    <w:name w:val="Default"/>
    <w:qFormat/>
    <w:rsid w:val="006F7E1E"/>
    <w:pPr>
      <w:autoSpaceDE w:val="0"/>
      <w:autoSpaceDN w:val="0"/>
      <w:adjustRightInd w:val="0"/>
      <w:spacing w:after="0" w:line="240" w:lineRule="auto"/>
    </w:pPr>
    <w:rPr>
      <w:rFonts w:ascii="Arial" w:eastAsiaTheme="minorEastAsia" w:hAnsi="Arial" w:cs="Arial"/>
      <w:color w:val="000000"/>
      <w:sz w:val="24"/>
      <w:szCs w:val="24"/>
      <w:lang w:eastAsia="fr-FR"/>
    </w:rPr>
  </w:style>
  <w:style w:type="character" w:customStyle="1" w:styleId="Titre5Car">
    <w:name w:val="Titre 5 Car"/>
    <w:basedOn w:val="Policepardfaut"/>
    <w:link w:val="Titre5"/>
    <w:rsid w:val="004D4405"/>
    <w:rPr>
      <w:rFonts w:ascii="Arial" w:eastAsia="Arial" w:hAnsi="Arial" w:cs="Arial"/>
      <w:color w:val="666666"/>
      <w:lang w:eastAsia="fr-FR"/>
    </w:rPr>
  </w:style>
  <w:style w:type="character" w:customStyle="1" w:styleId="Titre6Car">
    <w:name w:val="Titre 6 Car"/>
    <w:basedOn w:val="Policepardfaut"/>
    <w:link w:val="Titre6"/>
    <w:rsid w:val="004D4405"/>
    <w:rPr>
      <w:rFonts w:ascii="Arial" w:eastAsia="Arial" w:hAnsi="Arial" w:cs="Arial"/>
      <w:i/>
      <w:color w:val="666666"/>
      <w:lang w:eastAsia="fr-FR"/>
    </w:rPr>
  </w:style>
  <w:style w:type="character" w:customStyle="1" w:styleId="Titre7Car">
    <w:name w:val="Titre 7 Car"/>
    <w:basedOn w:val="Policepardfaut"/>
    <w:link w:val="Titre7"/>
    <w:rsid w:val="004D4405"/>
    <w:rPr>
      <w:rFonts w:ascii="Calibri" w:eastAsia="Arial Unicode MS" w:hAnsi="Calibri" w:cs="Times New Roman"/>
      <w:kern w:val="16"/>
      <w:sz w:val="24"/>
      <w:szCs w:val="24"/>
    </w:rPr>
  </w:style>
  <w:style w:type="character" w:customStyle="1" w:styleId="Titre9Car">
    <w:name w:val="Titre 9 Car"/>
    <w:basedOn w:val="Policepardfaut"/>
    <w:link w:val="Titre9"/>
    <w:rsid w:val="004D4405"/>
    <w:rPr>
      <w:rFonts w:ascii="Cambria" w:eastAsia="Arial Unicode MS" w:hAnsi="Cambria" w:cs="Times New Roman"/>
      <w:kern w:val="16"/>
      <w:sz w:val="20"/>
      <w:szCs w:val="20"/>
    </w:rPr>
  </w:style>
  <w:style w:type="table" w:customStyle="1" w:styleId="NormalTable0">
    <w:name w:val="Normal Table0"/>
    <w:uiPriority w:val="2"/>
    <w:qFormat/>
    <w:rsid w:val="00A472C4"/>
    <w:pPr>
      <w:spacing w:after="0"/>
    </w:pPr>
    <w:rPr>
      <w:rFonts w:ascii="Arial" w:eastAsia="Arial" w:hAnsi="Arial" w:cs="Arial"/>
      <w:lang w:eastAsia="fr-FR"/>
    </w:rPr>
    <w:tblPr>
      <w:tblCellMar>
        <w:top w:w="0" w:type="dxa"/>
        <w:left w:w="0" w:type="dxa"/>
        <w:bottom w:w="0" w:type="dxa"/>
        <w:right w:w="0" w:type="dxa"/>
      </w:tblCellMar>
    </w:tblPr>
  </w:style>
  <w:style w:type="paragraph" w:styleId="Titre">
    <w:name w:val="Title"/>
    <w:basedOn w:val="Normal"/>
    <w:next w:val="Normal"/>
    <w:link w:val="TitreCar"/>
    <w:qFormat/>
    <w:rsid w:val="004D4405"/>
    <w:pPr>
      <w:keepNext/>
      <w:keepLines/>
      <w:suppressAutoHyphens w:val="0"/>
      <w:spacing w:after="60"/>
      <w:jc w:val="left"/>
    </w:pPr>
    <w:rPr>
      <w:rFonts w:ascii="Arial" w:eastAsia="Arial" w:hAnsi="Arial" w:cs="Arial"/>
      <w:sz w:val="52"/>
      <w:szCs w:val="52"/>
    </w:rPr>
  </w:style>
  <w:style w:type="character" w:customStyle="1" w:styleId="TitreCar">
    <w:name w:val="Titre Car"/>
    <w:basedOn w:val="Policepardfaut"/>
    <w:link w:val="Titre"/>
    <w:rsid w:val="004D4405"/>
    <w:rPr>
      <w:rFonts w:ascii="Arial" w:eastAsia="Arial" w:hAnsi="Arial" w:cs="Arial"/>
      <w:sz w:val="52"/>
      <w:szCs w:val="52"/>
      <w:lang w:eastAsia="fr-FR"/>
    </w:rPr>
  </w:style>
  <w:style w:type="paragraph" w:styleId="Sous-titre">
    <w:name w:val="Subtitle"/>
    <w:basedOn w:val="Normal"/>
    <w:next w:val="Normal"/>
    <w:link w:val="Sous-titreCar"/>
    <w:qFormat/>
    <w:rsid w:val="004D4405"/>
    <w:pPr>
      <w:keepNext/>
      <w:keepLines/>
      <w:suppressAutoHyphens w:val="0"/>
      <w:spacing w:after="320"/>
      <w:jc w:val="left"/>
    </w:pPr>
    <w:rPr>
      <w:rFonts w:ascii="Arial" w:eastAsia="Arial" w:hAnsi="Arial" w:cs="Arial"/>
      <w:color w:val="666666"/>
      <w:sz w:val="30"/>
      <w:szCs w:val="30"/>
    </w:rPr>
  </w:style>
  <w:style w:type="character" w:customStyle="1" w:styleId="Sous-titreCar">
    <w:name w:val="Sous-titre Car"/>
    <w:basedOn w:val="Policepardfaut"/>
    <w:link w:val="Sous-titre"/>
    <w:rsid w:val="004D4405"/>
    <w:rPr>
      <w:rFonts w:ascii="Arial" w:eastAsia="Arial" w:hAnsi="Arial" w:cs="Arial"/>
      <w:color w:val="666666"/>
      <w:sz w:val="30"/>
      <w:szCs w:val="30"/>
      <w:lang w:eastAsia="fr-FR"/>
    </w:rPr>
  </w:style>
  <w:style w:type="table" w:customStyle="1" w:styleId="Grilledutableau1">
    <w:name w:val="Grille du tableau1"/>
    <w:basedOn w:val="TableauNormal"/>
    <w:next w:val="Grilledutableau"/>
    <w:uiPriority w:val="59"/>
    <w:rsid w:val="004D4405"/>
    <w:pPr>
      <w:spacing w:after="0" w:line="240" w:lineRule="auto"/>
    </w:pPr>
    <w:rPr>
      <w:rFonts w:ascii="Arial" w:eastAsia="Arial" w:hAnsi="Arial" w:cs="Aria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D4405"/>
    <w:pPr>
      <w:widowControl w:val="0"/>
      <w:suppressAutoHyphens/>
      <w:spacing w:after="0" w:line="240" w:lineRule="auto"/>
    </w:pPr>
    <w:rPr>
      <w:rFonts w:ascii="Arial" w:eastAsia="Arial Unicode MS" w:hAnsi="Arial" w:cs="Tahoma"/>
      <w:kern w:val="16"/>
      <w:sz w:val="20"/>
      <w:szCs w:val="24"/>
      <w:lang w:eastAsia="fr-FR"/>
    </w:rPr>
  </w:style>
  <w:style w:type="paragraph" w:customStyle="1" w:styleId="Heading">
    <w:name w:val="Heading"/>
    <w:basedOn w:val="Standard"/>
    <w:next w:val="Textbody"/>
    <w:rsid w:val="004D4405"/>
    <w:pPr>
      <w:keepNext/>
      <w:spacing w:before="240" w:after="120"/>
    </w:pPr>
    <w:rPr>
      <w:rFonts w:eastAsia="MS Mincho"/>
      <w:sz w:val="40"/>
      <w:szCs w:val="28"/>
    </w:rPr>
  </w:style>
  <w:style w:type="paragraph" w:customStyle="1" w:styleId="Textbody">
    <w:name w:val="Text body"/>
    <w:basedOn w:val="Standard"/>
    <w:rsid w:val="004D4405"/>
    <w:pPr>
      <w:spacing w:after="28"/>
    </w:pPr>
  </w:style>
  <w:style w:type="paragraph" w:styleId="Liste">
    <w:name w:val="List"/>
    <w:basedOn w:val="Textbody"/>
    <w:rsid w:val="004D4405"/>
  </w:style>
  <w:style w:type="paragraph" w:customStyle="1" w:styleId="Lgende1">
    <w:name w:val="Légende1"/>
    <w:basedOn w:val="Standard"/>
    <w:rsid w:val="004D4405"/>
    <w:pPr>
      <w:spacing w:before="120" w:after="120"/>
    </w:pPr>
    <w:rPr>
      <w:i/>
      <w:sz w:val="24"/>
    </w:rPr>
  </w:style>
  <w:style w:type="paragraph" w:customStyle="1" w:styleId="Index">
    <w:name w:val="Index"/>
    <w:basedOn w:val="Standard"/>
    <w:rsid w:val="004D4405"/>
  </w:style>
  <w:style w:type="paragraph" w:customStyle="1" w:styleId="En-tte1">
    <w:name w:val="En-tête1"/>
    <w:basedOn w:val="Standard"/>
    <w:rsid w:val="004D4405"/>
    <w:pPr>
      <w:tabs>
        <w:tab w:val="center" w:pos="4536"/>
        <w:tab w:val="right" w:pos="9072"/>
      </w:tabs>
    </w:pPr>
  </w:style>
  <w:style w:type="paragraph" w:customStyle="1" w:styleId="Pieddepage1">
    <w:name w:val="Pied de page1"/>
    <w:basedOn w:val="Standard"/>
    <w:rsid w:val="004D4405"/>
    <w:pPr>
      <w:tabs>
        <w:tab w:val="center" w:pos="4536"/>
        <w:tab w:val="right" w:pos="9072"/>
      </w:tabs>
    </w:pPr>
    <w:rPr>
      <w:sz w:val="18"/>
    </w:rPr>
  </w:style>
  <w:style w:type="paragraph" w:customStyle="1" w:styleId="Titreformation">
    <w:name w:val="Titre_formation"/>
    <w:basedOn w:val="Heading"/>
    <w:rsid w:val="004D4405"/>
    <w:pPr>
      <w:jc w:val="center"/>
    </w:pPr>
    <w:rPr>
      <w:b/>
      <w:sz w:val="48"/>
    </w:rPr>
  </w:style>
  <w:style w:type="paragraph" w:customStyle="1" w:styleId="arret">
    <w:name w:val="arreté"/>
    <w:basedOn w:val="Standard"/>
    <w:rsid w:val="004D4405"/>
    <w:pPr>
      <w:ind w:left="567"/>
    </w:pPr>
  </w:style>
  <w:style w:type="paragraph" w:customStyle="1" w:styleId="Framecontents">
    <w:name w:val="Frame contents"/>
    <w:basedOn w:val="Textbody"/>
    <w:rsid w:val="004D4405"/>
  </w:style>
  <w:style w:type="paragraph" w:customStyle="1" w:styleId="TableContents">
    <w:name w:val="Table Contents"/>
    <w:basedOn w:val="Standard"/>
    <w:rsid w:val="004D4405"/>
  </w:style>
  <w:style w:type="paragraph" w:customStyle="1" w:styleId="Titre11">
    <w:name w:val="Titre 11"/>
    <w:basedOn w:val="Standard"/>
    <w:next w:val="Standard"/>
    <w:rsid w:val="004D4405"/>
    <w:pPr>
      <w:keepNext/>
      <w:numPr>
        <w:numId w:val="10"/>
      </w:numPr>
      <w:pBdr>
        <w:top w:val="single" w:sz="4" w:space="1" w:color="auto"/>
        <w:left w:val="single" w:sz="4" w:space="4" w:color="auto"/>
        <w:bottom w:val="single" w:sz="4" w:space="1" w:color="auto"/>
        <w:right w:val="single" w:sz="4" w:space="4" w:color="auto"/>
      </w:pBdr>
      <w:tabs>
        <w:tab w:val="left" w:pos="567"/>
      </w:tabs>
      <w:spacing w:before="120"/>
      <w:jc w:val="center"/>
      <w:outlineLvl w:val="0"/>
    </w:pPr>
    <w:rPr>
      <w:b/>
      <w:sz w:val="40"/>
      <w:szCs w:val="40"/>
      <w:lang w:val="fr-CA"/>
    </w:rPr>
  </w:style>
  <w:style w:type="paragraph" w:customStyle="1" w:styleId="Titre21">
    <w:name w:val="Titre 21"/>
    <w:basedOn w:val="Standard"/>
    <w:rsid w:val="004D4405"/>
    <w:pPr>
      <w:keepNext/>
      <w:numPr>
        <w:ilvl w:val="1"/>
        <w:numId w:val="10"/>
      </w:numPr>
      <w:pBdr>
        <w:top w:val="single" w:sz="4" w:space="1" w:color="auto"/>
        <w:left w:val="single" w:sz="4" w:space="4" w:color="auto"/>
        <w:bottom w:val="single" w:sz="4" w:space="1" w:color="auto"/>
        <w:right w:val="single" w:sz="4" w:space="4" w:color="auto"/>
      </w:pBdr>
      <w:spacing w:before="180"/>
      <w:jc w:val="center"/>
      <w:outlineLvl w:val="1"/>
    </w:pPr>
    <w:rPr>
      <w:b/>
      <w:i/>
      <w:caps/>
      <w:sz w:val="40"/>
      <w:szCs w:val="32"/>
    </w:rPr>
  </w:style>
  <w:style w:type="paragraph" w:customStyle="1" w:styleId="TableHeading">
    <w:name w:val="Table Heading"/>
    <w:basedOn w:val="TableContents"/>
    <w:rsid w:val="004D4405"/>
    <w:pPr>
      <w:shd w:val="clear" w:color="auto" w:fill="B3B3B3"/>
    </w:pPr>
    <w:rPr>
      <w:b/>
      <w:caps/>
      <w:sz w:val="24"/>
    </w:rPr>
  </w:style>
  <w:style w:type="paragraph" w:customStyle="1" w:styleId="Numbering1">
    <w:name w:val="Numbering 1"/>
    <w:basedOn w:val="Liste"/>
    <w:rsid w:val="004D4405"/>
    <w:pPr>
      <w:spacing w:after="120"/>
    </w:pPr>
    <w:rPr>
      <w:b/>
      <w:u w:val="single"/>
    </w:rPr>
  </w:style>
  <w:style w:type="paragraph" w:customStyle="1" w:styleId="Numbering1Start">
    <w:name w:val="Numbering 1 Start"/>
    <w:basedOn w:val="Liste"/>
    <w:rsid w:val="004D4405"/>
    <w:pPr>
      <w:spacing w:before="240" w:after="120"/>
      <w:ind w:left="360" w:hanging="360"/>
    </w:pPr>
  </w:style>
  <w:style w:type="paragraph" w:customStyle="1" w:styleId="Titreactivit">
    <w:name w:val="Titre_activité"/>
    <w:basedOn w:val="Heading"/>
    <w:rsid w:val="004D4405"/>
    <w:pPr>
      <w:pBdr>
        <w:top w:val="single" w:sz="6" w:space="1" w:color="000000"/>
        <w:left w:val="single" w:sz="6" w:space="1" w:color="000000"/>
        <w:bottom w:val="single" w:sz="6" w:space="1" w:color="000000"/>
        <w:right w:val="single" w:sz="6" w:space="1" w:color="000000"/>
      </w:pBdr>
      <w:ind w:left="29" w:right="29"/>
      <w:jc w:val="center"/>
    </w:pPr>
  </w:style>
  <w:style w:type="paragraph" w:customStyle="1" w:styleId="Titre31">
    <w:name w:val="Titre 31"/>
    <w:basedOn w:val="Heading"/>
    <w:next w:val="Textbody"/>
    <w:rsid w:val="004D4405"/>
    <w:pPr>
      <w:numPr>
        <w:ilvl w:val="2"/>
        <w:numId w:val="10"/>
      </w:numPr>
      <w:jc w:val="center"/>
      <w:outlineLvl w:val="2"/>
    </w:pPr>
    <w:rPr>
      <w:b/>
      <w:sz w:val="28"/>
      <w:u w:val="single"/>
    </w:rPr>
  </w:style>
  <w:style w:type="paragraph" w:customStyle="1" w:styleId="Numbering1End">
    <w:name w:val="Numbering 1 End"/>
    <w:basedOn w:val="Liste"/>
    <w:rsid w:val="004D4405"/>
    <w:pPr>
      <w:spacing w:after="240"/>
      <w:ind w:left="360" w:hanging="360"/>
    </w:pPr>
  </w:style>
  <w:style w:type="paragraph" w:customStyle="1" w:styleId="Activit">
    <w:name w:val="Activité"/>
    <w:basedOn w:val="Textbody"/>
    <w:next w:val="Textbody"/>
    <w:rsid w:val="004D4405"/>
  </w:style>
  <w:style w:type="paragraph" w:customStyle="1" w:styleId="Endnote">
    <w:name w:val="Endnote"/>
    <w:basedOn w:val="Standard"/>
    <w:rsid w:val="004D4405"/>
    <w:pPr>
      <w:ind w:left="283" w:hanging="283"/>
    </w:pPr>
    <w:rPr>
      <w:szCs w:val="20"/>
    </w:rPr>
  </w:style>
  <w:style w:type="paragraph" w:customStyle="1" w:styleId="ContentsHeading">
    <w:name w:val="Contents Heading"/>
    <w:basedOn w:val="Heading"/>
    <w:rsid w:val="004D4405"/>
    <w:rPr>
      <w:b/>
      <w:sz w:val="32"/>
      <w:szCs w:val="32"/>
    </w:rPr>
  </w:style>
  <w:style w:type="paragraph" w:customStyle="1" w:styleId="Contents2">
    <w:name w:val="Contents 2"/>
    <w:basedOn w:val="Index"/>
    <w:rsid w:val="004D4405"/>
    <w:pPr>
      <w:tabs>
        <w:tab w:val="right" w:leader="dot" w:pos="0"/>
      </w:tabs>
      <w:spacing w:before="57" w:after="57"/>
      <w:ind w:left="283"/>
    </w:pPr>
  </w:style>
  <w:style w:type="paragraph" w:customStyle="1" w:styleId="Contents1">
    <w:name w:val="Contents 1"/>
    <w:basedOn w:val="Index"/>
    <w:rsid w:val="004D4405"/>
    <w:pPr>
      <w:tabs>
        <w:tab w:val="right" w:leader="dot" w:pos="0"/>
      </w:tabs>
      <w:spacing w:after="57"/>
    </w:pPr>
  </w:style>
  <w:style w:type="paragraph" w:customStyle="1" w:styleId="Contents3">
    <w:name w:val="Contents 3"/>
    <w:basedOn w:val="Index"/>
    <w:rsid w:val="004D4405"/>
    <w:pPr>
      <w:tabs>
        <w:tab w:val="right" w:leader="dot" w:pos="0"/>
      </w:tabs>
      <w:spacing w:after="57"/>
      <w:ind w:left="566"/>
    </w:pPr>
  </w:style>
  <w:style w:type="paragraph" w:customStyle="1" w:styleId="Footnote">
    <w:name w:val="Footnote"/>
    <w:basedOn w:val="Standard"/>
    <w:rsid w:val="004D4405"/>
    <w:pPr>
      <w:ind w:left="283" w:hanging="283"/>
    </w:pPr>
    <w:rPr>
      <w:sz w:val="16"/>
      <w:szCs w:val="20"/>
    </w:rPr>
  </w:style>
  <w:style w:type="paragraph" w:customStyle="1" w:styleId="Titre41">
    <w:name w:val="Titre 41"/>
    <w:basedOn w:val="Heading"/>
    <w:next w:val="Textbody"/>
    <w:rsid w:val="004D4405"/>
    <w:pPr>
      <w:numPr>
        <w:ilvl w:val="3"/>
        <w:numId w:val="10"/>
      </w:numPr>
      <w:outlineLvl w:val="3"/>
    </w:pPr>
    <w:rPr>
      <w:b/>
      <w:i/>
      <w:sz w:val="28"/>
      <w:szCs w:val="24"/>
    </w:rPr>
  </w:style>
  <w:style w:type="paragraph" w:styleId="Salutations">
    <w:name w:val="Salutation"/>
    <w:basedOn w:val="Standard"/>
    <w:link w:val="SalutationsCar"/>
    <w:rsid w:val="004D4405"/>
    <w:rPr>
      <w:rFonts w:ascii="Times New Roman" w:hAnsi="Times New Roman" w:cs="Times New Roman"/>
      <w:sz w:val="24"/>
    </w:rPr>
  </w:style>
  <w:style w:type="character" w:customStyle="1" w:styleId="SalutationsCar">
    <w:name w:val="Salutations Car"/>
    <w:basedOn w:val="Policepardfaut"/>
    <w:link w:val="Salutations"/>
    <w:rsid w:val="004D4405"/>
    <w:rPr>
      <w:rFonts w:ascii="Times New Roman" w:eastAsia="Arial Unicode MS" w:hAnsi="Times New Roman" w:cs="Times New Roman"/>
      <w:kern w:val="16"/>
      <w:sz w:val="24"/>
      <w:szCs w:val="24"/>
    </w:rPr>
  </w:style>
  <w:style w:type="paragraph" w:customStyle="1" w:styleId="Titrecomptence">
    <w:name w:val="Titre compétence"/>
    <w:basedOn w:val="TableContents"/>
    <w:rsid w:val="004D4405"/>
    <w:rPr>
      <w:b/>
      <w:sz w:val="22"/>
    </w:rPr>
  </w:style>
  <w:style w:type="paragraph" w:customStyle="1" w:styleId="Titre71">
    <w:name w:val="Titre 71"/>
    <w:basedOn w:val="Heading"/>
    <w:next w:val="Textbody"/>
    <w:rsid w:val="004D4405"/>
    <w:pPr>
      <w:numPr>
        <w:ilvl w:val="6"/>
        <w:numId w:val="10"/>
      </w:numPr>
      <w:outlineLvl w:val="6"/>
    </w:pPr>
    <w:rPr>
      <w:b/>
      <w:sz w:val="30"/>
      <w:szCs w:val="21"/>
    </w:rPr>
  </w:style>
  <w:style w:type="paragraph" w:customStyle="1" w:styleId="Titretableaucomptences">
    <w:name w:val="Titre tableau compétences"/>
    <w:basedOn w:val="TableContents"/>
    <w:rsid w:val="004D4405"/>
    <w:pPr>
      <w:jc w:val="center"/>
    </w:pPr>
    <w:rPr>
      <w:b/>
      <w:i/>
      <w:color w:val="000080"/>
      <w:sz w:val="18"/>
    </w:rPr>
  </w:style>
  <w:style w:type="paragraph" w:customStyle="1" w:styleId="HorizontalLine">
    <w:name w:val="Horizontal Line"/>
    <w:basedOn w:val="Standard"/>
    <w:next w:val="Textbody"/>
    <w:rsid w:val="004D4405"/>
    <w:pPr>
      <w:pBdr>
        <w:bottom w:val="double" w:sz="8" w:space="0" w:color="808080"/>
        <w:between w:val="double" w:sz="8" w:space="0" w:color="808080"/>
      </w:pBdr>
      <w:spacing w:after="283"/>
    </w:pPr>
    <w:rPr>
      <w:sz w:val="12"/>
      <w:szCs w:val="12"/>
    </w:rPr>
  </w:style>
  <w:style w:type="paragraph" w:customStyle="1" w:styleId="Contents4">
    <w:name w:val="Contents 4"/>
    <w:basedOn w:val="Index"/>
    <w:rsid w:val="004D4405"/>
    <w:pPr>
      <w:tabs>
        <w:tab w:val="right" w:leader="dot" w:pos="0"/>
      </w:tabs>
      <w:ind w:left="849"/>
    </w:pPr>
  </w:style>
  <w:style w:type="paragraph" w:customStyle="1" w:styleId="titreniveau">
    <w:name w:val="titre niveau"/>
    <w:basedOn w:val="Standard"/>
    <w:rsid w:val="004D4405"/>
    <w:pPr>
      <w:autoSpaceDN w:val="0"/>
      <w:jc w:val="center"/>
    </w:pPr>
    <w:rPr>
      <w:rFonts w:cs="Times New Roman"/>
      <w:b/>
      <w:szCs w:val="20"/>
    </w:rPr>
  </w:style>
  <w:style w:type="paragraph" w:customStyle="1" w:styleId="sous-titretableau">
    <w:name w:val="sous-titre tableau"/>
    <w:basedOn w:val="TableHeading"/>
    <w:rsid w:val="004D4405"/>
    <w:pPr>
      <w:shd w:val="clear" w:color="auto" w:fill="E6E6FF"/>
    </w:pPr>
    <w:rPr>
      <w:caps w:val="0"/>
      <w:sz w:val="20"/>
    </w:rPr>
  </w:style>
  <w:style w:type="paragraph" w:customStyle="1" w:styleId="Savoirs">
    <w:name w:val="Savoirs"/>
    <w:basedOn w:val="Standard"/>
    <w:rsid w:val="004D4405"/>
    <w:rPr>
      <w:rFonts w:cs="Arial"/>
      <w:szCs w:val="20"/>
    </w:rPr>
  </w:style>
  <w:style w:type="character" w:customStyle="1" w:styleId="Paragraphedebase">
    <w:name w:val="Paragraphe de base"/>
    <w:rsid w:val="004D4405"/>
    <w:rPr>
      <w:rFonts w:ascii="Arial" w:hAnsi="Arial" w:cs="Arial"/>
      <w:sz w:val="20"/>
    </w:rPr>
  </w:style>
  <w:style w:type="character" w:customStyle="1" w:styleId="NumberingSymbols">
    <w:name w:val="Numbering Symbols"/>
    <w:rsid w:val="004D4405"/>
  </w:style>
  <w:style w:type="character" w:customStyle="1" w:styleId="BulletSymbols">
    <w:name w:val="Bullet Symbols"/>
    <w:rsid w:val="004D4405"/>
    <w:rPr>
      <w:rFonts w:ascii="Symbol" w:hAnsi="Symbol"/>
      <w:sz w:val="18"/>
    </w:rPr>
  </w:style>
  <w:style w:type="character" w:customStyle="1" w:styleId="FootnoteSymbol">
    <w:name w:val="Footnote Symbol"/>
    <w:rsid w:val="004D4405"/>
  </w:style>
  <w:style w:type="character" w:customStyle="1" w:styleId="Footnoteanchor">
    <w:name w:val="Footnote anchor"/>
    <w:rsid w:val="004D4405"/>
    <w:rPr>
      <w:b/>
      <w:sz w:val="28"/>
      <w:vertAlign w:val="superscript"/>
    </w:rPr>
  </w:style>
  <w:style w:type="character" w:customStyle="1" w:styleId="Endnoteanchor">
    <w:name w:val="Endnote anchor"/>
    <w:rsid w:val="004D4405"/>
    <w:rPr>
      <w:vertAlign w:val="superscript"/>
    </w:rPr>
  </w:style>
  <w:style w:type="character" w:customStyle="1" w:styleId="EndnoteSymbol">
    <w:name w:val="Endnote Symbol"/>
    <w:rsid w:val="004D4405"/>
  </w:style>
  <w:style w:type="character" w:customStyle="1" w:styleId="WW8Num6z0">
    <w:name w:val="WW8Num6z0"/>
    <w:rsid w:val="004D4405"/>
    <w:rPr>
      <w:rFonts w:ascii="Wingdings" w:hAnsi="Wingdings"/>
      <w:sz w:val="18"/>
    </w:rPr>
  </w:style>
  <w:style w:type="character" w:customStyle="1" w:styleId="WW8Num6z1">
    <w:name w:val="WW8Num6z1"/>
    <w:rsid w:val="004D4405"/>
    <w:rPr>
      <w:rFonts w:ascii="Wingdings" w:hAnsi="Wingdings"/>
    </w:rPr>
  </w:style>
  <w:style w:type="character" w:customStyle="1" w:styleId="Internetlink">
    <w:name w:val="Internet link"/>
    <w:rsid w:val="004D4405"/>
    <w:rPr>
      <w:color w:val="000080"/>
      <w:u w:val="single"/>
    </w:rPr>
  </w:style>
  <w:style w:type="character" w:customStyle="1" w:styleId="VisitedInternetLink">
    <w:name w:val="Visited Internet Link"/>
    <w:rsid w:val="004D4405"/>
    <w:rPr>
      <w:color w:val="800000"/>
      <w:u w:val="single"/>
    </w:rPr>
  </w:style>
  <w:style w:type="paragraph" w:customStyle="1" w:styleId="Graphics">
    <w:name w:val="Graphics"/>
    <w:rsid w:val="004D4405"/>
    <w:pPr>
      <w:widowControl w:val="0"/>
      <w:suppressAutoHyphens/>
      <w:spacing w:after="0" w:line="240" w:lineRule="auto"/>
    </w:pPr>
    <w:rPr>
      <w:rFonts w:ascii="Times New Roman" w:eastAsia="Arial Unicode MS" w:hAnsi="Times New Roman" w:cs="Tahoma"/>
      <w:kern w:val="16"/>
      <w:sz w:val="24"/>
      <w:szCs w:val="24"/>
      <w:lang w:eastAsia="fr-FR"/>
    </w:rPr>
  </w:style>
  <w:style w:type="paragraph" w:customStyle="1" w:styleId="Frame">
    <w:name w:val="Frame"/>
    <w:rsid w:val="004D4405"/>
    <w:pPr>
      <w:widowControl w:val="0"/>
      <w:suppressAutoHyphens/>
      <w:spacing w:after="0" w:line="240" w:lineRule="auto"/>
    </w:pPr>
    <w:rPr>
      <w:rFonts w:ascii="Times New Roman" w:eastAsia="Arial Unicode MS" w:hAnsi="Times New Roman" w:cs="Tahoma"/>
      <w:kern w:val="16"/>
      <w:sz w:val="24"/>
      <w:szCs w:val="24"/>
      <w:lang w:eastAsia="fr-FR"/>
    </w:rPr>
  </w:style>
  <w:style w:type="paragraph" w:customStyle="1" w:styleId="OLE">
    <w:name w:val="OLE"/>
    <w:rsid w:val="004D4405"/>
    <w:pPr>
      <w:widowControl w:val="0"/>
      <w:suppressAutoHyphens/>
      <w:spacing w:after="0" w:line="240" w:lineRule="auto"/>
    </w:pPr>
    <w:rPr>
      <w:rFonts w:ascii="Times New Roman" w:eastAsia="Arial Unicode MS" w:hAnsi="Times New Roman" w:cs="Tahoma"/>
      <w:kern w:val="16"/>
      <w:sz w:val="24"/>
      <w:szCs w:val="24"/>
      <w:lang w:eastAsia="fr-FR"/>
    </w:rPr>
  </w:style>
  <w:style w:type="character" w:customStyle="1" w:styleId="notereference">
    <w:name w:val="note reference"/>
    <w:semiHidden/>
    <w:rsid w:val="004D4405"/>
    <w:rPr>
      <w:rFonts w:cs="Times New Roman"/>
      <w:b/>
      <w:sz w:val="28"/>
      <w:vertAlign w:val="superscript"/>
    </w:rPr>
  </w:style>
  <w:style w:type="paragraph" w:customStyle="1" w:styleId="notetext">
    <w:name w:val="note text"/>
    <w:semiHidden/>
    <w:rsid w:val="004D4405"/>
    <w:pPr>
      <w:widowControl w:val="0"/>
      <w:suppressAutoHyphens/>
      <w:spacing w:after="0" w:line="240" w:lineRule="auto"/>
    </w:pPr>
    <w:rPr>
      <w:rFonts w:ascii="Times New Roman" w:eastAsia="Arial Unicode MS" w:hAnsi="Times New Roman" w:cs="Tahoma"/>
      <w:kern w:val="16"/>
      <w:sz w:val="24"/>
      <w:szCs w:val="24"/>
      <w:lang w:eastAsia="fr-FR"/>
    </w:rPr>
  </w:style>
  <w:style w:type="character" w:customStyle="1" w:styleId="notereference1">
    <w:name w:val="note reference_1"/>
    <w:semiHidden/>
    <w:rsid w:val="004D4405"/>
    <w:rPr>
      <w:rFonts w:cs="Times New Roman"/>
      <w:vertAlign w:val="superscript"/>
    </w:rPr>
  </w:style>
  <w:style w:type="paragraph" w:customStyle="1" w:styleId="notetext1">
    <w:name w:val="note text_1"/>
    <w:semiHidden/>
    <w:rsid w:val="004D4405"/>
    <w:pPr>
      <w:widowControl w:val="0"/>
      <w:suppressAutoHyphens/>
      <w:spacing w:after="0" w:line="240" w:lineRule="auto"/>
    </w:pPr>
    <w:rPr>
      <w:rFonts w:ascii="Times New Roman" w:eastAsia="Arial Unicode MS" w:hAnsi="Times New Roman" w:cs="Tahoma"/>
      <w:kern w:val="16"/>
      <w:sz w:val="24"/>
      <w:szCs w:val="24"/>
      <w:lang w:eastAsia="fr-FR"/>
    </w:rPr>
  </w:style>
  <w:style w:type="table" w:customStyle="1" w:styleId="CONTENTTableau5">
    <w:name w:val="CONTENT_Tableau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A">
    <w:name w:val="CONTENT_Tableau5.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B">
    <w:name w:val="CONTENT_Tableau5.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A1">
    <w:name w:val="CONTENT_Tableau5.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F1">
    <w:name w:val="CONTENT_Tableau5.F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A2">
    <w:name w:val="CONTENT_Tableau5.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B2">
    <w:name w:val="CONTENT_Tableau5.B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C2">
    <w:name w:val="CONTENT_Tableau5.C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F2">
    <w:name w:val="CONTENT_Tableau5.F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B3">
    <w:name w:val="CONTENT_Tableau5.B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F3">
    <w:name w:val="CONTENT_Tableau5.F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
    <w:name w:val="CONTENT_Tableau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A">
    <w:name w:val="CONTENT_Tableau7.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B">
    <w:name w:val="CONTENT_Tableau7.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C">
    <w:name w:val="CONTENT_Tableau7.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1">
    <w:name w:val="CONTENT_Tableau7.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A1">
    <w:name w:val="CONTENT_Tableau7.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C1">
    <w:name w:val="CONTENT_Tableau7.C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2">
    <w:name w:val="CONTENT_Tableau7.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A2">
    <w:name w:val="CONTENT_Tableau7.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B211">
    <w:name w:val="CONTENT_Tableau7.B2.1.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B221">
    <w:name w:val="CONTENT_Tableau7.B2.2.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B212">
    <w:name w:val="CONTENT_Tableau7.B2.1.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B222">
    <w:name w:val="CONTENT_Tableau7.B2.2.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B25">
    <w:name w:val="CONTENT_Tableau7.B2.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B215">
    <w:name w:val="CONTENT_Tableau7.B2.1.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B225">
    <w:name w:val="CONTENT_Tableau7.B2.2.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B226">
    <w:name w:val="CONTENT_Tableau7.B2.2.6"/>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B217">
    <w:name w:val="CONTENT_Tableau7.B2.1.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B227">
    <w:name w:val="CONTENT_Tableau7.B2.2.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B315">
    <w:name w:val="CONTENT_Tableau7.B3.1.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B51">
    <w:name w:val="CONTENT_Tableau7.B5.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B54">
    <w:name w:val="CONTENT_Tableau7.B5.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B514">
    <w:name w:val="CONTENT_Tableau7.B5.1.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B524">
    <w:name w:val="CONTENT_Tableau7.B5.2.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7B525">
    <w:name w:val="CONTENT_Tableau7.B5.2.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6">
    <w:name w:val="CONTENT_Tableau6"/>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6A">
    <w:name w:val="CONTENT_Tableau6.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6J">
    <w:name w:val="CONTENT_Tableau6.J"/>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61">
    <w:name w:val="CONTENT_Tableau6.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6A1">
    <w:name w:val="CONTENT_Tableau6.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6F1">
    <w:name w:val="CONTENT_Tableau6.F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6I1">
    <w:name w:val="CONTENT_Tableau6.I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6J1">
    <w:name w:val="CONTENT_Tableau6.J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
    <w:name w:val="CONTENT_Tableau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A">
    <w:name w:val="CONTENT_Tableau1.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J">
    <w:name w:val="CONTENT_Tableau1.J"/>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1">
    <w:name w:val="CONTENT_Tableau1.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A1">
    <w:name w:val="CONTENT_Tableau1.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E1">
    <w:name w:val="CONTENT_Tableau1.E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I1">
    <w:name w:val="CONTENT_Tableau1.I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J1">
    <w:name w:val="CONTENT_Tableau1.J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
    <w:name w:val="CONTENT_Tableau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A">
    <w:name w:val="CONTENT_Tableau3.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J">
    <w:name w:val="CONTENT_Tableau3.J"/>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1">
    <w:name w:val="CONTENT_Tableau3.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A1">
    <w:name w:val="CONTENT_Tableau3.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E1">
    <w:name w:val="CONTENT_Tableau3.E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I1">
    <w:name w:val="CONTENT_Tableau3.I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J1">
    <w:name w:val="CONTENT_Tableau3.J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
    <w:name w:val="CONTENT_Tableau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A">
    <w:name w:val="CONTENT_Tableau4.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J">
    <w:name w:val="CONTENT_Tableau4.J"/>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1">
    <w:name w:val="CONTENT_Tableau4.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A1">
    <w:name w:val="CONTENT_Tableau4.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E1">
    <w:name w:val="CONTENT_Tableau4.E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I1">
    <w:name w:val="CONTENT_Tableau4.I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J1">
    <w:name w:val="CONTENT_Tableau4.J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0">
    <w:name w:val="CONTENT_Tableau40"/>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0A">
    <w:name w:val="CONTENT_Tableau40.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0B">
    <w:name w:val="CONTENT_Tableau40.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01">
    <w:name w:val="CONTENT_Tableau40.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0A1">
    <w:name w:val="CONTENT_Tableau40.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0B111">
    <w:name w:val="CONTENT_Tableau40.B1.1.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0B112">
    <w:name w:val="CONTENT_Tableau40.B1.1.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0B18">
    <w:name w:val="CONTENT_Tableau40.B1.8"/>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10">
    <w:name w:val="CONTENT_Tableau4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1A">
    <w:name w:val="CONTENT_Tableau41.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1A1">
    <w:name w:val="CONTENT_Tableau41.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1A2">
    <w:name w:val="CONTENT_Tableau41.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14">
    <w:name w:val="CONTENT_Tableau41.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3">
    <w:name w:val="CONTENT_Tableau1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3A">
    <w:name w:val="CONTENT_Tableau13.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3B">
    <w:name w:val="CONTENT_Tableau13.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3C">
    <w:name w:val="CONTENT_Tableau13.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3D">
    <w:name w:val="CONTENT_Tableau13.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31">
    <w:name w:val="CONTENT_Tableau13.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3A1">
    <w:name w:val="CONTENT_Tableau13.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32">
    <w:name w:val="CONTENT_Tableau13.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3A2">
    <w:name w:val="CONTENT_Tableau13.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3A3">
    <w:name w:val="CONTENT_Tableau13.A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6">
    <w:name w:val="CONTENT_Tableau16"/>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6A">
    <w:name w:val="CONTENT_Tableau16.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6B">
    <w:name w:val="CONTENT_Tableau16.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6C">
    <w:name w:val="CONTENT_Tableau16.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6D">
    <w:name w:val="CONTENT_Tableau16.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61">
    <w:name w:val="CONTENT_Tableau16.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6A1">
    <w:name w:val="CONTENT_Tableau16.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62">
    <w:name w:val="CONTENT_Tableau16.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6A2">
    <w:name w:val="CONTENT_Tableau16.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6D2">
    <w:name w:val="CONTENT_Tableau16.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9">
    <w:name w:val="CONTENT_Tableau19"/>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9A">
    <w:name w:val="CONTENT_Tableau19.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9B">
    <w:name w:val="CONTENT_Tableau19.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9C">
    <w:name w:val="CONTENT_Tableau19.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9D">
    <w:name w:val="CONTENT_Tableau19.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91">
    <w:name w:val="CONTENT_Tableau19.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9A1">
    <w:name w:val="CONTENT_Tableau19.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92">
    <w:name w:val="CONTENT_Tableau19.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9A2">
    <w:name w:val="CONTENT_Tableau19.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9D2">
    <w:name w:val="CONTENT_Tableau19.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0">
    <w:name w:val="CONTENT_Tableau20"/>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0A">
    <w:name w:val="CONTENT_Tableau20.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0B">
    <w:name w:val="CONTENT_Tableau20.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0C">
    <w:name w:val="CONTENT_Tableau20.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0D">
    <w:name w:val="CONTENT_Tableau20.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01">
    <w:name w:val="CONTENT_Tableau20.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0A1">
    <w:name w:val="CONTENT_Tableau20.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02">
    <w:name w:val="CONTENT_Tableau20.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0A2">
    <w:name w:val="CONTENT_Tableau20.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0D2">
    <w:name w:val="CONTENT_Tableau20.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1">
    <w:name w:val="CONTENT_Tableau2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1A">
    <w:name w:val="CONTENT_Tableau21.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1B">
    <w:name w:val="CONTENT_Tableau21.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1C">
    <w:name w:val="CONTENT_Tableau21.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1D">
    <w:name w:val="CONTENT_Tableau21.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11">
    <w:name w:val="CONTENT_Tableau21.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1A1">
    <w:name w:val="CONTENT_Tableau21.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12">
    <w:name w:val="CONTENT_Tableau21.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1A2">
    <w:name w:val="CONTENT_Tableau21.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13">
    <w:name w:val="CONTENT_Tableau21.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1A3">
    <w:name w:val="CONTENT_Tableau21.A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1A4">
    <w:name w:val="CONTENT_Tableau21.A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2">
    <w:name w:val="CONTENT_Tableau2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2A">
    <w:name w:val="CONTENT_Tableau22.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2B">
    <w:name w:val="CONTENT_Tableau22.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2C">
    <w:name w:val="CONTENT_Tableau22.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2D">
    <w:name w:val="CONTENT_Tableau22.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21">
    <w:name w:val="CONTENT_Tableau22.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2A1">
    <w:name w:val="CONTENT_Tableau22.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22">
    <w:name w:val="CONTENT_Tableau22.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2A2">
    <w:name w:val="CONTENT_Tableau22.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2D2">
    <w:name w:val="CONTENT_Tableau22.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3">
    <w:name w:val="CONTENT_Tableau2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3A">
    <w:name w:val="CONTENT_Tableau23.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3B">
    <w:name w:val="CONTENT_Tableau23.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3C">
    <w:name w:val="CONTENT_Tableau23.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3D">
    <w:name w:val="CONTENT_Tableau23.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31">
    <w:name w:val="CONTENT_Tableau23.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3A1">
    <w:name w:val="CONTENT_Tableau23.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32">
    <w:name w:val="CONTENT_Tableau23.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3A2">
    <w:name w:val="CONTENT_Tableau23.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3D2">
    <w:name w:val="CONTENT_Tableau23.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2">
    <w:name w:val="CONTENT_Tableau4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2A">
    <w:name w:val="CONTENT_Tableau42.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2A1">
    <w:name w:val="CONTENT_Tableau42.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2A2">
    <w:name w:val="CONTENT_Tableau42.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24">
    <w:name w:val="CONTENT_Tableau42.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3">
    <w:name w:val="CONTENT_Tableau4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3A">
    <w:name w:val="CONTENT_Tableau43.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3B">
    <w:name w:val="CONTENT_Tableau43.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31">
    <w:name w:val="CONTENT_Tableau43.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3A1">
    <w:name w:val="CONTENT_Tableau43.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3B11">
    <w:name w:val="CONTENT_Tableau43.B1.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3B111">
    <w:name w:val="CONTENT_Tableau43.B1.1.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3B12">
    <w:name w:val="CONTENT_Tableau43.B1.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3B112">
    <w:name w:val="CONTENT_Tableau43.B1.1.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3B13">
    <w:name w:val="CONTENT_Tableau43.B1.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3B14">
    <w:name w:val="CONTENT_Tableau43.B1.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3B15">
    <w:name w:val="CONTENT_Tableau43.B1.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3B16">
    <w:name w:val="CONTENT_Tableau43.B1.6"/>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3B17">
    <w:name w:val="CONTENT_Tableau43.B1.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5">
    <w:name w:val="CONTENT_Tableau2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5A">
    <w:name w:val="CONTENT_Tableau25.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5B">
    <w:name w:val="CONTENT_Tableau25.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5C">
    <w:name w:val="CONTENT_Tableau25.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5D">
    <w:name w:val="CONTENT_Tableau25.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5A1">
    <w:name w:val="CONTENT_Tableau25.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5A2">
    <w:name w:val="CONTENT_Tableau25.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5D2">
    <w:name w:val="CONTENT_Tableau25.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6">
    <w:name w:val="CONTENT_Tableau26"/>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6A">
    <w:name w:val="CONTENT_Tableau26.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6B">
    <w:name w:val="CONTENT_Tableau26.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6C">
    <w:name w:val="CONTENT_Tableau26.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6D">
    <w:name w:val="CONTENT_Tableau26.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6A1">
    <w:name w:val="CONTENT_Tableau26.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6A2">
    <w:name w:val="CONTENT_Tableau26.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6D2">
    <w:name w:val="CONTENT_Tableau26.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7">
    <w:name w:val="CONTENT_Tableau2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7A">
    <w:name w:val="CONTENT_Tableau27.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7B">
    <w:name w:val="CONTENT_Tableau27.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7C">
    <w:name w:val="CONTENT_Tableau27.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7D">
    <w:name w:val="CONTENT_Tableau27.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7A1">
    <w:name w:val="CONTENT_Tableau27.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7A2">
    <w:name w:val="CONTENT_Tableau27.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7D2">
    <w:name w:val="CONTENT_Tableau27.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8">
    <w:name w:val="CONTENT_Tableau28"/>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8A">
    <w:name w:val="CONTENT_Tableau28.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8B">
    <w:name w:val="CONTENT_Tableau28.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8C">
    <w:name w:val="CONTENT_Tableau28.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8D">
    <w:name w:val="CONTENT_Tableau28.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8A1">
    <w:name w:val="CONTENT_Tableau28.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8A2">
    <w:name w:val="CONTENT_Tableau28.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8A3">
    <w:name w:val="CONTENT_Tableau28.A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85">
    <w:name w:val="CONTENT_Tableau28.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9">
    <w:name w:val="CONTENT_Tableau29"/>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9A">
    <w:name w:val="CONTENT_Tableau29.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9B">
    <w:name w:val="CONTENT_Tableau29.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9C">
    <w:name w:val="CONTENT_Tableau29.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9D">
    <w:name w:val="CONTENT_Tableau29.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9A1">
    <w:name w:val="CONTENT_Tableau29.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9A2">
    <w:name w:val="CONTENT_Tableau29.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9D2">
    <w:name w:val="CONTENT_Tableau29.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0">
    <w:name w:val="CONTENT_Tableau30"/>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0A">
    <w:name w:val="CONTENT_Tableau30.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0B">
    <w:name w:val="CONTENT_Tableau30.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0C">
    <w:name w:val="CONTENT_Tableau30.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0D">
    <w:name w:val="CONTENT_Tableau30.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0A1">
    <w:name w:val="CONTENT_Tableau30.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0A2">
    <w:name w:val="CONTENT_Tableau30.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0D2">
    <w:name w:val="CONTENT_Tableau30.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7">
    <w:name w:val="CONTENT_Tableau3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7A">
    <w:name w:val="CONTENT_Tableau37.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7B">
    <w:name w:val="CONTENT_Tableau37.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7A1">
    <w:name w:val="CONTENT_Tableau37.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7B1">
    <w:name w:val="CONTENT_Tableau37.B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7B2">
    <w:name w:val="CONTENT_Tableau37.B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74">
    <w:name w:val="CONTENT_Tableau37.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6">
    <w:name w:val="CONTENT_Tableau36"/>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6A">
    <w:name w:val="CONTENT_Tableau36.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6A1">
    <w:name w:val="CONTENT_Tableau36.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6A2">
    <w:name w:val="CONTENT_Tableau36.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64">
    <w:name w:val="CONTENT_Tableau36.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4">
    <w:name w:val="CONTENT_Tableau1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4A">
    <w:name w:val="CONTENT_Tableau14.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4B">
    <w:name w:val="CONTENT_Tableau14.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4C">
    <w:name w:val="CONTENT_Tableau14.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4D">
    <w:name w:val="CONTENT_Tableau14.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4A1">
    <w:name w:val="CONTENT_Tableau14.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4A2">
    <w:name w:val="CONTENT_Tableau14.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4D2">
    <w:name w:val="CONTENT_Tableau14.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5">
    <w:name w:val="CONTENT_Tableau1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5A">
    <w:name w:val="CONTENT_Tableau15.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5B">
    <w:name w:val="CONTENT_Tableau15.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5C">
    <w:name w:val="CONTENT_Tableau15.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5D">
    <w:name w:val="CONTENT_Tableau15.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5A1">
    <w:name w:val="CONTENT_Tableau15.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5A2">
    <w:name w:val="CONTENT_Tableau15.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5D2">
    <w:name w:val="CONTENT_Tableau15.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7">
    <w:name w:val="CONTENT_Tableau1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7A">
    <w:name w:val="CONTENT_Tableau17.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7B">
    <w:name w:val="CONTENT_Tableau17.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7C">
    <w:name w:val="CONTENT_Tableau17.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7D">
    <w:name w:val="CONTENT_Tableau17.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7A1">
    <w:name w:val="CONTENT_Tableau17.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7A2">
    <w:name w:val="CONTENT_Tableau17.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7D2">
    <w:name w:val="CONTENT_Tableau17.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8">
    <w:name w:val="CONTENT_Tableau18"/>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8A">
    <w:name w:val="CONTENT_Tableau18.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8B">
    <w:name w:val="CONTENT_Tableau18.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8C">
    <w:name w:val="CONTENT_Tableau18.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8D">
    <w:name w:val="CONTENT_Tableau18.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8A1">
    <w:name w:val="CONTENT_Tableau18.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8A2">
    <w:name w:val="CONTENT_Tableau18.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8D2">
    <w:name w:val="CONTENT_Tableau18.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8">
    <w:name w:val="CONTENT_Tableau38"/>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8A">
    <w:name w:val="CONTENT_Tableau38.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8B">
    <w:name w:val="CONTENT_Tableau38.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8A1">
    <w:name w:val="CONTENT_Tableau38.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8B1">
    <w:name w:val="CONTENT_Tableau38.B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82">
    <w:name w:val="CONTENT_Tableau38.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8B2">
    <w:name w:val="CONTENT_Tableau38.B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83">
    <w:name w:val="CONTENT_Tableau38.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85">
    <w:name w:val="CONTENT_Tableau38.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86">
    <w:name w:val="CONTENT_Tableau38.6"/>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87">
    <w:name w:val="CONTENT_Tableau38.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88">
    <w:name w:val="CONTENT_Tableau38.8"/>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9">
    <w:name w:val="CONTENT_Tableau39"/>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9A">
    <w:name w:val="CONTENT_Tableau39.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9A1">
    <w:name w:val="CONTENT_Tableau39.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9A2">
    <w:name w:val="CONTENT_Tableau39.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4">
    <w:name w:val="CONTENT_Tableau2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4A">
    <w:name w:val="CONTENT_Tableau24.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4B">
    <w:name w:val="CONTENT_Tableau24.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4C">
    <w:name w:val="CONTENT_Tableau24.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4D">
    <w:name w:val="CONTENT_Tableau24.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4A1">
    <w:name w:val="CONTENT_Tableau24.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4A2">
    <w:name w:val="CONTENT_Tableau24.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4A3">
    <w:name w:val="CONTENT_Tableau24.A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4D3">
    <w:name w:val="CONTENT_Tableau24.D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10">
    <w:name w:val="CONTENT_Tableau3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1A">
    <w:name w:val="CONTENT_Tableau31.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1B">
    <w:name w:val="CONTENT_Tableau31.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1C">
    <w:name w:val="CONTENT_Tableau31.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1D">
    <w:name w:val="CONTENT_Tableau31.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1A1">
    <w:name w:val="CONTENT_Tableau31.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1A2">
    <w:name w:val="CONTENT_Tableau31.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1D2">
    <w:name w:val="CONTENT_Tableau31.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2">
    <w:name w:val="CONTENT_Tableau3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2A">
    <w:name w:val="CONTENT_Tableau32.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2B">
    <w:name w:val="CONTENT_Tableau32.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2C">
    <w:name w:val="CONTENT_Tableau32.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2D">
    <w:name w:val="CONTENT_Tableau32.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2A1">
    <w:name w:val="CONTENT_Tableau32.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2A2">
    <w:name w:val="CONTENT_Tableau32.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2D2">
    <w:name w:val="CONTENT_Tableau32.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3">
    <w:name w:val="CONTENT_Tableau3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3A">
    <w:name w:val="CONTENT_Tableau33.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3B">
    <w:name w:val="CONTENT_Tableau33.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3C">
    <w:name w:val="CONTENT_Tableau33.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3D">
    <w:name w:val="CONTENT_Tableau33.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3A1">
    <w:name w:val="CONTENT_Tableau33.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3A2">
    <w:name w:val="CONTENT_Tableau33.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3D2">
    <w:name w:val="CONTENT_Tableau33.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4">
    <w:name w:val="CONTENT_Tableau3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4A">
    <w:name w:val="CONTENT_Tableau34.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4B">
    <w:name w:val="CONTENT_Tableau34.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4C">
    <w:name w:val="CONTENT_Tableau34.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4D">
    <w:name w:val="CONTENT_Tableau34.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4A1">
    <w:name w:val="CONTENT_Tableau34.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4A2">
    <w:name w:val="CONTENT_Tableau34.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4D2">
    <w:name w:val="CONTENT_Tableau34.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5">
    <w:name w:val="CONTENT_Tableau3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5A">
    <w:name w:val="CONTENT_Tableau35.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5B">
    <w:name w:val="CONTENT_Tableau35.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5C">
    <w:name w:val="CONTENT_Tableau35.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5D">
    <w:name w:val="CONTENT_Tableau35.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5A1">
    <w:name w:val="CONTENT_Tableau35.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5A2">
    <w:name w:val="CONTENT_Tableau35.A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35D2">
    <w:name w:val="CONTENT_Tableau35.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8">
    <w:name w:val="CONTENT_Tableau8"/>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8A">
    <w:name w:val="CONTENT_Tableau8.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8B">
    <w:name w:val="CONTENT_Tableau8.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8E">
    <w:name w:val="CONTENT_Tableau8.E"/>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81">
    <w:name w:val="CONTENT_Tableau8.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8A1">
    <w:name w:val="CONTENT_Tableau8.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83">
    <w:name w:val="CONTENT_Tableau8.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8A3">
    <w:name w:val="CONTENT_Tableau8.A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8A4">
    <w:name w:val="CONTENT_Tableau8.A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8B4">
    <w:name w:val="CONTENT_Tableau8.B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8C4">
    <w:name w:val="CONTENT_Tableau8.C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8D4">
    <w:name w:val="CONTENT_Tableau8.D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8E4">
    <w:name w:val="CONTENT_Tableau8.E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8D9">
    <w:name w:val="CONTENT_Tableau8.D9"/>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
    <w:name w:val="CONTENT_Tableau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A">
    <w:name w:val="CONTENT_Tableau2.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B">
    <w:name w:val="CONTENT_Tableau2.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E">
    <w:name w:val="CONTENT_Tableau2.E"/>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10">
    <w:name w:val="CONTENT_Tableau2.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A1">
    <w:name w:val="CONTENT_Tableau2.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30">
    <w:name w:val="CONTENT_Tableau2.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A3">
    <w:name w:val="CONTENT_Tableau2.A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A4">
    <w:name w:val="CONTENT_Tableau2.A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B4">
    <w:name w:val="CONTENT_Tableau2.B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D4">
    <w:name w:val="CONTENT_Tableau2.D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B5">
    <w:name w:val="CONTENT_Tableau2.B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A8">
    <w:name w:val="CONTENT_Tableau2.A8"/>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A9">
    <w:name w:val="CONTENT_Tableau2.A9"/>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B9">
    <w:name w:val="CONTENT_Tableau2.B9"/>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D9">
    <w:name w:val="CONTENT_Tableau2.D9"/>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2D12">
    <w:name w:val="CONTENT_Tableau2.D1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9">
    <w:name w:val="CONTENT_Tableau9"/>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9A">
    <w:name w:val="CONTENT_Tableau9.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9B">
    <w:name w:val="CONTENT_Tableau9.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9D">
    <w:name w:val="CONTENT_Tableau9.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9E">
    <w:name w:val="CONTENT_Tableau9.E"/>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91">
    <w:name w:val="CONTENT_Tableau9.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9A1">
    <w:name w:val="CONTENT_Tableau9.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94">
    <w:name w:val="CONTENT_Tableau9.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9B4">
    <w:name w:val="CONTENT_Tableau9.B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9C4">
    <w:name w:val="CONTENT_Tableau9.C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9A7">
    <w:name w:val="CONTENT_Tableau9.A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9A8">
    <w:name w:val="CONTENT_Tableau9.A8"/>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9C8">
    <w:name w:val="CONTENT_Tableau9.C8"/>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9A15">
    <w:name w:val="CONTENT_Tableau9.A1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0">
    <w:name w:val="CONTENT_Tableau10"/>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0A">
    <w:name w:val="CONTENT_Tableau10.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0B">
    <w:name w:val="CONTENT_Tableau10.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0E">
    <w:name w:val="CONTENT_Tableau10.E"/>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01">
    <w:name w:val="CONTENT_Tableau10.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0A1">
    <w:name w:val="CONTENT_Tableau10.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03">
    <w:name w:val="CONTENT_Tableau10.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0A4">
    <w:name w:val="CONTENT_Tableau10.A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0B4">
    <w:name w:val="CONTENT_Tableau10.B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0C4">
    <w:name w:val="CONTENT_Tableau10.C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0D4">
    <w:name w:val="CONTENT_Tableau10.D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0E4">
    <w:name w:val="CONTENT_Tableau10.E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0A5">
    <w:name w:val="CONTENT_Tableau10.A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0B5">
    <w:name w:val="CONTENT_Tableau10.B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0D5">
    <w:name w:val="CONTENT_Tableau10.D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0B7">
    <w:name w:val="CONTENT_Tableau10.B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0D10">
    <w:name w:val="CONTENT_Tableau10.D10"/>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017">
    <w:name w:val="CONTENT_Tableau10.1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0A17">
    <w:name w:val="CONTENT_Tableau10.A1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0A18">
    <w:name w:val="CONTENT_Tableau10.A18"/>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10">
    <w:name w:val="CONTENT_Tableau1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1A">
    <w:name w:val="CONTENT_Tableau11.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1B">
    <w:name w:val="CONTENT_Tableau11.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1D">
    <w:name w:val="CONTENT_Tableau11.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1E">
    <w:name w:val="CONTENT_Tableau11.E"/>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11">
    <w:name w:val="CONTENT_Tableau11.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1A1">
    <w:name w:val="CONTENT_Tableau11.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14">
    <w:name w:val="CONTENT_Tableau11.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1A4">
    <w:name w:val="CONTENT_Tableau11.A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1B4">
    <w:name w:val="CONTENT_Tableau11.B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1E4">
    <w:name w:val="CONTENT_Tableau11.E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1A5">
    <w:name w:val="CONTENT_Tableau11.A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1A6">
    <w:name w:val="CONTENT_Tableau11.A6"/>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1D10">
    <w:name w:val="CONTENT_Tableau11.D10"/>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2">
    <w:name w:val="CONTENT_Tableau1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2A">
    <w:name w:val="CONTENT_Tableau12.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2B">
    <w:name w:val="CONTENT_Tableau12.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2C">
    <w:name w:val="CONTENT_Tableau12.C"/>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2E">
    <w:name w:val="CONTENT_Tableau12.E"/>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21">
    <w:name w:val="CONTENT_Tableau12.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2A1">
    <w:name w:val="CONTENT_Tableau12.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2A4">
    <w:name w:val="CONTENT_Tableau12.A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25">
    <w:name w:val="CONTENT_Tableau12.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2A5">
    <w:name w:val="CONTENT_Tableau12.A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2B5">
    <w:name w:val="CONTENT_Tableau12.B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2D5">
    <w:name w:val="CONTENT_Tableau12.D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2A6">
    <w:name w:val="CONTENT_Tableau12.A6"/>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2D10">
    <w:name w:val="CONTENT_Tableau12.D10"/>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2A14">
    <w:name w:val="CONTENT_Tableau12.A1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2B14">
    <w:name w:val="CONTENT_Tableau12.B1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2C14">
    <w:name w:val="CONTENT_Tableau12.C1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2B16">
    <w:name w:val="CONTENT_Tableau12.B16"/>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12C16">
    <w:name w:val="CONTENT_Tableau12.C16"/>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4">
    <w:name w:val="CONTENT_Tableau4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4A">
    <w:name w:val="CONTENT_Tableau44.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4B">
    <w:name w:val="CONTENT_Tableau44.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4D">
    <w:name w:val="CONTENT_Tableau44.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4E">
    <w:name w:val="CONTENT_Tableau44.E"/>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41">
    <w:name w:val="CONTENT_Tableau44.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4A1">
    <w:name w:val="CONTENT_Tableau44.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44">
    <w:name w:val="CONTENT_Tableau44.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4A4">
    <w:name w:val="CONTENT_Tableau44.A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4B4">
    <w:name w:val="CONTENT_Tableau44.B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4C4">
    <w:name w:val="CONTENT_Tableau44.C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4E4">
    <w:name w:val="CONTENT_Tableau44.E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4A5">
    <w:name w:val="CONTENT_Tableau44.A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4B5">
    <w:name w:val="CONTENT_Tableau44.B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4C5">
    <w:name w:val="CONTENT_Tableau44.C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4E5">
    <w:name w:val="CONTENT_Tableau44.E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4A6">
    <w:name w:val="CONTENT_Tableau44.A6"/>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4B7">
    <w:name w:val="CONTENT_Tableau44.B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4C7">
    <w:name w:val="CONTENT_Tableau44.C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4A10">
    <w:name w:val="CONTENT_Tableau44.A10"/>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4B11">
    <w:name w:val="CONTENT_Tableau44.B1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4C11">
    <w:name w:val="CONTENT_Tableau44.C1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5">
    <w:name w:val="CONTENT_Tableau4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5A">
    <w:name w:val="CONTENT_Tableau45.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5B">
    <w:name w:val="CONTENT_Tableau45.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5D">
    <w:name w:val="CONTENT_Tableau45.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5E">
    <w:name w:val="CONTENT_Tableau45.E"/>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51">
    <w:name w:val="CONTENT_Tableau45.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5A1">
    <w:name w:val="CONTENT_Tableau45.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53">
    <w:name w:val="CONTENT_Tableau45.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5A3">
    <w:name w:val="CONTENT_Tableau45.A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5A4">
    <w:name w:val="CONTENT_Tableau45.A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5B4">
    <w:name w:val="CONTENT_Tableau45.B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5D4">
    <w:name w:val="CONTENT_Tableau45.D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5B7">
    <w:name w:val="CONTENT_Tableau45.B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5D7">
    <w:name w:val="CONTENT_Tableau45.D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
    <w:name w:val="CONTENT_Tableau46"/>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A">
    <w:name w:val="CONTENT_Tableau46.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B">
    <w:name w:val="CONTENT_Tableau46.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E">
    <w:name w:val="CONTENT_Tableau46.E"/>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1">
    <w:name w:val="CONTENT_Tableau46.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A1">
    <w:name w:val="CONTENT_Tableau46.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A4">
    <w:name w:val="CONTENT_Tableau46.A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5">
    <w:name w:val="CONTENT_Tableau46.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A5">
    <w:name w:val="CONTENT_Tableau46.A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B5">
    <w:name w:val="CONTENT_Tableau46.B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E5">
    <w:name w:val="CONTENT_Tableau46.E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A6">
    <w:name w:val="CONTENT_Tableau46.A6"/>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B6">
    <w:name w:val="CONTENT_Tableau46.B6"/>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E6">
    <w:name w:val="CONTENT_Tableau46.E6"/>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E8">
    <w:name w:val="CONTENT_Tableau46.E8"/>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10">
    <w:name w:val="CONTENT_Tableau46.10"/>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17">
    <w:name w:val="CONTENT_Tableau46.1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D17">
    <w:name w:val="CONTENT_Tableau46.D1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E17">
    <w:name w:val="CONTENT_Tableau46.E1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18">
    <w:name w:val="CONTENT_Tableau46.18"/>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A37">
    <w:name w:val="CONTENT_Tableau46.A3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B37">
    <w:name w:val="CONTENT_Tableau46.B3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D41">
    <w:name w:val="CONTENT_Tableau46.D4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E52">
    <w:name w:val="CONTENT_Tableau46.E5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6B59">
    <w:name w:val="CONTENT_Tableau46.B59"/>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7">
    <w:name w:val="CONTENT_Tableau4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7A">
    <w:name w:val="CONTENT_Tableau47.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7B">
    <w:name w:val="CONTENT_Tableau47.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7E">
    <w:name w:val="CONTENT_Tableau47.E"/>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71">
    <w:name w:val="CONTENT_Tableau47.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7A1">
    <w:name w:val="CONTENT_Tableau47.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7A3">
    <w:name w:val="CONTENT_Tableau47.A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74">
    <w:name w:val="CONTENT_Tableau47.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7D4">
    <w:name w:val="CONTENT_Tableau47.D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7D6">
    <w:name w:val="CONTENT_Tableau47.D6"/>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7A8">
    <w:name w:val="CONTENT_Tableau47.A8"/>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7A9">
    <w:name w:val="CONTENT_Tableau47.A9"/>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7A14">
    <w:name w:val="CONTENT_Tableau47.A1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7D14">
    <w:name w:val="CONTENT_Tableau47.D1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7A15">
    <w:name w:val="CONTENT_Tableau47.A1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7B16">
    <w:name w:val="CONTENT_Tableau47.B16"/>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7A17">
    <w:name w:val="CONTENT_Tableau47.A17"/>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7C19">
    <w:name w:val="CONTENT_Tableau47.C19"/>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8">
    <w:name w:val="CONTENT_Tableau48"/>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8A">
    <w:name w:val="CONTENT_Tableau48.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8B">
    <w:name w:val="CONTENT_Tableau48.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8D">
    <w:name w:val="CONTENT_Tableau48.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8E">
    <w:name w:val="CONTENT_Tableau48.E"/>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81">
    <w:name w:val="CONTENT_Tableau48.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8A1">
    <w:name w:val="CONTENT_Tableau48.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8B1">
    <w:name w:val="CONTENT_Tableau48.B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82">
    <w:name w:val="CONTENT_Tableau48.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8B2">
    <w:name w:val="CONTENT_Tableau48.B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8D2">
    <w:name w:val="CONTENT_Tableau48.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8E2">
    <w:name w:val="CONTENT_Tableau48.E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83">
    <w:name w:val="CONTENT_Tableau48.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8A3">
    <w:name w:val="CONTENT_Tableau48.A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8B4">
    <w:name w:val="CONTENT_Tableau48.B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8C4">
    <w:name w:val="CONTENT_Tableau48.C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8E4">
    <w:name w:val="CONTENT_Tableau48.E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8A5">
    <w:name w:val="CONTENT_Tableau48.A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8B5">
    <w:name w:val="CONTENT_Tableau48.B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8E5">
    <w:name w:val="CONTENT_Tableau48.E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8E10">
    <w:name w:val="CONTENT_Tableau48.E10"/>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9">
    <w:name w:val="CONTENT_Tableau49"/>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9A">
    <w:name w:val="CONTENT_Tableau49.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9B">
    <w:name w:val="CONTENT_Tableau49.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9E">
    <w:name w:val="CONTENT_Tableau49.E"/>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91">
    <w:name w:val="CONTENT_Tableau49.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9A1">
    <w:name w:val="CONTENT_Tableau49.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92">
    <w:name w:val="CONTENT_Tableau49.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9B2">
    <w:name w:val="CONTENT_Tableau49.B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9D2">
    <w:name w:val="CONTENT_Tableau49.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49C5">
    <w:name w:val="CONTENT_Tableau49.C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0">
    <w:name w:val="CONTENT_Tableau50"/>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0A">
    <w:name w:val="CONTENT_Tableau50.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0B">
    <w:name w:val="CONTENT_Tableau50.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0E">
    <w:name w:val="CONTENT_Tableau50.E"/>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01">
    <w:name w:val="CONTENT_Tableau50.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0A1">
    <w:name w:val="CONTENT_Tableau50.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02">
    <w:name w:val="CONTENT_Tableau50.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0B2">
    <w:name w:val="CONTENT_Tableau50.B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0D2">
    <w:name w:val="CONTENT_Tableau50.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0E2">
    <w:name w:val="CONTENT_Tableau50.E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0B3">
    <w:name w:val="CONTENT_Tableau50.B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0C3">
    <w:name w:val="CONTENT_Tableau50.C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0E3">
    <w:name w:val="CONTENT_Tableau50.E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0E6">
    <w:name w:val="CONTENT_Tableau50.E6"/>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1">
    <w:name w:val="CONTENT_Tableau5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1A">
    <w:name w:val="CONTENT_Tableau51.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1B">
    <w:name w:val="CONTENT_Tableau51.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1E">
    <w:name w:val="CONTENT_Tableau51.E"/>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11">
    <w:name w:val="CONTENT_Tableau51.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1A1">
    <w:name w:val="CONTENT_Tableau51.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12">
    <w:name w:val="CONTENT_Tableau51.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1B2">
    <w:name w:val="CONTENT_Tableau51.B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1D2">
    <w:name w:val="CONTENT_Tableau51.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1C3">
    <w:name w:val="CONTENT_Tableau51.C3"/>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2">
    <w:name w:val="CONTENT_Tableau5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2A">
    <w:name w:val="CONTENT_Tableau52.A"/>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2B">
    <w:name w:val="CONTENT_Tableau52.B"/>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2D">
    <w:name w:val="CONTENT_Tableau52.D"/>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2E">
    <w:name w:val="CONTENT_Tableau52.E"/>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21">
    <w:name w:val="CONTENT_Tableau52.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2A1">
    <w:name w:val="CONTENT_Tableau52.A1"/>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22">
    <w:name w:val="CONTENT_Tableau52.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2B2">
    <w:name w:val="CONTENT_Tableau52.B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2C2">
    <w:name w:val="CONTENT_Tableau52.C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2D2">
    <w:name w:val="CONTENT_Tableau52.D2"/>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2C4">
    <w:name w:val="CONTENT_Tableau52.C4"/>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2D5">
    <w:name w:val="CONTENT_Tableau52.D5"/>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table" w:customStyle="1" w:styleId="CONTENTTableau52D9">
    <w:name w:val="CONTENT_Tableau52.D9"/>
    <w:hidden/>
    <w:rsid w:val="004D4405"/>
    <w:pPr>
      <w:widowControl w:val="0"/>
      <w:suppressAutoHyphens/>
      <w:spacing w:after="0" w:line="240" w:lineRule="auto"/>
    </w:pPr>
    <w:rPr>
      <w:rFonts w:ascii="Times New Roman" w:eastAsia="Arial Unicode MS" w:hAnsi="Times New Roman" w:cs="Tahoma"/>
      <w:kern w:val="16"/>
      <w:sz w:val="24"/>
      <w:szCs w:val="24"/>
      <w:lang w:eastAsia="fr-FR"/>
    </w:rPr>
    <w:tblPr>
      <w:tblCellMar>
        <w:top w:w="0" w:type="dxa"/>
        <w:left w:w="0" w:type="dxa"/>
        <w:bottom w:w="0" w:type="dxa"/>
        <w:right w:w="0" w:type="dxa"/>
      </w:tblCellMar>
    </w:tblPr>
  </w:style>
  <w:style w:type="character" w:styleId="Lienhypertextesuivivisit">
    <w:name w:val="FollowedHyperlink"/>
    <w:rsid w:val="004D4405"/>
    <w:rPr>
      <w:rFonts w:cs="Times New Roman"/>
      <w:color w:val="800000"/>
      <w:u w:val="single"/>
    </w:rPr>
  </w:style>
  <w:style w:type="paragraph" w:customStyle="1" w:styleId="western1">
    <w:name w:val="western1"/>
    <w:basedOn w:val="Normal"/>
    <w:rsid w:val="004D4405"/>
    <w:pPr>
      <w:suppressAutoHyphens w:val="0"/>
      <w:spacing w:before="100" w:beforeAutospacing="1" w:line="240" w:lineRule="auto"/>
      <w:jc w:val="left"/>
    </w:pPr>
    <w:rPr>
      <w:rFonts w:ascii="Times New Roman" w:eastAsia="Arial Unicode MS" w:hAnsi="Times New Roman"/>
      <w:sz w:val="20"/>
      <w:szCs w:val="20"/>
    </w:rPr>
  </w:style>
  <w:style w:type="paragraph" w:styleId="Corpsdetexte">
    <w:name w:val="Body Text"/>
    <w:basedOn w:val="Normal"/>
    <w:link w:val="CorpsdetexteCar"/>
    <w:rsid w:val="004D4405"/>
    <w:pPr>
      <w:widowControl w:val="0"/>
      <w:spacing w:after="120" w:line="240" w:lineRule="auto"/>
      <w:jc w:val="left"/>
    </w:pPr>
    <w:rPr>
      <w:rFonts w:ascii="Liberation Serif" w:eastAsia="Arial Unicode MS" w:hAnsi="Liberation Serif"/>
      <w:kern w:val="1"/>
      <w:sz w:val="24"/>
    </w:rPr>
  </w:style>
  <w:style w:type="character" w:customStyle="1" w:styleId="CorpsdetexteCar">
    <w:name w:val="Corps de texte Car"/>
    <w:basedOn w:val="Policepardfaut"/>
    <w:link w:val="Corpsdetexte"/>
    <w:rsid w:val="004D4405"/>
    <w:rPr>
      <w:rFonts w:ascii="Liberation Serif" w:eastAsia="Arial Unicode MS" w:hAnsi="Liberation Serif" w:cs="Times New Roman"/>
      <w:kern w:val="1"/>
      <w:sz w:val="24"/>
      <w:szCs w:val="24"/>
    </w:rPr>
  </w:style>
  <w:style w:type="paragraph" w:styleId="Retraitcorpsdetexte">
    <w:name w:val="Body Text Indent"/>
    <w:basedOn w:val="Normal"/>
    <w:link w:val="RetraitcorpsdetexteCar"/>
    <w:rsid w:val="004D4405"/>
    <w:pPr>
      <w:suppressAutoHyphens w:val="0"/>
      <w:spacing w:after="120" w:line="240" w:lineRule="auto"/>
      <w:ind w:left="283"/>
      <w:jc w:val="left"/>
    </w:pPr>
    <w:rPr>
      <w:rFonts w:ascii="Times New Roman" w:hAnsi="Times New Roman"/>
      <w:sz w:val="24"/>
    </w:rPr>
  </w:style>
  <w:style w:type="character" w:customStyle="1" w:styleId="RetraitcorpsdetexteCar">
    <w:name w:val="Retrait corps de texte Car"/>
    <w:basedOn w:val="Policepardfaut"/>
    <w:link w:val="Retraitcorpsdetexte"/>
    <w:rsid w:val="004D4405"/>
    <w:rPr>
      <w:rFonts w:ascii="Times New Roman" w:eastAsia="Times New Roman" w:hAnsi="Times New Roman" w:cs="Times New Roman"/>
      <w:sz w:val="24"/>
      <w:szCs w:val="24"/>
    </w:rPr>
  </w:style>
  <w:style w:type="paragraph" w:customStyle="1" w:styleId="Fonction">
    <w:name w:val="Fonction"/>
    <w:basedOn w:val="Normal"/>
    <w:rsid w:val="004D4405"/>
    <w:pPr>
      <w:widowControl w:val="0"/>
      <w:spacing w:line="240" w:lineRule="auto"/>
      <w:jc w:val="left"/>
    </w:pPr>
    <w:rPr>
      <w:rFonts w:ascii="Liberation Serif" w:eastAsia="Arial Unicode MS" w:hAnsi="Liberation Serif"/>
      <w:kern w:val="1"/>
      <w:sz w:val="16"/>
      <w:szCs w:val="16"/>
    </w:rPr>
  </w:style>
  <w:style w:type="paragraph" w:customStyle="1" w:styleId="SAVOIRS0">
    <w:name w:val="SAVOIRS"/>
    <w:basedOn w:val="Normal"/>
    <w:rsid w:val="004D4405"/>
    <w:pPr>
      <w:widowControl w:val="0"/>
      <w:spacing w:line="240" w:lineRule="auto"/>
      <w:jc w:val="left"/>
    </w:pPr>
    <w:rPr>
      <w:rFonts w:ascii="Arial" w:eastAsia="Arial Unicode MS" w:hAnsi="Arial" w:cs="Arial"/>
      <w:b/>
      <w:bCs/>
      <w:kern w:val="1"/>
      <w:sz w:val="20"/>
      <w:szCs w:val="20"/>
    </w:rPr>
  </w:style>
  <w:style w:type="paragraph" w:customStyle="1" w:styleId="Puceronde">
    <w:name w:val="Puce ronde"/>
    <w:basedOn w:val="Normal"/>
    <w:rsid w:val="004D4405"/>
    <w:pPr>
      <w:numPr>
        <w:numId w:val="11"/>
      </w:numPr>
      <w:tabs>
        <w:tab w:val="left" w:pos="2268"/>
      </w:tabs>
      <w:suppressAutoHyphens w:val="0"/>
      <w:spacing w:line="240" w:lineRule="auto"/>
      <w:jc w:val="left"/>
    </w:pPr>
    <w:rPr>
      <w:rFonts w:ascii="Arial" w:eastAsia="Arial Unicode MS" w:hAnsi="Arial" w:cs="Arial"/>
      <w:szCs w:val="22"/>
    </w:rPr>
  </w:style>
  <w:style w:type="paragraph" w:customStyle="1" w:styleId="Paragraphedeliste1">
    <w:name w:val="Paragraphe de liste1"/>
    <w:basedOn w:val="Normal"/>
    <w:rsid w:val="004D4405"/>
    <w:pPr>
      <w:suppressAutoHyphens w:val="0"/>
      <w:spacing w:after="200"/>
      <w:ind w:left="720"/>
      <w:contextualSpacing/>
      <w:jc w:val="left"/>
    </w:pPr>
    <w:rPr>
      <w:rFonts w:eastAsia="Arial Unicode MS"/>
      <w:szCs w:val="22"/>
      <w:lang w:eastAsia="en-US"/>
    </w:rPr>
  </w:style>
  <w:style w:type="paragraph" w:styleId="NormalWeb">
    <w:name w:val="Normal (Web)"/>
    <w:basedOn w:val="Normal"/>
    <w:uiPriority w:val="99"/>
    <w:rsid w:val="004D4405"/>
    <w:pPr>
      <w:suppressAutoHyphens w:val="0"/>
      <w:spacing w:before="100" w:beforeAutospacing="1" w:after="119" w:line="240" w:lineRule="auto"/>
      <w:jc w:val="left"/>
    </w:pPr>
    <w:rPr>
      <w:rFonts w:ascii="Times New Roman" w:eastAsia="Arial Unicode MS" w:hAnsi="Times New Roman"/>
      <w:sz w:val="24"/>
    </w:rPr>
  </w:style>
  <w:style w:type="paragraph" w:customStyle="1" w:styleId="titre-comptence-western">
    <w:name w:val="titre-compétence-western"/>
    <w:basedOn w:val="Normal"/>
    <w:rsid w:val="004D4405"/>
    <w:pPr>
      <w:suppressAutoHyphens w:val="0"/>
      <w:spacing w:before="100" w:beforeAutospacing="1" w:after="119" w:line="240" w:lineRule="auto"/>
      <w:jc w:val="left"/>
    </w:pPr>
    <w:rPr>
      <w:rFonts w:ascii="Times New Roman" w:eastAsia="Arial Unicode MS" w:hAnsi="Times New Roman"/>
      <w:sz w:val="24"/>
    </w:rPr>
  </w:style>
  <w:style w:type="paragraph" w:customStyle="1" w:styleId="Gras">
    <w:name w:val="Gras"/>
    <w:basedOn w:val="Normal"/>
    <w:rsid w:val="004D4405"/>
    <w:pPr>
      <w:suppressAutoHyphens w:val="0"/>
      <w:spacing w:before="120" w:line="360" w:lineRule="auto"/>
      <w:ind w:left="426"/>
      <w:jc w:val="left"/>
    </w:pPr>
    <w:rPr>
      <w:rFonts w:ascii="Times New Roman" w:eastAsia="Arial Unicode MS" w:hAnsi="Times New Roman"/>
      <w:b/>
      <w:sz w:val="20"/>
      <w:szCs w:val="20"/>
    </w:rPr>
  </w:style>
  <w:style w:type="paragraph" w:customStyle="1" w:styleId="western">
    <w:name w:val="western"/>
    <w:basedOn w:val="Normal"/>
    <w:rsid w:val="004D4405"/>
    <w:pPr>
      <w:suppressAutoHyphens w:val="0"/>
      <w:spacing w:before="100" w:beforeAutospacing="1" w:after="28" w:line="240" w:lineRule="auto"/>
      <w:jc w:val="left"/>
    </w:pPr>
    <w:rPr>
      <w:rFonts w:ascii="Times New Roman" w:eastAsia="Arial Unicode MS" w:hAnsi="Times New Roman"/>
      <w:sz w:val="20"/>
      <w:szCs w:val="20"/>
    </w:rPr>
  </w:style>
  <w:style w:type="paragraph" w:customStyle="1" w:styleId="StyleHeading3Centr">
    <w:name w:val="Style Heading 3 + Centré"/>
    <w:basedOn w:val="Titre31"/>
    <w:rsid w:val="004D4405"/>
    <w:rPr>
      <w:rFonts w:eastAsia="Arial Unicode MS" w:cs="Times New Roman"/>
      <w:bCs/>
      <w:sz w:val="36"/>
      <w:szCs w:val="20"/>
    </w:rPr>
  </w:style>
  <w:style w:type="paragraph" w:styleId="Index1">
    <w:name w:val="index 1"/>
    <w:basedOn w:val="Normal"/>
    <w:next w:val="Normal"/>
    <w:autoRedefine/>
    <w:semiHidden/>
    <w:rsid w:val="004D4405"/>
    <w:pPr>
      <w:widowControl w:val="0"/>
      <w:spacing w:line="240" w:lineRule="auto"/>
      <w:ind w:left="240" w:hanging="240"/>
      <w:jc w:val="left"/>
    </w:pPr>
    <w:rPr>
      <w:rFonts w:ascii="Times New Roman" w:eastAsia="Arial Unicode MS" w:hAnsi="Times New Roman" w:cs="Tahoma"/>
      <w:kern w:val="16"/>
      <w:sz w:val="24"/>
    </w:rPr>
  </w:style>
  <w:style w:type="paragraph" w:customStyle="1" w:styleId="unit">
    <w:name w:val="unité"/>
    <w:basedOn w:val="Normal"/>
    <w:autoRedefine/>
    <w:rsid w:val="004D4405"/>
    <w:pPr>
      <w:widowControl w:val="0"/>
      <w:pBdr>
        <w:top w:val="single" w:sz="2" w:space="3" w:color="000000"/>
        <w:left w:val="single" w:sz="2" w:space="4" w:color="000000"/>
        <w:bottom w:val="single" w:sz="2" w:space="3" w:color="000000"/>
        <w:right w:val="single" w:sz="2" w:space="4" w:color="000000"/>
      </w:pBdr>
      <w:spacing w:line="240" w:lineRule="auto"/>
      <w:jc w:val="center"/>
    </w:pPr>
    <w:rPr>
      <w:rFonts w:ascii="Arial" w:eastAsia="Arial Unicode MS" w:hAnsi="Arial" w:cs="Arial"/>
      <w:color w:val="000000"/>
      <w:kern w:val="16"/>
      <w:sz w:val="20"/>
      <w:szCs w:val="20"/>
    </w:rPr>
  </w:style>
  <w:style w:type="paragraph" w:customStyle="1" w:styleId="preuve">
    <w:name w:val="épreuve"/>
    <w:basedOn w:val="Normal"/>
    <w:autoRedefine/>
    <w:rsid w:val="004D4405"/>
    <w:pPr>
      <w:widowControl w:val="0"/>
      <w:pBdr>
        <w:top w:val="single" w:sz="6" w:space="3" w:color="000000"/>
        <w:left w:val="single" w:sz="6" w:space="4" w:color="000000"/>
        <w:bottom w:val="single" w:sz="6" w:space="3" w:color="000000"/>
        <w:right w:val="single" w:sz="6" w:space="4" w:color="000000"/>
      </w:pBdr>
      <w:spacing w:line="240" w:lineRule="auto"/>
      <w:jc w:val="center"/>
    </w:pPr>
    <w:rPr>
      <w:rFonts w:ascii="Arial" w:eastAsia="Arial Unicode MS" w:hAnsi="Arial" w:cs="Arial"/>
      <w:b/>
      <w:color w:val="000000"/>
      <w:kern w:val="16"/>
      <w:sz w:val="20"/>
      <w:szCs w:val="20"/>
      <w:lang w:eastAsia="ar-SA"/>
    </w:rPr>
  </w:style>
  <w:style w:type="paragraph" w:customStyle="1" w:styleId="chappreuve">
    <w:name w:val="chap épreuve"/>
    <w:basedOn w:val="Normal"/>
    <w:link w:val="chappreuveCar"/>
    <w:rsid w:val="004D4405"/>
    <w:pPr>
      <w:numPr>
        <w:numId w:val="12"/>
      </w:numPr>
      <w:suppressAutoHyphens w:val="0"/>
      <w:spacing w:before="240" w:line="240" w:lineRule="auto"/>
    </w:pPr>
    <w:rPr>
      <w:rFonts w:ascii="Arial" w:eastAsia="Arial Unicode MS" w:hAnsi="Arial"/>
      <w:b/>
      <w:kern w:val="16"/>
      <w:sz w:val="24"/>
    </w:rPr>
  </w:style>
  <w:style w:type="character" w:customStyle="1" w:styleId="chappreuveCar">
    <w:name w:val="chap épreuve Car"/>
    <w:link w:val="chappreuve"/>
    <w:locked/>
    <w:rsid w:val="004D4405"/>
    <w:rPr>
      <w:rFonts w:ascii="Arial" w:eastAsia="Arial Unicode MS" w:hAnsi="Arial" w:cs="Times New Roman"/>
      <w:b/>
      <w:kern w:val="16"/>
      <w:sz w:val="24"/>
      <w:szCs w:val="24"/>
      <w:lang w:eastAsia="fr-FR"/>
    </w:rPr>
  </w:style>
  <w:style w:type="table" w:customStyle="1" w:styleId="Grilledutableau2">
    <w:name w:val="Grille du tableau2"/>
    <w:basedOn w:val="TableauNormal"/>
    <w:next w:val="Grilledutableau"/>
    <w:uiPriority w:val="39"/>
    <w:rsid w:val="004D4405"/>
    <w:pPr>
      <w:spacing w:after="0" w:line="240" w:lineRule="auto"/>
    </w:pPr>
    <w:rPr>
      <w:rFonts w:ascii="Times New Roman" w:eastAsia="Arial Unicode MS" w:hAnsi="Times New Roman" w:cs="Tahoma"/>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0">
    <w:name w:val="p0"/>
    <w:basedOn w:val="Normal"/>
    <w:rsid w:val="004D4405"/>
    <w:pPr>
      <w:widowControl w:val="0"/>
      <w:tabs>
        <w:tab w:val="left" w:pos="720"/>
      </w:tabs>
      <w:suppressAutoHyphens w:val="0"/>
      <w:autoSpaceDE w:val="0"/>
      <w:autoSpaceDN w:val="0"/>
      <w:spacing w:line="240" w:lineRule="atLeast"/>
    </w:pPr>
    <w:rPr>
      <w:rFonts w:ascii="Times New Roman" w:eastAsia="Arial Unicode MS" w:hAnsi="Times New Roman"/>
      <w:sz w:val="20"/>
      <w:szCs w:val="20"/>
    </w:rPr>
  </w:style>
  <w:style w:type="paragraph" w:styleId="Corpsdetexte2">
    <w:name w:val="Body Text 2"/>
    <w:basedOn w:val="Normal"/>
    <w:link w:val="Corpsdetexte2Car"/>
    <w:rsid w:val="004D4405"/>
    <w:pPr>
      <w:widowControl w:val="0"/>
      <w:spacing w:after="120" w:line="480" w:lineRule="auto"/>
      <w:jc w:val="left"/>
    </w:pPr>
    <w:rPr>
      <w:rFonts w:ascii="Times New Roman" w:eastAsia="Arial Unicode MS" w:hAnsi="Times New Roman"/>
      <w:kern w:val="16"/>
      <w:sz w:val="24"/>
    </w:rPr>
  </w:style>
  <w:style w:type="character" w:customStyle="1" w:styleId="Corpsdetexte2Car">
    <w:name w:val="Corps de texte 2 Car"/>
    <w:basedOn w:val="Policepardfaut"/>
    <w:link w:val="Corpsdetexte2"/>
    <w:rsid w:val="004D4405"/>
    <w:rPr>
      <w:rFonts w:ascii="Times New Roman" w:eastAsia="Arial Unicode MS" w:hAnsi="Times New Roman" w:cs="Times New Roman"/>
      <w:kern w:val="16"/>
      <w:sz w:val="24"/>
      <w:szCs w:val="24"/>
    </w:rPr>
  </w:style>
  <w:style w:type="paragraph" w:styleId="Corpsdetexte3">
    <w:name w:val="Body Text 3"/>
    <w:basedOn w:val="Normal"/>
    <w:link w:val="Corpsdetexte3Car"/>
    <w:rsid w:val="004D4405"/>
    <w:pPr>
      <w:widowControl w:val="0"/>
      <w:spacing w:after="120" w:line="240" w:lineRule="auto"/>
      <w:jc w:val="left"/>
    </w:pPr>
    <w:rPr>
      <w:rFonts w:ascii="Times New Roman" w:eastAsia="Arial Unicode MS" w:hAnsi="Times New Roman"/>
      <w:kern w:val="16"/>
      <w:sz w:val="16"/>
      <w:szCs w:val="16"/>
    </w:rPr>
  </w:style>
  <w:style w:type="character" w:customStyle="1" w:styleId="Corpsdetexte3Car">
    <w:name w:val="Corps de texte 3 Car"/>
    <w:basedOn w:val="Policepardfaut"/>
    <w:link w:val="Corpsdetexte3"/>
    <w:rsid w:val="004D4405"/>
    <w:rPr>
      <w:rFonts w:ascii="Times New Roman" w:eastAsia="Arial Unicode MS" w:hAnsi="Times New Roman" w:cs="Times New Roman"/>
      <w:kern w:val="16"/>
      <w:sz w:val="16"/>
      <w:szCs w:val="16"/>
    </w:rPr>
  </w:style>
  <w:style w:type="paragraph" w:customStyle="1" w:styleId="Corpsniveau2">
    <w:name w:val="Corps niveau 2"/>
    <w:basedOn w:val="Normal"/>
    <w:rsid w:val="004D4405"/>
    <w:pPr>
      <w:suppressAutoHyphens w:val="0"/>
      <w:spacing w:before="120" w:line="240" w:lineRule="auto"/>
      <w:ind w:left="624"/>
    </w:pPr>
    <w:rPr>
      <w:rFonts w:ascii="Arial" w:eastAsia="Arial Unicode MS" w:hAnsi="Arial" w:cs="Arial"/>
      <w:szCs w:val="22"/>
    </w:rPr>
  </w:style>
  <w:style w:type="paragraph" w:customStyle="1" w:styleId="Sav">
    <w:name w:val="Sav"/>
    <w:basedOn w:val="Normal"/>
    <w:rsid w:val="004D4405"/>
    <w:pPr>
      <w:suppressAutoHyphens w:val="0"/>
      <w:spacing w:line="240" w:lineRule="auto"/>
      <w:jc w:val="left"/>
    </w:pPr>
    <w:rPr>
      <w:rFonts w:ascii="Times New Roman" w:eastAsia="Arial Unicode MS" w:hAnsi="Times New Roman"/>
      <w:sz w:val="20"/>
      <w:szCs w:val="20"/>
    </w:rPr>
  </w:style>
  <w:style w:type="character" w:customStyle="1" w:styleId="Car1CarCar">
    <w:name w:val="Car1 Car Car"/>
    <w:rsid w:val="004D4405"/>
    <w:rPr>
      <w:rFonts w:cs="Times New Roman"/>
      <w:sz w:val="24"/>
      <w:szCs w:val="24"/>
      <w:lang w:val="fr-FR" w:eastAsia="fr-FR" w:bidi="ar-SA"/>
    </w:rPr>
  </w:style>
  <w:style w:type="paragraph" w:styleId="Lgende">
    <w:name w:val="caption"/>
    <w:basedOn w:val="Normal"/>
    <w:next w:val="Normal"/>
    <w:qFormat/>
    <w:rsid w:val="004D4405"/>
    <w:pPr>
      <w:suppressAutoHyphens w:val="0"/>
      <w:spacing w:line="240" w:lineRule="auto"/>
      <w:jc w:val="center"/>
    </w:pPr>
    <w:rPr>
      <w:rFonts w:ascii="Arial" w:eastAsia="Arial Unicode MS" w:hAnsi="Arial" w:cs="Arial"/>
      <w:b/>
      <w:bCs/>
      <w:caps/>
      <w:sz w:val="32"/>
      <w:szCs w:val="32"/>
    </w:rPr>
  </w:style>
  <w:style w:type="paragraph" w:customStyle="1" w:styleId="titulo3">
    <w:name w:val="titulo3"/>
    <w:basedOn w:val="Normal"/>
    <w:rsid w:val="004D4405"/>
    <w:pPr>
      <w:suppressAutoHyphens w:val="0"/>
      <w:spacing w:before="100" w:beforeAutospacing="1" w:after="100" w:afterAutospacing="1" w:line="240" w:lineRule="auto"/>
      <w:jc w:val="left"/>
    </w:pPr>
    <w:rPr>
      <w:rFonts w:ascii="Times New Roman" w:eastAsia="Arial Unicode MS" w:hAnsi="Times New Roman"/>
      <w:sz w:val="24"/>
    </w:rPr>
  </w:style>
  <w:style w:type="paragraph" w:customStyle="1" w:styleId="Paragraphedeliste12">
    <w:name w:val="Paragraphe de liste12"/>
    <w:basedOn w:val="Normal"/>
    <w:rsid w:val="004D4405"/>
    <w:pPr>
      <w:spacing w:before="28" w:line="240" w:lineRule="auto"/>
      <w:ind w:left="720"/>
      <w:jc w:val="left"/>
    </w:pPr>
    <w:rPr>
      <w:rFonts w:eastAsia="Arial Unicode MS" w:cs="Mangal"/>
      <w:color w:val="00000A"/>
      <w:kern w:val="1"/>
      <w:szCs w:val="22"/>
      <w:lang w:eastAsia="hi-IN" w:bidi="hi-IN"/>
    </w:rPr>
  </w:style>
  <w:style w:type="paragraph" w:customStyle="1" w:styleId="Paragraphedeliste11">
    <w:name w:val="Paragraphe de liste11"/>
    <w:basedOn w:val="Normal"/>
    <w:rsid w:val="004D4405"/>
    <w:pPr>
      <w:spacing w:before="28" w:line="240" w:lineRule="auto"/>
      <w:ind w:left="720"/>
      <w:jc w:val="left"/>
    </w:pPr>
    <w:rPr>
      <w:rFonts w:eastAsia="Arial Unicode MS" w:cs="Calibri"/>
      <w:color w:val="00000A"/>
      <w:kern w:val="1"/>
      <w:szCs w:val="22"/>
      <w:lang w:eastAsia="hi-IN" w:bidi="hi-IN"/>
    </w:rPr>
  </w:style>
  <w:style w:type="paragraph" w:customStyle="1" w:styleId="Style1">
    <w:name w:val="Style 1"/>
    <w:basedOn w:val="Normal"/>
    <w:rsid w:val="004D4405"/>
    <w:pPr>
      <w:widowControl w:val="0"/>
      <w:spacing w:before="28" w:line="240" w:lineRule="auto"/>
    </w:pPr>
    <w:rPr>
      <w:rFonts w:ascii="Times New Roman" w:eastAsia="Arial Unicode MS" w:hAnsi="Times New Roman" w:cs="Mangal"/>
      <w:color w:val="000000"/>
      <w:kern w:val="1"/>
      <w:sz w:val="20"/>
      <w:szCs w:val="20"/>
      <w:lang w:eastAsia="hi-IN" w:bidi="hi-IN"/>
    </w:rPr>
  </w:style>
  <w:style w:type="paragraph" w:customStyle="1" w:styleId="Style2">
    <w:name w:val="Style 2"/>
    <w:basedOn w:val="Normal"/>
    <w:rsid w:val="004D4405"/>
    <w:pPr>
      <w:widowControl w:val="0"/>
      <w:spacing w:before="28" w:line="240" w:lineRule="auto"/>
      <w:ind w:left="576"/>
      <w:jc w:val="left"/>
    </w:pPr>
    <w:rPr>
      <w:rFonts w:ascii="Times New Roman" w:eastAsia="Arial Unicode MS" w:hAnsi="Times New Roman" w:cs="Mangal"/>
      <w:color w:val="000000"/>
      <w:kern w:val="1"/>
      <w:sz w:val="20"/>
      <w:szCs w:val="20"/>
      <w:lang w:eastAsia="hi-IN" w:bidi="hi-IN"/>
    </w:rPr>
  </w:style>
  <w:style w:type="character" w:styleId="lev">
    <w:name w:val="Strong"/>
    <w:uiPriority w:val="22"/>
    <w:qFormat/>
    <w:rsid w:val="004D4405"/>
    <w:rPr>
      <w:rFonts w:cs="Times New Roman"/>
      <w:b/>
    </w:rPr>
  </w:style>
  <w:style w:type="character" w:customStyle="1" w:styleId="apple-converted-space">
    <w:name w:val="apple-converted-space"/>
    <w:rsid w:val="004D4405"/>
  </w:style>
  <w:style w:type="paragraph" w:customStyle="1" w:styleId="Titre111">
    <w:name w:val="Titre 111"/>
    <w:basedOn w:val="Normal"/>
    <w:next w:val="Normal"/>
    <w:rsid w:val="004D4405"/>
    <w:pPr>
      <w:keepNext/>
      <w:widowControl w:val="0"/>
      <w:pBdr>
        <w:top w:val="single" w:sz="4" w:space="1" w:color="auto"/>
        <w:left w:val="single" w:sz="4" w:space="4" w:color="auto"/>
        <w:bottom w:val="single" w:sz="4" w:space="1" w:color="auto"/>
        <w:right w:val="single" w:sz="4" w:space="4" w:color="auto"/>
      </w:pBdr>
      <w:tabs>
        <w:tab w:val="num" w:pos="0"/>
        <w:tab w:val="left" w:pos="567"/>
      </w:tabs>
      <w:spacing w:before="120" w:line="240" w:lineRule="auto"/>
      <w:jc w:val="center"/>
      <w:outlineLvl w:val="0"/>
    </w:pPr>
    <w:rPr>
      <w:rFonts w:ascii="Arial" w:eastAsia="Arial Unicode MS" w:hAnsi="Arial" w:cs="Tahoma"/>
      <w:b/>
      <w:kern w:val="16"/>
      <w:sz w:val="40"/>
      <w:szCs w:val="40"/>
      <w:lang w:val="fr-CA"/>
    </w:rPr>
  </w:style>
  <w:style w:type="paragraph" w:customStyle="1" w:styleId="Titre211">
    <w:name w:val="Titre 211"/>
    <w:basedOn w:val="Normal"/>
    <w:rsid w:val="004D4405"/>
    <w:pPr>
      <w:keepNext/>
      <w:widowControl w:val="0"/>
      <w:pBdr>
        <w:top w:val="single" w:sz="4" w:space="1" w:color="auto"/>
        <w:left w:val="single" w:sz="4" w:space="4" w:color="auto"/>
        <w:bottom w:val="single" w:sz="4" w:space="1" w:color="auto"/>
        <w:right w:val="single" w:sz="4" w:space="4" w:color="auto"/>
      </w:pBdr>
      <w:tabs>
        <w:tab w:val="num" w:pos="0"/>
      </w:tabs>
      <w:spacing w:before="180" w:line="240" w:lineRule="auto"/>
      <w:jc w:val="center"/>
      <w:outlineLvl w:val="1"/>
    </w:pPr>
    <w:rPr>
      <w:rFonts w:ascii="Arial" w:eastAsia="Arial Unicode MS" w:hAnsi="Arial" w:cs="Tahoma"/>
      <w:b/>
      <w:i/>
      <w:caps/>
      <w:kern w:val="16"/>
      <w:sz w:val="40"/>
      <w:szCs w:val="32"/>
    </w:rPr>
  </w:style>
  <w:style w:type="paragraph" w:customStyle="1" w:styleId="Titre311">
    <w:name w:val="Titre 311"/>
    <w:basedOn w:val="Normal"/>
    <w:next w:val="Normal"/>
    <w:rsid w:val="004D4405"/>
    <w:pPr>
      <w:keepNext/>
      <w:widowControl w:val="0"/>
      <w:spacing w:before="240" w:after="120" w:line="240" w:lineRule="auto"/>
      <w:jc w:val="left"/>
      <w:outlineLvl w:val="2"/>
    </w:pPr>
    <w:rPr>
      <w:rFonts w:ascii="Arial" w:eastAsia="MS Mincho" w:hAnsi="Arial" w:cs="Tahoma"/>
      <w:b/>
      <w:kern w:val="16"/>
      <w:sz w:val="28"/>
      <w:szCs w:val="28"/>
      <w:u w:val="single"/>
    </w:rPr>
  </w:style>
  <w:style w:type="paragraph" w:customStyle="1" w:styleId="Titre411">
    <w:name w:val="Titre 411"/>
    <w:basedOn w:val="Normal"/>
    <w:next w:val="Normal"/>
    <w:rsid w:val="004D4405"/>
    <w:pPr>
      <w:keepNext/>
      <w:widowControl w:val="0"/>
      <w:spacing w:before="240" w:after="120" w:line="240" w:lineRule="auto"/>
      <w:jc w:val="left"/>
      <w:outlineLvl w:val="3"/>
    </w:pPr>
    <w:rPr>
      <w:rFonts w:ascii="Arial" w:eastAsia="MS Mincho" w:hAnsi="Arial" w:cs="Tahoma"/>
      <w:b/>
      <w:i/>
      <w:kern w:val="16"/>
      <w:sz w:val="28"/>
    </w:rPr>
  </w:style>
  <w:style w:type="paragraph" w:customStyle="1" w:styleId="Titre711">
    <w:name w:val="Titre 711"/>
    <w:basedOn w:val="Normal"/>
    <w:next w:val="Normal"/>
    <w:rsid w:val="004D4405"/>
    <w:pPr>
      <w:keepNext/>
      <w:widowControl w:val="0"/>
      <w:spacing w:before="240" w:after="120" w:line="240" w:lineRule="auto"/>
      <w:jc w:val="left"/>
      <w:outlineLvl w:val="6"/>
    </w:pPr>
    <w:rPr>
      <w:rFonts w:ascii="Arial" w:eastAsia="MS Mincho" w:hAnsi="Arial" w:cs="Tahoma"/>
      <w:b/>
      <w:kern w:val="16"/>
      <w:sz w:val="30"/>
      <w:szCs w:val="21"/>
    </w:rPr>
  </w:style>
  <w:style w:type="character" w:customStyle="1" w:styleId="st">
    <w:name w:val="st"/>
    <w:rsid w:val="004D4405"/>
    <w:rPr>
      <w:rFonts w:cs="Times New Roman"/>
    </w:rPr>
  </w:style>
  <w:style w:type="paragraph" w:customStyle="1" w:styleId="Titre12">
    <w:name w:val="Titre 12"/>
    <w:basedOn w:val="Standard"/>
    <w:next w:val="Standard"/>
    <w:rsid w:val="004D4405"/>
    <w:pPr>
      <w:keepNext/>
      <w:pBdr>
        <w:top w:val="single" w:sz="4" w:space="1" w:color="auto"/>
        <w:left w:val="single" w:sz="4" w:space="4" w:color="auto"/>
        <w:bottom w:val="single" w:sz="4" w:space="1" w:color="auto"/>
        <w:right w:val="single" w:sz="4" w:space="4" w:color="auto"/>
      </w:pBdr>
      <w:tabs>
        <w:tab w:val="num" w:pos="0"/>
        <w:tab w:val="left" w:pos="567"/>
      </w:tabs>
      <w:spacing w:before="120"/>
      <w:jc w:val="center"/>
      <w:outlineLvl w:val="0"/>
    </w:pPr>
    <w:rPr>
      <w:b/>
      <w:sz w:val="40"/>
      <w:szCs w:val="40"/>
      <w:lang w:val="fr-CA"/>
    </w:rPr>
  </w:style>
  <w:style w:type="paragraph" w:customStyle="1" w:styleId="Titre22">
    <w:name w:val="Titre 22"/>
    <w:basedOn w:val="Standard"/>
    <w:rsid w:val="004D4405"/>
    <w:pPr>
      <w:keepNext/>
      <w:pBdr>
        <w:top w:val="single" w:sz="4" w:space="1" w:color="auto"/>
        <w:left w:val="single" w:sz="4" w:space="4" w:color="auto"/>
        <w:bottom w:val="single" w:sz="4" w:space="1" w:color="auto"/>
        <w:right w:val="single" w:sz="4" w:space="4" w:color="auto"/>
      </w:pBdr>
      <w:tabs>
        <w:tab w:val="num" w:pos="0"/>
      </w:tabs>
      <w:spacing w:before="180"/>
      <w:jc w:val="center"/>
      <w:outlineLvl w:val="1"/>
    </w:pPr>
    <w:rPr>
      <w:b/>
      <w:i/>
      <w:caps/>
      <w:sz w:val="40"/>
      <w:szCs w:val="32"/>
    </w:rPr>
  </w:style>
  <w:style w:type="paragraph" w:customStyle="1" w:styleId="Titre32">
    <w:name w:val="Titre 32"/>
    <w:basedOn w:val="Heading"/>
    <w:next w:val="Textbody"/>
    <w:rsid w:val="004D4405"/>
    <w:pPr>
      <w:outlineLvl w:val="2"/>
    </w:pPr>
    <w:rPr>
      <w:b/>
      <w:sz w:val="28"/>
      <w:u w:val="single"/>
    </w:rPr>
  </w:style>
  <w:style w:type="paragraph" w:customStyle="1" w:styleId="Titre42">
    <w:name w:val="Titre 42"/>
    <w:basedOn w:val="Heading"/>
    <w:next w:val="Textbody"/>
    <w:rsid w:val="004D4405"/>
    <w:pPr>
      <w:outlineLvl w:val="3"/>
    </w:pPr>
    <w:rPr>
      <w:b/>
      <w:i/>
      <w:sz w:val="28"/>
      <w:szCs w:val="24"/>
    </w:rPr>
  </w:style>
  <w:style w:type="paragraph" w:customStyle="1" w:styleId="Titre72">
    <w:name w:val="Titre 72"/>
    <w:basedOn w:val="Heading"/>
    <w:next w:val="Textbody"/>
    <w:rsid w:val="004D4405"/>
    <w:pPr>
      <w:outlineLvl w:val="6"/>
    </w:pPr>
    <w:rPr>
      <w:b/>
      <w:sz w:val="30"/>
      <w:szCs w:val="21"/>
    </w:rPr>
  </w:style>
  <w:style w:type="paragraph" w:customStyle="1" w:styleId="Rvision1">
    <w:name w:val="Révision1"/>
    <w:hidden/>
    <w:semiHidden/>
    <w:rsid w:val="004D4405"/>
    <w:pPr>
      <w:spacing w:after="0" w:line="240" w:lineRule="auto"/>
    </w:pPr>
    <w:rPr>
      <w:rFonts w:ascii="Times New Roman" w:eastAsia="Arial Unicode MS" w:hAnsi="Times New Roman" w:cs="Tahoma"/>
      <w:kern w:val="16"/>
      <w:sz w:val="24"/>
      <w:szCs w:val="24"/>
      <w:lang w:eastAsia="fr-FR"/>
    </w:rPr>
  </w:style>
  <w:style w:type="paragraph" w:customStyle="1" w:styleId="Listecouleur-Accent11">
    <w:name w:val="Liste couleur - Accent 11"/>
    <w:basedOn w:val="Normal"/>
    <w:qFormat/>
    <w:rsid w:val="004D4405"/>
    <w:pPr>
      <w:suppressAutoHyphens w:val="0"/>
      <w:spacing w:line="240" w:lineRule="auto"/>
      <w:ind w:left="720"/>
      <w:jc w:val="left"/>
    </w:pPr>
    <w:rPr>
      <w:rFonts w:ascii="Times New Roman" w:hAnsi="Times New Roman"/>
      <w:sz w:val="24"/>
    </w:rPr>
  </w:style>
  <w:style w:type="paragraph" w:customStyle="1" w:styleId="n2">
    <w:name w:val="n2"/>
    <w:basedOn w:val="Normal"/>
    <w:uiPriority w:val="99"/>
    <w:rsid w:val="004D4405"/>
    <w:pPr>
      <w:numPr>
        <w:numId w:val="13"/>
      </w:numPr>
      <w:suppressAutoHyphens w:val="0"/>
      <w:spacing w:line="240" w:lineRule="auto"/>
      <w:jc w:val="left"/>
    </w:pPr>
    <w:rPr>
      <w:rFonts w:ascii="Arial" w:eastAsia="Calibri" w:hAnsi="Arial" w:cs="Arial"/>
      <w:sz w:val="20"/>
      <w:szCs w:val="20"/>
    </w:rPr>
  </w:style>
  <w:style w:type="character" w:customStyle="1" w:styleId="TableauGrille1Clair1">
    <w:name w:val="Tableau Grille 1 Clair1"/>
    <w:uiPriority w:val="99"/>
    <w:qFormat/>
    <w:rsid w:val="004D4405"/>
    <w:rPr>
      <w:b/>
      <w:bCs/>
      <w:smallCaps/>
      <w:spacing w:val="5"/>
    </w:rPr>
  </w:style>
  <w:style w:type="paragraph" w:styleId="Retraitnormal">
    <w:name w:val="Normal Indent"/>
    <w:basedOn w:val="Normal"/>
    <w:semiHidden/>
    <w:rsid w:val="004D4405"/>
    <w:pPr>
      <w:tabs>
        <w:tab w:val="left" w:leader="dot" w:pos="9639"/>
      </w:tabs>
      <w:suppressAutoHyphens w:val="0"/>
      <w:spacing w:line="240" w:lineRule="auto"/>
      <w:ind w:left="284"/>
    </w:pPr>
    <w:rPr>
      <w:rFonts w:ascii="Times New Roman" w:hAnsi="Times New Roman"/>
      <w:sz w:val="24"/>
      <w:szCs w:val="20"/>
    </w:rPr>
  </w:style>
  <w:style w:type="paragraph" w:customStyle="1" w:styleId="Titre40">
    <w:name w:val="Titre4"/>
    <w:basedOn w:val="Titre3"/>
    <w:next w:val="Retraitnormal"/>
    <w:rsid w:val="004D4405"/>
    <w:pPr>
      <w:tabs>
        <w:tab w:val="clear" w:pos="709"/>
      </w:tabs>
      <w:suppressAutoHyphens w:val="0"/>
      <w:spacing w:before="120" w:after="60"/>
      <w:ind w:left="284"/>
      <w:jc w:val="both"/>
    </w:pPr>
    <w:rPr>
      <w:rFonts w:ascii="Arial" w:hAnsi="Arial"/>
      <w:color w:val="auto"/>
      <w:sz w:val="20"/>
    </w:rPr>
  </w:style>
  <w:style w:type="paragraph" w:customStyle="1" w:styleId="Listecouleur-Accent12">
    <w:name w:val="Liste couleur - Accent 12"/>
    <w:basedOn w:val="Normal"/>
    <w:uiPriority w:val="34"/>
    <w:qFormat/>
    <w:rsid w:val="004D4405"/>
    <w:pPr>
      <w:widowControl w:val="0"/>
      <w:spacing w:line="240" w:lineRule="auto"/>
      <w:ind w:left="708"/>
      <w:jc w:val="left"/>
    </w:pPr>
    <w:rPr>
      <w:rFonts w:ascii="Times New Roman" w:eastAsia="Arial Unicode MS" w:hAnsi="Times New Roman" w:cs="Tahoma"/>
      <w:kern w:val="16"/>
      <w:sz w:val="24"/>
    </w:rPr>
  </w:style>
  <w:style w:type="paragraph" w:customStyle="1" w:styleId="Normal1">
    <w:name w:val="Normal1"/>
    <w:rsid w:val="004D4405"/>
    <w:pPr>
      <w:widowControl w:val="0"/>
      <w:spacing w:after="0" w:line="240" w:lineRule="auto"/>
    </w:pPr>
    <w:rPr>
      <w:rFonts w:ascii="Times New Roman" w:eastAsia="Times New Roman" w:hAnsi="Times New Roman" w:cs="Times New Roman"/>
      <w:color w:val="000000"/>
      <w:sz w:val="24"/>
      <w:szCs w:val="20"/>
      <w:lang w:eastAsia="fr-FR"/>
    </w:rPr>
  </w:style>
  <w:style w:type="paragraph" w:customStyle="1" w:styleId="Grilleclaire-Accent31">
    <w:name w:val="Grille claire - Accent 31"/>
    <w:basedOn w:val="Normal"/>
    <w:uiPriority w:val="34"/>
    <w:qFormat/>
    <w:rsid w:val="004D4405"/>
    <w:pPr>
      <w:widowControl w:val="0"/>
      <w:suppressAutoHyphens w:val="0"/>
      <w:spacing w:line="240" w:lineRule="auto"/>
      <w:ind w:left="720"/>
      <w:contextualSpacing/>
      <w:jc w:val="left"/>
    </w:pPr>
    <w:rPr>
      <w:rFonts w:ascii="Times New Roman" w:hAnsi="Times New Roman"/>
      <w:color w:val="000000"/>
      <w:sz w:val="24"/>
      <w:szCs w:val="20"/>
    </w:rPr>
  </w:style>
  <w:style w:type="paragraph" w:customStyle="1" w:styleId="Sansinterligne1">
    <w:name w:val="Sans interligne1"/>
    <w:uiPriority w:val="1"/>
    <w:qFormat/>
    <w:rsid w:val="004D4405"/>
    <w:pPr>
      <w:spacing w:after="0" w:line="240" w:lineRule="auto"/>
    </w:pPr>
    <w:rPr>
      <w:rFonts w:ascii="Cambria" w:eastAsia="Cambria" w:hAnsi="Cambria" w:cs="Times New Roman"/>
    </w:rPr>
  </w:style>
  <w:style w:type="paragraph" w:customStyle="1" w:styleId="Listeclaire-Accent31">
    <w:name w:val="Liste claire - Accent 31"/>
    <w:hidden/>
    <w:uiPriority w:val="71"/>
    <w:rsid w:val="004D4405"/>
    <w:pPr>
      <w:spacing w:after="0" w:line="240" w:lineRule="auto"/>
    </w:pPr>
    <w:rPr>
      <w:rFonts w:ascii="Times New Roman" w:eastAsia="Arial Unicode MS" w:hAnsi="Times New Roman" w:cs="Tahoma"/>
      <w:kern w:val="16"/>
      <w:sz w:val="24"/>
      <w:szCs w:val="24"/>
      <w:lang w:eastAsia="fr-FR"/>
    </w:rPr>
  </w:style>
  <w:style w:type="paragraph" w:customStyle="1" w:styleId="SousPara2-">
    <w:name w:val="Sous Para 2 -"/>
    <w:basedOn w:val="Normal"/>
    <w:rsid w:val="004D4405"/>
    <w:pPr>
      <w:suppressAutoHyphens w:val="0"/>
      <w:spacing w:before="60" w:line="240" w:lineRule="auto"/>
      <w:ind w:left="2540" w:hanging="260"/>
      <w:jc w:val="left"/>
    </w:pPr>
    <w:rPr>
      <w:rFonts w:ascii="Times" w:hAnsi="Times" w:cs="Arial"/>
      <w:sz w:val="24"/>
    </w:rPr>
  </w:style>
  <w:style w:type="paragraph" w:customStyle="1" w:styleId="Paragraphecourant">
    <w:name w:val="Paragraphe courant"/>
    <w:basedOn w:val="Normal"/>
    <w:rsid w:val="004D4405"/>
    <w:pPr>
      <w:suppressAutoHyphens w:val="0"/>
      <w:spacing w:line="240" w:lineRule="auto"/>
      <w:jc w:val="left"/>
    </w:pPr>
    <w:rPr>
      <w:rFonts w:ascii="Times New Roman" w:hAnsi="Times New Roman"/>
      <w:sz w:val="20"/>
      <w:szCs w:val="20"/>
    </w:rPr>
  </w:style>
  <w:style w:type="paragraph" w:customStyle="1" w:styleId="TexteTableau">
    <w:name w:val="Texte Tableau"/>
    <w:basedOn w:val="Normal"/>
    <w:rsid w:val="004D4405"/>
    <w:pPr>
      <w:suppressAutoHyphens w:val="0"/>
      <w:spacing w:line="240" w:lineRule="auto"/>
      <w:jc w:val="center"/>
    </w:pPr>
    <w:rPr>
      <w:rFonts w:ascii="Arial" w:hAnsi="Arial"/>
      <w:sz w:val="20"/>
      <w:szCs w:val="20"/>
    </w:rPr>
  </w:style>
  <w:style w:type="paragraph" w:styleId="Retraitcorpsdetexte2">
    <w:name w:val="Body Text Indent 2"/>
    <w:basedOn w:val="Normal"/>
    <w:link w:val="Retraitcorpsdetexte2Car"/>
    <w:rsid w:val="004D4405"/>
    <w:pPr>
      <w:suppressAutoHyphens w:val="0"/>
      <w:spacing w:before="80" w:line="240" w:lineRule="auto"/>
      <w:ind w:left="425"/>
    </w:pPr>
    <w:rPr>
      <w:rFonts w:ascii="Arial" w:hAnsi="Arial"/>
      <w:color w:val="3366FF"/>
      <w:sz w:val="20"/>
      <w:szCs w:val="20"/>
    </w:rPr>
  </w:style>
  <w:style w:type="character" w:customStyle="1" w:styleId="Retraitcorpsdetexte2Car">
    <w:name w:val="Retrait corps de texte 2 Car"/>
    <w:basedOn w:val="Policepardfaut"/>
    <w:link w:val="Retraitcorpsdetexte2"/>
    <w:rsid w:val="004D4405"/>
    <w:rPr>
      <w:rFonts w:ascii="Arial" w:eastAsia="Times New Roman" w:hAnsi="Arial" w:cs="Times New Roman"/>
      <w:color w:val="3366FF"/>
      <w:sz w:val="20"/>
      <w:szCs w:val="20"/>
    </w:rPr>
  </w:style>
  <w:style w:type="paragraph" w:styleId="Retraitcorpsdetexte3">
    <w:name w:val="Body Text Indent 3"/>
    <w:basedOn w:val="Normal"/>
    <w:link w:val="Retraitcorpsdetexte3Car"/>
    <w:rsid w:val="004D4405"/>
    <w:pPr>
      <w:suppressAutoHyphens w:val="0"/>
      <w:spacing w:before="80" w:line="240" w:lineRule="auto"/>
      <w:ind w:left="425"/>
    </w:pPr>
    <w:rPr>
      <w:rFonts w:ascii="Arial" w:hAnsi="Arial"/>
      <w:color w:val="FFCC99"/>
      <w:sz w:val="20"/>
      <w:szCs w:val="20"/>
    </w:rPr>
  </w:style>
  <w:style w:type="character" w:customStyle="1" w:styleId="Retraitcorpsdetexte3Car">
    <w:name w:val="Retrait corps de texte 3 Car"/>
    <w:basedOn w:val="Policepardfaut"/>
    <w:link w:val="Retraitcorpsdetexte3"/>
    <w:rsid w:val="004D4405"/>
    <w:rPr>
      <w:rFonts w:ascii="Arial" w:eastAsia="Times New Roman" w:hAnsi="Arial" w:cs="Times New Roman"/>
      <w:color w:val="FFCC99"/>
      <w:sz w:val="20"/>
      <w:szCs w:val="20"/>
    </w:rPr>
  </w:style>
  <w:style w:type="paragraph" w:customStyle="1" w:styleId="Erictir">
    <w:name w:val="Eric tiré"/>
    <w:basedOn w:val="Normal"/>
    <w:rsid w:val="004D4405"/>
    <w:pPr>
      <w:numPr>
        <w:numId w:val="14"/>
      </w:numPr>
      <w:tabs>
        <w:tab w:val="left" w:pos="8222"/>
      </w:tabs>
      <w:suppressAutoHyphens w:val="0"/>
      <w:spacing w:line="240" w:lineRule="auto"/>
      <w:jc w:val="left"/>
    </w:pPr>
    <w:rPr>
      <w:rFonts w:ascii="Arial" w:hAnsi="Arial" w:cs="Arial"/>
      <w:szCs w:val="22"/>
    </w:rPr>
  </w:style>
  <w:style w:type="character" w:styleId="Numrodepage">
    <w:name w:val="page number"/>
    <w:basedOn w:val="Policepardfaut"/>
    <w:rsid w:val="004D4405"/>
  </w:style>
  <w:style w:type="paragraph" w:customStyle="1" w:styleId="titre1i">
    <w:name w:val="titre1i"/>
    <w:basedOn w:val="Normal"/>
    <w:next w:val="Normal"/>
    <w:rsid w:val="004D4405"/>
    <w:pPr>
      <w:suppressAutoHyphens w:val="0"/>
      <w:spacing w:line="240" w:lineRule="auto"/>
      <w:ind w:left="1701" w:right="567"/>
      <w:jc w:val="right"/>
    </w:pPr>
    <w:rPr>
      <w:rFonts w:ascii="Arial" w:hAnsi="Arial"/>
      <w:b/>
      <w:sz w:val="20"/>
      <w:szCs w:val="20"/>
    </w:rPr>
  </w:style>
  <w:style w:type="paragraph" w:customStyle="1" w:styleId="texte1">
    <w:name w:val="texte1"/>
    <w:basedOn w:val="Normal"/>
    <w:rsid w:val="004D4405"/>
    <w:pPr>
      <w:suppressAutoHyphens w:val="0"/>
      <w:spacing w:before="120" w:line="240" w:lineRule="auto"/>
      <w:ind w:left="2268" w:right="567"/>
    </w:pPr>
    <w:rPr>
      <w:rFonts w:ascii="Swiss 721 SWA" w:hAnsi="Swiss 721 SWA"/>
      <w:sz w:val="20"/>
      <w:szCs w:val="20"/>
    </w:rPr>
  </w:style>
  <w:style w:type="paragraph" w:customStyle="1" w:styleId="Numro">
    <w:name w:val="Numéro"/>
    <w:basedOn w:val="Normal"/>
    <w:rsid w:val="004D4405"/>
    <w:pPr>
      <w:widowControl w:val="0"/>
      <w:suppressAutoHyphens w:val="0"/>
      <w:spacing w:before="120" w:line="240" w:lineRule="auto"/>
      <w:jc w:val="left"/>
    </w:pPr>
    <w:rPr>
      <w:rFonts w:ascii="Arial" w:hAnsi="Arial"/>
      <w:sz w:val="24"/>
      <w:szCs w:val="20"/>
    </w:rPr>
  </w:style>
  <w:style w:type="paragraph" w:customStyle="1" w:styleId="wfxRecipient">
    <w:name w:val="wfxRecipient"/>
    <w:basedOn w:val="Normal"/>
    <w:rsid w:val="004D4405"/>
    <w:pPr>
      <w:suppressAutoHyphens w:val="0"/>
      <w:spacing w:line="240" w:lineRule="auto"/>
      <w:jc w:val="left"/>
    </w:pPr>
    <w:rPr>
      <w:rFonts w:ascii="Times New Roman" w:hAnsi="Times New Roman"/>
      <w:sz w:val="20"/>
      <w:szCs w:val="20"/>
    </w:rPr>
  </w:style>
  <w:style w:type="paragraph" w:customStyle="1" w:styleId="Corpsdetexte31">
    <w:name w:val="Corps de texte 31"/>
    <w:basedOn w:val="Normal"/>
    <w:rsid w:val="004D4405"/>
    <w:pPr>
      <w:suppressAutoHyphens w:val="0"/>
      <w:spacing w:line="240" w:lineRule="auto"/>
      <w:jc w:val="center"/>
    </w:pPr>
    <w:rPr>
      <w:rFonts w:ascii="Arial" w:hAnsi="Arial"/>
      <w:sz w:val="18"/>
      <w:szCs w:val="20"/>
    </w:rPr>
  </w:style>
  <w:style w:type="paragraph" w:customStyle="1" w:styleId="titre30">
    <w:name w:val="titre3"/>
    <w:basedOn w:val="texte1"/>
    <w:next w:val="texte1"/>
    <w:rsid w:val="004D4405"/>
    <w:pPr>
      <w:spacing w:before="240"/>
    </w:pPr>
    <w:rPr>
      <w:b/>
      <w:sz w:val="24"/>
    </w:rPr>
  </w:style>
  <w:style w:type="paragraph" w:styleId="Listenumros">
    <w:name w:val="List Number"/>
    <w:basedOn w:val="Normal"/>
    <w:rsid w:val="004D4405"/>
    <w:pPr>
      <w:numPr>
        <w:numId w:val="15"/>
      </w:numPr>
      <w:suppressAutoHyphens w:val="0"/>
      <w:spacing w:line="240" w:lineRule="auto"/>
      <w:jc w:val="center"/>
    </w:pPr>
    <w:rPr>
      <w:rFonts w:ascii="Arial" w:hAnsi="Arial"/>
      <w:b/>
      <w:bCs/>
      <w:sz w:val="24"/>
    </w:rPr>
  </w:style>
  <w:style w:type="paragraph" w:customStyle="1" w:styleId="Corpsdetexte21">
    <w:name w:val="Corps de texte 21"/>
    <w:basedOn w:val="Normal"/>
    <w:rsid w:val="004D4405"/>
    <w:pPr>
      <w:suppressAutoHyphens w:val="0"/>
      <w:overflowPunct w:val="0"/>
      <w:autoSpaceDE w:val="0"/>
      <w:autoSpaceDN w:val="0"/>
      <w:adjustRightInd w:val="0"/>
      <w:spacing w:line="240" w:lineRule="auto"/>
      <w:jc w:val="center"/>
      <w:textAlignment w:val="baseline"/>
    </w:pPr>
    <w:rPr>
      <w:rFonts w:ascii="Times New Roman" w:hAnsi="Times New Roman"/>
    </w:rPr>
  </w:style>
  <w:style w:type="paragraph" w:styleId="Textebrut">
    <w:name w:val="Plain Text"/>
    <w:basedOn w:val="Normal"/>
    <w:link w:val="TextebrutCar"/>
    <w:rsid w:val="004D4405"/>
    <w:pPr>
      <w:suppressAutoHyphens w:val="0"/>
      <w:spacing w:line="240" w:lineRule="auto"/>
      <w:jc w:val="left"/>
    </w:pPr>
    <w:rPr>
      <w:rFonts w:ascii="Courier New" w:hAnsi="Courier New"/>
      <w:sz w:val="24"/>
    </w:rPr>
  </w:style>
  <w:style w:type="character" w:customStyle="1" w:styleId="TextebrutCar">
    <w:name w:val="Texte brut Car"/>
    <w:basedOn w:val="Policepardfaut"/>
    <w:link w:val="Textebrut"/>
    <w:rsid w:val="004D4405"/>
    <w:rPr>
      <w:rFonts w:ascii="Courier New" w:eastAsia="Times New Roman" w:hAnsi="Courier New" w:cs="Times New Roman"/>
      <w:sz w:val="24"/>
      <w:szCs w:val="24"/>
    </w:rPr>
  </w:style>
  <w:style w:type="paragraph" w:styleId="Explorateurdedocuments">
    <w:name w:val="Document Map"/>
    <w:basedOn w:val="Normal"/>
    <w:link w:val="ExplorateurdedocumentsCar"/>
    <w:rsid w:val="004D4405"/>
    <w:pPr>
      <w:suppressAutoHyphens w:val="0"/>
      <w:spacing w:line="240" w:lineRule="auto"/>
      <w:jc w:val="left"/>
    </w:pPr>
    <w:rPr>
      <w:rFonts w:ascii="Lucida Grande" w:hAnsi="Lucida Grande"/>
      <w:sz w:val="24"/>
    </w:rPr>
  </w:style>
  <w:style w:type="character" w:customStyle="1" w:styleId="ExplorateurdedocumentsCar">
    <w:name w:val="Explorateur de documents Car"/>
    <w:basedOn w:val="Policepardfaut"/>
    <w:link w:val="Explorateurdedocuments"/>
    <w:rsid w:val="004D4405"/>
    <w:rPr>
      <w:rFonts w:ascii="Lucida Grande" w:eastAsia="Times New Roman" w:hAnsi="Lucida Grande" w:cs="Times New Roman"/>
      <w:sz w:val="24"/>
      <w:szCs w:val="24"/>
    </w:rPr>
  </w:style>
  <w:style w:type="character" w:customStyle="1" w:styleId="Normal2">
    <w:name w:val="Normal2"/>
    <w:rsid w:val="004D4405"/>
  </w:style>
  <w:style w:type="paragraph" w:customStyle="1" w:styleId="Grillemoyenne1-Accent21">
    <w:name w:val="Grille moyenne 1 - Accent 21"/>
    <w:basedOn w:val="Normal"/>
    <w:uiPriority w:val="34"/>
    <w:qFormat/>
    <w:rsid w:val="004D4405"/>
    <w:pPr>
      <w:widowControl w:val="0"/>
      <w:suppressAutoHyphens w:val="0"/>
      <w:spacing w:line="240" w:lineRule="auto"/>
      <w:ind w:left="720"/>
      <w:contextualSpacing/>
      <w:jc w:val="left"/>
    </w:pPr>
    <w:rPr>
      <w:rFonts w:ascii="Times New Roman" w:hAnsi="Times New Roman"/>
      <w:color w:val="000000"/>
      <w:sz w:val="24"/>
      <w:szCs w:val="20"/>
    </w:rPr>
  </w:style>
  <w:style w:type="paragraph" w:customStyle="1" w:styleId="Listemoyenne2-Accent21">
    <w:name w:val="Liste moyenne 2 - Accent 21"/>
    <w:hidden/>
    <w:uiPriority w:val="71"/>
    <w:rsid w:val="004D4405"/>
    <w:pPr>
      <w:spacing w:after="0" w:line="240" w:lineRule="auto"/>
    </w:pPr>
    <w:rPr>
      <w:rFonts w:ascii="Times New Roman" w:eastAsia="Arial Unicode MS" w:hAnsi="Times New Roman" w:cs="Tahoma"/>
      <w:kern w:val="16"/>
      <w:sz w:val="24"/>
      <w:szCs w:val="24"/>
      <w:lang w:eastAsia="fr-FR"/>
    </w:rPr>
  </w:style>
  <w:style w:type="paragraph" w:styleId="Normalcentr">
    <w:name w:val="Block Text"/>
    <w:basedOn w:val="Normal"/>
    <w:rsid w:val="004D4405"/>
    <w:pPr>
      <w:suppressAutoHyphens w:val="0"/>
      <w:spacing w:before="144" w:after="396" w:line="240" w:lineRule="auto"/>
      <w:ind w:left="72" w:right="72"/>
      <w:jc w:val="left"/>
    </w:pPr>
    <w:rPr>
      <w:rFonts w:ascii="Arial" w:hAnsi="Arial" w:cs="Arial"/>
      <w:sz w:val="20"/>
      <w:szCs w:val="20"/>
    </w:rPr>
  </w:style>
  <w:style w:type="paragraph" w:customStyle="1" w:styleId="unitscorpsdetexte">
    <w:name w:val="unités corps de texte"/>
    <w:basedOn w:val="Normal"/>
    <w:rsid w:val="004D4405"/>
    <w:pPr>
      <w:numPr>
        <w:numId w:val="16"/>
      </w:numPr>
      <w:suppressAutoHyphens w:val="0"/>
      <w:spacing w:line="240" w:lineRule="auto"/>
      <w:jc w:val="left"/>
    </w:pPr>
    <w:rPr>
      <w:rFonts w:ascii="Arial" w:hAnsi="Arial" w:cs="Arial"/>
      <w:sz w:val="18"/>
      <w:szCs w:val="18"/>
    </w:rPr>
  </w:style>
  <w:style w:type="paragraph" w:customStyle="1" w:styleId="Listecouleur-Accent13">
    <w:name w:val="Liste couleur - Accent 13"/>
    <w:basedOn w:val="Normal"/>
    <w:uiPriority w:val="34"/>
    <w:qFormat/>
    <w:rsid w:val="004D4405"/>
    <w:pPr>
      <w:widowControl w:val="0"/>
      <w:spacing w:line="240" w:lineRule="auto"/>
      <w:ind w:left="720"/>
      <w:contextualSpacing/>
      <w:jc w:val="left"/>
    </w:pPr>
    <w:rPr>
      <w:rFonts w:ascii="Times New Roman" w:eastAsia="Arial Unicode MS" w:hAnsi="Times New Roman" w:cs="Tahoma"/>
      <w:kern w:val="16"/>
      <w:sz w:val="24"/>
    </w:rPr>
  </w:style>
  <w:style w:type="paragraph" w:customStyle="1" w:styleId="PuceSavoir2">
    <w:name w:val="PuceSavoir2"/>
    <w:basedOn w:val="Listecouleur-Accent13"/>
    <w:qFormat/>
    <w:rsid w:val="004D4405"/>
    <w:pPr>
      <w:numPr>
        <w:ilvl w:val="2"/>
        <w:numId w:val="17"/>
      </w:numPr>
      <w:tabs>
        <w:tab w:val="left" w:pos="142"/>
      </w:tabs>
    </w:pPr>
    <w:rPr>
      <w:rFonts w:ascii="Arial" w:hAnsi="Arial" w:cs="Arial"/>
      <w:color w:val="000000"/>
      <w:sz w:val="20"/>
      <w:szCs w:val="20"/>
    </w:rPr>
  </w:style>
  <w:style w:type="paragraph" w:customStyle="1" w:styleId="Grillemoyenne21">
    <w:name w:val="Grille moyenne 21"/>
    <w:uiPriority w:val="1"/>
    <w:qFormat/>
    <w:rsid w:val="004D4405"/>
    <w:pPr>
      <w:spacing w:after="0" w:line="240" w:lineRule="auto"/>
    </w:pPr>
    <w:rPr>
      <w:rFonts w:ascii="Cambria" w:eastAsia="Cambria" w:hAnsi="Cambria" w:cs="Times New Roman"/>
    </w:rPr>
  </w:style>
  <w:style w:type="paragraph" w:customStyle="1" w:styleId="xl72">
    <w:name w:val="xl72"/>
    <w:basedOn w:val="Normal"/>
    <w:rsid w:val="004D44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Arial" w:eastAsia="Arial Unicode MS" w:hAnsi="Arial" w:cs="Arial"/>
      <w:sz w:val="18"/>
      <w:szCs w:val="18"/>
    </w:rPr>
  </w:style>
  <w:style w:type="paragraph" w:customStyle="1" w:styleId="Tramecouleur-Accent11">
    <w:name w:val="Trame couleur - Accent 11"/>
    <w:hidden/>
    <w:uiPriority w:val="66"/>
    <w:rsid w:val="004D4405"/>
    <w:pPr>
      <w:spacing w:after="0" w:line="240" w:lineRule="auto"/>
    </w:pPr>
    <w:rPr>
      <w:rFonts w:ascii="Times New Roman" w:eastAsia="Arial Unicode MS" w:hAnsi="Times New Roman" w:cs="Tahoma"/>
      <w:kern w:val="16"/>
      <w:sz w:val="24"/>
      <w:szCs w:val="24"/>
      <w:lang w:eastAsia="fr-FR"/>
    </w:rPr>
  </w:style>
  <w:style w:type="paragraph" w:customStyle="1" w:styleId="Retraitcorpsdetexte32">
    <w:name w:val="Retrait corps de texte 32"/>
    <w:basedOn w:val="Normal"/>
    <w:rsid w:val="004D4405"/>
    <w:pPr>
      <w:spacing w:after="120"/>
      <w:ind w:left="283"/>
      <w:jc w:val="left"/>
    </w:pPr>
    <w:rPr>
      <w:rFonts w:cs="Calibri"/>
      <w:sz w:val="16"/>
      <w:szCs w:val="16"/>
      <w:lang w:eastAsia="zh-CN"/>
    </w:rPr>
  </w:style>
  <w:style w:type="paragraph" w:customStyle="1" w:styleId="Paragraphedeliste2">
    <w:name w:val="Paragraphe de liste2"/>
    <w:basedOn w:val="Normal"/>
    <w:rsid w:val="004D4405"/>
    <w:pPr>
      <w:spacing w:after="200"/>
      <w:ind w:left="720"/>
      <w:jc w:val="left"/>
    </w:pPr>
    <w:rPr>
      <w:rFonts w:cs="Calibri"/>
      <w:szCs w:val="22"/>
      <w:lang w:eastAsia="zh-CN"/>
    </w:rPr>
  </w:style>
  <w:style w:type="paragraph" w:styleId="Rvision">
    <w:name w:val="Revision"/>
    <w:hidden/>
    <w:uiPriority w:val="99"/>
    <w:semiHidden/>
    <w:rsid w:val="004D4405"/>
    <w:pPr>
      <w:spacing w:after="0" w:line="240" w:lineRule="auto"/>
    </w:pPr>
    <w:rPr>
      <w:rFonts w:ascii="Arial" w:eastAsia="Arial" w:hAnsi="Arial" w:cs="Arial"/>
      <w:lang w:eastAsia="fr-FR"/>
    </w:rPr>
  </w:style>
  <w:style w:type="paragraph" w:styleId="Notedefin">
    <w:name w:val="endnote text"/>
    <w:basedOn w:val="Normal"/>
    <w:link w:val="NotedefinCar"/>
    <w:uiPriority w:val="99"/>
    <w:semiHidden/>
    <w:unhideWhenUsed/>
    <w:rsid w:val="004D4405"/>
    <w:pPr>
      <w:suppressAutoHyphens w:val="0"/>
      <w:spacing w:line="240" w:lineRule="auto"/>
      <w:jc w:val="left"/>
    </w:pPr>
    <w:rPr>
      <w:rFonts w:ascii="Arial" w:eastAsia="Arial" w:hAnsi="Arial" w:cs="Arial"/>
      <w:sz w:val="20"/>
      <w:szCs w:val="20"/>
    </w:rPr>
  </w:style>
  <w:style w:type="character" w:customStyle="1" w:styleId="NotedefinCar">
    <w:name w:val="Note de fin Car"/>
    <w:basedOn w:val="Policepardfaut"/>
    <w:link w:val="Notedefin"/>
    <w:uiPriority w:val="99"/>
    <w:semiHidden/>
    <w:rsid w:val="004D4405"/>
    <w:rPr>
      <w:rFonts w:ascii="Arial" w:eastAsia="Arial" w:hAnsi="Arial" w:cs="Arial"/>
      <w:sz w:val="20"/>
      <w:szCs w:val="20"/>
      <w:lang w:eastAsia="fr-FR"/>
    </w:rPr>
  </w:style>
  <w:style w:type="character" w:styleId="Appeldenotedefin">
    <w:name w:val="endnote reference"/>
    <w:basedOn w:val="Policepardfaut"/>
    <w:uiPriority w:val="99"/>
    <w:semiHidden/>
    <w:unhideWhenUsed/>
    <w:rsid w:val="004D4405"/>
    <w:rPr>
      <w:vertAlign w:val="superscript"/>
    </w:rPr>
  </w:style>
  <w:style w:type="table" w:customStyle="1" w:styleId="Grilledutableau3">
    <w:name w:val="Grille du tableau3"/>
    <w:basedOn w:val="TableauNormal"/>
    <w:next w:val="Grilledutableau"/>
    <w:uiPriority w:val="59"/>
    <w:rsid w:val="004D4405"/>
    <w:pPr>
      <w:spacing w:after="0" w:line="240" w:lineRule="auto"/>
    </w:pPr>
    <w:rPr>
      <w:rFonts w:ascii="Arial" w:eastAsia="Arial" w:hAnsi="Arial" w:cs="Aria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B71EE"/>
    <w:pPr>
      <w:widowControl w:val="0"/>
      <w:suppressAutoHyphens w:val="0"/>
      <w:autoSpaceDE w:val="0"/>
      <w:autoSpaceDN w:val="0"/>
      <w:spacing w:line="240" w:lineRule="auto"/>
      <w:ind w:left="105"/>
      <w:jc w:val="left"/>
    </w:pPr>
    <w:rPr>
      <w:rFonts w:ascii="Arial" w:eastAsia="Arial" w:hAnsi="Arial" w:cs="Arial"/>
      <w:szCs w:val="22"/>
      <w:lang w:eastAsia="en-US"/>
    </w:rPr>
  </w:style>
  <w:style w:type="table" w:customStyle="1" w:styleId="TableNormal1">
    <w:name w:val="Table Normal1"/>
    <w:uiPriority w:val="2"/>
    <w:semiHidden/>
    <w:unhideWhenUsed/>
    <w:qFormat/>
    <w:rsid w:val="001B71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702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RI-item">
    <w:name w:val="#RI - item"/>
    <w:basedOn w:val="Normal"/>
    <w:qFormat/>
    <w:rsid w:val="00C929F8"/>
    <w:pPr>
      <w:numPr>
        <w:numId w:val="38"/>
      </w:numPr>
      <w:pBdr>
        <w:top w:val="none" w:sz="0" w:space="0" w:color="000000"/>
        <w:left w:val="none" w:sz="0" w:space="0" w:color="000000"/>
        <w:bottom w:val="none" w:sz="0" w:space="0" w:color="000000"/>
        <w:right w:val="none" w:sz="0" w:space="0" w:color="000000"/>
      </w:pBdr>
      <w:shd w:val="clear" w:color="auto" w:fill="FFFFFF"/>
      <w:suppressAutoHyphens w:val="0"/>
      <w:spacing w:line="240" w:lineRule="auto"/>
    </w:pPr>
    <w:rPr>
      <w:rFonts w:asciiTheme="minorHAnsi" w:hAnsiTheme="minorHAnsi" w:cstheme="minorHAnsi"/>
      <w:color w:val="000000"/>
      <w:szCs w:val="22"/>
    </w:rPr>
  </w:style>
  <w:style w:type="paragraph" w:customStyle="1" w:styleId="RI-titreparagraphe">
    <w:name w:val="#RI - titre paragraphe"/>
    <w:basedOn w:val="RI-corpsdetexte"/>
    <w:qFormat/>
    <w:rsid w:val="001D0441"/>
    <w:rPr>
      <w:rFonts w:eastAsia="Calibri"/>
      <w:b/>
      <w:lang w:eastAsia="en-US"/>
    </w:rPr>
  </w:style>
  <w:style w:type="paragraph" w:customStyle="1" w:styleId="SNSignature">
    <w:name w:val="SNSignature"/>
    <w:basedOn w:val="Normal"/>
    <w:uiPriority w:val="99"/>
    <w:rsid w:val="001322F7"/>
    <w:pPr>
      <w:suppressAutoHyphens w:val="0"/>
      <w:spacing w:line="240" w:lineRule="auto"/>
      <w:ind w:firstLine="720"/>
      <w:jc w:val="left"/>
    </w:pPr>
    <w:rPr>
      <w:rFonts w:ascii="Times New Roman" w:eastAsia="MS Mincho" w:hAnsi="Times New Roman"/>
      <w:sz w:val="24"/>
    </w:rPr>
  </w:style>
  <w:style w:type="character" w:customStyle="1" w:styleId="hgkelc">
    <w:name w:val="hgkelc"/>
    <w:basedOn w:val="Policepardfaut"/>
    <w:rsid w:val="00132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6035">
      <w:bodyDiv w:val="1"/>
      <w:marLeft w:val="0"/>
      <w:marRight w:val="0"/>
      <w:marTop w:val="0"/>
      <w:marBottom w:val="0"/>
      <w:divBdr>
        <w:top w:val="none" w:sz="0" w:space="0" w:color="auto"/>
        <w:left w:val="none" w:sz="0" w:space="0" w:color="auto"/>
        <w:bottom w:val="none" w:sz="0" w:space="0" w:color="auto"/>
        <w:right w:val="none" w:sz="0" w:space="0" w:color="auto"/>
      </w:divBdr>
    </w:div>
    <w:div w:id="434251118">
      <w:bodyDiv w:val="1"/>
      <w:marLeft w:val="0"/>
      <w:marRight w:val="0"/>
      <w:marTop w:val="0"/>
      <w:marBottom w:val="0"/>
      <w:divBdr>
        <w:top w:val="none" w:sz="0" w:space="0" w:color="auto"/>
        <w:left w:val="none" w:sz="0" w:space="0" w:color="auto"/>
        <w:bottom w:val="none" w:sz="0" w:space="0" w:color="auto"/>
        <w:right w:val="none" w:sz="0" w:space="0" w:color="auto"/>
      </w:divBdr>
    </w:div>
    <w:div w:id="45725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ozier-richard\AppData\Roaming\Microsoft\Templates\typo%2005.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415616A63B489F811FEBA23B2106" ma:contentTypeVersion="13" ma:contentTypeDescription="Crée un document." ma:contentTypeScope="" ma:versionID="cc79fd93ce9880588328160a3268d077">
  <xsd:schema xmlns:xsd="http://www.w3.org/2001/XMLSchema" xmlns:xs="http://www.w3.org/2001/XMLSchema" xmlns:p="http://schemas.microsoft.com/office/2006/metadata/properties" xmlns:ns2="29085bd2-8046-4e2c-88d4-34a20d7200ff" xmlns:ns3="6d965604-aafa-48a8-992f-4060985e3362" targetNamespace="http://schemas.microsoft.com/office/2006/metadata/properties" ma:root="true" ma:fieldsID="526ba9edddb67ef34383965f253d88b4" ns2:_="" ns3:_="">
    <xsd:import namespace="29085bd2-8046-4e2c-88d4-34a20d7200ff"/>
    <xsd:import namespace="6d965604-aafa-48a8-992f-4060985e33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5bd2-8046-4e2c-88d4-34a20d720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965604-aafa-48a8-992f-4060985e336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02E73-9926-4338-AD8B-5ED6AE707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5bd2-8046-4e2c-88d4-34a20d7200ff"/>
    <ds:schemaRef ds:uri="6d965604-aafa-48a8-992f-4060985e3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0DCF0-7F6C-4954-A3EB-A6FD6C0561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D97AD4-CD72-4234-8CED-FA24FD468F8B}">
  <ds:schemaRefs>
    <ds:schemaRef ds:uri="http://schemas.microsoft.com/sharepoint/v3/contenttype/forms"/>
  </ds:schemaRefs>
</ds:datastoreItem>
</file>

<file path=customXml/itemProps4.xml><?xml version="1.0" encoding="utf-8"?>
<ds:datastoreItem xmlns:ds="http://schemas.openxmlformats.org/officeDocument/2006/customXml" ds:itemID="{19A6CEF6-7372-4136-B47A-563163818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typo 05.dotm</Template>
  <TotalTime>1</TotalTime>
  <Pages>40</Pages>
  <Words>13925</Words>
  <Characters>76592</Characters>
  <DocSecurity>0</DocSecurity>
  <Lines>638</Lines>
  <Paragraphs>180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90337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2023-02-14T15:56:00Z</cp:lastPrinted>
  <dcterms:created xsi:type="dcterms:W3CDTF">2023-04-04T09:08:00Z</dcterms:created>
  <dcterms:modified xsi:type="dcterms:W3CDTF">2023-04-04T09:08:00Z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0x010100ECCC415616A63B489F811FEBA23B2106</vt:lpwstr>
  </property>
</Properties>
</file>