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DDCDD" w14:textId="77777777" w:rsidR="00D21826" w:rsidRPr="002B3FB9" w:rsidRDefault="00654242" w:rsidP="003423EB">
      <w:pPr>
        <w:pStyle w:val="Retraitnormal"/>
        <w:pBdr>
          <w:bottom w:val="single" w:sz="4" w:space="1" w:color="auto"/>
        </w:pBdr>
        <w:ind w:left="0"/>
        <w:jc w:val="center"/>
        <w:rPr>
          <w:rFonts w:ascii="Arial" w:hAnsi="Arial" w:cs="Arial"/>
          <w:b/>
          <w:sz w:val="20"/>
          <w:szCs w:val="20"/>
        </w:rPr>
      </w:pPr>
      <w:r w:rsidRPr="002B3FB9">
        <w:rPr>
          <w:rFonts w:ascii="Arial" w:hAnsi="Arial" w:cs="Arial"/>
          <w:b/>
          <w:sz w:val="20"/>
          <w:szCs w:val="20"/>
        </w:rPr>
        <w:t xml:space="preserve">Co-intervention / Enseignement Professionnel et </w:t>
      </w:r>
      <w:r w:rsidR="00D21826" w:rsidRPr="002B3FB9">
        <w:rPr>
          <w:rFonts w:ascii="Arial" w:hAnsi="Arial" w:cs="Arial"/>
          <w:b/>
          <w:sz w:val="20"/>
          <w:szCs w:val="20"/>
        </w:rPr>
        <w:t>Mathématiques</w:t>
      </w:r>
    </w:p>
    <w:p w14:paraId="31BED25E" w14:textId="6646A840" w:rsidR="00343E33" w:rsidRPr="002B3FB9" w:rsidRDefault="00F1694A" w:rsidP="003423EB">
      <w:pPr>
        <w:pStyle w:val="Retraitnormal"/>
        <w:pBdr>
          <w:bottom w:val="single" w:sz="4" w:space="1" w:color="auto"/>
        </w:pBdr>
        <w:ind w:left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Bac pro MEE</w:t>
      </w:r>
    </w:p>
    <w:p w14:paraId="00992FF4" w14:textId="77777777" w:rsidR="008B3CB6" w:rsidRPr="002B3FB9" w:rsidRDefault="00654242" w:rsidP="003423EB">
      <w:pPr>
        <w:pStyle w:val="Retraitnormal"/>
        <w:spacing w:before="120"/>
        <w:ind w:left="0"/>
        <w:jc w:val="center"/>
        <w:rPr>
          <w:rFonts w:ascii="Arial" w:hAnsi="Arial" w:cs="Arial"/>
          <w:b/>
          <w:sz w:val="20"/>
          <w:szCs w:val="20"/>
        </w:rPr>
      </w:pPr>
      <w:r w:rsidRPr="002B3FB9">
        <w:rPr>
          <w:rFonts w:ascii="Arial" w:hAnsi="Arial" w:cs="Arial"/>
          <w:b/>
          <w:sz w:val="20"/>
          <w:szCs w:val="20"/>
        </w:rPr>
        <w:t>FICHE DESCRIPTIVE</w:t>
      </w:r>
    </w:p>
    <w:p w14:paraId="0FD141EA" w14:textId="7B9BFF6A" w:rsidR="0024697A" w:rsidRPr="002B3FB9" w:rsidRDefault="001D6A76" w:rsidP="003423EB">
      <w:pPr>
        <w:pStyle w:val="Retraitnormal"/>
        <w:ind w:left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Régulation : réglage d’une pente et contrôle de sonde</w:t>
      </w:r>
    </w:p>
    <w:p w14:paraId="69DA702B" w14:textId="77777777" w:rsidR="00D648F4" w:rsidRPr="002B3FB9" w:rsidRDefault="00D648F4" w:rsidP="003423EB">
      <w:pPr>
        <w:pStyle w:val="Retraitnormal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7C0E15DE" w14:textId="46A89695" w:rsidR="00E71BAD" w:rsidRPr="002B3FB9" w:rsidRDefault="00E71BAD" w:rsidP="003423EB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B3FB9">
        <w:rPr>
          <w:rFonts w:ascii="Arial" w:hAnsi="Arial" w:cs="Arial"/>
          <w:b/>
          <w:sz w:val="20"/>
          <w:szCs w:val="20"/>
        </w:rPr>
        <w:t xml:space="preserve">Niveau : </w:t>
      </w:r>
      <w:r w:rsidR="001D6A76">
        <w:rPr>
          <w:rFonts w:ascii="Arial" w:hAnsi="Arial" w:cs="Arial"/>
          <w:b/>
          <w:sz w:val="20"/>
          <w:szCs w:val="20"/>
        </w:rPr>
        <w:fldChar w:fldCharType="begin">
          <w:ffData>
            <w:name w:val="CaseACocher1"/>
            <w:enabled w:val="0"/>
            <w:calcOnExit w:val="0"/>
            <w:checkBox>
              <w:sizeAuto/>
              <w:default w:val="0"/>
            </w:checkBox>
          </w:ffData>
        </w:fldChar>
      </w:r>
      <w:bookmarkStart w:id="0" w:name="CaseACocher1"/>
      <w:r w:rsidR="001D6A76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EE160F">
        <w:rPr>
          <w:rFonts w:ascii="Arial" w:hAnsi="Arial" w:cs="Arial"/>
          <w:b/>
          <w:sz w:val="20"/>
          <w:szCs w:val="20"/>
        </w:rPr>
      </w:r>
      <w:r w:rsidR="00EE160F">
        <w:rPr>
          <w:rFonts w:ascii="Arial" w:hAnsi="Arial" w:cs="Arial"/>
          <w:b/>
          <w:sz w:val="20"/>
          <w:szCs w:val="20"/>
        </w:rPr>
        <w:fldChar w:fldCharType="separate"/>
      </w:r>
      <w:r w:rsidR="001D6A76">
        <w:rPr>
          <w:rFonts w:ascii="Arial" w:hAnsi="Arial" w:cs="Arial"/>
          <w:b/>
          <w:sz w:val="20"/>
          <w:szCs w:val="20"/>
        </w:rPr>
        <w:fldChar w:fldCharType="end"/>
      </w:r>
      <w:bookmarkEnd w:id="0"/>
      <w:r w:rsidR="00952BB6" w:rsidRPr="002B3FB9">
        <w:rPr>
          <w:rFonts w:ascii="Arial" w:hAnsi="Arial" w:cs="Arial"/>
          <w:sz w:val="20"/>
          <w:szCs w:val="20"/>
        </w:rPr>
        <w:t xml:space="preserve"> </w:t>
      </w:r>
      <w:r w:rsidR="00F1694A">
        <w:rPr>
          <w:rFonts w:ascii="Arial" w:hAnsi="Arial" w:cs="Arial"/>
          <w:sz w:val="20"/>
          <w:szCs w:val="20"/>
        </w:rPr>
        <w:t>Seconde</w:t>
      </w:r>
      <w:r w:rsidRPr="002B3FB9">
        <w:rPr>
          <w:rFonts w:ascii="Arial" w:hAnsi="Arial" w:cs="Arial"/>
          <w:sz w:val="20"/>
          <w:szCs w:val="20"/>
        </w:rPr>
        <w:t xml:space="preserve">   </w:t>
      </w:r>
      <w:r w:rsidR="001D6A76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1D6A76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EE160F">
        <w:rPr>
          <w:rFonts w:ascii="Arial" w:hAnsi="Arial" w:cs="Arial"/>
          <w:b/>
          <w:sz w:val="20"/>
          <w:szCs w:val="20"/>
        </w:rPr>
      </w:r>
      <w:r w:rsidR="00EE160F">
        <w:rPr>
          <w:rFonts w:ascii="Arial" w:hAnsi="Arial" w:cs="Arial"/>
          <w:b/>
          <w:sz w:val="20"/>
          <w:szCs w:val="20"/>
        </w:rPr>
        <w:fldChar w:fldCharType="separate"/>
      </w:r>
      <w:r w:rsidR="001D6A76">
        <w:rPr>
          <w:rFonts w:ascii="Arial" w:hAnsi="Arial" w:cs="Arial"/>
          <w:b/>
          <w:sz w:val="20"/>
          <w:szCs w:val="20"/>
        </w:rPr>
        <w:fldChar w:fldCharType="end"/>
      </w:r>
      <w:r w:rsidRPr="002B3FB9">
        <w:rPr>
          <w:rFonts w:ascii="Arial" w:hAnsi="Arial" w:cs="Arial"/>
          <w:sz w:val="20"/>
          <w:szCs w:val="20"/>
        </w:rPr>
        <w:t xml:space="preserve"> </w:t>
      </w:r>
      <w:r w:rsidR="00F1694A">
        <w:rPr>
          <w:rFonts w:ascii="Arial" w:hAnsi="Arial" w:cs="Arial"/>
          <w:sz w:val="20"/>
          <w:szCs w:val="20"/>
        </w:rPr>
        <w:t>Première</w:t>
      </w:r>
      <w:r w:rsidR="00F1694A">
        <w:rPr>
          <w:rFonts w:ascii="Arial" w:hAnsi="Arial" w:cs="Arial"/>
          <w:b/>
          <w:sz w:val="20"/>
          <w:szCs w:val="20"/>
        </w:rPr>
        <w:t xml:space="preserve"> </w:t>
      </w:r>
      <w:r w:rsidR="00F1694A" w:rsidRPr="002B3FB9">
        <w:rPr>
          <w:rFonts w:ascii="Arial" w:hAnsi="Arial" w:cs="Arial"/>
          <w:b/>
          <w:sz w:val="20"/>
          <w:szCs w:val="20"/>
        </w:rPr>
        <w:t xml:space="preserve"> </w:t>
      </w:r>
      <w:r w:rsidR="00F1694A">
        <w:rPr>
          <w:rFonts w:ascii="Arial" w:hAnsi="Arial" w:cs="Arial"/>
          <w:b/>
          <w:sz w:val="20"/>
          <w:szCs w:val="20"/>
        </w:rPr>
        <w:fldChar w:fldCharType="begin">
          <w:ffData>
            <w:name w:val="CaseACocher1"/>
            <w:enabled w:val="0"/>
            <w:calcOnExit w:val="0"/>
            <w:checkBox>
              <w:sizeAuto/>
              <w:default w:val="0"/>
            </w:checkBox>
          </w:ffData>
        </w:fldChar>
      </w:r>
      <w:r w:rsidR="00F1694A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EE160F">
        <w:rPr>
          <w:rFonts w:ascii="Arial" w:hAnsi="Arial" w:cs="Arial"/>
          <w:b/>
          <w:sz w:val="20"/>
          <w:szCs w:val="20"/>
        </w:rPr>
      </w:r>
      <w:r w:rsidR="00EE160F">
        <w:rPr>
          <w:rFonts w:ascii="Arial" w:hAnsi="Arial" w:cs="Arial"/>
          <w:b/>
          <w:sz w:val="20"/>
          <w:szCs w:val="20"/>
        </w:rPr>
        <w:fldChar w:fldCharType="separate"/>
      </w:r>
      <w:r w:rsidR="00F1694A">
        <w:rPr>
          <w:rFonts w:ascii="Arial" w:hAnsi="Arial" w:cs="Arial"/>
          <w:b/>
          <w:sz w:val="20"/>
          <w:szCs w:val="20"/>
        </w:rPr>
        <w:fldChar w:fldCharType="end"/>
      </w:r>
      <w:r w:rsidR="00F1694A" w:rsidRPr="002B3FB9">
        <w:rPr>
          <w:rFonts w:ascii="Arial" w:hAnsi="Arial" w:cs="Arial"/>
          <w:sz w:val="20"/>
          <w:szCs w:val="20"/>
        </w:rPr>
        <w:t xml:space="preserve"> </w:t>
      </w:r>
      <w:r w:rsidR="00F1694A">
        <w:rPr>
          <w:rFonts w:ascii="Arial" w:hAnsi="Arial" w:cs="Arial"/>
          <w:sz w:val="20"/>
          <w:szCs w:val="20"/>
        </w:rPr>
        <w:t>Terminale</w:t>
      </w:r>
      <w:r w:rsidR="00F1694A" w:rsidRPr="002B3FB9">
        <w:rPr>
          <w:rFonts w:ascii="Arial" w:hAnsi="Arial" w:cs="Arial"/>
          <w:sz w:val="20"/>
          <w:szCs w:val="20"/>
        </w:rPr>
        <w:t xml:space="preserve">  </w:t>
      </w:r>
    </w:p>
    <w:p w14:paraId="4369F1EA" w14:textId="2131590C" w:rsidR="0024697A" w:rsidRPr="002B3FB9" w:rsidRDefault="0024697A" w:rsidP="003423EB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2B3FB9">
        <w:rPr>
          <w:rFonts w:ascii="Arial" w:hAnsi="Arial" w:cs="Arial"/>
          <w:b/>
          <w:sz w:val="20"/>
          <w:szCs w:val="20"/>
        </w:rPr>
        <w:t>Durée </w:t>
      </w:r>
      <w:r w:rsidR="00415CA6" w:rsidRPr="002B3FB9">
        <w:rPr>
          <w:rFonts w:ascii="Arial" w:hAnsi="Arial" w:cs="Arial"/>
          <w:b/>
          <w:sz w:val="20"/>
          <w:szCs w:val="20"/>
        </w:rPr>
        <w:t>de la séquence</w:t>
      </w:r>
      <w:r w:rsidR="00415CA6" w:rsidRPr="002B3FB9">
        <w:rPr>
          <w:rFonts w:ascii="Arial" w:hAnsi="Arial" w:cs="Arial"/>
          <w:sz w:val="20"/>
          <w:szCs w:val="20"/>
        </w:rPr>
        <w:t xml:space="preserve"> </w:t>
      </w:r>
      <w:r w:rsidRPr="002B3FB9">
        <w:rPr>
          <w:rFonts w:ascii="Arial" w:hAnsi="Arial" w:cs="Arial"/>
          <w:sz w:val="20"/>
          <w:szCs w:val="20"/>
        </w:rPr>
        <w:t xml:space="preserve">: </w:t>
      </w:r>
      <w:r w:rsidR="00CE4F59">
        <w:rPr>
          <w:rFonts w:ascii="Arial" w:hAnsi="Arial" w:cs="Arial"/>
          <w:sz w:val="20"/>
          <w:szCs w:val="20"/>
        </w:rPr>
        <w:t xml:space="preserve">2 séances de </w:t>
      </w:r>
      <w:r w:rsidR="00A3471F">
        <w:rPr>
          <w:rFonts w:ascii="Arial" w:hAnsi="Arial" w:cs="Arial"/>
          <w:sz w:val="20"/>
          <w:szCs w:val="20"/>
        </w:rPr>
        <w:t>1</w:t>
      </w:r>
      <w:r w:rsidRPr="002B3FB9">
        <w:rPr>
          <w:rFonts w:ascii="Arial" w:hAnsi="Arial" w:cs="Arial"/>
          <w:sz w:val="20"/>
          <w:szCs w:val="20"/>
        </w:rPr>
        <w:t>h</w:t>
      </w:r>
      <w:r w:rsidR="002A0D11">
        <w:rPr>
          <w:rFonts w:ascii="Arial" w:hAnsi="Arial" w:cs="Arial"/>
          <w:sz w:val="20"/>
          <w:szCs w:val="20"/>
        </w:rPr>
        <w:t>30</w:t>
      </w:r>
    </w:p>
    <w:p w14:paraId="0C9A8F70" w14:textId="77777777" w:rsidR="00330B8A" w:rsidRPr="002B3FB9" w:rsidRDefault="00330B8A" w:rsidP="00F93384">
      <w:pPr>
        <w:numPr>
          <w:ilvl w:val="0"/>
          <w:numId w:val="2"/>
        </w:numPr>
        <w:tabs>
          <w:tab w:val="clear" w:pos="720"/>
          <w:tab w:val="num" w:pos="284"/>
        </w:tabs>
        <w:suppressAutoHyphens/>
        <w:spacing w:before="120" w:after="60" w:line="240" w:lineRule="auto"/>
        <w:ind w:hanging="720"/>
        <w:rPr>
          <w:rFonts w:ascii="Arial" w:hAnsi="Arial" w:cs="Arial"/>
          <w:b/>
          <w:sz w:val="20"/>
          <w:szCs w:val="20"/>
        </w:rPr>
      </w:pPr>
      <w:r w:rsidRPr="002B3FB9">
        <w:rPr>
          <w:rFonts w:ascii="Arial" w:hAnsi="Arial" w:cs="Arial"/>
          <w:b/>
          <w:sz w:val="20"/>
          <w:szCs w:val="20"/>
        </w:rPr>
        <w:t>Problématique</w:t>
      </w:r>
    </w:p>
    <w:p w14:paraId="207D7981" w14:textId="7DD34654" w:rsidR="00330B8A" w:rsidRPr="002B3FB9" w:rsidRDefault="001D6A76" w:rsidP="00330B8A">
      <w:pPr>
        <w:suppressAutoHyphens/>
        <w:spacing w:before="120" w:after="6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Réglage de la pente sur une régulation et contrôle de</w:t>
      </w:r>
      <w:r w:rsidR="000E04A5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sondes</w:t>
      </w:r>
      <w:r w:rsidR="002F31A1">
        <w:rPr>
          <w:rFonts w:ascii="Arial" w:hAnsi="Arial" w:cs="Arial"/>
          <w:sz w:val="20"/>
          <w:szCs w:val="20"/>
        </w:rPr>
        <w:t xml:space="preserve"> afin d’optimiser </w:t>
      </w:r>
      <w:r w:rsidR="002A0D11">
        <w:rPr>
          <w:rFonts w:ascii="Arial" w:hAnsi="Arial" w:cs="Arial"/>
          <w:sz w:val="20"/>
          <w:szCs w:val="20"/>
        </w:rPr>
        <w:t xml:space="preserve">le fonctionnement de l’installation du chauffage dans un pavillon. </w:t>
      </w:r>
    </w:p>
    <w:p w14:paraId="27ADEBC4" w14:textId="77777777" w:rsidR="00F93384" w:rsidRPr="002B3FB9" w:rsidRDefault="00F93384" w:rsidP="00F93384">
      <w:pPr>
        <w:numPr>
          <w:ilvl w:val="0"/>
          <w:numId w:val="2"/>
        </w:numPr>
        <w:tabs>
          <w:tab w:val="clear" w:pos="720"/>
          <w:tab w:val="num" w:pos="284"/>
        </w:tabs>
        <w:suppressAutoHyphens/>
        <w:spacing w:before="120" w:after="60" w:line="240" w:lineRule="auto"/>
        <w:ind w:hanging="720"/>
        <w:rPr>
          <w:rFonts w:ascii="Arial" w:hAnsi="Arial" w:cs="Arial"/>
          <w:sz w:val="20"/>
          <w:szCs w:val="20"/>
        </w:rPr>
      </w:pPr>
      <w:r w:rsidRPr="002B3FB9">
        <w:rPr>
          <w:rFonts w:ascii="Arial" w:hAnsi="Arial" w:cs="Arial"/>
          <w:b/>
          <w:sz w:val="20"/>
          <w:szCs w:val="20"/>
        </w:rPr>
        <w:t>Objectif de la séquence</w:t>
      </w:r>
    </w:p>
    <w:tbl>
      <w:tblPr>
        <w:tblStyle w:val="Grilledutableau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F93384" w:rsidRPr="002B3FB9" w14:paraId="4ECAC7FA" w14:textId="77777777" w:rsidTr="00DC4B31">
        <w:trPr>
          <w:trHeight w:val="227"/>
        </w:trPr>
        <w:tc>
          <w:tcPr>
            <w:tcW w:w="10490" w:type="dxa"/>
            <w:shd w:val="clear" w:color="auto" w:fill="auto"/>
          </w:tcPr>
          <w:p w14:paraId="1B6A0EE9" w14:textId="6CB7DA65" w:rsidR="00D648F4" w:rsidRPr="002B3FB9" w:rsidRDefault="001D6A76" w:rsidP="00DC4B31">
            <w:pPr>
              <w:suppressAutoHyphens/>
              <w:spacing w:before="12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Expliciter les incidences d’un mode de régulation sur une installation thermique simple. Citer et identifier les organes et accessoires d’une installation thermique simple</w:t>
            </w:r>
            <w:r w:rsidR="00F93384" w:rsidRPr="002B3FB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546698A9" w14:textId="18C1D0A0" w:rsidR="0024697A" w:rsidRPr="002B3FB9" w:rsidRDefault="001D6A76" w:rsidP="008F19AB">
      <w:pPr>
        <w:numPr>
          <w:ilvl w:val="0"/>
          <w:numId w:val="2"/>
        </w:numPr>
        <w:tabs>
          <w:tab w:val="clear" w:pos="720"/>
          <w:tab w:val="num" w:pos="284"/>
        </w:tabs>
        <w:suppressAutoHyphens/>
        <w:spacing w:after="0" w:line="480" w:lineRule="auto"/>
        <w:ind w:hanging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Tâches, Savoirs et </w:t>
      </w:r>
      <w:r w:rsidR="0024697A" w:rsidRPr="002B3FB9">
        <w:rPr>
          <w:rFonts w:ascii="Arial" w:hAnsi="Arial" w:cs="Arial"/>
          <w:b/>
          <w:sz w:val="20"/>
          <w:szCs w:val="20"/>
        </w:rPr>
        <w:t>Compétences visées</w:t>
      </w:r>
      <w:r w:rsidR="00415CA6" w:rsidRPr="002B3FB9"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W w:w="10490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662"/>
        <w:gridCol w:w="1740"/>
        <w:gridCol w:w="2268"/>
        <w:gridCol w:w="1418"/>
        <w:gridCol w:w="1134"/>
        <w:gridCol w:w="2268"/>
      </w:tblGrid>
      <w:tr w:rsidR="0024697A" w:rsidRPr="002B3FB9" w14:paraId="1066FDF1" w14:textId="77777777" w:rsidTr="00E71E9E">
        <w:tc>
          <w:tcPr>
            <w:tcW w:w="1049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8" w:type="dxa"/>
            </w:tcMar>
            <w:vAlign w:val="center"/>
          </w:tcPr>
          <w:p w14:paraId="7EFB793C" w14:textId="099A866C" w:rsidR="0024697A" w:rsidRPr="002B3FB9" w:rsidRDefault="00D76CFB" w:rsidP="008F19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3FB9">
              <w:rPr>
                <w:rFonts w:ascii="Arial" w:hAnsi="Arial" w:cs="Arial"/>
                <w:b/>
                <w:sz w:val="20"/>
                <w:szCs w:val="20"/>
              </w:rPr>
              <w:t xml:space="preserve">En </w:t>
            </w:r>
            <w:r w:rsidR="00F1694A">
              <w:rPr>
                <w:rFonts w:ascii="Arial" w:hAnsi="Arial" w:cs="Arial"/>
                <w:b/>
                <w:sz w:val="20"/>
                <w:szCs w:val="20"/>
              </w:rPr>
              <w:t>maintenance des systèmes énergétiques</w:t>
            </w:r>
          </w:p>
        </w:tc>
      </w:tr>
      <w:tr w:rsidR="002F31A1" w:rsidRPr="002B3FB9" w14:paraId="1BD84537" w14:textId="77777777" w:rsidTr="00330B8A">
        <w:trPr>
          <w:trHeight w:val="617"/>
        </w:trPr>
        <w:tc>
          <w:tcPr>
            <w:tcW w:w="1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left w:w="108" w:type="dxa"/>
            </w:tcMar>
            <w:vAlign w:val="center"/>
          </w:tcPr>
          <w:p w14:paraId="34A4DC30" w14:textId="2F49F76A" w:rsidR="002F31A1" w:rsidRPr="002B3FB9" w:rsidRDefault="002F31A1" w:rsidP="00564D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Activité A2</w:t>
            </w:r>
          </w:p>
        </w:tc>
        <w:tc>
          <w:tcPr>
            <w:tcW w:w="88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39FFDCC" w14:textId="5337243A" w:rsidR="002F31A1" w:rsidRPr="002B3FB9" w:rsidRDefault="002F31A1" w:rsidP="00E71E9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Exploitation et mise en service de l’installation</w:t>
            </w:r>
          </w:p>
        </w:tc>
      </w:tr>
      <w:tr w:rsidR="00532567" w:rsidRPr="002B3FB9" w14:paraId="2ED42219" w14:textId="77777777" w:rsidTr="00330B8A">
        <w:trPr>
          <w:trHeight w:val="617"/>
        </w:trPr>
        <w:tc>
          <w:tcPr>
            <w:tcW w:w="1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left w:w="108" w:type="dxa"/>
            </w:tcMar>
            <w:vAlign w:val="center"/>
          </w:tcPr>
          <w:p w14:paraId="5A28C5DD" w14:textId="77777777" w:rsidR="00532567" w:rsidRPr="002B3FB9" w:rsidRDefault="00532567" w:rsidP="00564D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3FB9">
              <w:rPr>
                <w:rFonts w:ascii="Arial" w:hAnsi="Arial" w:cs="Arial"/>
                <w:sz w:val="20"/>
                <w:szCs w:val="20"/>
              </w:rPr>
              <w:t>Tâche professionnelle</w:t>
            </w:r>
          </w:p>
        </w:tc>
        <w:tc>
          <w:tcPr>
            <w:tcW w:w="88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5F5473D" w14:textId="5B0CE31C" w:rsidR="002A0D11" w:rsidRDefault="002A0D11" w:rsidP="00E71E9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A1-T1 : Préparation des opérations à réaliser </w:t>
            </w:r>
          </w:p>
          <w:p w14:paraId="693B9BC7" w14:textId="7667C4C9" w:rsidR="00532567" w:rsidRPr="002B3FB9" w:rsidRDefault="002F31A1" w:rsidP="00E71E9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A2T8 : </w:t>
            </w:r>
            <w:r w:rsidRPr="002F31A1">
              <w:rPr>
                <w:rFonts w:ascii="Arial" w:hAnsi="Arial" w:cs="Arial"/>
                <w:sz w:val="18"/>
                <w:szCs w:val="20"/>
              </w:rPr>
              <w:t>Piloter l’installation avec un rendement énergétique global optimum dans le respect de l’environnement</w:t>
            </w:r>
          </w:p>
        </w:tc>
      </w:tr>
      <w:tr w:rsidR="0024697A" w:rsidRPr="002B3FB9" w14:paraId="53735CFA" w14:textId="77777777" w:rsidTr="00532567">
        <w:trPr>
          <w:trHeight w:val="509"/>
        </w:trPr>
        <w:tc>
          <w:tcPr>
            <w:tcW w:w="1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left w:w="108" w:type="dxa"/>
            </w:tcMar>
            <w:vAlign w:val="center"/>
          </w:tcPr>
          <w:p w14:paraId="16AA8536" w14:textId="77777777" w:rsidR="0024697A" w:rsidRPr="002B3FB9" w:rsidRDefault="00D74E30" w:rsidP="00564D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3FB9">
              <w:rPr>
                <w:rFonts w:ascii="Arial" w:hAnsi="Arial" w:cs="Arial"/>
                <w:sz w:val="20"/>
                <w:szCs w:val="20"/>
              </w:rPr>
              <w:t>C</w:t>
            </w:r>
            <w:r w:rsidR="0024697A" w:rsidRPr="002B3FB9">
              <w:rPr>
                <w:rFonts w:ascii="Arial" w:hAnsi="Arial" w:cs="Arial"/>
                <w:sz w:val="20"/>
                <w:szCs w:val="20"/>
              </w:rPr>
              <w:t>ompétences professionnelles</w:t>
            </w:r>
          </w:p>
        </w:tc>
        <w:tc>
          <w:tcPr>
            <w:tcW w:w="88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FD63D93" w14:textId="6A8718FC" w:rsidR="00D04B06" w:rsidRDefault="002A0D11" w:rsidP="00D04B0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47CE9">
              <w:rPr>
                <w:rFonts w:ascii="Arial" w:hAnsi="Arial" w:cs="Arial"/>
                <w:sz w:val="18"/>
                <w:szCs w:val="18"/>
              </w:rPr>
              <w:t>C1 :</w:t>
            </w:r>
            <w:r w:rsidR="00D04B06">
              <w:t xml:space="preserve"> </w:t>
            </w:r>
            <w:r w:rsidR="00D04B06" w:rsidRPr="00D04B06">
              <w:rPr>
                <w:rFonts w:ascii="Arial" w:hAnsi="Arial" w:cs="Arial"/>
                <w:sz w:val="18"/>
                <w:szCs w:val="18"/>
              </w:rPr>
              <w:t xml:space="preserve">Déterminer les conditions de l’opération dans son contexte </w:t>
            </w:r>
          </w:p>
          <w:p w14:paraId="364606C7" w14:textId="0845262D" w:rsidR="00447CE9" w:rsidRPr="00D04B06" w:rsidRDefault="00447CE9" w:rsidP="00D04B06">
            <w:pPr>
              <w:pStyle w:val="Paragraphedeliste"/>
              <w:numPr>
                <w:ilvl w:val="0"/>
                <w:numId w:val="44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04B06">
              <w:rPr>
                <w:rFonts w:ascii="Arial" w:hAnsi="Arial" w:cs="Arial"/>
                <w:sz w:val="18"/>
                <w:szCs w:val="18"/>
              </w:rPr>
              <w:t>Collecter les données nécessaires à l’intervention</w:t>
            </w:r>
          </w:p>
          <w:p w14:paraId="344F6934" w14:textId="77777777" w:rsidR="00D04B06" w:rsidRDefault="00447CE9" w:rsidP="00D04B0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47CE9">
              <w:rPr>
                <w:rFonts w:ascii="Arial" w:hAnsi="Arial" w:cs="Arial"/>
                <w:sz w:val="18"/>
                <w:szCs w:val="18"/>
              </w:rPr>
              <w:t xml:space="preserve">C2 : </w:t>
            </w:r>
            <w:r w:rsidR="00D04B06" w:rsidRPr="00D04B06">
              <w:rPr>
                <w:rFonts w:ascii="Arial" w:hAnsi="Arial" w:cs="Arial"/>
                <w:sz w:val="18"/>
                <w:szCs w:val="18"/>
              </w:rPr>
              <w:t xml:space="preserve">Analyser les données techniques de l’installation </w:t>
            </w:r>
          </w:p>
          <w:p w14:paraId="6BAC9C4B" w14:textId="7C2B1896" w:rsidR="00447CE9" w:rsidRPr="00D04B06" w:rsidRDefault="00447CE9" w:rsidP="00447CE9">
            <w:pPr>
              <w:pStyle w:val="Paragraphedeliste"/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04B06">
              <w:rPr>
                <w:rFonts w:ascii="Arial" w:hAnsi="Arial" w:cs="Arial"/>
                <w:sz w:val="18"/>
                <w:szCs w:val="18"/>
              </w:rPr>
              <w:t xml:space="preserve">Identifier </w:t>
            </w:r>
            <w:r w:rsidR="00D04B06" w:rsidRPr="00D04B06">
              <w:rPr>
                <w:rFonts w:ascii="Arial" w:hAnsi="Arial" w:cs="Arial"/>
                <w:sz w:val="18"/>
                <w:szCs w:val="18"/>
              </w:rPr>
              <w:t>grandeurs physiques nominales associées à l’installation</w:t>
            </w:r>
          </w:p>
          <w:p w14:paraId="7C7F8208" w14:textId="44A4F380" w:rsidR="001D6A76" w:rsidRPr="00447CE9" w:rsidRDefault="002F31A1" w:rsidP="00447CE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47CE9">
              <w:rPr>
                <w:rFonts w:ascii="Arial" w:hAnsi="Arial" w:cs="Arial"/>
                <w:sz w:val="18"/>
                <w:szCs w:val="18"/>
              </w:rPr>
              <w:t>C8 : Contrôler les grandeurs caractéristiques de l’installation</w:t>
            </w:r>
          </w:p>
          <w:p w14:paraId="071E5064" w14:textId="115F8A69" w:rsidR="00447CE9" w:rsidRPr="00447CE9" w:rsidRDefault="00447CE9" w:rsidP="00447CE9">
            <w:pPr>
              <w:pStyle w:val="Paragraphedeliste"/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47CE9">
              <w:rPr>
                <w:rFonts w:ascii="Arial" w:hAnsi="Arial" w:cs="Arial"/>
                <w:sz w:val="18"/>
                <w:szCs w:val="18"/>
              </w:rPr>
              <w:t>Identifier les points de mesures sur l’installation électrique et/ou le réseau fluidique</w:t>
            </w:r>
          </w:p>
          <w:p w14:paraId="49374E15" w14:textId="2DF261AE" w:rsidR="002F31A1" w:rsidRDefault="002F31A1" w:rsidP="002F31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47CE9">
              <w:rPr>
                <w:rFonts w:ascii="Arial" w:hAnsi="Arial" w:cs="Arial"/>
                <w:sz w:val="18"/>
                <w:szCs w:val="18"/>
              </w:rPr>
              <w:t>C9 : Effectuer les réglages adaptés</w:t>
            </w:r>
          </w:p>
          <w:p w14:paraId="469A23AE" w14:textId="1F0D6C3F" w:rsidR="00D04B06" w:rsidRPr="00D04B06" w:rsidRDefault="00D04B06" w:rsidP="00D04B06">
            <w:pPr>
              <w:pStyle w:val="Paragraphedeliste"/>
              <w:numPr>
                <w:ilvl w:val="0"/>
                <w:numId w:val="44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04B06">
              <w:rPr>
                <w:rFonts w:ascii="Arial" w:hAnsi="Arial" w:cs="Arial"/>
                <w:sz w:val="18"/>
                <w:szCs w:val="18"/>
              </w:rPr>
              <w:t>Déterminer les réglages nécessaires pour obtenir le fonctionnement attendu du système</w:t>
            </w:r>
          </w:p>
          <w:p w14:paraId="51E07A77" w14:textId="27889857" w:rsidR="00447CE9" w:rsidRPr="00D04B06" w:rsidRDefault="00447CE9" w:rsidP="00D04B06">
            <w:pPr>
              <w:spacing w:after="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D04B06">
              <w:rPr>
                <w:rFonts w:ascii="Arial" w:hAnsi="Arial" w:cs="Arial"/>
                <w:sz w:val="18"/>
                <w:szCs w:val="18"/>
              </w:rPr>
              <w:t>C11 :</w:t>
            </w:r>
            <w:r w:rsidR="00D04B06" w:rsidRPr="00D04B06">
              <w:rPr>
                <w:rFonts w:ascii="Arial" w:eastAsiaTheme="minorHAnsi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="00D04B06" w:rsidRPr="00D04B06">
              <w:rPr>
                <w:rFonts w:ascii="Arial" w:eastAsiaTheme="minorHAnsi" w:hAnsi="Arial" w:cs="Arial"/>
                <w:bCs/>
                <w:color w:val="000000"/>
                <w:sz w:val="18"/>
                <w:szCs w:val="18"/>
              </w:rPr>
              <w:t>Réaliser des opérations de maintenance corrective</w:t>
            </w:r>
          </w:p>
          <w:p w14:paraId="247DE8E5" w14:textId="77777777" w:rsidR="00447CE9" w:rsidRPr="00D04B06" w:rsidRDefault="00447CE9" w:rsidP="00D04B06">
            <w:pPr>
              <w:pStyle w:val="Paragraphedeliste"/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04B06">
              <w:rPr>
                <w:rFonts w:ascii="Arial" w:hAnsi="Arial" w:cs="Arial"/>
                <w:sz w:val="18"/>
                <w:szCs w:val="18"/>
              </w:rPr>
              <w:t>Constater la défaillance</w:t>
            </w:r>
          </w:p>
          <w:p w14:paraId="75297B7D" w14:textId="0E2390BC" w:rsidR="00447CE9" w:rsidRPr="00447CE9" w:rsidRDefault="00447CE9" w:rsidP="00447CE9">
            <w:pPr>
              <w:pStyle w:val="Paragraphedeliste"/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color w:val="FF0000"/>
                <w:sz w:val="18"/>
                <w:szCs w:val="20"/>
              </w:rPr>
            </w:pPr>
            <w:r w:rsidRPr="00D04B06">
              <w:rPr>
                <w:rFonts w:ascii="Arial" w:hAnsi="Arial" w:cs="Arial"/>
                <w:sz w:val="18"/>
                <w:szCs w:val="18"/>
              </w:rPr>
              <w:t>Lister des hypothèses de panne et/ou de dysfonctionnement</w:t>
            </w:r>
          </w:p>
        </w:tc>
      </w:tr>
      <w:tr w:rsidR="00F1694A" w:rsidRPr="002B3FB9" w14:paraId="2D6B0B69" w14:textId="77777777" w:rsidTr="00532567">
        <w:trPr>
          <w:trHeight w:val="509"/>
        </w:trPr>
        <w:tc>
          <w:tcPr>
            <w:tcW w:w="1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left w:w="108" w:type="dxa"/>
            </w:tcMar>
            <w:vAlign w:val="center"/>
          </w:tcPr>
          <w:p w14:paraId="159373DA" w14:textId="77777777" w:rsidR="00F1694A" w:rsidRDefault="00F1694A" w:rsidP="00F169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3FB9">
              <w:rPr>
                <w:rFonts w:ascii="Arial" w:hAnsi="Arial" w:cs="Arial"/>
                <w:sz w:val="20"/>
                <w:szCs w:val="20"/>
              </w:rPr>
              <w:t>Connaissances</w:t>
            </w:r>
          </w:p>
          <w:p w14:paraId="246BB899" w14:textId="1B66534D" w:rsidR="00F1694A" w:rsidRPr="002B3FB9" w:rsidRDefault="00F1694A" w:rsidP="00F169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associées</w:t>
            </w:r>
          </w:p>
        </w:tc>
        <w:tc>
          <w:tcPr>
            <w:tcW w:w="88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928B34A" w14:textId="6CB90D82" w:rsidR="00447CE9" w:rsidRDefault="00447CE9" w:rsidP="00F1694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S3.</w:t>
            </w:r>
            <w:proofErr w:type="gramStart"/>
            <w:r>
              <w:rPr>
                <w:rFonts w:ascii="Arial" w:hAnsi="Arial" w:cs="Arial"/>
                <w:sz w:val="18"/>
                <w:szCs w:val="20"/>
              </w:rPr>
              <w:t>1 </w:t>
            </w:r>
            <w:r w:rsidR="008F19AB">
              <w:rPr>
                <w:rFonts w:ascii="Arial" w:hAnsi="Arial" w:cs="Arial"/>
                <w:sz w:val="18"/>
                <w:szCs w:val="20"/>
              </w:rPr>
              <w:t xml:space="preserve"> -</w:t>
            </w:r>
            <w:proofErr w:type="gramEnd"/>
            <w:r w:rsidR="008F19AB">
              <w:rPr>
                <w:rFonts w:ascii="Arial" w:hAnsi="Arial" w:cs="Arial"/>
                <w:sz w:val="18"/>
                <w:szCs w:val="20"/>
              </w:rPr>
              <w:t>L’a</w:t>
            </w:r>
            <w:r>
              <w:rPr>
                <w:rFonts w:ascii="Arial" w:hAnsi="Arial" w:cs="Arial"/>
                <w:sz w:val="18"/>
                <w:szCs w:val="20"/>
              </w:rPr>
              <w:t>nalyse fonctionnelle et structurelle</w:t>
            </w:r>
            <w:bookmarkStart w:id="1" w:name="_GoBack"/>
            <w:bookmarkEnd w:id="1"/>
          </w:p>
          <w:p w14:paraId="6AA11F0A" w14:textId="61743F9A" w:rsidR="00447CE9" w:rsidRDefault="00447CE9" w:rsidP="00F1694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S3.2 - </w:t>
            </w:r>
            <w:r w:rsidR="008F19AB">
              <w:rPr>
                <w:rFonts w:ascii="Arial" w:hAnsi="Arial" w:cs="Arial"/>
                <w:sz w:val="18"/>
                <w:szCs w:val="20"/>
              </w:rPr>
              <w:t>La r</w:t>
            </w:r>
            <w:r>
              <w:rPr>
                <w:rFonts w:ascii="Arial" w:hAnsi="Arial" w:cs="Arial"/>
                <w:sz w:val="18"/>
                <w:szCs w:val="20"/>
              </w:rPr>
              <w:t>eprésentation graphique et numérique</w:t>
            </w:r>
          </w:p>
          <w:p w14:paraId="5FD569C5" w14:textId="74617CD7" w:rsidR="00447CE9" w:rsidRDefault="00447CE9" w:rsidP="00F1694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S3.3 -  </w:t>
            </w:r>
            <w:r w:rsidR="008F19AB">
              <w:rPr>
                <w:rFonts w:ascii="Arial" w:hAnsi="Arial" w:cs="Arial"/>
                <w:sz w:val="18"/>
                <w:szCs w:val="20"/>
              </w:rPr>
              <w:t>L’exploitation des documents graphiques et numériques</w:t>
            </w:r>
          </w:p>
          <w:p w14:paraId="5DE45F12" w14:textId="3301E453" w:rsidR="002F31A1" w:rsidRDefault="002F31A1" w:rsidP="00F1694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2F31A1">
              <w:rPr>
                <w:rFonts w:ascii="Arial" w:hAnsi="Arial" w:cs="Arial"/>
                <w:sz w:val="18"/>
                <w:szCs w:val="20"/>
              </w:rPr>
              <w:t>S4.3.4 - L’automatisme et la régulation</w:t>
            </w:r>
          </w:p>
          <w:p w14:paraId="53959B13" w14:textId="426F276B" w:rsidR="00F1694A" w:rsidRPr="002B3FB9" w:rsidRDefault="002F31A1" w:rsidP="008F19A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2F31A1">
              <w:rPr>
                <w:rFonts w:ascii="Arial" w:hAnsi="Arial" w:cs="Arial"/>
                <w:sz w:val="18"/>
                <w:szCs w:val="20"/>
              </w:rPr>
              <w:t xml:space="preserve">S6.2 </w:t>
            </w:r>
            <w:r w:rsidR="008F19AB">
              <w:rPr>
                <w:rFonts w:ascii="Arial" w:hAnsi="Arial" w:cs="Arial"/>
                <w:sz w:val="18"/>
                <w:szCs w:val="20"/>
              </w:rPr>
              <w:t xml:space="preserve">- </w:t>
            </w:r>
            <w:r w:rsidRPr="002F31A1">
              <w:rPr>
                <w:rFonts w:ascii="Arial" w:hAnsi="Arial" w:cs="Arial"/>
                <w:sz w:val="18"/>
                <w:szCs w:val="20"/>
              </w:rPr>
              <w:t>Les</w:t>
            </w:r>
            <w:r w:rsidR="008F19AB">
              <w:rPr>
                <w:rFonts w:ascii="Arial" w:hAnsi="Arial" w:cs="Arial"/>
                <w:sz w:val="18"/>
                <w:szCs w:val="20"/>
              </w:rPr>
              <w:t xml:space="preserve"> opérations </w:t>
            </w:r>
            <w:r w:rsidRPr="002F31A1">
              <w:rPr>
                <w:rFonts w:ascii="Arial" w:hAnsi="Arial" w:cs="Arial"/>
                <w:sz w:val="18"/>
                <w:szCs w:val="20"/>
              </w:rPr>
              <w:t>de mise en service et de maintenance</w:t>
            </w:r>
          </w:p>
        </w:tc>
      </w:tr>
      <w:tr w:rsidR="00F1694A" w:rsidRPr="002B3FB9" w14:paraId="473FC2EA" w14:textId="77777777" w:rsidTr="00E71E9E">
        <w:tc>
          <w:tcPr>
            <w:tcW w:w="1049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8" w:type="dxa"/>
            </w:tcMar>
            <w:vAlign w:val="center"/>
          </w:tcPr>
          <w:p w14:paraId="0BC2B253" w14:textId="132A85A7" w:rsidR="00F1694A" w:rsidRPr="002B3FB9" w:rsidRDefault="00F1694A" w:rsidP="00F169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3FB9">
              <w:rPr>
                <w:rFonts w:ascii="Arial" w:hAnsi="Arial" w:cs="Arial"/>
                <w:b/>
                <w:sz w:val="20"/>
                <w:szCs w:val="20"/>
              </w:rPr>
              <w:t>En mathématiques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sciences physiques </w:t>
            </w:r>
          </w:p>
        </w:tc>
      </w:tr>
      <w:tr w:rsidR="00F1694A" w:rsidRPr="002B3FB9" w14:paraId="5EC73749" w14:textId="77777777" w:rsidTr="00A04050">
        <w:trPr>
          <w:trHeight w:val="1050"/>
        </w:trPr>
        <w:tc>
          <w:tcPr>
            <w:tcW w:w="1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left w:w="108" w:type="dxa"/>
            </w:tcMar>
            <w:vAlign w:val="center"/>
          </w:tcPr>
          <w:p w14:paraId="74255DA7" w14:textId="77777777" w:rsidR="00F1694A" w:rsidRPr="002B3FB9" w:rsidRDefault="00F1694A" w:rsidP="00F169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3FB9">
              <w:rPr>
                <w:rFonts w:ascii="Arial" w:hAnsi="Arial" w:cs="Arial"/>
                <w:sz w:val="20"/>
                <w:szCs w:val="20"/>
              </w:rPr>
              <w:t>Connaissances</w:t>
            </w:r>
          </w:p>
        </w:tc>
        <w:tc>
          <w:tcPr>
            <w:tcW w:w="88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886B6EB" w14:textId="77777777" w:rsidR="00F1694A" w:rsidRPr="00F1694A" w:rsidRDefault="00F1694A" w:rsidP="00F169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Cs/>
                <w:sz w:val="18"/>
                <w:szCs w:val="20"/>
              </w:rPr>
            </w:pPr>
            <w:r w:rsidRPr="00F1694A">
              <w:rPr>
                <w:rFonts w:ascii="Arial" w:eastAsiaTheme="minorHAnsi" w:hAnsi="Arial" w:cs="Arial"/>
                <w:bCs/>
                <w:sz w:val="18"/>
                <w:szCs w:val="20"/>
              </w:rPr>
              <w:t>- Opérations sur les nombres en écriture décimale</w:t>
            </w:r>
          </w:p>
          <w:p w14:paraId="43243AE6" w14:textId="77777777" w:rsidR="00F1694A" w:rsidRPr="00F1694A" w:rsidRDefault="00F1694A" w:rsidP="00F1694A">
            <w:pPr>
              <w:spacing w:after="0" w:line="240" w:lineRule="auto"/>
              <w:rPr>
                <w:rFonts w:ascii="Arial" w:eastAsiaTheme="minorHAnsi" w:hAnsi="Arial" w:cs="Arial"/>
                <w:bCs/>
                <w:sz w:val="18"/>
                <w:szCs w:val="20"/>
              </w:rPr>
            </w:pPr>
            <w:r w:rsidRPr="00F1694A">
              <w:rPr>
                <w:rFonts w:ascii="Arial" w:eastAsiaTheme="minorHAnsi" w:hAnsi="Arial" w:cs="Arial"/>
                <w:bCs/>
                <w:sz w:val="18"/>
                <w:szCs w:val="20"/>
              </w:rPr>
              <w:t>- Calcul mental</w:t>
            </w:r>
          </w:p>
          <w:p w14:paraId="5FF4681D" w14:textId="77777777" w:rsidR="00F1694A" w:rsidRPr="00F1694A" w:rsidRDefault="00F1694A" w:rsidP="00F169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Cs/>
                <w:sz w:val="18"/>
                <w:szCs w:val="20"/>
              </w:rPr>
            </w:pPr>
            <w:r w:rsidRPr="00F1694A">
              <w:rPr>
                <w:rFonts w:ascii="Arial" w:eastAsiaTheme="minorHAnsi" w:hAnsi="Arial" w:cs="Arial"/>
                <w:bCs/>
                <w:sz w:val="18"/>
                <w:szCs w:val="20"/>
              </w:rPr>
              <w:t>- Comparaison de nombres en écriture décimale</w:t>
            </w:r>
          </w:p>
          <w:p w14:paraId="3E4B0337" w14:textId="77777777" w:rsidR="00F1694A" w:rsidRPr="00F1694A" w:rsidRDefault="00F1694A" w:rsidP="00F169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F1694A">
              <w:rPr>
                <w:rFonts w:ascii="Arial" w:eastAsiaTheme="minorHAnsi" w:hAnsi="Arial" w:cs="Arial"/>
                <w:bCs/>
                <w:sz w:val="18"/>
                <w:szCs w:val="20"/>
              </w:rPr>
              <w:t xml:space="preserve">- Unités de mesure </w:t>
            </w:r>
          </w:p>
        </w:tc>
      </w:tr>
      <w:tr w:rsidR="00F1694A" w:rsidRPr="002B3FB9" w14:paraId="42940C35" w14:textId="77777777" w:rsidTr="00A04050">
        <w:trPr>
          <w:trHeight w:val="1066"/>
        </w:trPr>
        <w:tc>
          <w:tcPr>
            <w:tcW w:w="1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left w:w="108" w:type="dxa"/>
            </w:tcMar>
            <w:vAlign w:val="center"/>
          </w:tcPr>
          <w:p w14:paraId="1BA0D15A" w14:textId="77777777" w:rsidR="00F1694A" w:rsidRPr="002B3FB9" w:rsidRDefault="00F1694A" w:rsidP="00F169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3FB9">
              <w:rPr>
                <w:rFonts w:ascii="Arial" w:hAnsi="Arial" w:cs="Arial"/>
                <w:sz w:val="20"/>
                <w:szCs w:val="20"/>
              </w:rPr>
              <w:t>Capacités</w:t>
            </w:r>
          </w:p>
        </w:tc>
        <w:tc>
          <w:tcPr>
            <w:tcW w:w="88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38C1768" w14:textId="77777777" w:rsidR="00F1694A" w:rsidRPr="00F1694A" w:rsidRDefault="00F1694A" w:rsidP="00F169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Cs/>
                <w:sz w:val="18"/>
                <w:szCs w:val="20"/>
              </w:rPr>
            </w:pPr>
            <w:r w:rsidRPr="00F1694A">
              <w:rPr>
                <w:rFonts w:ascii="Arial" w:eastAsiaTheme="minorHAnsi" w:hAnsi="Arial" w:cs="Arial"/>
                <w:bCs/>
                <w:sz w:val="18"/>
                <w:szCs w:val="20"/>
              </w:rPr>
              <w:t xml:space="preserve">- Effectuer soit mentalement, soit « à la main », soit à la calculatrice un calcul isolé sur des nombres en écriture décimale faisant intervenir l’une au moins des opérations : addition/soustraction/multiplication/division à </w:t>
            </w:r>
            <m:oMath>
              <m:sSup>
                <m:sSupPr>
                  <m:ctrlPr>
                    <w:rPr>
                      <w:rFonts w:ascii="Cambria Math" w:eastAsiaTheme="minorHAnsi" w:hAnsi="Cambria Math" w:cs="Arial"/>
                      <w:bCs/>
                      <w:i/>
                      <w:sz w:val="18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HAnsi" w:hAnsi="Cambria Math" w:cs="Arial"/>
                      <w:sz w:val="18"/>
                      <w:szCs w:val="20"/>
                    </w:rPr>
                    <m:t>10</m:t>
                  </m:r>
                </m:e>
                <m:sup>
                  <m:r>
                    <w:rPr>
                      <w:rFonts w:ascii="Cambria Math" w:eastAsiaTheme="minorHAnsi" w:hAnsi="Cambria Math" w:cs="Arial"/>
                      <w:sz w:val="18"/>
                      <w:szCs w:val="20"/>
                    </w:rPr>
                    <m:t>-n</m:t>
                  </m:r>
                </m:sup>
              </m:sSup>
            </m:oMath>
            <w:r w:rsidRPr="00F1694A">
              <w:rPr>
                <w:rFonts w:ascii="Arial" w:eastAsiaTheme="minorHAnsi" w:hAnsi="Arial" w:cs="Arial"/>
                <w:bCs/>
                <w:sz w:val="18"/>
                <w:szCs w:val="20"/>
              </w:rPr>
              <w:t>près.</w:t>
            </w:r>
          </w:p>
          <w:p w14:paraId="306A9C9E" w14:textId="77777777" w:rsidR="00F1694A" w:rsidRPr="00F1694A" w:rsidRDefault="00F1694A" w:rsidP="00F169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Cs/>
                <w:sz w:val="18"/>
                <w:szCs w:val="20"/>
              </w:rPr>
            </w:pPr>
            <w:r w:rsidRPr="00F1694A">
              <w:rPr>
                <w:rFonts w:ascii="Arial" w:eastAsiaTheme="minorHAnsi" w:hAnsi="Arial" w:cs="Arial"/>
                <w:bCs/>
                <w:sz w:val="18"/>
                <w:szCs w:val="20"/>
              </w:rPr>
              <w:t>- Ordonner une liste de nombre données en écriture décimale</w:t>
            </w:r>
          </w:p>
          <w:p w14:paraId="050716D8" w14:textId="77777777" w:rsidR="00F1694A" w:rsidRPr="00F1694A" w:rsidRDefault="00F1694A" w:rsidP="00F169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Cs/>
                <w:sz w:val="18"/>
                <w:szCs w:val="20"/>
              </w:rPr>
            </w:pPr>
            <w:r w:rsidRPr="00F1694A">
              <w:rPr>
                <w:rFonts w:ascii="Arial" w:eastAsiaTheme="minorHAnsi" w:hAnsi="Arial" w:cs="Arial"/>
                <w:bCs/>
                <w:sz w:val="18"/>
                <w:szCs w:val="20"/>
              </w:rPr>
              <w:t>- Convertir des unités de longueur, d’aire et de volume.</w:t>
            </w:r>
          </w:p>
          <w:p w14:paraId="7C040DD8" w14:textId="77777777" w:rsidR="00F1694A" w:rsidRPr="00F1694A" w:rsidRDefault="00F1694A" w:rsidP="00F169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Cs/>
                <w:sz w:val="18"/>
                <w:szCs w:val="20"/>
              </w:rPr>
            </w:pPr>
            <w:r w:rsidRPr="00F1694A">
              <w:rPr>
                <w:rFonts w:ascii="Arial" w:eastAsiaTheme="minorHAnsi" w:hAnsi="Arial" w:cs="Arial"/>
                <w:bCs/>
                <w:sz w:val="18"/>
                <w:szCs w:val="20"/>
              </w:rPr>
              <w:t>- Déterminer la longueur d’un segment à l’aide d’un instrument approprié (règle graduée, etc.)</w:t>
            </w:r>
          </w:p>
        </w:tc>
      </w:tr>
      <w:tr w:rsidR="00F1694A" w:rsidRPr="002B3FB9" w14:paraId="7F2F5996" w14:textId="77777777" w:rsidTr="00F93384">
        <w:trPr>
          <w:trHeight w:val="357"/>
        </w:trPr>
        <w:tc>
          <w:tcPr>
            <w:tcW w:w="1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left w:w="108" w:type="dxa"/>
            </w:tcMar>
            <w:vAlign w:val="center"/>
          </w:tcPr>
          <w:p w14:paraId="44A52718" w14:textId="77777777" w:rsidR="00F1694A" w:rsidRPr="002B3FB9" w:rsidRDefault="00F1694A" w:rsidP="00F169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3FB9">
              <w:rPr>
                <w:rFonts w:ascii="Arial" w:hAnsi="Arial" w:cs="Arial"/>
                <w:sz w:val="20"/>
                <w:szCs w:val="20"/>
              </w:rPr>
              <w:t>Compétences</w:t>
            </w:r>
          </w:p>
        </w:tc>
        <w:tc>
          <w:tcPr>
            <w:tcW w:w="1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ED99565" w14:textId="77777777" w:rsidR="00F1694A" w:rsidRPr="002B3FB9" w:rsidRDefault="00F1694A" w:rsidP="00F169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3FB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B3FB9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EE160F">
              <w:rPr>
                <w:rFonts w:ascii="Arial" w:hAnsi="Arial" w:cs="Arial"/>
                <w:b/>
                <w:sz w:val="20"/>
                <w:szCs w:val="20"/>
              </w:rPr>
            </w:r>
            <w:r w:rsidR="00EE160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B3FB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2B3F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B3FB9">
              <w:rPr>
                <w:rFonts w:ascii="Arial" w:hAnsi="Arial" w:cs="Arial"/>
                <w:sz w:val="20"/>
                <w:szCs w:val="20"/>
              </w:rPr>
              <w:t xml:space="preserve">S’approprier     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C44F6B8" w14:textId="77777777" w:rsidR="00F1694A" w:rsidRPr="002B3FB9" w:rsidRDefault="00F1694A" w:rsidP="00F169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3FB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B3FB9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EE160F">
              <w:rPr>
                <w:rFonts w:ascii="Arial" w:hAnsi="Arial" w:cs="Arial"/>
                <w:b/>
                <w:sz w:val="20"/>
                <w:szCs w:val="20"/>
              </w:rPr>
            </w:r>
            <w:r w:rsidR="00EE160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B3FB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2B3F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B3FB9">
              <w:rPr>
                <w:rFonts w:ascii="Arial" w:hAnsi="Arial" w:cs="Arial"/>
                <w:sz w:val="20"/>
                <w:szCs w:val="20"/>
              </w:rPr>
              <w:t>Analyser-Raisonner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CB9BF13" w14:textId="77777777" w:rsidR="00F1694A" w:rsidRPr="002B3FB9" w:rsidRDefault="00F1694A" w:rsidP="00F169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3FB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B3FB9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EE160F">
              <w:rPr>
                <w:rFonts w:ascii="Arial" w:hAnsi="Arial" w:cs="Arial"/>
                <w:b/>
                <w:sz w:val="20"/>
                <w:szCs w:val="20"/>
              </w:rPr>
            </w:r>
            <w:r w:rsidR="00EE160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B3FB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2B3F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B3FB9">
              <w:rPr>
                <w:rFonts w:ascii="Arial" w:hAnsi="Arial" w:cs="Arial"/>
                <w:sz w:val="20"/>
                <w:szCs w:val="20"/>
              </w:rPr>
              <w:t xml:space="preserve">Réaliser    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CE3E14B" w14:textId="77777777" w:rsidR="00F1694A" w:rsidRPr="002B3FB9" w:rsidRDefault="00F1694A" w:rsidP="00F169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3FB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B3FB9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EE160F">
              <w:rPr>
                <w:rFonts w:ascii="Arial" w:hAnsi="Arial" w:cs="Arial"/>
                <w:b/>
                <w:sz w:val="20"/>
                <w:szCs w:val="20"/>
              </w:rPr>
            </w:r>
            <w:r w:rsidR="00EE160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B3FB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2B3F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B3FB9">
              <w:rPr>
                <w:rFonts w:ascii="Arial" w:hAnsi="Arial" w:cs="Arial"/>
                <w:sz w:val="20"/>
                <w:szCs w:val="20"/>
              </w:rPr>
              <w:t xml:space="preserve">Valider    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D46C639" w14:textId="77777777" w:rsidR="00F1694A" w:rsidRPr="002B3FB9" w:rsidRDefault="00F1694A" w:rsidP="00F169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3FB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B3FB9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EE160F">
              <w:rPr>
                <w:rFonts w:ascii="Arial" w:hAnsi="Arial" w:cs="Arial"/>
                <w:b/>
                <w:sz w:val="20"/>
                <w:szCs w:val="20"/>
              </w:rPr>
            </w:r>
            <w:r w:rsidR="00EE160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B3FB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2B3F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B3FB9">
              <w:rPr>
                <w:rFonts w:ascii="Arial" w:hAnsi="Arial" w:cs="Arial"/>
                <w:sz w:val="20"/>
                <w:szCs w:val="20"/>
              </w:rPr>
              <w:t>Communiquer</w:t>
            </w:r>
          </w:p>
        </w:tc>
      </w:tr>
    </w:tbl>
    <w:p w14:paraId="67A4AB84" w14:textId="5862D0D5" w:rsidR="008F19AB" w:rsidRPr="008F19AB" w:rsidRDefault="008F19AB" w:rsidP="008F19AB">
      <w:pPr>
        <w:suppressAutoHyphens/>
        <w:spacing w:after="0" w:line="480" w:lineRule="auto"/>
        <w:ind w:left="720"/>
        <w:rPr>
          <w:rFonts w:ascii="Arial" w:hAnsi="Arial" w:cs="Arial"/>
          <w:sz w:val="20"/>
          <w:szCs w:val="20"/>
        </w:rPr>
      </w:pPr>
    </w:p>
    <w:p w14:paraId="1A00AB66" w14:textId="0CFD2C99" w:rsidR="00D21826" w:rsidRPr="002B3FB9" w:rsidRDefault="00D21826" w:rsidP="008F19AB">
      <w:pPr>
        <w:numPr>
          <w:ilvl w:val="0"/>
          <w:numId w:val="2"/>
        </w:numPr>
        <w:tabs>
          <w:tab w:val="clear" w:pos="720"/>
          <w:tab w:val="num" w:pos="284"/>
        </w:tabs>
        <w:suppressAutoHyphens/>
        <w:spacing w:after="0" w:line="480" w:lineRule="auto"/>
        <w:ind w:hanging="720"/>
        <w:rPr>
          <w:rFonts w:ascii="Arial" w:hAnsi="Arial" w:cs="Arial"/>
          <w:sz w:val="20"/>
          <w:szCs w:val="20"/>
        </w:rPr>
      </w:pPr>
      <w:r w:rsidRPr="002B3FB9">
        <w:rPr>
          <w:rFonts w:ascii="Arial" w:hAnsi="Arial" w:cs="Arial"/>
          <w:b/>
          <w:sz w:val="20"/>
          <w:szCs w:val="20"/>
        </w:rPr>
        <w:t>Matériel, outils didactiques et supports pédagogiques utilisés</w:t>
      </w: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D21826" w:rsidRPr="002B3FB9" w14:paraId="2BA54612" w14:textId="77777777" w:rsidTr="00564DAB">
        <w:trPr>
          <w:trHeight w:val="1104"/>
        </w:trPr>
        <w:tc>
          <w:tcPr>
            <w:tcW w:w="10490" w:type="dxa"/>
            <w:vAlign w:val="center"/>
          </w:tcPr>
          <w:p w14:paraId="26BC1BD5" w14:textId="355B4E4D" w:rsidR="00617FE1" w:rsidRDefault="00617FE1" w:rsidP="008F19AB">
            <w:pPr>
              <w:pStyle w:val="Paragraphedeliste"/>
              <w:numPr>
                <w:ilvl w:val="0"/>
                <w:numId w:val="1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3FB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 </w:t>
            </w:r>
            <w:r w:rsidR="001D6A76">
              <w:rPr>
                <w:rFonts w:ascii="Arial" w:hAnsi="Arial" w:cs="Arial"/>
                <w:color w:val="000000" w:themeColor="text1"/>
                <w:sz w:val="20"/>
                <w:szCs w:val="20"/>
              </w:rPr>
              <w:t>maquette BIM</w:t>
            </w:r>
            <w:r w:rsidR="00145BA9">
              <w:rPr>
                <w:rFonts w:ascii="Arial" w:hAnsi="Arial" w:cs="Arial"/>
                <w:color w:val="000000" w:themeColor="text1"/>
                <w:sz w:val="20"/>
                <w:szCs w:val="20"/>
              </w:rPr>
              <w:t> : le pavillon</w:t>
            </w:r>
          </w:p>
          <w:p w14:paraId="2484921C" w14:textId="4C205E7C" w:rsidR="001D6A76" w:rsidRPr="002B3FB9" w:rsidRDefault="001D6A76" w:rsidP="008F19AB">
            <w:pPr>
              <w:pStyle w:val="Paragraphedeliste"/>
              <w:numPr>
                <w:ilvl w:val="0"/>
                <w:numId w:val="1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Bancs hydraulique avec régulation</w:t>
            </w:r>
            <w:r w:rsidR="008F19A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ou maquette de régulation</w:t>
            </w:r>
          </w:p>
          <w:p w14:paraId="19848190" w14:textId="50BB0932" w:rsidR="003536B3" w:rsidRPr="002B3FB9" w:rsidRDefault="003536B3" w:rsidP="008F19AB">
            <w:pPr>
              <w:pStyle w:val="Paragraphedeliste"/>
              <w:numPr>
                <w:ilvl w:val="0"/>
                <w:numId w:val="1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3FB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Outils de mesure : </w:t>
            </w:r>
            <w:r w:rsidR="001D6A76">
              <w:rPr>
                <w:rFonts w:ascii="Arial" w:hAnsi="Arial" w:cs="Arial"/>
                <w:color w:val="000000" w:themeColor="text1"/>
                <w:sz w:val="20"/>
                <w:szCs w:val="20"/>
              </w:rPr>
              <w:t>multimètres</w:t>
            </w:r>
          </w:p>
          <w:p w14:paraId="0B6B3A39" w14:textId="77777777" w:rsidR="003536B3" w:rsidRPr="002B3FB9" w:rsidRDefault="003536B3" w:rsidP="008F19AB">
            <w:pPr>
              <w:pStyle w:val="Paragraphedeliste"/>
              <w:numPr>
                <w:ilvl w:val="0"/>
                <w:numId w:val="11"/>
              </w:num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B3FB9">
              <w:rPr>
                <w:rFonts w:ascii="Arial" w:hAnsi="Arial" w:cs="Arial"/>
                <w:color w:val="000000" w:themeColor="text1"/>
                <w:sz w:val="20"/>
                <w:szCs w:val="20"/>
              </w:rPr>
              <w:t>Document élève</w:t>
            </w:r>
          </w:p>
        </w:tc>
      </w:tr>
    </w:tbl>
    <w:p w14:paraId="7E7DDE34" w14:textId="77777777" w:rsidR="003423EB" w:rsidRPr="002B3FB9" w:rsidRDefault="003423EB" w:rsidP="00D21826">
      <w:pPr>
        <w:suppressAutoHyphens/>
        <w:spacing w:before="120" w:after="60" w:line="240" w:lineRule="auto"/>
        <w:ind w:left="720"/>
        <w:rPr>
          <w:rFonts w:ascii="Arial" w:hAnsi="Arial" w:cs="Arial"/>
          <w:sz w:val="20"/>
          <w:szCs w:val="20"/>
        </w:rPr>
        <w:sectPr w:rsidR="003423EB" w:rsidRPr="002B3FB9" w:rsidSect="00D21826">
          <w:footerReference w:type="default" r:id="rId8"/>
          <w:pgSz w:w="11906" w:h="16838"/>
          <w:pgMar w:top="567" w:right="720" w:bottom="567" w:left="720" w:header="709" w:footer="350" w:gutter="0"/>
          <w:cols w:space="708"/>
          <w:docGrid w:linePitch="360"/>
        </w:sectPr>
      </w:pPr>
    </w:p>
    <w:p w14:paraId="03F3EFF8" w14:textId="01B51721" w:rsidR="008F19AB" w:rsidRPr="00CE4F59" w:rsidRDefault="00D21826" w:rsidP="00CE4F59">
      <w:pPr>
        <w:pStyle w:val="Paragraphedeliste"/>
        <w:numPr>
          <w:ilvl w:val="0"/>
          <w:numId w:val="2"/>
        </w:numPr>
        <w:spacing w:before="120" w:after="60" w:line="360" w:lineRule="auto"/>
        <w:rPr>
          <w:rFonts w:ascii="Arial" w:hAnsi="Arial" w:cs="Arial"/>
          <w:b/>
          <w:sz w:val="20"/>
          <w:szCs w:val="20"/>
        </w:rPr>
      </w:pPr>
      <w:r w:rsidRPr="002B3FB9">
        <w:rPr>
          <w:rFonts w:ascii="Arial" w:hAnsi="Arial" w:cs="Arial"/>
          <w:b/>
          <w:sz w:val="20"/>
          <w:szCs w:val="20"/>
        </w:rPr>
        <w:lastRenderedPageBreak/>
        <w:t>Scénario de la séquence</w:t>
      </w:r>
    </w:p>
    <w:tbl>
      <w:tblPr>
        <w:tblStyle w:val="Grilledutableau"/>
        <w:tblW w:w="15649" w:type="dxa"/>
        <w:tblLook w:val="04A0" w:firstRow="1" w:lastRow="0" w:firstColumn="1" w:lastColumn="0" w:noHBand="0" w:noVBand="1"/>
      </w:tblPr>
      <w:tblGrid>
        <w:gridCol w:w="6629"/>
        <w:gridCol w:w="1195"/>
        <w:gridCol w:w="4617"/>
        <w:gridCol w:w="3208"/>
      </w:tblGrid>
      <w:tr w:rsidR="00CE4F59" w:rsidRPr="002B3FB9" w14:paraId="433200E5" w14:textId="77777777" w:rsidTr="00CE4F59">
        <w:tc>
          <w:tcPr>
            <w:tcW w:w="15649" w:type="dxa"/>
            <w:gridSpan w:val="4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14:paraId="5FD32B53" w14:textId="199CA3BA" w:rsidR="00CE4F59" w:rsidRPr="00CE4F59" w:rsidRDefault="00CE4F59" w:rsidP="00B652F0">
            <w:pPr>
              <w:suppressAutoHyphens/>
              <w:spacing w:before="120" w:after="60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Séance 1 (1h30)</w:t>
            </w:r>
          </w:p>
        </w:tc>
      </w:tr>
      <w:tr w:rsidR="00CD63F3" w:rsidRPr="002B3FB9" w14:paraId="4C21DAFF" w14:textId="77777777" w:rsidTr="0044394F">
        <w:tc>
          <w:tcPr>
            <w:tcW w:w="15649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48B394B" w14:textId="77777777" w:rsidR="00CD63F3" w:rsidRPr="002B3FB9" w:rsidRDefault="00CD63F3" w:rsidP="00B652F0">
            <w:pPr>
              <w:suppressAutoHyphens/>
              <w:spacing w:before="12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3FB9">
              <w:rPr>
                <w:rFonts w:ascii="Arial" w:hAnsi="Arial" w:cs="Arial"/>
                <w:b/>
                <w:sz w:val="20"/>
                <w:szCs w:val="20"/>
              </w:rPr>
              <w:t>Qui fait quoi ?</w:t>
            </w:r>
          </w:p>
        </w:tc>
      </w:tr>
      <w:tr w:rsidR="007E2532" w:rsidRPr="002B3FB9" w14:paraId="08BBC062" w14:textId="77777777" w:rsidTr="007E2532">
        <w:tc>
          <w:tcPr>
            <w:tcW w:w="7824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9DB3FEE" w14:textId="77777777" w:rsidR="007E2532" w:rsidRPr="002B3FB9" w:rsidRDefault="00CD63F3" w:rsidP="00CD63F3">
            <w:pPr>
              <w:suppressAutoHyphens/>
              <w:spacing w:before="12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3FB9">
              <w:rPr>
                <w:rFonts w:ascii="Arial" w:hAnsi="Arial" w:cs="Arial"/>
                <w:b/>
                <w:sz w:val="20"/>
                <w:szCs w:val="20"/>
              </w:rPr>
              <w:t>Professeur d’e</w:t>
            </w:r>
            <w:r w:rsidR="007E2532" w:rsidRPr="002B3FB9">
              <w:rPr>
                <w:rFonts w:ascii="Arial" w:hAnsi="Arial" w:cs="Arial"/>
                <w:b/>
                <w:sz w:val="20"/>
                <w:szCs w:val="20"/>
              </w:rPr>
              <w:t>nseignement professionnel</w:t>
            </w:r>
          </w:p>
        </w:tc>
        <w:tc>
          <w:tcPr>
            <w:tcW w:w="7825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B305863" w14:textId="77777777" w:rsidR="007E2532" w:rsidRPr="002B3FB9" w:rsidRDefault="00CD63F3" w:rsidP="00CD63F3">
            <w:pPr>
              <w:suppressAutoHyphens/>
              <w:spacing w:before="12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3FB9">
              <w:rPr>
                <w:rFonts w:ascii="Arial" w:hAnsi="Arial" w:cs="Arial"/>
                <w:b/>
                <w:sz w:val="20"/>
                <w:szCs w:val="20"/>
              </w:rPr>
              <w:t>Professeur de m</w:t>
            </w:r>
            <w:r w:rsidR="007E2532" w:rsidRPr="002B3FB9">
              <w:rPr>
                <w:rFonts w:ascii="Arial" w:hAnsi="Arial" w:cs="Arial"/>
                <w:b/>
                <w:sz w:val="20"/>
                <w:szCs w:val="20"/>
              </w:rPr>
              <w:t>athématiques</w:t>
            </w:r>
          </w:p>
        </w:tc>
      </w:tr>
      <w:tr w:rsidR="007E2532" w:rsidRPr="002B3FB9" w14:paraId="742C711C" w14:textId="77777777" w:rsidTr="007E2532">
        <w:trPr>
          <w:trHeight w:hRule="exact" w:val="340"/>
        </w:trPr>
        <w:tc>
          <w:tcPr>
            <w:tcW w:w="6629" w:type="dxa"/>
            <w:tcBorders>
              <w:right w:val="nil"/>
            </w:tcBorders>
            <w:shd w:val="clear" w:color="auto" w:fill="FBD4B4" w:themeFill="accent6" w:themeFillTint="66"/>
            <w:vAlign w:val="center"/>
          </w:tcPr>
          <w:p w14:paraId="25D0312A" w14:textId="77777777" w:rsidR="007E2532" w:rsidRPr="002B3FB9" w:rsidRDefault="007E2532" w:rsidP="00DC4B3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B3FB9">
              <w:rPr>
                <w:rFonts w:ascii="Arial" w:hAnsi="Arial" w:cs="Arial"/>
                <w:b/>
                <w:sz w:val="20"/>
                <w:szCs w:val="20"/>
              </w:rPr>
              <w:t xml:space="preserve">Etape 1 : Présentation de la problématique  </w:t>
            </w:r>
            <w:r w:rsidRPr="002B3FB9">
              <w:rPr>
                <w:rFonts w:ascii="Arial" w:hAnsi="Arial" w:cs="Arial"/>
                <w:b/>
                <w:color w:val="00B050"/>
                <w:sz w:val="20"/>
                <w:szCs w:val="20"/>
              </w:rPr>
              <w:t xml:space="preserve"> </w:t>
            </w:r>
            <w:r w:rsidRPr="002B3F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812" w:type="dxa"/>
            <w:gridSpan w:val="2"/>
            <w:tcBorders>
              <w:left w:val="nil"/>
              <w:right w:val="nil"/>
            </w:tcBorders>
            <w:shd w:val="clear" w:color="auto" w:fill="FBD4B4" w:themeFill="accent6" w:themeFillTint="66"/>
            <w:vAlign w:val="center"/>
          </w:tcPr>
          <w:p w14:paraId="3EFAEFA0" w14:textId="77777777" w:rsidR="007E2532" w:rsidRPr="002B3FB9" w:rsidRDefault="007E2532" w:rsidP="007E253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B3FB9">
              <w:rPr>
                <w:rFonts w:ascii="Arial" w:hAnsi="Arial" w:cs="Arial"/>
                <w:b/>
                <w:color w:val="00B050"/>
                <w:sz w:val="20"/>
                <w:szCs w:val="20"/>
              </w:rPr>
              <w:t>Phase collective</w:t>
            </w:r>
          </w:p>
        </w:tc>
        <w:tc>
          <w:tcPr>
            <w:tcW w:w="3208" w:type="dxa"/>
            <w:tcBorders>
              <w:left w:val="nil"/>
            </w:tcBorders>
            <w:shd w:val="clear" w:color="auto" w:fill="FBD4B4" w:themeFill="accent6" w:themeFillTint="66"/>
            <w:vAlign w:val="center"/>
          </w:tcPr>
          <w:p w14:paraId="3BC79F06" w14:textId="4A5671D7" w:rsidR="007E2532" w:rsidRPr="002B3FB9" w:rsidRDefault="007E2532" w:rsidP="008F19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3FB9">
              <w:rPr>
                <w:rFonts w:ascii="Arial" w:hAnsi="Arial" w:cs="Arial"/>
                <w:sz w:val="20"/>
                <w:szCs w:val="20"/>
              </w:rPr>
              <w:t xml:space="preserve">Durée : </w:t>
            </w:r>
            <w:r w:rsidR="008F19AB">
              <w:rPr>
                <w:rFonts w:ascii="Arial" w:hAnsi="Arial" w:cs="Arial"/>
                <w:sz w:val="20"/>
                <w:szCs w:val="20"/>
              </w:rPr>
              <w:t>15</w:t>
            </w:r>
            <w:r w:rsidRPr="002B3FB9">
              <w:rPr>
                <w:rFonts w:ascii="Arial" w:hAnsi="Arial" w:cs="Arial"/>
                <w:sz w:val="20"/>
                <w:szCs w:val="20"/>
              </w:rPr>
              <w:t>min</w:t>
            </w:r>
          </w:p>
        </w:tc>
      </w:tr>
      <w:tr w:rsidR="000E28F3" w:rsidRPr="002B3FB9" w14:paraId="7A9FA17A" w14:textId="77777777" w:rsidTr="00444AF5">
        <w:trPr>
          <w:trHeight w:val="997"/>
        </w:trPr>
        <w:tc>
          <w:tcPr>
            <w:tcW w:w="15649" w:type="dxa"/>
            <w:gridSpan w:val="4"/>
            <w:tcBorders>
              <w:bottom w:val="single" w:sz="4" w:space="0" w:color="auto"/>
            </w:tcBorders>
          </w:tcPr>
          <w:p w14:paraId="67FC2765" w14:textId="77777777" w:rsidR="00562DEA" w:rsidRPr="002B3FB9" w:rsidRDefault="007D4939" w:rsidP="00C96BB6">
            <w:pPr>
              <w:spacing w:before="120" w:after="60"/>
              <w:rPr>
                <w:rFonts w:ascii="Arial" w:hAnsi="Arial" w:cs="Arial"/>
                <w:sz w:val="18"/>
                <w:szCs w:val="20"/>
              </w:rPr>
            </w:pPr>
            <w:r w:rsidRPr="002B3FB9">
              <w:rPr>
                <w:rFonts w:ascii="Arial" w:hAnsi="Arial" w:cs="Arial"/>
                <w:sz w:val="18"/>
                <w:szCs w:val="20"/>
              </w:rPr>
              <w:t>Présenter p</w:t>
            </w:r>
            <w:r w:rsidR="00CD63F3" w:rsidRPr="002B3FB9">
              <w:rPr>
                <w:rFonts w:ascii="Arial" w:hAnsi="Arial" w:cs="Arial"/>
                <w:sz w:val="18"/>
                <w:szCs w:val="20"/>
              </w:rPr>
              <w:t>ar l</w:t>
            </w:r>
            <w:r w:rsidR="000E28F3" w:rsidRPr="002B3FB9">
              <w:rPr>
                <w:rFonts w:ascii="Arial" w:hAnsi="Arial" w:cs="Arial"/>
                <w:sz w:val="18"/>
                <w:szCs w:val="20"/>
              </w:rPr>
              <w:t>e</w:t>
            </w:r>
            <w:r w:rsidR="00CD63F3" w:rsidRPr="002B3FB9">
              <w:rPr>
                <w:rFonts w:ascii="Arial" w:hAnsi="Arial" w:cs="Arial"/>
                <w:sz w:val="18"/>
                <w:szCs w:val="20"/>
              </w:rPr>
              <w:t xml:space="preserve">s deux </w:t>
            </w:r>
            <w:r w:rsidR="000E28F3" w:rsidRPr="002B3FB9">
              <w:rPr>
                <w:rFonts w:ascii="Arial" w:hAnsi="Arial" w:cs="Arial"/>
                <w:sz w:val="18"/>
                <w:szCs w:val="20"/>
              </w:rPr>
              <w:t>prof</w:t>
            </w:r>
            <w:r w:rsidR="00CD63F3" w:rsidRPr="002B3FB9">
              <w:rPr>
                <w:rFonts w:ascii="Arial" w:hAnsi="Arial" w:cs="Arial"/>
                <w:sz w:val="18"/>
                <w:szCs w:val="20"/>
              </w:rPr>
              <w:t>esseurs</w:t>
            </w:r>
            <w:r w:rsidR="000E28F3" w:rsidRPr="002B3F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62DEA" w:rsidRPr="002B3FB9">
              <w:rPr>
                <w:rFonts w:ascii="Arial" w:hAnsi="Arial" w:cs="Arial"/>
                <w:sz w:val="18"/>
                <w:szCs w:val="20"/>
              </w:rPr>
              <w:t>avec un vidéoprojecteur</w:t>
            </w:r>
            <w:r w:rsidR="00CD63F3" w:rsidRPr="002B3FB9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0745682D" w14:textId="77777777" w:rsidR="00444AF5" w:rsidRDefault="007D4939" w:rsidP="001F46E8">
            <w:pPr>
              <w:spacing w:after="60"/>
              <w:rPr>
                <w:rFonts w:ascii="Arial" w:hAnsi="Arial" w:cs="Arial"/>
                <w:sz w:val="18"/>
                <w:szCs w:val="20"/>
              </w:rPr>
            </w:pPr>
            <w:r w:rsidRPr="002B3FB9">
              <w:rPr>
                <w:rFonts w:ascii="Arial" w:hAnsi="Arial" w:cs="Arial"/>
                <w:sz w:val="18"/>
                <w:szCs w:val="20"/>
              </w:rPr>
              <w:t>Ils mèneront ensemble une courte discussion autour d</w:t>
            </w:r>
            <w:r w:rsidR="001F46E8">
              <w:rPr>
                <w:rFonts w:ascii="Arial" w:hAnsi="Arial" w:cs="Arial"/>
                <w:sz w:val="18"/>
                <w:szCs w:val="20"/>
              </w:rPr>
              <w:t>u confort</w:t>
            </w:r>
            <w:r w:rsidRPr="002B3F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0E28F3" w:rsidRPr="002B3FB9">
              <w:rPr>
                <w:rFonts w:ascii="Arial" w:hAnsi="Arial" w:cs="Arial"/>
                <w:sz w:val="18"/>
                <w:szCs w:val="20"/>
              </w:rPr>
              <w:t>:</w:t>
            </w:r>
            <w:r w:rsidR="00CD63F3" w:rsidRPr="002B3F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1F46E8">
              <w:rPr>
                <w:rFonts w:ascii="Arial" w:hAnsi="Arial" w:cs="Arial"/>
                <w:sz w:val="18"/>
                <w:szCs w:val="20"/>
              </w:rPr>
              <w:t>Quand est-ce qu’</w:t>
            </w:r>
            <w:r w:rsidR="001F46E8" w:rsidRPr="002B3FB9">
              <w:rPr>
                <w:rFonts w:ascii="Arial" w:hAnsi="Arial" w:cs="Arial"/>
                <w:sz w:val="18"/>
                <w:szCs w:val="20"/>
              </w:rPr>
              <w:t>une</w:t>
            </w:r>
            <w:r w:rsidR="001F46E8">
              <w:rPr>
                <w:rFonts w:ascii="Arial" w:hAnsi="Arial" w:cs="Arial"/>
                <w:sz w:val="18"/>
                <w:szCs w:val="20"/>
              </w:rPr>
              <w:t xml:space="preserve"> installation de chauffage est confortable ?</w:t>
            </w:r>
          </w:p>
          <w:p w14:paraId="0CBA479D" w14:textId="3D5FA521" w:rsidR="008F19AB" w:rsidRPr="008F19AB" w:rsidRDefault="008F19AB" w:rsidP="008F19AB">
            <w:pPr>
              <w:pStyle w:val="Commentaire"/>
              <w:rPr>
                <w:i/>
              </w:rPr>
            </w:pPr>
            <w:r w:rsidRPr="008F19AB">
              <w:rPr>
                <w:i/>
              </w:rPr>
              <w:t>Est-ce que s’il fait plus froid dehors, il fait plus froid dans l’habitation ? Pourquoi ?</w:t>
            </w:r>
          </w:p>
          <w:p w14:paraId="615A0D87" w14:textId="5CA5864A" w:rsidR="008F19AB" w:rsidRPr="008F19AB" w:rsidRDefault="008F19AB" w:rsidP="008F19AB">
            <w:pPr>
              <w:pStyle w:val="Commentaire"/>
              <w:rPr>
                <w:i/>
              </w:rPr>
            </w:pPr>
            <w:r w:rsidRPr="008F19AB">
              <w:rPr>
                <w:i/>
              </w:rPr>
              <w:t>En hiver s’il fait « chaud » dehors, fait-il plus chaud dans</w:t>
            </w:r>
            <w:r>
              <w:t xml:space="preserve"> </w:t>
            </w:r>
            <w:r w:rsidRPr="008F19AB">
              <w:rPr>
                <w:i/>
              </w:rPr>
              <w:t>l’habitation ? Pourquoi ?</w:t>
            </w:r>
          </w:p>
          <w:p w14:paraId="064AB21C" w14:textId="2776CD2E" w:rsidR="008F19AB" w:rsidRPr="008F19AB" w:rsidRDefault="008F19AB" w:rsidP="008F19AB">
            <w:pPr>
              <w:pStyle w:val="Commentaire"/>
            </w:pPr>
            <w:r>
              <w:t>A votre avis comment cela est-il possible ?</w:t>
            </w:r>
          </w:p>
        </w:tc>
      </w:tr>
      <w:tr w:rsidR="002F31A1" w:rsidRPr="002B3FB9" w14:paraId="736F685A" w14:textId="77777777" w:rsidTr="0025565C">
        <w:tc>
          <w:tcPr>
            <w:tcW w:w="7824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BBE0D0F" w14:textId="26F804B7" w:rsidR="002F31A1" w:rsidRPr="002F31A1" w:rsidRDefault="002F31A1" w:rsidP="002F31A1">
            <w:pPr>
              <w:suppressAutoHyphens/>
              <w:spacing w:before="12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31A1">
              <w:rPr>
                <w:rFonts w:ascii="Arial" w:hAnsi="Arial" w:cs="Arial"/>
                <w:sz w:val="20"/>
                <w:szCs w:val="20"/>
              </w:rPr>
              <w:t>Le professeur d’EP explique la problématique professionnelle</w:t>
            </w:r>
          </w:p>
        </w:tc>
        <w:tc>
          <w:tcPr>
            <w:tcW w:w="7825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507B31E" w14:textId="40516D1E" w:rsidR="002F31A1" w:rsidRPr="002F31A1" w:rsidRDefault="002F31A1" w:rsidP="0025565C">
            <w:pPr>
              <w:suppressAutoHyphens/>
              <w:spacing w:before="12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31A1">
              <w:rPr>
                <w:rFonts w:ascii="Arial" w:hAnsi="Arial" w:cs="Arial"/>
                <w:sz w:val="20"/>
                <w:szCs w:val="20"/>
              </w:rPr>
              <w:t xml:space="preserve">Le professeur de mathématiques travaille l’étayage auprès des élèves par un questionnement </w:t>
            </w:r>
            <w:r>
              <w:rPr>
                <w:rFonts w:ascii="Arial" w:hAnsi="Arial" w:cs="Arial"/>
                <w:sz w:val="20"/>
                <w:szCs w:val="20"/>
              </w:rPr>
              <w:t>adapté</w:t>
            </w:r>
          </w:p>
        </w:tc>
      </w:tr>
      <w:tr w:rsidR="007E2532" w:rsidRPr="002B3FB9" w14:paraId="70AC990A" w14:textId="77777777" w:rsidTr="007E2532">
        <w:trPr>
          <w:trHeight w:hRule="exact" w:val="340"/>
        </w:trPr>
        <w:tc>
          <w:tcPr>
            <w:tcW w:w="6629" w:type="dxa"/>
            <w:tcBorders>
              <w:right w:val="nil"/>
            </w:tcBorders>
            <w:shd w:val="clear" w:color="auto" w:fill="FBD4B4" w:themeFill="accent6" w:themeFillTint="66"/>
            <w:vAlign w:val="center"/>
          </w:tcPr>
          <w:p w14:paraId="5902C632" w14:textId="318AAB89" w:rsidR="007E2532" w:rsidRPr="002B3FB9" w:rsidRDefault="007E2532" w:rsidP="000242B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B3FB9">
              <w:rPr>
                <w:rFonts w:ascii="Arial" w:hAnsi="Arial" w:cs="Arial"/>
                <w:b/>
                <w:sz w:val="20"/>
                <w:szCs w:val="20"/>
              </w:rPr>
              <w:t xml:space="preserve">Etape </w:t>
            </w:r>
            <w:r w:rsidR="000242B4" w:rsidRPr="002B3FB9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2B3FB9">
              <w:rPr>
                <w:rFonts w:ascii="Arial" w:hAnsi="Arial" w:cs="Arial"/>
                <w:b/>
                <w:sz w:val="20"/>
                <w:szCs w:val="20"/>
              </w:rPr>
              <w:t xml:space="preserve"> : </w:t>
            </w:r>
            <w:r w:rsidR="001F46E8">
              <w:rPr>
                <w:rFonts w:ascii="Arial" w:hAnsi="Arial" w:cs="Arial"/>
                <w:b/>
                <w:sz w:val="20"/>
                <w:szCs w:val="20"/>
              </w:rPr>
              <w:t>Le BIM , la contextualisation</w:t>
            </w:r>
            <w:r w:rsidRPr="002B3FB9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2B3FB9">
              <w:rPr>
                <w:rFonts w:ascii="Arial" w:hAnsi="Arial" w:cs="Arial"/>
                <w:b/>
                <w:color w:val="00B050"/>
                <w:sz w:val="20"/>
                <w:szCs w:val="20"/>
              </w:rPr>
              <w:t xml:space="preserve"> </w:t>
            </w:r>
            <w:r w:rsidRPr="002B3F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812" w:type="dxa"/>
            <w:gridSpan w:val="2"/>
            <w:tcBorders>
              <w:left w:val="nil"/>
              <w:right w:val="nil"/>
            </w:tcBorders>
            <w:shd w:val="clear" w:color="auto" w:fill="FBD4B4" w:themeFill="accent6" w:themeFillTint="66"/>
            <w:vAlign w:val="center"/>
          </w:tcPr>
          <w:p w14:paraId="5A7A5630" w14:textId="753B1E81" w:rsidR="007E2532" w:rsidRPr="002B3FB9" w:rsidRDefault="007E2532" w:rsidP="007E253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B3FB9">
              <w:rPr>
                <w:rFonts w:ascii="Arial" w:hAnsi="Arial" w:cs="Arial"/>
                <w:b/>
                <w:color w:val="00B050"/>
                <w:sz w:val="20"/>
                <w:szCs w:val="20"/>
              </w:rPr>
              <w:t>Phase individuelle </w:t>
            </w:r>
            <w:r w:rsidRPr="002B3FB9">
              <w:rPr>
                <w:rFonts w:ascii="Arial" w:hAnsi="Arial" w:cs="Arial"/>
                <w:sz w:val="20"/>
                <w:szCs w:val="20"/>
              </w:rPr>
              <w:t>(</w:t>
            </w:r>
            <w:r w:rsidR="001F46E8">
              <w:rPr>
                <w:rFonts w:ascii="Arial" w:hAnsi="Arial" w:cs="Arial"/>
                <w:sz w:val="20"/>
                <w:szCs w:val="20"/>
              </w:rPr>
              <w:t>sur PC</w:t>
            </w:r>
            <w:r w:rsidRPr="002B3FB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208" w:type="dxa"/>
            <w:tcBorders>
              <w:left w:val="nil"/>
            </w:tcBorders>
            <w:shd w:val="clear" w:color="auto" w:fill="FBD4B4" w:themeFill="accent6" w:themeFillTint="66"/>
            <w:vAlign w:val="center"/>
          </w:tcPr>
          <w:p w14:paraId="22494A1A" w14:textId="691FDABE" w:rsidR="007E2532" w:rsidRPr="002B3FB9" w:rsidRDefault="007E2532" w:rsidP="007E253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3FB9">
              <w:rPr>
                <w:rFonts w:ascii="Arial" w:hAnsi="Arial" w:cs="Arial"/>
                <w:sz w:val="20"/>
                <w:szCs w:val="20"/>
              </w:rPr>
              <w:t xml:space="preserve">Durée : </w:t>
            </w:r>
            <w:r w:rsidR="001F46E8">
              <w:rPr>
                <w:rFonts w:ascii="Arial" w:hAnsi="Arial" w:cs="Arial"/>
                <w:sz w:val="20"/>
                <w:szCs w:val="20"/>
              </w:rPr>
              <w:t>25</w:t>
            </w:r>
            <w:r w:rsidRPr="002B3FB9">
              <w:rPr>
                <w:rFonts w:ascii="Arial" w:hAnsi="Arial" w:cs="Arial"/>
                <w:sz w:val="20"/>
                <w:szCs w:val="20"/>
              </w:rPr>
              <w:t xml:space="preserve"> min</w:t>
            </w:r>
          </w:p>
        </w:tc>
      </w:tr>
      <w:tr w:rsidR="007D4939" w:rsidRPr="002B3FB9" w14:paraId="57EDF3B8" w14:textId="77777777" w:rsidTr="00444AF5">
        <w:trPr>
          <w:trHeight w:val="775"/>
        </w:trPr>
        <w:tc>
          <w:tcPr>
            <w:tcW w:w="15649" w:type="dxa"/>
            <w:gridSpan w:val="4"/>
            <w:tcBorders>
              <w:bottom w:val="single" w:sz="4" w:space="0" w:color="auto"/>
            </w:tcBorders>
          </w:tcPr>
          <w:p w14:paraId="28780D6B" w14:textId="26D729B8" w:rsidR="007D4939" w:rsidRPr="002B3FB9" w:rsidRDefault="001F46E8" w:rsidP="00C96BB6">
            <w:pPr>
              <w:spacing w:before="120" w:after="60"/>
              <w:rPr>
                <w:rFonts w:ascii="Arial" w:eastAsiaTheme="minorHAnsi" w:hAnsi="Arial" w:cs="Arial"/>
                <w:color w:val="000000"/>
                <w:sz w:val="18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>Les élèves répondent aux questions à partir des maquettes BIM</w:t>
            </w:r>
            <w:r w:rsidR="007D4939" w:rsidRPr="002B3FB9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>.</w:t>
            </w:r>
          </w:p>
          <w:p w14:paraId="20A79438" w14:textId="6A7C96B3" w:rsidR="007D4939" w:rsidRPr="001F46E8" w:rsidRDefault="001F46E8" w:rsidP="001F46E8">
            <w:pPr>
              <w:pStyle w:val="Paragraphedeliste"/>
              <w:numPr>
                <w:ilvl w:val="0"/>
                <w:numId w:val="41"/>
              </w:numPr>
              <w:spacing w:after="60"/>
              <w:rPr>
                <w:rFonts w:ascii="Arial" w:eastAsiaTheme="minorHAnsi" w:hAnsi="Arial" w:cs="Arial"/>
                <w:color w:val="000000"/>
                <w:sz w:val="18"/>
                <w:szCs w:val="20"/>
              </w:rPr>
            </w:pPr>
            <w:r w:rsidRPr="001F46E8">
              <w:rPr>
                <w:rFonts w:ascii="Arial" w:eastAsiaTheme="minorHAnsi" w:hAnsi="Arial" w:cs="Arial"/>
                <w:b/>
                <w:color w:val="000000"/>
                <w:sz w:val="18"/>
                <w:szCs w:val="20"/>
              </w:rPr>
              <w:t>Page 5 à 6</w:t>
            </w:r>
            <w:r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 xml:space="preserve"> </w:t>
            </w:r>
            <w:r w:rsidRPr="001F46E8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>du document élève</w:t>
            </w:r>
            <w:r w:rsidR="00406ADB" w:rsidRPr="001F46E8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>.</w:t>
            </w:r>
          </w:p>
        </w:tc>
      </w:tr>
      <w:tr w:rsidR="002F31A1" w:rsidRPr="002B3FB9" w14:paraId="3D8E2BA4" w14:textId="77777777" w:rsidTr="0025565C">
        <w:tc>
          <w:tcPr>
            <w:tcW w:w="7824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A71D2DF" w14:textId="1EF4EC71" w:rsidR="002F31A1" w:rsidRPr="002F31A1" w:rsidRDefault="002F31A1" w:rsidP="00145BA9">
            <w:pPr>
              <w:suppressAutoHyphens/>
              <w:spacing w:before="12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31A1">
              <w:rPr>
                <w:rFonts w:ascii="Arial" w:hAnsi="Arial" w:cs="Arial"/>
                <w:sz w:val="20"/>
                <w:szCs w:val="20"/>
              </w:rPr>
              <w:t xml:space="preserve">Le professeur d’EP </w:t>
            </w:r>
            <w:r w:rsidR="00145BA9">
              <w:rPr>
                <w:rFonts w:ascii="Arial" w:hAnsi="Arial" w:cs="Arial"/>
                <w:sz w:val="20"/>
                <w:szCs w:val="20"/>
              </w:rPr>
              <w:t>intervient auprès des élèves sur</w:t>
            </w:r>
            <w:r w:rsidRPr="002F31A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les usages de la vision</w:t>
            </w:r>
            <w:r w:rsidR="00145BA9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euse </w:t>
            </w:r>
            <w:r w:rsidR="00145BA9">
              <w:rPr>
                <w:rFonts w:ascii="Arial" w:hAnsi="Arial" w:cs="Arial"/>
                <w:sz w:val="20"/>
                <w:szCs w:val="20"/>
              </w:rPr>
              <w:t xml:space="preserve">BIM </w:t>
            </w:r>
            <w:r>
              <w:rPr>
                <w:rFonts w:ascii="Arial" w:hAnsi="Arial" w:cs="Arial"/>
                <w:sz w:val="20"/>
                <w:szCs w:val="20"/>
              </w:rPr>
              <w:t xml:space="preserve">et </w:t>
            </w:r>
            <w:r w:rsidR="00145BA9">
              <w:rPr>
                <w:rFonts w:ascii="Arial" w:hAnsi="Arial" w:cs="Arial"/>
                <w:sz w:val="20"/>
                <w:szCs w:val="20"/>
              </w:rPr>
              <w:t>l’identification des éléments du système</w:t>
            </w:r>
          </w:p>
        </w:tc>
        <w:tc>
          <w:tcPr>
            <w:tcW w:w="7825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BB36DF5" w14:textId="274D23AB" w:rsidR="002F31A1" w:rsidRPr="002F31A1" w:rsidRDefault="002F31A1" w:rsidP="00145BA9">
            <w:pPr>
              <w:suppressAutoHyphens/>
              <w:spacing w:before="12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31A1">
              <w:rPr>
                <w:rFonts w:ascii="Arial" w:hAnsi="Arial" w:cs="Arial"/>
                <w:sz w:val="20"/>
                <w:szCs w:val="20"/>
              </w:rPr>
              <w:t xml:space="preserve">Le professeur de mathématiques </w:t>
            </w:r>
            <w:r w:rsidR="00145BA9">
              <w:rPr>
                <w:rFonts w:ascii="Arial" w:hAnsi="Arial" w:cs="Arial"/>
                <w:sz w:val="20"/>
                <w:szCs w:val="20"/>
              </w:rPr>
              <w:t>intervient sur les questions liées aux compétences mathématiques</w:t>
            </w:r>
          </w:p>
        </w:tc>
      </w:tr>
      <w:tr w:rsidR="000242B4" w:rsidRPr="002B3FB9" w14:paraId="72A2A1DA" w14:textId="77777777" w:rsidTr="00FA2CA7">
        <w:trPr>
          <w:trHeight w:hRule="exact" w:val="340"/>
        </w:trPr>
        <w:tc>
          <w:tcPr>
            <w:tcW w:w="6629" w:type="dxa"/>
            <w:tcBorders>
              <w:right w:val="nil"/>
            </w:tcBorders>
            <w:shd w:val="clear" w:color="auto" w:fill="FBD4B4" w:themeFill="accent6" w:themeFillTint="66"/>
            <w:vAlign w:val="center"/>
          </w:tcPr>
          <w:p w14:paraId="5EABCFB4" w14:textId="3CED17A0" w:rsidR="000242B4" w:rsidRPr="002B3FB9" w:rsidRDefault="000242B4" w:rsidP="000242B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B3FB9">
              <w:rPr>
                <w:rFonts w:ascii="Arial" w:hAnsi="Arial" w:cs="Arial"/>
                <w:b/>
                <w:sz w:val="20"/>
                <w:szCs w:val="20"/>
              </w:rPr>
              <w:t>Etape 3 : Mise en commun de</w:t>
            </w:r>
            <w:r w:rsidR="001F46E8">
              <w:rPr>
                <w:rFonts w:ascii="Arial" w:hAnsi="Arial" w:cs="Arial"/>
                <w:b/>
                <w:sz w:val="20"/>
                <w:szCs w:val="20"/>
              </w:rPr>
              <w:t xml:space="preserve"> la contextualisation</w:t>
            </w:r>
            <w:r w:rsidRPr="002B3F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812" w:type="dxa"/>
            <w:gridSpan w:val="2"/>
            <w:tcBorders>
              <w:left w:val="nil"/>
              <w:right w:val="nil"/>
            </w:tcBorders>
            <w:shd w:val="clear" w:color="auto" w:fill="FBD4B4" w:themeFill="accent6" w:themeFillTint="66"/>
            <w:vAlign w:val="center"/>
          </w:tcPr>
          <w:p w14:paraId="004C21E2" w14:textId="77777777" w:rsidR="000242B4" w:rsidRPr="002B3FB9" w:rsidRDefault="000242B4" w:rsidP="000242B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B3FB9">
              <w:rPr>
                <w:rFonts w:ascii="Arial" w:hAnsi="Arial" w:cs="Arial"/>
                <w:b/>
                <w:color w:val="00B050"/>
                <w:sz w:val="20"/>
                <w:szCs w:val="20"/>
              </w:rPr>
              <w:t>Phase collective</w:t>
            </w:r>
          </w:p>
        </w:tc>
        <w:tc>
          <w:tcPr>
            <w:tcW w:w="3208" w:type="dxa"/>
            <w:tcBorders>
              <w:left w:val="nil"/>
            </w:tcBorders>
            <w:shd w:val="clear" w:color="auto" w:fill="FBD4B4" w:themeFill="accent6" w:themeFillTint="66"/>
            <w:vAlign w:val="center"/>
          </w:tcPr>
          <w:p w14:paraId="03BC8763" w14:textId="77777777" w:rsidR="000242B4" w:rsidRPr="002B3FB9" w:rsidRDefault="000242B4" w:rsidP="00CD3C3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3FB9">
              <w:rPr>
                <w:rFonts w:ascii="Arial" w:hAnsi="Arial" w:cs="Arial"/>
                <w:sz w:val="20"/>
                <w:szCs w:val="20"/>
              </w:rPr>
              <w:t xml:space="preserve">Durée : </w:t>
            </w:r>
            <w:r w:rsidR="00CD3C3E" w:rsidRPr="002B3FB9">
              <w:rPr>
                <w:rFonts w:ascii="Arial" w:hAnsi="Arial" w:cs="Arial"/>
                <w:sz w:val="20"/>
                <w:szCs w:val="20"/>
              </w:rPr>
              <w:t>10</w:t>
            </w:r>
            <w:r w:rsidRPr="002B3FB9">
              <w:rPr>
                <w:rFonts w:ascii="Arial" w:hAnsi="Arial" w:cs="Arial"/>
                <w:sz w:val="20"/>
                <w:szCs w:val="20"/>
              </w:rPr>
              <w:t xml:space="preserve"> min</w:t>
            </w:r>
          </w:p>
        </w:tc>
      </w:tr>
      <w:tr w:rsidR="000242B4" w:rsidRPr="002B3FB9" w14:paraId="2AF4F733" w14:textId="77777777" w:rsidTr="00780402">
        <w:trPr>
          <w:trHeight w:val="528"/>
        </w:trPr>
        <w:tc>
          <w:tcPr>
            <w:tcW w:w="15649" w:type="dxa"/>
            <w:gridSpan w:val="4"/>
            <w:tcBorders>
              <w:bottom w:val="single" w:sz="4" w:space="0" w:color="auto"/>
            </w:tcBorders>
          </w:tcPr>
          <w:p w14:paraId="71C4EE40" w14:textId="31FC04AF" w:rsidR="000242B4" w:rsidRPr="002B3FB9" w:rsidRDefault="000242B4" w:rsidP="00CE4F59">
            <w:pPr>
              <w:spacing w:before="120" w:after="60"/>
              <w:rPr>
                <w:rFonts w:ascii="Arial" w:eastAsiaTheme="minorHAnsi" w:hAnsi="Arial" w:cs="Arial"/>
                <w:color w:val="000000"/>
                <w:sz w:val="18"/>
                <w:szCs w:val="20"/>
              </w:rPr>
            </w:pPr>
            <w:r w:rsidRPr="002B3FB9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 xml:space="preserve">Chaque </w:t>
            </w:r>
            <w:r w:rsidR="00406C19" w:rsidRPr="002B3FB9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>ilot</w:t>
            </w:r>
            <w:r w:rsidRPr="002B3FB9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 xml:space="preserve"> présente son p</w:t>
            </w:r>
            <w:r w:rsidR="001F46E8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>lan et justifie l’emplacement des sondes</w:t>
            </w:r>
            <w:r w:rsidRPr="002B3FB9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>.</w:t>
            </w:r>
          </w:p>
        </w:tc>
      </w:tr>
      <w:tr w:rsidR="00145BA9" w:rsidRPr="002B3FB9" w14:paraId="062340C6" w14:textId="77777777" w:rsidTr="0025565C">
        <w:tc>
          <w:tcPr>
            <w:tcW w:w="7824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1AEBA58" w14:textId="35C3CECC" w:rsidR="00145BA9" w:rsidRPr="002F31A1" w:rsidRDefault="00145BA9" w:rsidP="00145BA9">
            <w:pPr>
              <w:suppressAutoHyphens/>
              <w:spacing w:before="12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31A1">
              <w:rPr>
                <w:rFonts w:ascii="Arial" w:hAnsi="Arial" w:cs="Arial"/>
                <w:sz w:val="20"/>
                <w:szCs w:val="20"/>
              </w:rPr>
              <w:t xml:space="preserve">Le professeur d’EP </w:t>
            </w:r>
            <w:r>
              <w:rPr>
                <w:rFonts w:ascii="Arial" w:hAnsi="Arial" w:cs="Arial"/>
                <w:sz w:val="20"/>
                <w:szCs w:val="20"/>
              </w:rPr>
              <w:t>intervient auprès des élèves sur</w:t>
            </w:r>
            <w:r w:rsidRPr="002F31A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l’identification des éléments</w:t>
            </w:r>
          </w:p>
        </w:tc>
        <w:tc>
          <w:tcPr>
            <w:tcW w:w="7825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72F8C39" w14:textId="7ADB2AB3" w:rsidR="00145BA9" w:rsidRPr="002F31A1" w:rsidRDefault="00145BA9" w:rsidP="00145BA9">
            <w:pPr>
              <w:suppressAutoHyphens/>
              <w:spacing w:before="12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31A1">
              <w:rPr>
                <w:rFonts w:ascii="Arial" w:hAnsi="Arial" w:cs="Arial"/>
                <w:sz w:val="20"/>
                <w:szCs w:val="20"/>
              </w:rPr>
              <w:t xml:space="preserve">Le professeur de mathématiques </w:t>
            </w:r>
            <w:r>
              <w:rPr>
                <w:rFonts w:ascii="Arial" w:hAnsi="Arial" w:cs="Arial"/>
                <w:sz w:val="20"/>
                <w:szCs w:val="20"/>
              </w:rPr>
              <w:t>intervient sur les questions des repères dans l’espace</w:t>
            </w:r>
          </w:p>
        </w:tc>
      </w:tr>
      <w:tr w:rsidR="00406C19" w:rsidRPr="002B3FB9" w14:paraId="694CBA36" w14:textId="77777777" w:rsidTr="00214EFD">
        <w:trPr>
          <w:trHeight w:hRule="exact" w:val="340"/>
        </w:trPr>
        <w:tc>
          <w:tcPr>
            <w:tcW w:w="6629" w:type="dxa"/>
            <w:tcBorders>
              <w:right w:val="nil"/>
            </w:tcBorders>
            <w:shd w:val="clear" w:color="auto" w:fill="FBD4B4" w:themeFill="accent6" w:themeFillTint="66"/>
            <w:vAlign w:val="center"/>
          </w:tcPr>
          <w:p w14:paraId="12BC3360" w14:textId="5177DDA5" w:rsidR="00406C19" w:rsidRPr="002B3FB9" w:rsidRDefault="00406C19" w:rsidP="00406C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B3FB9">
              <w:rPr>
                <w:rFonts w:ascii="Arial" w:hAnsi="Arial" w:cs="Arial"/>
                <w:b/>
                <w:sz w:val="20"/>
                <w:szCs w:val="20"/>
              </w:rPr>
              <w:t xml:space="preserve">Etape 4 : Activité </w:t>
            </w:r>
            <w:r w:rsidR="001C3A15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812" w:type="dxa"/>
            <w:gridSpan w:val="2"/>
            <w:tcBorders>
              <w:left w:val="nil"/>
              <w:right w:val="nil"/>
            </w:tcBorders>
            <w:shd w:val="clear" w:color="auto" w:fill="FBD4B4" w:themeFill="accent6" w:themeFillTint="66"/>
            <w:vAlign w:val="center"/>
          </w:tcPr>
          <w:p w14:paraId="590BA72A" w14:textId="77777777" w:rsidR="00406C19" w:rsidRPr="002B3FB9" w:rsidRDefault="00406C19" w:rsidP="00406C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B3FB9">
              <w:rPr>
                <w:rFonts w:ascii="Arial" w:hAnsi="Arial" w:cs="Arial"/>
                <w:b/>
                <w:color w:val="00B050"/>
                <w:sz w:val="20"/>
                <w:szCs w:val="20"/>
              </w:rPr>
              <w:t xml:space="preserve">Phase individuelle </w:t>
            </w:r>
            <w:r w:rsidR="007A43B4" w:rsidRPr="002B3FB9">
              <w:rPr>
                <w:rFonts w:ascii="Arial" w:hAnsi="Arial" w:cs="Arial"/>
                <w:sz w:val="20"/>
                <w:szCs w:val="20"/>
              </w:rPr>
              <w:t>(travail en binôme</w:t>
            </w:r>
            <w:r w:rsidRPr="002B3FB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208" w:type="dxa"/>
            <w:tcBorders>
              <w:left w:val="nil"/>
            </w:tcBorders>
            <w:shd w:val="clear" w:color="auto" w:fill="FBD4B4" w:themeFill="accent6" w:themeFillTint="66"/>
            <w:vAlign w:val="center"/>
          </w:tcPr>
          <w:p w14:paraId="2F18E66D" w14:textId="3128C245" w:rsidR="00406C19" w:rsidRPr="002B3FB9" w:rsidRDefault="00406C19" w:rsidP="007A43B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3FB9">
              <w:rPr>
                <w:rFonts w:ascii="Arial" w:hAnsi="Arial" w:cs="Arial"/>
                <w:sz w:val="20"/>
                <w:szCs w:val="20"/>
              </w:rPr>
              <w:t xml:space="preserve">Durée : </w:t>
            </w:r>
            <w:r w:rsidR="001C3A15">
              <w:rPr>
                <w:rFonts w:ascii="Arial" w:hAnsi="Arial" w:cs="Arial"/>
                <w:sz w:val="20"/>
                <w:szCs w:val="20"/>
              </w:rPr>
              <w:t>40</w:t>
            </w:r>
            <w:r w:rsidRPr="002B3FB9">
              <w:rPr>
                <w:rFonts w:ascii="Arial" w:hAnsi="Arial" w:cs="Arial"/>
                <w:sz w:val="20"/>
                <w:szCs w:val="20"/>
              </w:rPr>
              <w:t xml:space="preserve"> min</w:t>
            </w:r>
          </w:p>
        </w:tc>
      </w:tr>
      <w:tr w:rsidR="00406C19" w:rsidRPr="002B3FB9" w14:paraId="2BAD3084" w14:textId="77777777" w:rsidTr="00CE4F59">
        <w:trPr>
          <w:trHeight w:val="320"/>
        </w:trPr>
        <w:tc>
          <w:tcPr>
            <w:tcW w:w="15649" w:type="dxa"/>
            <w:gridSpan w:val="4"/>
            <w:tcBorders>
              <w:bottom w:val="single" w:sz="4" w:space="0" w:color="auto"/>
            </w:tcBorders>
          </w:tcPr>
          <w:p w14:paraId="3F90A8EC" w14:textId="2321A9A4" w:rsidR="00406C19" w:rsidRPr="002B3FB9" w:rsidRDefault="00406C19" w:rsidP="00F70A80">
            <w:pPr>
              <w:spacing w:before="120" w:after="120"/>
              <w:rPr>
                <w:rFonts w:ascii="Arial" w:eastAsiaTheme="minorHAnsi" w:hAnsi="Arial" w:cs="Arial"/>
                <w:color w:val="000000"/>
                <w:sz w:val="18"/>
                <w:szCs w:val="20"/>
              </w:rPr>
            </w:pPr>
            <w:r w:rsidRPr="002B3FB9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>Chaque ilot constitue 2 binômes </w:t>
            </w:r>
            <w:r w:rsidR="00F70A80" w:rsidRPr="002B3FB9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>pour</w:t>
            </w:r>
            <w:r w:rsidR="00853272" w:rsidRPr="002B3FB9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 xml:space="preserve"> réaliser </w:t>
            </w:r>
            <w:r w:rsidR="00F70A80" w:rsidRPr="002B3FB9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>les deux</w:t>
            </w:r>
            <w:r w:rsidR="00853272" w:rsidRPr="002B3FB9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 xml:space="preserve"> partie</w:t>
            </w:r>
            <w:r w:rsidR="00F70A80" w:rsidRPr="002B3FB9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>s</w:t>
            </w:r>
            <w:r w:rsidR="00853272" w:rsidRPr="002B3FB9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 xml:space="preserve"> de l’activité </w:t>
            </w:r>
            <w:r w:rsidR="001F46E8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>2</w:t>
            </w:r>
            <w:r w:rsidRPr="002B3FB9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>.</w:t>
            </w:r>
            <w:r w:rsidR="00853272" w:rsidRPr="002B3FB9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 xml:space="preserve"> Ils devront prendre des notes</w:t>
            </w:r>
            <w:r w:rsidR="00F70A80" w:rsidRPr="002B3FB9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>,</w:t>
            </w:r>
            <w:r w:rsidR="00853272" w:rsidRPr="002B3FB9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 xml:space="preserve"> </w:t>
            </w:r>
            <w:r w:rsidR="002B0847" w:rsidRPr="002B3FB9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>sur les pages 2 et 3</w:t>
            </w:r>
            <w:r w:rsidR="00F70A80" w:rsidRPr="002B3FB9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 xml:space="preserve"> du document élève, </w:t>
            </w:r>
            <w:r w:rsidR="00853272" w:rsidRPr="002B3FB9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>pour</w:t>
            </w:r>
            <w:r w:rsidR="00F70A80" w:rsidRPr="002B3FB9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 xml:space="preserve"> pouvoir </w:t>
            </w:r>
            <w:r w:rsidR="00853272" w:rsidRPr="002B3FB9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>les échanger après l’activité 1.</w:t>
            </w:r>
          </w:p>
        </w:tc>
      </w:tr>
      <w:tr w:rsidR="00406C19" w:rsidRPr="002B3FB9" w14:paraId="2AA4A3BC" w14:textId="77777777" w:rsidTr="00780402">
        <w:trPr>
          <w:trHeight w:val="983"/>
        </w:trPr>
        <w:tc>
          <w:tcPr>
            <w:tcW w:w="7824" w:type="dxa"/>
            <w:gridSpan w:val="2"/>
            <w:tcBorders>
              <w:bottom w:val="single" w:sz="4" w:space="0" w:color="auto"/>
            </w:tcBorders>
            <w:vAlign w:val="center"/>
          </w:tcPr>
          <w:p w14:paraId="2E2AF612" w14:textId="6B1C86AE" w:rsidR="00853272" w:rsidRPr="002B3FB9" w:rsidRDefault="00853272" w:rsidP="00444AF5">
            <w:pPr>
              <w:spacing w:before="120" w:after="120"/>
              <w:rPr>
                <w:rFonts w:ascii="Arial" w:eastAsiaTheme="minorHAnsi" w:hAnsi="Arial" w:cs="Arial"/>
                <w:b/>
                <w:color w:val="000000"/>
                <w:sz w:val="18"/>
                <w:szCs w:val="20"/>
              </w:rPr>
            </w:pPr>
            <w:r w:rsidRPr="002B3FB9">
              <w:rPr>
                <w:rFonts w:ascii="Arial" w:eastAsiaTheme="minorHAnsi" w:hAnsi="Arial" w:cs="Arial"/>
                <w:b/>
                <w:color w:val="000000"/>
                <w:sz w:val="18"/>
                <w:szCs w:val="20"/>
              </w:rPr>
              <w:t xml:space="preserve">Activité </w:t>
            </w:r>
            <w:r w:rsidR="001F46E8">
              <w:rPr>
                <w:rFonts w:ascii="Arial" w:eastAsiaTheme="minorHAnsi" w:hAnsi="Arial" w:cs="Arial"/>
                <w:b/>
                <w:color w:val="000000"/>
                <w:sz w:val="18"/>
                <w:szCs w:val="20"/>
              </w:rPr>
              <w:t>b</w:t>
            </w:r>
            <w:r w:rsidR="002B0847" w:rsidRPr="002B3FB9">
              <w:rPr>
                <w:rFonts w:ascii="Arial" w:eastAsiaTheme="minorHAnsi" w:hAnsi="Arial" w:cs="Arial"/>
                <w:b/>
                <w:color w:val="000000"/>
                <w:sz w:val="18"/>
                <w:szCs w:val="20"/>
              </w:rPr>
              <w:t xml:space="preserve"> -</w:t>
            </w:r>
            <w:r w:rsidRPr="002B3FB9">
              <w:rPr>
                <w:rFonts w:ascii="Arial" w:eastAsiaTheme="minorHAnsi" w:hAnsi="Arial" w:cs="Arial"/>
                <w:b/>
                <w:color w:val="000000"/>
                <w:sz w:val="18"/>
                <w:szCs w:val="20"/>
              </w:rPr>
              <w:t xml:space="preserve"> : </w:t>
            </w:r>
            <w:r w:rsidR="00145BA9">
              <w:rPr>
                <w:rFonts w:ascii="Arial" w:eastAsiaTheme="minorHAnsi" w:hAnsi="Arial" w:cs="Arial"/>
                <w:b/>
                <w:color w:val="000000"/>
                <w:sz w:val="18"/>
                <w:szCs w:val="20"/>
              </w:rPr>
              <w:t>Réglage des régulateurs</w:t>
            </w:r>
          </w:p>
          <w:p w14:paraId="412EDA45" w14:textId="02529205" w:rsidR="00CA0663" w:rsidRPr="002B3FB9" w:rsidRDefault="00CA0663" w:rsidP="00444AF5">
            <w:pPr>
              <w:spacing w:before="60" w:after="60"/>
              <w:rPr>
                <w:rFonts w:ascii="Arial" w:eastAsiaTheme="minorHAnsi" w:hAnsi="Arial" w:cs="Arial"/>
                <w:color w:val="000000"/>
                <w:sz w:val="18"/>
                <w:szCs w:val="20"/>
              </w:rPr>
            </w:pPr>
            <w:r w:rsidRPr="002B3FB9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>Le professeur d’EP a préparé, a</w:t>
            </w:r>
            <w:r w:rsidR="00FA2AFC" w:rsidRPr="002B3FB9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>u</w:t>
            </w:r>
            <w:r w:rsidRPr="002B3FB9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 xml:space="preserve"> préalable, plusieurs</w:t>
            </w:r>
            <w:r w:rsidR="00853272" w:rsidRPr="002B3FB9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 xml:space="preserve"> </w:t>
            </w:r>
            <w:r w:rsidR="001F46E8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>bancs</w:t>
            </w:r>
            <w:r w:rsidRPr="002B3FB9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 xml:space="preserve"> </w:t>
            </w:r>
            <w:r w:rsidR="00853272" w:rsidRPr="002B3FB9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 xml:space="preserve">avec </w:t>
            </w:r>
            <w:r w:rsidR="001F46E8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>des régulateurs</w:t>
            </w:r>
            <w:r w:rsidRPr="002B3FB9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>.</w:t>
            </w:r>
          </w:p>
          <w:p w14:paraId="3D7858B7" w14:textId="6AF8E642" w:rsidR="00FA2AFC" w:rsidRPr="002B3FB9" w:rsidRDefault="00CA0663" w:rsidP="00444AF5">
            <w:pPr>
              <w:spacing w:before="60" w:after="60"/>
              <w:rPr>
                <w:rFonts w:ascii="Arial" w:eastAsiaTheme="minorHAnsi" w:hAnsi="Arial" w:cs="Arial"/>
                <w:color w:val="000000"/>
                <w:sz w:val="18"/>
                <w:szCs w:val="20"/>
              </w:rPr>
            </w:pPr>
            <w:r w:rsidRPr="002B3FB9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>Sous son contrôle, les élèves, par binôme,</w:t>
            </w:r>
            <w:r w:rsidR="00853272" w:rsidRPr="002B3FB9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 xml:space="preserve"> réalise</w:t>
            </w:r>
            <w:r w:rsidRPr="002B3FB9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 xml:space="preserve">nt </w:t>
            </w:r>
            <w:r w:rsidR="001C3A15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 xml:space="preserve">le réglage des régulateurs après avoir complété et validé la page </w:t>
            </w:r>
            <w:proofErr w:type="gramStart"/>
            <w:r w:rsidR="001C3A15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 xml:space="preserve">9 </w:t>
            </w:r>
            <w:r w:rsidR="00FA2AFC" w:rsidRPr="002B3FB9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>.</w:t>
            </w:r>
            <w:proofErr w:type="gramEnd"/>
          </w:p>
          <w:p w14:paraId="380F3BE7" w14:textId="2DD0EA91" w:rsidR="00444AF5" w:rsidRPr="002B3FB9" w:rsidRDefault="00444AF5" w:rsidP="00444AF5">
            <w:pPr>
              <w:pStyle w:val="Paragraphedeliste"/>
              <w:numPr>
                <w:ilvl w:val="0"/>
                <w:numId w:val="38"/>
              </w:numPr>
              <w:spacing w:before="60" w:after="60"/>
              <w:rPr>
                <w:rFonts w:ascii="Arial" w:eastAsiaTheme="minorHAnsi" w:hAnsi="Arial" w:cs="Arial"/>
                <w:color w:val="000000"/>
                <w:sz w:val="18"/>
                <w:szCs w:val="20"/>
              </w:rPr>
            </w:pPr>
            <w:r w:rsidRPr="002B3FB9">
              <w:rPr>
                <w:rFonts w:ascii="Arial" w:eastAsiaTheme="minorHAnsi" w:hAnsi="Arial" w:cs="Arial"/>
                <w:b/>
                <w:color w:val="000000"/>
                <w:sz w:val="18"/>
                <w:szCs w:val="20"/>
              </w:rPr>
              <w:t xml:space="preserve">Page </w:t>
            </w:r>
            <w:r w:rsidR="001C3A15">
              <w:rPr>
                <w:rFonts w:ascii="Arial" w:eastAsiaTheme="minorHAnsi" w:hAnsi="Arial" w:cs="Arial"/>
                <w:b/>
                <w:color w:val="000000"/>
                <w:sz w:val="18"/>
                <w:szCs w:val="20"/>
              </w:rPr>
              <w:t>9</w:t>
            </w:r>
            <w:r w:rsidRPr="002B3FB9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 xml:space="preserve"> du document élève</w:t>
            </w:r>
          </w:p>
          <w:p w14:paraId="3B79CE8E" w14:textId="77777777" w:rsidR="00FA2AFC" w:rsidRPr="002B3FB9" w:rsidRDefault="00FA2AFC" w:rsidP="00444AF5">
            <w:pPr>
              <w:spacing w:before="120" w:after="120"/>
              <w:rPr>
                <w:rFonts w:ascii="Arial" w:eastAsiaTheme="minorHAnsi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7825" w:type="dxa"/>
            <w:gridSpan w:val="2"/>
            <w:tcBorders>
              <w:bottom w:val="single" w:sz="4" w:space="0" w:color="auto"/>
            </w:tcBorders>
            <w:vAlign w:val="center"/>
          </w:tcPr>
          <w:p w14:paraId="4AF5FBEC" w14:textId="096A6993" w:rsidR="00406C19" w:rsidRPr="002B3FB9" w:rsidRDefault="00853272" w:rsidP="00444AF5">
            <w:pPr>
              <w:spacing w:before="120" w:after="120"/>
              <w:rPr>
                <w:rFonts w:ascii="Arial" w:eastAsiaTheme="minorHAnsi" w:hAnsi="Arial" w:cs="Arial"/>
                <w:b/>
                <w:color w:val="000000"/>
                <w:sz w:val="18"/>
                <w:szCs w:val="20"/>
              </w:rPr>
            </w:pPr>
            <w:r w:rsidRPr="002B3FB9">
              <w:rPr>
                <w:rFonts w:ascii="Arial" w:eastAsiaTheme="minorHAnsi" w:hAnsi="Arial" w:cs="Arial"/>
                <w:b/>
                <w:color w:val="000000"/>
                <w:sz w:val="18"/>
                <w:szCs w:val="20"/>
              </w:rPr>
              <w:t xml:space="preserve">Activité </w:t>
            </w:r>
            <w:proofErr w:type="gramStart"/>
            <w:r w:rsidR="001F46E8">
              <w:rPr>
                <w:rFonts w:ascii="Arial" w:eastAsiaTheme="minorHAnsi" w:hAnsi="Arial" w:cs="Arial"/>
                <w:b/>
                <w:color w:val="000000"/>
                <w:sz w:val="18"/>
                <w:szCs w:val="20"/>
              </w:rPr>
              <w:t>a</w:t>
            </w:r>
            <w:r w:rsidRPr="002B3FB9">
              <w:rPr>
                <w:rFonts w:ascii="Arial" w:eastAsiaTheme="minorHAnsi" w:hAnsi="Arial" w:cs="Arial"/>
                <w:b/>
                <w:color w:val="000000"/>
                <w:sz w:val="18"/>
                <w:szCs w:val="20"/>
              </w:rPr>
              <w:t xml:space="preserve">  :</w:t>
            </w:r>
            <w:proofErr w:type="gramEnd"/>
            <w:r w:rsidRPr="002B3FB9">
              <w:rPr>
                <w:rFonts w:ascii="Arial" w:eastAsiaTheme="minorHAnsi" w:hAnsi="Arial" w:cs="Arial"/>
                <w:b/>
                <w:color w:val="000000"/>
                <w:sz w:val="18"/>
                <w:szCs w:val="20"/>
              </w:rPr>
              <w:t xml:space="preserve"> </w:t>
            </w:r>
            <w:r w:rsidR="001F46E8">
              <w:rPr>
                <w:rFonts w:ascii="Arial" w:eastAsiaTheme="minorHAnsi" w:hAnsi="Arial" w:cs="Arial"/>
                <w:b/>
                <w:color w:val="000000"/>
                <w:sz w:val="18"/>
                <w:szCs w:val="20"/>
              </w:rPr>
              <w:t>Calcul de la pente chauffage</w:t>
            </w:r>
          </w:p>
          <w:p w14:paraId="59CE5A82" w14:textId="574DA1DC" w:rsidR="00DD37A7" w:rsidRPr="002B3FB9" w:rsidRDefault="00CA0663" w:rsidP="00444AF5">
            <w:pPr>
              <w:spacing w:before="60" w:after="60"/>
              <w:rPr>
                <w:rFonts w:ascii="Arial" w:eastAsiaTheme="minorHAnsi" w:hAnsi="Arial" w:cs="Arial"/>
                <w:color w:val="000000"/>
                <w:sz w:val="18"/>
                <w:szCs w:val="20"/>
              </w:rPr>
            </w:pPr>
            <w:r w:rsidRPr="002B3FB9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>Le professeur de mathématiques d</w:t>
            </w:r>
            <w:r w:rsidR="009F0E85" w:rsidRPr="002B3FB9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>éfini</w:t>
            </w:r>
            <w:r w:rsidR="00145BA9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>t</w:t>
            </w:r>
            <w:r w:rsidR="00DD37A7" w:rsidRPr="002B3FB9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 xml:space="preserve"> </w:t>
            </w:r>
            <w:r w:rsidR="00FE4032" w:rsidRPr="002B3FB9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>l</w:t>
            </w:r>
            <w:r w:rsidR="00DD37A7" w:rsidRPr="002B3FB9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>es notions</w:t>
            </w:r>
            <w:r w:rsidRPr="002B3FB9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 xml:space="preserve"> </w:t>
            </w:r>
            <w:r w:rsidR="00FE4032" w:rsidRPr="002B3FB9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 xml:space="preserve">de </w:t>
            </w:r>
            <w:r w:rsidR="001F46E8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>delta T</w:t>
            </w:r>
            <w:r w:rsidR="00FE4032" w:rsidRPr="002B3FB9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 xml:space="preserve">. Il </w:t>
            </w:r>
            <w:r w:rsidRPr="002B3FB9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>e</w:t>
            </w:r>
            <w:r w:rsidR="000816F9" w:rsidRPr="002B3FB9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 xml:space="preserve">xplique la notation </w:t>
            </w:r>
            <w:proofErr w:type="spellStart"/>
            <w:r w:rsidR="001F46E8">
              <w:rPr>
                <w:rFonts w:ascii="GreekC" w:eastAsiaTheme="minorHAnsi" w:hAnsi="GreekC" w:cs="GreekC"/>
                <w:color w:val="000000"/>
                <w:sz w:val="18"/>
                <w:szCs w:val="20"/>
              </w:rPr>
              <w:t>D</w:t>
            </w:r>
            <w:r w:rsidR="000816F9" w:rsidRPr="002B3FB9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>t</w:t>
            </w:r>
            <w:proofErr w:type="spellEnd"/>
            <w:r w:rsidR="000816F9" w:rsidRPr="002B3FB9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 xml:space="preserve"> </w:t>
            </w:r>
            <w:r w:rsidR="00CD3C3E" w:rsidRPr="002B3FB9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>à l’aide d’</w:t>
            </w:r>
            <w:r w:rsidRPr="002B3FB9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 xml:space="preserve">un exemple </w:t>
            </w:r>
            <w:r w:rsidR="00CD3C3E" w:rsidRPr="002B3FB9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 xml:space="preserve">(une illustration </w:t>
            </w:r>
            <w:r w:rsidR="000816F9" w:rsidRPr="002B3FB9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>graphique</w:t>
            </w:r>
            <w:r w:rsidR="00CD3C3E" w:rsidRPr="002B3FB9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 xml:space="preserve"> </w:t>
            </w:r>
            <w:r w:rsidR="001F46E8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 xml:space="preserve">OU une vidéo </w:t>
            </w:r>
            <w:r w:rsidR="00CD3C3E" w:rsidRPr="002B3FB9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>peut compléter utilement les explications</w:t>
            </w:r>
            <w:proofErr w:type="gramStart"/>
            <w:r w:rsidR="00CD3C3E" w:rsidRPr="002B3FB9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>)</w:t>
            </w:r>
            <w:r w:rsidR="001F46E8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 xml:space="preserve"> </w:t>
            </w:r>
            <w:r w:rsidR="000816F9" w:rsidRPr="002B3FB9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>.</w:t>
            </w:r>
            <w:proofErr w:type="gramEnd"/>
          </w:p>
          <w:p w14:paraId="35D3BF4D" w14:textId="77777777" w:rsidR="000816F9" w:rsidRPr="002B3FB9" w:rsidRDefault="000816F9" w:rsidP="00444AF5">
            <w:pPr>
              <w:spacing w:before="60" w:after="60"/>
              <w:rPr>
                <w:rFonts w:ascii="Arial" w:eastAsiaTheme="minorHAnsi" w:hAnsi="Arial" w:cs="Arial"/>
                <w:color w:val="000000"/>
                <w:sz w:val="18"/>
                <w:szCs w:val="20"/>
              </w:rPr>
            </w:pPr>
            <w:r w:rsidRPr="002B3FB9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>Ensuite chaque binôme effectue les calculs pour compléte</w:t>
            </w:r>
            <w:r w:rsidR="00444AF5" w:rsidRPr="002B3FB9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 xml:space="preserve">r le </w:t>
            </w:r>
            <w:r w:rsidRPr="002B3FB9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>document élève.</w:t>
            </w:r>
          </w:p>
          <w:p w14:paraId="175ECB29" w14:textId="15B335DE" w:rsidR="00444AF5" w:rsidRPr="002B3FB9" w:rsidRDefault="00444AF5" w:rsidP="00444AF5">
            <w:pPr>
              <w:pStyle w:val="Paragraphedeliste"/>
              <w:numPr>
                <w:ilvl w:val="0"/>
                <w:numId w:val="38"/>
              </w:numPr>
              <w:spacing w:before="60" w:after="60"/>
              <w:rPr>
                <w:rFonts w:ascii="Arial" w:eastAsiaTheme="minorHAnsi" w:hAnsi="Arial" w:cs="Arial"/>
                <w:color w:val="000000"/>
                <w:sz w:val="18"/>
                <w:szCs w:val="20"/>
              </w:rPr>
            </w:pPr>
            <w:r w:rsidRPr="002B3FB9">
              <w:rPr>
                <w:rFonts w:ascii="Arial" w:eastAsiaTheme="minorHAnsi" w:hAnsi="Arial" w:cs="Arial"/>
                <w:b/>
                <w:color w:val="000000"/>
                <w:sz w:val="18"/>
                <w:szCs w:val="20"/>
              </w:rPr>
              <w:t xml:space="preserve">Page </w:t>
            </w:r>
            <w:r w:rsidR="001F46E8">
              <w:rPr>
                <w:rFonts w:ascii="Arial" w:eastAsiaTheme="minorHAnsi" w:hAnsi="Arial" w:cs="Arial"/>
                <w:b/>
                <w:color w:val="000000"/>
                <w:sz w:val="18"/>
                <w:szCs w:val="20"/>
              </w:rPr>
              <w:t>6</w:t>
            </w:r>
            <w:r w:rsidRPr="002B3FB9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 xml:space="preserve"> du document élève.</w:t>
            </w:r>
          </w:p>
        </w:tc>
      </w:tr>
      <w:tr w:rsidR="00145BA9" w:rsidRPr="002B3FB9" w14:paraId="57AAD4FB" w14:textId="77777777" w:rsidTr="0025565C">
        <w:tc>
          <w:tcPr>
            <w:tcW w:w="7824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4FE1C75" w14:textId="46555AA1" w:rsidR="00145BA9" w:rsidRPr="002F31A1" w:rsidRDefault="00145BA9" w:rsidP="00145BA9">
            <w:pPr>
              <w:suppressAutoHyphens/>
              <w:spacing w:before="12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31A1">
              <w:rPr>
                <w:rFonts w:ascii="Arial" w:hAnsi="Arial" w:cs="Arial"/>
                <w:sz w:val="20"/>
                <w:szCs w:val="20"/>
              </w:rPr>
              <w:t xml:space="preserve">Le professeur d’EP </w:t>
            </w:r>
            <w:r>
              <w:rPr>
                <w:rFonts w:ascii="Arial" w:hAnsi="Arial" w:cs="Arial"/>
                <w:sz w:val="20"/>
                <w:szCs w:val="20"/>
              </w:rPr>
              <w:t>intervient auprès des élèves sous forme d’étayage par un questionnement adapté</w:t>
            </w:r>
          </w:p>
        </w:tc>
        <w:tc>
          <w:tcPr>
            <w:tcW w:w="7825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396B501" w14:textId="619D9A10" w:rsidR="00145BA9" w:rsidRPr="002F31A1" w:rsidRDefault="00145BA9" w:rsidP="00145BA9">
            <w:pPr>
              <w:suppressAutoHyphens/>
              <w:spacing w:before="12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31A1">
              <w:rPr>
                <w:rFonts w:ascii="Arial" w:hAnsi="Arial" w:cs="Arial"/>
                <w:sz w:val="20"/>
                <w:szCs w:val="20"/>
              </w:rPr>
              <w:t xml:space="preserve">Le professeur de mathématiques </w:t>
            </w:r>
            <w:r>
              <w:rPr>
                <w:rFonts w:ascii="Arial" w:hAnsi="Arial" w:cs="Arial"/>
                <w:sz w:val="20"/>
                <w:szCs w:val="20"/>
              </w:rPr>
              <w:t>explique les notions au tableau pour les élèves en phase de calcul,  puis intervient auprès des élèves sous forme d’étayage par un questionnement adapté</w:t>
            </w:r>
          </w:p>
        </w:tc>
      </w:tr>
      <w:tr w:rsidR="00CE4F59" w:rsidRPr="002B3FB9" w14:paraId="3D18AE78" w14:textId="77777777" w:rsidTr="0025565C">
        <w:tc>
          <w:tcPr>
            <w:tcW w:w="15649" w:type="dxa"/>
            <w:gridSpan w:val="4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14:paraId="0659C64A" w14:textId="77777777" w:rsidR="00CE4F59" w:rsidRPr="00CE4F59" w:rsidRDefault="00CE4F59" w:rsidP="0025565C">
            <w:pPr>
              <w:spacing w:before="120"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4F59">
              <w:rPr>
                <w:rFonts w:ascii="Arial" w:hAnsi="Arial" w:cs="Arial"/>
                <w:b/>
                <w:sz w:val="20"/>
                <w:szCs w:val="20"/>
              </w:rPr>
              <w:t>Séance 2 (1h30)</w:t>
            </w:r>
          </w:p>
        </w:tc>
      </w:tr>
      <w:tr w:rsidR="00406C19" w:rsidRPr="002B3FB9" w14:paraId="72A5EC23" w14:textId="77777777" w:rsidTr="00214EFD">
        <w:trPr>
          <w:trHeight w:hRule="exact" w:val="340"/>
        </w:trPr>
        <w:tc>
          <w:tcPr>
            <w:tcW w:w="6629" w:type="dxa"/>
            <w:tcBorders>
              <w:right w:val="nil"/>
            </w:tcBorders>
            <w:shd w:val="clear" w:color="auto" w:fill="FBD4B4" w:themeFill="accent6" w:themeFillTint="66"/>
            <w:vAlign w:val="center"/>
          </w:tcPr>
          <w:p w14:paraId="092A33D9" w14:textId="62450935" w:rsidR="00406C19" w:rsidRPr="002B3FB9" w:rsidRDefault="00406C19" w:rsidP="007A43B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B3FB9">
              <w:rPr>
                <w:rFonts w:ascii="Arial" w:hAnsi="Arial" w:cs="Arial"/>
                <w:b/>
                <w:sz w:val="20"/>
                <w:szCs w:val="20"/>
              </w:rPr>
              <w:t xml:space="preserve">Etape 5 : </w:t>
            </w:r>
            <w:r w:rsidR="007A43B4" w:rsidRPr="002B3FB9">
              <w:rPr>
                <w:rFonts w:ascii="Arial" w:hAnsi="Arial" w:cs="Arial"/>
                <w:b/>
                <w:sz w:val="20"/>
                <w:szCs w:val="20"/>
              </w:rPr>
              <w:t xml:space="preserve">Activité </w:t>
            </w:r>
            <w:r w:rsidR="001C3A15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7A43B4" w:rsidRPr="002B3FB9">
              <w:rPr>
                <w:rFonts w:ascii="Arial" w:hAnsi="Arial" w:cs="Arial"/>
                <w:b/>
                <w:sz w:val="20"/>
                <w:szCs w:val="20"/>
              </w:rPr>
              <w:t xml:space="preserve"> - Mise en commun</w:t>
            </w:r>
          </w:p>
        </w:tc>
        <w:tc>
          <w:tcPr>
            <w:tcW w:w="5812" w:type="dxa"/>
            <w:gridSpan w:val="2"/>
            <w:tcBorders>
              <w:left w:val="nil"/>
              <w:right w:val="nil"/>
            </w:tcBorders>
            <w:shd w:val="clear" w:color="auto" w:fill="FBD4B4" w:themeFill="accent6" w:themeFillTint="66"/>
            <w:vAlign w:val="center"/>
          </w:tcPr>
          <w:p w14:paraId="3313C96D" w14:textId="385BF761" w:rsidR="00406C19" w:rsidRPr="002B3FB9" w:rsidRDefault="00406C19" w:rsidP="00214EF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B3FB9">
              <w:rPr>
                <w:rFonts w:ascii="Arial" w:hAnsi="Arial" w:cs="Arial"/>
                <w:b/>
                <w:color w:val="00B050"/>
                <w:sz w:val="20"/>
                <w:szCs w:val="20"/>
              </w:rPr>
              <w:t xml:space="preserve">Phase </w:t>
            </w:r>
            <w:r w:rsidR="001C3A15">
              <w:rPr>
                <w:rFonts w:ascii="Arial" w:hAnsi="Arial" w:cs="Arial"/>
                <w:b/>
                <w:color w:val="00B050"/>
                <w:sz w:val="20"/>
                <w:szCs w:val="20"/>
              </w:rPr>
              <w:t>collective</w:t>
            </w:r>
            <w:r w:rsidR="007A43B4" w:rsidRPr="002B3FB9">
              <w:rPr>
                <w:rFonts w:ascii="Arial" w:hAnsi="Arial" w:cs="Arial"/>
                <w:b/>
                <w:color w:val="00B050"/>
                <w:sz w:val="20"/>
                <w:szCs w:val="20"/>
              </w:rPr>
              <w:t> </w:t>
            </w:r>
            <w:r w:rsidR="007A43B4" w:rsidRPr="002B3FB9">
              <w:rPr>
                <w:rFonts w:ascii="Arial" w:hAnsi="Arial" w:cs="Arial"/>
                <w:sz w:val="20"/>
                <w:szCs w:val="20"/>
              </w:rPr>
              <w:t>(travail en ilot de 4 élèves)</w:t>
            </w:r>
          </w:p>
        </w:tc>
        <w:tc>
          <w:tcPr>
            <w:tcW w:w="3208" w:type="dxa"/>
            <w:tcBorders>
              <w:left w:val="nil"/>
            </w:tcBorders>
            <w:shd w:val="clear" w:color="auto" w:fill="FBD4B4" w:themeFill="accent6" w:themeFillTint="66"/>
            <w:vAlign w:val="center"/>
          </w:tcPr>
          <w:p w14:paraId="192319EA" w14:textId="77777777" w:rsidR="00406C19" w:rsidRPr="002B3FB9" w:rsidRDefault="00406C19" w:rsidP="00214E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3FB9">
              <w:rPr>
                <w:rFonts w:ascii="Arial" w:hAnsi="Arial" w:cs="Arial"/>
                <w:sz w:val="20"/>
                <w:szCs w:val="20"/>
              </w:rPr>
              <w:t xml:space="preserve">Durée : </w:t>
            </w:r>
            <w:r w:rsidR="007A43B4" w:rsidRPr="002B3FB9">
              <w:rPr>
                <w:rFonts w:ascii="Arial" w:hAnsi="Arial" w:cs="Arial"/>
                <w:sz w:val="20"/>
                <w:szCs w:val="20"/>
              </w:rPr>
              <w:t>1</w:t>
            </w:r>
            <w:r w:rsidRPr="002B3FB9">
              <w:rPr>
                <w:rFonts w:ascii="Arial" w:hAnsi="Arial" w:cs="Arial"/>
                <w:sz w:val="20"/>
                <w:szCs w:val="20"/>
              </w:rPr>
              <w:t>5 min</w:t>
            </w:r>
          </w:p>
        </w:tc>
      </w:tr>
      <w:tr w:rsidR="00406C19" w:rsidRPr="002B3FB9" w14:paraId="6BC43D61" w14:textId="77777777" w:rsidTr="00444AF5">
        <w:trPr>
          <w:trHeight w:val="776"/>
        </w:trPr>
        <w:tc>
          <w:tcPr>
            <w:tcW w:w="15649" w:type="dxa"/>
            <w:gridSpan w:val="4"/>
            <w:tcBorders>
              <w:bottom w:val="single" w:sz="4" w:space="0" w:color="auto"/>
            </w:tcBorders>
            <w:vAlign w:val="center"/>
          </w:tcPr>
          <w:p w14:paraId="3D9DDA15" w14:textId="4CCE7316" w:rsidR="00CA0663" w:rsidRPr="002B3FB9" w:rsidRDefault="00CD3C3E" w:rsidP="001C3A15">
            <w:pPr>
              <w:spacing w:before="120" w:after="60"/>
              <w:rPr>
                <w:rFonts w:ascii="Arial" w:eastAsiaTheme="minorHAnsi" w:hAnsi="Arial" w:cs="Arial"/>
                <w:color w:val="000000"/>
                <w:sz w:val="18"/>
                <w:szCs w:val="20"/>
              </w:rPr>
            </w:pPr>
            <w:r w:rsidRPr="002B3FB9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 xml:space="preserve">Les </w:t>
            </w:r>
            <w:r w:rsidR="001C3A15"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>élèves estiment l’importance de la différence entre les deux résultats</w:t>
            </w:r>
          </w:p>
        </w:tc>
      </w:tr>
      <w:tr w:rsidR="00145BA9" w:rsidRPr="002B3FB9" w14:paraId="007D805D" w14:textId="77777777" w:rsidTr="0025565C">
        <w:tc>
          <w:tcPr>
            <w:tcW w:w="7824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D932C2B" w14:textId="41FF2854" w:rsidR="00145BA9" w:rsidRPr="002F31A1" w:rsidRDefault="00145BA9" w:rsidP="00145BA9">
            <w:pPr>
              <w:suppressAutoHyphens/>
              <w:spacing w:before="12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31A1">
              <w:rPr>
                <w:rFonts w:ascii="Arial" w:hAnsi="Arial" w:cs="Arial"/>
                <w:sz w:val="20"/>
                <w:szCs w:val="20"/>
              </w:rPr>
              <w:t xml:space="preserve">Le professeur d’EP </w:t>
            </w:r>
            <w:r>
              <w:rPr>
                <w:rFonts w:ascii="Arial" w:hAnsi="Arial" w:cs="Arial"/>
                <w:sz w:val="20"/>
                <w:szCs w:val="20"/>
              </w:rPr>
              <w:t>intervient auprès des élèves sous forme d’étayage par un questionnement sur la méthode de réglage</w:t>
            </w:r>
          </w:p>
        </w:tc>
        <w:tc>
          <w:tcPr>
            <w:tcW w:w="7825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2123B66" w14:textId="7FE499F9" w:rsidR="00145BA9" w:rsidRPr="002F31A1" w:rsidRDefault="00145BA9" w:rsidP="004F2912">
            <w:pPr>
              <w:suppressAutoHyphens/>
              <w:spacing w:before="12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31A1">
              <w:rPr>
                <w:rFonts w:ascii="Arial" w:hAnsi="Arial" w:cs="Arial"/>
                <w:sz w:val="20"/>
                <w:szCs w:val="20"/>
              </w:rPr>
              <w:t xml:space="preserve">Le professeur de mathématiques </w:t>
            </w:r>
            <w:r>
              <w:rPr>
                <w:rFonts w:ascii="Arial" w:hAnsi="Arial" w:cs="Arial"/>
                <w:sz w:val="20"/>
                <w:szCs w:val="20"/>
              </w:rPr>
              <w:t xml:space="preserve">intervient auprès des élèves sous forme d’étayage par un questionnement sur la méthode de </w:t>
            </w:r>
            <w:r w:rsidR="004F2912">
              <w:rPr>
                <w:rFonts w:ascii="Arial" w:hAnsi="Arial" w:cs="Arial"/>
                <w:sz w:val="20"/>
                <w:szCs w:val="20"/>
              </w:rPr>
              <w:t>calcul</w:t>
            </w:r>
          </w:p>
        </w:tc>
      </w:tr>
      <w:tr w:rsidR="00444AF5" w:rsidRPr="002B3FB9" w14:paraId="48B1BF6D" w14:textId="77777777" w:rsidTr="00494BBE">
        <w:trPr>
          <w:trHeight w:hRule="exact" w:val="340"/>
        </w:trPr>
        <w:tc>
          <w:tcPr>
            <w:tcW w:w="6629" w:type="dxa"/>
            <w:tcBorders>
              <w:right w:val="nil"/>
            </w:tcBorders>
            <w:shd w:val="clear" w:color="auto" w:fill="FBD4B4" w:themeFill="accent6" w:themeFillTint="66"/>
            <w:vAlign w:val="center"/>
          </w:tcPr>
          <w:p w14:paraId="09A8C0C9" w14:textId="23B24CC0" w:rsidR="00444AF5" w:rsidRPr="002B3FB9" w:rsidRDefault="00444AF5" w:rsidP="004F29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B3FB9">
              <w:rPr>
                <w:rFonts w:ascii="Arial" w:hAnsi="Arial" w:cs="Arial"/>
                <w:b/>
                <w:sz w:val="20"/>
                <w:szCs w:val="20"/>
              </w:rPr>
              <w:t xml:space="preserve">Etape 6 : Activité </w:t>
            </w:r>
            <w:r w:rsidR="001C3A15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2B3F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C3A15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Pr="002B3F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4F2912">
              <w:rPr>
                <w:rFonts w:ascii="Arial" w:hAnsi="Arial" w:cs="Arial"/>
                <w:b/>
                <w:sz w:val="20"/>
                <w:szCs w:val="20"/>
              </w:rPr>
              <w:t>Exploitation de l’installation</w:t>
            </w:r>
          </w:p>
        </w:tc>
        <w:tc>
          <w:tcPr>
            <w:tcW w:w="5812" w:type="dxa"/>
            <w:gridSpan w:val="2"/>
            <w:tcBorders>
              <w:left w:val="nil"/>
              <w:right w:val="nil"/>
            </w:tcBorders>
            <w:shd w:val="clear" w:color="auto" w:fill="FBD4B4" w:themeFill="accent6" w:themeFillTint="66"/>
            <w:vAlign w:val="center"/>
          </w:tcPr>
          <w:p w14:paraId="29F8A30E" w14:textId="3CDA9319" w:rsidR="00444AF5" w:rsidRPr="002B3FB9" w:rsidRDefault="00444AF5" w:rsidP="00494B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B3FB9">
              <w:rPr>
                <w:rFonts w:ascii="Arial" w:hAnsi="Arial" w:cs="Arial"/>
                <w:b/>
                <w:color w:val="00B050"/>
                <w:sz w:val="20"/>
                <w:szCs w:val="20"/>
              </w:rPr>
              <w:t xml:space="preserve">Phase </w:t>
            </w:r>
            <w:r w:rsidR="001C3A15">
              <w:rPr>
                <w:rFonts w:ascii="Arial" w:hAnsi="Arial" w:cs="Arial"/>
                <w:b/>
                <w:color w:val="00B050"/>
                <w:sz w:val="20"/>
                <w:szCs w:val="20"/>
              </w:rPr>
              <w:t>individuelle</w:t>
            </w:r>
          </w:p>
        </w:tc>
        <w:tc>
          <w:tcPr>
            <w:tcW w:w="3208" w:type="dxa"/>
            <w:tcBorders>
              <w:left w:val="nil"/>
            </w:tcBorders>
            <w:shd w:val="clear" w:color="auto" w:fill="FBD4B4" w:themeFill="accent6" w:themeFillTint="66"/>
            <w:vAlign w:val="center"/>
          </w:tcPr>
          <w:p w14:paraId="4294273A" w14:textId="2AA01BE1" w:rsidR="00444AF5" w:rsidRPr="002B3FB9" w:rsidRDefault="00444AF5" w:rsidP="00CE4F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3FB9">
              <w:rPr>
                <w:rFonts w:ascii="Arial" w:hAnsi="Arial" w:cs="Arial"/>
                <w:sz w:val="20"/>
                <w:szCs w:val="20"/>
              </w:rPr>
              <w:t xml:space="preserve">Durée : </w:t>
            </w:r>
            <w:r w:rsidR="00CE4F59">
              <w:rPr>
                <w:rFonts w:ascii="Arial" w:hAnsi="Arial" w:cs="Arial"/>
                <w:sz w:val="20"/>
                <w:szCs w:val="20"/>
              </w:rPr>
              <w:t>30 m</w:t>
            </w:r>
            <w:r w:rsidRPr="002B3FB9">
              <w:rPr>
                <w:rFonts w:ascii="Arial" w:hAnsi="Arial" w:cs="Arial"/>
                <w:sz w:val="20"/>
                <w:szCs w:val="20"/>
              </w:rPr>
              <w:t>in</w:t>
            </w:r>
          </w:p>
        </w:tc>
      </w:tr>
      <w:tr w:rsidR="00444AF5" w:rsidRPr="002B3FB9" w14:paraId="4D0568C8" w14:textId="77777777" w:rsidTr="00444AF5">
        <w:trPr>
          <w:trHeight w:val="1066"/>
        </w:trPr>
        <w:tc>
          <w:tcPr>
            <w:tcW w:w="15649" w:type="dxa"/>
            <w:gridSpan w:val="4"/>
            <w:tcBorders>
              <w:bottom w:val="single" w:sz="4" w:space="0" w:color="auto"/>
            </w:tcBorders>
            <w:vAlign w:val="center"/>
          </w:tcPr>
          <w:p w14:paraId="176EEDEF" w14:textId="5B336202" w:rsidR="00444AF5" w:rsidRPr="002B3FB9" w:rsidRDefault="001C3A15" w:rsidP="00444AF5">
            <w:pPr>
              <w:rPr>
                <w:rFonts w:ascii="Arial" w:eastAsiaTheme="minorHAnsi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Les élèves effectuent le tracé et place le point de mesure </w:t>
            </w:r>
          </w:p>
          <w:p w14:paraId="15AA9AE8" w14:textId="6F699656" w:rsidR="00444AF5" w:rsidRPr="002B3FB9" w:rsidRDefault="00444AF5" w:rsidP="00444AF5">
            <w:pPr>
              <w:pStyle w:val="Paragraphedeliste"/>
              <w:numPr>
                <w:ilvl w:val="0"/>
                <w:numId w:val="37"/>
              </w:numPr>
              <w:spacing w:before="60" w:after="12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2B3FB9">
              <w:rPr>
                <w:rFonts w:ascii="Arial" w:eastAsiaTheme="minorHAnsi" w:hAnsi="Arial" w:cs="Arial"/>
                <w:b/>
                <w:color w:val="000000"/>
                <w:sz w:val="18"/>
                <w:szCs w:val="18"/>
              </w:rPr>
              <w:t xml:space="preserve">Page </w:t>
            </w:r>
            <w:r w:rsidR="001C3A15">
              <w:rPr>
                <w:rFonts w:ascii="Arial" w:eastAsiaTheme="minorHAnsi" w:hAnsi="Arial" w:cs="Arial"/>
                <w:b/>
                <w:color w:val="000000"/>
                <w:sz w:val="18"/>
                <w:szCs w:val="18"/>
              </w:rPr>
              <w:t>11</w:t>
            </w:r>
            <w:r w:rsidRPr="002B3FB9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 xml:space="preserve"> du document élève.</w:t>
            </w:r>
          </w:p>
        </w:tc>
      </w:tr>
      <w:tr w:rsidR="004F2912" w:rsidRPr="002B3FB9" w14:paraId="2FF13B22" w14:textId="77777777" w:rsidTr="0025565C">
        <w:tc>
          <w:tcPr>
            <w:tcW w:w="7824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0590D08" w14:textId="4EAEE749" w:rsidR="004F2912" w:rsidRPr="002F31A1" w:rsidRDefault="004F2912" w:rsidP="004F2912">
            <w:pPr>
              <w:suppressAutoHyphens/>
              <w:spacing w:before="12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31A1">
              <w:rPr>
                <w:rFonts w:ascii="Arial" w:hAnsi="Arial" w:cs="Arial"/>
                <w:sz w:val="20"/>
                <w:szCs w:val="20"/>
              </w:rPr>
              <w:t xml:space="preserve">Le professeur d’EP </w:t>
            </w:r>
            <w:r>
              <w:rPr>
                <w:rFonts w:ascii="Arial" w:hAnsi="Arial" w:cs="Arial"/>
                <w:sz w:val="20"/>
                <w:szCs w:val="20"/>
              </w:rPr>
              <w:t>contrôle les grandeurs mesurées et la compréhension du point de fonctionnement</w:t>
            </w:r>
          </w:p>
        </w:tc>
        <w:tc>
          <w:tcPr>
            <w:tcW w:w="7825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355DC4D" w14:textId="0AC91064" w:rsidR="004F2912" w:rsidRPr="002F31A1" w:rsidRDefault="004F2912" w:rsidP="004F2912">
            <w:pPr>
              <w:suppressAutoHyphens/>
              <w:spacing w:before="12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31A1">
              <w:rPr>
                <w:rFonts w:ascii="Arial" w:hAnsi="Arial" w:cs="Arial"/>
                <w:sz w:val="20"/>
                <w:szCs w:val="20"/>
              </w:rPr>
              <w:t xml:space="preserve">Le professeur de mathématiques </w:t>
            </w:r>
            <w:r>
              <w:rPr>
                <w:rFonts w:ascii="Arial" w:hAnsi="Arial" w:cs="Arial"/>
                <w:sz w:val="20"/>
                <w:szCs w:val="20"/>
              </w:rPr>
              <w:t>contrôle les unités et les repères et les l’utilisation des abscisses et des ordonnées</w:t>
            </w:r>
          </w:p>
        </w:tc>
      </w:tr>
      <w:tr w:rsidR="00444AF5" w:rsidRPr="002B3FB9" w14:paraId="2261C449" w14:textId="77777777" w:rsidTr="00494BBE">
        <w:trPr>
          <w:trHeight w:hRule="exact" w:val="340"/>
        </w:trPr>
        <w:tc>
          <w:tcPr>
            <w:tcW w:w="6629" w:type="dxa"/>
            <w:tcBorders>
              <w:right w:val="nil"/>
            </w:tcBorders>
            <w:shd w:val="clear" w:color="auto" w:fill="FBD4B4" w:themeFill="accent6" w:themeFillTint="66"/>
            <w:vAlign w:val="center"/>
          </w:tcPr>
          <w:p w14:paraId="6391AAD4" w14:textId="2D2D68F2" w:rsidR="00444AF5" w:rsidRPr="002B3FB9" w:rsidRDefault="00444AF5" w:rsidP="00494B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B3FB9">
              <w:rPr>
                <w:rFonts w:ascii="Arial" w:hAnsi="Arial" w:cs="Arial"/>
                <w:b/>
                <w:sz w:val="20"/>
                <w:szCs w:val="20"/>
              </w:rPr>
              <w:t xml:space="preserve">Etape 7 : Activité </w:t>
            </w:r>
            <w:r w:rsidR="009D12B7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2B3FB9">
              <w:rPr>
                <w:rFonts w:ascii="Arial" w:hAnsi="Arial" w:cs="Arial"/>
                <w:b/>
                <w:sz w:val="20"/>
                <w:szCs w:val="20"/>
              </w:rPr>
              <w:t xml:space="preserve"> – </w:t>
            </w:r>
            <w:r w:rsidR="009D12B7">
              <w:rPr>
                <w:rFonts w:ascii="Arial" w:hAnsi="Arial" w:cs="Arial"/>
                <w:b/>
                <w:sz w:val="20"/>
              </w:rPr>
              <w:t>Comparaison des résultats</w:t>
            </w:r>
          </w:p>
        </w:tc>
        <w:tc>
          <w:tcPr>
            <w:tcW w:w="5812" w:type="dxa"/>
            <w:gridSpan w:val="2"/>
            <w:tcBorders>
              <w:left w:val="nil"/>
              <w:right w:val="nil"/>
            </w:tcBorders>
            <w:shd w:val="clear" w:color="auto" w:fill="FBD4B4" w:themeFill="accent6" w:themeFillTint="66"/>
            <w:vAlign w:val="center"/>
          </w:tcPr>
          <w:p w14:paraId="66536F9D" w14:textId="7264CC91" w:rsidR="00444AF5" w:rsidRPr="002B3FB9" w:rsidRDefault="00444AF5" w:rsidP="00494B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B3FB9">
              <w:rPr>
                <w:rFonts w:ascii="Arial" w:hAnsi="Arial" w:cs="Arial"/>
                <w:b/>
                <w:color w:val="00B050"/>
                <w:sz w:val="20"/>
                <w:szCs w:val="20"/>
              </w:rPr>
              <w:t xml:space="preserve">Phase </w:t>
            </w:r>
            <w:r w:rsidR="001C3A15">
              <w:rPr>
                <w:rFonts w:ascii="Arial" w:hAnsi="Arial" w:cs="Arial"/>
                <w:b/>
                <w:color w:val="00B050"/>
                <w:sz w:val="20"/>
                <w:szCs w:val="20"/>
              </w:rPr>
              <w:t xml:space="preserve">collective </w:t>
            </w:r>
            <w:r w:rsidR="001C3A15" w:rsidRPr="000640CC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="001C3A15" w:rsidRPr="000640CC">
              <w:rPr>
                <w:rFonts w:ascii="Arial" w:hAnsi="Arial" w:cs="Arial"/>
                <w:sz w:val="20"/>
                <w:szCs w:val="20"/>
              </w:rPr>
              <w:t>Ilôt</w:t>
            </w:r>
            <w:proofErr w:type="spellEnd"/>
            <w:r w:rsidR="001C3A15" w:rsidRPr="000640C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208" w:type="dxa"/>
            <w:tcBorders>
              <w:left w:val="nil"/>
            </w:tcBorders>
            <w:shd w:val="clear" w:color="auto" w:fill="FBD4B4" w:themeFill="accent6" w:themeFillTint="66"/>
            <w:vAlign w:val="center"/>
          </w:tcPr>
          <w:p w14:paraId="29EDC9C1" w14:textId="77777777" w:rsidR="00444AF5" w:rsidRPr="002B3FB9" w:rsidRDefault="00444AF5" w:rsidP="00494B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3FB9">
              <w:rPr>
                <w:rFonts w:ascii="Arial" w:hAnsi="Arial" w:cs="Arial"/>
                <w:sz w:val="20"/>
                <w:szCs w:val="20"/>
              </w:rPr>
              <w:t>Durée : 15 min</w:t>
            </w:r>
          </w:p>
        </w:tc>
      </w:tr>
      <w:tr w:rsidR="00444AF5" w:rsidRPr="002B3FB9" w14:paraId="75684C0F" w14:textId="77777777" w:rsidTr="00444AF5">
        <w:trPr>
          <w:trHeight w:val="1055"/>
        </w:trPr>
        <w:tc>
          <w:tcPr>
            <w:tcW w:w="15649" w:type="dxa"/>
            <w:gridSpan w:val="4"/>
            <w:tcBorders>
              <w:bottom w:val="single" w:sz="4" w:space="0" w:color="auto"/>
            </w:tcBorders>
            <w:vAlign w:val="center"/>
          </w:tcPr>
          <w:p w14:paraId="61043A2E" w14:textId="04C9340D" w:rsidR="00444AF5" w:rsidRPr="002B3FB9" w:rsidRDefault="001C3A15" w:rsidP="00444AF5">
            <w:pPr>
              <w:spacing w:before="60" w:after="60"/>
              <w:rPr>
                <w:rFonts w:ascii="Arial" w:eastAsiaTheme="minorHAnsi" w:hAnsi="Arial" w:cs="Arial"/>
                <w:color w:val="000000"/>
                <w:sz w:val="18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20"/>
              </w:rPr>
              <w:t>Les élèves comparent leur tracé et détermine le bon ou le mauvais fonctionnement de la sonde.</w:t>
            </w:r>
          </w:p>
          <w:p w14:paraId="7A38F051" w14:textId="47EE7E19" w:rsidR="00444AF5" w:rsidRPr="002B3FB9" w:rsidRDefault="002B5136" w:rsidP="00444AF5">
            <w:pPr>
              <w:pStyle w:val="Paragraphedeliste"/>
              <w:numPr>
                <w:ilvl w:val="0"/>
                <w:numId w:val="37"/>
              </w:numPr>
              <w:spacing w:before="60" w:after="60"/>
              <w:rPr>
                <w:rFonts w:ascii="Arial" w:eastAsiaTheme="minorHAnsi" w:hAnsi="Arial" w:cs="Arial"/>
                <w:color w:val="000000"/>
                <w:sz w:val="18"/>
                <w:szCs w:val="20"/>
              </w:rPr>
            </w:pPr>
            <w:r>
              <w:rPr>
                <w:rFonts w:ascii="Arial" w:eastAsiaTheme="minorHAnsi" w:hAnsi="Arial" w:cs="Arial"/>
                <w:b/>
                <w:color w:val="000000"/>
                <w:sz w:val="18"/>
                <w:szCs w:val="18"/>
              </w:rPr>
              <w:t xml:space="preserve">Page </w:t>
            </w:r>
            <w:r w:rsidR="001C3A15">
              <w:rPr>
                <w:rFonts w:ascii="Arial" w:eastAsiaTheme="minorHAnsi" w:hAnsi="Arial" w:cs="Arial"/>
                <w:b/>
                <w:color w:val="000000"/>
                <w:sz w:val="18"/>
                <w:szCs w:val="18"/>
              </w:rPr>
              <w:t>12</w:t>
            </w:r>
            <w:r w:rsidR="00444AF5" w:rsidRPr="002B3FB9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 xml:space="preserve"> du document élève.</w:t>
            </w:r>
          </w:p>
        </w:tc>
      </w:tr>
      <w:tr w:rsidR="004F2912" w:rsidRPr="002B3FB9" w14:paraId="11647D5F" w14:textId="77777777" w:rsidTr="0025565C">
        <w:tc>
          <w:tcPr>
            <w:tcW w:w="7824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8418E40" w14:textId="745F3BA6" w:rsidR="004F2912" w:rsidRPr="002F31A1" w:rsidRDefault="004F2912" w:rsidP="004F2912">
            <w:pPr>
              <w:suppressAutoHyphens/>
              <w:spacing w:before="12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31A1">
              <w:rPr>
                <w:rFonts w:ascii="Arial" w:hAnsi="Arial" w:cs="Arial"/>
                <w:sz w:val="20"/>
                <w:szCs w:val="20"/>
              </w:rPr>
              <w:t xml:space="preserve">Le professeur d’EP </w:t>
            </w:r>
            <w:r>
              <w:rPr>
                <w:rFonts w:ascii="Arial" w:hAnsi="Arial" w:cs="Arial"/>
                <w:sz w:val="20"/>
                <w:szCs w:val="20"/>
              </w:rPr>
              <w:t>intervient auprès des élèves sous forme d’étayage par un questionnement sur l’exploitation des données et l’interprétation</w:t>
            </w:r>
          </w:p>
        </w:tc>
        <w:tc>
          <w:tcPr>
            <w:tcW w:w="7825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5FB3673" w14:textId="1D48A329" w:rsidR="004F2912" w:rsidRPr="002F31A1" w:rsidRDefault="004F2912" w:rsidP="004F2912">
            <w:pPr>
              <w:suppressAutoHyphens/>
              <w:spacing w:before="12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31A1">
              <w:rPr>
                <w:rFonts w:ascii="Arial" w:hAnsi="Arial" w:cs="Arial"/>
                <w:sz w:val="20"/>
                <w:szCs w:val="20"/>
              </w:rPr>
              <w:t xml:space="preserve">Le professeur de mathématiques </w:t>
            </w:r>
            <w:r>
              <w:rPr>
                <w:rFonts w:ascii="Arial" w:hAnsi="Arial" w:cs="Arial"/>
                <w:sz w:val="20"/>
                <w:szCs w:val="20"/>
              </w:rPr>
              <w:t>intervient auprès des élèves pour réaliser le lien entre les activités réalisées et le cours de mathématiques</w:t>
            </w:r>
          </w:p>
        </w:tc>
      </w:tr>
      <w:tr w:rsidR="00444AF5" w:rsidRPr="002B3FB9" w14:paraId="28306E2B" w14:textId="77777777" w:rsidTr="00CE4F59">
        <w:trPr>
          <w:trHeight w:hRule="exact" w:val="632"/>
        </w:trPr>
        <w:tc>
          <w:tcPr>
            <w:tcW w:w="6629" w:type="dxa"/>
            <w:tcBorders>
              <w:bottom w:val="single" w:sz="4" w:space="0" w:color="auto"/>
              <w:right w:val="nil"/>
            </w:tcBorders>
            <w:shd w:val="clear" w:color="auto" w:fill="FBD4B4" w:themeFill="accent6" w:themeFillTint="66"/>
            <w:vAlign w:val="center"/>
          </w:tcPr>
          <w:p w14:paraId="3D3AC65F" w14:textId="1BCEB0E6" w:rsidR="00444AF5" w:rsidRPr="002B3FB9" w:rsidRDefault="00444AF5" w:rsidP="00494B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B3FB9">
              <w:rPr>
                <w:rFonts w:ascii="Arial" w:hAnsi="Arial" w:cs="Arial"/>
                <w:b/>
                <w:sz w:val="20"/>
                <w:szCs w:val="20"/>
              </w:rPr>
              <w:t xml:space="preserve">Etape 8 : </w:t>
            </w:r>
            <w:r w:rsidR="009D12B7" w:rsidRPr="002B3FB9">
              <w:rPr>
                <w:rFonts w:ascii="Arial" w:hAnsi="Arial" w:cs="Arial"/>
                <w:b/>
                <w:sz w:val="20"/>
                <w:szCs w:val="20"/>
              </w:rPr>
              <w:t xml:space="preserve">Activité </w:t>
            </w:r>
            <w:r w:rsidR="009D12B7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9D12B7" w:rsidRPr="002B3FB9">
              <w:rPr>
                <w:rFonts w:ascii="Arial" w:hAnsi="Arial" w:cs="Arial"/>
                <w:b/>
                <w:sz w:val="20"/>
                <w:szCs w:val="20"/>
              </w:rPr>
              <w:t xml:space="preserve"> – </w:t>
            </w:r>
            <w:r w:rsidR="001C3A15">
              <w:rPr>
                <w:rFonts w:ascii="Arial" w:hAnsi="Arial" w:cs="Arial"/>
                <w:b/>
                <w:sz w:val="20"/>
                <w:szCs w:val="20"/>
              </w:rPr>
              <w:t>Le client annonce avoir trop chaud (</w:t>
            </w:r>
            <w:r w:rsidRPr="002B3FB9">
              <w:rPr>
                <w:rFonts w:ascii="Arial" w:hAnsi="Arial" w:cs="Arial"/>
                <w:b/>
                <w:sz w:val="20"/>
                <w:szCs w:val="20"/>
              </w:rPr>
              <w:t>Synthèse</w:t>
            </w:r>
            <w:r w:rsidR="009D12B7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5812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FBD4B4" w:themeFill="accent6" w:themeFillTint="66"/>
            <w:vAlign w:val="center"/>
          </w:tcPr>
          <w:p w14:paraId="12D90C25" w14:textId="2A53EFF0" w:rsidR="00444AF5" w:rsidRPr="000640CC" w:rsidRDefault="00444AF5" w:rsidP="00494BBE">
            <w:pPr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  <w:r w:rsidRPr="002B3FB9">
              <w:rPr>
                <w:rFonts w:ascii="Arial" w:hAnsi="Arial" w:cs="Arial"/>
                <w:b/>
                <w:color w:val="00B050"/>
                <w:sz w:val="20"/>
                <w:szCs w:val="20"/>
              </w:rPr>
              <w:t>Phase collective</w:t>
            </w:r>
            <w:r w:rsidR="000640CC">
              <w:rPr>
                <w:rFonts w:ascii="Arial" w:hAnsi="Arial" w:cs="Arial"/>
                <w:b/>
                <w:color w:val="00B050"/>
                <w:sz w:val="20"/>
                <w:szCs w:val="20"/>
              </w:rPr>
              <w:t xml:space="preserve"> </w:t>
            </w:r>
            <w:r w:rsidR="00CE4F59" w:rsidRPr="000640CC">
              <w:rPr>
                <w:rFonts w:ascii="Arial" w:hAnsi="Arial" w:cs="Arial"/>
                <w:sz w:val="20"/>
                <w:szCs w:val="20"/>
              </w:rPr>
              <w:t xml:space="preserve">(15mn en </w:t>
            </w:r>
            <w:proofErr w:type="spellStart"/>
            <w:r w:rsidR="00CE4F59" w:rsidRPr="000640CC">
              <w:rPr>
                <w:rFonts w:ascii="Arial" w:hAnsi="Arial" w:cs="Arial"/>
                <w:sz w:val="20"/>
                <w:szCs w:val="20"/>
              </w:rPr>
              <w:t>Ilô</w:t>
            </w:r>
            <w:r w:rsidR="000640CC">
              <w:rPr>
                <w:rFonts w:ascii="Arial" w:hAnsi="Arial" w:cs="Arial"/>
                <w:sz w:val="20"/>
                <w:szCs w:val="20"/>
              </w:rPr>
              <w:t>t</w:t>
            </w:r>
            <w:proofErr w:type="spellEnd"/>
            <w:r w:rsidR="000640CC">
              <w:rPr>
                <w:rFonts w:ascii="Arial" w:hAnsi="Arial" w:cs="Arial"/>
                <w:sz w:val="20"/>
                <w:szCs w:val="20"/>
              </w:rPr>
              <w:t xml:space="preserve"> et 15mn de synthèse </w:t>
            </w:r>
            <w:proofErr w:type="spellStart"/>
            <w:r w:rsidR="000640CC">
              <w:rPr>
                <w:rFonts w:ascii="Arial" w:hAnsi="Arial" w:cs="Arial"/>
                <w:sz w:val="20"/>
                <w:szCs w:val="20"/>
              </w:rPr>
              <w:t>collect</w:t>
            </w:r>
            <w:proofErr w:type="spellEnd"/>
            <w:r w:rsidR="000640CC">
              <w:rPr>
                <w:rFonts w:ascii="Arial" w:hAnsi="Arial" w:cs="Arial"/>
                <w:sz w:val="20"/>
                <w:szCs w:val="20"/>
              </w:rPr>
              <w:t>.</w:t>
            </w:r>
            <w:r w:rsidR="00CE4F59" w:rsidRPr="000640C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208" w:type="dxa"/>
            <w:tcBorders>
              <w:left w:val="nil"/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14:paraId="2BB3B4EB" w14:textId="11B8BC48" w:rsidR="00444AF5" w:rsidRPr="002B3FB9" w:rsidRDefault="00444AF5" w:rsidP="00494B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3FB9">
              <w:rPr>
                <w:rFonts w:ascii="Arial" w:hAnsi="Arial" w:cs="Arial"/>
                <w:sz w:val="20"/>
                <w:szCs w:val="20"/>
              </w:rPr>
              <w:t xml:space="preserve">Durée : </w:t>
            </w:r>
            <w:r w:rsidR="009D12B7">
              <w:rPr>
                <w:rFonts w:ascii="Arial" w:hAnsi="Arial" w:cs="Arial"/>
                <w:sz w:val="20"/>
                <w:szCs w:val="20"/>
              </w:rPr>
              <w:t>30</w:t>
            </w:r>
            <w:r w:rsidRPr="002B3FB9">
              <w:rPr>
                <w:rFonts w:ascii="Arial" w:hAnsi="Arial" w:cs="Arial"/>
                <w:sz w:val="20"/>
                <w:szCs w:val="20"/>
              </w:rPr>
              <w:t xml:space="preserve"> min</w:t>
            </w:r>
          </w:p>
        </w:tc>
      </w:tr>
      <w:tr w:rsidR="00444AF5" w:rsidRPr="002B3FB9" w14:paraId="3339CC00" w14:textId="77777777" w:rsidTr="000640CC">
        <w:trPr>
          <w:trHeight w:val="1258"/>
        </w:trPr>
        <w:tc>
          <w:tcPr>
            <w:tcW w:w="15649" w:type="dxa"/>
            <w:gridSpan w:val="4"/>
            <w:vAlign w:val="center"/>
          </w:tcPr>
          <w:p w14:paraId="682E4298" w14:textId="706BFCFE" w:rsidR="00444AF5" w:rsidRPr="009D12B7" w:rsidRDefault="009D12B7" w:rsidP="009D12B7">
            <w:pPr>
              <w:spacing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Les élèves listent les causes possibles de l’inconfort et établissent un mode opératoire qu’ils présentent aux autres îlots.</w:t>
            </w:r>
          </w:p>
          <w:p w14:paraId="73738ECA" w14:textId="4C73DEE2" w:rsidR="00444AF5" w:rsidRPr="002B3FB9" w:rsidRDefault="002B5136" w:rsidP="00444AF5">
            <w:pPr>
              <w:pStyle w:val="Paragraphedeliste"/>
              <w:numPr>
                <w:ilvl w:val="0"/>
                <w:numId w:val="37"/>
              </w:numPr>
              <w:spacing w:before="120" w:after="60"/>
              <w:rPr>
                <w:rFonts w:ascii="Arial" w:eastAsiaTheme="minorHAnsi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 xml:space="preserve">Page </w:t>
            </w:r>
            <w:r w:rsidR="009D12B7">
              <w:rPr>
                <w:rFonts w:ascii="Arial" w:hAnsi="Arial" w:cs="Arial"/>
                <w:b/>
                <w:sz w:val="18"/>
                <w:szCs w:val="20"/>
              </w:rPr>
              <w:t>12</w:t>
            </w:r>
            <w:r w:rsidR="00444AF5" w:rsidRPr="002B3FB9">
              <w:rPr>
                <w:rFonts w:ascii="Arial" w:hAnsi="Arial" w:cs="Arial"/>
                <w:sz w:val="18"/>
                <w:szCs w:val="20"/>
              </w:rPr>
              <w:t xml:space="preserve"> du document élève.</w:t>
            </w:r>
          </w:p>
        </w:tc>
      </w:tr>
      <w:tr w:rsidR="004F2912" w:rsidRPr="002B3FB9" w14:paraId="479403E4" w14:textId="77777777" w:rsidTr="0025565C">
        <w:tc>
          <w:tcPr>
            <w:tcW w:w="7824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FD7E3A8" w14:textId="50D58F73" w:rsidR="004F2912" w:rsidRPr="002F31A1" w:rsidRDefault="004F2912" w:rsidP="004F2912">
            <w:pPr>
              <w:suppressAutoHyphens/>
              <w:spacing w:before="12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31A1">
              <w:rPr>
                <w:rFonts w:ascii="Arial" w:hAnsi="Arial" w:cs="Arial"/>
                <w:sz w:val="20"/>
                <w:szCs w:val="20"/>
              </w:rPr>
              <w:t xml:space="preserve">Le professeur d’EP </w:t>
            </w:r>
            <w:r>
              <w:rPr>
                <w:rFonts w:ascii="Arial" w:hAnsi="Arial" w:cs="Arial"/>
                <w:sz w:val="20"/>
                <w:szCs w:val="20"/>
              </w:rPr>
              <w:t>intervient auprès des élèves pour réaliser le lien entre les activités réalisées et les activités en atelier</w:t>
            </w:r>
          </w:p>
        </w:tc>
        <w:tc>
          <w:tcPr>
            <w:tcW w:w="7825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84559D4" w14:textId="55E02245" w:rsidR="004F2912" w:rsidRPr="002F31A1" w:rsidRDefault="004F2912" w:rsidP="0025565C">
            <w:pPr>
              <w:suppressAutoHyphens/>
              <w:spacing w:before="12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31A1">
              <w:rPr>
                <w:rFonts w:ascii="Arial" w:hAnsi="Arial" w:cs="Arial"/>
                <w:sz w:val="20"/>
                <w:szCs w:val="20"/>
              </w:rPr>
              <w:t xml:space="preserve">Le professeur de mathématiques </w:t>
            </w:r>
            <w:r>
              <w:rPr>
                <w:rFonts w:ascii="Arial" w:hAnsi="Arial" w:cs="Arial"/>
                <w:sz w:val="20"/>
                <w:szCs w:val="20"/>
              </w:rPr>
              <w:t>intervient auprès des élèves pour réaliser le lien entre les activités réalisées et le cours de mathématiques</w:t>
            </w:r>
          </w:p>
        </w:tc>
      </w:tr>
    </w:tbl>
    <w:p w14:paraId="284741B0" w14:textId="159E61CD" w:rsidR="00444AF5" w:rsidRDefault="00444AF5" w:rsidP="00444AF5">
      <w:pPr>
        <w:rPr>
          <w:rFonts w:ascii="Arial" w:hAnsi="Arial" w:cs="Arial"/>
        </w:rPr>
      </w:pPr>
    </w:p>
    <w:p w14:paraId="781AB682" w14:textId="33D88C8B" w:rsidR="00780402" w:rsidRDefault="00780402" w:rsidP="00444AF5">
      <w:pPr>
        <w:rPr>
          <w:rFonts w:ascii="Arial" w:hAnsi="Arial" w:cs="Arial"/>
        </w:rPr>
      </w:pPr>
    </w:p>
    <w:p w14:paraId="50AFC192" w14:textId="77777777" w:rsidR="00444AF5" w:rsidRPr="002B3FB9" w:rsidRDefault="00444AF5" w:rsidP="008F19AB">
      <w:pPr>
        <w:numPr>
          <w:ilvl w:val="0"/>
          <w:numId w:val="2"/>
        </w:numPr>
        <w:suppressAutoHyphens/>
        <w:spacing w:before="120" w:after="60" w:line="240" w:lineRule="auto"/>
        <w:ind w:hanging="720"/>
        <w:rPr>
          <w:rFonts w:ascii="Arial" w:hAnsi="Arial" w:cs="Arial"/>
          <w:b/>
          <w:sz w:val="20"/>
          <w:szCs w:val="20"/>
        </w:rPr>
      </w:pPr>
      <w:r w:rsidRPr="002B3FB9">
        <w:rPr>
          <w:rFonts w:ascii="Arial" w:hAnsi="Arial" w:cs="Arial"/>
          <w:b/>
          <w:sz w:val="20"/>
          <w:szCs w:val="20"/>
        </w:rPr>
        <w:t>Annexes : documents ressources</w:t>
      </w:r>
    </w:p>
    <w:p w14:paraId="3B170B10" w14:textId="27653645" w:rsidR="00A04050" w:rsidRDefault="00EE160F" w:rsidP="00A04050">
      <w:pPr>
        <w:spacing w:before="120" w:after="60" w:line="240" w:lineRule="auto"/>
        <w:rPr>
          <w:rFonts w:eastAsia="Calibri"/>
          <w:sz w:val="24"/>
          <w:szCs w:val="24"/>
          <w:lang w:eastAsia="ar-SA"/>
        </w:rPr>
      </w:pPr>
      <w:hyperlink r:id="rId9" w:history="1">
        <w:r w:rsidR="009D12B7" w:rsidRPr="00962E97">
          <w:rPr>
            <w:rStyle w:val="Lienhypertexte"/>
            <w:rFonts w:eastAsia="Calibri"/>
            <w:sz w:val="24"/>
            <w:szCs w:val="24"/>
            <w:lang w:eastAsia="ar-SA"/>
          </w:rPr>
          <w:t>https://www.youtube.com/watch?v=gNyDphXZ660</w:t>
        </w:r>
      </w:hyperlink>
    </w:p>
    <w:p w14:paraId="2100CC62" w14:textId="77777777" w:rsidR="009D12B7" w:rsidRPr="00A04050" w:rsidRDefault="009D12B7" w:rsidP="00A04050">
      <w:pPr>
        <w:spacing w:before="120" w:after="60" w:line="240" w:lineRule="auto"/>
        <w:rPr>
          <w:rFonts w:ascii="Arial" w:hAnsi="Arial" w:cs="Arial"/>
          <w:sz w:val="20"/>
          <w:szCs w:val="20"/>
        </w:rPr>
      </w:pPr>
    </w:p>
    <w:p w14:paraId="7E103C1A" w14:textId="77777777" w:rsidR="00444AF5" w:rsidRPr="002B3FB9" w:rsidRDefault="00444AF5" w:rsidP="008F19AB">
      <w:pPr>
        <w:numPr>
          <w:ilvl w:val="0"/>
          <w:numId w:val="2"/>
        </w:numPr>
        <w:suppressAutoHyphens/>
        <w:spacing w:before="120" w:after="60" w:line="240" w:lineRule="auto"/>
        <w:ind w:hanging="720"/>
        <w:rPr>
          <w:rFonts w:ascii="Arial" w:hAnsi="Arial" w:cs="Arial"/>
          <w:sz w:val="20"/>
          <w:szCs w:val="20"/>
        </w:rPr>
      </w:pPr>
      <w:r w:rsidRPr="002B3FB9">
        <w:rPr>
          <w:rFonts w:ascii="Arial" w:hAnsi="Arial" w:cs="Arial"/>
          <w:b/>
          <w:sz w:val="20"/>
          <w:szCs w:val="20"/>
        </w:rPr>
        <w:t>Observations, remarques et commentaires</w:t>
      </w:r>
    </w:p>
    <w:p w14:paraId="4FDEAE33" w14:textId="77777777" w:rsidR="00A04050" w:rsidRPr="00A04050" w:rsidRDefault="00A04050" w:rsidP="00A04050">
      <w:pPr>
        <w:pStyle w:val="Paragraphedeliste"/>
        <w:numPr>
          <w:ilvl w:val="0"/>
          <w:numId w:val="40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A04050">
        <w:rPr>
          <w:rFonts w:ascii="Arial" w:hAnsi="Arial" w:cs="Arial"/>
          <w:sz w:val="20"/>
          <w:szCs w:val="20"/>
        </w:rPr>
        <w:t>Le document élève pourra être distribué au fur et à mesure de l’avancement de la séquence, notamment pour favoriser la réflexion des élèves.</w:t>
      </w:r>
    </w:p>
    <w:p w14:paraId="2CCDC500" w14:textId="77777777" w:rsidR="00A04050" w:rsidRDefault="00A04050" w:rsidP="00A04050">
      <w:pPr>
        <w:pStyle w:val="Paragraphedeliste"/>
        <w:numPr>
          <w:ilvl w:val="0"/>
          <w:numId w:val="40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A04050">
        <w:rPr>
          <w:rFonts w:ascii="Arial" w:hAnsi="Arial" w:cs="Arial"/>
          <w:sz w:val="20"/>
          <w:szCs w:val="20"/>
        </w:rPr>
        <w:t>Le déroulement de séquence ci-joint est une proposition. Chaque équipe enseignante sera libre de réajuster ou réadapter le déroulement comme bon lui semble, en tenant compte des différentes contraintes (disponibilité atelier, contraintes matériel).</w:t>
      </w:r>
    </w:p>
    <w:p w14:paraId="6D0B6F1C" w14:textId="77777777" w:rsidR="00D3712F" w:rsidRDefault="00D3712F" w:rsidP="00D3712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AB26467" w14:textId="77777777" w:rsidR="00D3712F" w:rsidRPr="00113FE9" w:rsidRDefault="00D3712F" w:rsidP="008F19AB">
      <w:pPr>
        <w:numPr>
          <w:ilvl w:val="0"/>
          <w:numId w:val="2"/>
        </w:numPr>
        <w:suppressAutoHyphens/>
        <w:spacing w:before="120" w:after="60" w:line="240" w:lineRule="auto"/>
        <w:ind w:hanging="720"/>
        <w:rPr>
          <w:rFonts w:ascii="Arial" w:hAnsi="Arial" w:cs="Arial"/>
          <w:b/>
          <w:sz w:val="20"/>
          <w:szCs w:val="20"/>
        </w:rPr>
      </w:pPr>
      <w:r w:rsidRPr="00113FE9">
        <w:rPr>
          <w:rFonts w:ascii="Arial" w:hAnsi="Arial" w:cs="Arial"/>
          <w:b/>
          <w:sz w:val="20"/>
          <w:szCs w:val="20"/>
        </w:rPr>
        <w:t>Suite à donner</w:t>
      </w:r>
    </w:p>
    <w:p w14:paraId="58C2BE86" w14:textId="77777777" w:rsidR="00D3712F" w:rsidRDefault="00D3712F" w:rsidP="00D3712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214053A" w14:textId="26662989" w:rsidR="00D3712F" w:rsidRPr="00113FE9" w:rsidRDefault="00D3712F" w:rsidP="00D3712F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Dans la progression commune, une séance </w:t>
      </w:r>
      <w:r w:rsidR="009D12B7">
        <w:rPr>
          <w:rFonts w:ascii="Arial" w:hAnsi="Arial" w:cs="Arial"/>
          <w:sz w:val="20"/>
          <w:szCs w:val="20"/>
        </w:rPr>
        <w:t>amont</w:t>
      </w:r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co</w:t>
      </w:r>
      <w:proofErr w:type="spellEnd"/>
      <w:r>
        <w:rPr>
          <w:rFonts w:ascii="Arial" w:hAnsi="Arial" w:cs="Arial"/>
          <w:sz w:val="20"/>
          <w:szCs w:val="20"/>
        </w:rPr>
        <w:t xml:space="preserve">-intervention pourra traiter </w:t>
      </w:r>
      <w:r w:rsidR="009D12B7">
        <w:rPr>
          <w:rFonts w:ascii="Arial" w:hAnsi="Arial" w:cs="Arial"/>
          <w:sz w:val="20"/>
          <w:szCs w:val="20"/>
        </w:rPr>
        <w:t>sur les déperditions et/ou une séance suivante pourra traiter des pertes de charges</w:t>
      </w:r>
      <w:r>
        <w:rPr>
          <w:rFonts w:ascii="Arial" w:hAnsi="Arial" w:cs="Arial"/>
          <w:sz w:val="20"/>
          <w:szCs w:val="20"/>
        </w:rPr>
        <w:t>.</w:t>
      </w:r>
    </w:p>
    <w:p w14:paraId="15196727" w14:textId="77777777" w:rsidR="00D3712F" w:rsidRPr="00D3712F" w:rsidRDefault="00D3712F" w:rsidP="00D3712F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D3712F" w:rsidRPr="00D3712F" w:rsidSect="00D21826">
      <w:pgSz w:w="16838" w:h="11906" w:orient="landscape" w:code="9"/>
      <w:pgMar w:top="720" w:right="567" w:bottom="720" w:left="567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34780D" w16cex:dateUtc="2021-04-28T22:10:00Z"/>
  <w16cex:commentExtensible w16cex:durableId="243477CA" w16cex:dateUtc="2021-04-28T22:09:00Z"/>
  <w16cex:commentExtensible w16cex:durableId="24347476" w16cex:dateUtc="2021-04-28T21:55:00Z"/>
  <w16cex:commentExtensible w16cex:durableId="243474C0" w16cex:dateUtc="2021-04-28T21:56:00Z"/>
  <w16cex:commentExtensible w16cex:durableId="24347555" w16cex:dateUtc="2021-04-28T21:59:00Z"/>
  <w16cex:commentExtensible w16cex:durableId="24347672" w16cex:dateUtc="2021-04-28T22:04:00Z"/>
  <w16cex:commentExtensible w16cex:durableId="24347D1F" w16cex:dateUtc="2021-04-28T22:32:00Z"/>
  <w16cex:commentExtensible w16cex:durableId="24347BF3" w16cex:dateUtc="2021-04-28T22:27:00Z"/>
  <w16cex:commentExtensible w16cex:durableId="2434758C" w16cex:dateUtc="2021-04-28T22:00:00Z"/>
  <w16cex:commentExtensible w16cex:durableId="24347C6A" w16cex:dateUtc="2021-04-28T22:29:00Z"/>
  <w16cex:commentExtensible w16cex:durableId="24347C5C" w16cex:dateUtc="2021-04-28T22:29:00Z"/>
  <w16cex:commentExtensible w16cex:durableId="243476F5" w16cex:dateUtc="2021-04-28T22:06:00Z"/>
  <w16cex:commentExtensible w16cex:durableId="24347AFE" w16cex:dateUtc="2021-04-28T22:23:00Z"/>
  <w16cex:commentExtensible w16cex:durableId="24347B0E" w16cex:dateUtc="2021-04-28T22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1077921" w16cid:durableId="2434780D"/>
  <w16cid:commentId w16cid:paraId="0B178549" w16cid:durableId="243477CA"/>
  <w16cid:commentId w16cid:paraId="4018ACFB" w16cid:durableId="24347476"/>
  <w16cid:commentId w16cid:paraId="463ECC02" w16cid:durableId="243474C0"/>
  <w16cid:commentId w16cid:paraId="1E8B83D2" w16cid:durableId="24347555"/>
  <w16cid:commentId w16cid:paraId="5F64287C" w16cid:durableId="24347672"/>
  <w16cid:commentId w16cid:paraId="4E3BB73F" w16cid:durableId="24347D1F"/>
  <w16cid:commentId w16cid:paraId="78D4C4DF" w16cid:durableId="24347BF3"/>
  <w16cid:commentId w16cid:paraId="2C6CC463" w16cid:durableId="2434758C"/>
  <w16cid:commentId w16cid:paraId="524E196B" w16cid:durableId="24347C6A"/>
  <w16cid:commentId w16cid:paraId="7730719B" w16cid:durableId="24347C5C"/>
  <w16cid:commentId w16cid:paraId="1652EE87" w16cid:durableId="243476F5"/>
  <w16cid:commentId w16cid:paraId="2A7C96D8" w16cid:durableId="24347AFE"/>
  <w16cid:commentId w16cid:paraId="692C0B67" w16cid:durableId="24347B0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BBA826" w14:textId="77777777" w:rsidR="00EE160F" w:rsidRDefault="00EE160F" w:rsidP="0024697A">
      <w:pPr>
        <w:spacing w:after="0" w:line="240" w:lineRule="auto"/>
      </w:pPr>
      <w:r>
        <w:separator/>
      </w:r>
    </w:p>
  </w:endnote>
  <w:endnote w:type="continuationSeparator" w:id="0">
    <w:p w14:paraId="553B8C13" w14:textId="77777777" w:rsidR="00EE160F" w:rsidRDefault="00EE160F" w:rsidP="00246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reekC">
    <w:panose1 w:val="00000400000000000000"/>
    <w:charset w:val="00"/>
    <w:family w:val="auto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9F5CC2" w14:textId="77777777" w:rsidR="00D21826" w:rsidRPr="00360FF4" w:rsidRDefault="00D21826" w:rsidP="00D21826">
    <w:pPr>
      <w:pStyle w:val="Pieddepage"/>
      <w:jc w:val="center"/>
      <w:rPr>
        <w:rFonts w:ascii="Arial" w:hAnsi="Arial" w:cs="Arial"/>
        <w:i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7F95A3" w14:textId="77777777" w:rsidR="00EE160F" w:rsidRDefault="00EE160F" w:rsidP="0024697A">
      <w:pPr>
        <w:spacing w:after="0" w:line="240" w:lineRule="auto"/>
      </w:pPr>
      <w:r>
        <w:separator/>
      </w:r>
    </w:p>
  </w:footnote>
  <w:footnote w:type="continuationSeparator" w:id="0">
    <w:p w14:paraId="35A5BE4F" w14:textId="77777777" w:rsidR="00EE160F" w:rsidRDefault="00EE160F" w:rsidP="002469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E5A3E"/>
    <w:multiLevelType w:val="hybridMultilevel"/>
    <w:tmpl w:val="97040DD6"/>
    <w:lvl w:ilvl="0" w:tplc="A83448D4">
      <w:start w:val="558"/>
      <w:numFmt w:val="bullet"/>
      <w:lvlText w:val="-"/>
      <w:lvlJc w:val="left"/>
      <w:pPr>
        <w:ind w:left="720" w:hanging="360"/>
      </w:pPr>
      <w:rPr>
        <w:rFonts w:ascii="Cambria" w:eastAsia="MS Mincho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154B7"/>
    <w:multiLevelType w:val="hybridMultilevel"/>
    <w:tmpl w:val="AAB2ECCE"/>
    <w:lvl w:ilvl="0" w:tplc="C388DE4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55027"/>
    <w:multiLevelType w:val="multilevel"/>
    <w:tmpl w:val="723E34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BAA1CC7"/>
    <w:multiLevelType w:val="hybridMultilevel"/>
    <w:tmpl w:val="44EC868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D47E5"/>
    <w:multiLevelType w:val="hybridMultilevel"/>
    <w:tmpl w:val="B76AFDCE"/>
    <w:lvl w:ilvl="0" w:tplc="A83448D4">
      <w:start w:val="558"/>
      <w:numFmt w:val="bullet"/>
      <w:lvlText w:val="-"/>
      <w:lvlJc w:val="left"/>
      <w:pPr>
        <w:ind w:left="360" w:hanging="360"/>
      </w:pPr>
      <w:rPr>
        <w:rFonts w:ascii="Cambria" w:eastAsia="MS Mincho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A9148F"/>
    <w:multiLevelType w:val="hybridMultilevel"/>
    <w:tmpl w:val="B1F0BB02"/>
    <w:lvl w:ilvl="0" w:tplc="A83448D4">
      <w:start w:val="558"/>
      <w:numFmt w:val="bullet"/>
      <w:lvlText w:val="-"/>
      <w:lvlJc w:val="left"/>
      <w:pPr>
        <w:ind w:left="360" w:hanging="360"/>
      </w:pPr>
      <w:rPr>
        <w:rFonts w:ascii="Cambria" w:eastAsia="MS Mincho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872A68"/>
    <w:multiLevelType w:val="hybridMultilevel"/>
    <w:tmpl w:val="0898111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9A05084"/>
    <w:multiLevelType w:val="hybridMultilevel"/>
    <w:tmpl w:val="5F7466F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B67A29"/>
    <w:multiLevelType w:val="hybridMultilevel"/>
    <w:tmpl w:val="967694DA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BCC04FD"/>
    <w:multiLevelType w:val="multilevel"/>
    <w:tmpl w:val="462EC6DC"/>
    <w:lvl w:ilvl="0">
      <w:start w:val="1"/>
      <w:numFmt w:val="lowerLetter"/>
      <w:lvlText w:val="%1)"/>
      <w:lvlJc w:val="left"/>
      <w:pPr>
        <w:ind w:left="1364" w:hanging="360"/>
      </w:pPr>
      <w:rPr>
        <w:rFonts w:ascii="Garamond" w:hAnsi="Garamond" w:hint="default"/>
      </w:rPr>
    </w:lvl>
    <w:lvl w:ilvl="1">
      <w:start w:val="1"/>
      <w:numFmt w:val="lowerLetter"/>
      <w:lvlText w:val="%2."/>
      <w:lvlJc w:val="left"/>
      <w:pPr>
        <w:ind w:left="2084" w:hanging="360"/>
      </w:pPr>
    </w:lvl>
    <w:lvl w:ilvl="2">
      <w:start w:val="1"/>
      <w:numFmt w:val="lowerRoman"/>
      <w:lvlText w:val="%3."/>
      <w:lvlJc w:val="right"/>
      <w:pPr>
        <w:ind w:left="2804" w:hanging="180"/>
      </w:pPr>
    </w:lvl>
    <w:lvl w:ilvl="3">
      <w:start w:val="1"/>
      <w:numFmt w:val="decimal"/>
      <w:lvlText w:val="%4."/>
      <w:lvlJc w:val="left"/>
      <w:pPr>
        <w:ind w:left="3524" w:hanging="360"/>
      </w:pPr>
    </w:lvl>
    <w:lvl w:ilvl="4">
      <w:start w:val="1"/>
      <w:numFmt w:val="lowerLetter"/>
      <w:lvlText w:val="%5."/>
      <w:lvlJc w:val="left"/>
      <w:pPr>
        <w:ind w:left="4244" w:hanging="360"/>
      </w:pPr>
    </w:lvl>
    <w:lvl w:ilvl="5">
      <w:start w:val="1"/>
      <w:numFmt w:val="lowerRoman"/>
      <w:lvlText w:val="%6."/>
      <w:lvlJc w:val="right"/>
      <w:pPr>
        <w:ind w:left="4964" w:hanging="180"/>
      </w:pPr>
    </w:lvl>
    <w:lvl w:ilvl="6">
      <w:start w:val="1"/>
      <w:numFmt w:val="decimal"/>
      <w:lvlText w:val="%7."/>
      <w:lvlJc w:val="left"/>
      <w:pPr>
        <w:ind w:left="5684" w:hanging="360"/>
      </w:pPr>
    </w:lvl>
    <w:lvl w:ilvl="7">
      <w:start w:val="1"/>
      <w:numFmt w:val="lowerLetter"/>
      <w:lvlText w:val="%8."/>
      <w:lvlJc w:val="left"/>
      <w:pPr>
        <w:ind w:left="6404" w:hanging="360"/>
      </w:pPr>
    </w:lvl>
    <w:lvl w:ilvl="8">
      <w:start w:val="1"/>
      <w:numFmt w:val="lowerRoman"/>
      <w:lvlText w:val="%9."/>
      <w:lvlJc w:val="right"/>
      <w:pPr>
        <w:ind w:left="7124" w:hanging="180"/>
      </w:pPr>
    </w:lvl>
  </w:abstractNum>
  <w:abstractNum w:abstractNumId="10" w15:restartNumberingAfterBreak="0">
    <w:nsid w:val="1D101A26"/>
    <w:multiLevelType w:val="hybridMultilevel"/>
    <w:tmpl w:val="82DA771A"/>
    <w:lvl w:ilvl="0" w:tplc="7ECE20D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EC13DD"/>
    <w:multiLevelType w:val="hybridMultilevel"/>
    <w:tmpl w:val="AF8E58BE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2BA62A7"/>
    <w:multiLevelType w:val="hybridMultilevel"/>
    <w:tmpl w:val="FD5AEB2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4DD72C0"/>
    <w:multiLevelType w:val="hybridMultilevel"/>
    <w:tmpl w:val="49082238"/>
    <w:lvl w:ilvl="0" w:tplc="7E68F186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Garamond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B06BE1"/>
    <w:multiLevelType w:val="hybridMultilevel"/>
    <w:tmpl w:val="CCAA4434"/>
    <w:lvl w:ilvl="0" w:tplc="EABE14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3669C9"/>
    <w:multiLevelType w:val="hybridMultilevel"/>
    <w:tmpl w:val="2EA25328"/>
    <w:lvl w:ilvl="0" w:tplc="5C2ED37E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81E2E41"/>
    <w:multiLevelType w:val="hybridMultilevel"/>
    <w:tmpl w:val="58D8DA5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A81B59"/>
    <w:multiLevelType w:val="hybridMultilevel"/>
    <w:tmpl w:val="DCEE493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3F75B02"/>
    <w:multiLevelType w:val="hybridMultilevel"/>
    <w:tmpl w:val="70806B4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48508F"/>
    <w:multiLevelType w:val="hybridMultilevel"/>
    <w:tmpl w:val="774AB2F6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8294980"/>
    <w:multiLevelType w:val="hybridMultilevel"/>
    <w:tmpl w:val="28E40762"/>
    <w:lvl w:ilvl="0" w:tplc="EB70C2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041357"/>
    <w:multiLevelType w:val="hybridMultilevel"/>
    <w:tmpl w:val="C1FA3B12"/>
    <w:lvl w:ilvl="0" w:tplc="7E68F186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Garamond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230CC2"/>
    <w:multiLevelType w:val="hybridMultilevel"/>
    <w:tmpl w:val="4726D3A6"/>
    <w:lvl w:ilvl="0" w:tplc="040C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0E84C86"/>
    <w:multiLevelType w:val="hybridMultilevel"/>
    <w:tmpl w:val="CBF633A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4C7583F"/>
    <w:multiLevelType w:val="hybridMultilevel"/>
    <w:tmpl w:val="5F8A86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7A3D8A"/>
    <w:multiLevelType w:val="hybridMultilevel"/>
    <w:tmpl w:val="FAC06108"/>
    <w:lvl w:ilvl="0" w:tplc="D360C0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175139"/>
    <w:multiLevelType w:val="hybridMultilevel"/>
    <w:tmpl w:val="841C927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EF5434"/>
    <w:multiLevelType w:val="hybridMultilevel"/>
    <w:tmpl w:val="1B3669D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7594658"/>
    <w:multiLevelType w:val="hybridMultilevel"/>
    <w:tmpl w:val="DEC83C2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DF72236"/>
    <w:multiLevelType w:val="hybridMultilevel"/>
    <w:tmpl w:val="A13ACA3E"/>
    <w:lvl w:ilvl="0" w:tplc="5C2ED37E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EA93D7D"/>
    <w:multiLevelType w:val="multilevel"/>
    <w:tmpl w:val="08064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sz w:val="2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Garamond" w:hAnsi="Garamond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ascii="Garamond" w:hAnsi="Garamond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ascii="Garamond" w:hAnsi="Garamond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ascii="Garamond" w:hAnsi="Garamond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ascii="Garamond" w:hAnsi="Garamond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ascii="Garamond" w:hAnsi="Garamond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ascii="Garamond" w:hAnsi="Garamond" w:hint="default"/>
        <w:b/>
        <w:sz w:val="24"/>
      </w:rPr>
    </w:lvl>
  </w:abstractNum>
  <w:abstractNum w:abstractNumId="31" w15:restartNumberingAfterBreak="0">
    <w:nsid w:val="62C91445"/>
    <w:multiLevelType w:val="hybridMultilevel"/>
    <w:tmpl w:val="59E29E50"/>
    <w:lvl w:ilvl="0" w:tplc="FDFEC16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703344"/>
    <w:multiLevelType w:val="hybridMultilevel"/>
    <w:tmpl w:val="CE924FC6"/>
    <w:lvl w:ilvl="0" w:tplc="040C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5F82909"/>
    <w:multiLevelType w:val="hybridMultilevel"/>
    <w:tmpl w:val="F1726CC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36552C"/>
    <w:multiLevelType w:val="hybridMultilevel"/>
    <w:tmpl w:val="6896BDFA"/>
    <w:lvl w:ilvl="0" w:tplc="A83448D4">
      <w:start w:val="558"/>
      <w:numFmt w:val="bullet"/>
      <w:lvlText w:val="-"/>
      <w:lvlJc w:val="left"/>
      <w:pPr>
        <w:ind w:left="720" w:hanging="360"/>
      </w:pPr>
      <w:rPr>
        <w:rFonts w:ascii="Cambria" w:eastAsia="MS Mincho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0F740D"/>
    <w:multiLevelType w:val="hybridMultilevel"/>
    <w:tmpl w:val="B2ECB198"/>
    <w:lvl w:ilvl="0" w:tplc="5C2ED37E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5C1E6E"/>
    <w:multiLevelType w:val="multilevel"/>
    <w:tmpl w:val="08064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sz w:val="2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Garamond" w:hAnsi="Garamond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ascii="Garamond" w:hAnsi="Garamond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ascii="Garamond" w:hAnsi="Garamond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ascii="Garamond" w:hAnsi="Garamond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ascii="Garamond" w:hAnsi="Garamond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ascii="Garamond" w:hAnsi="Garamond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ascii="Garamond" w:hAnsi="Garamond" w:hint="default"/>
        <w:b/>
        <w:sz w:val="24"/>
      </w:rPr>
    </w:lvl>
  </w:abstractNum>
  <w:abstractNum w:abstractNumId="37" w15:restartNumberingAfterBreak="0">
    <w:nsid w:val="6D5F17D0"/>
    <w:multiLevelType w:val="hybridMultilevel"/>
    <w:tmpl w:val="5E1CCE26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1773284"/>
    <w:multiLevelType w:val="hybridMultilevel"/>
    <w:tmpl w:val="9C2A6984"/>
    <w:lvl w:ilvl="0" w:tplc="7E68F186">
      <w:start w:val="1"/>
      <w:numFmt w:val="bullet"/>
      <w:lvlText w:val="-"/>
      <w:lvlJc w:val="left"/>
      <w:pPr>
        <w:ind w:left="1068" w:hanging="360"/>
      </w:pPr>
      <w:rPr>
        <w:rFonts w:ascii="Garamond" w:eastAsiaTheme="minorHAnsi" w:hAnsi="Garamond" w:cs="Garamond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74C757A3"/>
    <w:multiLevelType w:val="hybridMultilevel"/>
    <w:tmpl w:val="92D2FA74"/>
    <w:lvl w:ilvl="0" w:tplc="A83448D4">
      <w:start w:val="558"/>
      <w:numFmt w:val="bullet"/>
      <w:lvlText w:val="-"/>
      <w:lvlJc w:val="left"/>
      <w:pPr>
        <w:ind w:left="720" w:hanging="360"/>
      </w:pPr>
      <w:rPr>
        <w:rFonts w:ascii="Cambria" w:eastAsia="MS Mincho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741597"/>
    <w:multiLevelType w:val="multilevel"/>
    <w:tmpl w:val="48287654"/>
    <w:lvl w:ilvl="0">
      <w:start w:val="1"/>
      <w:numFmt w:val="bullet"/>
      <w:lvlText w:val=""/>
      <w:lvlJc w:val="left"/>
      <w:pPr>
        <w:ind w:left="1144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4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6810B7C"/>
    <w:multiLevelType w:val="hybridMultilevel"/>
    <w:tmpl w:val="7C6A74C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AA97C43"/>
    <w:multiLevelType w:val="hybridMultilevel"/>
    <w:tmpl w:val="CA04AE2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1450AB"/>
    <w:multiLevelType w:val="hybridMultilevel"/>
    <w:tmpl w:val="4CAA9C3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0"/>
  </w:num>
  <w:num w:numId="3">
    <w:abstractNumId w:val="2"/>
  </w:num>
  <w:num w:numId="4">
    <w:abstractNumId w:val="40"/>
  </w:num>
  <w:num w:numId="5">
    <w:abstractNumId w:val="9"/>
  </w:num>
  <w:num w:numId="6">
    <w:abstractNumId w:val="13"/>
  </w:num>
  <w:num w:numId="7">
    <w:abstractNumId w:val="1"/>
  </w:num>
  <w:num w:numId="8">
    <w:abstractNumId w:val="0"/>
  </w:num>
  <w:num w:numId="9">
    <w:abstractNumId w:val="24"/>
  </w:num>
  <w:num w:numId="10">
    <w:abstractNumId w:val="39"/>
  </w:num>
  <w:num w:numId="11">
    <w:abstractNumId w:val="29"/>
  </w:num>
  <w:num w:numId="12">
    <w:abstractNumId w:val="37"/>
  </w:num>
  <w:num w:numId="13">
    <w:abstractNumId w:val="23"/>
  </w:num>
  <w:num w:numId="14">
    <w:abstractNumId w:val="22"/>
  </w:num>
  <w:num w:numId="15">
    <w:abstractNumId w:val="8"/>
  </w:num>
  <w:num w:numId="16">
    <w:abstractNumId w:val="5"/>
  </w:num>
  <w:num w:numId="17">
    <w:abstractNumId w:val="43"/>
  </w:num>
  <w:num w:numId="18">
    <w:abstractNumId w:val="41"/>
  </w:num>
  <w:num w:numId="19">
    <w:abstractNumId w:val="34"/>
  </w:num>
  <w:num w:numId="20">
    <w:abstractNumId w:val="4"/>
  </w:num>
  <w:num w:numId="21">
    <w:abstractNumId w:val="14"/>
  </w:num>
  <w:num w:numId="22">
    <w:abstractNumId w:val="12"/>
  </w:num>
  <w:num w:numId="23">
    <w:abstractNumId w:val="16"/>
  </w:num>
  <w:num w:numId="24">
    <w:abstractNumId w:val="32"/>
  </w:num>
  <w:num w:numId="25">
    <w:abstractNumId w:val="17"/>
  </w:num>
  <w:num w:numId="26">
    <w:abstractNumId w:val="38"/>
  </w:num>
  <w:num w:numId="27">
    <w:abstractNumId w:val="7"/>
  </w:num>
  <w:num w:numId="28">
    <w:abstractNumId w:val="33"/>
  </w:num>
  <w:num w:numId="29">
    <w:abstractNumId w:val="18"/>
  </w:num>
  <w:num w:numId="30">
    <w:abstractNumId w:val="6"/>
  </w:num>
  <w:num w:numId="31">
    <w:abstractNumId w:val="42"/>
  </w:num>
  <w:num w:numId="32">
    <w:abstractNumId w:val="28"/>
  </w:num>
  <w:num w:numId="33">
    <w:abstractNumId w:val="27"/>
  </w:num>
  <w:num w:numId="34">
    <w:abstractNumId w:val="3"/>
  </w:num>
  <w:num w:numId="35">
    <w:abstractNumId w:val="31"/>
  </w:num>
  <w:num w:numId="36">
    <w:abstractNumId w:val="10"/>
  </w:num>
  <w:num w:numId="37">
    <w:abstractNumId w:val="19"/>
  </w:num>
  <w:num w:numId="38">
    <w:abstractNumId w:val="11"/>
  </w:num>
  <w:num w:numId="39">
    <w:abstractNumId w:val="35"/>
  </w:num>
  <w:num w:numId="40">
    <w:abstractNumId w:val="15"/>
  </w:num>
  <w:num w:numId="41">
    <w:abstractNumId w:val="26"/>
  </w:num>
  <w:num w:numId="42">
    <w:abstractNumId w:val="20"/>
  </w:num>
  <w:num w:numId="43">
    <w:abstractNumId w:val="36"/>
  </w:num>
  <w:num w:numId="4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activeWritingStyle w:appName="MSWord" w:lang="fr-FR" w:vendorID="64" w:dllVersion="6" w:nlCheck="1" w:checkStyle="0"/>
  <w:activeWritingStyle w:appName="MSWord" w:lang="fr-FR" w:vendorID="64" w:dllVersion="4096" w:nlCheck="1" w:checkStyle="0"/>
  <w:activeWritingStyle w:appName="MSWord" w:lang="fr-FR" w:vendorID="64" w:dllVersion="131078" w:nlCheck="1" w:checkStyle="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97A"/>
    <w:rsid w:val="000126C6"/>
    <w:rsid w:val="000134C2"/>
    <w:rsid w:val="0002135F"/>
    <w:rsid w:val="000242B4"/>
    <w:rsid w:val="000640CC"/>
    <w:rsid w:val="00070337"/>
    <w:rsid w:val="00077105"/>
    <w:rsid w:val="000816F9"/>
    <w:rsid w:val="000E04A5"/>
    <w:rsid w:val="000E28F3"/>
    <w:rsid w:val="000E4007"/>
    <w:rsid w:val="00105EF4"/>
    <w:rsid w:val="00145BA9"/>
    <w:rsid w:val="001C3A15"/>
    <w:rsid w:val="001D6A76"/>
    <w:rsid w:val="001F46E8"/>
    <w:rsid w:val="00213134"/>
    <w:rsid w:val="002366F0"/>
    <w:rsid w:val="002446DC"/>
    <w:rsid w:val="0024697A"/>
    <w:rsid w:val="002538CF"/>
    <w:rsid w:val="00253DAB"/>
    <w:rsid w:val="002A0D11"/>
    <w:rsid w:val="002A2FA1"/>
    <w:rsid w:val="002B0847"/>
    <w:rsid w:val="002B3FB9"/>
    <w:rsid w:val="002B5136"/>
    <w:rsid w:val="002E484A"/>
    <w:rsid w:val="002F31A1"/>
    <w:rsid w:val="002F5A9D"/>
    <w:rsid w:val="00306177"/>
    <w:rsid w:val="00315738"/>
    <w:rsid w:val="00322494"/>
    <w:rsid w:val="00323E09"/>
    <w:rsid w:val="00330B8A"/>
    <w:rsid w:val="00335821"/>
    <w:rsid w:val="003423EB"/>
    <w:rsid w:val="00343E33"/>
    <w:rsid w:val="00344DC8"/>
    <w:rsid w:val="003524CF"/>
    <w:rsid w:val="003536B3"/>
    <w:rsid w:val="003640D5"/>
    <w:rsid w:val="003B0B4A"/>
    <w:rsid w:val="003D780F"/>
    <w:rsid w:val="00406ADB"/>
    <w:rsid w:val="00406C19"/>
    <w:rsid w:val="00415CA6"/>
    <w:rsid w:val="00444AF5"/>
    <w:rsid w:val="00447CE9"/>
    <w:rsid w:val="0047678E"/>
    <w:rsid w:val="004A3BF8"/>
    <w:rsid w:val="004E4017"/>
    <w:rsid w:val="004F2912"/>
    <w:rsid w:val="00507F93"/>
    <w:rsid w:val="00514027"/>
    <w:rsid w:val="00514180"/>
    <w:rsid w:val="00526EE7"/>
    <w:rsid w:val="00532567"/>
    <w:rsid w:val="00547B68"/>
    <w:rsid w:val="005538E5"/>
    <w:rsid w:val="00562DEA"/>
    <w:rsid w:val="00564DAB"/>
    <w:rsid w:val="005D5932"/>
    <w:rsid w:val="005E378E"/>
    <w:rsid w:val="005F742A"/>
    <w:rsid w:val="00617FE1"/>
    <w:rsid w:val="00654242"/>
    <w:rsid w:val="006B0620"/>
    <w:rsid w:val="00725C75"/>
    <w:rsid w:val="007665B4"/>
    <w:rsid w:val="00780402"/>
    <w:rsid w:val="00796D04"/>
    <w:rsid w:val="007A43B4"/>
    <w:rsid w:val="007D4939"/>
    <w:rsid w:val="007D4C96"/>
    <w:rsid w:val="007E0BE3"/>
    <w:rsid w:val="007E2532"/>
    <w:rsid w:val="00830A6C"/>
    <w:rsid w:val="00853272"/>
    <w:rsid w:val="0088268B"/>
    <w:rsid w:val="008B3CB6"/>
    <w:rsid w:val="008B42C3"/>
    <w:rsid w:val="008B79F8"/>
    <w:rsid w:val="008C22A9"/>
    <w:rsid w:val="008F19AB"/>
    <w:rsid w:val="0091216E"/>
    <w:rsid w:val="00915A33"/>
    <w:rsid w:val="00952BB6"/>
    <w:rsid w:val="00970FD1"/>
    <w:rsid w:val="009924AC"/>
    <w:rsid w:val="009949A5"/>
    <w:rsid w:val="009A1236"/>
    <w:rsid w:val="009B1AB3"/>
    <w:rsid w:val="009D12B7"/>
    <w:rsid w:val="009D3781"/>
    <w:rsid w:val="009E34A2"/>
    <w:rsid w:val="009E5208"/>
    <w:rsid w:val="009F0E85"/>
    <w:rsid w:val="00A022D7"/>
    <w:rsid w:val="00A02C0E"/>
    <w:rsid w:val="00A04050"/>
    <w:rsid w:val="00A2328F"/>
    <w:rsid w:val="00A3471F"/>
    <w:rsid w:val="00A4055A"/>
    <w:rsid w:val="00A563E3"/>
    <w:rsid w:val="00AB3BCE"/>
    <w:rsid w:val="00AD193C"/>
    <w:rsid w:val="00AE41BC"/>
    <w:rsid w:val="00B21DB9"/>
    <w:rsid w:val="00B4025B"/>
    <w:rsid w:val="00B41485"/>
    <w:rsid w:val="00B61B1B"/>
    <w:rsid w:val="00B652F0"/>
    <w:rsid w:val="00BE6E48"/>
    <w:rsid w:val="00C020E0"/>
    <w:rsid w:val="00C60F38"/>
    <w:rsid w:val="00C812F1"/>
    <w:rsid w:val="00C96BB6"/>
    <w:rsid w:val="00CA0663"/>
    <w:rsid w:val="00CB25B5"/>
    <w:rsid w:val="00CC1816"/>
    <w:rsid w:val="00CD3C3E"/>
    <w:rsid w:val="00CD63F3"/>
    <w:rsid w:val="00CE4F59"/>
    <w:rsid w:val="00D04375"/>
    <w:rsid w:val="00D04B06"/>
    <w:rsid w:val="00D10BFA"/>
    <w:rsid w:val="00D21826"/>
    <w:rsid w:val="00D27D52"/>
    <w:rsid w:val="00D3712F"/>
    <w:rsid w:val="00D648F4"/>
    <w:rsid w:val="00D6597F"/>
    <w:rsid w:val="00D74E30"/>
    <w:rsid w:val="00D76CFB"/>
    <w:rsid w:val="00DC4B31"/>
    <w:rsid w:val="00DD37A7"/>
    <w:rsid w:val="00E228F3"/>
    <w:rsid w:val="00E42746"/>
    <w:rsid w:val="00E71BAD"/>
    <w:rsid w:val="00E71E9E"/>
    <w:rsid w:val="00E86C04"/>
    <w:rsid w:val="00ED322E"/>
    <w:rsid w:val="00EE160F"/>
    <w:rsid w:val="00EF644B"/>
    <w:rsid w:val="00F0128D"/>
    <w:rsid w:val="00F1694A"/>
    <w:rsid w:val="00F70A80"/>
    <w:rsid w:val="00F734EB"/>
    <w:rsid w:val="00F84151"/>
    <w:rsid w:val="00F93384"/>
    <w:rsid w:val="00FA2AFC"/>
    <w:rsid w:val="00FE4032"/>
    <w:rsid w:val="00FE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9A4DA"/>
  <w15:docId w15:val="{25D948F7-80DC-4D1B-99EB-93BB99393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2912"/>
    <w:rPr>
      <w:rFonts w:ascii="Calibri" w:eastAsia="Times New Roman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uiPriority w:val="99"/>
    <w:rsid w:val="0024697A"/>
    <w:pPr>
      <w:spacing w:after="0" w:line="240" w:lineRule="auto"/>
      <w:ind w:left="708"/>
    </w:pPr>
    <w:rPr>
      <w:rFonts w:ascii="Times New Roman" w:eastAsia="SimSun" w:hAnsi="Times New Roman"/>
      <w:sz w:val="24"/>
      <w:szCs w:val="24"/>
      <w:lang w:eastAsia="zh-CN"/>
    </w:rPr>
  </w:style>
  <w:style w:type="character" w:styleId="Lienhypertexte">
    <w:name w:val="Hyperlink"/>
    <w:basedOn w:val="Policepardfaut"/>
    <w:uiPriority w:val="99"/>
    <w:rsid w:val="0024697A"/>
    <w:rPr>
      <w:rFonts w:cs="Times New Roman"/>
      <w:color w:val="168BBA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46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697A"/>
    <w:rPr>
      <w:rFonts w:ascii="Tahoma" w:eastAsia="Times New Roman" w:hAnsi="Tahoma" w:cs="Tahoma"/>
      <w:sz w:val="16"/>
      <w:szCs w:val="16"/>
    </w:rPr>
  </w:style>
  <w:style w:type="character" w:styleId="Appelnotedebasdep">
    <w:name w:val="footnote reference"/>
    <w:rsid w:val="0024697A"/>
    <w:rPr>
      <w:rFonts w:cs="Times New Roman"/>
      <w:vertAlign w:val="superscript"/>
    </w:rPr>
  </w:style>
  <w:style w:type="character" w:customStyle="1" w:styleId="Ancredenotedebasdepage">
    <w:name w:val="Ancre de note de bas de page"/>
    <w:rsid w:val="0024697A"/>
    <w:rPr>
      <w:vertAlign w:val="superscript"/>
    </w:rPr>
  </w:style>
  <w:style w:type="paragraph" w:styleId="Notedebasdepage">
    <w:name w:val="footnote text"/>
    <w:basedOn w:val="Normal"/>
    <w:link w:val="NotedebasdepageCar"/>
    <w:rsid w:val="0024697A"/>
    <w:pPr>
      <w:suppressAutoHyphens/>
    </w:pPr>
    <w:rPr>
      <w:rFonts w:eastAsia="Calibri"/>
    </w:rPr>
  </w:style>
  <w:style w:type="character" w:customStyle="1" w:styleId="NotedebasdepageCar">
    <w:name w:val="Note de bas de page Car"/>
    <w:basedOn w:val="Policepardfaut"/>
    <w:link w:val="Notedebasdepage"/>
    <w:rsid w:val="0024697A"/>
    <w:rPr>
      <w:rFonts w:ascii="Calibri" w:eastAsia="Calibri" w:hAnsi="Calibri" w:cs="Times New Roman"/>
    </w:rPr>
  </w:style>
  <w:style w:type="paragraph" w:styleId="Paragraphedeliste">
    <w:name w:val="List Paragraph"/>
    <w:basedOn w:val="Normal"/>
    <w:uiPriority w:val="34"/>
    <w:qFormat/>
    <w:rsid w:val="0024697A"/>
    <w:pPr>
      <w:suppressAutoHyphens/>
      <w:ind w:left="720"/>
      <w:contextualSpacing/>
    </w:pPr>
    <w:rPr>
      <w:rFonts w:eastAsia="Calibri"/>
      <w:sz w:val="24"/>
      <w:szCs w:val="24"/>
      <w:lang w:eastAsia="ar-SA"/>
    </w:rPr>
  </w:style>
  <w:style w:type="character" w:customStyle="1" w:styleId="LienInternet">
    <w:name w:val="Lien Internet"/>
    <w:rsid w:val="0024697A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841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0703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74E30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D218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21826"/>
    <w:rPr>
      <w:rFonts w:ascii="Calibri" w:eastAsia="Times New Roman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D218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21826"/>
    <w:rPr>
      <w:rFonts w:ascii="Calibri" w:eastAsia="Times New Roman" w:hAnsi="Calibri" w:cs="Times New Roman"/>
    </w:rPr>
  </w:style>
  <w:style w:type="character" w:styleId="Textedelespacerserv">
    <w:name w:val="Placeholder Text"/>
    <w:basedOn w:val="Policepardfaut"/>
    <w:uiPriority w:val="99"/>
    <w:semiHidden/>
    <w:rsid w:val="005F742A"/>
    <w:rPr>
      <w:color w:val="808080"/>
    </w:rPr>
  </w:style>
  <w:style w:type="character" w:styleId="Lienhypertextesuivivisit">
    <w:name w:val="FollowedHyperlink"/>
    <w:basedOn w:val="Policepardfaut"/>
    <w:uiPriority w:val="99"/>
    <w:semiHidden/>
    <w:unhideWhenUsed/>
    <w:rsid w:val="00B21DB9"/>
    <w:rPr>
      <w:color w:val="800080" w:themeColor="followed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9D12B7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CB25B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B25B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B25B5"/>
    <w:rPr>
      <w:rFonts w:ascii="Calibri" w:eastAsia="Times New Roman" w:hAnsi="Calibri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B25B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B25B5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4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gNyDphXZ66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432DC8-7380-48DB-AE65-3375E2082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1275</Words>
  <Characters>7018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 KRATZ</dc:creator>
  <cp:lastModifiedBy>dramstein</cp:lastModifiedBy>
  <cp:revision>4</cp:revision>
  <dcterms:created xsi:type="dcterms:W3CDTF">2021-04-29T13:47:00Z</dcterms:created>
  <dcterms:modified xsi:type="dcterms:W3CDTF">2021-04-29T14:20:00Z</dcterms:modified>
</cp:coreProperties>
</file>