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F2" w:rsidRDefault="006A62F2" w:rsidP="00567A16">
      <w:pPr>
        <w:rPr>
          <w:rFonts w:ascii="Arial Narrow" w:hAnsi="Arial Narrow"/>
          <w:sz w:val="28"/>
          <w:szCs w:val="28"/>
        </w:rPr>
      </w:pPr>
    </w:p>
    <w:p w:rsidR="006A62F2" w:rsidRDefault="00447D2B" w:rsidP="00447D2B">
      <w:pPr>
        <w:ind w:left="1050" w:hanging="1050"/>
        <w:rPr>
          <w:rFonts w:cs="Arial"/>
          <w:b/>
          <w:sz w:val="32"/>
        </w:rPr>
      </w:pPr>
      <w:r>
        <w:rPr>
          <w:rFonts w:cs="Arial"/>
          <w:b/>
          <w:color w:val="FF0000"/>
          <w:sz w:val="32"/>
        </w:rPr>
        <w:t>SIN</w:t>
      </w:r>
      <w:r w:rsidR="006A62F2" w:rsidRPr="006A62F2">
        <w:rPr>
          <w:rFonts w:cs="Arial"/>
          <w:b/>
          <w:sz w:val="32"/>
        </w:rPr>
        <w:t xml:space="preserve"> : </w:t>
      </w:r>
      <w:r w:rsidR="00867DE5">
        <w:rPr>
          <w:rFonts w:cs="Arial"/>
          <w:b/>
          <w:sz w:val="32"/>
        </w:rPr>
        <w:t>Maquettage d’une solution en réponse à un cahier des charges</w:t>
      </w:r>
    </w:p>
    <w:p w:rsidR="00447D2B" w:rsidRDefault="00447D2B" w:rsidP="00447D2B">
      <w:pPr>
        <w:ind w:left="1050" w:hanging="1050"/>
        <w:rPr>
          <w:rFonts w:ascii="Arial Narrow" w:hAnsi="Arial Narrow"/>
          <w:sz w:val="28"/>
          <w:szCs w:val="28"/>
        </w:rPr>
      </w:pPr>
    </w:p>
    <w:p w:rsidR="00CD3CD4" w:rsidRDefault="00CD3CD4" w:rsidP="00447D2B">
      <w:pPr>
        <w:ind w:left="1050" w:hanging="1050"/>
        <w:rPr>
          <w:rFonts w:ascii="Arial Narrow" w:hAnsi="Arial Narrow"/>
          <w:sz w:val="28"/>
          <w:szCs w:val="28"/>
        </w:rPr>
      </w:pPr>
    </w:p>
    <w:p w:rsidR="006A62F2" w:rsidRPr="006A62F2" w:rsidRDefault="009876A1" w:rsidP="006A62F2">
      <w:pPr>
        <w:jc w:val="center"/>
        <w:rPr>
          <w:rFonts w:cs="Arial"/>
          <w:sz w:val="32"/>
          <w:szCs w:val="32"/>
        </w:rPr>
      </w:pPr>
      <w:r w:rsidRPr="008B356B">
        <w:rPr>
          <w:rFonts w:cs="Arial"/>
          <w:color w:val="FF0000"/>
          <w:sz w:val="32"/>
          <w:szCs w:val="32"/>
        </w:rPr>
        <w:t xml:space="preserve">Module </w:t>
      </w:r>
      <w:r w:rsidR="00A302FD">
        <w:rPr>
          <w:rFonts w:cs="Arial"/>
          <w:color w:val="FF0000"/>
          <w:sz w:val="32"/>
          <w:szCs w:val="32"/>
        </w:rPr>
        <w:t>SIN </w:t>
      </w:r>
      <w:r w:rsidR="00867DE5">
        <w:rPr>
          <w:rFonts w:cs="Arial"/>
          <w:color w:val="FF0000"/>
          <w:sz w:val="32"/>
          <w:szCs w:val="32"/>
        </w:rPr>
        <w:t xml:space="preserve">1.1 </w:t>
      </w:r>
      <w:r>
        <w:rPr>
          <w:rFonts w:cs="Arial"/>
          <w:sz w:val="32"/>
          <w:szCs w:val="32"/>
        </w:rPr>
        <w:t xml:space="preserve">: </w:t>
      </w:r>
      <w:r w:rsidR="00447D2B">
        <w:rPr>
          <w:rFonts w:cs="Arial"/>
          <w:sz w:val="32"/>
          <w:szCs w:val="32"/>
        </w:rPr>
        <w:t>Concevoir un système local et permettre le dialogue entre l’homme et la machine</w:t>
      </w:r>
    </w:p>
    <w:p w:rsidR="006A62F2" w:rsidRPr="006A62F2" w:rsidRDefault="006A62F2" w:rsidP="006A62F2">
      <w:pPr>
        <w:jc w:val="center"/>
        <w:rPr>
          <w:rFonts w:cs="Arial"/>
          <w:sz w:val="32"/>
          <w:szCs w:val="32"/>
        </w:rPr>
      </w:pPr>
    </w:p>
    <w:p w:rsidR="006A62F2" w:rsidRPr="006A62F2" w:rsidRDefault="006A62F2" w:rsidP="006A62F2">
      <w:pPr>
        <w:jc w:val="center"/>
        <w:rPr>
          <w:rFonts w:cs="Arial"/>
          <w:sz w:val="32"/>
          <w:szCs w:val="32"/>
        </w:rPr>
      </w:pPr>
    </w:p>
    <w:p w:rsidR="006A62F2" w:rsidRPr="006A62F2" w:rsidRDefault="006A62F2" w:rsidP="006A62F2">
      <w:pPr>
        <w:jc w:val="center"/>
        <w:rPr>
          <w:rFonts w:cs="Arial"/>
          <w:sz w:val="32"/>
          <w:szCs w:val="32"/>
        </w:rPr>
      </w:pPr>
    </w:p>
    <w:p w:rsidR="00447D2B" w:rsidRDefault="006A62F2" w:rsidP="008B356B">
      <w:pPr>
        <w:tabs>
          <w:tab w:val="left" w:pos="2184"/>
        </w:tabs>
        <w:rPr>
          <w:rFonts w:cs="Arial"/>
          <w:sz w:val="28"/>
          <w:szCs w:val="28"/>
        </w:rPr>
      </w:pPr>
      <w:r w:rsidRPr="008B356B">
        <w:rPr>
          <w:rFonts w:cs="Arial"/>
          <w:sz w:val="28"/>
          <w:szCs w:val="28"/>
        </w:rPr>
        <w:t>Ressources</w:t>
      </w:r>
      <w:r w:rsidR="008B356B" w:rsidRPr="008B356B">
        <w:rPr>
          <w:rFonts w:cs="Arial"/>
          <w:sz w:val="28"/>
          <w:szCs w:val="28"/>
        </w:rPr>
        <w:t xml:space="preserve"> sur : </w:t>
      </w:r>
      <w:r w:rsidR="00447D2B">
        <w:rPr>
          <w:rFonts w:cs="Arial"/>
          <w:sz w:val="28"/>
          <w:szCs w:val="28"/>
        </w:rPr>
        <w:t xml:space="preserve">Le bus </w:t>
      </w:r>
      <w:r w:rsidR="00867DE5">
        <w:rPr>
          <w:rFonts w:cs="Arial"/>
          <w:sz w:val="28"/>
          <w:szCs w:val="28"/>
        </w:rPr>
        <w:t>I²C</w:t>
      </w:r>
    </w:p>
    <w:p w:rsidR="00447D2B" w:rsidRDefault="00447D2B" w:rsidP="008B356B">
      <w:pPr>
        <w:tabs>
          <w:tab w:val="left" w:pos="2184"/>
        </w:tabs>
        <w:rPr>
          <w:rFonts w:cs="Arial"/>
          <w:sz w:val="28"/>
          <w:szCs w:val="28"/>
        </w:rPr>
      </w:pPr>
    </w:p>
    <w:p w:rsidR="0039050E" w:rsidRPr="008B356B" w:rsidRDefault="0039050E" w:rsidP="008B356B">
      <w:pPr>
        <w:tabs>
          <w:tab w:val="left" w:pos="2184"/>
        </w:tabs>
        <w:rPr>
          <w:rFonts w:cs="Arial"/>
          <w:sz w:val="28"/>
          <w:szCs w:val="28"/>
        </w:rPr>
      </w:pPr>
    </w:p>
    <w:p w:rsidR="00B82B07" w:rsidRDefault="0039050E" w:rsidP="00183EF0">
      <w:pPr>
        <w:jc w:val="center"/>
        <w:sectPr w:rsidR="00B82B07" w:rsidSect="00B82B07">
          <w:headerReference w:type="default" r:id="rId8"/>
          <w:footerReference w:type="default" r:id="rId9"/>
          <w:headerReference w:type="first" r:id="rId10"/>
          <w:pgSz w:w="11906" w:h="16838" w:code="9"/>
          <w:pgMar w:top="3260" w:right="1134" w:bottom="851" w:left="1134" w:header="425" w:footer="340" w:gutter="0"/>
          <w:cols w:space="708"/>
          <w:titlePg/>
          <w:docGrid w:linePitch="360"/>
        </w:sectPr>
      </w:pPr>
      <w:r>
        <w:rPr>
          <w:noProof/>
          <w:lang w:eastAsia="fr-FR"/>
        </w:rPr>
        <w:drawing>
          <wp:inline distT="0" distB="0" distL="0" distR="0">
            <wp:extent cx="2371725" cy="2581275"/>
            <wp:effectExtent l="19050" t="0" r="9525" b="0"/>
            <wp:docPr id="2" name="Image 1" descr="logo-i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2c.gif"/>
                    <pic:cNvPicPr/>
                  </pic:nvPicPr>
                  <pic:blipFill>
                    <a:blip r:embed="rId11" cstate="print"/>
                    <a:stretch>
                      <a:fillRect/>
                    </a:stretch>
                  </pic:blipFill>
                  <pic:spPr>
                    <a:xfrm>
                      <a:off x="0" y="0"/>
                      <a:ext cx="2371725" cy="2581275"/>
                    </a:xfrm>
                    <a:prstGeom prst="rect">
                      <a:avLst/>
                    </a:prstGeom>
                  </pic:spPr>
                </pic:pic>
              </a:graphicData>
            </a:graphic>
          </wp:inline>
        </w:drawing>
      </w:r>
    </w:p>
    <w:p w:rsidR="00183EF0" w:rsidRDefault="00183EF0" w:rsidP="00183EF0">
      <w:pPr>
        <w:jc w:val="center"/>
        <w:rPr>
          <w:rFonts w:cs="Arial"/>
          <w:sz w:val="28"/>
          <w:szCs w:val="28"/>
        </w:rPr>
      </w:pPr>
      <w:r w:rsidRPr="00183EF0">
        <w:rPr>
          <w:rFonts w:cs="Arial"/>
          <w:sz w:val="28"/>
          <w:szCs w:val="28"/>
        </w:rPr>
        <w:lastRenderedPageBreak/>
        <w:t>Sommaire</w:t>
      </w:r>
    </w:p>
    <w:p w:rsidR="00183EF0" w:rsidRDefault="00183EF0" w:rsidP="00183EF0">
      <w:pPr>
        <w:jc w:val="center"/>
        <w:rPr>
          <w:rFonts w:cs="Arial"/>
          <w:sz w:val="32"/>
          <w:szCs w:val="32"/>
        </w:rPr>
      </w:pPr>
    </w:p>
    <w:p w:rsidR="00213685" w:rsidRDefault="002C0FD4">
      <w:pPr>
        <w:pStyle w:val="TM1"/>
        <w:rPr>
          <w:rFonts w:asciiTheme="minorHAnsi" w:eastAsiaTheme="minorEastAsia" w:hAnsiTheme="minorHAnsi" w:cstheme="minorBidi"/>
          <w:b w:val="0"/>
          <w:bCs w:val="0"/>
          <w:szCs w:val="22"/>
          <w:lang w:eastAsia="fr-FR"/>
        </w:rPr>
      </w:pPr>
      <w:r w:rsidRPr="002C0FD4">
        <w:rPr>
          <w:rFonts w:cs="Arial"/>
        </w:rPr>
        <w:fldChar w:fldCharType="begin"/>
      </w:r>
      <w:r w:rsidR="00D04380">
        <w:rPr>
          <w:rFonts w:cs="Arial"/>
        </w:rPr>
        <w:instrText xml:space="preserve"> TOC \o "1-2" \f \h \z \u </w:instrText>
      </w:r>
      <w:r w:rsidRPr="002C0FD4">
        <w:rPr>
          <w:rFonts w:cs="Arial"/>
        </w:rPr>
        <w:fldChar w:fldCharType="separate"/>
      </w:r>
      <w:hyperlink w:anchor="_Toc287296410" w:history="1">
        <w:r w:rsidR="00213685" w:rsidRPr="00E11A8B">
          <w:rPr>
            <w:rStyle w:val="Lienhypertexte"/>
          </w:rPr>
          <w:t>1.</w:t>
        </w:r>
        <w:r w:rsidR="00213685">
          <w:rPr>
            <w:rFonts w:asciiTheme="minorHAnsi" w:eastAsiaTheme="minorEastAsia" w:hAnsiTheme="minorHAnsi" w:cstheme="minorBidi"/>
            <w:b w:val="0"/>
            <w:bCs w:val="0"/>
            <w:szCs w:val="22"/>
            <w:lang w:eastAsia="fr-FR"/>
          </w:rPr>
          <w:tab/>
        </w:r>
        <w:r w:rsidR="00213685" w:rsidRPr="00E11A8B">
          <w:rPr>
            <w:rStyle w:val="Lienhypertexte"/>
          </w:rPr>
          <w:t>Présentation du bus I²C</w:t>
        </w:r>
        <w:r w:rsidR="00213685">
          <w:rPr>
            <w:webHidden/>
          </w:rPr>
          <w:tab/>
        </w:r>
        <w:r>
          <w:rPr>
            <w:webHidden/>
          </w:rPr>
          <w:fldChar w:fldCharType="begin"/>
        </w:r>
        <w:r w:rsidR="00213685">
          <w:rPr>
            <w:webHidden/>
          </w:rPr>
          <w:instrText xml:space="preserve"> PAGEREF _Toc287296410 \h </w:instrText>
        </w:r>
        <w:r>
          <w:rPr>
            <w:webHidden/>
          </w:rPr>
        </w:r>
        <w:r>
          <w:rPr>
            <w:webHidden/>
          </w:rPr>
          <w:fldChar w:fldCharType="separate"/>
        </w:r>
        <w:r w:rsidR="00213685">
          <w:rPr>
            <w:webHidden/>
          </w:rPr>
          <w:t>3</w:t>
        </w:r>
        <w:r>
          <w:rPr>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11" w:history="1">
        <w:r w:rsidR="00213685" w:rsidRPr="00E11A8B">
          <w:rPr>
            <w:rStyle w:val="Lienhypertexte"/>
            <w:noProof/>
            <w:snapToGrid w:val="0"/>
            <w:w w:val="0"/>
          </w:rPr>
          <w:t>a)</w:t>
        </w:r>
        <w:r w:rsidR="00213685">
          <w:rPr>
            <w:rFonts w:asciiTheme="minorHAnsi" w:eastAsiaTheme="minorEastAsia" w:hAnsiTheme="minorHAnsi" w:cstheme="minorBidi"/>
            <w:bCs w:val="0"/>
            <w:noProof/>
            <w:szCs w:val="22"/>
            <w:lang w:eastAsia="fr-FR"/>
          </w:rPr>
          <w:tab/>
        </w:r>
        <w:r w:rsidR="00213685" w:rsidRPr="00E11A8B">
          <w:rPr>
            <w:rStyle w:val="Lienhypertexte"/>
            <w:noProof/>
          </w:rPr>
          <w:t>Origine</w:t>
        </w:r>
        <w:r w:rsidR="00213685">
          <w:rPr>
            <w:noProof/>
            <w:webHidden/>
          </w:rPr>
          <w:tab/>
        </w:r>
        <w:r>
          <w:rPr>
            <w:noProof/>
            <w:webHidden/>
          </w:rPr>
          <w:fldChar w:fldCharType="begin"/>
        </w:r>
        <w:r w:rsidR="00213685">
          <w:rPr>
            <w:noProof/>
            <w:webHidden/>
          </w:rPr>
          <w:instrText xml:space="preserve"> PAGEREF _Toc287296411 \h </w:instrText>
        </w:r>
        <w:r>
          <w:rPr>
            <w:noProof/>
            <w:webHidden/>
          </w:rPr>
        </w:r>
        <w:r>
          <w:rPr>
            <w:noProof/>
            <w:webHidden/>
          </w:rPr>
          <w:fldChar w:fldCharType="separate"/>
        </w:r>
        <w:r w:rsidR="00213685">
          <w:rPr>
            <w:noProof/>
            <w:webHidden/>
          </w:rPr>
          <w:t>3</w:t>
        </w:r>
        <w:r>
          <w:rPr>
            <w:noProof/>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12" w:history="1">
        <w:r w:rsidR="00213685" w:rsidRPr="00E11A8B">
          <w:rPr>
            <w:rStyle w:val="Lienhypertexte"/>
            <w:noProof/>
            <w:snapToGrid w:val="0"/>
            <w:w w:val="0"/>
          </w:rPr>
          <w:t>b)</w:t>
        </w:r>
        <w:r w:rsidR="00213685">
          <w:rPr>
            <w:rFonts w:asciiTheme="minorHAnsi" w:eastAsiaTheme="minorEastAsia" w:hAnsiTheme="minorHAnsi" w:cstheme="minorBidi"/>
            <w:bCs w:val="0"/>
            <w:noProof/>
            <w:szCs w:val="22"/>
            <w:lang w:eastAsia="fr-FR"/>
          </w:rPr>
          <w:tab/>
        </w:r>
        <w:r w:rsidR="00213685" w:rsidRPr="00E11A8B">
          <w:rPr>
            <w:rStyle w:val="Lienhypertexte"/>
            <w:rFonts w:cs="Arial"/>
            <w:noProof/>
          </w:rPr>
          <w:t>La p</w:t>
        </w:r>
        <w:r w:rsidR="00213685" w:rsidRPr="00E11A8B">
          <w:rPr>
            <w:rStyle w:val="Lienhypertexte"/>
            <w:noProof/>
          </w:rPr>
          <w:t>hilosophie du bus I²C</w:t>
        </w:r>
        <w:r w:rsidR="00213685">
          <w:rPr>
            <w:noProof/>
            <w:webHidden/>
          </w:rPr>
          <w:tab/>
        </w:r>
        <w:r>
          <w:rPr>
            <w:noProof/>
            <w:webHidden/>
          </w:rPr>
          <w:fldChar w:fldCharType="begin"/>
        </w:r>
        <w:r w:rsidR="00213685">
          <w:rPr>
            <w:noProof/>
            <w:webHidden/>
          </w:rPr>
          <w:instrText xml:space="preserve"> PAGEREF _Toc287296412 \h </w:instrText>
        </w:r>
        <w:r>
          <w:rPr>
            <w:noProof/>
            <w:webHidden/>
          </w:rPr>
        </w:r>
        <w:r>
          <w:rPr>
            <w:noProof/>
            <w:webHidden/>
          </w:rPr>
          <w:fldChar w:fldCharType="separate"/>
        </w:r>
        <w:r w:rsidR="00213685">
          <w:rPr>
            <w:noProof/>
            <w:webHidden/>
          </w:rPr>
          <w:t>3</w:t>
        </w:r>
        <w:r>
          <w:rPr>
            <w:noProof/>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13" w:history="1">
        <w:r w:rsidR="00213685" w:rsidRPr="00E11A8B">
          <w:rPr>
            <w:rStyle w:val="Lienhypertexte"/>
            <w:noProof/>
            <w:snapToGrid w:val="0"/>
            <w:w w:val="0"/>
          </w:rPr>
          <w:t>c)</w:t>
        </w:r>
        <w:r w:rsidR="00213685">
          <w:rPr>
            <w:rFonts w:asciiTheme="minorHAnsi" w:eastAsiaTheme="minorEastAsia" w:hAnsiTheme="minorHAnsi" w:cstheme="minorBidi"/>
            <w:bCs w:val="0"/>
            <w:noProof/>
            <w:szCs w:val="22"/>
            <w:lang w:eastAsia="fr-FR"/>
          </w:rPr>
          <w:tab/>
        </w:r>
        <w:r w:rsidR="00213685" w:rsidRPr="00E11A8B">
          <w:rPr>
            <w:rStyle w:val="Lienhypertexte"/>
            <w:noProof/>
          </w:rPr>
          <w:t>Les champs d’application du bus I²C</w:t>
        </w:r>
        <w:r w:rsidR="00213685">
          <w:rPr>
            <w:noProof/>
            <w:webHidden/>
          </w:rPr>
          <w:tab/>
        </w:r>
        <w:r>
          <w:rPr>
            <w:noProof/>
            <w:webHidden/>
          </w:rPr>
          <w:fldChar w:fldCharType="begin"/>
        </w:r>
        <w:r w:rsidR="00213685">
          <w:rPr>
            <w:noProof/>
            <w:webHidden/>
          </w:rPr>
          <w:instrText xml:space="preserve"> PAGEREF _Toc287296413 \h </w:instrText>
        </w:r>
        <w:r>
          <w:rPr>
            <w:noProof/>
            <w:webHidden/>
          </w:rPr>
        </w:r>
        <w:r>
          <w:rPr>
            <w:noProof/>
            <w:webHidden/>
          </w:rPr>
          <w:fldChar w:fldCharType="separate"/>
        </w:r>
        <w:r w:rsidR="00213685">
          <w:rPr>
            <w:noProof/>
            <w:webHidden/>
          </w:rPr>
          <w:t>3</w:t>
        </w:r>
        <w:r>
          <w:rPr>
            <w:noProof/>
            <w:webHidden/>
          </w:rPr>
          <w:fldChar w:fldCharType="end"/>
        </w:r>
      </w:hyperlink>
    </w:p>
    <w:p w:rsidR="00213685" w:rsidRDefault="002C0FD4">
      <w:pPr>
        <w:pStyle w:val="TM1"/>
        <w:rPr>
          <w:rFonts w:asciiTheme="minorHAnsi" w:eastAsiaTheme="minorEastAsia" w:hAnsiTheme="minorHAnsi" w:cstheme="minorBidi"/>
          <w:b w:val="0"/>
          <w:bCs w:val="0"/>
          <w:szCs w:val="22"/>
          <w:lang w:eastAsia="fr-FR"/>
        </w:rPr>
      </w:pPr>
      <w:hyperlink w:anchor="_Toc287296414" w:history="1">
        <w:r w:rsidR="00213685" w:rsidRPr="00E11A8B">
          <w:rPr>
            <w:rStyle w:val="Lienhypertexte"/>
          </w:rPr>
          <w:t>2.</w:t>
        </w:r>
        <w:r w:rsidR="00213685">
          <w:rPr>
            <w:rFonts w:asciiTheme="minorHAnsi" w:eastAsiaTheme="minorEastAsia" w:hAnsiTheme="minorHAnsi" w:cstheme="minorBidi"/>
            <w:b w:val="0"/>
            <w:bCs w:val="0"/>
            <w:szCs w:val="22"/>
            <w:lang w:eastAsia="fr-FR"/>
          </w:rPr>
          <w:tab/>
        </w:r>
        <w:r w:rsidR="00213685" w:rsidRPr="00E11A8B">
          <w:rPr>
            <w:rStyle w:val="Lienhypertexte"/>
          </w:rPr>
          <w:t>Propriétés physiques du bus I²C.</w:t>
        </w:r>
        <w:r w:rsidR="00213685">
          <w:rPr>
            <w:webHidden/>
          </w:rPr>
          <w:tab/>
        </w:r>
        <w:r>
          <w:rPr>
            <w:webHidden/>
          </w:rPr>
          <w:fldChar w:fldCharType="begin"/>
        </w:r>
        <w:r w:rsidR="00213685">
          <w:rPr>
            <w:webHidden/>
          </w:rPr>
          <w:instrText xml:space="preserve"> PAGEREF _Toc287296414 \h </w:instrText>
        </w:r>
        <w:r>
          <w:rPr>
            <w:webHidden/>
          </w:rPr>
        </w:r>
        <w:r>
          <w:rPr>
            <w:webHidden/>
          </w:rPr>
          <w:fldChar w:fldCharType="separate"/>
        </w:r>
        <w:r w:rsidR="00213685">
          <w:rPr>
            <w:webHidden/>
          </w:rPr>
          <w:t>4</w:t>
        </w:r>
        <w:r>
          <w:rPr>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15" w:history="1">
        <w:r w:rsidR="00213685" w:rsidRPr="00E11A8B">
          <w:rPr>
            <w:rStyle w:val="Lienhypertexte"/>
            <w:noProof/>
            <w:snapToGrid w:val="0"/>
            <w:w w:val="0"/>
          </w:rPr>
          <w:t>a)</w:t>
        </w:r>
        <w:r w:rsidR="00213685">
          <w:rPr>
            <w:rFonts w:asciiTheme="minorHAnsi" w:eastAsiaTheme="minorEastAsia" w:hAnsiTheme="minorHAnsi" w:cstheme="minorBidi"/>
            <w:bCs w:val="0"/>
            <w:noProof/>
            <w:szCs w:val="22"/>
            <w:lang w:eastAsia="fr-FR"/>
          </w:rPr>
          <w:tab/>
        </w:r>
        <w:r w:rsidR="00213685" w:rsidRPr="00E11A8B">
          <w:rPr>
            <w:rStyle w:val="Lienhypertexte"/>
            <w:noProof/>
          </w:rPr>
          <w:t>Le support physique</w:t>
        </w:r>
        <w:r w:rsidR="00213685">
          <w:rPr>
            <w:noProof/>
            <w:webHidden/>
          </w:rPr>
          <w:tab/>
        </w:r>
        <w:r>
          <w:rPr>
            <w:noProof/>
            <w:webHidden/>
          </w:rPr>
          <w:fldChar w:fldCharType="begin"/>
        </w:r>
        <w:r w:rsidR="00213685">
          <w:rPr>
            <w:noProof/>
            <w:webHidden/>
          </w:rPr>
          <w:instrText xml:space="preserve"> PAGEREF _Toc287296415 \h </w:instrText>
        </w:r>
        <w:r>
          <w:rPr>
            <w:noProof/>
            <w:webHidden/>
          </w:rPr>
        </w:r>
        <w:r>
          <w:rPr>
            <w:noProof/>
            <w:webHidden/>
          </w:rPr>
          <w:fldChar w:fldCharType="separate"/>
        </w:r>
        <w:r w:rsidR="00213685">
          <w:rPr>
            <w:noProof/>
            <w:webHidden/>
          </w:rPr>
          <w:t>4</w:t>
        </w:r>
        <w:r>
          <w:rPr>
            <w:noProof/>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16" w:history="1">
        <w:r w:rsidR="00213685" w:rsidRPr="00E11A8B">
          <w:rPr>
            <w:rStyle w:val="Lienhypertexte"/>
            <w:noProof/>
            <w:snapToGrid w:val="0"/>
            <w:w w:val="0"/>
          </w:rPr>
          <w:t>b)</w:t>
        </w:r>
        <w:r w:rsidR="00213685">
          <w:rPr>
            <w:rFonts w:asciiTheme="minorHAnsi" w:eastAsiaTheme="minorEastAsia" w:hAnsiTheme="minorHAnsi" w:cstheme="minorBidi"/>
            <w:bCs w:val="0"/>
            <w:noProof/>
            <w:szCs w:val="22"/>
            <w:lang w:eastAsia="fr-FR"/>
          </w:rPr>
          <w:tab/>
        </w:r>
        <w:r w:rsidR="00213685" w:rsidRPr="00E11A8B">
          <w:rPr>
            <w:rStyle w:val="Lienhypertexte"/>
            <w:noProof/>
          </w:rPr>
          <w:t>Synoptique d'une liaison I²C</w:t>
        </w:r>
        <w:r w:rsidR="00213685">
          <w:rPr>
            <w:noProof/>
            <w:webHidden/>
          </w:rPr>
          <w:tab/>
        </w:r>
        <w:r>
          <w:rPr>
            <w:noProof/>
            <w:webHidden/>
          </w:rPr>
          <w:fldChar w:fldCharType="begin"/>
        </w:r>
        <w:r w:rsidR="00213685">
          <w:rPr>
            <w:noProof/>
            <w:webHidden/>
          </w:rPr>
          <w:instrText xml:space="preserve"> PAGEREF _Toc287296416 \h </w:instrText>
        </w:r>
        <w:r>
          <w:rPr>
            <w:noProof/>
            <w:webHidden/>
          </w:rPr>
        </w:r>
        <w:r>
          <w:rPr>
            <w:noProof/>
            <w:webHidden/>
          </w:rPr>
          <w:fldChar w:fldCharType="separate"/>
        </w:r>
        <w:r w:rsidR="00213685">
          <w:rPr>
            <w:noProof/>
            <w:webHidden/>
          </w:rPr>
          <w:t>4</w:t>
        </w:r>
        <w:r>
          <w:rPr>
            <w:noProof/>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17" w:history="1">
        <w:r w:rsidR="00213685" w:rsidRPr="00E11A8B">
          <w:rPr>
            <w:rStyle w:val="Lienhypertexte"/>
            <w:noProof/>
            <w:snapToGrid w:val="0"/>
            <w:w w:val="0"/>
          </w:rPr>
          <w:t>c)</w:t>
        </w:r>
        <w:r w:rsidR="00213685">
          <w:rPr>
            <w:rFonts w:asciiTheme="minorHAnsi" w:eastAsiaTheme="minorEastAsia" w:hAnsiTheme="minorHAnsi" w:cstheme="minorBidi"/>
            <w:bCs w:val="0"/>
            <w:noProof/>
            <w:szCs w:val="22"/>
            <w:lang w:eastAsia="fr-FR"/>
          </w:rPr>
          <w:tab/>
        </w:r>
        <w:r w:rsidR="00213685" w:rsidRPr="00E11A8B">
          <w:rPr>
            <w:rStyle w:val="Lienhypertexte"/>
            <w:noProof/>
          </w:rPr>
          <w:t>Arbitrage</w:t>
        </w:r>
        <w:r w:rsidR="00213685">
          <w:rPr>
            <w:noProof/>
            <w:webHidden/>
          </w:rPr>
          <w:tab/>
        </w:r>
        <w:r>
          <w:rPr>
            <w:noProof/>
            <w:webHidden/>
          </w:rPr>
          <w:fldChar w:fldCharType="begin"/>
        </w:r>
        <w:r w:rsidR="00213685">
          <w:rPr>
            <w:noProof/>
            <w:webHidden/>
          </w:rPr>
          <w:instrText xml:space="preserve"> PAGEREF _Toc287296417 \h </w:instrText>
        </w:r>
        <w:r>
          <w:rPr>
            <w:noProof/>
            <w:webHidden/>
          </w:rPr>
        </w:r>
        <w:r>
          <w:rPr>
            <w:noProof/>
            <w:webHidden/>
          </w:rPr>
          <w:fldChar w:fldCharType="separate"/>
        </w:r>
        <w:r w:rsidR="00213685">
          <w:rPr>
            <w:noProof/>
            <w:webHidden/>
          </w:rPr>
          <w:t>5</w:t>
        </w:r>
        <w:r>
          <w:rPr>
            <w:noProof/>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18" w:history="1">
        <w:r w:rsidR="00213685" w:rsidRPr="00E11A8B">
          <w:rPr>
            <w:rStyle w:val="Lienhypertexte"/>
            <w:noProof/>
            <w:snapToGrid w:val="0"/>
            <w:w w:val="0"/>
          </w:rPr>
          <w:t>d)</w:t>
        </w:r>
        <w:r w:rsidR="00213685">
          <w:rPr>
            <w:rFonts w:asciiTheme="minorHAnsi" w:eastAsiaTheme="minorEastAsia" w:hAnsiTheme="minorHAnsi" w:cstheme="minorBidi"/>
            <w:bCs w:val="0"/>
            <w:noProof/>
            <w:szCs w:val="22"/>
            <w:lang w:eastAsia="fr-FR"/>
          </w:rPr>
          <w:tab/>
        </w:r>
        <w:r w:rsidR="00213685" w:rsidRPr="00E11A8B">
          <w:rPr>
            <w:rStyle w:val="Lienhypertexte"/>
            <w:noProof/>
          </w:rPr>
          <w:t>Version du bus I2C</w:t>
        </w:r>
        <w:r w:rsidR="00213685">
          <w:rPr>
            <w:noProof/>
            <w:webHidden/>
          </w:rPr>
          <w:tab/>
        </w:r>
        <w:r>
          <w:rPr>
            <w:noProof/>
            <w:webHidden/>
          </w:rPr>
          <w:fldChar w:fldCharType="begin"/>
        </w:r>
        <w:r w:rsidR="00213685">
          <w:rPr>
            <w:noProof/>
            <w:webHidden/>
          </w:rPr>
          <w:instrText xml:space="preserve"> PAGEREF _Toc287296418 \h </w:instrText>
        </w:r>
        <w:r>
          <w:rPr>
            <w:noProof/>
            <w:webHidden/>
          </w:rPr>
        </w:r>
        <w:r>
          <w:rPr>
            <w:noProof/>
            <w:webHidden/>
          </w:rPr>
          <w:fldChar w:fldCharType="separate"/>
        </w:r>
        <w:r w:rsidR="00213685">
          <w:rPr>
            <w:noProof/>
            <w:webHidden/>
          </w:rPr>
          <w:t>5</w:t>
        </w:r>
        <w:r>
          <w:rPr>
            <w:noProof/>
            <w:webHidden/>
          </w:rPr>
          <w:fldChar w:fldCharType="end"/>
        </w:r>
      </w:hyperlink>
    </w:p>
    <w:p w:rsidR="00213685" w:rsidRDefault="002C0FD4">
      <w:pPr>
        <w:pStyle w:val="TM1"/>
        <w:rPr>
          <w:rFonts w:asciiTheme="minorHAnsi" w:eastAsiaTheme="minorEastAsia" w:hAnsiTheme="minorHAnsi" w:cstheme="minorBidi"/>
          <w:b w:val="0"/>
          <w:bCs w:val="0"/>
          <w:szCs w:val="22"/>
          <w:lang w:eastAsia="fr-FR"/>
        </w:rPr>
      </w:pPr>
      <w:hyperlink w:anchor="_Toc287296419" w:history="1">
        <w:r w:rsidR="00213685" w:rsidRPr="00E11A8B">
          <w:rPr>
            <w:rStyle w:val="Lienhypertexte"/>
          </w:rPr>
          <w:t>3.</w:t>
        </w:r>
        <w:r w:rsidR="00213685">
          <w:rPr>
            <w:rFonts w:asciiTheme="minorHAnsi" w:eastAsiaTheme="minorEastAsia" w:hAnsiTheme="minorHAnsi" w:cstheme="minorBidi"/>
            <w:b w:val="0"/>
            <w:bCs w:val="0"/>
            <w:szCs w:val="22"/>
            <w:lang w:eastAsia="fr-FR"/>
          </w:rPr>
          <w:tab/>
        </w:r>
        <w:r w:rsidR="00213685" w:rsidRPr="00E11A8B">
          <w:rPr>
            <w:rStyle w:val="Lienhypertexte"/>
          </w:rPr>
          <w:t>Le protocole de communication I²C</w:t>
        </w:r>
        <w:r w:rsidR="00213685">
          <w:rPr>
            <w:webHidden/>
          </w:rPr>
          <w:tab/>
        </w:r>
        <w:r>
          <w:rPr>
            <w:webHidden/>
          </w:rPr>
          <w:fldChar w:fldCharType="begin"/>
        </w:r>
        <w:r w:rsidR="00213685">
          <w:rPr>
            <w:webHidden/>
          </w:rPr>
          <w:instrText xml:space="preserve"> PAGEREF _Toc287296419 \h </w:instrText>
        </w:r>
        <w:r>
          <w:rPr>
            <w:webHidden/>
          </w:rPr>
        </w:r>
        <w:r>
          <w:rPr>
            <w:webHidden/>
          </w:rPr>
          <w:fldChar w:fldCharType="separate"/>
        </w:r>
        <w:r w:rsidR="00213685">
          <w:rPr>
            <w:webHidden/>
          </w:rPr>
          <w:t>6</w:t>
        </w:r>
        <w:r>
          <w:rPr>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20" w:history="1">
        <w:r w:rsidR="00213685" w:rsidRPr="00E11A8B">
          <w:rPr>
            <w:rStyle w:val="Lienhypertexte"/>
            <w:noProof/>
            <w:snapToGrid w:val="0"/>
            <w:w w:val="0"/>
          </w:rPr>
          <w:t>a)</w:t>
        </w:r>
        <w:r w:rsidR="00213685">
          <w:rPr>
            <w:rFonts w:asciiTheme="minorHAnsi" w:eastAsiaTheme="minorEastAsia" w:hAnsiTheme="minorHAnsi" w:cstheme="minorBidi"/>
            <w:bCs w:val="0"/>
            <w:noProof/>
            <w:szCs w:val="22"/>
            <w:lang w:eastAsia="fr-FR"/>
          </w:rPr>
          <w:tab/>
        </w:r>
        <w:r w:rsidR="00213685" w:rsidRPr="00E11A8B">
          <w:rPr>
            <w:rStyle w:val="Lienhypertexte"/>
            <w:noProof/>
          </w:rPr>
          <w:t>La condition de départ</w:t>
        </w:r>
        <w:r w:rsidR="00213685">
          <w:rPr>
            <w:noProof/>
            <w:webHidden/>
          </w:rPr>
          <w:tab/>
        </w:r>
        <w:r>
          <w:rPr>
            <w:noProof/>
            <w:webHidden/>
          </w:rPr>
          <w:fldChar w:fldCharType="begin"/>
        </w:r>
        <w:r w:rsidR="00213685">
          <w:rPr>
            <w:noProof/>
            <w:webHidden/>
          </w:rPr>
          <w:instrText xml:space="preserve"> PAGEREF _Toc287296420 \h </w:instrText>
        </w:r>
        <w:r>
          <w:rPr>
            <w:noProof/>
            <w:webHidden/>
          </w:rPr>
        </w:r>
        <w:r>
          <w:rPr>
            <w:noProof/>
            <w:webHidden/>
          </w:rPr>
          <w:fldChar w:fldCharType="separate"/>
        </w:r>
        <w:r w:rsidR="00213685">
          <w:rPr>
            <w:noProof/>
            <w:webHidden/>
          </w:rPr>
          <w:t>6</w:t>
        </w:r>
        <w:r>
          <w:rPr>
            <w:noProof/>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21" w:history="1">
        <w:r w:rsidR="00213685" w:rsidRPr="00E11A8B">
          <w:rPr>
            <w:rStyle w:val="Lienhypertexte"/>
            <w:noProof/>
            <w:snapToGrid w:val="0"/>
            <w:w w:val="0"/>
          </w:rPr>
          <w:t>b)</w:t>
        </w:r>
        <w:r w:rsidR="00213685">
          <w:rPr>
            <w:rFonts w:asciiTheme="minorHAnsi" w:eastAsiaTheme="minorEastAsia" w:hAnsiTheme="minorHAnsi" w:cstheme="minorBidi"/>
            <w:bCs w:val="0"/>
            <w:noProof/>
            <w:szCs w:val="22"/>
            <w:lang w:eastAsia="fr-FR"/>
          </w:rPr>
          <w:tab/>
        </w:r>
        <w:r w:rsidR="00213685" w:rsidRPr="00E11A8B">
          <w:rPr>
            <w:rStyle w:val="Lienhypertexte"/>
            <w:noProof/>
          </w:rPr>
          <w:t>Transmission de l’adresse</w:t>
        </w:r>
        <w:r w:rsidR="00213685">
          <w:rPr>
            <w:noProof/>
            <w:webHidden/>
          </w:rPr>
          <w:tab/>
        </w:r>
        <w:r>
          <w:rPr>
            <w:noProof/>
            <w:webHidden/>
          </w:rPr>
          <w:fldChar w:fldCharType="begin"/>
        </w:r>
        <w:r w:rsidR="00213685">
          <w:rPr>
            <w:noProof/>
            <w:webHidden/>
          </w:rPr>
          <w:instrText xml:space="preserve"> PAGEREF _Toc287296421 \h </w:instrText>
        </w:r>
        <w:r>
          <w:rPr>
            <w:noProof/>
            <w:webHidden/>
          </w:rPr>
        </w:r>
        <w:r>
          <w:rPr>
            <w:noProof/>
            <w:webHidden/>
          </w:rPr>
          <w:fldChar w:fldCharType="separate"/>
        </w:r>
        <w:r w:rsidR="00213685">
          <w:rPr>
            <w:noProof/>
            <w:webHidden/>
          </w:rPr>
          <w:t>6</w:t>
        </w:r>
        <w:r>
          <w:rPr>
            <w:noProof/>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22" w:history="1">
        <w:r w:rsidR="00213685" w:rsidRPr="00E11A8B">
          <w:rPr>
            <w:rStyle w:val="Lienhypertexte"/>
            <w:noProof/>
            <w:snapToGrid w:val="0"/>
            <w:w w:val="0"/>
          </w:rPr>
          <w:t>c)</w:t>
        </w:r>
        <w:r w:rsidR="00213685">
          <w:rPr>
            <w:rFonts w:asciiTheme="minorHAnsi" w:eastAsiaTheme="minorEastAsia" w:hAnsiTheme="minorHAnsi" w:cstheme="minorBidi"/>
            <w:bCs w:val="0"/>
            <w:noProof/>
            <w:szCs w:val="22"/>
            <w:lang w:eastAsia="fr-FR"/>
          </w:rPr>
          <w:tab/>
        </w:r>
        <w:r w:rsidR="00213685" w:rsidRPr="00E11A8B">
          <w:rPr>
            <w:rStyle w:val="Lienhypertexte"/>
            <w:noProof/>
          </w:rPr>
          <w:t>Transmission des données</w:t>
        </w:r>
        <w:r w:rsidR="00213685">
          <w:rPr>
            <w:noProof/>
            <w:webHidden/>
          </w:rPr>
          <w:tab/>
        </w:r>
        <w:r>
          <w:rPr>
            <w:noProof/>
            <w:webHidden/>
          </w:rPr>
          <w:fldChar w:fldCharType="begin"/>
        </w:r>
        <w:r w:rsidR="00213685">
          <w:rPr>
            <w:noProof/>
            <w:webHidden/>
          </w:rPr>
          <w:instrText xml:space="preserve"> PAGEREF _Toc287296422 \h </w:instrText>
        </w:r>
        <w:r>
          <w:rPr>
            <w:noProof/>
            <w:webHidden/>
          </w:rPr>
        </w:r>
        <w:r>
          <w:rPr>
            <w:noProof/>
            <w:webHidden/>
          </w:rPr>
          <w:fldChar w:fldCharType="separate"/>
        </w:r>
        <w:r w:rsidR="00213685">
          <w:rPr>
            <w:noProof/>
            <w:webHidden/>
          </w:rPr>
          <w:t>7</w:t>
        </w:r>
        <w:r>
          <w:rPr>
            <w:noProof/>
            <w:webHidden/>
          </w:rPr>
          <w:fldChar w:fldCharType="end"/>
        </w:r>
      </w:hyperlink>
    </w:p>
    <w:p w:rsidR="00213685" w:rsidRDefault="002C0FD4">
      <w:pPr>
        <w:pStyle w:val="TM2"/>
        <w:rPr>
          <w:rFonts w:asciiTheme="minorHAnsi" w:eastAsiaTheme="minorEastAsia" w:hAnsiTheme="minorHAnsi" w:cstheme="minorBidi"/>
          <w:bCs w:val="0"/>
          <w:noProof/>
          <w:szCs w:val="22"/>
          <w:lang w:eastAsia="fr-FR"/>
        </w:rPr>
      </w:pPr>
      <w:hyperlink w:anchor="_Toc287296423" w:history="1">
        <w:r w:rsidR="00213685" w:rsidRPr="00E11A8B">
          <w:rPr>
            <w:rStyle w:val="Lienhypertexte"/>
            <w:noProof/>
            <w:snapToGrid w:val="0"/>
            <w:w w:val="0"/>
          </w:rPr>
          <w:t>d)</w:t>
        </w:r>
        <w:r w:rsidR="00213685">
          <w:rPr>
            <w:rFonts w:asciiTheme="minorHAnsi" w:eastAsiaTheme="minorEastAsia" w:hAnsiTheme="minorHAnsi" w:cstheme="minorBidi"/>
            <w:bCs w:val="0"/>
            <w:noProof/>
            <w:szCs w:val="22"/>
            <w:lang w:eastAsia="fr-FR"/>
          </w:rPr>
          <w:tab/>
        </w:r>
        <w:r w:rsidR="00213685" w:rsidRPr="00E11A8B">
          <w:rPr>
            <w:rStyle w:val="Lienhypertexte"/>
            <w:noProof/>
          </w:rPr>
          <w:t>Fin de la communication</w:t>
        </w:r>
        <w:r w:rsidR="00213685">
          <w:rPr>
            <w:noProof/>
            <w:webHidden/>
          </w:rPr>
          <w:tab/>
        </w:r>
        <w:r>
          <w:rPr>
            <w:noProof/>
            <w:webHidden/>
          </w:rPr>
          <w:fldChar w:fldCharType="begin"/>
        </w:r>
        <w:r w:rsidR="00213685">
          <w:rPr>
            <w:noProof/>
            <w:webHidden/>
          </w:rPr>
          <w:instrText xml:space="preserve"> PAGEREF _Toc287296423 \h </w:instrText>
        </w:r>
        <w:r>
          <w:rPr>
            <w:noProof/>
            <w:webHidden/>
          </w:rPr>
        </w:r>
        <w:r>
          <w:rPr>
            <w:noProof/>
            <w:webHidden/>
          </w:rPr>
          <w:fldChar w:fldCharType="separate"/>
        </w:r>
        <w:r w:rsidR="00213685">
          <w:rPr>
            <w:noProof/>
            <w:webHidden/>
          </w:rPr>
          <w:t>7</w:t>
        </w:r>
        <w:r>
          <w:rPr>
            <w:noProof/>
            <w:webHidden/>
          </w:rPr>
          <w:fldChar w:fldCharType="end"/>
        </w:r>
      </w:hyperlink>
    </w:p>
    <w:p w:rsidR="00213685" w:rsidRDefault="002C0FD4">
      <w:pPr>
        <w:pStyle w:val="TM1"/>
        <w:rPr>
          <w:rFonts w:asciiTheme="minorHAnsi" w:eastAsiaTheme="minorEastAsia" w:hAnsiTheme="minorHAnsi" w:cstheme="minorBidi"/>
          <w:b w:val="0"/>
          <w:bCs w:val="0"/>
          <w:szCs w:val="22"/>
          <w:lang w:eastAsia="fr-FR"/>
        </w:rPr>
      </w:pPr>
      <w:hyperlink w:anchor="_Toc287296424" w:history="1">
        <w:r w:rsidR="00213685" w:rsidRPr="00E11A8B">
          <w:rPr>
            <w:rStyle w:val="Lienhypertexte"/>
          </w:rPr>
          <w:t>4.</w:t>
        </w:r>
        <w:r w:rsidR="00213685">
          <w:rPr>
            <w:rFonts w:asciiTheme="minorHAnsi" w:eastAsiaTheme="minorEastAsia" w:hAnsiTheme="minorHAnsi" w:cstheme="minorBidi"/>
            <w:b w:val="0"/>
            <w:bCs w:val="0"/>
            <w:szCs w:val="22"/>
            <w:lang w:eastAsia="fr-FR"/>
          </w:rPr>
          <w:tab/>
        </w:r>
        <w:r w:rsidR="00213685" w:rsidRPr="00E11A8B">
          <w:rPr>
            <w:rStyle w:val="Lienhypertexte"/>
          </w:rPr>
          <w:t>Bibliographie et sources</w:t>
        </w:r>
        <w:r w:rsidR="00213685">
          <w:rPr>
            <w:webHidden/>
          </w:rPr>
          <w:tab/>
        </w:r>
        <w:r>
          <w:rPr>
            <w:webHidden/>
          </w:rPr>
          <w:fldChar w:fldCharType="begin"/>
        </w:r>
        <w:r w:rsidR="00213685">
          <w:rPr>
            <w:webHidden/>
          </w:rPr>
          <w:instrText xml:space="preserve"> PAGEREF _Toc287296424 \h </w:instrText>
        </w:r>
        <w:r>
          <w:rPr>
            <w:webHidden/>
          </w:rPr>
        </w:r>
        <w:r>
          <w:rPr>
            <w:webHidden/>
          </w:rPr>
          <w:fldChar w:fldCharType="separate"/>
        </w:r>
        <w:r w:rsidR="00213685">
          <w:rPr>
            <w:webHidden/>
          </w:rPr>
          <w:t>7</w:t>
        </w:r>
        <w:r>
          <w:rPr>
            <w:webHidden/>
          </w:rPr>
          <w:fldChar w:fldCharType="end"/>
        </w:r>
      </w:hyperlink>
    </w:p>
    <w:p w:rsidR="00183EF0" w:rsidRDefault="002C0FD4" w:rsidP="00D04380">
      <w:pPr>
        <w:outlineLvl w:val="1"/>
        <w:rPr>
          <w:rFonts w:cs="Arial"/>
        </w:rPr>
      </w:pPr>
      <w:r>
        <w:rPr>
          <w:rFonts w:cs="Arial"/>
        </w:rPr>
        <w:fldChar w:fldCharType="end"/>
      </w:r>
    </w:p>
    <w:p w:rsidR="007F4F08" w:rsidRPr="00253300" w:rsidRDefault="006A62F2" w:rsidP="007F4F08">
      <w:pPr>
        <w:pStyle w:val="Titre1"/>
      </w:pPr>
      <w:r w:rsidRPr="00253300">
        <w:br w:type="page"/>
      </w:r>
      <w:bookmarkStart w:id="0" w:name="_Toc287296410"/>
      <w:r w:rsidR="007F4F08" w:rsidRPr="00253300">
        <w:lastRenderedPageBreak/>
        <w:t xml:space="preserve">Présentation du bus </w:t>
      </w:r>
      <w:r w:rsidR="00867DE5">
        <w:t>I²C</w:t>
      </w:r>
      <w:bookmarkEnd w:id="0"/>
    </w:p>
    <w:p w:rsidR="00B82B07" w:rsidRDefault="00B82B07" w:rsidP="00B82B07"/>
    <w:p w:rsidR="00C8623E" w:rsidRPr="00070488" w:rsidRDefault="00C8623E" w:rsidP="003F6A14">
      <w:pPr>
        <w:pStyle w:val="Titre2"/>
      </w:pPr>
      <w:bookmarkStart w:id="1" w:name="_Toc287296411"/>
      <w:r w:rsidRPr="00070488">
        <w:t>Origine</w:t>
      </w:r>
      <w:bookmarkEnd w:id="1"/>
    </w:p>
    <w:p w:rsidR="009F4BB4" w:rsidRDefault="0039050E" w:rsidP="00C8623E">
      <w:r>
        <w:t xml:space="preserve">Dans les systèmes grands publics (téléviseurs, appareils hifi, lecteur CD...), les échanges de données entre les composants se faisait </w:t>
      </w:r>
      <w:r w:rsidR="009F4BB4">
        <w:t xml:space="preserve">sur des bus </w:t>
      </w:r>
      <w:r>
        <w:t>parallèle</w:t>
      </w:r>
      <w:r w:rsidR="009F4BB4">
        <w:t>s</w:t>
      </w:r>
      <w:r>
        <w:t xml:space="preserve">. </w:t>
      </w:r>
      <w:r w:rsidR="00715D2B">
        <w:t xml:space="preserve">Du fait de la sophistication des appareils toujours plus importante, ces liaisons parallèles devenaient de plus en plus nombreuses. </w:t>
      </w:r>
    </w:p>
    <w:p w:rsidR="00715D2B" w:rsidRDefault="0039050E" w:rsidP="00C8623E">
      <w:r>
        <w:t>Dans le but de minimiser ces liaison</w:t>
      </w:r>
      <w:r w:rsidR="00715D2B">
        <w:t xml:space="preserve">s, </w:t>
      </w:r>
      <w:r>
        <w:t xml:space="preserve">par conséquent pour augmenter la fiabilité, a été crée le bus </w:t>
      </w:r>
      <w:r w:rsidR="00715D2B">
        <w:t>série</w:t>
      </w:r>
      <w:r w:rsidR="00867DE5">
        <w:t xml:space="preserve"> I²C (Inte</w:t>
      </w:r>
      <w:r w:rsidR="00F342C8">
        <w:t>r Integr</w:t>
      </w:r>
      <w:r w:rsidR="00867DE5">
        <w:t xml:space="preserve">ated </w:t>
      </w:r>
      <w:r w:rsidR="00F342C8">
        <w:t>Circuit</w:t>
      </w:r>
      <w:r w:rsidR="00867DE5">
        <w:t>)</w:t>
      </w:r>
      <w:r>
        <w:t>.</w:t>
      </w:r>
      <w:r w:rsidR="000F58DC">
        <w:t xml:space="preserve"> Il</w:t>
      </w:r>
      <w:r w:rsidR="00867DE5">
        <w:t xml:space="preserve"> a été développé au début des années 80 par Philips</w:t>
      </w:r>
      <w:r w:rsidR="00715D2B">
        <w:t>.</w:t>
      </w:r>
    </w:p>
    <w:p w:rsidR="00715D2B" w:rsidRDefault="00715D2B" w:rsidP="00C8623E">
      <w:r>
        <w:t>D’autres fabricants ont adoptés l</w:t>
      </w:r>
      <w:r w:rsidR="00DE4ACD">
        <w:t xml:space="preserve">e protocole </w:t>
      </w:r>
      <w:r>
        <w:t>I²C et de nombreux composants sont apparus (mémoires, convertisseurs, capteurs, micro-contrôleurs ...)</w:t>
      </w:r>
    </w:p>
    <w:p w:rsidR="00F342C8" w:rsidRDefault="00715D2B" w:rsidP="00C8623E">
      <w:r>
        <w:t xml:space="preserve">Le bus I²C fait </w:t>
      </w:r>
      <w:r w:rsidR="000F58DC">
        <w:t>partie des</w:t>
      </w:r>
      <w:r>
        <w:t xml:space="preserve"> réseaux </w:t>
      </w:r>
      <w:r w:rsidR="000F58DC">
        <w:t>LAN.</w:t>
      </w:r>
    </w:p>
    <w:p w:rsidR="00F342C8" w:rsidRDefault="00F342C8" w:rsidP="00C8623E"/>
    <w:p w:rsidR="00427E6E" w:rsidRDefault="0066206D" w:rsidP="007F4F08">
      <w:pPr>
        <w:pStyle w:val="Titre2"/>
      </w:pPr>
      <w:bookmarkStart w:id="2" w:name="_Toc287296412"/>
      <w:r>
        <w:rPr>
          <w:rFonts w:cs="Arial"/>
        </w:rPr>
        <w:t>La p</w:t>
      </w:r>
      <w:r w:rsidR="00427E6E" w:rsidRPr="00427E6E">
        <w:t>hilosophie</w:t>
      </w:r>
      <w:r w:rsidR="00427E6E">
        <w:t xml:space="preserve"> du </w:t>
      </w:r>
      <w:r w:rsidR="00AD3022">
        <w:t>bus I²C</w:t>
      </w:r>
      <w:bookmarkEnd w:id="2"/>
    </w:p>
    <w:p w:rsidR="00B82B07" w:rsidRPr="004D536E" w:rsidRDefault="002C0FD4" w:rsidP="004D536E">
      <w:r>
        <w:rPr>
          <w:noProof/>
          <w:lang w:eastAsia="fr-FR"/>
        </w:rPr>
        <w:pict>
          <v:rect id="_x0000_s1895" style="position:absolute;left:0;text-align:left;margin-left:327.4pt;margin-top:19.1pt;width:135pt;height:51.05pt;z-index:251734528;v-text-anchor:middle" fillcolor="#b8cce4 [1300]" strokecolor="#4f81bd [3204]" strokeweight="1pt">
            <v:shadow color="#868686"/>
            <v:textbox style="mso-next-textbox:#_x0000_s1895">
              <w:txbxContent>
                <w:p w:rsidR="00D558C7" w:rsidRDefault="00D558C7" w:rsidP="000948EB">
                  <w:pPr>
                    <w:spacing w:after="0"/>
                    <w:ind w:firstLine="0"/>
                    <w:jc w:val="center"/>
                  </w:pPr>
                  <w:r>
                    <w:t>Bus synchrone série Multi-maîtres</w:t>
                  </w:r>
                </w:p>
              </w:txbxContent>
            </v:textbox>
          </v:rect>
        </w:pict>
      </w:r>
    </w:p>
    <w:p w:rsidR="00427E6E" w:rsidRDefault="002C0FD4" w:rsidP="00427E6E">
      <w:pPr>
        <w:rPr>
          <w:sz w:val="20"/>
        </w:rPr>
      </w:pPr>
      <w:r w:rsidRPr="002C0FD4">
        <w:rPr>
          <w:noProof/>
          <w:lang w:eastAsia="fr-FR"/>
        </w:rPr>
        <w:pict>
          <v:rect id="_x0000_s1898" style="position:absolute;left:0;text-align:left;margin-left:6pt;margin-top:13.3pt;width:147pt;height:51.05pt;z-index:251737600;v-text-anchor:middle" fillcolor="#b8cce4 [1300]" strokecolor="#4f81bd [3204]" strokeweight="1pt">
            <v:fill color2="#4f81bd [3204]"/>
            <v:shadow on="t" type="perspective" color="#243f60 [1604]" offset="1pt" offset2="-3pt"/>
            <v:textbox style="mso-next-textbox:#_x0000_s1898">
              <w:txbxContent>
                <w:p w:rsidR="00D558C7" w:rsidRPr="007B7A46" w:rsidRDefault="00D558C7" w:rsidP="000948EB">
                  <w:pPr>
                    <w:spacing w:after="0"/>
                    <w:ind w:firstLine="0"/>
                    <w:jc w:val="center"/>
                  </w:pPr>
                  <w:r w:rsidRPr="007B7A46">
                    <w:t xml:space="preserve">Initialement développé par </w:t>
                  </w:r>
                  <w:r>
                    <w:rPr>
                      <w:b/>
                    </w:rPr>
                    <w:t>Philips</w:t>
                  </w:r>
                  <w:r w:rsidRPr="007B7A46">
                    <w:t xml:space="preserve"> pour l</w:t>
                  </w:r>
                  <w:r>
                    <w:t>es téléviseurs</w:t>
                  </w:r>
                </w:p>
              </w:txbxContent>
            </v:textbox>
          </v:rect>
        </w:pict>
      </w:r>
    </w:p>
    <w:p w:rsidR="00427E6E" w:rsidRDefault="00427E6E" w:rsidP="00427E6E">
      <w:pPr>
        <w:rPr>
          <w:sz w:val="20"/>
        </w:rPr>
      </w:pPr>
    </w:p>
    <w:p w:rsidR="00427E6E" w:rsidRDefault="002C0FD4" w:rsidP="00427E6E">
      <w:pPr>
        <w:rPr>
          <w:sz w:val="20"/>
        </w:rPr>
      </w:pPr>
      <w:r>
        <w:rPr>
          <w:noProof/>
          <w:sz w:val="20"/>
        </w:rPr>
        <w:pict>
          <v:line id="_x0000_s1145" style="position:absolute;left:0;text-align:left;flip:y;z-index:251696640" from="279pt,4.5pt" to="327.4pt,31.5pt" o:allowincell="f" strokeweight="1.5pt"/>
        </w:pict>
      </w:r>
      <w:r>
        <w:rPr>
          <w:noProof/>
          <w:sz w:val="20"/>
        </w:rPr>
        <w:pict>
          <v:line id="_x0000_s1142" style="position:absolute;left:0;text-align:left;flip:x y;z-index:251693568" from="153pt,11.8pt" to="198pt,38.8pt" o:allowincell="f" strokeweight="1.5pt"/>
        </w:pict>
      </w:r>
    </w:p>
    <w:p w:rsidR="00427E6E" w:rsidRDefault="002C0FD4" w:rsidP="00427E6E">
      <w:pPr>
        <w:rPr>
          <w:sz w:val="20"/>
        </w:rPr>
      </w:pPr>
      <w:r w:rsidRPr="002C0FD4">
        <w:rPr>
          <w:noProof/>
          <w:lang w:eastAsia="fr-FR"/>
        </w:rPr>
        <w:pict>
          <v:rect id="_x0000_s1899" style="position:absolute;left:0;text-align:left;margin-left:327.4pt;margin-top:-.15pt;width:147pt;height:44.1pt;z-index:251738624;v-text-anchor:middle" fillcolor="#b8cce4 [1300]" strokecolor="#4f81bd [3204]" strokeweight="1pt">
            <v:fill color2="#4f81bd [3204]"/>
            <v:shadow on="t" type="perspective" color="#243f60 [1604]" offset="1pt" offset2="-3pt"/>
            <v:textbox style="mso-next-textbox:#_x0000_s1899">
              <w:txbxContent>
                <w:p w:rsidR="00D558C7" w:rsidRPr="004C2C32" w:rsidRDefault="00933CEB" w:rsidP="000948EB">
                  <w:pPr>
                    <w:spacing w:after="0"/>
                    <w:ind w:firstLine="0"/>
                    <w:jc w:val="center"/>
                  </w:pPr>
                  <w:r>
                    <w:t>U</w:t>
                  </w:r>
                  <w:r w:rsidR="00D558C7" w:rsidRPr="004C2C32">
                    <w:t xml:space="preserve">ne adresse </w:t>
                  </w:r>
                  <w:r w:rsidR="00D558C7">
                    <w:t>unique</w:t>
                  </w:r>
                  <w:r w:rsidR="00D558C7" w:rsidRPr="004C2C32">
                    <w:t xml:space="preserve"> par abonné</w:t>
                  </w:r>
                </w:p>
              </w:txbxContent>
            </v:textbox>
          </v:rect>
        </w:pict>
      </w:r>
      <w:r>
        <w:rPr>
          <w:noProof/>
          <w:sz w:val="20"/>
          <w:lang w:eastAsia="fr-FR"/>
        </w:rPr>
        <w:pict>
          <v:rect id="_x0000_s1896" style="position:absolute;left:0;text-align:left;margin-left:18pt;margin-top:17.3pt;width:135pt;height:48.3pt;z-index:251735552;v-text-anchor:middle" fillcolor="#b8cce4 [1300]" strokecolor="#4f81bd [3204]" strokeweight="1pt">
            <v:fill color2="#4f81bd [3204]"/>
            <v:shadow on="t" type="perspective" color="#243f60 [1604]" offset="1pt" offset2="-3pt"/>
            <v:textbox style="mso-next-textbox:#_x0000_s1896">
              <w:txbxContent>
                <w:p w:rsidR="00D558C7" w:rsidRPr="007B7A46" w:rsidRDefault="00D558C7" w:rsidP="000948EB">
                  <w:pPr>
                    <w:spacing w:after="0"/>
                    <w:ind w:firstLine="0"/>
                    <w:jc w:val="center"/>
                  </w:pPr>
                  <w:r>
                    <w:t>Pas de contrôle de la donnée, mais accusé de réception</w:t>
                  </w:r>
                </w:p>
              </w:txbxContent>
            </v:textbox>
          </v:rect>
        </w:pict>
      </w:r>
      <w:r w:rsidRPr="002C0FD4">
        <w:rPr>
          <w:noProof/>
          <w:lang w:eastAsia="fr-FR"/>
        </w:rPr>
        <w:pict>
          <v:rect id="_x0000_s1894" style="position:absolute;left:0;text-align:left;margin-left:198pt;margin-top:-.15pt;width:81pt;height:79.5pt;z-index:251733504;v-text-anchor:middle" fillcolor="#95b3d7 [1940]" strokecolor="#4f81bd [3204]" strokeweight="1pt">
            <v:shadow on="t" color="#868686"/>
            <v:textbox style="mso-next-textbox:#_x0000_s1894">
              <w:txbxContent>
                <w:p w:rsidR="00D558C7" w:rsidRDefault="00D558C7" w:rsidP="0065074C">
                  <w:pPr>
                    <w:spacing w:after="0"/>
                    <w:ind w:firstLine="0"/>
                    <w:jc w:val="center"/>
                  </w:pPr>
                  <w:r>
                    <w:t>Le bus I2C</w:t>
                  </w:r>
                </w:p>
              </w:txbxContent>
            </v:textbox>
          </v:rect>
        </w:pict>
      </w:r>
    </w:p>
    <w:p w:rsidR="00427E6E" w:rsidRDefault="002C0FD4" w:rsidP="00427E6E">
      <w:pPr>
        <w:rPr>
          <w:sz w:val="20"/>
        </w:rPr>
      </w:pPr>
      <w:r>
        <w:rPr>
          <w:noProof/>
          <w:sz w:val="20"/>
        </w:rPr>
        <w:pict>
          <v:line id="_x0000_s1143" style="position:absolute;left:0;text-align:left;flip:x;z-index:251694592" from="153pt,16.85pt" to="198pt,16.85pt" o:allowincell="f" strokeweight="1.5pt"/>
        </w:pict>
      </w:r>
      <w:r>
        <w:rPr>
          <w:noProof/>
          <w:sz w:val="20"/>
        </w:rPr>
        <w:pict>
          <v:line id="_x0000_s1146" style="position:absolute;left:0;text-align:left;z-index:251697664" from="279pt,16.85pt" to="324pt,16.85pt" o:allowincell="f" strokeweight="1.5pt"/>
        </w:pict>
      </w:r>
    </w:p>
    <w:p w:rsidR="00427E6E" w:rsidRDefault="00427E6E" w:rsidP="00427E6E">
      <w:pPr>
        <w:rPr>
          <w:sz w:val="20"/>
        </w:rPr>
      </w:pPr>
    </w:p>
    <w:p w:rsidR="00427E6E" w:rsidRDefault="002C0FD4" w:rsidP="00427E6E">
      <w:pPr>
        <w:rPr>
          <w:sz w:val="20"/>
        </w:rPr>
      </w:pPr>
      <w:r w:rsidRPr="002C0FD4">
        <w:rPr>
          <w:noProof/>
          <w:lang w:eastAsia="fr-FR"/>
        </w:rPr>
        <w:pict>
          <v:rect id="_x0000_s1900" style="position:absolute;left:0;text-align:left;margin-left:327.4pt;margin-top:9pt;width:165.3pt;height:48.2pt;z-index:251739648;v-text-anchor:middle" fillcolor="#b8cce4 [1300]" strokecolor="#4f81bd [3204]" strokeweight="1pt">
            <v:fill color2="#4f81bd [3204]"/>
            <v:shadow on="t" type="perspective" color="#243f60 [1604]" offset="1pt" offset2="-3pt"/>
            <v:textbox style="mso-next-textbox:#_x0000_s1900">
              <w:txbxContent>
                <w:p w:rsidR="00D558C7" w:rsidRPr="00933CEB" w:rsidRDefault="00933CEB" w:rsidP="00933CEB">
                  <w:pPr>
                    <w:autoSpaceDE w:val="0"/>
                    <w:autoSpaceDN w:val="0"/>
                    <w:adjustRightInd w:val="0"/>
                    <w:spacing w:after="0"/>
                    <w:ind w:firstLine="0"/>
                    <w:jc w:val="center"/>
                  </w:pPr>
                  <w:r w:rsidRPr="00933CEB">
                    <w:t>Vitesse de transmission de 100 kb/s à 3.4 Mb/s</w:t>
                  </w:r>
                </w:p>
              </w:txbxContent>
            </v:textbox>
          </v:rect>
        </w:pict>
      </w:r>
      <w:r>
        <w:rPr>
          <w:noProof/>
          <w:sz w:val="20"/>
          <w:lang w:eastAsia="fr-FR"/>
        </w:rPr>
        <w:pict>
          <v:rect id="_x0000_s1897" style="position:absolute;left:0;text-align:left;margin-left:15.45pt;margin-top:14.85pt;width:137.55pt;height:68.6pt;z-index:251736576;v-text-anchor:middle" fillcolor="#b8cce4 [1300]" strokecolor="#4f81bd [3204]" strokeweight="1pt">
            <v:fill color2="#4f81bd [3204]"/>
            <v:shadow on="t" type="perspective" color="#243f60 [1604]" offset="1pt" offset2="-3pt"/>
            <v:textbox style="mso-next-textbox:#_x0000_s1897">
              <w:txbxContent>
                <w:p w:rsidR="00D558C7" w:rsidRPr="007B7A46" w:rsidRDefault="00D558C7" w:rsidP="007B7A46">
                  <w:pPr>
                    <w:ind w:firstLine="0"/>
                    <w:jc w:val="center"/>
                  </w:pPr>
                  <w:r>
                    <w:t>Ligne de communication bidirectionnelle (half duplex), faible distance</w:t>
                  </w:r>
                </w:p>
              </w:txbxContent>
            </v:textbox>
          </v:rect>
        </w:pict>
      </w:r>
      <w:r w:rsidRPr="002C0FD4">
        <w:rPr>
          <w:b/>
          <w:noProof/>
          <w:sz w:val="20"/>
          <w:u w:val="single"/>
        </w:rPr>
        <w:pict>
          <v:line id="_x0000_s1147" style="position:absolute;left:0;text-align:left;z-index:251698688" from="279pt,5.05pt" to="327.4pt,29.6pt" o:allowincell="f" strokeweight="1.5pt"/>
        </w:pict>
      </w:r>
      <w:r w:rsidRPr="002C0FD4">
        <w:rPr>
          <w:b/>
          <w:noProof/>
          <w:sz w:val="20"/>
          <w:u w:val="single"/>
        </w:rPr>
        <w:pict>
          <v:line id="_x0000_s1144" style="position:absolute;left:0;text-align:left;flip:x;z-index:251695616" from="153pt,1.1pt" to="198pt,25.65pt" o:allowincell="f" strokeweight="1.5pt"/>
        </w:pict>
      </w:r>
    </w:p>
    <w:p w:rsidR="00427E6E" w:rsidRDefault="00427E6E" w:rsidP="00427E6E">
      <w:pPr>
        <w:rPr>
          <w:sz w:val="20"/>
        </w:rPr>
      </w:pPr>
    </w:p>
    <w:p w:rsidR="00427E6E" w:rsidRDefault="00427E6E" w:rsidP="00427E6E">
      <w:pPr>
        <w:rPr>
          <w:sz w:val="20"/>
        </w:rPr>
      </w:pPr>
    </w:p>
    <w:p w:rsidR="004D536E" w:rsidRDefault="004D536E" w:rsidP="00427E6E">
      <w:pPr>
        <w:rPr>
          <w:sz w:val="20"/>
        </w:rPr>
      </w:pPr>
    </w:p>
    <w:p w:rsidR="00AD3022" w:rsidRDefault="00AD3022" w:rsidP="00AD3022">
      <w:pPr>
        <w:pStyle w:val="Titre2"/>
        <w:numPr>
          <w:ilvl w:val="0"/>
          <w:numId w:val="0"/>
        </w:numPr>
        <w:ind w:left="502"/>
      </w:pPr>
    </w:p>
    <w:p w:rsidR="00427E6E" w:rsidRDefault="0066206D" w:rsidP="004D536E">
      <w:pPr>
        <w:pStyle w:val="Titre2"/>
      </w:pPr>
      <w:bookmarkStart w:id="3" w:name="_Toc287296413"/>
      <w:r>
        <w:t>Les c</w:t>
      </w:r>
      <w:r w:rsidR="00427E6E">
        <w:t xml:space="preserve">hamps </w:t>
      </w:r>
      <w:r w:rsidR="00427E6E" w:rsidRPr="00427E6E">
        <w:t>d’application</w:t>
      </w:r>
      <w:r w:rsidR="00427E6E">
        <w:t xml:space="preserve"> du bus </w:t>
      </w:r>
      <w:r w:rsidR="009F4BB4">
        <w:t>I²C</w:t>
      </w:r>
      <w:bookmarkEnd w:id="3"/>
    </w:p>
    <w:p w:rsidR="004D536E" w:rsidRDefault="009F4BB4" w:rsidP="004D536E">
      <w:r>
        <w:t xml:space="preserve">Il est utilisé pour </w:t>
      </w:r>
      <w:r w:rsidR="00AD3022" w:rsidRPr="00AD3022">
        <w:t>la communication de données entre périphériques d'un appareil</w:t>
      </w:r>
      <w:r w:rsidR="00AD3022">
        <w:t xml:space="preserve"> </w:t>
      </w:r>
      <w:r w:rsidR="00AD3022" w:rsidRPr="00AD3022">
        <w:t>comme par exemple  mémoires, affichages, etc</w:t>
      </w:r>
      <w:r>
        <w:t>.</w:t>
      </w:r>
    </w:p>
    <w:p w:rsidR="00DE4ACD" w:rsidRDefault="002C0FD4" w:rsidP="009F4BB4">
      <w:pPr>
        <w:ind w:firstLine="0"/>
      </w:pPr>
      <w:r>
        <w:rPr>
          <w:noProof/>
          <w:lang w:eastAsia="fr-FR"/>
        </w:rPr>
        <w:pict>
          <v:rect id="_x0000_s1901" style="position:absolute;left:0;text-align:left;margin-left:140.65pt;margin-top:14.5pt;width:186.75pt;height:36.75pt;z-index:251740672;v-text-anchor:middle" fillcolor="#95b3d7 [1940]" strokecolor="#4f81bd [3204]" strokeweight="1pt">
            <v:fill color2="#95b3d7 [1940]" rotate="t" focus="100%" type="gradient"/>
            <v:shadow on="t" color="#868686"/>
            <v:textbox style="mso-next-textbox:#_x0000_s1901" inset=",,,.3mm">
              <w:txbxContent>
                <w:p w:rsidR="00D558C7" w:rsidRPr="0066206D" w:rsidRDefault="00D558C7" w:rsidP="006301BC">
                  <w:pPr>
                    <w:spacing w:after="0"/>
                    <w:ind w:firstLine="0"/>
                    <w:jc w:val="center"/>
                    <w:rPr>
                      <w:sz w:val="20"/>
                    </w:rPr>
                  </w:pPr>
                  <w:r>
                    <w:rPr>
                      <w:sz w:val="20"/>
                    </w:rPr>
                    <w:t>Champs d'application du bus I²C</w:t>
                  </w:r>
                </w:p>
              </w:txbxContent>
            </v:textbox>
          </v:rect>
        </w:pict>
      </w:r>
    </w:p>
    <w:p w:rsidR="00AD3022" w:rsidRDefault="00AD3022" w:rsidP="004D536E"/>
    <w:p w:rsidR="00427E6E" w:rsidRDefault="002C0FD4" w:rsidP="00427E6E">
      <w:pPr>
        <w:rPr>
          <w:sz w:val="20"/>
        </w:rPr>
      </w:pPr>
      <w:r>
        <w:rPr>
          <w:noProof/>
          <w:sz w:val="20"/>
          <w:lang w:eastAsia="fr-FR"/>
        </w:rPr>
        <w:pict>
          <v:group id="_x0000_s8203" style="position:absolute;left:0;text-align:left;margin-left:119.7pt;margin-top:4.8pt;width:3in;height:55.9pt;z-index:251729408" coordorigin="3362,10972" coordsize="4320,1118">
            <v:line id="_x0000_s1128" style="position:absolute" from="3362,11332" to="7682,11332" o:regroupid="4" strokeweight="1.5pt"/>
            <v:line id="_x0000_s1129" style="position:absolute" from="3362,11332" to="3362,12090" o:regroupid="4" strokeweight="1.5pt"/>
            <v:line id="_x0000_s1130" style="position:absolute" from="7682,11332" to="7682,12090" o:regroupid="4" strokeweight="1.5pt"/>
            <v:line id="_x0000_s1133" style="position:absolute;flip:y" from="5522,10972" to="5522,11332" o:regroupid="4" strokeweight="1.5pt"/>
          </v:group>
        </w:pict>
      </w:r>
    </w:p>
    <w:p w:rsidR="00427E6E" w:rsidRDefault="00427E6E" w:rsidP="00427E6E">
      <w:pPr>
        <w:rPr>
          <w:sz w:val="20"/>
        </w:rPr>
      </w:pPr>
    </w:p>
    <w:p w:rsidR="00427E6E" w:rsidRDefault="002C0FD4" w:rsidP="00427E6E">
      <w:pPr>
        <w:rPr>
          <w:sz w:val="20"/>
        </w:rPr>
      </w:pPr>
      <w:r>
        <w:rPr>
          <w:noProof/>
          <w:sz w:val="20"/>
          <w:lang w:eastAsia="fr-FR"/>
        </w:rPr>
        <w:pict>
          <v:rect id="_x0000_s1903" style="position:absolute;left:0;text-align:left;margin-left:242.25pt;margin-top:17.7pt;width:211.05pt;height:59.9pt;z-index:251742720;v-text-anchor:middle" fillcolor="#b8cce4 [1300]" strokecolor="#4f81bd [3204]" strokeweight="1pt">
            <v:fill color2="#b8cce4 [1300]" focus="50%" type="gradient"/>
            <v:shadow on="t" type="perspective" color="#243f60 [1604]" offset="1pt" offset2="-3pt"/>
            <v:textbox style="mso-next-textbox:#_x0000_s1903">
              <w:txbxContent>
                <w:p w:rsidR="00D558C7" w:rsidRPr="00DE4ACD" w:rsidRDefault="00D558C7" w:rsidP="00DE4ACD">
                  <w:pPr>
                    <w:pStyle w:val="Paragraphedeliste"/>
                    <w:numPr>
                      <w:ilvl w:val="0"/>
                      <w:numId w:val="6"/>
                    </w:numPr>
                    <w:spacing w:after="0"/>
                  </w:pPr>
                  <w:r w:rsidRPr="00DE4ACD">
                    <w:t>Domotique</w:t>
                  </w:r>
                </w:p>
                <w:p w:rsidR="00D558C7" w:rsidRPr="00DE4ACD" w:rsidRDefault="00D558C7" w:rsidP="00DE4ACD">
                  <w:pPr>
                    <w:pStyle w:val="Paragraphedeliste"/>
                    <w:numPr>
                      <w:ilvl w:val="0"/>
                      <w:numId w:val="6"/>
                    </w:numPr>
                    <w:spacing w:after="0"/>
                  </w:pPr>
                  <w:r w:rsidRPr="00DE4ACD">
                    <w:t>Robotique</w:t>
                  </w:r>
                </w:p>
              </w:txbxContent>
            </v:textbox>
          </v:rect>
        </w:pict>
      </w:r>
      <w:r>
        <w:rPr>
          <w:noProof/>
          <w:sz w:val="20"/>
          <w:lang w:eastAsia="fr-FR"/>
        </w:rPr>
        <w:pict>
          <v:rect id="_x0000_s1902" style="position:absolute;left:0;text-align:left;margin-left:8.8pt;margin-top:17.7pt;width:211.05pt;height:59.9pt;z-index:251741696;v-text-anchor:middle" fillcolor="#b8cce4 [1300]" strokecolor="#4f81bd [3204]" strokeweight="1pt">
            <v:fill color2="#b8cce4 [1300]" focus="50%" type="gradient"/>
            <v:shadow on="t" type="perspective" color="#243f60 [1604]" offset="1pt" offset2="-3pt"/>
            <v:textbox style="mso-next-textbox:#_x0000_s1902">
              <w:txbxContent>
                <w:p w:rsidR="00D558C7" w:rsidRPr="0066206D" w:rsidRDefault="00D558C7" w:rsidP="0066206D">
                  <w:pPr>
                    <w:spacing w:after="0"/>
                    <w:ind w:firstLine="0"/>
                    <w:jc w:val="center"/>
                  </w:pPr>
                  <w:r>
                    <w:t>Produits grands publics :</w:t>
                  </w:r>
                </w:p>
                <w:p w:rsidR="00D558C7" w:rsidRPr="0066206D" w:rsidRDefault="00D558C7" w:rsidP="00354BE2">
                  <w:pPr>
                    <w:pStyle w:val="Paragraphedeliste"/>
                    <w:numPr>
                      <w:ilvl w:val="0"/>
                      <w:numId w:val="6"/>
                    </w:numPr>
                    <w:spacing w:after="0"/>
                  </w:pPr>
                  <w:r>
                    <w:t>téléviseurs</w:t>
                  </w:r>
                </w:p>
                <w:p w:rsidR="00D558C7" w:rsidRPr="0066206D" w:rsidRDefault="00D558C7" w:rsidP="00DE4ACD">
                  <w:pPr>
                    <w:pStyle w:val="Paragraphedeliste"/>
                    <w:numPr>
                      <w:ilvl w:val="0"/>
                      <w:numId w:val="6"/>
                    </w:numPr>
                    <w:spacing w:after="0"/>
                  </w:pPr>
                  <w:r>
                    <w:t>Matériels hifi ...</w:t>
                  </w:r>
                </w:p>
              </w:txbxContent>
            </v:textbox>
          </v:rect>
        </w:pict>
      </w:r>
    </w:p>
    <w:p w:rsidR="00427E6E" w:rsidRDefault="00427E6E" w:rsidP="00427E6E">
      <w:pPr>
        <w:rPr>
          <w:sz w:val="20"/>
        </w:rPr>
      </w:pPr>
    </w:p>
    <w:p w:rsidR="00427E6E" w:rsidRDefault="00427E6E" w:rsidP="00427E6E">
      <w:pPr>
        <w:rPr>
          <w:sz w:val="20"/>
        </w:rPr>
      </w:pPr>
    </w:p>
    <w:p w:rsidR="00427E6E" w:rsidRDefault="00427E6E" w:rsidP="00427E6E">
      <w:pPr>
        <w:rPr>
          <w:sz w:val="20"/>
        </w:rPr>
      </w:pPr>
    </w:p>
    <w:p w:rsidR="00427E6E" w:rsidRDefault="00427E6E" w:rsidP="00427E6E">
      <w:pPr>
        <w:rPr>
          <w:sz w:val="20"/>
        </w:rPr>
      </w:pPr>
    </w:p>
    <w:p w:rsidR="00427E6E" w:rsidRPr="00614BCA" w:rsidRDefault="00427E6E" w:rsidP="00614BCA">
      <w:pPr>
        <w:pStyle w:val="Titre1"/>
      </w:pPr>
      <w:bookmarkStart w:id="4" w:name="_Toc287296414"/>
      <w:r>
        <w:lastRenderedPageBreak/>
        <w:t xml:space="preserve">Propriétés physiques du </w:t>
      </w:r>
      <w:r w:rsidR="009F4BB4">
        <w:t>bus I²C</w:t>
      </w:r>
      <w:r>
        <w:t>.</w:t>
      </w:r>
      <w:bookmarkEnd w:id="4"/>
      <w:r>
        <w:t xml:space="preserve">  </w:t>
      </w:r>
    </w:p>
    <w:p w:rsidR="00427E6E" w:rsidRDefault="00427E6E" w:rsidP="004367AD">
      <w:pPr>
        <w:pStyle w:val="Titre2"/>
        <w:numPr>
          <w:ilvl w:val="0"/>
          <w:numId w:val="42"/>
        </w:numPr>
      </w:pPr>
      <w:bookmarkStart w:id="5" w:name="_Toc287296415"/>
      <w:r>
        <w:t xml:space="preserve">Le </w:t>
      </w:r>
      <w:r w:rsidRPr="004367AD">
        <w:t>support</w:t>
      </w:r>
      <w:r>
        <w:t xml:space="preserve"> physique</w:t>
      </w:r>
      <w:bookmarkEnd w:id="5"/>
    </w:p>
    <w:p w:rsidR="004367AD" w:rsidRPr="004367AD" w:rsidRDefault="004C672F" w:rsidP="004367AD">
      <w:r>
        <w:t>Le bus I²C est de faible longueur. Il est réalisé par des pistes de cuivre sur circuit imprimé</w:t>
      </w:r>
      <w:r w:rsidR="004367AD">
        <w:t xml:space="preserve"> ou bien de manière filaire.</w:t>
      </w:r>
    </w:p>
    <w:p w:rsidR="00993CC8" w:rsidRDefault="00993CC8" w:rsidP="00993CC8">
      <w:pPr>
        <w:ind w:firstLine="0"/>
      </w:pPr>
      <w:r>
        <w:t>La transmission</w:t>
      </w:r>
      <w:r w:rsidR="004367AD">
        <w:t xml:space="preserve"> se fait sur 3 fils</w:t>
      </w:r>
    </w:p>
    <w:p w:rsidR="00427E6E" w:rsidRDefault="002C0FD4" w:rsidP="00427E6E">
      <w:pPr>
        <w:rPr>
          <w:sz w:val="20"/>
        </w:rPr>
      </w:pPr>
      <w:r>
        <w:rPr>
          <w:noProof/>
          <w:sz w:val="20"/>
        </w:rPr>
        <w:pict>
          <v:shapetype id="_x0000_t202" coordsize="21600,21600" o:spt="202" path="m,l,21600r21600,l21600,xe">
            <v:stroke joinstyle="miter"/>
            <v:path gradientshapeok="t" o:connecttype="rect"/>
          </v:shapetype>
          <v:shape id="_x0000_s1075" type="#_x0000_t202" style="position:absolute;left:0;text-align:left;margin-left:2in;margin-top:6.5pt;width:64.8pt;height:18pt;z-index:251666944" o:allowincell="f" filled="f" stroked="f">
            <v:textbox style="mso-next-textbox:#_x0000_s1075">
              <w:txbxContent>
                <w:p w:rsidR="00D558C7" w:rsidRPr="00993CC8" w:rsidRDefault="00D558C7" w:rsidP="00427E6E">
                  <w:pPr>
                    <w:rPr>
                      <w:sz w:val="20"/>
                      <w:szCs w:val="20"/>
                    </w:rPr>
                  </w:pPr>
                  <w:r>
                    <w:rPr>
                      <w:sz w:val="20"/>
                      <w:szCs w:val="20"/>
                    </w:rPr>
                    <w:t>SCL</w:t>
                  </w:r>
                </w:p>
              </w:txbxContent>
            </v:textbox>
          </v:shape>
        </w:pict>
      </w:r>
      <w:r>
        <w:rPr>
          <w:noProof/>
          <w:sz w:val="20"/>
        </w:rPr>
        <w:pict>
          <v:line id="_x0000_s1073" style="position:absolute;left:0;text-align:left;z-index:251664896" from="0,15.5pt" to="2in,15.5pt" o:allowincell="f" strokeweight="1.5pt"/>
        </w:pict>
      </w:r>
    </w:p>
    <w:p w:rsidR="00427E6E" w:rsidRDefault="002C0FD4" w:rsidP="00427E6E">
      <w:pPr>
        <w:rPr>
          <w:sz w:val="20"/>
        </w:rPr>
      </w:pPr>
      <w:r w:rsidRPr="002C0FD4">
        <w:rPr>
          <w:noProof/>
        </w:rPr>
        <w:pict>
          <v:rect id="_x0000_s1072" style="position:absolute;left:0;text-align:left;margin-left:222.85pt;margin-top:3pt;width:267pt;height:63.3pt;z-index:251663872" o:allowincell="f" fillcolor="#b8cce4 [1300]" strokecolor="#4f81bd [3204]" strokeweight="1pt">
            <v:fill color2="#b8cce4 [1300]" focus="50%" type="gradient"/>
            <v:shadow on="t" color="#243f60 [1604]"/>
            <v:textbox style="mso-next-textbox:#_x0000_s1072">
              <w:txbxContent>
                <w:p w:rsidR="00D558C7" w:rsidRDefault="00D558C7" w:rsidP="00427E6E">
                  <w:r w:rsidRPr="004367AD">
                    <w:rPr>
                      <w:b/>
                    </w:rPr>
                    <w:t>SCL</w:t>
                  </w:r>
                  <w:r>
                    <w:t xml:space="preserve"> (Serial CLock) : horloge de cadencement de la communication. </w:t>
                  </w:r>
                </w:p>
                <w:p w:rsidR="00D558C7" w:rsidRPr="00993CC8" w:rsidRDefault="00D558C7" w:rsidP="00427E6E">
                  <w:r w:rsidRPr="004367AD">
                    <w:rPr>
                      <w:b/>
                    </w:rPr>
                    <w:t>SDA</w:t>
                  </w:r>
                  <w:r>
                    <w:t xml:space="preserve"> (Serial Data) : signal de données</w:t>
                  </w:r>
                </w:p>
              </w:txbxContent>
            </v:textbox>
          </v:rect>
        </w:pict>
      </w:r>
    </w:p>
    <w:p w:rsidR="00427E6E" w:rsidRDefault="002C0FD4" w:rsidP="00427E6E">
      <w:pPr>
        <w:rPr>
          <w:sz w:val="20"/>
        </w:rPr>
      </w:pPr>
      <w:r>
        <w:rPr>
          <w:noProof/>
          <w:sz w:val="20"/>
        </w:rPr>
        <w:pict>
          <v:shape id="_x0000_s1076" type="#_x0000_t202" style="position:absolute;left:0;text-align:left;margin-left:2in;margin-top:5.7pt;width:64.8pt;height:18pt;z-index:251667968" o:allowincell="f" filled="f" stroked="f">
            <v:textbox style="mso-next-textbox:#_x0000_s1076">
              <w:txbxContent>
                <w:p w:rsidR="00D558C7" w:rsidRPr="00993CC8" w:rsidRDefault="00D558C7" w:rsidP="00427E6E">
                  <w:pPr>
                    <w:rPr>
                      <w:sz w:val="20"/>
                      <w:szCs w:val="20"/>
                    </w:rPr>
                  </w:pPr>
                  <w:r>
                    <w:rPr>
                      <w:sz w:val="20"/>
                      <w:szCs w:val="20"/>
                    </w:rPr>
                    <w:t>SDA</w:t>
                  </w:r>
                </w:p>
              </w:txbxContent>
            </v:textbox>
          </v:shape>
        </w:pict>
      </w:r>
      <w:r>
        <w:rPr>
          <w:noProof/>
          <w:sz w:val="20"/>
        </w:rPr>
        <w:pict>
          <v:line id="_x0000_s1074" style="position:absolute;left:0;text-align:left;z-index:251665920" from="0,14.7pt" to="2in,14.7pt" o:allowincell="f" strokeweight="1.5pt"/>
        </w:pict>
      </w:r>
    </w:p>
    <w:p w:rsidR="00427E6E" w:rsidRDefault="002C0FD4" w:rsidP="00427E6E">
      <w:pPr>
        <w:rPr>
          <w:sz w:val="20"/>
        </w:rPr>
      </w:pPr>
      <w:r>
        <w:rPr>
          <w:noProof/>
          <w:sz w:val="20"/>
        </w:rPr>
        <w:pict>
          <v:group id="_x0000_s1077" style="position:absolute;left:0;text-align:left;margin-left:0;margin-top:18.05pt;width:2in;height:30.15pt;z-index:251668992" coordorigin="1417,3112" coordsize="2880,603" o:allowincell="f">
            <v:line id="_x0000_s1078" style="position:absolute" from="1417,3217" to="4297,3217" strokeweight="1.5pt"/>
            <v:group id="_x0000_s1079" style="position:absolute;left:2677;top:3577;width:381;height:138" coordorigin="3835,8443" coordsize="600,234">
              <v:line id="_x0000_s1080" style="position:absolute" from="3883,8443" to="4435,8443" strokeweight="2.25pt"/>
              <v:line id="_x0000_s1081" style="position:absolute;flip:x" from="3835,8461" to="3901,8677"/>
              <v:line id="_x0000_s1082" style="position:absolute;flip:x" from="3967,8461" to="4033,8671"/>
              <v:line id="_x0000_s1083" style="position:absolute;flip:x" from="4093,8461" to="4165,8677"/>
              <v:line id="_x0000_s1084" style="position:absolute;flip:x" from="4219,8461" to="4291,8677"/>
              <v:line id="_x0000_s1085" style="position:absolute;flip:x" from="4351,8461" to="4423,8665"/>
            </v:group>
            <v:line id="_x0000_s1086" style="position:absolute;flip:y" from="2857,3217" to="2857,3577"/>
            <v:oval id="_x0000_s1087" style="position:absolute;left:2767;top:3112;width:180;height:180" fillcolor="black"/>
          </v:group>
        </w:pict>
      </w:r>
    </w:p>
    <w:p w:rsidR="00427E6E" w:rsidRDefault="002C0FD4" w:rsidP="00427E6E">
      <w:pPr>
        <w:rPr>
          <w:sz w:val="20"/>
        </w:rPr>
      </w:pPr>
      <w:r>
        <w:rPr>
          <w:noProof/>
          <w:sz w:val="20"/>
        </w:rPr>
        <w:pict>
          <v:shape id="_x0000_s1103" type="#_x0000_t202" style="position:absolute;left:0;text-align:left;margin-left:2in;margin-top:7.2pt;width:64.8pt;height:32.75pt;z-index:251674112" o:allowincell="f" filled="f" stroked="f">
            <v:textbox style="mso-next-textbox:#_x0000_s1103">
              <w:txbxContent>
                <w:p w:rsidR="00D558C7" w:rsidRPr="00993CC8" w:rsidRDefault="00D558C7" w:rsidP="00993CC8">
                  <w:pPr>
                    <w:ind w:firstLine="0"/>
                    <w:rPr>
                      <w:sz w:val="20"/>
                      <w:szCs w:val="20"/>
                    </w:rPr>
                  </w:pPr>
                  <w:r w:rsidRPr="00993CC8">
                    <w:rPr>
                      <w:sz w:val="20"/>
                      <w:szCs w:val="20"/>
                    </w:rPr>
                    <w:t>Masse du système</w:t>
                  </w:r>
                </w:p>
              </w:txbxContent>
            </v:textbox>
          </v:shape>
        </w:pict>
      </w:r>
    </w:p>
    <w:p w:rsidR="00427E6E" w:rsidRDefault="00427E6E" w:rsidP="00427E6E">
      <w:pPr>
        <w:rPr>
          <w:sz w:val="20"/>
        </w:rPr>
      </w:pPr>
    </w:p>
    <w:p w:rsidR="006301BC" w:rsidRDefault="006301BC" w:rsidP="006301BC">
      <w:pPr>
        <w:pStyle w:val="Titre2"/>
      </w:pPr>
      <w:bookmarkStart w:id="6" w:name="_Toc287296416"/>
      <w:r>
        <w:t xml:space="preserve">Synoptique d'une liaison </w:t>
      </w:r>
      <w:r w:rsidR="00066AF3">
        <w:t>I²C</w:t>
      </w:r>
      <w:bookmarkEnd w:id="6"/>
    </w:p>
    <w:p w:rsidR="0081682F" w:rsidRDefault="0081682F" w:rsidP="006301BC">
      <w:pPr>
        <w:rPr>
          <w:sz w:val="20"/>
        </w:rPr>
      </w:pPr>
    </w:p>
    <w:p w:rsidR="006301BC" w:rsidRDefault="00900AF9" w:rsidP="00900AF9">
      <w:pPr>
        <w:ind w:firstLine="0"/>
        <w:rPr>
          <w:sz w:val="20"/>
        </w:rPr>
      </w:pPr>
      <w:r>
        <w:rPr>
          <w:noProof/>
          <w:sz w:val="20"/>
          <w:lang w:eastAsia="fr-FR"/>
        </w:rPr>
        <w:drawing>
          <wp:inline distT="0" distB="0" distL="0" distR="0">
            <wp:extent cx="6480000" cy="1598464"/>
            <wp:effectExtent l="1905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srcRect/>
                    <a:stretch>
                      <a:fillRect/>
                    </a:stretch>
                  </pic:blipFill>
                  <pic:spPr bwMode="auto">
                    <a:xfrm>
                      <a:off x="0" y="0"/>
                      <a:ext cx="6480000" cy="1598464"/>
                    </a:xfrm>
                    <a:prstGeom prst="rect">
                      <a:avLst/>
                    </a:prstGeom>
                    <a:noFill/>
                    <a:ln w="9525">
                      <a:noFill/>
                      <a:miter lim="800000"/>
                      <a:headEnd/>
                      <a:tailEnd/>
                    </a:ln>
                  </pic:spPr>
                </pic:pic>
              </a:graphicData>
            </a:graphic>
          </wp:inline>
        </w:drawing>
      </w:r>
    </w:p>
    <w:p w:rsidR="00A35213" w:rsidRDefault="00A35213" w:rsidP="006301BC">
      <w:pPr>
        <w:rPr>
          <w:sz w:val="20"/>
        </w:rPr>
      </w:pPr>
      <w:r>
        <w:rPr>
          <w:sz w:val="20"/>
        </w:rPr>
        <w:t>La charge capacitive maximum des lignes est de 400 pF. Cela limite le nombre d’abonnés pouvant être connectés au bus I²C. Cela limite aussi la longueur de la liaison (piste et/ou câble).</w:t>
      </w:r>
    </w:p>
    <w:p w:rsidR="00A35213" w:rsidRPr="00A35213" w:rsidRDefault="00A35213" w:rsidP="00A35213">
      <w:pPr>
        <w:pStyle w:val="Paragraphedeliste"/>
        <w:numPr>
          <w:ilvl w:val="0"/>
          <w:numId w:val="49"/>
        </w:numPr>
        <w:rPr>
          <w:sz w:val="20"/>
        </w:rPr>
      </w:pPr>
      <w:r w:rsidRPr="00A35213">
        <w:rPr>
          <w:sz w:val="20"/>
        </w:rPr>
        <w:t xml:space="preserve">Un </w:t>
      </w:r>
      <w:r w:rsidR="00066AF3" w:rsidRPr="00A35213">
        <w:rPr>
          <w:sz w:val="20"/>
        </w:rPr>
        <w:t xml:space="preserve">abonné </w:t>
      </w:r>
      <w:r w:rsidRPr="00A35213">
        <w:rPr>
          <w:sz w:val="20"/>
        </w:rPr>
        <w:t>a une capacité d’environ 10pF par broche.</w:t>
      </w:r>
    </w:p>
    <w:p w:rsidR="006301BC" w:rsidRPr="00A35213" w:rsidRDefault="00A35213" w:rsidP="00A35213">
      <w:pPr>
        <w:pStyle w:val="Paragraphedeliste"/>
        <w:numPr>
          <w:ilvl w:val="0"/>
          <w:numId w:val="49"/>
        </w:numPr>
        <w:rPr>
          <w:sz w:val="20"/>
        </w:rPr>
      </w:pPr>
      <w:r w:rsidRPr="00A35213">
        <w:rPr>
          <w:sz w:val="20"/>
        </w:rPr>
        <w:t>La liaison est équivalente à une charge capacitive de 100 pF/m.</w:t>
      </w:r>
    </w:p>
    <w:p w:rsidR="00427E6E" w:rsidRPr="006301BC" w:rsidRDefault="00427E6E" w:rsidP="006301BC">
      <w:pPr>
        <w:ind w:firstLine="0"/>
        <w:rPr>
          <w:b/>
          <w:color w:val="8064A2" w:themeColor="accent4"/>
          <w:u w:val="single"/>
        </w:rPr>
      </w:pPr>
      <w:r w:rsidRPr="006301BC">
        <w:rPr>
          <w:b/>
          <w:color w:val="8064A2" w:themeColor="accent4"/>
          <w:u w:val="single"/>
        </w:rPr>
        <w:t xml:space="preserve">Rôle des résistances de </w:t>
      </w:r>
      <w:r w:rsidR="00900AF9">
        <w:rPr>
          <w:b/>
          <w:color w:val="8064A2" w:themeColor="accent4"/>
          <w:u w:val="single"/>
        </w:rPr>
        <w:t>polarisation</w:t>
      </w:r>
      <w:r w:rsidRPr="006301BC">
        <w:rPr>
          <w:b/>
          <w:color w:val="8064A2" w:themeColor="accent4"/>
          <w:u w:val="single"/>
        </w:rPr>
        <w:t xml:space="preserve"> : </w:t>
      </w:r>
    </w:p>
    <w:p w:rsidR="00427E6E" w:rsidRDefault="00900AF9" w:rsidP="004A08A7">
      <w:r>
        <w:t xml:space="preserve">Les abonnés sont connectés au bus I²C par une structure de sortie à drain ouvert. Lorsqu’ils n’échangent pas d’information, ils sont </w:t>
      </w:r>
      <w:r w:rsidR="00A35213">
        <w:t>inactifs</w:t>
      </w:r>
      <w:r>
        <w:t>. Les lignes du bus sont au repos, au niveau logique haut par l’intermédiaire des résistances de polarisation.</w:t>
      </w:r>
    </w:p>
    <w:p w:rsidR="00224440" w:rsidRDefault="00DD5F01" w:rsidP="004A08A7">
      <w:r>
        <w:rPr>
          <w:noProof/>
          <w:lang w:eastAsia="fr-FR"/>
        </w:rPr>
        <w:pict>
          <v:rect id="_x0000_s8728" style="position:absolute;left:0;text-align:left;margin-left:6.2pt;margin-top:20.4pt;width:97.6pt;height:39.05pt;z-index:251914752;v-text-anchor:middle" fillcolor="#b8cce4 [1300]" strokecolor="#4f81bd [3204]" strokeweight="1pt">
            <v:fill color2="#4f81bd [3204]"/>
            <v:shadow on="t" type="perspective" color="#243f60 [1604]" offset="1pt" offset2="-3pt"/>
            <v:textbox style="mso-next-textbox:#_x0000_s8728">
              <w:txbxContent>
                <w:p w:rsidR="00DD5F01" w:rsidRPr="00DD5F01" w:rsidRDefault="00DD5F01" w:rsidP="00DD5F01">
                  <w:pPr>
                    <w:spacing w:after="0"/>
                    <w:ind w:firstLine="0"/>
                    <w:jc w:val="center"/>
                    <w:rPr>
                      <w:sz w:val="16"/>
                      <w:szCs w:val="16"/>
                    </w:rPr>
                  </w:pPr>
                  <w:r w:rsidRPr="00DD5F01">
                    <w:rPr>
                      <w:sz w:val="14"/>
                      <w:szCs w:val="14"/>
                    </w:rPr>
                    <w:t>DATAN1 OUT</w:t>
                  </w:r>
                  <w:r w:rsidRPr="00DD5F01">
                    <w:rPr>
                      <w:sz w:val="16"/>
                      <w:szCs w:val="16"/>
                    </w:rPr>
                    <w:t> : signal commandant le niveau sur SDA (sortie)</w:t>
                  </w:r>
                </w:p>
              </w:txbxContent>
            </v:textbox>
          </v:rect>
        </w:pict>
      </w:r>
      <w:r w:rsidR="00B33994">
        <w:rPr>
          <w:noProof/>
          <w:lang w:eastAsia="fr-FR"/>
        </w:rPr>
        <w:drawing>
          <wp:anchor distT="0" distB="0" distL="114300" distR="114300" simplePos="0" relativeHeight="251911680" behindDoc="0" locked="0" layoutInCell="1" allowOverlap="1">
            <wp:simplePos x="0" y="0"/>
            <wp:positionH relativeFrom="column">
              <wp:posOffset>412115</wp:posOffset>
            </wp:positionH>
            <wp:positionV relativeFrom="paragraph">
              <wp:posOffset>364490</wp:posOffset>
            </wp:positionV>
            <wp:extent cx="5695315" cy="2524125"/>
            <wp:effectExtent l="19050" t="0" r="635" b="0"/>
            <wp:wrapSquare wrapText="bothSides"/>
            <wp:docPr id="68" name="Imag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3" cstate="print"/>
                    <a:srcRect/>
                    <a:stretch>
                      <a:fillRect/>
                    </a:stretch>
                  </pic:blipFill>
                  <pic:spPr bwMode="auto">
                    <a:xfrm>
                      <a:off x="0" y="0"/>
                      <a:ext cx="5695315" cy="2524125"/>
                    </a:xfrm>
                    <a:prstGeom prst="rect">
                      <a:avLst/>
                    </a:prstGeom>
                    <a:noFill/>
                    <a:ln w="9525">
                      <a:noFill/>
                      <a:miter lim="800000"/>
                      <a:headEnd/>
                      <a:tailEnd/>
                    </a:ln>
                  </pic:spPr>
                </pic:pic>
              </a:graphicData>
            </a:graphic>
          </wp:anchor>
        </w:drawing>
      </w:r>
      <w:r w:rsidR="00224440">
        <w:t>Leur valeur est comprise entre 2 et 10k</w:t>
      </w:r>
      <w:r w:rsidR="00224440">
        <w:rPr>
          <w:rFonts w:cs="Arial"/>
        </w:rPr>
        <w:t>Ω</w:t>
      </w:r>
      <w:r w:rsidR="000A0382">
        <w:t>.</w:t>
      </w:r>
    </w:p>
    <w:p w:rsidR="00B33994" w:rsidRDefault="00DD5F01" w:rsidP="004A08A7">
      <w:r>
        <w:rPr>
          <w:noProof/>
          <w:lang w:eastAsia="fr-FR"/>
        </w:rPr>
        <w:pict>
          <v:rect id="_x0000_s8729" style="position:absolute;left:0;text-align:left;margin-left:402.1pt;margin-top:2.3pt;width:97.6pt;height:39.05pt;z-index:251915776;v-text-anchor:middle" fillcolor="#b8cce4 [1300]" strokecolor="#4f81bd [3204]" strokeweight="1pt">
            <v:fill color2="#4f81bd [3204]"/>
            <v:shadow on="t" type="perspective" color="#243f60 [1604]" offset="1pt" offset2="-3pt"/>
            <v:textbox style="mso-next-textbox:#_x0000_s8729">
              <w:txbxContent>
                <w:p w:rsidR="00DD5F01" w:rsidRPr="00DD5F01" w:rsidRDefault="00DD5F01" w:rsidP="00DD5F01">
                  <w:pPr>
                    <w:spacing w:after="0"/>
                    <w:ind w:firstLine="0"/>
                    <w:jc w:val="center"/>
                    <w:rPr>
                      <w:sz w:val="16"/>
                      <w:szCs w:val="16"/>
                    </w:rPr>
                  </w:pPr>
                  <w:r w:rsidRPr="00DD5F01">
                    <w:rPr>
                      <w:sz w:val="14"/>
                      <w:szCs w:val="14"/>
                    </w:rPr>
                    <w:t>DATA</w:t>
                  </w:r>
                  <w:r>
                    <w:rPr>
                      <w:sz w:val="14"/>
                      <w:szCs w:val="14"/>
                    </w:rPr>
                    <w:t xml:space="preserve"> IN</w:t>
                  </w:r>
                  <w:r w:rsidRPr="00DD5F01">
                    <w:rPr>
                      <w:sz w:val="16"/>
                      <w:szCs w:val="16"/>
                    </w:rPr>
                    <w:t xml:space="preserve"> : signal </w:t>
                  </w:r>
                  <w:r>
                    <w:rPr>
                      <w:sz w:val="16"/>
                      <w:szCs w:val="16"/>
                    </w:rPr>
                    <w:t>reçu  de SDA</w:t>
                  </w:r>
                  <w:r w:rsidRPr="00DD5F01">
                    <w:rPr>
                      <w:sz w:val="16"/>
                      <w:szCs w:val="16"/>
                    </w:rPr>
                    <w:t xml:space="preserve"> (</w:t>
                  </w:r>
                  <w:r>
                    <w:rPr>
                      <w:sz w:val="16"/>
                      <w:szCs w:val="16"/>
                    </w:rPr>
                    <w:t>entrée</w:t>
                  </w:r>
                  <w:r w:rsidRPr="00DD5F01">
                    <w:rPr>
                      <w:sz w:val="16"/>
                      <w:szCs w:val="16"/>
                    </w:rPr>
                    <w:t>)</w:t>
                  </w:r>
                </w:p>
              </w:txbxContent>
            </v:textbox>
          </v:rect>
        </w:pict>
      </w:r>
    </w:p>
    <w:p w:rsidR="00B33994" w:rsidRDefault="00B33994" w:rsidP="004A08A7"/>
    <w:p w:rsidR="00B33994" w:rsidRDefault="00B33994" w:rsidP="004A08A7"/>
    <w:p w:rsidR="00B33994" w:rsidRDefault="00B33994" w:rsidP="004A08A7"/>
    <w:p w:rsidR="00B33994" w:rsidRDefault="00B33994" w:rsidP="004A08A7"/>
    <w:p w:rsidR="00B33994" w:rsidRDefault="00B33994" w:rsidP="004A08A7"/>
    <w:p w:rsidR="00B33994" w:rsidRDefault="00B33994" w:rsidP="004A08A7"/>
    <w:p w:rsidR="00B33994" w:rsidRDefault="00B33994" w:rsidP="004A08A7"/>
    <w:p w:rsidR="004D5DD9" w:rsidRDefault="004D5DD9" w:rsidP="004D5DD9">
      <w:pPr>
        <w:pStyle w:val="Titre2"/>
      </w:pPr>
      <w:bookmarkStart w:id="7" w:name="_Toc287296417"/>
      <w:r>
        <w:lastRenderedPageBreak/>
        <w:t>Arbitrage</w:t>
      </w:r>
      <w:bookmarkEnd w:id="7"/>
    </w:p>
    <w:p w:rsidR="004D5DD9" w:rsidRDefault="000A0382" w:rsidP="004D5DD9">
      <w:r>
        <w:t>Le bus I²C est multi-maîtres. Dès que le bus est libre, plusieurs abonnés peuvent prendre la parole en même temps.</w:t>
      </w:r>
    </w:p>
    <w:p w:rsidR="000A0382" w:rsidRDefault="000A0382" w:rsidP="004D5DD9">
      <w:r>
        <w:t>Au niveau électrique, il n’y a pas de risque de destruction de composant grâce à la structure drain ouvert.</w:t>
      </w:r>
    </w:p>
    <w:p w:rsidR="000A0382" w:rsidRDefault="000A0382" w:rsidP="004D5DD9">
      <w:r>
        <w:t xml:space="preserve">Pour éviter la transmission de données erronées, </w:t>
      </w:r>
      <w:r w:rsidR="00C7799E">
        <w:t>le maître relit la donnée qu’il a placée sur le bus. Dès que la donnée lue est différente de la donnée écrite, un autre maître a pris la parole en même temps. Il perd l’arbitrage et arrête d’émettre.</w:t>
      </w:r>
    </w:p>
    <w:p w:rsidR="00C7799E" w:rsidRPr="00B33994" w:rsidRDefault="00B33994" w:rsidP="00B33994">
      <w:pPr>
        <w:ind w:firstLine="0"/>
        <w:rPr>
          <w:b/>
          <w:color w:val="8064A2" w:themeColor="accent4"/>
          <w:u w:val="single"/>
        </w:rPr>
      </w:pPr>
      <w:r w:rsidRPr="00B33994">
        <w:rPr>
          <w:b/>
          <w:color w:val="8064A2" w:themeColor="accent4"/>
          <w:u w:val="single"/>
        </w:rPr>
        <w:t>Exemple :</w:t>
      </w:r>
    </w:p>
    <w:p w:rsidR="00B33994" w:rsidRDefault="00B33994" w:rsidP="004D5DD9">
      <w:r>
        <w:t>Deux maîtres prennent la parole en même temps. Ils émettent les données SDA1 et SDA2.</w:t>
      </w:r>
    </w:p>
    <w:p w:rsidR="00B33994" w:rsidRDefault="00B33994" w:rsidP="004D5DD9">
      <w:r>
        <w:t>Tant qu’ils envoient la même donnée, rien ne se passe. On la retrouve sur la ligne SDA.</w:t>
      </w:r>
    </w:p>
    <w:p w:rsidR="00B33994" w:rsidRDefault="00B33994" w:rsidP="004D5DD9">
      <w:r>
        <w:t>Lorsque les maîtres envoient une donnée différente, celui qui a placé un NL 1, lit sur la ligne SDA un NL 0. Il arrête d’émettre (SDA2 au NL 1) et l’autre maître continue la transmission.</w:t>
      </w:r>
    </w:p>
    <w:p w:rsidR="00C7799E" w:rsidRDefault="002C0FD4" w:rsidP="004D5DD9">
      <w:r>
        <w:rPr>
          <w:noProof/>
          <w:lang w:eastAsia="fr-FR"/>
        </w:rPr>
        <w:pict>
          <v:oval id="_x0000_s8725" style="position:absolute;left:0;text-align:left;margin-left:308.45pt;margin-top:6.95pt;width:36.75pt;height:127.5pt;z-index:251913728" filled="f" strokecolor="#4f81bd [3204]" strokeweight="1.5pt"/>
        </w:pict>
      </w:r>
      <w:r w:rsidR="00B33994">
        <w:rPr>
          <w:noProof/>
          <w:lang w:eastAsia="fr-FR"/>
        </w:rPr>
        <w:drawing>
          <wp:anchor distT="0" distB="0" distL="114300" distR="114300" simplePos="0" relativeHeight="251912704" behindDoc="0" locked="0" layoutInCell="1" allowOverlap="1">
            <wp:simplePos x="0" y="0"/>
            <wp:positionH relativeFrom="column">
              <wp:posOffset>412115</wp:posOffset>
            </wp:positionH>
            <wp:positionV relativeFrom="paragraph">
              <wp:posOffset>201930</wp:posOffset>
            </wp:positionV>
            <wp:extent cx="5762625" cy="1343025"/>
            <wp:effectExtent l="19050" t="0" r="9525" b="0"/>
            <wp:wrapSquare wrapText="bothSides"/>
            <wp:docPr id="213" name="Imag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14" cstate="print"/>
                    <a:srcRect/>
                    <a:stretch>
                      <a:fillRect/>
                    </a:stretch>
                  </pic:blipFill>
                  <pic:spPr bwMode="auto">
                    <a:xfrm>
                      <a:off x="0" y="0"/>
                      <a:ext cx="5762625" cy="1343025"/>
                    </a:xfrm>
                    <a:prstGeom prst="rect">
                      <a:avLst/>
                    </a:prstGeom>
                    <a:noFill/>
                    <a:ln w="9525">
                      <a:noFill/>
                      <a:miter lim="800000"/>
                      <a:headEnd/>
                      <a:tailEnd/>
                    </a:ln>
                  </pic:spPr>
                </pic:pic>
              </a:graphicData>
            </a:graphic>
          </wp:anchor>
        </w:drawing>
      </w:r>
    </w:p>
    <w:p w:rsidR="00C7799E" w:rsidRDefault="00C7799E" w:rsidP="004D5DD9"/>
    <w:p w:rsidR="00C7799E" w:rsidRPr="004D5DD9" w:rsidRDefault="00C7799E" w:rsidP="004D5DD9"/>
    <w:p w:rsidR="004D5DD9" w:rsidRDefault="004D5DD9" w:rsidP="004F5A4E"/>
    <w:p w:rsidR="004D5DD9" w:rsidRDefault="004D5DD9" w:rsidP="004F5A4E"/>
    <w:p w:rsidR="004D5DD9" w:rsidRDefault="004D5DD9" w:rsidP="004F5A4E"/>
    <w:p w:rsidR="004D5DD9" w:rsidRDefault="004D5DD9" w:rsidP="004F5A4E"/>
    <w:p w:rsidR="00B33994" w:rsidRDefault="00B33994" w:rsidP="004F5A4E">
      <w:r>
        <w:t>Le maître perdant l’arbitrage devient aussitôt récepteur, pour détecter si l’adresse émise par le maitre gagnant est la sienne.</w:t>
      </w:r>
    </w:p>
    <w:p w:rsidR="00427E6E" w:rsidRPr="009C49DD" w:rsidRDefault="00CF62C2" w:rsidP="009C49DD">
      <w:pPr>
        <w:pStyle w:val="Titre2"/>
      </w:pPr>
      <w:bookmarkStart w:id="8" w:name="_Toc287296418"/>
      <w:r>
        <w:t>V</w:t>
      </w:r>
      <w:r w:rsidR="00427E6E">
        <w:t xml:space="preserve">ersion du bus </w:t>
      </w:r>
      <w:r w:rsidR="0005707E">
        <w:t>I2C</w:t>
      </w:r>
      <w:bookmarkEnd w:id="8"/>
      <w:r w:rsidR="00427E6E">
        <w:t xml:space="preserve"> </w:t>
      </w:r>
    </w:p>
    <w:p w:rsidR="00427E6E" w:rsidRDefault="002C0FD4" w:rsidP="00427E6E">
      <w:pPr>
        <w:rPr>
          <w:sz w:val="20"/>
        </w:rPr>
      </w:pPr>
      <w:r>
        <w:rPr>
          <w:noProof/>
          <w:sz w:val="20"/>
          <w:lang w:eastAsia="fr-FR"/>
        </w:rPr>
        <w:pict>
          <v:rect id="_x0000_s1051" style="position:absolute;left:0;text-align:left;margin-left:18pt;margin-top:4.5pt;width:90pt;height:27pt;z-index:251782656;v-text-anchor:middle" o:regroupid="5" fillcolor="#95b3d7 [1940]" strokecolor="#4f81bd [3204]" strokeweight="3pt">
            <v:fill opacity="62259f" color2="#95b3d7 [1940]" rotate="t" focus="-50%" type="gradient"/>
            <v:stroke linestyle="thinThin"/>
            <v:shadow on="t" color="#868686"/>
            <v:textbox style="mso-next-textbox:#_x0000_s1051" inset=",,,.3mm">
              <w:txbxContent>
                <w:p w:rsidR="00D558C7" w:rsidRDefault="00D558C7" w:rsidP="00732923">
                  <w:r>
                    <w:t>BUS I²C</w:t>
                  </w:r>
                </w:p>
                <w:p w:rsidR="00D558C7" w:rsidRDefault="00D558C7" w:rsidP="00427E6E">
                  <w:pPr>
                    <w:jc w:val="center"/>
                  </w:pPr>
                </w:p>
              </w:txbxContent>
            </v:textbox>
          </v:rect>
        </w:pict>
      </w:r>
    </w:p>
    <w:p w:rsidR="00427E6E" w:rsidRDefault="002C0FD4" w:rsidP="00427E6E">
      <w:pPr>
        <w:pStyle w:val="Default"/>
        <w:rPr>
          <w:sz w:val="32"/>
        </w:rPr>
      </w:pPr>
      <w:r>
        <w:rPr>
          <w:noProof/>
          <w:sz w:val="32"/>
        </w:rPr>
        <w:pict>
          <v:line id="_x0000_s1063" style="position:absolute;z-index:251794944" from="61.7pt,11.7pt" to="61.7pt,29.7pt" o:regroupid="5" strokecolor="black [3213]" strokeweight="1pt"/>
        </w:pict>
      </w:r>
    </w:p>
    <w:p w:rsidR="00427E6E" w:rsidRDefault="002C0FD4" w:rsidP="00427E6E">
      <w:pPr>
        <w:pStyle w:val="Default"/>
        <w:rPr>
          <w:sz w:val="32"/>
        </w:rPr>
      </w:pPr>
      <w:r>
        <w:rPr>
          <w:noProof/>
          <w:sz w:val="32"/>
        </w:rPr>
        <w:pict>
          <v:shape id="_x0000_s1070" type="#_x0000_t202" style="position:absolute;margin-left:-9pt;margin-top:10.35pt;width:142.7pt;height:36pt;z-index:251802112;v-text-anchor:middle" o:regroupid="5" fillcolor="#dbe5f1 [660]" strokecolor="#95b3d7 [1940]" strokeweight="1pt">
            <v:fill color2="#dbe5f1 [660]" focusposition="1" focussize="" focus="100%" type="gradient"/>
            <v:shadow on="t" type="perspective" color="#243f60 [1604]" opacity=".5" offset="1pt" offset2="-3pt"/>
            <v:textbox style="mso-next-textbox:#_x0000_s1070" inset=",,.5mm">
              <w:txbxContent>
                <w:p w:rsidR="00D558C7" w:rsidRDefault="00D558C7" w:rsidP="000A0382">
                  <w:pPr>
                    <w:pStyle w:val="Paragraphedeliste"/>
                    <w:numPr>
                      <w:ilvl w:val="0"/>
                      <w:numId w:val="15"/>
                    </w:numPr>
                    <w:spacing w:after="0"/>
                    <w:ind w:left="360"/>
                    <w:jc w:val="center"/>
                  </w:pPr>
                  <w:r>
                    <w:t>Tension d’alimentation</w:t>
                  </w:r>
                  <w:r w:rsidR="000A0382">
                    <w:t xml:space="preserve">  2V à 5V</w:t>
                  </w:r>
                </w:p>
              </w:txbxContent>
            </v:textbox>
          </v:shape>
        </w:pict>
      </w:r>
    </w:p>
    <w:p w:rsidR="00427E6E" w:rsidRDefault="00427E6E" w:rsidP="00427E6E">
      <w:pPr>
        <w:pStyle w:val="Default"/>
        <w:rPr>
          <w:sz w:val="32"/>
        </w:rPr>
      </w:pPr>
    </w:p>
    <w:p w:rsidR="00427E6E" w:rsidRDefault="002C0FD4" w:rsidP="00427E6E">
      <w:pPr>
        <w:pStyle w:val="Default"/>
        <w:rPr>
          <w:sz w:val="32"/>
        </w:rPr>
      </w:pPr>
      <w:r>
        <w:rPr>
          <w:noProof/>
          <w:sz w:val="32"/>
        </w:rPr>
        <w:pict>
          <v:shape id="_x0000_s1056" type="#_x0000_t202" style="position:absolute;margin-left:-9pt;margin-top:9.55pt;width:142.7pt;height:35.25pt;z-index:251805184;v-text-anchor:middle" o:regroupid="5" fillcolor="#dbe5f1 [660]" strokecolor="#95b3d7 [1940]" strokeweight="1pt">
            <v:fill color2="#dbe5f1 [660]" focusposition="1" focussize="" focus="100%" type="gradient"/>
            <v:shadow on="t" type="perspective" color="#243f60 [1604]" opacity=".5" offset="1pt" offset2="-3pt"/>
            <v:textbox style="mso-next-textbox:#_x0000_s1056">
              <w:txbxContent>
                <w:p w:rsidR="00D558C7" w:rsidRDefault="00D558C7" w:rsidP="00354BE2">
                  <w:pPr>
                    <w:pStyle w:val="Paragraphedeliste"/>
                    <w:numPr>
                      <w:ilvl w:val="0"/>
                      <w:numId w:val="17"/>
                    </w:numPr>
                  </w:pPr>
                  <w:r>
                    <w:t xml:space="preserve">Niveau bas : </w:t>
                  </w:r>
                </w:p>
                <w:p w:rsidR="00D558C7" w:rsidRDefault="00D558C7" w:rsidP="00E470BE">
                  <w:pPr>
                    <w:pStyle w:val="Paragraphedeliste"/>
                    <w:ind w:left="360" w:firstLine="0"/>
                    <w:jc w:val="center"/>
                  </w:pPr>
                  <w:r>
                    <w:t>0 à 0,3V</w:t>
                  </w:r>
                  <w:r w:rsidRPr="001332BA">
                    <w:rPr>
                      <w:vertAlign w:val="subscript"/>
                    </w:rPr>
                    <w:t>DD</w:t>
                  </w:r>
                </w:p>
                <w:p w:rsidR="00D558C7" w:rsidRDefault="00D558C7" w:rsidP="00427E6E">
                  <w:pPr>
                    <w:jc w:val="center"/>
                  </w:pPr>
                </w:p>
              </w:txbxContent>
            </v:textbox>
          </v:shape>
        </w:pict>
      </w:r>
    </w:p>
    <w:p w:rsidR="00427E6E" w:rsidRDefault="00427E6E" w:rsidP="00427E6E">
      <w:pPr>
        <w:pStyle w:val="Default"/>
        <w:rPr>
          <w:sz w:val="32"/>
        </w:rPr>
      </w:pPr>
    </w:p>
    <w:p w:rsidR="00427E6E" w:rsidRDefault="002C0FD4" w:rsidP="00427E6E">
      <w:pPr>
        <w:pStyle w:val="Default"/>
        <w:rPr>
          <w:sz w:val="32"/>
        </w:rPr>
      </w:pPr>
      <w:r>
        <w:rPr>
          <w:noProof/>
          <w:sz w:val="32"/>
        </w:rPr>
        <w:pict>
          <v:shape id="_x0000_s1058" type="#_x0000_t202" style="position:absolute;margin-left:-9pt;margin-top:8pt;width:142.7pt;height:33.75pt;z-index:251871744" o:regroupid="5" fillcolor="#dbe5f1 [660]" strokecolor="#95b3d7 [1940]" strokeweight="1pt">
            <v:fill color2="#dbe5f1 [660]" focusposition="1" focussize="" focus="100%" type="gradient"/>
            <v:shadow on="t" type="perspective" color="#243f60 [1604]" opacity=".5" offset="1pt" offset2="-3pt"/>
            <v:textbox style="mso-next-textbox:#_x0000_s1058">
              <w:txbxContent>
                <w:p w:rsidR="00D558C7" w:rsidRDefault="00D558C7" w:rsidP="001332BA">
                  <w:pPr>
                    <w:pStyle w:val="Paragraphedeliste"/>
                    <w:numPr>
                      <w:ilvl w:val="0"/>
                      <w:numId w:val="17"/>
                    </w:numPr>
                  </w:pPr>
                  <w:r>
                    <w:t xml:space="preserve">Niveau haut : </w:t>
                  </w:r>
                </w:p>
                <w:p w:rsidR="00D558C7" w:rsidRDefault="00D558C7" w:rsidP="00E470BE">
                  <w:pPr>
                    <w:pStyle w:val="Paragraphedeliste"/>
                    <w:ind w:left="360" w:firstLine="0"/>
                    <w:jc w:val="center"/>
                  </w:pPr>
                  <w:r>
                    <w:t>0,7V</w:t>
                  </w:r>
                  <w:r w:rsidRPr="00E470BE">
                    <w:rPr>
                      <w:vertAlign w:val="subscript"/>
                    </w:rPr>
                    <w:t xml:space="preserve">DD </w:t>
                  </w:r>
                  <w:r>
                    <w:t>à V</w:t>
                  </w:r>
                  <w:r w:rsidRPr="00E470BE">
                    <w:rPr>
                      <w:vertAlign w:val="subscript"/>
                    </w:rPr>
                    <w:t>DD</w:t>
                  </w:r>
                </w:p>
              </w:txbxContent>
            </v:textbox>
          </v:shape>
        </w:pict>
      </w:r>
    </w:p>
    <w:p w:rsidR="00427E6E" w:rsidRDefault="00427E6E" w:rsidP="00427E6E">
      <w:pPr>
        <w:pStyle w:val="Default"/>
        <w:rPr>
          <w:sz w:val="32"/>
        </w:rPr>
      </w:pPr>
    </w:p>
    <w:p w:rsidR="00427E6E" w:rsidRDefault="002C0FD4" w:rsidP="00427E6E">
      <w:pPr>
        <w:pStyle w:val="Default"/>
        <w:rPr>
          <w:sz w:val="32"/>
        </w:rPr>
      </w:pPr>
      <w:r>
        <w:rPr>
          <w:noProof/>
          <w:sz w:val="32"/>
        </w:rPr>
        <w:pict>
          <v:rect id="_x0000_s1052" style="position:absolute;margin-left:162pt;margin-top:14.5pt;width:150.2pt;height:27pt;z-index:251783680;v-text-anchor:middle" o:regroupid="5" fillcolor="#dbe5f1 [660]" strokecolor="#4f81bd [3204]" strokeweight="1pt">
            <v:fill color2="#b8cce4 [1300]"/>
            <v:shadow on="t" type="perspective" color="#243f60 [1604]" offset="1pt" offset2="-3pt"/>
            <v:textbox style="mso-next-textbox:#_x0000_s1052">
              <w:txbxContent>
                <w:p w:rsidR="00D558C7" w:rsidRPr="00932EC9" w:rsidRDefault="00D558C7" w:rsidP="000A0382">
                  <w:pPr>
                    <w:pStyle w:val="Paragraphedeliste"/>
                    <w:ind w:left="0" w:firstLine="0"/>
                  </w:pPr>
                  <w:r>
                    <w:t>mode standard : 100 kb/s</w:t>
                  </w:r>
                </w:p>
                <w:p w:rsidR="00D558C7" w:rsidRDefault="00D558C7" w:rsidP="00427E6E">
                  <w:pPr>
                    <w:jc w:val="center"/>
                    <w:rPr>
                      <w:lang w:val="en-GB"/>
                    </w:rPr>
                  </w:pPr>
                </w:p>
              </w:txbxContent>
            </v:textbox>
          </v:rect>
        </w:pict>
      </w:r>
      <w:r>
        <w:rPr>
          <w:noProof/>
          <w:sz w:val="32"/>
        </w:rPr>
        <w:pict>
          <v:shape id="_x0000_s1054" type="#_x0000_t202" style="position:absolute;margin-left:-9pt;margin-top:4.95pt;width:142.7pt;height:27pt;z-index:251873792;v-text-anchor:middle" o:regroupid="5" fillcolor="#dbe5f1 [660]" strokecolor="#95b3d7 [1940]" strokeweight="1pt">
            <v:fill color2="#dbe5f1 [660]" focusposition="1" focussize="" focus="100%" type="gradient"/>
            <v:shadow on="t" type="perspective" color="#243f60 [1604]" opacity=".5" offset="1pt" offset2="-3pt"/>
            <v:textbox style="mso-next-textbox:#_x0000_s1054">
              <w:txbxContent>
                <w:p w:rsidR="00D558C7" w:rsidRPr="00A01C91" w:rsidRDefault="00D558C7" w:rsidP="00A01C91">
                  <w:pPr>
                    <w:pStyle w:val="Paragraphedeliste"/>
                    <w:numPr>
                      <w:ilvl w:val="0"/>
                      <w:numId w:val="15"/>
                    </w:numPr>
                    <w:spacing w:after="0"/>
                    <w:ind w:left="360"/>
                    <w:rPr>
                      <w:lang w:val="en-US"/>
                    </w:rPr>
                  </w:pPr>
                  <w:r w:rsidRPr="00A01C91">
                    <w:rPr>
                      <w:lang w:val="en-US"/>
                    </w:rPr>
                    <w:t>Débit :</w:t>
                  </w:r>
                </w:p>
              </w:txbxContent>
            </v:textbox>
          </v:shape>
        </w:pict>
      </w:r>
    </w:p>
    <w:p w:rsidR="00427E6E" w:rsidRDefault="002C0FD4" w:rsidP="00427E6E">
      <w:pPr>
        <w:pStyle w:val="Default"/>
        <w:rPr>
          <w:sz w:val="32"/>
        </w:rPr>
      </w:pPr>
      <w:r>
        <w:rPr>
          <w:noProof/>
          <w:sz w:val="32"/>
        </w:rPr>
        <w:pict>
          <v:shape id="_x0000_s8718" type="#_x0000_t202" style="position:absolute;margin-left:-9pt;margin-top:13.55pt;width:142.7pt;height:35.8pt;z-index:251892224" fillcolor="#dbe5f1 [660]" strokecolor="#95b3d7 [1940]" strokeweight="1pt">
            <v:fill color2="#dbe5f1 [660]" focusposition="1" focussize="" focus="100%" type="gradient"/>
            <v:shadow on="t" type="perspective" color="#243f60 [1604]" opacity=".5" offset="1pt" offset2="-3pt"/>
            <v:textbox style="mso-next-textbox:#_x0000_s8718">
              <w:txbxContent>
                <w:p w:rsidR="00D558C7" w:rsidRPr="00EA6FF8" w:rsidRDefault="00D558C7" w:rsidP="00A01C91">
                  <w:pPr>
                    <w:pStyle w:val="Paragraphedeliste"/>
                    <w:numPr>
                      <w:ilvl w:val="0"/>
                      <w:numId w:val="16"/>
                    </w:numPr>
                  </w:pPr>
                  <w:r>
                    <w:t>Adresse sur 7 bits (extension à 10 bits)</w:t>
                  </w:r>
                </w:p>
              </w:txbxContent>
            </v:textbox>
          </v:shape>
        </w:pict>
      </w:r>
      <w:r>
        <w:rPr>
          <w:noProof/>
          <w:sz w:val="32"/>
        </w:rPr>
        <w:pict>
          <v:shapetype id="_x0000_t32" coordsize="21600,21600" o:spt="32" o:oned="t" path="m,l21600,21600e" filled="f">
            <v:path arrowok="t" fillok="f" o:connecttype="none"/>
            <o:lock v:ext="edit" shapetype="t"/>
          </v:shapetype>
          <v:shape id="_x0000_s8705" type="#_x0000_t32" style="position:absolute;margin-left:145.7pt;margin-top:9.55pt;width:16.3pt;height:.05pt;z-index:251878912" o:connectortype="straight"/>
        </w:pict>
      </w:r>
      <w:r>
        <w:rPr>
          <w:noProof/>
          <w:sz w:val="32"/>
        </w:rPr>
        <w:pict>
          <v:line id="_x0000_s8704" style="position:absolute;z-index:251877888" from="145.7pt,.6pt" to="145.7pt,113.85pt" strokecolor="black [3213]" strokeweight="1pt"/>
        </w:pict>
      </w:r>
      <w:r>
        <w:rPr>
          <w:noProof/>
          <w:sz w:val="32"/>
        </w:rPr>
        <w:pict>
          <v:shape id="_x0000_s8703" type="#_x0000_t32" style="position:absolute;margin-left:133.7pt;margin-top:.6pt;width:12pt;height:0;z-index:251876864" o:connectortype="straight"/>
        </w:pict>
      </w:r>
    </w:p>
    <w:p w:rsidR="00427E6E" w:rsidRDefault="002C0FD4" w:rsidP="00427E6E">
      <w:pPr>
        <w:pStyle w:val="Default"/>
        <w:rPr>
          <w:sz w:val="32"/>
        </w:rPr>
      </w:pPr>
      <w:r>
        <w:rPr>
          <w:noProof/>
          <w:sz w:val="32"/>
        </w:rPr>
        <w:pict>
          <v:rect id="_x0000_s1053" style="position:absolute;margin-left:162pt;margin-top:12.2pt;width:150.2pt;height:27pt;z-index:251784704;v-text-anchor:middle" o:regroupid="5" fillcolor="#dbe5f1 [660]" strokecolor="#4f81bd [3204]" strokeweight="1pt">
            <v:fill color2="#b8cce4 [1300]"/>
            <v:shadow on="t" type="perspective" color="#243f60 [1604]" offset="1pt" offset2="-3pt"/>
            <v:textbox style="mso-next-textbox:#_x0000_s1053">
              <w:txbxContent>
                <w:p w:rsidR="00D558C7" w:rsidRDefault="00D558C7" w:rsidP="000A0382">
                  <w:pPr>
                    <w:spacing w:after="0"/>
                    <w:ind w:firstLine="0"/>
                    <w:rPr>
                      <w:lang w:val="en-GB"/>
                    </w:rPr>
                  </w:pPr>
                  <w:r>
                    <w:rPr>
                      <w:lang w:val="en-GB"/>
                    </w:rPr>
                    <w:t>mode fast : 400 kb/s</w:t>
                  </w:r>
                </w:p>
                <w:p w:rsidR="00D558C7" w:rsidRDefault="00D558C7" w:rsidP="00427E6E">
                  <w:pPr>
                    <w:jc w:val="center"/>
                    <w:rPr>
                      <w:lang w:val="en-GB"/>
                    </w:rPr>
                  </w:pPr>
                </w:p>
              </w:txbxContent>
            </v:textbox>
          </v:rect>
        </w:pict>
      </w:r>
    </w:p>
    <w:p w:rsidR="00427E6E" w:rsidRDefault="002C0FD4" w:rsidP="00427E6E">
      <w:pPr>
        <w:pStyle w:val="Default"/>
        <w:rPr>
          <w:sz w:val="32"/>
        </w:rPr>
      </w:pPr>
      <w:r>
        <w:rPr>
          <w:noProof/>
          <w:sz w:val="32"/>
        </w:rPr>
        <w:pict>
          <v:shape id="_x0000_s1060" type="#_x0000_t202" style="position:absolute;margin-left:-9pt;margin-top:12.55pt;width:142.7pt;height:36pt;z-index:251893248" o:regroupid="5" fillcolor="#dbe5f1 [660]" strokecolor="#95b3d7 [1940]" strokeweight="1pt">
            <v:fill color2="#dbe5f1 [660]" focusposition="1" focussize="" focus="100%" type="gradient"/>
            <v:shadow on="t" type="perspective" color="#243f60 [1604]" opacity=".5" offset="1pt" offset2="-3pt"/>
            <v:textbox style="mso-next-textbox:#_x0000_s1060">
              <w:txbxContent>
                <w:p w:rsidR="00D558C7" w:rsidRPr="00EA6FF8" w:rsidRDefault="00D558C7" w:rsidP="00EA6FF8">
                  <w:pPr>
                    <w:pStyle w:val="Paragraphedeliste"/>
                    <w:numPr>
                      <w:ilvl w:val="0"/>
                      <w:numId w:val="16"/>
                    </w:numPr>
                  </w:pPr>
                  <w:r>
                    <w:t>Distance maximum : 2 à 3 mètres</w:t>
                  </w:r>
                </w:p>
              </w:txbxContent>
            </v:textbox>
          </v:shape>
        </w:pict>
      </w:r>
      <w:r>
        <w:rPr>
          <w:noProof/>
          <w:sz w:val="32"/>
        </w:rPr>
        <w:pict>
          <v:shape id="_x0000_s8706" type="#_x0000_t32" style="position:absolute;margin-left:145.7pt;margin-top:7.3pt;width:16.3pt;height:.05pt;z-index:251879936" o:connectortype="straight"/>
        </w:pict>
      </w:r>
    </w:p>
    <w:p w:rsidR="00427E6E" w:rsidRDefault="002C0FD4" w:rsidP="00427E6E">
      <w:pPr>
        <w:pStyle w:val="Default"/>
        <w:rPr>
          <w:sz w:val="32"/>
        </w:rPr>
      </w:pPr>
      <w:r>
        <w:rPr>
          <w:noProof/>
          <w:sz w:val="32"/>
        </w:rPr>
        <w:pict>
          <v:rect id="_x0000_s8702" style="position:absolute;margin-left:162pt;margin-top:9.9pt;width:150.2pt;height:27pt;z-index:251875840;v-text-anchor:middle" fillcolor="#dbe5f1 [660]" strokecolor="#4f81bd [3204]" strokeweight="1pt">
            <v:fill color2="#b8cce4 [1300]"/>
            <v:shadow on="t" type="perspective" color="#243f60 [1604]" offset="1pt" offset2="-3pt"/>
            <v:textbox style="mso-next-textbox:#_x0000_s8702">
              <w:txbxContent>
                <w:p w:rsidR="00D558C7" w:rsidRDefault="00D558C7" w:rsidP="000A0382">
                  <w:pPr>
                    <w:spacing w:after="0"/>
                    <w:ind w:firstLine="0"/>
                    <w:rPr>
                      <w:lang w:val="en-GB"/>
                    </w:rPr>
                  </w:pPr>
                  <w:r>
                    <w:rPr>
                      <w:lang w:val="en-GB"/>
                    </w:rPr>
                    <w:t>mode fast plus : 1Mb/s</w:t>
                  </w:r>
                </w:p>
                <w:p w:rsidR="00D558C7" w:rsidRDefault="00D558C7" w:rsidP="00E470BE">
                  <w:pPr>
                    <w:jc w:val="center"/>
                    <w:rPr>
                      <w:lang w:val="en-GB"/>
                    </w:rPr>
                  </w:pPr>
                </w:p>
              </w:txbxContent>
            </v:textbox>
          </v:rect>
        </w:pict>
      </w:r>
    </w:p>
    <w:p w:rsidR="00427E6E" w:rsidRDefault="002C0FD4" w:rsidP="00427E6E">
      <w:pPr>
        <w:pStyle w:val="Default"/>
        <w:rPr>
          <w:sz w:val="32"/>
        </w:rPr>
      </w:pPr>
      <w:r>
        <w:rPr>
          <w:noProof/>
          <w:sz w:val="32"/>
        </w:rPr>
        <w:pict>
          <v:shape id="_x0000_s8708" type="#_x0000_t32" style="position:absolute;margin-left:145.7pt;margin-top:5pt;width:16.3pt;height:.05pt;z-index:251881984" o:connectortype="straight"/>
        </w:pict>
      </w:r>
    </w:p>
    <w:p w:rsidR="00BF5261" w:rsidRDefault="002C0FD4" w:rsidP="00427E6E">
      <w:r w:rsidRPr="002C0FD4">
        <w:rPr>
          <w:noProof/>
          <w:sz w:val="32"/>
        </w:rPr>
        <w:pict>
          <v:rect id="_x0000_s8694" style="position:absolute;left:0;text-align:left;margin-left:162pt;margin-top:8.35pt;width:150.2pt;height:27pt;z-index:251863552;v-text-anchor:middle" fillcolor="#dbe5f1 [660]" strokecolor="#4f81bd [3204]" strokeweight="1pt">
            <v:fill color2="#b8cce4 [1300]"/>
            <v:shadow on="t" type="perspective" color="#243f60 [1604]" offset="1pt" offset2="-3pt"/>
            <v:textbox style="mso-next-textbox:#_x0000_s8694">
              <w:txbxContent>
                <w:p w:rsidR="00D558C7" w:rsidRDefault="00D558C7" w:rsidP="000A0382">
                  <w:pPr>
                    <w:spacing w:after="0"/>
                    <w:ind w:firstLine="0"/>
                    <w:rPr>
                      <w:lang w:val="en-GB"/>
                    </w:rPr>
                  </w:pPr>
                  <w:r>
                    <w:rPr>
                      <w:lang w:val="en-GB"/>
                    </w:rPr>
                    <w:t>mode high speed : 3.4Mb/s</w:t>
                  </w:r>
                </w:p>
                <w:p w:rsidR="00D558C7" w:rsidRDefault="00D558C7" w:rsidP="0005707E">
                  <w:pPr>
                    <w:jc w:val="center"/>
                    <w:rPr>
                      <w:lang w:val="en-GB"/>
                    </w:rPr>
                  </w:pPr>
                </w:p>
              </w:txbxContent>
            </v:textbox>
          </v:rect>
        </w:pict>
      </w:r>
      <w:r w:rsidRPr="002C0FD4">
        <w:rPr>
          <w:noProof/>
          <w:sz w:val="32"/>
        </w:rPr>
        <w:pict>
          <v:shape id="_x0000_s8707" type="#_x0000_t32" style="position:absolute;left:0;text-align:left;margin-left:145.7pt;margin-top:21.85pt;width:16.3pt;height:.05pt;z-index:251880960" o:connectortype="straight"/>
        </w:pict>
      </w:r>
    </w:p>
    <w:p w:rsidR="00427E6E" w:rsidRDefault="00C96A98" w:rsidP="00427E6E">
      <w:r>
        <w:lastRenderedPageBreak/>
        <w:t xml:space="preserve">Il est possible d’utiliser les circuits alimentés par des tensions différentes dans un même montage. Il faut prendre alors des précautions (voir </w:t>
      </w:r>
      <w:r w:rsidR="000A0382" w:rsidRPr="000A0382">
        <w:t>http://www.i2c-bus.org/</w:t>
      </w:r>
      <w:r>
        <w:t>)</w:t>
      </w:r>
      <w:r w:rsidR="00E470BE">
        <w:t>.</w:t>
      </w:r>
    </w:p>
    <w:p w:rsidR="00427E6E" w:rsidRPr="00A01C91" w:rsidRDefault="00427E6E" w:rsidP="009C49DD">
      <w:pPr>
        <w:ind w:firstLine="0"/>
        <w:rPr>
          <w:b/>
          <w:color w:val="8064A2" w:themeColor="accent4"/>
          <w:u w:val="single"/>
        </w:rPr>
      </w:pPr>
      <w:r w:rsidRPr="00A01C91">
        <w:rPr>
          <w:b/>
          <w:color w:val="8064A2" w:themeColor="accent4"/>
          <w:u w:val="single"/>
        </w:rPr>
        <w:t xml:space="preserve">Oscillogrammes </w:t>
      </w:r>
      <w:r w:rsidR="00045FE2" w:rsidRPr="00A01C91">
        <w:rPr>
          <w:b/>
          <w:color w:val="8064A2" w:themeColor="accent4"/>
          <w:u w:val="single"/>
        </w:rPr>
        <w:t>des signaux électriques</w:t>
      </w:r>
      <w:r w:rsidRPr="00A01C91">
        <w:rPr>
          <w:b/>
          <w:color w:val="8064A2" w:themeColor="accent4"/>
          <w:u w:val="single"/>
        </w:rPr>
        <w:t xml:space="preserve"> </w:t>
      </w:r>
      <w:r w:rsidR="00A01C91" w:rsidRPr="00A01C91">
        <w:rPr>
          <w:b/>
          <w:color w:val="8064A2" w:themeColor="accent4"/>
          <w:u w:val="single"/>
        </w:rPr>
        <w:t>mode standard 100</w:t>
      </w:r>
      <w:r w:rsidRPr="00A01C91">
        <w:rPr>
          <w:b/>
          <w:color w:val="8064A2" w:themeColor="accent4"/>
          <w:u w:val="single"/>
        </w:rPr>
        <w:t xml:space="preserve"> kbits/s :</w:t>
      </w:r>
    </w:p>
    <w:p w:rsidR="00BF5261" w:rsidRPr="00246905" w:rsidRDefault="002C0FD4" w:rsidP="00933CEB">
      <w:pPr>
        <w:spacing w:after="0"/>
        <w:ind w:firstLine="0"/>
        <w:rPr>
          <w:b/>
          <w:color w:val="8064A2" w:themeColor="accent4"/>
          <w:u w:val="single"/>
          <w:lang w:val="en-US"/>
        </w:rPr>
      </w:pPr>
      <w:r>
        <w:rPr>
          <w:b/>
          <w:noProof/>
          <w:color w:val="8064A2" w:themeColor="accent4"/>
          <w:u w:val="single"/>
          <w:lang w:eastAsia="fr-FR"/>
        </w:rPr>
        <w:pict>
          <v:shape id="_x0000_s8717" type="#_x0000_t202" style="position:absolute;left:0;text-align:left;margin-left:-18.9pt;margin-top:101.5pt;width:40.85pt;height:23.25pt;z-index:251891200;mso-width-relative:margin;mso-height-relative:margin" filled="f" stroked="f">
            <v:textbox>
              <w:txbxContent>
                <w:p w:rsidR="00D558C7" w:rsidRDefault="00D558C7" w:rsidP="00A01C91">
                  <w:pPr>
                    <w:ind w:firstLine="0"/>
                  </w:pPr>
                  <w:r>
                    <w:t>SCL</w:t>
                  </w:r>
                </w:p>
              </w:txbxContent>
            </v:textbox>
          </v:shape>
        </w:pict>
      </w:r>
      <w:r w:rsidRPr="002C0FD4">
        <w:rPr>
          <w:b/>
          <w:noProof/>
          <w:color w:val="8064A2" w:themeColor="accent4"/>
          <w:u w:val="single"/>
          <w:lang w:val="en-US"/>
        </w:rPr>
        <w:pict>
          <v:shape id="_x0000_s8715" type="#_x0000_t202" style="position:absolute;left:0;text-align:left;margin-left:-18.9pt;margin-top:46.75pt;width:40.85pt;height:23.25pt;z-index:251890176;mso-width-relative:margin;mso-height-relative:margin" filled="f" stroked="f">
            <v:textbox>
              <w:txbxContent>
                <w:p w:rsidR="00D558C7" w:rsidRDefault="00D558C7" w:rsidP="00A01C91">
                  <w:pPr>
                    <w:ind w:firstLine="0"/>
                  </w:pPr>
                  <w:r>
                    <w:t>SDA</w:t>
                  </w:r>
                </w:p>
              </w:txbxContent>
            </v:textbox>
          </v:shape>
        </w:pict>
      </w:r>
      <w:r w:rsidR="00BF5261" w:rsidRPr="00A01C91">
        <w:rPr>
          <w:noProof/>
          <w:color w:val="8064A2" w:themeColor="accent4"/>
          <w:lang w:eastAsia="fr-FR"/>
        </w:rPr>
        <w:drawing>
          <wp:inline distT="0" distB="0" distL="0" distR="0">
            <wp:extent cx="6479540" cy="2160970"/>
            <wp:effectExtent l="19050" t="0" r="0" b="0"/>
            <wp:docPr id="129" name="Imag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5" cstate="print"/>
                    <a:srcRect/>
                    <a:stretch>
                      <a:fillRect/>
                    </a:stretch>
                  </pic:blipFill>
                  <pic:spPr bwMode="auto">
                    <a:xfrm>
                      <a:off x="0" y="0"/>
                      <a:ext cx="6479540" cy="2160970"/>
                    </a:xfrm>
                    <a:prstGeom prst="rect">
                      <a:avLst/>
                    </a:prstGeom>
                    <a:noFill/>
                    <a:ln w="9525">
                      <a:noFill/>
                      <a:miter lim="800000"/>
                      <a:headEnd/>
                      <a:tailEnd/>
                    </a:ln>
                  </pic:spPr>
                </pic:pic>
              </a:graphicData>
            </a:graphic>
          </wp:inline>
        </w:drawing>
      </w:r>
    </w:p>
    <w:p w:rsidR="00A01C91" w:rsidRPr="00754019" w:rsidRDefault="00A01C91" w:rsidP="009C49DD">
      <w:pPr>
        <w:rPr>
          <w:sz w:val="16"/>
          <w:szCs w:val="16"/>
          <w:lang w:val="en-US"/>
        </w:rPr>
      </w:pPr>
      <w:r w:rsidRPr="00754019">
        <w:rPr>
          <w:sz w:val="16"/>
          <w:szCs w:val="16"/>
          <w:lang w:val="en-US"/>
        </w:rPr>
        <w:t>http://fr.wikipedia.org/wiki/I2C</w:t>
      </w:r>
    </w:p>
    <w:p w:rsidR="00427E6E" w:rsidRDefault="00427E6E" w:rsidP="004A08A7">
      <w:pPr>
        <w:pStyle w:val="Titre1"/>
      </w:pPr>
      <w:bookmarkStart w:id="9" w:name="_Toc287296419"/>
      <w:r>
        <w:t>Le</w:t>
      </w:r>
      <w:r w:rsidR="00BF245F">
        <w:t xml:space="preserve"> protocole de communication I²C</w:t>
      </w:r>
      <w:bookmarkEnd w:id="9"/>
    </w:p>
    <w:p w:rsidR="00070488" w:rsidRDefault="00CD7535" w:rsidP="00070488">
      <w:r>
        <w:t>La communication sur le bus I²C ne peut se faire qu’entre 2 abonnés.</w:t>
      </w:r>
    </w:p>
    <w:p w:rsidR="00CD7535" w:rsidRDefault="00CD7535" w:rsidP="00070488">
      <w:r>
        <w:t>Lorsqu’un abonné prend le contrôle du bus, il devient le maître de la communication. Il génère le signal d’horloge SCL et communique avec un esclave. Selon le sens de la communication, il sera l’émetteur ou le récepteur.</w:t>
      </w:r>
    </w:p>
    <w:p w:rsidR="00CD7535" w:rsidRPr="00070488" w:rsidRDefault="00CD7535" w:rsidP="000A0382">
      <w:pPr>
        <w:pStyle w:val="Titre2"/>
        <w:numPr>
          <w:ilvl w:val="0"/>
          <w:numId w:val="45"/>
        </w:numPr>
        <w:ind w:left="993" w:hanging="426"/>
      </w:pPr>
      <w:bookmarkStart w:id="10" w:name="_Toc287296420"/>
      <w:r>
        <w:t>La condition de départ</w:t>
      </w:r>
      <w:bookmarkEnd w:id="10"/>
    </w:p>
    <w:p w:rsidR="00A200F5" w:rsidRDefault="00A200F5" w:rsidP="00A200F5">
      <w:r>
        <w:rPr>
          <w:noProof/>
          <w:lang w:eastAsia="fr-FR"/>
        </w:rPr>
        <w:drawing>
          <wp:anchor distT="0" distB="0" distL="114300" distR="114300" simplePos="0" relativeHeight="251894272" behindDoc="0" locked="0" layoutInCell="1" allowOverlap="1">
            <wp:simplePos x="0" y="0"/>
            <wp:positionH relativeFrom="column">
              <wp:posOffset>4260215</wp:posOffset>
            </wp:positionH>
            <wp:positionV relativeFrom="paragraph">
              <wp:posOffset>78105</wp:posOffset>
            </wp:positionV>
            <wp:extent cx="1825625" cy="1114425"/>
            <wp:effectExtent l="19050" t="0" r="3175" b="0"/>
            <wp:wrapSquare wrapText="bothSides"/>
            <wp:docPr id="156" name="Imag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6" cstate="print"/>
                    <a:srcRect/>
                    <a:stretch>
                      <a:fillRect/>
                    </a:stretch>
                  </pic:blipFill>
                  <pic:spPr bwMode="auto">
                    <a:xfrm>
                      <a:off x="0" y="0"/>
                      <a:ext cx="1825625" cy="1114425"/>
                    </a:xfrm>
                    <a:prstGeom prst="rect">
                      <a:avLst/>
                    </a:prstGeom>
                    <a:noFill/>
                    <a:ln w="9525">
                      <a:noFill/>
                      <a:miter lim="800000"/>
                      <a:headEnd/>
                      <a:tailEnd/>
                    </a:ln>
                  </pic:spPr>
                </pic:pic>
              </a:graphicData>
            </a:graphic>
          </wp:anchor>
        </w:drawing>
      </w:r>
    </w:p>
    <w:p w:rsidR="00427E6E" w:rsidRDefault="00A200F5" w:rsidP="00A200F5">
      <w:r>
        <w:t>Un abonné prend le contrôle du bus I²C en émettant une condition de départ :</w:t>
      </w:r>
    </w:p>
    <w:p w:rsidR="00A200F5" w:rsidRDefault="00A200F5" w:rsidP="00A200F5">
      <w:pPr>
        <w:pStyle w:val="Paragraphedeliste"/>
        <w:numPr>
          <w:ilvl w:val="0"/>
          <w:numId w:val="46"/>
        </w:numPr>
      </w:pPr>
      <w:r>
        <w:t>Niveau haut sur SCL</w:t>
      </w:r>
    </w:p>
    <w:p w:rsidR="00A200F5" w:rsidRDefault="002C0FD4" w:rsidP="00A200F5">
      <w:pPr>
        <w:pStyle w:val="Paragraphedeliste"/>
        <w:numPr>
          <w:ilvl w:val="0"/>
          <w:numId w:val="46"/>
        </w:numPr>
      </w:pPr>
      <w:r>
        <w:rPr>
          <w:noProof/>
        </w:rPr>
        <w:pict>
          <v:shape id="_x0000_s8719" type="#_x0000_t202" style="position:absolute;left:0;text-align:left;margin-left:342.75pt;margin-top:18.1pt;width:148.65pt;height:17.55pt;z-index:251896320;mso-width-relative:margin;mso-height-relative:margin" filled="f" stroked="f">
            <v:textbox>
              <w:txbxContent>
                <w:p w:rsidR="00D558C7" w:rsidRPr="00754019" w:rsidRDefault="00D558C7" w:rsidP="00A200F5">
                  <w:pPr>
                    <w:ind w:firstLine="0"/>
                    <w:rPr>
                      <w:sz w:val="16"/>
                      <w:szCs w:val="16"/>
                    </w:rPr>
                  </w:pPr>
                  <w:r w:rsidRPr="00754019">
                    <w:rPr>
                      <w:sz w:val="16"/>
                      <w:szCs w:val="16"/>
                    </w:rPr>
                    <w:t>Philips Semiconductors</w:t>
                  </w:r>
                </w:p>
              </w:txbxContent>
            </v:textbox>
          </v:shape>
        </w:pict>
      </w:r>
      <w:r w:rsidR="00A200F5">
        <w:t>Front descendant sur SDA</w:t>
      </w:r>
    </w:p>
    <w:p w:rsidR="00892D34" w:rsidRPr="00CD7535" w:rsidRDefault="00892D34" w:rsidP="00892D34">
      <w:pPr>
        <w:ind w:left="284" w:firstLine="0"/>
      </w:pPr>
      <w:r>
        <w:t>Cet abonné devient le maître.</w:t>
      </w:r>
    </w:p>
    <w:p w:rsidR="00427E6E" w:rsidRPr="00CD7535" w:rsidRDefault="00A200F5" w:rsidP="00A200F5">
      <w:pPr>
        <w:pStyle w:val="Titre2"/>
      </w:pPr>
      <w:bookmarkStart w:id="11" w:name="_Toc287296421"/>
      <w:r>
        <w:t>Transmission de l’adresse</w:t>
      </w:r>
      <w:bookmarkEnd w:id="11"/>
    </w:p>
    <w:p w:rsidR="00427E6E" w:rsidRDefault="00D558C7" w:rsidP="00A200F5">
      <w:r>
        <w:rPr>
          <w:noProof/>
          <w:lang w:eastAsia="fr-FR"/>
        </w:rPr>
        <w:drawing>
          <wp:anchor distT="0" distB="0" distL="114300" distR="114300" simplePos="0" relativeHeight="251899392" behindDoc="0" locked="0" layoutInCell="1" allowOverlap="1">
            <wp:simplePos x="0" y="0"/>
            <wp:positionH relativeFrom="column">
              <wp:posOffset>4012565</wp:posOffset>
            </wp:positionH>
            <wp:positionV relativeFrom="paragraph">
              <wp:posOffset>25400</wp:posOffset>
            </wp:positionV>
            <wp:extent cx="2362200" cy="609600"/>
            <wp:effectExtent l="19050" t="0" r="0" b="0"/>
            <wp:wrapSquare wrapText="bothSides"/>
            <wp:docPr id="164" name="Imag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7" cstate="print"/>
                    <a:srcRect/>
                    <a:stretch>
                      <a:fillRect/>
                    </a:stretch>
                  </pic:blipFill>
                  <pic:spPr bwMode="auto">
                    <a:xfrm>
                      <a:off x="0" y="0"/>
                      <a:ext cx="2362200" cy="609600"/>
                    </a:xfrm>
                    <a:prstGeom prst="rect">
                      <a:avLst/>
                    </a:prstGeom>
                    <a:noFill/>
                    <a:ln w="9525">
                      <a:noFill/>
                      <a:miter lim="800000"/>
                      <a:headEnd/>
                      <a:tailEnd/>
                    </a:ln>
                  </pic:spPr>
                </pic:pic>
              </a:graphicData>
            </a:graphic>
          </wp:anchor>
        </w:drawing>
      </w:r>
      <w:r w:rsidR="00A200F5">
        <w:t>Après avoir pris le contrôle, le maître transmet un octet contenant l’adresse de l’esclave (sur 7 bits) ainsi que l’opération effectuée (écriture ou lecture).</w:t>
      </w:r>
      <w:r w:rsidRPr="00D558C7">
        <w:t xml:space="preserve"> </w:t>
      </w:r>
    </w:p>
    <w:p w:rsidR="00D558C7" w:rsidRPr="00D558C7" w:rsidRDefault="002C0FD4" w:rsidP="00A200F5">
      <w:pPr>
        <w:rPr>
          <w:rFonts w:cs="Arial"/>
        </w:rPr>
      </w:pPr>
      <w:r>
        <w:rPr>
          <w:rFonts w:cs="Arial"/>
          <w:noProof/>
          <w:lang w:eastAsia="fr-FR"/>
        </w:rPr>
        <w:pict>
          <v:shape id="_x0000_s8721" type="#_x0000_t202" style="position:absolute;left:0;text-align:left;margin-left:342.75pt;margin-top:3.25pt;width:148.65pt;height:17.55pt;z-index:251900416;mso-width-relative:margin;mso-height-relative:margin" filled="f" stroked="f">
            <v:textbox style="mso-next-textbox:#_x0000_s8721">
              <w:txbxContent>
                <w:p w:rsidR="00D558C7" w:rsidRPr="00754019" w:rsidRDefault="00D558C7" w:rsidP="00D558C7">
                  <w:pPr>
                    <w:ind w:firstLine="0"/>
                    <w:rPr>
                      <w:sz w:val="16"/>
                      <w:szCs w:val="16"/>
                    </w:rPr>
                  </w:pPr>
                  <w:r w:rsidRPr="00754019">
                    <w:rPr>
                      <w:sz w:val="16"/>
                      <w:szCs w:val="16"/>
                    </w:rPr>
                    <w:t>Philips Semiconductors</w:t>
                  </w:r>
                </w:p>
              </w:txbxContent>
            </v:textbox>
          </v:shape>
        </w:pict>
      </w:r>
      <m:oMath>
        <m:r>
          <m:rPr>
            <m:sty m:val="p"/>
          </m:rPr>
          <w:rPr>
            <w:rFonts w:ascii="Cambria Math" w:hAnsi="Cambria Math" w:cs="Arial"/>
          </w:rPr>
          <m:t>R</m:t>
        </m:r>
        <m:r>
          <m:rPr>
            <m:sty m:val="p"/>
          </m:rPr>
          <w:rPr>
            <w:rFonts w:ascii="Cambria Math" w:cs="Arial"/>
          </w:rPr>
          <m:t>/</m:t>
        </m:r>
        <m:acc>
          <m:accPr>
            <m:chr m:val="̅"/>
            <m:ctrlPr>
              <w:rPr>
                <w:rFonts w:ascii="Cambria Math" w:hAnsi="Cambria Math" w:cs="Arial"/>
              </w:rPr>
            </m:ctrlPr>
          </m:accPr>
          <m:e>
            <m:r>
              <m:rPr>
                <m:sty m:val="p"/>
              </m:rPr>
              <w:rPr>
                <w:rFonts w:ascii="Cambria Math" w:hAnsi="Cambria Math" w:cs="Arial"/>
              </w:rPr>
              <m:t>W</m:t>
            </m:r>
          </m:e>
        </m:acc>
      </m:oMath>
      <w:r w:rsidR="00D558C7">
        <w:rPr>
          <w:rFonts w:cs="Arial"/>
          <w:noProof/>
        </w:rPr>
        <w:t> : Lecture (NL 1), Ecriture (NL 0)</w:t>
      </w:r>
    </w:p>
    <w:p w:rsidR="00D558C7" w:rsidRDefault="00CA4B9B" w:rsidP="00A200F5">
      <w:r>
        <w:rPr>
          <w:noProof/>
          <w:lang w:eastAsia="fr-FR"/>
        </w:rPr>
        <w:drawing>
          <wp:anchor distT="0" distB="0" distL="114300" distR="114300" simplePos="0" relativeHeight="251897344" behindDoc="0" locked="0" layoutInCell="1" allowOverlap="1">
            <wp:simplePos x="0" y="0"/>
            <wp:positionH relativeFrom="column">
              <wp:posOffset>3827145</wp:posOffset>
            </wp:positionH>
            <wp:positionV relativeFrom="paragraph">
              <wp:posOffset>54610</wp:posOffset>
            </wp:positionV>
            <wp:extent cx="2547620" cy="1076325"/>
            <wp:effectExtent l="19050" t="0" r="5080" b="0"/>
            <wp:wrapSquare wrapText="bothSides"/>
            <wp:docPr id="159" name="Imag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8" cstate="print"/>
                    <a:srcRect/>
                    <a:stretch>
                      <a:fillRect/>
                    </a:stretch>
                  </pic:blipFill>
                  <pic:spPr bwMode="auto">
                    <a:xfrm>
                      <a:off x="0" y="0"/>
                      <a:ext cx="2547620" cy="1076325"/>
                    </a:xfrm>
                    <a:prstGeom prst="rect">
                      <a:avLst/>
                    </a:prstGeom>
                    <a:noFill/>
                    <a:ln w="9525">
                      <a:noFill/>
                      <a:miter lim="800000"/>
                      <a:headEnd/>
                      <a:tailEnd/>
                    </a:ln>
                  </pic:spPr>
                </pic:pic>
              </a:graphicData>
            </a:graphic>
          </wp:anchor>
        </w:drawing>
      </w:r>
    </w:p>
    <w:p w:rsidR="00D558C7" w:rsidRDefault="00D558C7" w:rsidP="00A200F5"/>
    <w:p w:rsidR="00D558C7" w:rsidRDefault="00D558C7" w:rsidP="00A200F5">
      <w:r>
        <w:t>La transmission d’un bit se fait lorsque le signal SCL est au niveau haut :</w:t>
      </w:r>
      <w:r w:rsidRPr="00D558C7">
        <w:t xml:space="preserve"> </w:t>
      </w:r>
    </w:p>
    <w:p w:rsidR="00A200F5" w:rsidRDefault="002C0FD4" w:rsidP="00427E6E">
      <w:pPr>
        <w:jc w:val="center"/>
        <w:rPr>
          <w:sz w:val="20"/>
        </w:rPr>
      </w:pPr>
      <w:r>
        <w:rPr>
          <w:noProof/>
          <w:sz w:val="20"/>
          <w:lang w:eastAsia="fr-FR"/>
        </w:rPr>
        <w:pict>
          <v:shape id="_x0000_s8720" type="#_x0000_t202" style="position:absolute;left:0;text-align:left;margin-left:338.25pt;margin-top:3.75pt;width:148.65pt;height:17.55pt;z-index:251898368;mso-width-relative:margin;mso-height-relative:margin" filled="f" stroked="f">
            <v:textbox>
              <w:txbxContent>
                <w:p w:rsidR="00D558C7" w:rsidRPr="00754019" w:rsidRDefault="00D558C7" w:rsidP="00D558C7">
                  <w:pPr>
                    <w:ind w:firstLine="0"/>
                    <w:rPr>
                      <w:sz w:val="16"/>
                      <w:szCs w:val="16"/>
                    </w:rPr>
                  </w:pPr>
                  <w:r w:rsidRPr="00754019">
                    <w:rPr>
                      <w:sz w:val="16"/>
                      <w:szCs w:val="16"/>
                    </w:rPr>
                    <w:t>Philips Semiconductors</w:t>
                  </w:r>
                </w:p>
              </w:txbxContent>
            </v:textbox>
          </v:shape>
        </w:pict>
      </w:r>
    </w:p>
    <w:p w:rsidR="00A200F5" w:rsidRDefault="00A200F5" w:rsidP="00224440">
      <w:pPr>
        <w:spacing w:after="0"/>
        <w:jc w:val="center"/>
        <w:rPr>
          <w:sz w:val="20"/>
        </w:rPr>
      </w:pPr>
    </w:p>
    <w:p w:rsidR="00892D34" w:rsidRDefault="00892D34" w:rsidP="00CA4B9B">
      <w:r>
        <w:t xml:space="preserve">Lorsque l’esclave a détecté son adresse, il </w:t>
      </w:r>
      <w:r w:rsidR="004B4C15">
        <w:t>é</w:t>
      </w:r>
      <w:r>
        <w:t>met un bit d’acquittement (ACK) au niveau logique bas.</w:t>
      </w:r>
    </w:p>
    <w:p w:rsidR="00933CEB" w:rsidRDefault="00933CEB" w:rsidP="00CA4B9B">
      <w:r>
        <w:rPr>
          <w:noProof/>
          <w:lang w:eastAsia="fr-FR"/>
        </w:rPr>
        <w:drawing>
          <wp:anchor distT="0" distB="0" distL="114300" distR="114300" simplePos="0" relativeHeight="251908608" behindDoc="0" locked="0" layoutInCell="1" allowOverlap="1">
            <wp:simplePos x="0" y="0"/>
            <wp:positionH relativeFrom="column">
              <wp:posOffset>688340</wp:posOffset>
            </wp:positionH>
            <wp:positionV relativeFrom="paragraph">
              <wp:posOffset>26670</wp:posOffset>
            </wp:positionV>
            <wp:extent cx="4667250" cy="638175"/>
            <wp:effectExtent l="19050" t="0" r="0" b="0"/>
            <wp:wrapSquare wrapText="bothSides"/>
            <wp:docPr id="195" name="Imag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19" cstate="print"/>
                    <a:srcRect/>
                    <a:stretch>
                      <a:fillRect/>
                    </a:stretch>
                  </pic:blipFill>
                  <pic:spPr bwMode="auto">
                    <a:xfrm>
                      <a:off x="0" y="0"/>
                      <a:ext cx="4667250" cy="638175"/>
                    </a:xfrm>
                    <a:prstGeom prst="rect">
                      <a:avLst/>
                    </a:prstGeom>
                    <a:noFill/>
                    <a:ln w="9525">
                      <a:noFill/>
                      <a:miter lim="800000"/>
                      <a:headEnd/>
                      <a:tailEnd/>
                    </a:ln>
                  </pic:spPr>
                </pic:pic>
              </a:graphicData>
            </a:graphic>
          </wp:anchor>
        </w:drawing>
      </w:r>
    </w:p>
    <w:p w:rsidR="004B4C15" w:rsidRDefault="004B4C15" w:rsidP="00CA4B9B"/>
    <w:p w:rsidR="00892D34" w:rsidRDefault="00892D34" w:rsidP="00427E6E">
      <w:pPr>
        <w:jc w:val="center"/>
        <w:rPr>
          <w:sz w:val="20"/>
        </w:rPr>
      </w:pPr>
    </w:p>
    <w:p w:rsidR="00D558C7" w:rsidRDefault="00892D34" w:rsidP="00892D34">
      <w:pPr>
        <w:pStyle w:val="Titre2"/>
      </w:pPr>
      <w:bookmarkStart w:id="12" w:name="_Toc287296422"/>
      <w:r>
        <w:t>Transmission des données</w:t>
      </w:r>
      <w:bookmarkEnd w:id="12"/>
    </w:p>
    <w:p w:rsidR="00D558C7" w:rsidRDefault="00892D34" w:rsidP="00892D34">
      <w:r>
        <w:t>Deux cas se présentent :</w:t>
      </w:r>
    </w:p>
    <w:p w:rsidR="00892D34" w:rsidRDefault="00892D34" w:rsidP="00892D34">
      <w:pPr>
        <w:pStyle w:val="Paragraphedeliste"/>
        <w:numPr>
          <w:ilvl w:val="0"/>
          <w:numId w:val="47"/>
        </w:numPr>
      </w:pPr>
      <w:r>
        <w:t>Le maître envoie des données à l’esclave</w:t>
      </w:r>
      <w:r w:rsidR="008C6731">
        <w:t>. A la fin de la transmission de chaque octet, l’esclave émet un acquittement.</w:t>
      </w:r>
    </w:p>
    <w:p w:rsidR="004B4C15" w:rsidRDefault="00224440" w:rsidP="00224440">
      <w:r>
        <w:rPr>
          <w:noProof/>
          <w:lang w:eastAsia="fr-FR"/>
        </w:rPr>
        <w:drawing>
          <wp:anchor distT="0" distB="0" distL="114300" distR="114300" simplePos="0" relativeHeight="251909632" behindDoc="0" locked="0" layoutInCell="1" allowOverlap="1">
            <wp:simplePos x="0" y="0"/>
            <wp:positionH relativeFrom="column">
              <wp:posOffset>685165</wp:posOffset>
            </wp:positionH>
            <wp:positionV relativeFrom="paragraph">
              <wp:posOffset>52705</wp:posOffset>
            </wp:positionV>
            <wp:extent cx="5400675" cy="733425"/>
            <wp:effectExtent l="19050" t="0" r="9525" b="0"/>
            <wp:wrapSquare wrapText="bothSides"/>
            <wp:docPr id="6" name="Imag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0" cstate="print"/>
                    <a:srcRect/>
                    <a:stretch>
                      <a:fillRect/>
                    </a:stretch>
                  </pic:blipFill>
                  <pic:spPr bwMode="auto">
                    <a:xfrm>
                      <a:off x="0" y="0"/>
                      <a:ext cx="5400675" cy="733425"/>
                    </a:xfrm>
                    <a:prstGeom prst="rect">
                      <a:avLst/>
                    </a:prstGeom>
                    <a:noFill/>
                    <a:ln w="9525">
                      <a:noFill/>
                      <a:miter lim="800000"/>
                      <a:headEnd/>
                      <a:tailEnd/>
                    </a:ln>
                  </pic:spPr>
                </pic:pic>
              </a:graphicData>
            </a:graphic>
          </wp:anchor>
        </w:drawing>
      </w:r>
    </w:p>
    <w:p w:rsidR="00CA4B9B" w:rsidRDefault="00CA4B9B" w:rsidP="00CA4B9B"/>
    <w:p w:rsidR="00CA4B9B" w:rsidRDefault="00224440" w:rsidP="00CA4B9B">
      <w:r>
        <w:rPr>
          <w:noProof/>
          <w:lang w:eastAsia="fr-FR"/>
        </w:rPr>
        <w:drawing>
          <wp:anchor distT="0" distB="0" distL="114300" distR="114300" simplePos="0" relativeHeight="251902464" behindDoc="0" locked="0" layoutInCell="1" allowOverlap="1">
            <wp:simplePos x="0" y="0"/>
            <wp:positionH relativeFrom="column">
              <wp:posOffset>1593215</wp:posOffset>
            </wp:positionH>
            <wp:positionV relativeFrom="paragraph">
              <wp:posOffset>213995</wp:posOffset>
            </wp:positionV>
            <wp:extent cx="3352800" cy="1238250"/>
            <wp:effectExtent l="19050" t="0" r="0" b="0"/>
            <wp:wrapSquare wrapText="bothSides"/>
            <wp:docPr id="173" name="Imag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1" cstate="print"/>
                    <a:srcRect/>
                    <a:stretch>
                      <a:fillRect/>
                    </a:stretch>
                  </pic:blipFill>
                  <pic:spPr bwMode="auto">
                    <a:xfrm>
                      <a:off x="0" y="0"/>
                      <a:ext cx="3352800" cy="1238250"/>
                    </a:xfrm>
                    <a:prstGeom prst="rect">
                      <a:avLst/>
                    </a:prstGeom>
                    <a:noFill/>
                    <a:ln w="9525">
                      <a:noFill/>
                      <a:miter lim="800000"/>
                      <a:headEnd/>
                      <a:tailEnd/>
                    </a:ln>
                  </pic:spPr>
                </pic:pic>
              </a:graphicData>
            </a:graphic>
          </wp:anchor>
        </w:drawing>
      </w:r>
    </w:p>
    <w:p w:rsidR="00CA4B9B" w:rsidRDefault="00CA4B9B" w:rsidP="00CA4B9B"/>
    <w:p w:rsidR="00CA4B9B" w:rsidRDefault="00CA4B9B" w:rsidP="00CA4B9B"/>
    <w:p w:rsidR="00CA4B9B" w:rsidRDefault="00CA4B9B" w:rsidP="00CA4B9B"/>
    <w:p w:rsidR="00933CEB" w:rsidRDefault="00933CEB" w:rsidP="00CA4B9B">
      <w:pPr>
        <w:pStyle w:val="Paragraphedeliste"/>
        <w:ind w:left="1004" w:firstLine="0"/>
      </w:pPr>
    </w:p>
    <w:p w:rsidR="00933CEB" w:rsidRDefault="002C0FD4" w:rsidP="00CA4B9B">
      <w:pPr>
        <w:pStyle w:val="Paragraphedeliste"/>
        <w:ind w:left="1004" w:firstLine="0"/>
      </w:pPr>
      <w:r>
        <w:rPr>
          <w:noProof/>
          <w:lang w:eastAsia="fr-FR"/>
        </w:rPr>
        <w:pict>
          <v:shape id="_x0000_s8722" type="#_x0000_t202" style="position:absolute;left:0;text-align:left;margin-left:345pt;margin-top:9.85pt;width:148.65pt;height:17.55pt;z-index:251905536;mso-width-relative:margin;mso-height-relative:margin" filled="f" stroked="f">
            <v:textbox>
              <w:txbxContent>
                <w:p w:rsidR="00CA4B9B" w:rsidRPr="00754019" w:rsidRDefault="00CA4B9B" w:rsidP="00CA4B9B">
                  <w:pPr>
                    <w:ind w:firstLine="0"/>
                    <w:rPr>
                      <w:sz w:val="16"/>
                      <w:szCs w:val="16"/>
                    </w:rPr>
                  </w:pPr>
                  <w:r w:rsidRPr="00754019">
                    <w:rPr>
                      <w:sz w:val="16"/>
                      <w:szCs w:val="16"/>
                    </w:rPr>
                    <w:t>Philips Semiconductors</w:t>
                  </w:r>
                </w:p>
              </w:txbxContent>
            </v:textbox>
          </v:shape>
        </w:pict>
      </w:r>
    </w:p>
    <w:p w:rsidR="00CA4B9B" w:rsidRDefault="00CA4B9B" w:rsidP="00CA4B9B">
      <w:pPr>
        <w:pStyle w:val="Paragraphedeliste"/>
        <w:ind w:left="1004" w:firstLine="0"/>
      </w:pPr>
    </w:p>
    <w:p w:rsidR="00933CEB" w:rsidRDefault="00933CEB" w:rsidP="00CA4B9B">
      <w:pPr>
        <w:pStyle w:val="Paragraphedeliste"/>
        <w:ind w:left="1004" w:firstLine="0"/>
      </w:pPr>
    </w:p>
    <w:p w:rsidR="00892D34" w:rsidRDefault="00892D34" w:rsidP="00892D34">
      <w:pPr>
        <w:pStyle w:val="Paragraphedeliste"/>
        <w:numPr>
          <w:ilvl w:val="0"/>
          <w:numId w:val="47"/>
        </w:numPr>
      </w:pPr>
      <w:r>
        <w:t>L’esclave envoie des données au maître</w:t>
      </w:r>
      <w:r w:rsidR="008C6731">
        <w:t xml:space="preserve">. A la fin de la transmission </w:t>
      </w:r>
      <w:r w:rsidR="00CA4B9B">
        <w:t>d’un octet, le maître émet un acquittement s’il veut recevoir encore un octet ou bien un non acquittement (NL 1) s’il a terminé de recevoir.</w:t>
      </w:r>
      <w:r w:rsidR="008C6731">
        <w:t xml:space="preserve"> </w:t>
      </w:r>
    </w:p>
    <w:p w:rsidR="00224440" w:rsidRDefault="00224440" w:rsidP="00224440">
      <w:pPr>
        <w:pStyle w:val="Paragraphedeliste"/>
        <w:ind w:left="1004" w:firstLine="0"/>
      </w:pPr>
    </w:p>
    <w:p w:rsidR="00224440" w:rsidRDefault="00224440" w:rsidP="00224440">
      <w:pPr>
        <w:pStyle w:val="Paragraphedeliste"/>
        <w:ind w:left="1004" w:firstLine="0"/>
      </w:pPr>
      <w:r>
        <w:rPr>
          <w:noProof/>
          <w:lang w:eastAsia="fr-FR"/>
        </w:rPr>
        <w:drawing>
          <wp:inline distT="0" distB="0" distL="0" distR="0">
            <wp:extent cx="5400000" cy="718739"/>
            <wp:effectExtent l="19050" t="0" r="0" b="0"/>
            <wp:docPr id="201" name="Imag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2" cstate="print"/>
                    <a:srcRect/>
                    <a:stretch>
                      <a:fillRect/>
                    </a:stretch>
                  </pic:blipFill>
                  <pic:spPr bwMode="auto">
                    <a:xfrm>
                      <a:off x="0" y="0"/>
                      <a:ext cx="5400000" cy="718739"/>
                    </a:xfrm>
                    <a:prstGeom prst="rect">
                      <a:avLst/>
                    </a:prstGeom>
                    <a:noFill/>
                    <a:ln w="9525">
                      <a:noFill/>
                      <a:miter lim="800000"/>
                      <a:headEnd/>
                      <a:tailEnd/>
                    </a:ln>
                  </pic:spPr>
                </pic:pic>
              </a:graphicData>
            </a:graphic>
          </wp:inline>
        </w:drawing>
      </w:r>
    </w:p>
    <w:p w:rsidR="00CA4B9B" w:rsidRDefault="00CA4B9B" w:rsidP="00CA4B9B">
      <w:pPr>
        <w:pStyle w:val="Paragraphedeliste"/>
        <w:ind w:left="1004" w:firstLine="0"/>
      </w:pPr>
      <w:r>
        <w:rPr>
          <w:noProof/>
          <w:lang w:eastAsia="fr-FR"/>
        </w:rPr>
        <w:drawing>
          <wp:anchor distT="0" distB="0" distL="114300" distR="114300" simplePos="0" relativeHeight="251903488" behindDoc="0" locked="0" layoutInCell="1" allowOverlap="1">
            <wp:simplePos x="0" y="0"/>
            <wp:positionH relativeFrom="column">
              <wp:posOffset>1812290</wp:posOffset>
            </wp:positionH>
            <wp:positionV relativeFrom="paragraph">
              <wp:posOffset>75565</wp:posOffset>
            </wp:positionV>
            <wp:extent cx="3314700" cy="790575"/>
            <wp:effectExtent l="19050" t="0" r="0" b="0"/>
            <wp:wrapSquare wrapText="bothSides"/>
            <wp:docPr id="4" name="Imag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3" cstate="print"/>
                    <a:srcRect/>
                    <a:stretch>
                      <a:fillRect/>
                    </a:stretch>
                  </pic:blipFill>
                  <pic:spPr bwMode="auto">
                    <a:xfrm>
                      <a:off x="0" y="0"/>
                      <a:ext cx="3314700" cy="790575"/>
                    </a:xfrm>
                    <a:prstGeom prst="rect">
                      <a:avLst/>
                    </a:prstGeom>
                    <a:noFill/>
                    <a:ln w="9525">
                      <a:noFill/>
                      <a:miter lim="800000"/>
                      <a:headEnd/>
                      <a:tailEnd/>
                    </a:ln>
                  </pic:spPr>
                </pic:pic>
              </a:graphicData>
            </a:graphic>
          </wp:anchor>
        </w:drawing>
      </w:r>
    </w:p>
    <w:p w:rsidR="00CA4B9B" w:rsidRDefault="00CA4B9B" w:rsidP="00CA4B9B">
      <w:pPr>
        <w:pStyle w:val="Paragraphedeliste"/>
        <w:ind w:left="1004" w:firstLine="0"/>
      </w:pPr>
    </w:p>
    <w:p w:rsidR="00CA4B9B" w:rsidRDefault="00CA4B9B" w:rsidP="00CA4B9B">
      <w:pPr>
        <w:pStyle w:val="Paragraphedeliste"/>
        <w:ind w:left="1004" w:firstLine="0"/>
      </w:pPr>
    </w:p>
    <w:p w:rsidR="00CA4B9B" w:rsidRDefault="00CA4B9B" w:rsidP="00CA4B9B">
      <w:pPr>
        <w:pStyle w:val="Paragraphedeliste"/>
        <w:ind w:left="1004" w:firstLine="0"/>
      </w:pPr>
    </w:p>
    <w:p w:rsidR="00CA4B9B" w:rsidRDefault="00CA4B9B" w:rsidP="00CA4B9B">
      <w:pPr>
        <w:pStyle w:val="Paragraphedeliste"/>
        <w:ind w:left="1004" w:firstLine="0"/>
      </w:pPr>
      <w:r>
        <w:rPr>
          <w:noProof/>
          <w:lang w:eastAsia="fr-FR"/>
        </w:rPr>
        <w:drawing>
          <wp:anchor distT="0" distB="0" distL="114300" distR="114300" simplePos="0" relativeHeight="251904512" behindDoc="0" locked="0" layoutInCell="1" allowOverlap="1">
            <wp:simplePos x="0" y="0"/>
            <wp:positionH relativeFrom="column">
              <wp:posOffset>1812290</wp:posOffset>
            </wp:positionH>
            <wp:positionV relativeFrom="paragraph">
              <wp:posOffset>147320</wp:posOffset>
            </wp:positionV>
            <wp:extent cx="3248025" cy="533400"/>
            <wp:effectExtent l="19050" t="0" r="9525" b="0"/>
            <wp:wrapSquare wrapText="bothSides"/>
            <wp:docPr id="5" name="Imag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4" cstate="print"/>
                    <a:srcRect/>
                    <a:stretch>
                      <a:fillRect/>
                    </a:stretch>
                  </pic:blipFill>
                  <pic:spPr bwMode="auto">
                    <a:xfrm>
                      <a:off x="0" y="0"/>
                      <a:ext cx="3248025" cy="533400"/>
                    </a:xfrm>
                    <a:prstGeom prst="rect">
                      <a:avLst/>
                    </a:prstGeom>
                    <a:noFill/>
                    <a:ln w="9525">
                      <a:noFill/>
                      <a:miter lim="800000"/>
                      <a:headEnd/>
                      <a:tailEnd/>
                    </a:ln>
                  </pic:spPr>
                </pic:pic>
              </a:graphicData>
            </a:graphic>
          </wp:anchor>
        </w:drawing>
      </w:r>
    </w:p>
    <w:p w:rsidR="00CA4B9B" w:rsidRDefault="00CA4B9B" w:rsidP="00CA4B9B">
      <w:pPr>
        <w:pStyle w:val="Paragraphedeliste"/>
        <w:ind w:left="1004" w:firstLine="0"/>
      </w:pPr>
    </w:p>
    <w:p w:rsidR="00CA4B9B" w:rsidRDefault="00CA4B9B" w:rsidP="00CA4B9B">
      <w:pPr>
        <w:pStyle w:val="Paragraphedeliste"/>
        <w:ind w:left="1004" w:firstLine="0"/>
      </w:pPr>
    </w:p>
    <w:p w:rsidR="00CA4B9B" w:rsidRDefault="00CA4B9B" w:rsidP="00CA4B9B">
      <w:pPr>
        <w:pStyle w:val="Paragraphedeliste"/>
        <w:ind w:left="1004" w:firstLine="0"/>
      </w:pPr>
    </w:p>
    <w:p w:rsidR="00CA4B9B" w:rsidRDefault="002C0FD4" w:rsidP="00CA4B9B">
      <w:pPr>
        <w:pStyle w:val="Paragraphedeliste"/>
        <w:ind w:left="1004" w:firstLine="0"/>
      </w:pPr>
      <w:r>
        <w:rPr>
          <w:noProof/>
          <w:lang w:eastAsia="fr-FR"/>
        </w:rPr>
        <w:pict>
          <v:shape id="_x0000_s8724" type="#_x0000_t202" style="position:absolute;left:0;text-align:left;margin-left:174pt;margin-top:1.5pt;width:148.65pt;height:17.55pt;z-index:251907584;mso-width-relative:margin;mso-height-relative:margin" filled="f" stroked="f">
            <v:textbox>
              <w:txbxContent>
                <w:p w:rsidR="00CA4B9B" w:rsidRPr="00754019" w:rsidRDefault="00CA4B9B" w:rsidP="00CA4B9B">
                  <w:pPr>
                    <w:ind w:firstLine="0"/>
                    <w:rPr>
                      <w:sz w:val="16"/>
                      <w:szCs w:val="16"/>
                    </w:rPr>
                  </w:pPr>
                  <w:r w:rsidRPr="00754019">
                    <w:rPr>
                      <w:sz w:val="16"/>
                      <w:szCs w:val="16"/>
                    </w:rPr>
                    <w:t>Philips Semiconductors</w:t>
                  </w:r>
                </w:p>
              </w:txbxContent>
            </v:textbox>
          </v:shape>
        </w:pict>
      </w:r>
    </w:p>
    <w:p w:rsidR="00892D34" w:rsidRDefault="00892D34" w:rsidP="00892D34">
      <w:pPr>
        <w:pStyle w:val="Titre2"/>
      </w:pPr>
      <w:r>
        <w:rPr>
          <w:noProof/>
          <w:lang w:eastAsia="fr-FR"/>
        </w:rPr>
        <w:drawing>
          <wp:anchor distT="0" distB="0" distL="114300" distR="114300" simplePos="0" relativeHeight="251901440" behindDoc="0" locked="0" layoutInCell="1" allowOverlap="1">
            <wp:simplePos x="0" y="0"/>
            <wp:positionH relativeFrom="column">
              <wp:posOffset>4717415</wp:posOffset>
            </wp:positionH>
            <wp:positionV relativeFrom="paragraph">
              <wp:posOffset>113665</wp:posOffset>
            </wp:positionV>
            <wp:extent cx="1447800" cy="1076325"/>
            <wp:effectExtent l="19050" t="0" r="0" b="0"/>
            <wp:wrapSquare wrapText="bothSides"/>
            <wp:docPr id="3" name="Imag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5" cstate="print"/>
                    <a:srcRect/>
                    <a:stretch>
                      <a:fillRect/>
                    </a:stretch>
                  </pic:blipFill>
                  <pic:spPr bwMode="auto">
                    <a:xfrm>
                      <a:off x="0" y="0"/>
                      <a:ext cx="1447800" cy="1076325"/>
                    </a:xfrm>
                    <a:prstGeom prst="rect">
                      <a:avLst/>
                    </a:prstGeom>
                    <a:noFill/>
                    <a:ln w="9525">
                      <a:noFill/>
                      <a:miter lim="800000"/>
                      <a:headEnd/>
                      <a:tailEnd/>
                    </a:ln>
                  </pic:spPr>
                </pic:pic>
              </a:graphicData>
            </a:graphic>
          </wp:anchor>
        </w:drawing>
      </w:r>
      <w:bookmarkStart w:id="13" w:name="_Toc287296423"/>
      <w:r>
        <w:t>Fin de la communication</w:t>
      </w:r>
      <w:bookmarkEnd w:id="13"/>
    </w:p>
    <w:p w:rsidR="00892D34" w:rsidRPr="00892D34" w:rsidRDefault="00892D34" w:rsidP="00892D34">
      <w:r>
        <w:t>Pour terminer la communication, le maître émet une condition d’arrêt.</w:t>
      </w:r>
    </w:p>
    <w:p w:rsidR="00892D34" w:rsidRDefault="00892D34" w:rsidP="00892D34">
      <w:pPr>
        <w:pStyle w:val="Paragraphedeliste"/>
        <w:numPr>
          <w:ilvl w:val="0"/>
          <w:numId w:val="46"/>
        </w:numPr>
      </w:pPr>
      <w:r>
        <w:t>Niveau haut sur SCL</w:t>
      </w:r>
    </w:p>
    <w:p w:rsidR="00892D34" w:rsidRPr="00CD7535" w:rsidRDefault="00892D34" w:rsidP="00892D34">
      <w:pPr>
        <w:pStyle w:val="Paragraphedeliste"/>
        <w:numPr>
          <w:ilvl w:val="0"/>
          <w:numId w:val="46"/>
        </w:numPr>
      </w:pPr>
      <w:r>
        <w:t>Front montant sur SDA</w:t>
      </w:r>
    </w:p>
    <w:p w:rsidR="00D558C7" w:rsidRPr="00CD7535" w:rsidRDefault="002C0FD4" w:rsidP="00892D34">
      <w:r>
        <w:rPr>
          <w:noProof/>
          <w:lang w:eastAsia="fr-FR"/>
        </w:rPr>
        <w:pict>
          <v:shape id="_x0000_s8723" type="#_x0000_t202" style="position:absolute;left:0;text-align:left;margin-left:365.25pt;margin-top:19.95pt;width:148.65pt;height:17.55pt;z-index:251906560;mso-width-relative:margin;mso-height-relative:margin" filled="f" stroked="f">
            <v:textbox>
              <w:txbxContent>
                <w:p w:rsidR="00CA4B9B" w:rsidRPr="00754019" w:rsidRDefault="00CA4B9B" w:rsidP="00CA4B9B">
                  <w:pPr>
                    <w:ind w:firstLine="0"/>
                    <w:rPr>
                      <w:sz w:val="16"/>
                      <w:szCs w:val="16"/>
                    </w:rPr>
                  </w:pPr>
                  <w:r w:rsidRPr="00754019">
                    <w:rPr>
                      <w:sz w:val="16"/>
                      <w:szCs w:val="16"/>
                    </w:rPr>
                    <w:t>Philips Semiconductors</w:t>
                  </w:r>
                </w:p>
              </w:txbxContent>
            </v:textbox>
          </v:shape>
        </w:pict>
      </w:r>
      <w:r w:rsidR="00892D34">
        <w:t>Tous les abonnés sont alors déconnectés du bus. SDA et SCL sont au niveau haut.</w:t>
      </w:r>
    </w:p>
    <w:p w:rsidR="00427E6E" w:rsidRPr="00DC2EEE" w:rsidRDefault="00427E6E" w:rsidP="00DC2EEE">
      <w:pPr>
        <w:pStyle w:val="Titre1"/>
      </w:pPr>
      <w:bookmarkStart w:id="14" w:name="_Toc287296424"/>
      <w:r w:rsidRPr="00DC2EEE">
        <w:t>Bibliographie et sources</w:t>
      </w:r>
      <w:bookmarkEnd w:id="14"/>
    </w:p>
    <w:p w:rsidR="00427E6E" w:rsidRDefault="00427E6E" w:rsidP="00427E6E">
      <w:pPr>
        <w:rPr>
          <w:sz w:val="20"/>
        </w:rPr>
      </w:pPr>
    </w:p>
    <w:p w:rsidR="00427E6E" w:rsidRDefault="00427E6E" w:rsidP="00427E6E">
      <w:pPr>
        <w:rPr>
          <w:sz w:val="20"/>
        </w:rPr>
      </w:pPr>
      <w:r>
        <w:rPr>
          <w:b/>
          <w:sz w:val="20"/>
        </w:rPr>
        <w:t>Livre:</w:t>
      </w:r>
      <w:r>
        <w:rPr>
          <w:sz w:val="20"/>
        </w:rPr>
        <w:tab/>
      </w:r>
    </w:p>
    <w:p w:rsidR="00427E6E" w:rsidRDefault="00427E6E" w:rsidP="00427E6E">
      <w:pPr>
        <w:rPr>
          <w:sz w:val="20"/>
        </w:rPr>
      </w:pPr>
      <w:r>
        <w:rPr>
          <w:sz w:val="20"/>
        </w:rPr>
        <w:t xml:space="preserve">Le BUS </w:t>
      </w:r>
      <w:r w:rsidR="00224440">
        <w:rPr>
          <w:sz w:val="20"/>
        </w:rPr>
        <w:t>I2C</w:t>
      </w:r>
      <w:r>
        <w:rPr>
          <w:sz w:val="20"/>
        </w:rPr>
        <w:t xml:space="preserve">  / Auteur Dominique PARET  / éditions DUNOD. </w:t>
      </w:r>
    </w:p>
    <w:p w:rsidR="00427E6E" w:rsidRDefault="00427E6E" w:rsidP="00427E6E">
      <w:pPr>
        <w:rPr>
          <w:sz w:val="20"/>
        </w:rPr>
      </w:pPr>
      <w:r>
        <w:rPr>
          <w:b/>
          <w:sz w:val="20"/>
        </w:rPr>
        <w:t xml:space="preserve">Internet </w:t>
      </w:r>
      <w:r>
        <w:rPr>
          <w:sz w:val="20"/>
        </w:rPr>
        <w:t xml:space="preserve">:  </w:t>
      </w:r>
    </w:p>
    <w:p w:rsidR="00CF62C2" w:rsidRDefault="00427E6E" w:rsidP="00933CEB">
      <w:pPr>
        <w:spacing w:after="0"/>
        <w:rPr>
          <w:sz w:val="20"/>
        </w:rPr>
      </w:pPr>
      <w:r>
        <w:rPr>
          <w:sz w:val="20"/>
        </w:rPr>
        <w:t xml:space="preserve">Le bus </w:t>
      </w:r>
      <w:r w:rsidR="00224440">
        <w:rPr>
          <w:sz w:val="20"/>
        </w:rPr>
        <w:t xml:space="preserve">I2C : </w:t>
      </w:r>
      <w:r w:rsidR="00224440">
        <w:rPr>
          <w:sz w:val="20"/>
        </w:rPr>
        <w:tab/>
      </w:r>
      <w:hyperlink r:id="rId26" w:history="1">
        <w:r w:rsidR="00224440" w:rsidRPr="002F4272">
          <w:rPr>
            <w:rStyle w:val="Lienhypertexte"/>
            <w:sz w:val="20"/>
          </w:rPr>
          <w:t>http://www.geea.org/</w:t>
        </w:r>
      </w:hyperlink>
    </w:p>
    <w:p w:rsidR="00CF62C2" w:rsidRPr="00933CEB" w:rsidRDefault="00224440" w:rsidP="00933CEB">
      <w:pPr>
        <w:rPr>
          <w:sz w:val="20"/>
        </w:rPr>
      </w:pPr>
      <w:r>
        <w:rPr>
          <w:sz w:val="20"/>
        </w:rPr>
        <w:tab/>
      </w:r>
      <w:r>
        <w:rPr>
          <w:sz w:val="20"/>
        </w:rPr>
        <w:tab/>
      </w:r>
      <w:r w:rsidRPr="00224440">
        <w:rPr>
          <w:sz w:val="20"/>
        </w:rPr>
        <w:t>http://www.i2c-bus.org/</w:t>
      </w:r>
    </w:p>
    <w:sectPr w:rsidR="00CF62C2" w:rsidRPr="00933CEB" w:rsidSect="00B82B07">
      <w:headerReference w:type="first" r:id="rId27"/>
      <w:footerReference w:type="first" r:id="rId28"/>
      <w:pgSz w:w="11906" w:h="16838" w:code="9"/>
      <w:pgMar w:top="851" w:right="851" w:bottom="851" w:left="851" w:header="454"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7EC" w:rsidRDefault="00D537EC" w:rsidP="00CA3A5F">
      <w:pPr>
        <w:spacing w:after="0"/>
      </w:pPr>
      <w:r>
        <w:separator/>
      </w:r>
    </w:p>
  </w:endnote>
  <w:endnote w:type="continuationSeparator" w:id="0">
    <w:p w:rsidR="00D537EC" w:rsidRDefault="00D537EC" w:rsidP="00CA3A5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8C7" w:rsidRPr="00AA77AB" w:rsidRDefault="00D558C7" w:rsidP="00B82B07">
    <w:pPr>
      <w:pStyle w:val="Pieddepage"/>
      <w:pBdr>
        <w:top w:val="single" w:sz="4" w:space="1" w:color="auto"/>
      </w:pBdr>
      <w:tabs>
        <w:tab w:val="clear" w:pos="4536"/>
        <w:tab w:val="clear" w:pos="9072"/>
        <w:tab w:val="center" w:pos="4820"/>
        <w:tab w:val="right" w:pos="10206"/>
      </w:tabs>
      <w:ind w:firstLine="0"/>
      <w:rPr>
        <w:rFonts w:cs="Arial"/>
        <w:sz w:val="18"/>
        <w:szCs w:val="18"/>
      </w:rPr>
    </w:pPr>
    <w:r w:rsidRPr="00AA77AB">
      <w:rPr>
        <w:rFonts w:cs="Arial"/>
        <w:sz w:val="18"/>
        <w:szCs w:val="18"/>
      </w:rPr>
      <w:t xml:space="preserve">Page </w:t>
    </w:r>
    <w:r w:rsidR="002C0FD4" w:rsidRPr="00AA77AB">
      <w:rPr>
        <w:rFonts w:cs="Arial"/>
        <w:sz w:val="18"/>
        <w:szCs w:val="18"/>
      </w:rPr>
      <w:fldChar w:fldCharType="begin"/>
    </w:r>
    <w:r w:rsidRPr="00AA77AB">
      <w:rPr>
        <w:rFonts w:cs="Arial"/>
        <w:sz w:val="18"/>
        <w:szCs w:val="18"/>
      </w:rPr>
      <w:instrText xml:space="preserve"> PAGE   \* MERGEFORMAT </w:instrText>
    </w:r>
    <w:r w:rsidR="002C0FD4" w:rsidRPr="00AA77AB">
      <w:rPr>
        <w:rFonts w:cs="Arial"/>
        <w:sz w:val="18"/>
        <w:szCs w:val="18"/>
      </w:rPr>
      <w:fldChar w:fldCharType="separate"/>
    </w:r>
    <w:r w:rsidR="00834B6A">
      <w:rPr>
        <w:rFonts w:cs="Arial"/>
        <w:noProof/>
        <w:sz w:val="18"/>
        <w:szCs w:val="18"/>
      </w:rPr>
      <w:t>4</w:t>
    </w:r>
    <w:r w:rsidR="002C0FD4" w:rsidRPr="00AA77AB">
      <w:rPr>
        <w:rFonts w:cs="Arial"/>
        <w:sz w:val="18"/>
        <w:szCs w:val="18"/>
      </w:rPr>
      <w:fldChar w:fldCharType="end"/>
    </w:r>
    <w:r w:rsidRPr="00AA77AB">
      <w:rPr>
        <w:rFonts w:cs="Arial"/>
        <w:sz w:val="18"/>
        <w:szCs w:val="18"/>
      </w:rPr>
      <w:t>/</w:t>
    </w:r>
    <w:fldSimple w:instr=" NUMPAGES   \* MERGEFORMAT ">
      <w:r w:rsidR="00834B6A" w:rsidRPr="00834B6A">
        <w:rPr>
          <w:rFonts w:cs="Arial"/>
          <w:noProof/>
          <w:sz w:val="18"/>
          <w:szCs w:val="18"/>
        </w:rPr>
        <w:t>7</w:t>
      </w:r>
    </w:fldSimple>
    <w:r w:rsidRPr="00AA77AB">
      <w:rPr>
        <w:rFonts w:cs="Arial"/>
        <w:sz w:val="18"/>
        <w:szCs w:val="18"/>
      </w:rPr>
      <w:tab/>
      <w:t>Ressources</w:t>
    </w:r>
    <w:r w:rsidRPr="00AA77AB">
      <w:rPr>
        <w:rFonts w:cs="Arial"/>
        <w:sz w:val="18"/>
        <w:szCs w:val="18"/>
      </w:rPr>
      <w:tab/>
      <w:t>STI</w:t>
    </w:r>
    <w:r w:rsidRPr="00AA77AB">
      <w:rPr>
        <w:rFonts w:cs="Arial"/>
        <w:color w:val="FF0000"/>
        <w:sz w:val="18"/>
        <w:szCs w:val="18"/>
      </w:rPr>
      <w:t>2</w:t>
    </w:r>
    <w:r w:rsidRPr="00AA77AB">
      <w:rPr>
        <w:rFonts w:cs="Arial"/>
        <w:sz w:val="18"/>
        <w:szCs w:val="18"/>
      </w:rPr>
      <w:t>D- SIN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8C7" w:rsidRPr="00AA77AB" w:rsidRDefault="00D558C7" w:rsidP="00B82B07">
    <w:pPr>
      <w:pStyle w:val="Pieddepage"/>
      <w:pBdr>
        <w:top w:val="single" w:sz="4" w:space="1" w:color="auto"/>
      </w:pBdr>
      <w:tabs>
        <w:tab w:val="clear" w:pos="4536"/>
        <w:tab w:val="clear" w:pos="9072"/>
        <w:tab w:val="center" w:pos="4820"/>
        <w:tab w:val="right" w:pos="10206"/>
      </w:tabs>
      <w:ind w:firstLine="0"/>
      <w:rPr>
        <w:rFonts w:cs="Arial"/>
        <w:sz w:val="18"/>
        <w:szCs w:val="18"/>
      </w:rPr>
    </w:pPr>
    <w:r w:rsidRPr="00AA77AB">
      <w:rPr>
        <w:rFonts w:cs="Arial"/>
        <w:sz w:val="18"/>
        <w:szCs w:val="18"/>
      </w:rPr>
      <w:t xml:space="preserve">Page </w:t>
    </w:r>
    <w:r w:rsidR="002C0FD4" w:rsidRPr="00AA77AB">
      <w:rPr>
        <w:rFonts w:cs="Arial"/>
        <w:sz w:val="18"/>
        <w:szCs w:val="18"/>
      </w:rPr>
      <w:fldChar w:fldCharType="begin"/>
    </w:r>
    <w:r w:rsidRPr="00AA77AB">
      <w:rPr>
        <w:rFonts w:cs="Arial"/>
        <w:sz w:val="18"/>
        <w:szCs w:val="18"/>
      </w:rPr>
      <w:instrText xml:space="preserve"> PAGE   \* MERGEFORMAT </w:instrText>
    </w:r>
    <w:r w:rsidR="002C0FD4" w:rsidRPr="00AA77AB">
      <w:rPr>
        <w:rFonts w:cs="Arial"/>
        <w:sz w:val="18"/>
        <w:szCs w:val="18"/>
      </w:rPr>
      <w:fldChar w:fldCharType="separate"/>
    </w:r>
    <w:r w:rsidR="00A35213">
      <w:rPr>
        <w:rFonts w:cs="Arial"/>
        <w:noProof/>
        <w:sz w:val="18"/>
        <w:szCs w:val="18"/>
      </w:rPr>
      <w:t>2</w:t>
    </w:r>
    <w:r w:rsidR="002C0FD4" w:rsidRPr="00AA77AB">
      <w:rPr>
        <w:rFonts w:cs="Arial"/>
        <w:sz w:val="18"/>
        <w:szCs w:val="18"/>
      </w:rPr>
      <w:fldChar w:fldCharType="end"/>
    </w:r>
    <w:r w:rsidRPr="00AA77AB">
      <w:rPr>
        <w:rFonts w:cs="Arial"/>
        <w:sz w:val="18"/>
        <w:szCs w:val="18"/>
      </w:rPr>
      <w:t>/10</w:t>
    </w:r>
    <w:r w:rsidRPr="00AA77AB">
      <w:rPr>
        <w:rFonts w:cs="Arial"/>
        <w:sz w:val="18"/>
        <w:szCs w:val="18"/>
      </w:rPr>
      <w:tab/>
      <w:t>Ressources</w:t>
    </w:r>
    <w:r w:rsidRPr="00AA77AB">
      <w:rPr>
        <w:rFonts w:cs="Arial"/>
        <w:sz w:val="18"/>
        <w:szCs w:val="18"/>
      </w:rPr>
      <w:tab/>
      <w:t>STI</w:t>
    </w:r>
    <w:r w:rsidRPr="00AA77AB">
      <w:rPr>
        <w:rFonts w:cs="Arial"/>
        <w:color w:val="FF0000"/>
        <w:sz w:val="18"/>
        <w:szCs w:val="18"/>
      </w:rPr>
      <w:t>2</w:t>
    </w:r>
    <w:r w:rsidRPr="00AA77AB">
      <w:rPr>
        <w:rFonts w:cs="Arial"/>
        <w:sz w:val="18"/>
        <w:szCs w:val="18"/>
      </w:rPr>
      <w:t>D- SIN</w:t>
    </w:r>
  </w:p>
  <w:p w:rsidR="00D558C7" w:rsidRDefault="00D558C7" w:rsidP="00B82B07">
    <w:pPr>
      <w:pStyle w:val="Pieddepage"/>
      <w:tabs>
        <w:tab w:val="clear" w:pos="9072"/>
        <w:tab w:val="right" w:pos="102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7EC" w:rsidRDefault="00D537EC" w:rsidP="00CA3A5F">
      <w:pPr>
        <w:spacing w:after="0"/>
      </w:pPr>
      <w:r>
        <w:separator/>
      </w:r>
    </w:p>
  </w:footnote>
  <w:footnote w:type="continuationSeparator" w:id="0">
    <w:p w:rsidR="00D537EC" w:rsidRDefault="00D537EC" w:rsidP="00CA3A5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8C7" w:rsidRPr="0081682F" w:rsidRDefault="00D558C7" w:rsidP="0081682F">
    <w:pPr>
      <w:pStyle w:val="En-tte"/>
      <w:pBdr>
        <w:bottom w:val="single" w:sz="4" w:space="1" w:color="auto"/>
      </w:pBdr>
      <w:tabs>
        <w:tab w:val="clear" w:pos="9072"/>
        <w:tab w:val="right" w:pos="10206"/>
      </w:tabs>
      <w:ind w:firstLine="0"/>
      <w:rPr>
        <w:sz w:val="16"/>
        <w:szCs w:val="16"/>
      </w:rPr>
    </w:pPr>
    <w:r w:rsidRPr="00B82B07">
      <w:rPr>
        <w:sz w:val="16"/>
        <w:szCs w:val="16"/>
      </w:rPr>
      <w:t xml:space="preserve">Le bus </w:t>
    </w:r>
    <w:r>
      <w:rPr>
        <w:sz w:val="16"/>
        <w:szCs w:val="16"/>
      </w:rPr>
      <w:t>I²C</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8C7" w:rsidRDefault="00D558C7">
    <w:pPr>
      <w:pStyle w:val="En-tte"/>
    </w:pPr>
    <w:r w:rsidRPr="00B82B07">
      <w:rPr>
        <w:noProof/>
        <w:lang w:eastAsia="fr-FR"/>
      </w:rPr>
      <w:drawing>
        <wp:anchor distT="0" distB="0" distL="114300" distR="114300" simplePos="0" relativeHeight="251660288" behindDoc="1" locked="0" layoutInCell="1" allowOverlap="1">
          <wp:simplePos x="0" y="0"/>
          <wp:positionH relativeFrom="column">
            <wp:posOffset>-729615</wp:posOffset>
          </wp:positionH>
          <wp:positionV relativeFrom="paragraph">
            <wp:posOffset>-269875</wp:posOffset>
          </wp:positionV>
          <wp:extent cx="7574280" cy="2162175"/>
          <wp:effectExtent l="19050" t="0" r="7620" b="0"/>
          <wp:wrapNone/>
          <wp:docPr id="1" name="Image 2"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banniere copie.jpg"/>
                  <pic:cNvPicPr>
                    <a:picLocks noChangeAspect="1" noChangeArrowheads="1"/>
                  </pic:cNvPicPr>
                </pic:nvPicPr>
                <pic:blipFill>
                  <a:blip r:embed="rId1"/>
                  <a:srcRect/>
                  <a:stretch>
                    <a:fillRect/>
                  </a:stretch>
                </pic:blipFill>
                <pic:spPr bwMode="auto">
                  <a:xfrm>
                    <a:off x="0" y="0"/>
                    <a:ext cx="7574280" cy="216217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8C7" w:rsidRPr="00B82B07" w:rsidRDefault="00D558C7" w:rsidP="00B82B07">
    <w:pPr>
      <w:pStyle w:val="En-tte"/>
      <w:pBdr>
        <w:bottom w:val="single" w:sz="4" w:space="1" w:color="auto"/>
      </w:pBdr>
      <w:tabs>
        <w:tab w:val="clear" w:pos="9072"/>
        <w:tab w:val="right" w:pos="10206"/>
      </w:tabs>
      <w:ind w:firstLine="0"/>
      <w:rPr>
        <w:sz w:val="16"/>
        <w:szCs w:val="16"/>
      </w:rPr>
    </w:pPr>
    <w:r w:rsidRPr="00B82B07">
      <w:rPr>
        <w:sz w:val="16"/>
        <w:szCs w:val="16"/>
      </w:rPr>
      <w:t xml:space="preserve">Le bus </w:t>
    </w:r>
    <w:r>
      <w:rPr>
        <w:sz w:val="16"/>
        <w:szCs w:val="16"/>
      </w:rPr>
      <w:t>I²C</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5DC6"/>
    <w:multiLevelType w:val="hybridMultilevel"/>
    <w:tmpl w:val="A3543B86"/>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nsid w:val="080A1351"/>
    <w:multiLevelType w:val="hybridMultilevel"/>
    <w:tmpl w:val="5A2E182A"/>
    <w:lvl w:ilvl="0" w:tplc="1458DE92">
      <w:start w:val="1"/>
      <w:numFmt w:val="lowerRoman"/>
      <w:pStyle w:val="Titre3"/>
      <w:lvlText w:val="%1."/>
      <w:lvlJc w:val="righ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
    <w:nsid w:val="0FA861C4"/>
    <w:multiLevelType w:val="hybridMultilevel"/>
    <w:tmpl w:val="338E4926"/>
    <w:lvl w:ilvl="0" w:tplc="918E79FA">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nsid w:val="113D1780"/>
    <w:multiLevelType w:val="hybridMultilevel"/>
    <w:tmpl w:val="71764FEE"/>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nsid w:val="1AB6009D"/>
    <w:multiLevelType w:val="hybridMultilevel"/>
    <w:tmpl w:val="7BFA95AE"/>
    <w:lvl w:ilvl="0" w:tplc="918E79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DA5921"/>
    <w:multiLevelType w:val="hybridMultilevel"/>
    <w:tmpl w:val="233C2054"/>
    <w:lvl w:ilvl="0" w:tplc="918E79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2647F2B"/>
    <w:multiLevelType w:val="hybridMultilevel"/>
    <w:tmpl w:val="CBA28B9C"/>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24E80AAF"/>
    <w:multiLevelType w:val="hybridMultilevel"/>
    <w:tmpl w:val="11D8FE24"/>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26071036"/>
    <w:multiLevelType w:val="hybridMultilevel"/>
    <w:tmpl w:val="2E668BFE"/>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nsid w:val="269C58C2"/>
    <w:multiLevelType w:val="hybridMultilevel"/>
    <w:tmpl w:val="9B825290"/>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81A2C73"/>
    <w:multiLevelType w:val="hybridMultilevel"/>
    <w:tmpl w:val="C5C838E8"/>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289E68BD"/>
    <w:multiLevelType w:val="hybridMultilevel"/>
    <w:tmpl w:val="D98EC766"/>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nsid w:val="2FBC07A6"/>
    <w:multiLevelType w:val="hybridMultilevel"/>
    <w:tmpl w:val="9A1E1CA0"/>
    <w:lvl w:ilvl="0" w:tplc="918E79FA">
      <w:start w:val="1"/>
      <w:numFmt w:val="bullet"/>
      <w:lvlText w:val=""/>
      <w:lvlJc w:val="left"/>
      <w:pPr>
        <w:ind w:left="644" w:hanging="360"/>
      </w:pPr>
      <w:rPr>
        <w:rFonts w:ascii="Wingdings" w:hAnsi="Wingdings" w:hint="default"/>
      </w:rPr>
    </w:lvl>
    <w:lvl w:ilvl="1" w:tplc="918E79FA">
      <w:start w:val="1"/>
      <w:numFmt w:val="bullet"/>
      <w:lvlText w:val=""/>
      <w:lvlJc w:val="left"/>
      <w:pPr>
        <w:ind w:left="1364" w:hanging="360"/>
      </w:pPr>
      <w:rPr>
        <w:rFonts w:ascii="Wingdings" w:hAnsi="Wingdings"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nsid w:val="340E2C4E"/>
    <w:multiLevelType w:val="hybridMultilevel"/>
    <w:tmpl w:val="DE8E83E8"/>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nsid w:val="3ED707F7"/>
    <w:multiLevelType w:val="hybridMultilevel"/>
    <w:tmpl w:val="A0F45B58"/>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5">
    <w:nsid w:val="46225049"/>
    <w:multiLevelType w:val="hybridMultilevel"/>
    <w:tmpl w:val="6E62300A"/>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nsid w:val="477065F6"/>
    <w:multiLevelType w:val="hybridMultilevel"/>
    <w:tmpl w:val="1C0A1718"/>
    <w:lvl w:ilvl="0" w:tplc="918E79FA">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4560E8E0">
      <w:numFmt w:val="bullet"/>
      <w:lvlText w:val=""/>
      <w:lvlJc w:val="left"/>
      <w:pPr>
        <w:ind w:left="1800" w:hanging="360"/>
      </w:pPr>
      <w:rPr>
        <w:rFonts w:ascii="Symbol" w:eastAsia="Calibri" w:hAnsi="Symbol"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4A6C63CF"/>
    <w:multiLevelType w:val="hybridMultilevel"/>
    <w:tmpl w:val="94621E94"/>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nsid w:val="4C674810"/>
    <w:multiLevelType w:val="hybridMultilevel"/>
    <w:tmpl w:val="AB161776"/>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9">
    <w:nsid w:val="4F437579"/>
    <w:multiLevelType w:val="hybridMultilevel"/>
    <w:tmpl w:val="FF2837BA"/>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0">
    <w:nsid w:val="51D219FA"/>
    <w:multiLevelType w:val="multilevel"/>
    <w:tmpl w:val="001EC10C"/>
    <w:lvl w:ilvl="0">
      <w:start w:val="1"/>
      <w:numFmt w:val="decimal"/>
      <w:pStyle w:val="Titre1"/>
      <w:lvlText w:val="%1."/>
      <w:lvlJc w:val="left"/>
      <w:pPr>
        <w:ind w:left="360" w:hanging="360"/>
      </w:pPr>
    </w:lvl>
    <w:lvl w:ilvl="1">
      <w:start w:val="3"/>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080" w:hanging="72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440" w:hanging="108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1800" w:hanging="1440"/>
      </w:pPr>
      <w:rPr>
        <w:rFonts w:hint="default"/>
        <w:u w:val="single"/>
      </w:rPr>
    </w:lvl>
    <w:lvl w:ilvl="8">
      <w:start w:val="1"/>
      <w:numFmt w:val="decimal"/>
      <w:isLgl/>
      <w:lvlText w:val="%1.%2.%3.%4.%5.%6.%7.%8.%9"/>
      <w:lvlJc w:val="left"/>
      <w:pPr>
        <w:ind w:left="2160" w:hanging="1800"/>
      </w:pPr>
      <w:rPr>
        <w:rFonts w:hint="default"/>
        <w:u w:val="single"/>
      </w:rPr>
    </w:lvl>
  </w:abstractNum>
  <w:abstractNum w:abstractNumId="21">
    <w:nsid w:val="533A2A4C"/>
    <w:multiLevelType w:val="hybridMultilevel"/>
    <w:tmpl w:val="CEC8695C"/>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nsid w:val="581E528C"/>
    <w:multiLevelType w:val="hybridMultilevel"/>
    <w:tmpl w:val="22B6FAF0"/>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nsid w:val="596E13DC"/>
    <w:multiLevelType w:val="hybridMultilevel"/>
    <w:tmpl w:val="37FAC12C"/>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nsid w:val="5B922696"/>
    <w:multiLevelType w:val="hybridMultilevel"/>
    <w:tmpl w:val="D652BA42"/>
    <w:lvl w:ilvl="0" w:tplc="918E79FA">
      <w:start w:val="1"/>
      <w:numFmt w:val="bullet"/>
      <w:lvlText w:val=""/>
      <w:lvlJc w:val="left"/>
      <w:pPr>
        <w:ind w:left="644" w:hanging="360"/>
      </w:pPr>
      <w:rPr>
        <w:rFonts w:ascii="Wingdings" w:hAnsi="Wingdings"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5">
    <w:nsid w:val="5BB27FA6"/>
    <w:multiLevelType w:val="multilevel"/>
    <w:tmpl w:val="5E660992"/>
    <w:lvl w:ilvl="0">
      <w:start w:val="1"/>
      <w:numFmt w:val="lowerLetter"/>
      <w:lvlText w:val="%1)"/>
      <w:lvlJc w:val="left"/>
      <w:pPr>
        <w:ind w:left="3621" w:hanging="360"/>
      </w:pPr>
      <w:rPr>
        <w:rFonts w:hint="default"/>
        <w:b/>
        <w:bCs w:val="0"/>
        <w:i w:val="0"/>
        <w:iCs w:val="0"/>
        <w:caps w:val="0"/>
        <w:smallCaps w:val="0"/>
        <w:strike w:val="0"/>
        <w:dstrike w:val="0"/>
        <w:outline w:val="0"/>
        <w:shadow w:val="0"/>
        <w:emboss w:val="0"/>
        <w:imprint w:val="0"/>
        <w:noProof w:val="0"/>
        <w:snapToGrid w:val="0"/>
        <w:vanish w:val="0"/>
        <w:color w:val="FF0000"/>
        <w:spacing w:val="0"/>
        <w:w w:val="0"/>
        <w:kern w:val="0"/>
        <w:position w:val="0"/>
        <w:szCs w:val="0"/>
        <w:u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E67503D"/>
    <w:multiLevelType w:val="hybridMultilevel"/>
    <w:tmpl w:val="0B7861C8"/>
    <w:lvl w:ilvl="0" w:tplc="918E79FA">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7">
    <w:nsid w:val="5F0B6B14"/>
    <w:multiLevelType w:val="hybridMultilevel"/>
    <w:tmpl w:val="5212DE6A"/>
    <w:lvl w:ilvl="0" w:tplc="1278DE74">
      <w:start w:val="1"/>
      <w:numFmt w:val="bullet"/>
      <w:lvlText w:val=""/>
      <w:lvlJc w:val="left"/>
      <w:pPr>
        <w:ind w:left="1069" w:hanging="360"/>
      </w:pPr>
      <w:rPr>
        <w:rFonts w:ascii="Wingdings" w:eastAsia="Cambria"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8">
    <w:nsid w:val="5FDD757D"/>
    <w:multiLevelType w:val="hybridMultilevel"/>
    <w:tmpl w:val="26C0DD64"/>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nsid w:val="648E635E"/>
    <w:multiLevelType w:val="hybridMultilevel"/>
    <w:tmpl w:val="A7B43C6A"/>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nsid w:val="64FC74D6"/>
    <w:multiLevelType w:val="multilevel"/>
    <w:tmpl w:val="7562D1F6"/>
    <w:lvl w:ilvl="0">
      <w:start w:val="1"/>
      <w:numFmt w:val="lowerLetter"/>
      <w:lvlText w:val="%1)"/>
      <w:lvlJc w:val="left"/>
      <w:pPr>
        <w:ind w:left="927" w:hanging="360"/>
      </w:pPr>
      <w:rPr>
        <w:rFonts w:hint="default"/>
        <w:b/>
        <w:bCs w:val="0"/>
        <w:i w:val="0"/>
        <w:iCs w:val="0"/>
        <w:caps w:val="0"/>
        <w:smallCaps w:val="0"/>
        <w:strike w:val="0"/>
        <w:dstrike w:val="0"/>
        <w:outline w:val="0"/>
        <w:shadow w:val="0"/>
        <w:emboss w:val="0"/>
        <w:imprint w:val="0"/>
        <w:noProof w:val="0"/>
        <w:snapToGrid w:val="0"/>
        <w:vanish w:val="0"/>
        <w:color w:val="FF0000"/>
        <w:spacing w:val="0"/>
        <w:w w:val="0"/>
        <w:kern w:val="0"/>
        <w:position w:val="0"/>
        <w:szCs w:val="0"/>
        <w:u w:val="none"/>
        <w:vertAlign w:val="baseline"/>
        <w:em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66370ABB"/>
    <w:multiLevelType w:val="hybridMultilevel"/>
    <w:tmpl w:val="B97EA82A"/>
    <w:lvl w:ilvl="0" w:tplc="A4942EC6">
      <w:numFmt w:val="bullet"/>
      <w:lvlText w:val="-"/>
      <w:lvlJc w:val="left"/>
      <w:pPr>
        <w:ind w:left="644" w:hanging="360"/>
      </w:pPr>
      <w:rPr>
        <w:rFonts w:ascii="Arial" w:eastAsia="Calibri"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2">
    <w:nsid w:val="667F6756"/>
    <w:multiLevelType w:val="hybridMultilevel"/>
    <w:tmpl w:val="B8CC1826"/>
    <w:lvl w:ilvl="0" w:tplc="918E79FA">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3">
    <w:nsid w:val="699D76AD"/>
    <w:multiLevelType w:val="hybridMultilevel"/>
    <w:tmpl w:val="31A03864"/>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69C61006"/>
    <w:multiLevelType w:val="hybridMultilevel"/>
    <w:tmpl w:val="F894EBFC"/>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5">
    <w:nsid w:val="6C3F7CCB"/>
    <w:multiLevelType w:val="hybridMultilevel"/>
    <w:tmpl w:val="AA340AE8"/>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6">
    <w:nsid w:val="70C455D2"/>
    <w:multiLevelType w:val="hybridMultilevel"/>
    <w:tmpl w:val="787CBBE6"/>
    <w:lvl w:ilvl="0" w:tplc="5956A766">
      <w:start w:val="1"/>
      <w:numFmt w:val="lowerLetter"/>
      <w:pStyle w:val="Titre2"/>
      <w:lvlText w:val="%1)"/>
      <w:lvlJc w:val="left"/>
      <w:pPr>
        <w:ind w:left="3905" w:hanging="360"/>
      </w:pPr>
      <w:rPr>
        <w:rFonts w:hint="default"/>
        <w:b/>
        <w:bCs w:val="0"/>
        <w:i w:val="0"/>
        <w:iCs w:val="0"/>
        <w:caps w:val="0"/>
        <w:smallCaps w:val="0"/>
        <w:strike w:val="0"/>
        <w:dstrike w:val="0"/>
        <w:outline w:val="0"/>
        <w:shadow w:val="0"/>
        <w:emboss w:val="0"/>
        <w:imprint w:val="0"/>
        <w:noProof w:val="0"/>
        <w:snapToGrid w:val="0"/>
        <w:vanish w:val="0"/>
        <w:color w:val="FF0000"/>
        <w:spacing w:val="0"/>
        <w:w w:val="0"/>
        <w:kern w:val="0"/>
        <w:position w:val="0"/>
        <w:szCs w:val="0"/>
        <w:u w:val="none"/>
        <w:vertAlign w:val="baseline"/>
        <w:em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7EC6024"/>
    <w:multiLevelType w:val="hybridMultilevel"/>
    <w:tmpl w:val="3B4AE5AA"/>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nsid w:val="7890043E"/>
    <w:multiLevelType w:val="hybridMultilevel"/>
    <w:tmpl w:val="3538062A"/>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nsid w:val="7CB04C3E"/>
    <w:multiLevelType w:val="hybridMultilevel"/>
    <w:tmpl w:val="47AE7624"/>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nsid w:val="7FF1283A"/>
    <w:multiLevelType w:val="hybridMultilevel"/>
    <w:tmpl w:val="C49ADC12"/>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20"/>
  </w:num>
  <w:num w:numId="3">
    <w:abstractNumId w:val="36"/>
    <w:lvlOverride w:ilvl="0">
      <w:startOverride w:val="1"/>
    </w:lvlOverride>
  </w:num>
  <w:num w:numId="4">
    <w:abstractNumId w:val="36"/>
    <w:lvlOverride w:ilvl="0">
      <w:startOverride w:val="1"/>
    </w:lvlOverride>
  </w:num>
  <w:num w:numId="5">
    <w:abstractNumId w:val="36"/>
    <w:lvlOverride w:ilvl="0">
      <w:startOverride w:val="1"/>
    </w:lvlOverride>
  </w:num>
  <w:num w:numId="6">
    <w:abstractNumId w:val="40"/>
  </w:num>
  <w:num w:numId="7">
    <w:abstractNumId w:val="23"/>
  </w:num>
  <w:num w:numId="8">
    <w:abstractNumId w:val="15"/>
  </w:num>
  <w:num w:numId="9">
    <w:abstractNumId w:val="26"/>
  </w:num>
  <w:num w:numId="10">
    <w:abstractNumId w:val="16"/>
  </w:num>
  <w:num w:numId="11">
    <w:abstractNumId w:val="27"/>
  </w:num>
  <w:num w:numId="12">
    <w:abstractNumId w:val="2"/>
  </w:num>
  <w:num w:numId="13">
    <w:abstractNumId w:val="32"/>
  </w:num>
  <w:num w:numId="14">
    <w:abstractNumId w:val="10"/>
  </w:num>
  <w:num w:numId="15">
    <w:abstractNumId w:val="5"/>
  </w:num>
  <w:num w:numId="16">
    <w:abstractNumId w:val="37"/>
  </w:num>
  <w:num w:numId="17">
    <w:abstractNumId w:val="38"/>
  </w:num>
  <w:num w:numId="18">
    <w:abstractNumId w:val="9"/>
  </w:num>
  <w:num w:numId="19">
    <w:abstractNumId w:val="28"/>
  </w:num>
  <w:num w:numId="20">
    <w:abstractNumId w:val="6"/>
  </w:num>
  <w:num w:numId="21">
    <w:abstractNumId w:val="13"/>
  </w:num>
  <w:num w:numId="22">
    <w:abstractNumId w:val="21"/>
  </w:num>
  <w:num w:numId="23">
    <w:abstractNumId w:val="39"/>
  </w:num>
  <w:num w:numId="24">
    <w:abstractNumId w:val="11"/>
  </w:num>
  <w:num w:numId="25">
    <w:abstractNumId w:val="22"/>
  </w:num>
  <w:num w:numId="26">
    <w:abstractNumId w:val="7"/>
  </w:num>
  <w:num w:numId="27">
    <w:abstractNumId w:val="33"/>
  </w:num>
  <w:num w:numId="28">
    <w:abstractNumId w:val="24"/>
  </w:num>
  <w:num w:numId="29">
    <w:abstractNumId w:val="29"/>
  </w:num>
  <w:num w:numId="30">
    <w:abstractNumId w:val="12"/>
  </w:num>
  <w:num w:numId="31">
    <w:abstractNumId w:val="36"/>
    <w:lvlOverride w:ilvl="0">
      <w:startOverride w:val="1"/>
    </w:lvlOverride>
  </w:num>
  <w:num w:numId="32">
    <w:abstractNumId w:val="35"/>
  </w:num>
  <w:num w:numId="33">
    <w:abstractNumId w:val="31"/>
  </w:num>
  <w:num w:numId="34">
    <w:abstractNumId w:val="18"/>
  </w:num>
  <w:num w:numId="35">
    <w:abstractNumId w:val="19"/>
  </w:num>
  <w:num w:numId="36">
    <w:abstractNumId w:val="0"/>
  </w:num>
  <w:num w:numId="37">
    <w:abstractNumId w:val="8"/>
  </w:num>
  <w:num w:numId="38">
    <w:abstractNumId w:val="36"/>
  </w:num>
  <w:num w:numId="39">
    <w:abstractNumId w:val="36"/>
    <w:lvlOverride w:ilvl="0">
      <w:startOverride w:val="1"/>
    </w:lvlOverride>
  </w:num>
  <w:num w:numId="40">
    <w:abstractNumId w:val="25"/>
  </w:num>
  <w:num w:numId="41">
    <w:abstractNumId w:val="30"/>
  </w:num>
  <w:num w:numId="42">
    <w:abstractNumId w:val="36"/>
    <w:lvlOverride w:ilvl="0">
      <w:startOverride w:val="1"/>
    </w:lvlOverride>
  </w:num>
  <w:num w:numId="43">
    <w:abstractNumId w:val="14"/>
  </w:num>
  <w:num w:numId="44">
    <w:abstractNumId w:val="4"/>
  </w:num>
  <w:num w:numId="45">
    <w:abstractNumId w:val="36"/>
    <w:lvlOverride w:ilvl="0">
      <w:startOverride w:val="1"/>
    </w:lvlOverride>
  </w:num>
  <w:num w:numId="46">
    <w:abstractNumId w:val="34"/>
  </w:num>
  <w:num w:numId="47">
    <w:abstractNumId w:val="17"/>
  </w:num>
  <w:num w:numId="48">
    <w:abstractNumId w:val="1"/>
  </w:num>
  <w:num w:numId="49">
    <w:abstractNumId w:val="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8"/>
  <w:defaultTabStop w:val="709"/>
  <w:hyphenationZone w:val="425"/>
  <w:drawingGridHorizontalSpacing w:val="110"/>
  <w:displayHorizontalDrawingGridEvery w:val="2"/>
  <w:displayVerticalDrawingGridEvery w:val="2"/>
  <w:characterSpacingControl w:val="doNotCompress"/>
  <w:hdrShapeDefaults>
    <o:shapedefaults v:ext="edit" spidmax="37890">
      <o:colormenu v:ext="edit" fillcolor="none" strokecolor="none [3204]"/>
    </o:shapedefaults>
  </w:hdrShapeDefaults>
  <w:footnotePr>
    <w:footnote w:id="-1"/>
    <w:footnote w:id="0"/>
  </w:footnotePr>
  <w:endnotePr>
    <w:endnote w:id="-1"/>
    <w:endnote w:id="0"/>
  </w:endnotePr>
  <w:compat/>
  <w:rsids>
    <w:rsidRoot w:val="000D7537"/>
    <w:rsid w:val="00045FE2"/>
    <w:rsid w:val="00051CDE"/>
    <w:rsid w:val="00052207"/>
    <w:rsid w:val="000539DD"/>
    <w:rsid w:val="0005707E"/>
    <w:rsid w:val="00066AF3"/>
    <w:rsid w:val="00070488"/>
    <w:rsid w:val="00075FA3"/>
    <w:rsid w:val="000775BE"/>
    <w:rsid w:val="00081ACF"/>
    <w:rsid w:val="0008242F"/>
    <w:rsid w:val="00084189"/>
    <w:rsid w:val="00091AF8"/>
    <w:rsid w:val="000948EB"/>
    <w:rsid w:val="000A0382"/>
    <w:rsid w:val="000A4165"/>
    <w:rsid w:val="000B07DC"/>
    <w:rsid w:val="000C7C04"/>
    <w:rsid w:val="000D7537"/>
    <w:rsid w:val="000E0212"/>
    <w:rsid w:val="000F409E"/>
    <w:rsid w:val="000F58DC"/>
    <w:rsid w:val="000F59DE"/>
    <w:rsid w:val="00101720"/>
    <w:rsid w:val="00107F61"/>
    <w:rsid w:val="001100E7"/>
    <w:rsid w:val="00122DF8"/>
    <w:rsid w:val="001332BA"/>
    <w:rsid w:val="00141310"/>
    <w:rsid w:val="00151D76"/>
    <w:rsid w:val="00160C8F"/>
    <w:rsid w:val="00162596"/>
    <w:rsid w:val="001741AD"/>
    <w:rsid w:val="00183EF0"/>
    <w:rsid w:val="00197D08"/>
    <w:rsid w:val="001A4B0A"/>
    <w:rsid w:val="001D27D1"/>
    <w:rsid w:val="001E0FCB"/>
    <w:rsid w:val="001E4C1F"/>
    <w:rsid w:val="001F56C4"/>
    <w:rsid w:val="002050D6"/>
    <w:rsid w:val="00213685"/>
    <w:rsid w:val="00223969"/>
    <w:rsid w:val="00224440"/>
    <w:rsid w:val="00226317"/>
    <w:rsid w:val="00227038"/>
    <w:rsid w:val="0023434D"/>
    <w:rsid w:val="00242D3A"/>
    <w:rsid w:val="00246905"/>
    <w:rsid w:val="00246958"/>
    <w:rsid w:val="002526C3"/>
    <w:rsid w:val="00253300"/>
    <w:rsid w:val="00270815"/>
    <w:rsid w:val="00271DB0"/>
    <w:rsid w:val="00280DA2"/>
    <w:rsid w:val="00285C5D"/>
    <w:rsid w:val="002B6883"/>
    <w:rsid w:val="002C0FD4"/>
    <w:rsid w:val="002D7840"/>
    <w:rsid w:val="002E3AFE"/>
    <w:rsid w:val="002E4164"/>
    <w:rsid w:val="002F66FC"/>
    <w:rsid w:val="00304449"/>
    <w:rsid w:val="00313DD9"/>
    <w:rsid w:val="00320718"/>
    <w:rsid w:val="00326A71"/>
    <w:rsid w:val="00327C1E"/>
    <w:rsid w:val="003378F8"/>
    <w:rsid w:val="00344E93"/>
    <w:rsid w:val="003474BA"/>
    <w:rsid w:val="00347F41"/>
    <w:rsid w:val="00351C5B"/>
    <w:rsid w:val="00353C47"/>
    <w:rsid w:val="00354BE2"/>
    <w:rsid w:val="00370625"/>
    <w:rsid w:val="0039050E"/>
    <w:rsid w:val="003A1446"/>
    <w:rsid w:val="003B5286"/>
    <w:rsid w:val="003C06B9"/>
    <w:rsid w:val="003E2362"/>
    <w:rsid w:val="003E4E62"/>
    <w:rsid w:val="003F6A14"/>
    <w:rsid w:val="0042279B"/>
    <w:rsid w:val="00427E6E"/>
    <w:rsid w:val="00432D3E"/>
    <w:rsid w:val="0043567A"/>
    <w:rsid w:val="004367AD"/>
    <w:rsid w:val="004478BF"/>
    <w:rsid w:val="00447D2B"/>
    <w:rsid w:val="00455BC3"/>
    <w:rsid w:val="00456A69"/>
    <w:rsid w:val="00466FC3"/>
    <w:rsid w:val="00472489"/>
    <w:rsid w:val="004874E1"/>
    <w:rsid w:val="00487D62"/>
    <w:rsid w:val="004A08A7"/>
    <w:rsid w:val="004A22FA"/>
    <w:rsid w:val="004A2DD5"/>
    <w:rsid w:val="004B2CAE"/>
    <w:rsid w:val="004B4C15"/>
    <w:rsid w:val="004C2C32"/>
    <w:rsid w:val="004C4A9A"/>
    <w:rsid w:val="004C672F"/>
    <w:rsid w:val="004D536E"/>
    <w:rsid w:val="004D5DD9"/>
    <w:rsid w:val="004E74B1"/>
    <w:rsid w:val="004F3D1C"/>
    <w:rsid w:val="004F5A4E"/>
    <w:rsid w:val="0050681A"/>
    <w:rsid w:val="00511CD2"/>
    <w:rsid w:val="005128CC"/>
    <w:rsid w:val="005166D7"/>
    <w:rsid w:val="00517983"/>
    <w:rsid w:val="0052469C"/>
    <w:rsid w:val="00536154"/>
    <w:rsid w:val="00542CBA"/>
    <w:rsid w:val="005533F2"/>
    <w:rsid w:val="0056137E"/>
    <w:rsid w:val="005620E1"/>
    <w:rsid w:val="00564282"/>
    <w:rsid w:val="00567A16"/>
    <w:rsid w:val="005807B5"/>
    <w:rsid w:val="00596C2A"/>
    <w:rsid w:val="005A2320"/>
    <w:rsid w:val="005A479C"/>
    <w:rsid w:val="005A62E8"/>
    <w:rsid w:val="005A6569"/>
    <w:rsid w:val="005C3D07"/>
    <w:rsid w:val="005C5D47"/>
    <w:rsid w:val="005E1338"/>
    <w:rsid w:val="00603E95"/>
    <w:rsid w:val="00614BCA"/>
    <w:rsid w:val="00621714"/>
    <w:rsid w:val="006301BC"/>
    <w:rsid w:val="00635A74"/>
    <w:rsid w:val="00641227"/>
    <w:rsid w:val="0065074C"/>
    <w:rsid w:val="00661F28"/>
    <w:rsid w:val="0066206D"/>
    <w:rsid w:val="00665E74"/>
    <w:rsid w:val="00671463"/>
    <w:rsid w:val="006752CD"/>
    <w:rsid w:val="006A16CE"/>
    <w:rsid w:val="006A62F2"/>
    <w:rsid w:val="006C70F3"/>
    <w:rsid w:val="006D7F22"/>
    <w:rsid w:val="006F5BAF"/>
    <w:rsid w:val="0071368E"/>
    <w:rsid w:val="00715D2B"/>
    <w:rsid w:val="00723C3D"/>
    <w:rsid w:val="0072743E"/>
    <w:rsid w:val="00732923"/>
    <w:rsid w:val="0074676D"/>
    <w:rsid w:val="00754019"/>
    <w:rsid w:val="00756F21"/>
    <w:rsid w:val="00760609"/>
    <w:rsid w:val="00772660"/>
    <w:rsid w:val="00791A05"/>
    <w:rsid w:val="007A0A88"/>
    <w:rsid w:val="007A246E"/>
    <w:rsid w:val="007A722D"/>
    <w:rsid w:val="007B7A46"/>
    <w:rsid w:val="007C59F2"/>
    <w:rsid w:val="007C609C"/>
    <w:rsid w:val="007D486F"/>
    <w:rsid w:val="007F4F08"/>
    <w:rsid w:val="007F5BF5"/>
    <w:rsid w:val="007F699A"/>
    <w:rsid w:val="007F69FD"/>
    <w:rsid w:val="00801406"/>
    <w:rsid w:val="00801A46"/>
    <w:rsid w:val="0081682F"/>
    <w:rsid w:val="0081723D"/>
    <w:rsid w:val="00834B6A"/>
    <w:rsid w:val="008358F2"/>
    <w:rsid w:val="00845E55"/>
    <w:rsid w:val="00851D87"/>
    <w:rsid w:val="00852C2B"/>
    <w:rsid w:val="00852EC9"/>
    <w:rsid w:val="00853D57"/>
    <w:rsid w:val="00855038"/>
    <w:rsid w:val="0086755C"/>
    <w:rsid w:val="00867DE5"/>
    <w:rsid w:val="00870E69"/>
    <w:rsid w:val="00880622"/>
    <w:rsid w:val="00892D34"/>
    <w:rsid w:val="008A5087"/>
    <w:rsid w:val="008A7605"/>
    <w:rsid w:val="008B356B"/>
    <w:rsid w:val="008B581F"/>
    <w:rsid w:val="008C4917"/>
    <w:rsid w:val="008C4FF8"/>
    <w:rsid w:val="008C6731"/>
    <w:rsid w:val="008E5BEB"/>
    <w:rsid w:val="008E5F2F"/>
    <w:rsid w:val="008F0299"/>
    <w:rsid w:val="008F641B"/>
    <w:rsid w:val="00900AF9"/>
    <w:rsid w:val="00902E16"/>
    <w:rsid w:val="00910EB0"/>
    <w:rsid w:val="009227A9"/>
    <w:rsid w:val="00932EC9"/>
    <w:rsid w:val="00933CEB"/>
    <w:rsid w:val="00936F66"/>
    <w:rsid w:val="00936FBE"/>
    <w:rsid w:val="009416D9"/>
    <w:rsid w:val="009464B9"/>
    <w:rsid w:val="00960282"/>
    <w:rsid w:val="0096634A"/>
    <w:rsid w:val="00966B9F"/>
    <w:rsid w:val="009746FC"/>
    <w:rsid w:val="009876A1"/>
    <w:rsid w:val="00993A47"/>
    <w:rsid w:val="00993CC8"/>
    <w:rsid w:val="009B25E3"/>
    <w:rsid w:val="009B3706"/>
    <w:rsid w:val="009C0D7A"/>
    <w:rsid w:val="009C49DD"/>
    <w:rsid w:val="009C5302"/>
    <w:rsid w:val="009D2C32"/>
    <w:rsid w:val="009E1B19"/>
    <w:rsid w:val="009E32E9"/>
    <w:rsid w:val="009F1AC0"/>
    <w:rsid w:val="009F1B5B"/>
    <w:rsid w:val="009F4BB4"/>
    <w:rsid w:val="00A01C91"/>
    <w:rsid w:val="00A0218D"/>
    <w:rsid w:val="00A07820"/>
    <w:rsid w:val="00A12995"/>
    <w:rsid w:val="00A135E2"/>
    <w:rsid w:val="00A1726F"/>
    <w:rsid w:val="00A200F5"/>
    <w:rsid w:val="00A302FD"/>
    <w:rsid w:val="00A35213"/>
    <w:rsid w:val="00A54350"/>
    <w:rsid w:val="00A5492F"/>
    <w:rsid w:val="00A6110E"/>
    <w:rsid w:val="00A7596D"/>
    <w:rsid w:val="00A81E77"/>
    <w:rsid w:val="00A844F3"/>
    <w:rsid w:val="00AA14C8"/>
    <w:rsid w:val="00AA77AB"/>
    <w:rsid w:val="00AB19C1"/>
    <w:rsid w:val="00AD203F"/>
    <w:rsid w:val="00AD3022"/>
    <w:rsid w:val="00AE139D"/>
    <w:rsid w:val="00AE1EFF"/>
    <w:rsid w:val="00AE6EB0"/>
    <w:rsid w:val="00AF4FAB"/>
    <w:rsid w:val="00B0061C"/>
    <w:rsid w:val="00B22CCD"/>
    <w:rsid w:val="00B248B0"/>
    <w:rsid w:val="00B27E5B"/>
    <w:rsid w:val="00B33994"/>
    <w:rsid w:val="00B36915"/>
    <w:rsid w:val="00B407A2"/>
    <w:rsid w:val="00B445E8"/>
    <w:rsid w:val="00B5797E"/>
    <w:rsid w:val="00B82B07"/>
    <w:rsid w:val="00B9712F"/>
    <w:rsid w:val="00B97FB1"/>
    <w:rsid w:val="00BA4317"/>
    <w:rsid w:val="00BB0662"/>
    <w:rsid w:val="00BC4EC2"/>
    <w:rsid w:val="00BC5DE6"/>
    <w:rsid w:val="00BD28F3"/>
    <w:rsid w:val="00BE6D22"/>
    <w:rsid w:val="00BF245F"/>
    <w:rsid w:val="00BF5261"/>
    <w:rsid w:val="00BF795B"/>
    <w:rsid w:val="00C0515B"/>
    <w:rsid w:val="00C16015"/>
    <w:rsid w:val="00C3775A"/>
    <w:rsid w:val="00C47E5C"/>
    <w:rsid w:val="00C54E39"/>
    <w:rsid w:val="00C5792D"/>
    <w:rsid w:val="00C66016"/>
    <w:rsid w:val="00C70EFD"/>
    <w:rsid w:val="00C75C9A"/>
    <w:rsid w:val="00C7799E"/>
    <w:rsid w:val="00C84416"/>
    <w:rsid w:val="00C8623E"/>
    <w:rsid w:val="00C86723"/>
    <w:rsid w:val="00C91281"/>
    <w:rsid w:val="00C96236"/>
    <w:rsid w:val="00C96A98"/>
    <w:rsid w:val="00CA2716"/>
    <w:rsid w:val="00CA3A5F"/>
    <w:rsid w:val="00CA4B9B"/>
    <w:rsid w:val="00CC08FE"/>
    <w:rsid w:val="00CC1148"/>
    <w:rsid w:val="00CD3928"/>
    <w:rsid w:val="00CD3CD4"/>
    <w:rsid w:val="00CD7535"/>
    <w:rsid w:val="00CE1024"/>
    <w:rsid w:val="00CE75D8"/>
    <w:rsid w:val="00CF2828"/>
    <w:rsid w:val="00CF3AC1"/>
    <w:rsid w:val="00CF62C2"/>
    <w:rsid w:val="00D04380"/>
    <w:rsid w:val="00D317A8"/>
    <w:rsid w:val="00D32B45"/>
    <w:rsid w:val="00D40631"/>
    <w:rsid w:val="00D50029"/>
    <w:rsid w:val="00D537EC"/>
    <w:rsid w:val="00D558C7"/>
    <w:rsid w:val="00D74A5B"/>
    <w:rsid w:val="00D81831"/>
    <w:rsid w:val="00D81F7E"/>
    <w:rsid w:val="00D835E3"/>
    <w:rsid w:val="00D95969"/>
    <w:rsid w:val="00D95D21"/>
    <w:rsid w:val="00D975C7"/>
    <w:rsid w:val="00DB19EB"/>
    <w:rsid w:val="00DC2EEE"/>
    <w:rsid w:val="00DD5F01"/>
    <w:rsid w:val="00DE22E4"/>
    <w:rsid w:val="00DE4ACD"/>
    <w:rsid w:val="00DE5A9B"/>
    <w:rsid w:val="00E029B8"/>
    <w:rsid w:val="00E037BB"/>
    <w:rsid w:val="00E10292"/>
    <w:rsid w:val="00E10C1C"/>
    <w:rsid w:val="00E17811"/>
    <w:rsid w:val="00E206D6"/>
    <w:rsid w:val="00E2412B"/>
    <w:rsid w:val="00E40D64"/>
    <w:rsid w:val="00E470BE"/>
    <w:rsid w:val="00E62540"/>
    <w:rsid w:val="00E757D6"/>
    <w:rsid w:val="00E76FF4"/>
    <w:rsid w:val="00E91C08"/>
    <w:rsid w:val="00E93C3F"/>
    <w:rsid w:val="00E9455A"/>
    <w:rsid w:val="00E94A80"/>
    <w:rsid w:val="00EA6FF8"/>
    <w:rsid w:val="00EB4D9B"/>
    <w:rsid w:val="00EB717B"/>
    <w:rsid w:val="00EC32B1"/>
    <w:rsid w:val="00EC7F89"/>
    <w:rsid w:val="00F14803"/>
    <w:rsid w:val="00F26F15"/>
    <w:rsid w:val="00F32A44"/>
    <w:rsid w:val="00F342C8"/>
    <w:rsid w:val="00F5160A"/>
    <w:rsid w:val="00F5403E"/>
    <w:rsid w:val="00F6135F"/>
    <w:rsid w:val="00F74D4C"/>
    <w:rsid w:val="00F76AC5"/>
    <w:rsid w:val="00FC273E"/>
    <w:rsid w:val="00FD77F7"/>
    <w:rsid w:val="00FE027C"/>
    <w:rsid w:val="00FE6EFF"/>
    <w:rsid w:val="00FF03A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90">
      <o:colormenu v:ext="edit" fillcolor="none" strokecolor="none [3204]"/>
    </o:shapedefaults>
    <o:shapelayout v:ext="edit">
      <o:idmap v:ext="edit" data="1,8"/>
      <o:rules v:ext="edit">
        <o:r id="V:Rule6" type="connector" idref="#_x0000_s8707"/>
        <o:r id="V:Rule7" type="connector" idref="#_x0000_s8706"/>
        <o:r id="V:Rule8" type="connector" idref="#_x0000_s8708"/>
        <o:r id="V:Rule9" type="connector" idref="#_x0000_s8703"/>
        <o:r id="V:Rule10" type="connector" idref="#_x0000_s8705"/>
      </o:rules>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6FC"/>
    <w:pPr>
      <w:spacing w:after="200"/>
      <w:ind w:firstLine="284"/>
      <w:jc w:val="both"/>
    </w:pPr>
    <w:rPr>
      <w:rFonts w:ascii="Arial" w:hAnsi="Arial"/>
      <w:sz w:val="22"/>
      <w:szCs w:val="22"/>
      <w:lang w:eastAsia="en-US"/>
    </w:rPr>
  </w:style>
  <w:style w:type="paragraph" w:styleId="Titre1">
    <w:name w:val="heading 1"/>
    <w:basedOn w:val="Normal"/>
    <w:next w:val="Normal"/>
    <w:link w:val="Titre1Car"/>
    <w:uiPriority w:val="9"/>
    <w:qFormat/>
    <w:rsid w:val="00253300"/>
    <w:pPr>
      <w:keepNext/>
      <w:numPr>
        <w:numId w:val="2"/>
      </w:numPr>
      <w:spacing w:before="240" w:after="60"/>
      <w:ind w:left="-397" w:firstLine="0"/>
      <w:outlineLvl w:val="0"/>
    </w:pPr>
    <w:rPr>
      <w:rFonts w:eastAsia="Times New Roman"/>
      <w:b/>
      <w:bCs/>
      <w:color w:val="FF0000"/>
      <w:kern w:val="32"/>
      <w:sz w:val="24"/>
      <w:szCs w:val="32"/>
    </w:rPr>
  </w:style>
  <w:style w:type="paragraph" w:styleId="Titre2">
    <w:name w:val="heading 2"/>
    <w:basedOn w:val="Normal"/>
    <w:next w:val="Normal"/>
    <w:link w:val="Titre2Car"/>
    <w:uiPriority w:val="9"/>
    <w:unhideWhenUsed/>
    <w:qFormat/>
    <w:rsid w:val="004367AD"/>
    <w:pPr>
      <w:keepNext/>
      <w:numPr>
        <w:numId w:val="1"/>
      </w:numPr>
      <w:spacing w:before="240" w:after="60"/>
      <w:ind w:left="927"/>
      <w:outlineLvl w:val="1"/>
    </w:pPr>
    <w:rPr>
      <w:rFonts w:eastAsia="Times New Roman"/>
      <w:b/>
      <w:bCs/>
      <w:iCs/>
      <w:color w:val="FF0000"/>
      <w:szCs w:val="28"/>
    </w:rPr>
  </w:style>
  <w:style w:type="paragraph" w:styleId="Titre3">
    <w:name w:val="heading 3"/>
    <w:basedOn w:val="Normal"/>
    <w:next w:val="Normal"/>
    <w:link w:val="Titre3Car"/>
    <w:uiPriority w:val="9"/>
    <w:unhideWhenUsed/>
    <w:qFormat/>
    <w:rsid w:val="00892D34"/>
    <w:pPr>
      <w:keepNext/>
      <w:keepLines/>
      <w:numPr>
        <w:numId w:val="48"/>
      </w:numPr>
      <w:spacing w:before="200" w:after="0"/>
      <w:ind w:left="1378" w:right="567" w:hanging="357"/>
      <w:outlineLvl w:val="2"/>
    </w:pPr>
    <w:rPr>
      <w:rFonts w:eastAsiaTheme="majorEastAsia" w:cstheme="majorBidi"/>
      <w:b/>
      <w:bCs/>
      <w:color w:val="FF0000"/>
    </w:rPr>
  </w:style>
  <w:style w:type="paragraph" w:styleId="Titre5">
    <w:name w:val="heading 5"/>
    <w:basedOn w:val="Normal"/>
    <w:next w:val="Normal"/>
    <w:link w:val="Titre5Car"/>
    <w:uiPriority w:val="9"/>
    <w:semiHidden/>
    <w:unhideWhenUsed/>
    <w:qFormat/>
    <w:rsid w:val="00427E6E"/>
    <w:pPr>
      <w:spacing w:before="240" w:after="60"/>
      <w:outlineLvl w:val="4"/>
    </w:pPr>
    <w:rPr>
      <w:rFonts w:ascii="Calibri" w:eastAsia="Times New Roman"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60C8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60C8F"/>
    <w:rPr>
      <w:rFonts w:ascii="Tahoma" w:hAnsi="Tahoma" w:cs="Tahoma"/>
      <w:sz w:val="16"/>
      <w:szCs w:val="16"/>
    </w:rPr>
  </w:style>
  <w:style w:type="paragraph" w:styleId="Paragraphedeliste">
    <w:name w:val="List Paragraph"/>
    <w:basedOn w:val="Normal"/>
    <w:uiPriority w:val="34"/>
    <w:qFormat/>
    <w:rsid w:val="00227038"/>
    <w:pPr>
      <w:ind w:left="720"/>
      <w:contextualSpacing/>
    </w:pPr>
  </w:style>
  <w:style w:type="table" w:styleId="Grilledutableau">
    <w:name w:val="Table Grid"/>
    <w:basedOn w:val="TableauNormal"/>
    <w:uiPriority w:val="59"/>
    <w:rsid w:val="008358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A135E2"/>
    <w:rPr>
      <w:color w:val="808080"/>
    </w:rPr>
  </w:style>
  <w:style w:type="paragraph" w:styleId="En-tte">
    <w:name w:val="header"/>
    <w:basedOn w:val="Normal"/>
    <w:link w:val="En-tteCar"/>
    <w:uiPriority w:val="99"/>
    <w:unhideWhenUsed/>
    <w:rsid w:val="00CA3A5F"/>
    <w:pPr>
      <w:tabs>
        <w:tab w:val="center" w:pos="4536"/>
        <w:tab w:val="right" w:pos="9072"/>
      </w:tabs>
      <w:spacing w:after="0"/>
    </w:pPr>
  </w:style>
  <w:style w:type="character" w:customStyle="1" w:styleId="En-tteCar">
    <w:name w:val="En-tête Car"/>
    <w:basedOn w:val="Policepardfaut"/>
    <w:link w:val="En-tte"/>
    <w:uiPriority w:val="99"/>
    <w:rsid w:val="00CA3A5F"/>
  </w:style>
  <w:style w:type="paragraph" w:styleId="Pieddepage">
    <w:name w:val="footer"/>
    <w:basedOn w:val="Normal"/>
    <w:link w:val="PieddepageCar"/>
    <w:uiPriority w:val="99"/>
    <w:unhideWhenUsed/>
    <w:rsid w:val="00CA3A5F"/>
    <w:pPr>
      <w:tabs>
        <w:tab w:val="center" w:pos="4536"/>
        <w:tab w:val="right" w:pos="9072"/>
      </w:tabs>
      <w:spacing w:after="0"/>
    </w:pPr>
  </w:style>
  <w:style w:type="character" w:customStyle="1" w:styleId="PieddepageCar">
    <w:name w:val="Pied de page Car"/>
    <w:basedOn w:val="Policepardfaut"/>
    <w:link w:val="Pieddepage"/>
    <w:uiPriority w:val="99"/>
    <w:rsid w:val="00CA3A5F"/>
  </w:style>
  <w:style w:type="character" w:styleId="Lienhypertexte">
    <w:name w:val="Hyperlink"/>
    <w:basedOn w:val="Policepardfaut"/>
    <w:uiPriority w:val="99"/>
    <w:unhideWhenUsed/>
    <w:rsid w:val="009C5302"/>
    <w:rPr>
      <w:color w:val="0000FF"/>
      <w:u w:val="single"/>
    </w:rPr>
  </w:style>
  <w:style w:type="character" w:customStyle="1" w:styleId="spipsurligne">
    <w:name w:val="spip_surligne"/>
    <w:basedOn w:val="Policepardfaut"/>
    <w:rsid w:val="00051CDE"/>
  </w:style>
  <w:style w:type="paragraph" w:styleId="NormalWeb">
    <w:name w:val="Normal (Web)"/>
    <w:basedOn w:val="Normal"/>
    <w:semiHidden/>
    <w:unhideWhenUsed/>
    <w:rsid w:val="00CE75D8"/>
    <w:pPr>
      <w:spacing w:before="100" w:beforeAutospacing="1" w:after="100" w:afterAutospacing="1"/>
    </w:pPr>
    <w:rPr>
      <w:rFonts w:ascii="Times New Roman" w:eastAsia="Times New Roman" w:hAnsi="Times New Roman"/>
      <w:sz w:val="24"/>
      <w:szCs w:val="24"/>
      <w:lang w:eastAsia="fr-FR"/>
    </w:rPr>
  </w:style>
  <w:style w:type="character" w:customStyle="1" w:styleId="Titre1Car">
    <w:name w:val="Titre 1 Car"/>
    <w:basedOn w:val="Policepardfaut"/>
    <w:link w:val="Titre1"/>
    <w:uiPriority w:val="9"/>
    <w:rsid w:val="00253300"/>
    <w:rPr>
      <w:rFonts w:ascii="Arial" w:eastAsia="Times New Roman" w:hAnsi="Arial"/>
      <w:b/>
      <w:bCs/>
      <w:color w:val="FF0000"/>
      <w:kern w:val="32"/>
      <w:sz w:val="24"/>
      <w:szCs w:val="32"/>
      <w:lang w:eastAsia="en-US"/>
    </w:rPr>
  </w:style>
  <w:style w:type="character" w:customStyle="1" w:styleId="Titre2Car">
    <w:name w:val="Titre 2 Car"/>
    <w:basedOn w:val="Policepardfaut"/>
    <w:link w:val="Titre2"/>
    <w:uiPriority w:val="9"/>
    <w:rsid w:val="004367AD"/>
    <w:rPr>
      <w:rFonts w:ascii="Arial" w:eastAsia="Times New Roman" w:hAnsi="Arial"/>
      <w:b/>
      <w:bCs/>
      <w:iCs/>
      <w:color w:val="FF0000"/>
      <w:sz w:val="22"/>
      <w:szCs w:val="28"/>
      <w:lang w:eastAsia="en-US"/>
    </w:rPr>
  </w:style>
  <w:style w:type="character" w:customStyle="1" w:styleId="Titre5Car">
    <w:name w:val="Titre 5 Car"/>
    <w:basedOn w:val="Policepardfaut"/>
    <w:link w:val="Titre5"/>
    <w:uiPriority w:val="9"/>
    <w:semiHidden/>
    <w:rsid w:val="00427E6E"/>
    <w:rPr>
      <w:rFonts w:ascii="Calibri" w:eastAsia="Times New Roman" w:hAnsi="Calibri" w:cs="Times New Roman"/>
      <w:b/>
      <w:bCs/>
      <w:i/>
      <w:iCs/>
      <w:sz w:val="26"/>
      <w:szCs w:val="26"/>
      <w:lang w:eastAsia="en-US"/>
    </w:rPr>
  </w:style>
  <w:style w:type="paragraph" w:styleId="Corpsdetexte2">
    <w:name w:val="Body Text 2"/>
    <w:basedOn w:val="Normal"/>
    <w:link w:val="Corpsdetexte2Car"/>
    <w:semiHidden/>
    <w:rsid w:val="00427E6E"/>
    <w:pPr>
      <w:spacing w:after="0"/>
    </w:pPr>
    <w:rPr>
      <w:rFonts w:ascii="Times New Roman" w:eastAsia="Times New Roman" w:hAnsi="Times New Roman"/>
      <w:sz w:val="20"/>
      <w:szCs w:val="24"/>
      <w:lang w:eastAsia="fr-FR"/>
    </w:rPr>
  </w:style>
  <w:style w:type="character" w:customStyle="1" w:styleId="Corpsdetexte2Car">
    <w:name w:val="Corps de texte 2 Car"/>
    <w:basedOn w:val="Policepardfaut"/>
    <w:link w:val="Corpsdetexte2"/>
    <w:semiHidden/>
    <w:rsid w:val="00427E6E"/>
    <w:rPr>
      <w:rFonts w:ascii="Times New Roman" w:eastAsia="Times New Roman" w:hAnsi="Times New Roman"/>
      <w:szCs w:val="24"/>
    </w:rPr>
  </w:style>
  <w:style w:type="paragraph" w:customStyle="1" w:styleId="Default">
    <w:name w:val="Default"/>
    <w:rsid w:val="00427E6E"/>
    <w:pPr>
      <w:autoSpaceDE w:val="0"/>
      <w:autoSpaceDN w:val="0"/>
      <w:adjustRightInd w:val="0"/>
    </w:pPr>
    <w:rPr>
      <w:rFonts w:ascii="Times New Roman" w:eastAsia="Times New Roman" w:hAnsi="Times New Roman"/>
      <w:color w:val="000000"/>
      <w:sz w:val="24"/>
      <w:szCs w:val="24"/>
    </w:rPr>
  </w:style>
  <w:style w:type="character" w:customStyle="1" w:styleId="baser">
    <w:name w:val="baser"/>
    <w:basedOn w:val="Policepardfaut"/>
    <w:rsid w:val="00427E6E"/>
  </w:style>
  <w:style w:type="paragraph" w:styleId="Corpsdetexte">
    <w:name w:val="Body Text"/>
    <w:basedOn w:val="Normal"/>
    <w:link w:val="CorpsdetexteCar"/>
    <w:semiHidden/>
    <w:rsid w:val="00427E6E"/>
    <w:pPr>
      <w:spacing w:after="0"/>
      <w:jc w:val="center"/>
    </w:pPr>
    <w:rPr>
      <w:rFonts w:ascii="Times New Roman" w:eastAsia="Times New Roman" w:hAnsi="Times New Roman"/>
      <w:sz w:val="20"/>
      <w:szCs w:val="24"/>
      <w:lang w:eastAsia="fr-FR"/>
    </w:rPr>
  </w:style>
  <w:style w:type="character" w:customStyle="1" w:styleId="CorpsdetexteCar">
    <w:name w:val="Corps de texte Car"/>
    <w:basedOn w:val="Policepardfaut"/>
    <w:link w:val="Corpsdetexte"/>
    <w:semiHidden/>
    <w:rsid w:val="00427E6E"/>
    <w:rPr>
      <w:rFonts w:ascii="Times New Roman" w:eastAsia="Times New Roman" w:hAnsi="Times New Roman"/>
      <w:szCs w:val="24"/>
    </w:rPr>
  </w:style>
  <w:style w:type="paragraph" w:styleId="Sansinterligne">
    <w:name w:val="No Spacing"/>
    <w:uiPriority w:val="1"/>
    <w:qFormat/>
    <w:rsid w:val="004A08A7"/>
    <w:pPr>
      <w:ind w:firstLine="284"/>
      <w:jc w:val="both"/>
    </w:pPr>
    <w:rPr>
      <w:rFonts w:ascii="Arial" w:hAnsi="Arial"/>
      <w:sz w:val="22"/>
      <w:szCs w:val="22"/>
      <w:lang w:eastAsia="en-US"/>
    </w:rPr>
  </w:style>
  <w:style w:type="paragraph" w:styleId="En-ttedetabledesmatires">
    <w:name w:val="TOC Heading"/>
    <w:basedOn w:val="Titre1"/>
    <w:next w:val="Normal"/>
    <w:uiPriority w:val="39"/>
    <w:semiHidden/>
    <w:unhideWhenUsed/>
    <w:qFormat/>
    <w:rsid w:val="00D04380"/>
    <w:pPr>
      <w:keepLines/>
      <w:numPr>
        <w:numId w:val="0"/>
      </w:numPr>
      <w:spacing w:before="480" w:after="0" w:line="276" w:lineRule="auto"/>
      <w:jc w:val="left"/>
      <w:outlineLvl w:val="9"/>
    </w:pPr>
    <w:rPr>
      <w:rFonts w:ascii="Cambria" w:hAnsi="Cambria"/>
      <w:color w:val="365F91"/>
      <w:kern w:val="0"/>
      <w:szCs w:val="28"/>
    </w:rPr>
  </w:style>
  <w:style w:type="paragraph" w:styleId="TM1">
    <w:name w:val="toc 1"/>
    <w:basedOn w:val="Normal"/>
    <w:next w:val="Normal"/>
    <w:autoRedefine/>
    <w:uiPriority w:val="39"/>
    <w:unhideWhenUsed/>
    <w:qFormat/>
    <w:rsid w:val="007F4F08"/>
    <w:pPr>
      <w:tabs>
        <w:tab w:val="left" w:pos="284"/>
        <w:tab w:val="right" w:leader="dot" w:pos="9628"/>
      </w:tabs>
      <w:spacing w:before="60" w:after="60"/>
      <w:ind w:firstLine="0"/>
      <w:jc w:val="left"/>
      <w:outlineLvl w:val="1"/>
    </w:pPr>
    <w:rPr>
      <w:b/>
      <w:bCs/>
      <w:noProof/>
      <w:szCs w:val="24"/>
    </w:rPr>
  </w:style>
  <w:style w:type="paragraph" w:styleId="TM2">
    <w:name w:val="toc 2"/>
    <w:basedOn w:val="Normal"/>
    <w:next w:val="Normal"/>
    <w:autoRedefine/>
    <w:uiPriority w:val="39"/>
    <w:unhideWhenUsed/>
    <w:qFormat/>
    <w:rsid w:val="00D04380"/>
    <w:pPr>
      <w:tabs>
        <w:tab w:val="left" w:pos="567"/>
        <w:tab w:val="right" w:leader="dot" w:pos="9628"/>
      </w:tabs>
      <w:spacing w:after="0"/>
      <w:jc w:val="left"/>
      <w:outlineLvl w:val="1"/>
    </w:pPr>
    <w:rPr>
      <w:bCs/>
      <w:szCs w:val="20"/>
    </w:rPr>
  </w:style>
  <w:style w:type="paragraph" w:styleId="TM3">
    <w:name w:val="toc 3"/>
    <w:basedOn w:val="Normal"/>
    <w:next w:val="Normal"/>
    <w:autoRedefine/>
    <w:uiPriority w:val="39"/>
    <w:unhideWhenUsed/>
    <w:qFormat/>
    <w:rsid w:val="00D04380"/>
    <w:pPr>
      <w:spacing w:after="0"/>
      <w:ind w:left="220"/>
      <w:jc w:val="left"/>
    </w:pPr>
    <w:rPr>
      <w:rFonts w:ascii="Calibri" w:hAnsi="Calibri"/>
      <w:sz w:val="20"/>
      <w:szCs w:val="20"/>
    </w:rPr>
  </w:style>
  <w:style w:type="paragraph" w:styleId="TM4">
    <w:name w:val="toc 4"/>
    <w:basedOn w:val="Normal"/>
    <w:next w:val="Normal"/>
    <w:autoRedefine/>
    <w:uiPriority w:val="39"/>
    <w:unhideWhenUsed/>
    <w:rsid w:val="00D04380"/>
    <w:pPr>
      <w:spacing w:after="0"/>
      <w:ind w:left="440"/>
      <w:jc w:val="left"/>
    </w:pPr>
    <w:rPr>
      <w:rFonts w:ascii="Calibri" w:hAnsi="Calibri"/>
      <w:sz w:val="20"/>
      <w:szCs w:val="20"/>
    </w:rPr>
  </w:style>
  <w:style w:type="paragraph" w:styleId="TM5">
    <w:name w:val="toc 5"/>
    <w:basedOn w:val="Normal"/>
    <w:next w:val="Normal"/>
    <w:autoRedefine/>
    <w:uiPriority w:val="39"/>
    <w:unhideWhenUsed/>
    <w:rsid w:val="00D04380"/>
    <w:pPr>
      <w:spacing w:after="0"/>
      <w:ind w:left="660"/>
      <w:jc w:val="left"/>
    </w:pPr>
    <w:rPr>
      <w:rFonts w:ascii="Calibri" w:hAnsi="Calibri"/>
      <w:sz w:val="20"/>
      <w:szCs w:val="20"/>
    </w:rPr>
  </w:style>
  <w:style w:type="paragraph" w:styleId="TM6">
    <w:name w:val="toc 6"/>
    <w:basedOn w:val="Normal"/>
    <w:next w:val="Normal"/>
    <w:autoRedefine/>
    <w:uiPriority w:val="39"/>
    <w:unhideWhenUsed/>
    <w:rsid w:val="00D04380"/>
    <w:pPr>
      <w:spacing w:after="0"/>
      <w:ind w:left="880"/>
      <w:jc w:val="left"/>
    </w:pPr>
    <w:rPr>
      <w:rFonts w:ascii="Calibri" w:hAnsi="Calibri"/>
      <w:sz w:val="20"/>
      <w:szCs w:val="20"/>
    </w:rPr>
  </w:style>
  <w:style w:type="paragraph" w:styleId="TM7">
    <w:name w:val="toc 7"/>
    <w:basedOn w:val="Normal"/>
    <w:next w:val="Normal"/>
    <w:autoRedefine/>
    <w:uiPriority w:val="39"/>
    <w:unhideWhenUsed/>
    <w:rsid w:val="00D04380"/>
    <w:pPr>
      <w:spacing w:after="0"/>
      <w:ind w:left="1100"/>
      <w:jc w:val="left"/>
    </w:pPr>
    <w:rPr>
      <w:rFonts w:ascii="Calibri" w:hAnsi="Calibri"/>
      <w:sz w:val="20"/>
      <w:szCs w:val="20"/>
    </w:rPr>
  </w:style>
  <w:style w:type="paragraph" w:styleId="TM8">
    <w:name w:val="toc 8"/>
    <w:basedOn w:val="Normal"/>
    <w:next w:val="Normal"/>
    <w:autoRedefine/>
    <w:uiPriority w:val="39"/>
    <w:unhideWhenUsed/>
    <w:rsid w:val="00D04380"/>
    <w:pPr>
      <w:spacing w:after="0"/>
      <w:ind w:left="1320"/>
      <w:jc w:val="left"/>
    </w:pPr>
    <w:rPr>
      <w:rFonts w:ascii="Calibri" w:hAnsi="Calibri"/>
      <w:sz w:val="20"/>
      <w:szCs w:val="20"/>
    </w:rPr>
  </w:style>
  <w:style w:type="paragraph" w:styleId="TM9">
    <w:name w:val="toc 9"/>
    <w:basedOn w:val="Normal"/>
    <w:next w:val="Normal"/>
    <w:autoRedefine/>
    <w:uiPriority w:val="39"/>
    <w:unhideWhenUsed/>
    <w:rsid w:val="00D04380"/>
    <w:pPr>
      <w:spacing w:after="0"/>
      <w:ind w:left="1540"/>
      <w:jc w:val="left"/>
    </w:pPr>
    <w:rPr>
      <w:rFonts w:ascii="Calibri" w:hAnsi="Calibri"/>
      <w:sz w:val="20"/>
      <w:szCs w:val="20"/>
    </w:rPr>
  </w:style>
  <w:style w:type="paragraph" w:customStyle="1" w:styleId="Tableau">
    <w:name w:val="Tableau"/>
    <w:basedOn w:val="Normal"/>
    <w:qFormat/>
    <w:rsid w:val="00FC273E"/>
    <w:pPr>
      <w:spacing w:after="0"/>
      <w:ind w:firstLine="0"/>
      <w:jc w:val="center"/>
    </w:pPr>
  </w:style>
  <w:style w:type="character" w:styleId="Marquedecommentaire">
    <w:name w:val="annotation reference"/>
    <w:basedOn w:val="Policepardfaut"/>
    <w:uiPriority w:val="99"/>
    <w:semiHidden/>
    <w:unhideWhenUsed/>
    <w:rsid w:val="006C70F3"/>
    <w:rPr>
      <w:sz w:val="16"/>
      <w:szCs w:val="16"/>
    </w:rPr>
  </w:style>
  <w:style w:type="paragraph" w:styleId="Commentaire">
    <w:name w:val="annotation text"/>
    <w:basedOn w:val="Normal"/>
    <w:link w:val="CommentaireCar"/>
    <w:uiPriority w:val="99"/>
    <w:semiHidden/>
    <w:unhideWhenUsed/>
    <w:rsid w:val="006C70F3"/>
    <w:rPr>
      <w:sz w:val="20"/>
      <w:szCs w:val="20"/>
    </w:rPr>
  </w:style>
  <w:style w:type="character" w:customStyle="1" w:styleId="CommentaireCar">
    <w:name w:val="Commentaire Car"/>
    <w:basedOn w:val="Policepardfaut"/>
    <w:link w:val="Commentaire"/>
    <w:uiPriority w:val="99"/>
    <w:semiHidden/>
    <w:rsid w:val="006C70F3"/>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6C70F3"/>
    <w:rPr>
      <w:b/>
      <w:bCs/>
    </w:rPr>
  </w:style>
  <w:style w:type="character" w:customStyle="1" w:styleId="ObjetducommentaireCar">
    <w:name w:val="Objet du commentaire Car"/>
    <w:basedOn w:val="CommentaireCar"/>
    <w:link w:val="Objetducommentaire"/>
    <w:uiPriority w:val="99"/>
    <w:semiHidden/>
    <w:rsid w:val="006C70F3"/>
    <w:rPr>
      <w:b/>
      <w:bCs/>
    </w:rPr>
  </w:style>
  <w:style w:type="paragraph" w:styleId="Rvision">
    <w:name w:val="Revision"/>
    <w:hidden/>
    <w:uiPriority w:val="99"/>
    <w:semiHidden/>
    <w:rsid w:val="00AD3022"/>
    <w:rPr>
      <w:rFonts w:ascii="Arial" w:hAnsi="Arial"/>
      <w:sz w:val="22"/>
      <w:szCs w:val="22"/>
      <w:lang w:eastAsia="en-US"/>
    </w:rPr>
  </w:style>
  <w:style w:type="character" w:customStyle="1" w:styleId="Titre3Car">
    <w:name w:val="Titre 3 Car"/>
    <w:basedOn w:val="Policepardfaut"/>
    <w:link w:val="Titre3"/>
    <w:uiPriority w:val="9"/>
    <w:rsid w:val="00892D34"/>
    <w:rPr>
      <w:rFonts w:ascii="Arial" w:eastAsiaTheme="majorEastAsia" w:hAnsi="Arial" w:cstheme="majorBidi"/>
      <w:b/>
      <w:bCs/>
      <w:color w:val="FF0000"/>
      <w:sz w:val="22"/>
      <w:szCs w:val="22"/>
      <w:lang w:eastAsia="en-US"/>
    </w:rPr>
  </w:style>
</w:styles>
</file>

<file path=word/webSettings.xml><?xml version="1.0" encoding="utf-8"?>
<w:webSettings xmlns:r="http://schemas.openxmlformats.org/officeDocument/2006/relationships" xmlns:w="http://schemas.openxmlformats.org/wordprocessingml/2006/main">
  <w:divs>
    <w:div w:id="1732731464">
      <w:bodyDiv w:val="1"/>
      <w:marLeft w:val="0"/>
      <w:marRight w:val="0"/>
      <w:marTop w:val="0"/>
      <w:marBottom w:val="0"/>
      <w:divBdr>
        <w:top w:val="none" w:sz="0" w:space="0" w:color="auto"/>
        <w:left w:val="none" w:sz="0" w:space="0" w:color="auto"/>
        <w:bottom w:val="none" w:sz="0" w:space="0" w:color="auto"/>
        <w:right w:val="none" w:sz="0" w:space="0" w:color="auto"/>
      </w:divBdr>
    </w:div>
    <w:div w:id="178653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www.geea.org/" TargetMode="Externa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oter" Target="footer2.xml"/><Relationship Id="rId10" Type="http://schemas.openxmlformats.org/officeDocument/2006/relationships/header" Target="header2.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0500A-A20D-45F5-834B-66D41DFD6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999</Words>
  <Characters>5499</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X</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Jean-francois</cp:lastModifiedBy>
  <cp:revision>2</cp:revision>
  <cp:lastPrinted>2010-12-14T02:38:00Z</cp:lastPrinted>
  <dcterms:created xsi:type="dcterms:W3CDTF">2011-04-05T17:42:00Z</dcterms:created>
  <dcterms:modified xsi:type="dcterms:W3CDTF">2011-04-05T17:42:00Z</dcterms:modified>
</cp:coreProperties>
</file>