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533A" w14:textId="77777777" w:rsidR="006B72E9" w:rsidRDefault="006B72E9" w:rsidP="00AF72AE">
      <w:pPr>
        <w:jc w:val="center"/>
        <w:rPr>
          <w:sz w:val="40"/>
          <w:szCs w:val="40"/>
        </w:rPr>
      </w:pPr>
    </w:p>
    <w:p w14:paraId="5C459F8D" w14:textId="77777777" w:rsidR="006B72E9" w:rsidRDefault="006B72E9" w:rsidP="00AF72AE">
      <w:pPr>
        <w:jc w:val="center"/>
        <w:rPr>
          <w:sz w:val="40"/>
          <w:szCs w:val="40"/>
        </w:rPr>
      </w:pPr>
    </w:p>
    <w:p w14:paraId="5ED743AE" w14:textId="575275A4" w:rsidR="00A30098" w:rsidRDefault="00A30098" w:rsidP="00A30098">
      <w:pPr>
        <w:jc w:val="center"/>
        <w:rPr>
          <w:b/>
          <w:bCs/>
          <w:color w:val="000000"/>
          <w:sz w:val="48"/>
          <w:szCs w:val="48"/>
          <w:u w:val="single"/>
        </w:rPr>
      </w:pPr>
      <w:r w:rsidRPr="00A30098">
        <w:rPr>
          <w:b/>
          <w:bCs/>
          <w:color w:val="000000"/>
          <w:sz w:val="48"/>
          <w:szCs w:val="48"/>
          <w:u w:val="single"/>
        </w:rPr>
        <w:t>BACCALAUREAT PROFESSIONNEL I.C.C.E.R</w:t>
      </w:r>
    </w:p>
    <w:p w14:paraId="1178044D" w14:textId="1F6DC8D8" w:rsidR="0018685F" w:rsidRDefault="0018685F" w:rsidP="00A30098">
      <w:pPr>
        <w:jc w:val="center"/>
        <w:rPr>
          <w:b/>
          <w:bCs/>
          <w:color w:val="000000"/>
          <w:sz w:val="48"/>
          <w:szCs w:val="48"/>
          <w:u w:val="single"/>
        </w:rPr>
      </w:pPr>
    </w:p>
    <w:p w14:paraId="51BECC3A" w14:textId="50D78A8D" w:rsidR="0018685F" w:rsidRPr="00A30098" w:rsidRDefault="0018685F" w:rsidP="00A30098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8"/>
          <w:szCs w:val="48"/>
          <w:u w:val="single"/>
        </w:rPr>
        <w:t>Scénario 3</w:t>
      </w:r>
    </w:p>
    <w:p w14:paraId="034C6506" w14:textId="77777777" w:rsidR="00A30098" w:rsidRDefault="00A30098" w:rsidP="00A30098">
      <w:pPr>
        <w:jc w:val="center"/>
        <w:rPr>
          <w:b/>
          <w:bCs/>
          <w:sz w:val="40"/>
          <w:szCs w:val="40"/>
        </w:rPr>
      </w:pPr>
    </w:p>
    <w:p w14:paraId="07A1DA62" w14:textId="77777777" w:rsidR="00A30098" w:rsidRPr="0076234E" w:rsidRDefault="00A30098" w:rsidP="00A30098">
      <w:pPr>
        <w:jc w:val="center"/>
        <w:rPr>
          <w:b/>
          <w:bCs/>
          <w:sz w:val="48"/>
          <w:szCs w:val="48"/>
          <w:u w:val="single"/>
        </w:rPr>
      </w:pPr>
      <w:r w:rsidRPr="0076234E">
        <w:rPr>
          <w:b/>
          <w:bCs/>
          <w:sz w:val="48"/>
          <w:szCs w:val="48"/>
          <w:u w:val="single"/>
        </w:rPr>
        <w:t>EPREUVE E</w:t>
      </w:r>
      <w:r>
        <w:rPr>
          <w:b/>
          <w:bCs/>
          <w:sz w:val="48"/>
          <w:szCs w:val="48"/>
          <w:u w:val="single"/>
        </w:rPr>
        <w:t>31a</w:t>
      </w:r>
    </w:p>
    <w:p w14:paraId="0CA91BEC" w14:textId="77777777" w:rsidR="006B72E9" w:rsidRPr="0076234E" w:rsidRDefault="006B72E9" w:rsidP="00AF72AE">
      <w:pPr>
        <w:jc w:val="center"/>
        <w:rPr>
          <w:b/>
          <w:bCs/>
          <w:sz w:val="48"/>
          <w:szCs w:val="48"/>
          <w:u w:val="single"/>
        </w:rPr>
      </w:pPr>
    </w:p>
    <w:p w14:paraId="4EA0E874" w14:textId="77777777" w:rsidR="006B72E9" w:rsidRPr="0076234E" w:rsidRDefault="008A26F9" w:rsidP="00AF72A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Réalisation d’une installation</w:t>
      </w:r>
    </w:p>
    <w:p w14:paraId="0E027B11" w14:textId="77777777" w:rsidR="006B72E9" w:rsidRDefault="006B72E9" w:rsidP="00AF72AE">
      <w:pPr>
        <w:jc w:val="center"/>
        <w:rPr>
          <w:sz w:val="40"/>
          <w:szCs w:val="40"/>
        </w:rPr>
      </w:pPr>
    </w:p>
    <w:p w14:paraId="1037F540" w14:textId="77777777" w:rsidR="006B72E9" w:rsidRDefault="006B72E9" w:rsidP="00AF72AE">
      <w:pPr>
        <w:jc w:val="center"/>
        <w:rPr>
          <w:sz w:val="40"/>
          <w:szCs w:val="40"/>
        </w:rPr>
      </w:pPr>
    </w:p>
    <w:p w14:paraId="4DC842F5" w14:textId="77777777" w:rsidR="006B72E9" w:rsidRDefault="006B72E9" w:rsidP="00AF72AE">
      <w:pPr>
        <w:jc w:val="center"/>
        <w:rPr>
          <w:sz w:val="40"/>
          <w:szCs w:val="40"/>
        </w:rPr>
      </w:pPr>
    </w:p>
    <w:p w14:paraId="16BD9F60" w14:textId="77777777" w:rsidR="006B72E9" w:rsidRDefault="006B72E9" w:rsidP="00AF72AE">
      <w:pPr>
        <w:jc w:val="center"/>
        <w:rPr>
          <w:sz w:val="40"/>
          <w:szCs w:val="40"/>
        </w:rPr>
      </w:pPr>
    </w:p>
    <w:p w14:paraId="0397EEB6" w14:textId="77777777" w:rsidR="006B72E9" w:rsidRDefault="006B72E9" w:rsidP="00AF72AE">
      <w:pPr>
        <w:jc w:val="center"/>
        <w:rPr>
          <w:sz w:val="40"/>
          <w:szCs w:val="40"/>
        </w:rPr>
      </w:pPr>
    </w:p>
    <w:p w14:paraId="76AD5E82" w14:textId="77777777" w:rsidR="0005638F" w:rsidRDefault="0005638F" w:rsidP="00AF72AE">
      <w:pPr>
        <w:jc w:val="center"/>
        <w:rPr>
          <w:sz w:val="40"/>
          <w:szCs w:val="40"/>
        </w:rPr>
      </w:pPr>
    </w:p>
    <w:p w14:paraId="740F8960" w14:textId="7534B38D" w:rsidR="0005638F" w:rsidRDefault="00A30098" w:rsidP="00AF72A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8A41B8" wp14:editId="069AA190">
                <wp:simplePos x="0" y="0"/>
                <wp:positionH relativeFrom="column">
                  <wp:posOffset>3602990</wp:posOffset>
                </wp:positionH>
                <wp:positionV relativeFrom="paragraph">
                  <wp:posOffset>1027430</wp:posOffset>
                </wp:positionV>
                <wp:extent cx="1147445" cy="2510790"/>
                <wp:effectExtent l="21590" t="20955" r="21590" b="20955"/>
                <wp:wrapNone/>
                <wp:docPr id="896073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2510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91B40" id="Rectangle 2" o:spid="_x0000_s1026" style="position:absolute;margin-left:283.7pt;margin-top:80.9pt;width:90.35pt;height:19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" filled="f" fillcolor="red" strokecolor="red" strokeweight="2.25pt"/>
            </w:pict>
          </mc:Fallback>
        </mc:AlternateContent>
      </w:r>
      <w:r>
        <w:rPr>
          <w:noProof/>
          <w:sz w:val="40"/>
          <w:szCs w:val="40"/>
          <w:lang w:eastAsia="fr-FR"/>
        </w:rPr>
        <w:drawing>
          <wp:inline distT="0" distB="0" distL="0" distR="0" wp14:anchorId="61082D6C" wp14:editId="39589075">
            <wp:extent cx="8883650" cy="4597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27550" w14:textId="77777777" w:rsidR="0005638F" w:rsidRDefault="0005638F" w:rsidP="00AF72AE">
      <w:pPr>
        <w:jc w:val="center"/>
        <w:rPr>
          <w:sz w:val="40"/>
          <w:szCs w:val="40"/>
        </w:rPr>
      </w:pPr>
    </w:p>
    <w:p w14:paraId="397949D1" w14:textId="0621BF2A" w:rsidR="009A37B1" w:rsidRPr="00AF72AE" w:rsidRDefault="00A30098" w:rsidP="00B705A5">
      <w:pPr>
        <w:jc w:val="center"/>
        <w:rPr>
          <w:sz w:val="40"/>
          <w:szCs w:val="40"/>
        </w:rPr>
      </w:pPr>
      <w:r w:rsidRPr="00C94D20">
        <w:rPr>
          <w:noProof/>
          <w:lang w:eastAsia="fr-FR"/>
        </w:rPr>
        <w:drawing>
          <wp:inline distT="0" distB="0" distL="0" distR="0" wp14:anchorId="11C37290" wp14:editId="38AAA8FD">
            <wp:extent cx="5715000" cy="55181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AF72AE" w:rsidRPr="00F4640F" w14:paraId="27074B0B" w14:textId="77777777" w:rsidTr="00A30098">
        <w:trPr>
          <w:jc w:val="center"/>
        </w:trPr>
        <w:tc>
          <w:tcPr>
            <w:tcW w:w="15451" w:type="dxa"/>
            <w:shd w:val="clear" w:color="auto" w:fill="auto"/>
          </w:tcPr>
          <w:p w14:paraId="7D119796" w14:textId="77777777" w:rsidR="00AF72AE" w:rsidRPr="00F4640F" w:rsidRDefault="00AF72AE" w:rsidP="00F4640F">
            <w:pPr>
              <w:spacing w:after="0" w:line="240" w:lineRule="auto"/>
              <w:rPr>
                <w:sz w:val="24"/>
                <w:szCs w:val="24"/>
              </w:rPr>
            </w:pPr>
            <w:r w:rsidRPr="00BD4136">
              <w:rPr>
                <w:b/>
                <w:sz w:val="24"/>
                <w:szCs w:val="24"/>
              </w:rPr>
              <w:lastRenderedPageBreak/>
              <w:t>Description du contexte</w:t>
            </w:r>
            <w:r w:rsidRPr="00F4640F">
              <w:rPr>
                <w:sz w:val="24"/>
                <w:szCs w:val="24"/>
              </w:rPr>
              <w:t> :</w:t>
            </w:r>
          </w:p>
          <w:p w14:paraId="120A0FA8" w14:textId="20803B8B" w:rsidR="00AF72AE" w:rsidRPr="00F4640F" w:rsidRDefault="00AF72AE" w:rsidP="000D0083">
            <w:pPr>
              <w:spacing w:after="0" w:line="240" w:lineRule="auto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Vous êtes </w:t>
            </w:r>
            <w:r w:rsidR="005D72AE" w:rsidRPr="005D72AE">
              <w:rPr>
                <w:sz w:val="24"/>
                <w:szCs w:val="24"/>
              </w:rPr>
              <w:t>installateur en chau</w:t>
            </w:r>
            <w:r w:rsidR="0018685F">
              <w:rPr>
                <w:sz w:val="24"/>
                <w:szCs w:val="24"/>
              </w:rPr>
              <w:t xml:space="preserve">ffage, climatisation, </w:t>
            </w:r>
            <w:r w:rsidR="005D72AE" w:rsidRPr="005D72AE">
              <w:rPr>
                <w:sz w:val="24"/>
                <w:szCs w:val="24"/>
              </w:rPr>
              <w:t>et énergies renouvelables</w:t>
            </w:r>
            <w:r w:rsidRPr="00F4640F">
              <w:rPr>
                <w:sz w:val="24"/>
                <w:szCs w:val="24"/>
              </w:rPr>
              <w:t xml:space="preserve"> pour l’entreprise </w:t>
            </w:r>
            <w:r w:rsidR="000D0083">
              <w:rPr>
                <w:sz w:val="24"/>
                <w:szCs w:val="24"/>
              </w:rPr>
              <w:t>Lomouille</w:t>
            </w:r>
            <w:r w:rsidRPr="00F4640F">
              <w:rPr>
                <w:sz w:val="24"/>
                <w:szCs w:val="24"/>
              </w:rPr>
              <w:t xml:space="preserve"> et vous </w:t>
            </w:r>
            <w:r w:rsidR="00553D19">
              <w:rPr>
                <w:sz w:val="24"/>
                <w:szCs w:val="24"/>
              </w:rPr>
              <w:t>ê</w:t>
            </w:r>
            <w:r w:rsidRPr="00F4640F">
              <w:rPr>
                <w:sz w:val="24"/>
                <w:szCs w:val="24"/>
              </w:rPr>
              <w:t xml:space="preserve">tes en charge avec votre équipe de la réalisation de la chaufferie </w:t>
            </w:r>
            <w:r w:rsidR="005C376F">
              <w:rPr>
                <w:sz w:val="24"/>
                <w:szCs w:val="24"/>
              </w:rPr>
              <w:t>d</w:t>
            </w:r>
            <w:r w:rsidR="000D0083">
              <w:rPr>
                <w:sz w:val="24"/>
                <w:szCs w:val="24"/>
              </w:rPr>
              <w:t>’un lycée.</w:t>
            </w:r>
          </w:p>
        </w:tc>
      </w:tr>
      <w:tr w:rsidR="00003453" w:rsidRPr="00F4640F" w14:paraId="4A06063A" w14:textId="77777777" w:rsidTr="00A30098">
        <w:trPr>
          <w:jc w:val="center"/>
        </w:trPr>
        <w:tc>
          <w:tcPr>
            <w:tcW w:w="15451" w:type="dxa"/>
            <w:shd w:val="clear" w:color="auto" w:fill="D9D9D9"/>
          </w:tcPr>
          <w:p w14:paraId="0E255A4D" w14:textId="77777777" w:rsidR="00AF72AE" w:rsidRPr="00F4640F" w:rsidRDefault="00AF72AE" w:rsidP="00F464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4640F">
              <w:rPr>
                <w:sz w:val="28"/>
                <w:szCs w:val="28"/>
              </w:rPr>
              <w:t>Problématique de réalisation</w:t>
            </w:r>
          </w:p>
        </w:tc>
      </w:tr>
      <w:tr w:rsidR="00AF72AE" w:rsidRPr="00F4640F" w14:paraId="15C4FE7D" w14:textId="77777777" w:rsidTr="00A30098">
        <w:trPr>
          <w:jc w:val="center"/>
        </w:trPr>
        <w:tc>
          <w:tcPr>
            <w:tcW w:w="15451" w:type="dxa"/>
            <w:shd w:val="clear" w:color="auto" w:fill="auto"/>
          </w:tcPr>
          <w:p w14:paraId="2FB033EE" w14:textId="46985A45" w:rsidR="00AF72AE" w:rsidRPr="00F4640F" w:rsidRDefault="00AF72AE" w:rsidP="000D0083">
            <w:pPr>
              <w:spacing w:after="0" w:line="240" w:lineRule="auto"/>
              <w:rPr>
                <w:sz w:val="24"/>
                <w:szCs w:val="24"/>
              </w:rPr>
            </w:pPr>
            <w:r w:rsidRPr="00BD4136">
              <w:rPr>
                <w:b/>
                <w:sz w:val="24"/>
                <w:szCs w:val="24"/>
              </w:rPr>
              <w:t>Description de la problématique</w:t>
            </w:r>
            <w:r w:rsidRPr="00F4640F">
              <w:rPr>
                <w:sz w:val="24"/>
                <w:szCs w:val="24"/>
              </w:rPr>
              <w:t> :</w:t>
            </w:r>
            <w:r w:rsidR="0018685F">
              <w:rPr>
                <w:sz w:val="24"/>
                <w:szCs w:val="24"/>
              </w:rPr>
              <w:t xml:space="preserve"> </w:t>
            </w:r>
            <w:r w:rsidR="000D0083">
              <w:rPr>
                <w:sz w:val="24"/>
                <w:szCs w:val="24"/>
              </w:rPr>
              <w:t>Vous devez r</w:t>
            </w:r>
            <w:r w:rsidR="0005638F">
              <w:rPr>
                <w:sz w:val="24"/>
                <w:szCs w:val="24"/>
              </w:rPr>
              <w:t>éaliser une partie des circuits de chauffage de la chaufferie</w:t>
            </w:r>
            <w:r w:rsidR="000D0083">
              <w:rPr>
                <w:sz w:val="24"/>
                <w:szCs w:val="24"/>
              </w:rPr>
              <w:t>.</w:t>
            </w:r>
          </w:p>
        </w:tc>
      </w:tr>
    </w:tbl>
    <w:p w14:paraId="1CF94FF3" w14:textId="77777777" w:rsidR="005C0A84" w:rsidRDefault="005C0A84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AF72AE" w:rsidRPr="00F4640F" w14:paraId="086EA777" w14:textId="77777777" w:rsidTr="00A30098">
        <w:trPr>
          <w:jc w:val="center"/>
        </w:trPr>
        <w:tc>
          <w:tcPr>
            <w:tcW w:w="7725" w:type="dxa"/>
            <w:shd w:val="clear" w:color="auto" w:fill="auto"/>
          </w:tcPr>
          <w:p w14:paraId="4163D0C2" w14:textId="77777777" w:rsidR="00AF72AE" w:rsidRPr="00F4640F" w:rsidRDefault="00AF72AE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>Cibler le</w:t>
            </w:r>
            <w:r w:rsidR="00C70E6B">
              <w:rPr>
                <w:sz w:val="24"/>
                <w:szCs w:val="24"/>
              </w:rPr>
              <w:t>s</w:t>
            </w:r>
            <w:r w:rsidRPr="00F4640F">
              <w:rPr>
                <w:sz w:val="24"/>
                <w:szCs w:val="24"/>
              </w:rPr>
              <w:t xml:space="preserve"> </w:t>
            </w:r>
            <w:r w:rsidR="00C70E6B">
              <w:rPr>
                <w:sz w:val="24"/>
                <w:szCs w:val="24"/>
              </w:rPr>
              <w:t>t</w:t>
            </w:r>
            <w:r w:rsidRPr="00F4640F">
              <w:rPr>
                <w:sz w:val="24"/>
                <w:szCs w:val="24"/>
              </w:rPr>
              <w:t>âches visées par la problématique</w:t>
            </w:r>
          </w:p>
          <w:p w14:paraId="2D4C8A07" w14:textId="65CAB2FD" w:rsidR="00AF72AE" w:rsidRPr="00F4640F" w:rsidRDefault="00F4640F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640F">
              <w:rPr>
                <w:sz w:val="24"/>
                <w:szCs w:val="24"/>
              </w:rPr>
              <w:t xml:space="preserve">(Exemples de situations de travail issues du </w:t>
            </w:r>
            <w:r w:rsidR="00C70E6B">
              <w:rPr>
                <w:sz w:val="24"/>
                <w:szCs w:val="24"/>
              </w:rPr>
              <w:t>r</w:t>
            </w:r>
            <w:r w:rsidR="0018685F">
              <w:rPr>
                <w:sz w:val="24"/>
                <w:szCs w:val="24"/>
              </w:rPr>
              <w:t>éférentiel</w:t>
            </w:r>
            <w:r w:rsidRPr="00F4640F">
              <w:rPr>
                <w:sz w:val="24"/>
                <w:szCs w:val="24"/>
              </w:rPr>
              <w:t>)</w:t>
            </w:r>
          </w:p>
        </w:tc>
        <w:tc>
          <w:tcPr>
            <w:tcW w:w="7726" w:type="dxa"/>
            <w:shd w:val="clear" w:color="auto" w:fill="auto"/>
          </w:tcPr>
          <w:p w14:paraId="6C58096E" w14:textId="77777777" w:rsidR="00AF72AE" w:rsidRPr="00F4640F" w:rsidRDefault="00003453" w:rsidP="00F46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Compétences et indicateurs d’évaluation associés</w:t>
            </w:r>
          </w:p>
        </w:tc>
      </w:tr>
      <w:tr w:rsidR="00AF72AE" w:rsidRPr="00F4640F" w14:paraId="3CFDD3C8" w14:textId="77777777" w:rsidTr="00A30098">
        <w:trPr>
          <w:jc w:val="center"/>
        </w:trPr>
        <w:tc>
          <w:tcPr>
            <w:tcW w:w="7725" w:type="dxa"/>
            <w:shd w:val="clear" w:color="auto" w:fill="auto"/>
          </w:tcPr>
          <w:p w14:paraId="181B464B" w14:textId="77777777" w:rsidR="00FB3D9F" w:rsidRPr="00D055E2" w:rsidRDefault="000758D0" w:rsidP="009A37B1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9A37B1" w:rsidRPr="00BD4136">
              <w:rPr>
                <w:b/>
                <w:sz w:val="24"/>
                <w:szCs w:val="24"/>
              </w:rPr>
              <w:t>A2T1</w:t>
            </w:r>
            <w:r w:rsidR="009A37B1" w:rsidRPr="00D055E2">
              <w:rPr>
                <w:sz w:val="24"/>
                <w:szCs w:val="24"/>
              </w:rPr>
              <w:t xml:space="preserve"> : Réceptionner et vérifier la livraison</w:t>
            </w:r>
          </w:p>
          <w:p w14:paraId="2DAD07DD" w14:textId="522A7F74" w:rsidR="000D0083" w:rsidRDefault="004E5E66" w:rsidP="000D008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Organiser son poste de travail</w:t>
            </w:r>
            <w:r w:rsidR="007473E2">
              <w:rPr>
                <w:sz w:val="24"/>
                <w:szCs w:val="24"/>
              </w:rPr>
              <w:t xml:space="preserve"> et la zone d’intervention et l’intervention.</w:t>
            </w:r>
          </w:p>
          <w:p w14:paraId="43DD40D9" w14:textId="406D0ED7" w:rsidR="000D0083" w:rsidRPr="000D0083" w:rsidRDefault="000D0083" w:rsidP="000D008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D0083">
              <w:rPr>
                <w:sz w:val="24"/>
                <w:szCs w:val="24"/>
              </w:rPr>
              <w:t>érifier à partir d’un bon de livraison, établi en amont de l’épreuve, que le</w:t>
            </w:r>
            <w:r w:rsidRPr="000D0083">
              <w:rPr>
                <w:sz w:val="24"/>
                <w:szCs w:val="24"/>
              </w:rPr>
              <w:t>s</w:t>
            </w:r>
            <w:r w:rsidRPr="000D0083">
              <w:rPr>
                <w:sz w:val="24"/>
                <w:szCs w:val="24"/>
              </w:rPr>
              <w:t xml:space="preserve"> matériel</w:t>
            </w:r>
            <w:r w:rsidRPr="000D0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et les matériaux </w:t>
            </w:r>
            <w:r w:rsidRPr="000D0083">
              <w:rPr>
                <w:sz w:val="24"/>
                <w:szCs w:val="24"/>
              </w:rPr>
              <w:t>fournis sont conformes.</w:t>
            </w:r>
          </w:p>
          <w:p w14:paraId="1A0D947C" w14:textId="77777777" w:rsidR="000D0083" w:rsidRDefault="000D0083" w:rsidP="000D008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D055E2">
              <w:rPr>
                <w:sz w:val="24"/>
                <w:szCs w:val="24"/>
              </w:rPr>
              <w:t xml:space="preserve">Stocker correctement </w:t>
            </w:r>
            <w:r>
              <w:rPr>
                <w:sz w:val="24"/>
                <w:szCs w:val="24"/>
              </w:rPr>
              <w:t>l</w:t>
            </w:r>
            <w:r w:rsidRPr="00D055E2">
              <w:rPr>
                <w:sz w:val="24"/>
                <w:szCs w:val="24"/>
              </w:rPr>
              <w:t xml:space="preserve">e matériel et les matériaux dans </w:t>
            </w:r>
            <w:r w:rsidRPr="000D7E05">
              <w:rPr>
                <w:sz w:val="24"/>
                <w:szCs w:val="24"/>
              </w:rPr>
              <w:t>l’espace dédié</w:t>
            </w:r>
            <w:r>
              <w:rPr>
                <w:sz w:val="24"/>
                <w:szCs w:val="24"/>
              </w:rPr>
              <w:t>.</w:t>
            </w:r>
          </w:p>
          <w:p w14:paraId="6B4120D9" w14:textId="77777777" w:rsidR="000D0083" w:rsidRPr="000D0083" w:rsidRDefault="000D0083" w:rsidP="000D0083">
            <w:pPr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659A905E" w14:textId="77777777" w:rsidR="004E5E66" w:rsidRPr="000D7E05" w:rsidRDefault="004E5E66" w:rsidP="004E5E66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75A14B60" w14:textId="77777777" w:rsidR="00D055E2" w:rsidRDefault="00D055E2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47D58AED" w14:textId="77777777" w:rsidR="000D7E05" w:rsidRDefault="000D7E05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63F730C" w14:textId="77777777" w:rsidR="000D7E05" w:rsidRDefault="000D7E05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B2D821B" w14:textId="77777777" w:rsidR="000D7E05" w:rsidRDefault="000D7E05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0BE50B1F" w14:textId="77777777" w:rsidR="000D7E05" w:rsidRDefault="000D7E05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CE85869" w14:textId="06B35DAB" w:rsidR="000D7E05" w:rsidRDefault="000D7E05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A1D1495" w14:textId="438F0D49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1FD909E" w14:textId="75253B23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305AAC45" w14:textId="6AF6F423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1F00D7FB" w14:textId="3B366F76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325EC2D5" w14:textId="66733D48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E02E3C5" w14:textId="0C4652C6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00E23027" w14:textId="43DC2194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6F010607" w14:textId="7EB9B58A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35765C3B" w14:textId="7791B26A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B76848B" w14:textId="394A7F35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79FEEB18" w14:textId="77B968EF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1EFB9DD3" w14:textId="616D02AB" w:rsidR="000774E3" w:rsidRDefault="000774E3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  <w:p w14:paraId="28949E2B" w14:textId="77777777" w:rsidR="00D055E2" w:rsidRDefault="000758D0" w:rsidP="00D055E2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D055E2" w:rsidRPr="00BD4136">
              <w:rPr>
                <w:b/>
                <w:sz w:val="24"/>
                <w:szCs w:val="24"/>
              </w:rPr>
              <w:t>A2T2 </w:t>
            </w:r>
            <w:r w:rsidR="00D055E2">
              <w:rPr>
                <w:sz w:val="24"/>
                <w:szCs w:val="24"/>
              </w:rPr>
              <w:t xml:space="preserve">: </w:t>
            </w:r>
            <w:r w:rsidR="00D055E2" w:rsidRPr="00D055E2">
              <w:rPr>
                <w:sz w:val="24"/>
                <w:szCs w:val="24"/>
              </w:rPr>
              <w:t>Implanter les appareils et les accessoires</w:t>
            </w:r>
          </w:p>
          <w:p w14:paraId="45BB4BFD" w14:textId="3A2AE6F2" w:rsidR="000D7E05" w:rsidRDefault="000D7E05" w:rsidP="000D7E0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Mettre en place les mesures de protection (EPI)</w:t>
            </w:r>
            <w:r w:rsidR="000774E3">
              <w:rPr>
                <w:sz w:val="24"/>
                <w:szCs w:val="24"/>
              </w:rPr>
              <w:t>.</w:t>
            </w:r>
          </w:p>
          <w:p w14:paraId="3D5EF736" w14:textId="7F7BD44A" w:rsidR="000D7E05" w:rsidRDefault="000D7E05" w:rsidP="000D7E0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 l’ensemble de l</w:t>
            </w:r>
            <w:r w:rsidR="009C7FCE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maquette à réaliser</w:t>
            </w:r>
            <w:r w:rsidR="000774E3">
              <w:rPr>
                <w:sz w:val="24"/>
                <w:szCs w:val="24"/>
              </w:rPr>
              <w:t>.</w:t>
            </w:r>
          </w:p>
          <w:p w14:paraId="7F3EA556" w14:textId="6025F93B" w:rsidR="0095071E" w:rsidRDefault="0095071E" w:rsidP="0095071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Fixer les supports de fixation</w:t>
            </w:r>
            <w:r w:rsidR="000774E3">
              <w:rPr>
                <w:sz w:val="24"/>
                <w:szCs w:val="24"/>
              </w:rPr>
              <w:t>.</w:t>
            </w:r>
          </w:p>
          <w:p w14:paraId="2159C277" w14:textId="77777777" w:rsidR="009A37B1" w:rsidRPr="00D055E2" w:rsidRDefault="009A37B1" w:rsidP="00C70E6B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0B860A34" w14:textId="77777777" w:rsidR="00D76D78" w:rsidRPr="00D76D78" w:rsidRDefault="000758D0" w:rsidP="0018685F">
            <w:pPr>
              <w:spacing w:after="0" w:line="259" w:lineRule="auto"/>
              <w:rPr>
                <w:kern w:val="0"/>
              </w:rPr>
            </w:pPr>
            <w:r w:rsidRPr="00EE5D45">
              <w:rPr>
                <w:rFonts w:ascii="MS Gothic" w:eastAsia="MS Gothic" w:hAnsi="MS Gothic" w:hint="eastAsia"/>
              </w:rPr>
              <w:lastRenderedPageBreak/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D76D78" w:rsidRPr="00BD4136">
              <w:rPr>
                <w:b/>
                <w:kern w:val="0"/>
              </w:rPr>
              <w:t>C4.1 Organiser son poste de travail et la zone d’intervention</w:t>
            </w:r>
          </w:p>
          <w:p w14:paraId="30421E7F" w14:textId="77777777" w:rsidR="00D76D78" w:rsidRPr="00D76D78" w:rsidRDefault="00D76D78" w:rsidP="0018685F">
            <w:pPr>
              <w:numPr>
                <w:ilvl w:val="0"/>
                <w:numId w:val="13"/>
              </w:numPr>
              <w:spacing w:after="0" w:line="259" w:lineRule="auto"/>
              <w:contextualSpacing/>
              <w:rPr>
                <w:kern w:val="0"/>
              </w:rPr>
            </w:pPr>
            <w:bookmarkStart w:id="0" w:name="_GoBack"/>
            <w:bookmarkEnd w:id="0"/>
            <w:r w:rsidRPr="00D76D78">
              <w:rPr>
                <w:kern w:val="0"/>
              </w:rPr>
              <w:t>Le poste de travail est approvisionné en matériels et outillages avec méthode</w:t>
            </w:r>
          </w:p>
          <w:p w14:paraId="7398AB0D" w14:textId="391CAA6A" w:rsidR="00D76D78" w:rsidRDefault="00D76D78" w:rsidP="0018685F">
            <w:pPr>
              <w:numPr>
                <w:ilvl w:val="0"/>
                <w:numId w:val="13"/>
              </w:numPr>
              <w:spacing w:after="0" w:line="259" w:lineRule="auto"/>
              <w:contextualSpacing/>
              <w:rPr>
                <w:kern w:val="0"/>
              </w:rPr>
            </w:pPr>
            <w:r w:rsidRPr="00D76D78">
              <w:rPr>
                <w:kern w:val="0"/>
              </w:rPr>
              <w:t>Le lieu d’activité est restitué quotidiennement conformément aux règles d’hygiène et de sécurité</w:t>
            </w:r>
          </w:p>
          <w:p w14:paraId="1BC289AA" w14:textId="77777777" w:rsidR="0018685F" w:rsidRPr="00D76D78" w:rsidRDefault="0018685F" w:rsidP="0018685F">
            <w:pPr>
              <w:spacing w:after="0" w:line="259" w:lineRule="auto"/>
              <w:ind w:left="720"/>
              <w:contextualSpacing/>
              <w:rPr>
                <w:kern w:val="0"/>
              </w:rPr>
            </w:pPr>
          </w:p>
          <w:p w14:paraId="42E70569" w14:textId="77777777" w:rsidR="000035E6" w:rsidRPr="00D055E2" w:rsidRDefault="000758D0" w:rsidP="006A7D34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9A37B1" w:rsidRPr="000774E3">
              <w:rPr>
                <w:b/>
                <w:szCs w:val="24"/>
              </w:rPr>
              <w:t>C5</w:t>
            </w:r>
            <w:r w:rsidR="006A7D34" w:rsidRPr="000774E3">
              <w:rPr>
                <w:b/>
                <w:szCs w:val="24"/>
              </w:rPr>
              <w:t>.1 Vérifier la conformité de la livraison</w:t>
            </w:r>
          </w:p>
          <w:p w14:paraId="06618538" w14:textId="77777777" w:rsidR="006A7D34" w:rsidRPr="00625012" w:rsidRDefault="006A7D34" w:rsidP="000774E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625012">
              <w:rPr>
                <w:szCs w:val="24"/>
              </w:rPr>
              <w:t>Les caractéristiques techniques sont vérifiées</w:t>
            </w:r>
          </w:p>
          <w:p w14:paraId="66406B5D" w14:textId="77777777" w:rsidR="006A7D34" w:rsidRPr="00625012" w:rsidRDefault="006A7D34" w:rsidP="000774E3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Cs w:val="24"/>
              </w:rPr>
            </w:pPr>
            <w:r w:rsidRPr="00625012">
              <w:rPr>
                <w:szCs w:val="24"/>
              </w:rPr>
              <w:t>Les quantités sont contrôlées</w:t>
            </w:r>
          </w:p>
          <w:p w14:paraId="5063CD90" w14:textId="77777777" w:rsidR="006A7D34" w:rsidRPr="00625012" w:rsidRDefault="006A7D34" w:rsidP="000774E3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Cs w:val="24"/>
              </w:rPr>
            </w:pPr>
            <w:r w:rsidRPr="00625012">
              <w:rPr>
                <w:szCs w:val="24"/>
              </w:rPr>
              <w:t>Les éventuelles anomalies sont consignées</w:t>
            </w:r>
          </w:p>
          <w:p w14:paraId="1FD1F40B" w14:textId="77777777" w:rsidR="006A7D34" w:rsidRDefault="006A7D34" w:rsidP="006A7D34">
            <w:pPr>
              <w:spacing w:after="0" w:line="240" w:lineRule="auto"/>
              <w:rPr>
                <w:sz w:val="24"/>
                <w:szCs w:val="24"/>
              </w:rPr>
            </w:pPr>
          </w:p>
          <w:p w14:paraId="548BFE98" w14:textId="77777777" w:rsidR="00D76D78" w:rsidRPr="00D76D78" w:rsidRDefault="000758D0" w:rsidP="0018685F">
            <w:pPr>
              <w:spacing w:after="0" w:line="259" w:lineRule="auto"/>
              <w:rPr>
                <w:kern w:val="0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D76D78" w:rsidRPr="00BD4136">
              <w:rPr>
                <w:b/>
                <w:kern w:val="0"/>
              </w:rPr>
              <w:t>C4.2 Sécuriser le poste de travail et la zone d’intervention</w:t>
            </w:r>
          </w:p>
          <w:p w14:paraId="19B2FAB1" w14:textId="77777777" w:rsidR="00D76D78" w:rsidRPr="00D76D78" w:rsidRDefault="00D76D78" w:rsidP="0018685F">
            <w:pPr>
              <w:numPr>
                <w:ilvl w:val="0"/>
                <w:numId w:val="14"/>
              </w:numPr>
              <w:spacing w:after="0" w:line="259" w:lineRule="auto"/>
              <w:contextualSpacing/>
              <w:rPr>
                <w:kern w:val="0"/>
              </w:rPr>
            </w:pPr>
            <w:r w:rsidRPr="00D76D78">
              <w:rPr>
                <w:kern w:val="0"/>
              </w:rPr>
              <w:t>Les règles de santé et de sécurité au travail sont respectées</w:t>
            </w:r>
          </w:p>
          <w:p w14:paraId="02481A3E" w14:textId="77777777" w:rsidR="00D76D78" w:rsidRDefault="00D76D78" w:rsidP="0018685F">
            <w:pPr>
              <w:numPr>
                <w:ilvl w:val="0"/>
                <w:numId w:val="14"/>
              </w:numPr>
              <w:spacing w:after="0" w:line="259" w:lineRule="auto"/>
              <w:contextualSpacing/>
              <w:rPr>
                <w:kern w:val="0"/>
              </w:rPr>
            </w:pPr>
            <w:r w:rsidRPr="00D76D78">
              <w:rPr>
                <w:kern w:val="0"/>
              </w:rPr>
              <w:t>Les contraintes propres au poste de travail et à la zone d’intervention y compris environnementales sont prises en compte</w:t>
            </w:r>
          </w:p>
          <w:p w14:paraId="23236A02" w14:textId="77777777" w:rsidR="00D76D78" w:rsidRDefault="00D76D78" w:rsidP="00D76D78">
            <w:pPr>
              <w:numPr>
                <w:ilvl w:val="0"/>
                <w:numId w:val="14"/>
              </w:numPr>
              <w:rPr>
                <w:kern w:val="0"/>
              </w:rPr>
            </w:pPr>
            <w:r w:rsidRPr="00D76D78">
              <w:rPr>
                <w:kern w:val="0"/>
              </w:rPr>
              <w:t>Les équipements spécifiques sont certifiés</w:t>
            </w:r>
          </w:p>
          <w:p w14:paraId="20A68C06" w14:textId="77777777" w:rsidR="004E5E66" w:rsidRPr="00D76D78" w:rsidRDefault="000758D0" w:rsidP="0018685F">
            <w:pPr>
              <w:spacing w:after="0" w:line="259" w:lineRule="auto"/>
              <w:rPr>
                <w:kern w:val="0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4E5E66" w:rsidRPr="00BD4136">
              <w:rPr>
                <w:b/>
                <w:kern w:val="0"/>
              </w:rPr>
              <w:t>C4.3 Organiser l’intervention</w:t>
            </w:r>
            <w:r w:rsidR="004E5E66" w:rsidRPr="00D76D78">
              <w:rPr>
                <w:kern w:val="0"/>
              </w:rPr>
              <w:t> </w:t>
            </w:r>
          </w:p>
          <w:p w14:paraId="30567CA0" w14:textId="77777777" w:rsidR="004E5E66" w:rsidRDefault="004E5E66" w:rsidP="0018685F">
            <w:pPr>
              <w:numPr>
                <w:ilvl w:val="0"/>
                <w:numId w:val="17"/>
              </w:numPr>
              <w:spacing w:after="0"/>
              <w:rPr>
                <w:kern w:val="0"/>
              </w:rPr>
            </w:pPr>
            <w:r w:rsidRPr="00D76D78">
              <w:rPr>
                <w:kern w:val="0"/>
              </w:rPr>
              <w:t>Les activités sont organisées de manière chronologique et méthodique</w:t>
            </w:r>
          </w:p>
          <w:p w14:paraId="00F7D3AE" w14:textId="77777777" w:rsidR="004E5E66" w:rsidRPr="00D76D78" w:rsidRDefault="004E5E66" w:rsidP="000774E3">
            <w:pPr>
              <w:spacing w:after="0"/>
              <w:rPr>
                <w:kern w:val="0"/>
              </w:rPr>
            </w:pPr>
          </w:p>
          <w:p w14:paraId="3E806D9D" w14:textId="77777777" w:rsidR="006A7D34" w:rsidRPr="00BD4136" w:rsidRDefault="000758D0" w:rsidP="006A7D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6A7D34" w:rsidRPr="000774E3">
              <w:rPr>
                <w:b/>
                <w:szCs w:val="24"/>
              </w:rPr>
              <w:t>C5.2 Stocker les matériels et matériaux</w:t>
            </w:r>
          </w:p>
          <w:p w14:paraId="11AF3DA3" w14:textId="77777777" w:rsidR="006A7D34" w:rsidRPr="000774E3" w:rsidRDefault="006A7D34" w:rsidP="000774E3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0774E3">
              <w:rPr>
                <w:szCs w:val="24"/>
              </w:rPr>
              <w:t>Les accès et les circulations sont préservés</w:t>
            </w:r>
          </w:p>
          <w:p w14:paraId="0ADC5C0D" w14:textId="77777777" w:rsidR="006A7D34" w:rsidRPr="000774E3" w:rsidRDefault="006A7D34" w:rsidP="000774E3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0774E3">
              <w:rPr>
                <w:szCs w:val="24"/>
              </w:rPr>
              <w:t>Les conditions de stockage données sont respectées</w:t>
            </w:r>
          </w:p>
          <w:p w14:paraId="42C41D4A" w14:textId="77777777" w:rsidR="006A7D34" w:rsidRPr="000774E3" w:rsidRDefault="006A7D34" w:rsidP="000774E3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Cs w:val="24"/>
              </w:rPr>
            </w:pPr>
            <w:r w:rsidRPr="000774E3">
              <w:rPr>
                <w:szCs w:val="24"/>
              </w:rPr>
              <w:lastRenderedPageBreak/>
              <w:t>Les principes de la prévention des risques liés à l’activité physique (PRAP) sont appliqués</w:t>
            </w:r>
          </w:p>
          <w:p w14:paraId="78A46D0E" w14:textId="77777777" w:rsidR="006A7D34" w:rsidRDefault="006A7D34" w:rsidP="006A7D34">
            <w:pPr>
              <w:spacing w:after="0" w:line="240" w:lineRule="auto"/>
              <w:rPr>
                <w:sz w:val="24"/>
                <w:szCs w:val="24"/>
              </w:rPr>
            </w:pPr>
          </w:p>
          <w:p w14:paraId="56F8B5BC" w14:textId="77777777" w:rsidR="009C7FCE" w:rsidRDefault="000758D0" w:rsidP="006A7D34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9C7FCE" w:rsidRPr="000774E3">
              <w:rPr>
                <w:b/>
                <w:szCs w:val="24"/>
              </w:rPr>
              <w:t xml:space="preserve">C6.1 </w:t>
            </w:r>
            <w:r w:rsidR="00131127" w:rsidRPr="000774E3">
              <w:rPr>
                <w:b/>
                <w:szCs w:val="24"/>
              </w:rPr>
              <w:t>Implanter les matériels et les supports</w:t>
            </w:r>
          </w:p>
          <w:p w14:paraId="029911D2" w14:textId="77777777" w:rsidR="00131127" w:rsidRPr="000774E3" w:rsidRDefault="00131127" w:rsidP="000774E3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L’implantation des appareils et supports est conforme aux consignes de la hiérarchie, aux prescriptions techniques règlementaires et aux normes en vigueur</w:t>
            </w:r>
          </w:p>
          <w:p w14:paraId="05D44F96" w14:textId="5EAD896B" w:rsidR="00131127" w:rsidRPr="000774E3" w:rsidRDefault="00300F9E" w:rsidP="000774E3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Les fixations sont adaptées à la nature de la paroi, aux charges et aux prescriptions du fabricant</w:t>
            </w:r>
          </w:p>
        </w:tc>
      </w:tr>
      <w:tr w:rsidR="00131127" w:rsidRPr="00F4640F" w14:paraId="47A27078" w14:textId="77777777" w:rsidTr="007849B0">
        <w:trPr>
          <w:trHeight w:val="1605"/>
          <w:jc w:val="center"/>
        </w:trPr>
        <w:tc>
          <w:tcPr>
            <w:tcW w:w="7725" w:type="dxa"/>
            <w:shd w:val="clear" w:color="auto" w:fill="auto"/>
          </w:tcPr>
          <w:p w14:paraId="5C5EE1AD" w14:textId="77777777" w:rsidR="00336AD3" w:rsidRPr="00BD4136" w:rsidRDefault="000758D0" w:rsidP="00336AD3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lastRenderedPageBreak/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0D7385" w:rsidRPr="00BD4136">
              <w:rPr>
                <w:b/>
                <w:sz w:val="24"/>
                <w:szCs w:val="24"/>
              </w:rPr>
              <w:t xml:space="preserve">A2T3 : </w:t>
            </w:r>
            <w:r w:rsidR="000D7385" w:rsidRPr="00BD4136">
              <w:rPr>
                <w:sz w:val="24"/>
                <w:szCs w:val="24"/>
              </w:rPr>
              <w:t>Réalise</w:t>
            </w:r>
            <w:r w:rsidR="00C70E6B" w:rsidRPr="00BD4136">
              <w:rPr>
                <w:sz w:val="24"/>
                <w:szCs w:val="24"/>
              </w:rPr>
              <w:t>r</w:t>
            </w:r>
            <w:r w:rsidR="000D7385" w:rsidRPr="00BD4136">
              <w:rPr>
                <w:sz w:val="24"/>
                <w:szCs w:val="24"/>
              </w:rPr>
              <w:t xml:space="preserve"> les réseaux fluidiques</w:t>
            </w:r>
          </w:p>
          <w:p w14:paraId="2AF7CBB7" w14:textId="7E45AAFF" w:rsidR="00336AD3" w:rsidRPr="000D7385" w:rsidRDefault="000774E3" w:rsidP="000D738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Réaliser l’épure du de</w:t>
            </w:r>
            <w:r w:rsidR="000D7385">
              <w:rPr>
                <w:sz w:val="24"/>
                <w:szCs w:val="24"/>
              </w:rPr>
              <w:t>ssautage</w:t>
            </w:r>
            <w:r>
              <w:rPr>
                <w:sz w:val="24"/>
                <w:szCs w:val="24"/>
              </w:rPr>
              <w:t>.</w:t>
            </w:r>
          </w:p>
          <w:p w14:paraId="7F4EF4AF" w14:textId="1541BB33" w:rsidR="00131127" w:rsidRDefault="00131127" w:rsidP="0013112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Etablir un mode opératoire du façonnage de l’ensemble de la maquette</w:t>
            </w:r>
            <w:r w:rsidR="000774E3">
              <w:rPr>
                <w:sz w:val="24"/>
                <w:szCs w:val="24"/>
              </w:rPr>
              <w:t>.</w:t>
            </w:r>
          </w:p>
          <w:p w14:paraId="130DC92D" w14:textId="2EC0D66A" w:rsidR="00131127" w:rsidRDefault="00131127" w:rsidP="0013112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Réal</w:t>
            </w:r>
            <w:r w:rsidR="000774E3">
              <w:rPr>
                <w:sz w:val="24"/>
                <w:szCs w:val="24"/>
              </w:rPr>
              <w:t>iser le façonnage des réseaux.</w:t>
            </w:r>
          </w:p>
          <w:p w14:paraId="7C831F93" w14:textId="77777777" w:rsidR="00131127" w:rsidRPr="00D055E2" w:rsidRDefault="00131127" w:rsidP="00131127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5BA12F59" w14:textId="77777777" w:rsidR="00131127" w:rsidRDefault="000758D0" w:rsidP="00131127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="00131127" w:rsidRPr="000774E3">
              <w:rPr>
                <w:b/>
                <w:szCs w:val="24"/>
              </w:rPr>
              <w:t>C6.2 Réaliser les réseaux fluidiques</w:t>
            </w:r>
          </w:p>
          <w:p w14:paraId="5A5F107D" w14:textId="77777777" w:rsidR="00336AD3" w:rsidRPr="000774E3" w:rsidRDefault="00336AD3" w:rsidP="000774E3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Les réseaux sont façonnés, posés et raccordés conformément aux consignes de la hiérarchie, aux prescriptions techniques règlementaires et aux normes en vigueur</w:t>
            </w:r>
          </w:p>
          <w:p w14:paraId="0C087AC2" w14:textId="77777777" w:rsidR="00336AD3" w:rsidRDefault="00336AD3" w:rsidP="00336AD3">
            <w:pPr>
              <w:spacing w:after="0" w:line="240" w:lineRule="auto"/>
              <w:rPr>
                <w:sz w:val="24"/>
                <w:szCs w:val="24"/>
              </w:rPr>
            </w:pPr>
          </w:p>
          <w:p w14:paraId="16F4C7D2" w14:textId="4D2527D5" w:rsidR="000774E3" w:rsidRPr="00D055E2" w:rsidRDefault="000774E3" w:rsidP="000774E3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7849B0" w:rsidRPr="00F4640F" w14:paraId="3C1F2588" w14:textId="77777777" w:rsidTr="007849B0">
        <w:trPr>
          <w:trHeight w:val="1995"/>
          <w:jc w:val="center"/>
        </w:trPr>
        <w:tc>
          <w:tcPr>
            <w:tcW w:w="7725" w:type="dxa"/>
            <w:shd w:val="clear" w:color="auto" w:fill="auto"/>
          </w:tcPr>
          <w:p w14:paraId="5C3A788E" w14:textId="77777777" w:rsidR="007849B0" w:rsidRDefault="007849B0" w:rsidP="007849B0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BD4136">
              <w:rPr>
                <w:b/>
                <w:sz w:val="24"/>
                <w:szCs w:val="24"/>
              </w:rPr>
              <w:t xml:space="preserve">A2T4 : </w:t>
            </w:r>
            <w:r w:rsidRPr="00BD4136">
              <w:rPr>
                <w:sz w:val="24"/>
                <w:szCs w:val="24"/>
              </w:rPr>
              <w:t>Câbler, raccorder les équipements électriques</w:t>
            </w:r>
          </w:p>
          <w:p w14:paraId="4A2FB54E" w14:textId="77777777" w:rsidR="007849B0" w:rsidRPr="00616B0A" w:rsidRDefault="007849B0" w:rsidP="007849B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616B0A">
              <w:rPr>
                <w:sz w:val="24"/>
                <w:szCs w:val="24"/>
              </w:rPr>
              <w:t>Réaliser le câblage électrique du circulateur à partir d’un plan depuis une armoire, un régulateur, etc. …</w:t>
            </w:r>
          </w:p>
          <w:p w14:paraId="234B4ED9" w14:textId="77777777" w:rsidR="007849B0" w:rsidRDefault="007849B0" w:rsidP="007849B0">
            <w:pPr>
              <w:pStyle w:val="Paragraphedeliste"/>
              <w:spacing w:after="0" w:line="240" w:lineRule="auto"/>
              <w:rPr>
                <w:sz w:val="24"/>
                <w:szCs w:val="24"/>
              </w:rPr>
            </w:pPr>
          </w:p>
          <w:p w14:paraId="1B1CA8AF" w14:textId="77777777" w:rsidR="007849B0" w:rsidRDefault="007849B0" w:rsidP="007849B0">
            <w:pPr>
              <w:pStyle w:val="Paragraphedeliste"/>
              <w:spacing w:after="0" w:line="240" w:lineRule="auto"/>
              <w:rPr>
                <w:sz w:val="24"/>
                <w:szCs w:val="24"/>
              </w:rPr>
            </w:pPr>
          </w:p>
          <w:p w14:paraId="358010D9" w14:textId="77777777" w:rsidR="007849B0" w:rsidRDefault="007849B0" w:rsidP="007849B0">
            <w:pPr>
              <w:pStyle w:val="Paragraphedeliste"/>
              <w:spacing w:after="0" w:line="240" w:lineRule="auto"/>
              <w:rPr>
                <w:sz w:val="24"/>
                <w:szCs w:val="24"/>
              </w:rPr>
            </w:pPr>
          </w:p>
          <w:p w14:paraId="7DA96418" w14:textId="77777777" w:rsidR="007849B0" w:rsidRPr="00EE5D45" w:rsidRDefault="007849B0" w:rsidP="00131127">
            <w:pPr>
              <w:pStyle w:val="Paragraphedeliste"/>
              <w:spacing w:after="0" w:line="240" w:lineRule="auto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7726" w:type="dxa"/>
            <w:shd w:val="clear" w:color="auto" w:fill="auto"/>
          </w:tcPr>
          <w:p w14:paraId="1D45E4F2" w14:textId="77777777" w:rsidR="007849B0" w:rsidRDefault="007849B0" w:rsidP="007849B0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774E3">
              <w:rPr>
                <w:b/>
                <w:szCs w:val="24"/>
              </w:rPr>
              <w:t>C6.3 Réaliser les câblages électriques</w:t>
            </w:r>
          </w:p>
          <w:p w14:paraId="1D6CE099" w14:textId="77777777" w:rsidR="007849B0" w:rsidRPr="000774E3" w:rsidRDefault="007849B0" w:rsidP="007849B0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 matériel électrique est câblé et raccordé conformément aux consignes de la hiérarchie et aux prescriptions techniques règlementaires et aux normes en vigueur</w:t>
            </w:r>
          </w:p>
          <w:p w14:paraId="74F10866" w14:textId="77777777" w:rsidR="007849B0" w:rsidRPr="000774E3" w:rsidRDefault="007849B0" w:rsidP="007849B0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 travail est soigné, le niveau de qualité attendu est atteint</w:t>
            </w:r>
          </w:p>
          <w:p w14:paraId="5DDC2172" w14:textId="77777777" w:rsidR="007849B0" w:rsidRPr="000774E3" w:rsidRDefault="007849B0" w:rsidP="007849B0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Les règles de sécurité sont respectées</w:t>
            </w:r>
          </w:p>
          <w:p w14:paraId="6671F05E" w14:textId="77777777" w:rsidR="007849B0" w:rsidRPr="00EE5D45" w:rsidRDefault="007849B0" w:rsidP="000774E3">
            <w:pPr>
              <w:spacing w:after="0" w:line="240" w:lineRule="auto"/>
              <w:ind w:left="720"/>
              <w:rPr>
                <w:rFonts w:ascii="MS Gothic" w:eastAsia="MS Gothic" w:hAnsi="MS Gothic"/>
              </w:rPr>
            </w:pPr>
          </w:p>
        </w:tc>
      </w:tr>
      <w:tr w:rsidR="007849B0" w:rsidRPr="00F4640F" w14:paraId="01ACDEE1" w14:textId="77777777" w:rsidTr="005C0A84">
        <w:trPr>
          <w:trHeight w:val="2840"/>
          <w:jc w:val="center"/>
        </w:trPr>
        <w:tc>
          <w:tcPr>
            <w:tcW w:w="7725" w:type="dxa"/>
            <w:shd w:val="clear" w:color="auto" w:fill="auto"/>
          </w:tcPr>
          <w:p w14:paraId="6F801328" w14:textId="77777777" w:rsidR="007849B0" w:rsidRDefault="007849B0" w:rsidP="007849B0">
            <w:pPr>
              <w:pStyle w:val="Paragraphedeliste"/>
              <w:spacing w:after="0" w:line="240" w:lineRule="auto"/>
              <w:ind w:left="0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BD4136">
              <w:rPr>
                <w:b/>
                <w:sz w:val="24"/>
                <w:szCs w:val="24"/>
              </w:rPr>
              <w:t>A2T5 </w:t>
            </w:r>
            <w:r>
              <w:rPr>
                <w:sz w:val="24"/>
                <w:szCs w:val="24"/>
              </w:rPr>
              <w:t>: Agir de manière éco-responsable</w:t>
            </w:r>
          </w:p>
          <w:p w14:paraId="1F6BCA16" w14:textId="77777777" w:rsidR="007849B0" w:rsidRDefault="007849B0" w:rsidP="007849B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Nettoyer régulièrement la zone de travail.</w:t>
            </w:r>
          </w:p>
          <w:p w14:paraId="05347ED8" w14:textId="77777777" w:rsidR="007849B0" w:rsidRDefault="007849B0" w:rsidP="007849B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Gérer les énergies utilisées pour le façonnage des réseaux.</w:t>
            </w:r>
          </w:p>
          <w:p w14:paraId="49F2D792" w14:textId="77777777" w:rsidR="007849B0" w:rsidRPr="00D055E2" w:rsidRDefault="007849B0" w:rsidP="007849B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Gérer le stock des matières premières.</w:t>
            </w:r>
          </w:p>
          <w:p w14:paraId="2973423A" w14:textId="77777777" w:rsidR="007849B0" w:rsidRPr="00EE5D45" w:rsidRDefault="007849B0" w:rsidP="00131127">
            <w:pPr>
              <w:pStyle w:val="Paragraphedeliste"/>
              <w:spacing w:after="0" w:line="240" w:lineRule="auto"/>
              <w:ind w:left="0"/>
              <w:rPr>
                <w:rFonts w:ascii="MS Gothic" w:eastAsia="MS Gothic" w:hAnsi="MS Gothic"/>
              </w:rPr>
            </w:pPr>
          </w:p>
        </w:tc>
        <w:tc>
          <w:tcPr>
            <w:tcW w:w="7726" w:type="dxa"/>
            <w:shd w:val="clear" w:color="auto" w:fill="auto"/>
          </w:tcPr>
          <w:p w14:paraId="5F1BB26D" w14:textId="77777777" w:rsidR="007849B0" w:rsidRDefault="007849B0" w:rsidP="007849B0">
            <w:pPr>
              <w:spacing w:after="0" w:line="240" w:lineRule="auto"/>
              <w:rPr>
                <w:sz w:val="24"/>
                <w:szCs w:val="24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0774E3">
              <w:rPr>
                <w:b/>
                <w:szCs w:val="24"/>
              </w:rPr>
              <w:t>C6.4 Adopter une attitude écoresponsable</w:t>
            </w:r>
          </w:p>
          <w:p w14:paraId="4498F250" w14:textId="77777777" w:rsidR="007849B0" w:rsidRPr="000774E3" w:rsidRDefault="007849B0" w:rsidP="007849B0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Les déchets sont triés et évacués de manière sélective conformément à la règlementation et aux normes en vigueur</w:t>
            </w:r>
          </w:p>
          <w:p w14:paraId="3A94C46C" w14:textId="77777777" w:rsidR="007849B0" w:rsidRPr="000774E3" w:rsidRDefault="007849B0" w:rsidP="007849B0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0774E3">
              <w:rPr>
                <w:sz w:val="24"/>
                <w:szCs w:val="24"/>
              </w:rPr>
              <w:t>Le consommable est utilisé sans gaspillage</w:t>
            </w:r>
          </w:p>
          <w:p w14:paraId="78404982" w14:textId="77777777" w:rsidR="007849B0" w:rsidRDefault="007849B0" w:rsidP="007849B0">
            <w:pPr>
              <w:spacing w:after="0" w:line="240" w:lineRule="auto"/>
              <w:rPr>
                <w:sz w:val="24"/>
                <w:szCs w:val="24"/>
              </w:rPr>
            </w:pPr>
          </w:p>
          <w:p w14:paraId="5550FE1B" w14:textId="77777777" w:rsidR="007849B0" w:rsidRPr="00BD4136" w:rsidRDefault="007849B0" w:rsidP="007849B0">
            <w:pPr>
              <w:spacing w:after="0" w:line="259" w:lineRule="auto"/>
              <w:rPr>
                <w:b/>
                <w:kern w:val="0"/>
              </w:rPr>
            </w:pPr>
            <w:r w:rsidRPr="00EE5D45">
              <w:rPr>
                <w:rFonts w:ascii="MS Gothic" w:eastAsia="MS Gothic" w:hAnsi="MS Gothic" w:hint="eastAsia"/>
              </w:rPr>
              <w:t>☒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BD4136">
              <w:rPr>
                <w:b/>
                <w:kern w:val="0"/>
              </w:rPr>
              <w:t>C12.1 Expliquer l’état d’avancement des opérations, leurs contraintes et leurs difficultés</w:t>
            </w:r>
          </w:p>
          <w:p w14:paraId="1F3131A5" w14:textId="77777777" w:rsidR="007849B0" w:rsidRPr="00FF0AB2" w:rsidRDefault="007849B0" w:rsidP="007849B0">
            <w:pPr>
              <w:numPr>
                <w:ilvl w:val="0"/>
                <w:numId w:val="16"/>
              </w:numPr>
              <w:spacing w:after="0" w:line="259" w:lineRule="auto"/>
              <w:rPr>
                <w:kern w:val="0"/>
              </w:rPr>
            </w:pPr>
            <w:r w:rsidRPr="00FF0AB2">
              <w:rPr>
                <w:kern w:val="0"/>
              </w:rPr>
              <w:t xml:space="preserve">L’état d’avancement des opérations est clairement décrit </w:t>
            </w:r>
          </w:p>
          <w:p w14:paraId="45C069EF" w14:textId="237CDDDE" w:rsidR="007849B0" w:rsidRPr="00EE5D45" w:rsidRDefault="007849B0" w:rsidP="005C0A84">
            <w:pPr>
              <w:numPr>
                <w:ilvl w:val="0"/>
                <w:numId w:val="16"/>
              </w:numPr>
              <w:spacing w:after="0" w:line="240" w:lineRule="auto"/>
              <w:rPr>
                <w:rFonts w:ascii="MS Gothic" w:eastAsia="MS Gothic" w:hAnsi="MS Gothic"/>
              </w:rPr>
            </w:pPr>
            <w:r w:rsidRPr="00FF0AB2">
              <w:rPr>
                <w:kern w:val="0"/>
              </w:rPr>
              <w:t>Les contraintes et les difficultés sont identifiées</w:t>
            </w:r>
          </w:p>
        </w:tc>
      </w:tr>
    </w:tbl>
    <w:p w14:paraId="3888EFB7" w14:textId="225CF976" w:rsidR="0018685F" w:rsidRDefault="0018685F" w:rsidP="0018685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6"/>
          <w:szCs w:val="16"/>
          <w:lang w:eastAsia="fr-FR"/>
        </w:rPr>
      </w:pPr>
    </w:p>
    <w:p w14:paraId="63DAF0AB" w14:textId="77777777" w:rsidR="00B801A4" w:rsidRPr="0018685F" w:rsidRDefault="00B801A4" w:rsidP="0018685F">
      <w:pPr>
        <w:rPr>
          <w:rFonts w:ascii="Arial" w:eastAsia="Times New Roman" w:hAnsi="Arial" w:cs="Arial"/>
          <w:sz w:val="16"/>
          <w:szCs w:val="16"/>
          <w:lang w:eastAsia="fr-FR"/>
        </w:rPr>
        <w:sectPr w:rsidR="00B801A4" w:rsidRPr="0018685F" w:rsidSect="00A30098">
          <w:footerReference w:type="default" r:id="rId10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W w:w="107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2001"/>
        <w:gridCol w:w="4800"/>
        <w:gridCol w:w="399"/>
        <w:gridCol w:w="360"/>
        <w:gridCol w:w="360"/>
        <w:gridCol w:w="360"/>
        <w:gridCol w:w="372"/>
        <w:gridCol w:w="573"/>
      </w:tblGrid>
      <w:tr w:rsidR="00B801A4" w:rsidRPr="00B801A4" w14:paraId="46537EE8" w14:textId="77777777" w:rsidTr="00A30098">
        <w:trPr>
          <w:trHeight w:val="59"/>
          <w:jc w:val="center"/>
        </w:trPr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78611352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lastRenderedPageBreak/>
              <w:t>Baccalauréat professionnel  Installateur en Chauffage, Climatisation et Énergies Renouvelables</w:t>
            </w:r>
          </w:p>
        </w:tc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3F2F3ACF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non évaluée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1EFE128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Niveaux de maîtrise</w:t>
            </w:r>
          </w:p>
        </w:tc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noWrap/>
            <w:textDirection w:val="btLr"/>
            <w:vAlign w:val="center"/>
            <w:hideMark/>
          </w:tcPr>
          <w:p w14:paraId="3A9D79B9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4"/>
                <w:szCs w:val="14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4"/>
                <w:szCs w:val="14"/>
                <w:lang w:val="en-GB" w:eastAsia="fr-FR"/>
              </w:rPr>
              <w:t>Poids de la compétence</w:t>
            </w:r>
          </w:p>
        </w:tc>
      </w:tr>
      <w:tr w:rsidR="00B801A4" w:rsidRPr="00B801A4" w14:paraId="083DE4CB" w14:textId="77777777" w:rsidTr="00A30098">
        <w:trPr>
          <w:trHeight w:val="41"/>
          <w:jc w:val="center"/>
        </w:trPr>
        <w:tc>
          <w:tcPr>
            <w:tcW w:w="15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0C3855D0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Nom :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6840C3A2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79E0B1A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E31 : Réalisation et mise en service de l'installation</w:t>
            </w: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1C917B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5405D587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EDD7E92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124DA1C6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en-GB" w:eastAsia="fr-FR"/>
              </w:rPr>
              <w:t>maîtrisées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4743F0C9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2"/>
                <w:szCs w:val="12"/>
                <w:lang w:val="en-GB" w:eastAsia="fr-FR"/>
              </w:rPr>
              <w:t>bien maîtrisées</w:t>
            </w: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793048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val="en-GB" w:eastAsia="fr-FR"/>
              </w:rPr>
            </w:pPr>
          </w:p>
        </w:tc>
      </w:tr>
      <w:tr w:rsidR="00B801A4" w:rsidRPr="000758D0" w14:paraId="5B1F818E" w14:textId="77777777" w:rsidTr="00A30098">
        <w:trPr>
          <w:trHeight w:val="937"/>
          <w:jc w:val="center"/>
        </w:trPr>
        <w:tc>
          <w:tcPr>
            <w:tcW w:w="15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14:paraId="497F00C9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Prénom :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14:paraId="284DEBF9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</w:p>
        </w:tc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506277D6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Grille d'évaluation pour les candidats inscrits en mode PONCTUEL</w:t>
            </w: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C3869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D1506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C4AD8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FF4C5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FB29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994CAD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eastAsia="fr-FR"/>
              </w:rPr>
            </w:pPr>
          </w:p>
        </w:tc>
      </w:tr>
      <w:tr w:rsidR="00B801A4" w:rsidRPr="00B801A4" w14:paraId="4D24FAB7" w14:textId="77777777" w:rsidTr="00A30098">
        <w:trPr>
          <w:trHeight w:val="246"/>
          <w:jc w:val="center"/>
        </w:trPr>
        <w:tc>
          <w:tcPr>
            <w:tcW w:w="35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62BA1666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Compétences évaluées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17FA43E3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3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0B2677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CF9C9E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B816C5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754E2DF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346B952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4</w:t>
            </w:r>
          </w:p>
        </w:tc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404F09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16"/>
                <w:szCs w:val="16"/>
                <w:lang w:val="en-GB" w:eastAsia="fr-FR"/>
              </w:rPr>
            </w:pPr>
          </w:p>
        </w:tc>
      </w:tr>
      <w:tr w:rsidR="00B801A4" w:rsidRPr="000758D0" w14:paraId="5637A4CA" w14:textId="77777777" w:rsidTr="00A30098">
        <w:trPr>
          <w:trHeight w:val="276"/>
          <w:jc w:val="center"/>
        </w:trPr>
        <w:tc>
          <w:tcPr>
            <w:tcW w:w="107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14:paraId="1EB30E48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E31.a : Réalisation d'une installation</w:t>
            </w:r>
          </w:p>
        </w:tc>
      </w:tr>
      <w:tr w:rsidR="00B801A4" w:rsidRPr="00B801A4" w14:paraId="2A636C33" w14:textId="77777777" w:rsidTr="00A30098">
        <w:trPr>
          <w:trHeight w:val="32"/>
          <w:jc w:val="center"/>
        </w:trPr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FB9C1E9" w14:textId="77777777" w:rsidR="00B801A4" w:rsidRPr="00A3009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C4 : Organiser et sécuriser son intervention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0450CA09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10%</w:t>
            </w:r>
          </w:p>
        </w:tc>
      </w:tr>
      <w:tr w:rsidR="00B801A4" w:rsidRPr="00B801A4" w14:paraId="7FB66784" w14:textId="77777777" w:rsidTr="00A30098">
        <w:trPr>
          <w:trHeight w:val="64"/>
          <w:jc w:val="center"/>
        </w:trPr>
        <w:tc>
          <w:tcPr>
            <w:tcW w:w="35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AB75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Organiser son poste de travail et la zone d’intervention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738F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color w:val="BFBFBF"/>
                <w:kern w:val="0"/>
                <w:sz w:val="16"/>
                <w:szCs w:val="16"/>
                <w:lang w:eastAsia="fr-FR"/>
              </w:rPr>
              <w:t xml:space="preserve">Les spécificités du chantier sont prises en compte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Les anomalies techniques sont repérées et signalées                                                                                                                                                                                                              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 poste de travail est approvisionné en matériels et outillages avec méthode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Le lieu d'activité est restitué quotidiennement conformément aux règles d'hygiène et de sécurité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3EDF670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13F715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ADD02" w14:textId="77777777" w:rsidR="00B801A4" w:rsidRPr="00A30098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A3009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FD83A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1B03CB1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1150D91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25%</w:t>
            </w:r>
          </w:p>
        </w:tc>
      </w:tr>
      <w:tr w:rsidR="00B801A4" w:rsidRPr="00B801A4" w14:paraId="2AF9B60A" w14:textId="77777777" w:rsidTr="00A30098">
        <w:trPr>
          <w:trHeight w:val="41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1CC1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Sécuriser le poste de travail et la zone d’intervention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1DDE0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règles de santé et de sécurité au travail sont respectées                                                                                                                                                                                                                                               Les contraintes propres au poste de travail et à la zone d'intervention y compris environnementales sont prises en compte                                                                                                              Les équipements spécifiques sont certifiés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BF991F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1CEC2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59F06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28C03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3F2275B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BDCA6D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25%</w:t>
            </w:r>
          </w:p>
        </w:tc>
      </w:tr>
      <w:tr w:rsidR="00B801A4" w:rsidRPr="00B801A4" w14:paraId="6BAADF11" w14:textId="77777777" w:rsidTr="00A30098">
        <w:trPr>
          <w:trHeight w:val="32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63FE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  <w:t>Organiser l’intervention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0DD040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Les activités sont organisées de manière chronologique et méthodique                                                                                                                                                         </w:t>
            </w:r>
            <w:r w:rsidRPr="005F2708">
              <w:rPr>
                <w:rFonts w:ascii="Arial" w:eastAsia="Times New Roman" w:hAnsi="Arial" w:cs="Arial"/>
                <w:color w:val="BFBFBF"/>
                <w:kern w:val="0"/>
                <w:sz w:val="16"/>
                <w:szCs w:val="16"/>
                <w:lang w:eastAsia="fr-FR"/>
              </w:rPr>
              <w:t>Les activités sont (ré)organisées en fonction des aléas (techniques, organisationnels, …)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FB244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CA451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28AB6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4E23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8A82B1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668A88B1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50%</w:t>
            </w:r>
          </w:p>
        </w:tc>
      </w:tr>
      <w:tr w:rsidR="00B801A4" w:rsidRPr="00B801A4" w14:paraId="73C32259" w14:textId="77777777" w:rsidTr="00A30098">
        <w:trPr>
          <w:trHeight w:val="32"/>
          <w:jc w:val="center"/>
        </w:trPr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53C772E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bookmarkStart w:id="1" w:name="_Hlk113173505"/>
            <w:r w:rsidRPr="005F27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C5 : Réceptionner les approvisionnements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4BB4D7AF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10%</w:t>
            </w:r>
          </w:p>
        </w:tc>
      </w:tr>
      <w:tr w:rsidR="00B801A4" w:rsidRPr="00B801A4" w14:paraId="3DDD02D1" w14:textId="77777777" w:rsidTr="00A30098">
        <w:trPr>
          <w:trHeight w:val="55"/>
          <w:jc w:val="center"/>
        </w:trPr>
        <w:tc>
          <w:tcPr>
            <w:tcW w:w="35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99F01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Vérifier la conformité de la livraison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25A7C8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caractéristiques techniques sont vérifiées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quantités sont contrôlées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éventuelles anomalies sont consignées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</w:r>
            <w:r w:rsidRPr="005F2708">
              <w:rPr>
                <w:rFonts w:ascii="Arial" w:eastAsia="Times New Roman" w:hAnsi="Arial" w:cs="Arial"/>
                <w:color w:val="BFBFBF"/>
                <w:kern w:val="0"/>
                <w:sz w:val="16"/>
                <w:szCs w:val="16"/>
                <w:lang w:eastAsia="fr-FR"/>
              </w:rPr>
              <w:t>Les bons de livraison, bons de garantie et notices techniques sont recueillis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BA262E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8D0B8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C0167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EAF19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6D03463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C769FCC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50%</w:t>
            </w:r>
          </w:p>
        </w:tc>
      </w:tr>
      <w:tr w:rsidR="00B801A4" w:rsidRPr="00B801A4" w14:paraId="0F466584" w14:textId="77777777" w:rsidTr="00A30098">
        <w:trPr>
          <w:trHeight w:val="55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DE1F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Stocker les matériels et matériaux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732F11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accès et les circulations sont préservés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conditions de stockage données sont respectées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principes de la prévention des risques liés à l’activité physique (PRAP) sont appliqués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</w:r>
            <w:r w:rsidRPr="005F2708">
              <w:rPr>
                <w:rFonts w:ascii="Arial" w:eastAsia="Times New Roman" w:hAnsi="Arial" w:cs="Arial"/>
                <w:color w:val="BFBFBF"/>
                <w:kern w:val="0"/>
                <w:sz w:val="16"/>
                <w:szCs w:val="16"/>
                <w:lang w:eastAsia="fr-FR"/>
              </w:rPr>
              <w:t>Les matériels de manutention sont utilisés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7E176E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BE3B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CF014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2F313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0040880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5C70639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50%</w:t>
            </w:r>
          </w:p>
        </w:tc>
      </w:tr>
      <w:bookmarkEnd w:id="1"/>
      <w:tr w:rsidR="00B801A4" w:rsidRPr="00B801A4" w14:paraId="60472E78" w14:textId="77777777" w:rsidTr="00A30098">
        <w:trPr>
          <w:trHeight w:val="32"/>
          <w:jc w:val="center"/>
        </w:trPr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AB14442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C6 : Réaliser une installation en adoptant une attitude écoresponsable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1D946082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70%</w:t>
            </w:r>
          </w:p>
        </w:tc>
      </w:tr>
      <w:tr w:rsidR="00B801A4" w:rsidRPr="00B801A4" w14:paraId="02520C25" w14:textId="77777777" w:rsidTr="00A30098">
        <w:trPr>
          <w:trHeight w:val="41"/>
          <w:jc w:val="center"/>
        </w:trPr>
        <w:tc>
          <w:tcPr>
            <w:tcW w:w="3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AA3B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Implanter les matériels et les supports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55DD9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L’implantation des appareils et supports est conforme aux consignes de la hiérarchie, aux prescriptions techniques, règlementaires et aux normes en vigueur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fixations sont adaptées à la nature de la paroi, aux charges et aux prescriptions du fabricant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CDFB17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6701B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791FA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7F950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D445592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31937DE8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10%</w:t>
            </w:r>
          </w:p>
        </w:tc>
      </w:tr>
      <w:tr w:rsidR="00B801A4" w:rsidRPr="00B801A4" w14:paraId="1E30AFF9" w14:textId="77777777" w:rsidTr="00A30098">
        <w:trPr>
          <w:trHeight w:val="55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89945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  <w:t>Réaliser les réseaux fluidiques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CBDE3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 xml:space="preserve">Les réseaux sont façonnés, posés et raccordés conformément aux consignes de la hiérarchie, aux prescriptions techniques, règlementaires et aux normes en vigueur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F2708">
              <w:rPr>
                <w:rFonts w:ascii="Arial" w:eastAsia="Times New Roman" w:hAnsi="Arial" w:cs="Arial"/>
                <w:color w:val="A6A6A6"/>
                <w:kern w:val="0"/>
                <w:sz w:val="16"/>
                <w:szCs w:val="16"/>
                <w:lang w:eastAsia="fr-FR"/>
              </w:rPr>
              <w:t xml:space="preserve">Le travail est soigné, le niveau de qualité attendu est atteint.                                                                                                                                                                                         </w:t>
            </w:r>
            <w:r w:rsidRPr="005F2708">
              <w:rPr>
                <w:rFonts w:ascii="Arial" w:eastAsia="Times New Roman" w:hAnsi="Arial" w:cs="Arial"/>
                <w:color w:val="A6A6A6"/>
                <w:kern w:val="0"/>
                <w:sz w:val="16"/>
                <w:szCs w:val="16"/>
                <w:lang w:val="en-GB" w:eastAsia="fr-FR"/>
              </w:rPr>
              <w:t>Les règles de sécurité sont respectées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6DDABCC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46E2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38F9D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936A6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F27C7B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149E766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60%</w:t>
            </w:r>
          </w:p>
        </w:tc>
      </w:tr>
      <w:tr w:rsidR="00B801A4" w:rsidRPr="00B801A4" w14:paraId="6FE41B0C" w14:textId="77777777" w:rsidTr="00A30098">
        <w:trPr>
          <w:trHeight w:val="55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BAE89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  <w:t>Réaliser les câblages électriques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97C3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 matériel électrique est câblé et raccordé conformément aux consignes de la hiérarchie et aux prescriptions techniques, règlementaires et aux normes en vigueur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 xml:space="preserve">Le travail est soigné, le niveau de qualité attendu est atteint.                                                                                                                                                                                 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  <w:t xml:space="preserve">Les règles de sécurité sont respectées 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4A1CD16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5962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B20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487CC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89A663D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65116CB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20%</w:t>
            </w:r>
          </w:p>
        </w:tc>
      </w:tr>
      <w:tr w:rsidR="00B801A4" w:rsidRPr="00B801A4" w14:paraId="5A36F4B8" w14:textId="77777777" w:rsidTr="00A30098">
        <w:trPr>
          <w:trHeight w:val="32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E8922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val="en-GB" w:eastAsia="fr-FR"/>
              </w:rPr>
              <w:t>Adopter une attitude écoresponsable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0F94E1" w14:textId="77777777" w:rsidR="00B801A4" w:rsidRPr="005F2708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Les déchets sont triés et évacués de manière sélective conformément à la règlementation et aux normes en vigueur</w:t>
            </w:r>
            <w:r w:rsidRPr="005F2708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 consommable est utilisé sans gaspillage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ECF1FB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001D6D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759AB1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C45B4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71CAD637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D88F54B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10%</w:t>
            </w:r>
          </w:p>
        </w:tc>
      </w:tr>
      <w:tr w:rsidR="00B801A4" w:rsidRPr="00B801A4" w14:paraId="71800452" w14:textId="77777777" w:rsidTr="00A30098">
        <w:trPr>
          <w:trHeight w:val="32"/>
          <w:jc w:val="center"/>
        </w:trPr>
        <w:tc>
          <w:tcPr>
            <w:tcW w:w="83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95712B6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C12 : Communiquer, rendre compte de son intervention à l’écrit et/ou à l’oral</w:t>
            </w:r>
          </w:p>
        </w:tc>
        <w:tc>
          <w:tcPr>
            <w:tcW w:w="242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CE6F1"/>
            <w:noWrap/>
            <w:vAlign w:val="center"/>
            <w:hideMark/>
          </w:tcPr>
          <w:p w14:paraId="6C7577C0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fr-FR"/>
              </w:rPr>
              <w:t>10%</w:t>
            </w:r>
          </w:p>
        </w:tc>
      </w:tr>
      <w:tr w:rsidR="00B801A4" w:rsidRPr="00B801A4" w14:paraId="485E4A22" w14:textId="77777777" w:rsidTr="00A30098">
        <w:trPr>
          <w:trHeight w:val="32"/>
          <w:jc w:val="center"/>
        </w:trPr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BC7E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Expliquer l’état d’avancement des opérations, leurs contraintes et leurs difficultés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760D9B" w14:textId="77777777" w:rsidR="00B801A4" w:rsidRPr="00B801A4" w:rsidRDefault="00B801A4" w:rsidP="00B801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highlight w:val="yellow"/>
                <w:lang w:eastAsia="fr-FR"/>
              </w:rPr>
            </w:pP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t>L’état d’avancement des opérations est clairement décrit</w:t>
            </w:r>
            <w:r w:rsidRPr="00B801A4">
              <w:rPr>
                <w:rFonts w:ascii="Arial" w:eastAsia="Times New Roman" w:hAnsi="Arial" w:cs="Arial"/>
                <w:kern w:val="0"/>
                <w:sz w:val="16"/>
                <w:szCs w:val="16"/>
                <w:lang w:eastAsia="fr-FR"/>
              </w:rPr>
              <w:br/>
              <w:t>Les contraintes et les difficultés sont identifiées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BF4D95C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38765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E19E3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3FE64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35DE" w14:textId="77777777" w:rsidR="00B801A4" w:rsidRP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</w:pPr>
            <w:r w:rsidRPr="00B801A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652D259" w14:textId="77777777" w:rsidR="00B801A4" w:rsidRDefault="00B801A4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  <w:r w:rsidRPr="00B801A4"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  <w:t>100%</w:t>
            </w:r>
          </w:p>
          <w:p w14:paraId="749662EE" w14:textId="77777777" w:rsidR="00A30098" w:rsidRPr="00B801A4" w:rsidRDefault="00A30098" w:rsidP="00B801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kern w:val="0"/>
                <w:sz w:val="16"/>
                <w:szCs w:val="16"/>
                <w:lang w:val="en-GB" w:eastAsia="fr-FR"/>
              </w:rPr>
            </w:pPr>
          </w:p>
        </w:tc>
      </w:tr>
    </w:tbl>
    <w:p w14:paraId="3F742A5F" w14:textId="77777777" w:rsidR="00B801A4" w:rsidRDefault="00B801A4" w:rsidP="0018685F"/>
    <w:sectPr w:rsidR="00B801A4" w:rsidSect="0018685F">
      <w:pgSz w:w="11906" w:h="16838"/>
      <w:pgMar w:top="1417" w:right="56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AFA3" w14:textId="77777777" w:rsidR="0083240B" w:rsidRDefault="0083240B" w:rsidP="00A30098">
      <w:pPr>
        <w:spacing w:after="0" w:line="240" w:lineRule="auto"/>
      </w:pPr>
      <w:r>
        <w:separator/>
      </w:r>
    </w:p>
  </w:endnote>
  <w:endnote w:type="continuationSeparator" w:id="0">
    <w:p w14:paraId="05DA3589" w14:textId="77777777" w:rsidR="0083240B" w:rsidRDefault="0083240B" w:rsidP="00A3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4CC62F9B" w14:textId="79CA14B7" w:rsidR="00A30098" w:rsidRDefault="00A30098">
        <w:pPr>
          <w:pStyle w:val="Pieddepag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B7BD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B7BD6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F0807D" w14:textId="77777777" w:rsidR="00A30098" w:rsidRDefault="00A300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EF24" w14:textId="77777777" w:rsidR="0083240B" w:rsidRDefault="0083240B" w:rsidP="00A30098">
      <w:pPr>
        <w:spacing w:after="0" w:line="240" w:lineRule="auto"/>
      </w:pPr>
      <w:r>
        <w:separator/>
      </w:r>
    </w:p>
  </w:footnote>
  <w:footnote w:type="continuationSeparator" w:id="0">
    <w:p w14:paraId="26D584FA" w14:textId="77777777" w:rsidR="0083240B" w:rsidRDefault="0083240B" w:rsidP="00A3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981"/>
    <w:multiLevelType w:val="hybridMultilevel"/>
    <w:tmpl w:val="3A367D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8E7896"/>
    <w:multiLevelType w:val="hybridMultilevel"/>
    <w:tmpl w:val="BD480B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E6BE4"/>
    <w:multiLevelType w:val="hybridMultilevel"/>
    <w:tmpl w:val="B928C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214"/>
    <w:multiLevelType w:val="hybridMultilevel"/>
    <w:tmpl w:val="C9626A6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648788D"/>
    <w:multiLevelType w:val="hybridMultilevel"/>
    <w:tmpl w:val="17F68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6F9"/>
    <w:multiLevelType w:val="hybridMultilevel"/>
    <w:tmpl w:val="0616B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150FF"/>
    <w:multiLevelType w:val="hybridMultilevel"/>
    <w:tmpl w:val="33D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6B47"/>
    <w:multiLevelType w:val="hybridMultilevel"/>
    <w:tmpl w:val="B37AE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3E2"/>
    <w:multiLevelType w:val="hybridMultilevel"/>
    <w:tmpl w:val="EA3A453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96E140F"/>
    <w:multiLevelType w:val="hybridMultilevel"/>
    <w:tmpl w:val="8AA0967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EB80485"/>
    <w:multiLevelType w:val="hybridMultilevel"/>
    <w:tmpl w:val="85E8A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2BC4"/>
    <w:multiLevelType w:val="hybridMultilevel"/>
    <w:tmpl w:val="EDF675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BA263A"/>
    <w:multiLevelType w:val="hybridMultilevel"/>
    <w:tmpl w:val="D8F00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19A7"/>
    <w:multiLevelType w:val="hybridMultilevel"/>
    <w:tmpl w:val="AB72B34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1353E92"/>
    <w:multiLevelType w:val="hybridMultilevel"/>
    <w:tmpl w:val="99FE2102"/>
    <w:lvl w:ilvl="0" w:tplc="0668421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E68F6"/>
    <w:multiLevelType w:val="hybridMultilevel"/>
    <w:tmpl w:val="7CA41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90090"/>
    <w:multiLevelType w:val="hybridMultilevel"/>
    <w:tmpl w:val="909E6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19DD"/>
    <w:multiLevelType w:val="hybridMultilevel"/>
    <w:tmpl w:val="F482A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03055"/>
    <w:multiLevelType w:val="hybridMultilevel"/>
    <w:tmpl w:val="2CE25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54601"/>
    <w:multiLevelType w:val="hybridMultilevel"/>
    <w:tmpl w:val="C0C0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33F28"/>
    <w:multiLevelType w:val="hybridMultilevel"/>
    <w:tmpl w:val="73064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00358"/>
    <w:multiLevelType w:val="hybridMultilevel"/>
    <w:tmpl w:val="E0E2D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E7D72"/>
    <w:multiLevelType w:val="hybridMultilevel"/>
    <w:tmpl w:val="AF7C9B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22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15"/>
  </w:num>
  <w:num w:numId="14">
    <w:abstractNumId w:val="17"/>
  </w:num>
  <w:num w:numId="15">
    <w:abstractNumId w:val="4"/>
  </w:num>
  <w:num w:numId="16">
    <w:abstractNumId w:val="20"/>
  </w:num>
  <w:num w:numId="17">
    <w:abstractNumId w:val="12"/>
  </w:num>
  <w:num w:numId="18">
    <w:abstractNumId w:val="21"/>
  </w:num>
  <w:num w:numId="19">
    <w:abstractNumId w:val="7"/>
  </w:num>
  <w:num w:numId="20">
    <w:abstractNumId w:val="16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AE"/>
    <w:rsid w:val="00003453"/>
    <w:rsid w:val="000035E6"/>
    <w:rsid w:val="0003546C"/>
    <w:rsid w:val="000414A7"/>
    <w:rsid w:val="0005638F"/>
    <w:rsid w:val="000758D0"/>
    <w:rsid w:val="000774E3"/>
    <w:rsid w:val="000D0083"/>
    <w:rsid w:val="000D7385"/>
    <w:rsid w:val="000D7E05"/>
    <w:rsid w:val="000F6BF7"/>
    <w:rsid w:val="001268A5"/>
    <w:rsid w:val="00131127"/>
    <w:rsid w:val="001474B7"/>
    <w:rsid w:val="0018685F"/>
    <w:rsid w:val="001A406F"/>
    <w:rsid w:val="001A5A72"/>
    <w:rsid w:val="001F65E2"/>
    <w:rsid w:val="002532DE"/>
    <w:rsid w:val="00300F9E"/>
    <w:rsid w:val="00324384"/>
    <w:rsid w:val="00336AD3"/>
    <w:rsid w:val="004911F4"/>
    <w:rsid w:val="004E5E66"/>
    <w:rsid w:val="00553D19"/>
    <w:rsid w:val="00556B9B"/>
    <w:rsid w:val="00595A5E"/>
    <w:rsid w:val="005C0A84"/>
    <w:rsid w:val="005C376F"/>
    <w:rsid w:val="005D72AE"/>
    <w:rsid w:val="005F2708"/>
    <w:rsid w:val="00616B0A"/>
    <w:rsid w:val="00625012"/>
    <w:rsid w:val="00656D61"/>
    <w:rsid w:val="006A7D34"/>
    <w:rsid w:val="006B72E9"/>
    <w:rsid w:val="006C46E8"/>
    <w:rsid w:val="006D346D"/>
    <w:rsid w:val="00722876"/>
    <w:rsid w:val="007473E2"/>
    <w:rsid w:val="0076234E"/>
    <w:rsid w:val="007849B0"/>
    <w:rsid w:val="00793228"/>
    <w:rsid w:val="007A012C"/>
    <w:rsid w:val="00810450"/>
    <w:rsid w:val="0083240B"/>
    <w:rsid w:val="008A26F9"/>
    <w:rsid w:val="008C153F"/>
    <w:rsid w:val="008F7900"/>
    <w:rsid w:val="00904BA9"/>
    <w:rsid w:val="0095071E"/>
    <w:rsid w:val="009A37B1"/>
    <w:rsid w:val="009B7BD6"/>
    <w:rsid w:val="009C7FCE"/>
    <w:rsid w:val="009E513B"/>
    <w:rsid w:val="009F150B"/>
    <w:rsid w:val="00A30098"/>
    <w:rsid w:val="00A304D0"/>
    <w:rsid w:val="00A42566"/>
    <w:rsid w:val="00A679F2"/>
    <w:rsid w:val="00AE127A"/>
    <w:rsid w:val="00AF12AA"/>
    <w:rsid w:val="00AF72AE"/>
    <w:rsid w:val="00B10D0E"/>
    <w:rsid w:val="00B705A5"/>
    <w:rsid w:val="00B801A4"/>
    <w:rsid w:val="00B83F2F"/>
    <w:rsid w:val="00BD4136"/>
    <w:rsid w:val="00C70E6B"/>
    <w:rsid w:val="00CF6558"/>
    <w:rsid w:val="00D055E2"/>
    <w:rsid w:val="00D241F4"/>
    <w:rsid w:val="00D24587"/>
    <w:rsid w:val="00D76D78"/>
    <w:rsid w:val="00DA1B3F"/>
    <w:rsid w:val="00EB38BE"/>
    <w:rsid w:val="00F10B11"/>
    <w:rsid w:val="00F4640F"/>
    <w:rsid w:val="00FA605C"/>
    <w:rsid w:val="00FB3D9F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94BD"/>
  <w15:chartTrackingRefBased/>
  <w15:docId w15:val="{254D6B25-C306-4DAA-A17A-985A7CE4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098"/>
    <w:pPr>
      <w:spacing w:after="200" w:line="276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640F"/>
    <w:pPr>
      <w:ind w:left="720"/>
      <w:contextualSpacing/>
    </w:pPr>
  </w:style>
  <w:style w:type="character" w:styleId="Lienhypertexte">
    <w:name w:val="Hyperlink"/>
    <w:uiPriority w:val="99"/>
    <w:unhideWhenUsed/>
    <w:rsid w:val="008F7900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8F7900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F7900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16B0A"/>
    <w:rPr>
      <w:rFonts w:ascii="Segoe UI" w:hAnsi="Segoe UI" w:cs="Segoe UI"/>
      <w:kern w:val="2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300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098"/>
    <w:rPr>
      <w:kern w:val="2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300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098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8ADF-FFA2-4241-8148-B761BC09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1430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Canton</dc:creator>
  <cp:keywords/>
  <dc:description/>
  <cp:lastModifiedBy>szerroudi-akkioui</cp:lastModifiedBy>
  <cp:revision>3</cp:revision>
  <cp:lastPrinted>2023-11-19T14:01:00Z</cp:lastPrinted>
  <dcterms:created xsi:type="dcterms:W3CDTF">2023-11-23T08:08:00Z</dcterms:created>
  <dcterms:modified xsi:type="dcterms:W3CDTF">2023-11-23T08:31:00Z</dcterms:modified>
</cp:coreProperties>
</file>