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32" w:rsidRDefault="005F57AC" w:rsidP="00BC350C">
      <w:pPr>
        <w:rPr>
          <w:rFonts w:ascii="Times New Roman" w:eastAsia="Times New Roman" w:hAnsi="Times New Roman" w:cs="Times New Roman"/>
          <w:b/>
          <w:color w:val="0000CC"/>
          <w:sz w:val="24"/>
          <w:szCs w:val="24"/>
          <w:u w:val="single"/>
          <w:lang w:eastAsia="fr-FR"/>
        </w:rPr>
      </w:pPr>
      <w:r>
        <w:rPr>
          <w:rFonts w:ascii="Times New Roman" w:eastAsia="Times New Roman" w:hAnsi="Times New Roman" w:cs="Times New Roman"/>
          <w:b/>
          <w:color w:val="0000CC"/>
          <w:sz w:val="24"/>
          <w:szCs w:val="24"/>
          <w:u w:val="single"/>
          <w:lang w:eastAsia="fr-FR"/>
        </w:rPr>
        <w:t xml:space="preserve">1 - </w:t>
      </w:r>
      <w:r w:rsidR="00BC350C" w:rsidRPr="0099436B">
        <w:rPr>
          <w:rFonts w:ascii="Times New Roman" w:eastAsia="Times New Roman" w:hAnsi="Times New Roman" w:cs="Times New Roman"/>
          <w:b/>
          <w:color w:val="0000CC"/>
          <w:sz w:val="24"/>
          <w:szCs w:val="24"/>
          <w:u w:val="single"/>
          <w:lang w:eastAsia="fr-FR"/>
        </w:rPr>
        <w:t>PRÉAMBULE</w:t>
      </w:r>
    </w:p>
    <w:p w:rsidR="002E0486" w:rsidRPr="0099436B" w:rsidRDefault="002E0486" w:rsidP="00BC350C">
      <w:pPr>
        <w:rPr>
          <w:rFonts w:ascii="Times New Roman" w:eastAsia="Times New Roman" w:hAnsi="Times New Roman" w:cs="Times New Roman"/>
          <w:b/>
          <w:color w:val="0000CC"/>
          <w:sz w:val="24"/>
          <w:szCs w:val="24"/>
          <w:u w:val="single"/>
          <w:lang w:eastAsia="fr-FR"/>
        </w:rPr>
      </w:pPr>
      <w:bookmarkStart w:id="0" w:name="_GoBack"/>
      <w:bookmarkEnd w:id="0"/>
    </w:p>
    <w:p w:rsidR="00BC350C" w:rsidRPr="002E0486" w:rsidRDefault="00BC350C" w:rsidP="002F336C">
      <w:pPr>
        <w:shd w:val="clear" w:color="auto" w:fill="FFFFFF"/>
        <w:spacing w:before="225" w:after="0" w:line="360" w:lineRule="auto"/>
        <w:textAlignment w:val="baseline"/>
        <w:outlineLvl w:val="2"/>
        <w:rPr>
          <w:rFonts w:ascii="Times New Roman" w:eastAsia="Times New Roman" w:hAnsi="Times New Roman" w:cs="Times New Roman"/>
          <w:b/>
          <w:bCs/>
          <w:u w:val="single"/>
          <w:lang w:eastAsia="fr-FR"/>
        </w:rPr>
      </w:pPr>
      <w:r w:rsidRPr="002E0486">
        <w:rPr>
          <w:rFonts w:ascii="Times New Roman" w:eastAsia="Times New Roman" w:hAnsi="Times New Roman" w:cs="Times New Roman"/>
          <w:b/>
          <w:bCs/>
          <w:u w:val="single"/>
          <w:lang w:eastAsia="fr-FR"/>
        </w:rPr>
        <w:t xml:space="preserve">1-Présentation </w:t>
      </w:r>
    </w:p>
    <w:p w:rsidR="00BC350C" w:rsidRDefault="00BC350C" w:rsidP="002F336C">
      <w:pPr>
        <w:numPr>
          <w:ilvl w:val="0"/>
          <w:numId w:val="1"/>
        </w:numPr>
        <w:spacing w:after="0" w:line="360" w:lineRule="auto"/>
        <w:ind w:left="300" w:hanging="165"/>
        <w:jc w:val="both"/>
        <w:textAlignment w:val="baseline"/>
        <w:outlineLvl w:val="3"/>
        <w:rPr>
          <w:rFonts w:ascii="Times New Roman" w:eastAsia="Times New Roman" w:hAnsi="Times New Roman" w:cs="Times New Roman"/>
          <w:bCs/>
          <w:lang w:eastAsia="fr-FR"/>
        </w:rPr>
      </w:pPr>
      <w:r>
        <w:rPr>
          <w:rFonts w:ascii="Times New Roman" w:eastAsia="Times New Roman" w:hAnsi="Times New Roman" w:cs="Times New Roman"/>
          <w:bCs/>
          <w:lang w:eastAsia="fr-FR"/>
        </w:rPr>
        <w:t>LA CIBLE PROFESSIONNELLE</w:t>
      </w:r>
    </w:p>
    <w:p w:rsidR="003C7F55" w:rsidRDefault="00BC350C" w:rsidP="002F336C">
      <w:pPr>
        <w:shd w:val="clear" w:color="auto" w:fill="FFFFFF"/>
        <w:spacing w:after="105" w:line="360" w:lineRule="auto"/>
        <w:ind w:left="600"/>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bachelier professionnel en maintenance des véhicules exerce son activité de service dans tous les secteurs de la maintenance des véhicules et, selon l'option</w:t>
      </w:r>
      <w:r w:rsidR="003C7F5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dans les domaines des voitures particulières, des véhicules de transport routier</w:t>
      </w:r>
      <w:r w:rsidR="003C7F55">
        <w:rPr>
          <w:rFonts w:ascii="Times New Roman" w:eastAsia="Times New Roman" w:hAnsi="Times New Roman" w:cs="Times New Roman"/>
          <w:sz w:val="24"/>
          <w:szCs w:val="24"/>
          <w:lang w:eastAsia="fr-FR"/>
        </w:rPr>
        <w:t>.</w:t>
      </w:r>
    </w:p>
    <w:p w:rsidR="00BC350C" w:rsidRDefault="003C7F55" w:rsidP="002F336C">
      <w:pPr>
        <w:shd w:val="clear" w:color="auto" w:fill="FFFFFF"/>
        <w:spacing w:after="105" w:line="360" w:lineRule="auto"/>
        <w:ind w:left="600"/>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BC350C">
        <w:rPr>
          <w:rFonts w:ascii="Times New Roman" w:eastAsia="Times New Roman" w:hAnsi="Times New Roman" w:cs="Times New Roman"/>
          <w:sz w:val="24"/>
          <w:szCs w:val="24"/>
          <w:lang w:eastAsia="fr-FR"/>
        </w:rPr>
        <w:t xml:space="preserve"> ou des motocycles.</w:t>
      </w:r>
    </w:p>
    <w:p w:rsidR="00BC350C" w:rsidRDefault="00BC350C" w:rsidP="002F336C">
      <w:pPr>
        <w:shd w:val="clear" w:color="auto" w:fill="FFFFFF"/>
        <w:spacing w:after="105" w:line="360" w:lineRule="auto"/>
        <w:ind w:left="600"/>
        <w:textAlignment w:val="baseline"/>
        <w:rPr>
          <w:rFonts w:ascii="Times New Roman" w:eastAsia="Times New Roman" w:hAnsi="Times New Roman" w:cs="Times New Roman"/>
          <w:lang w:eastAsia="fr-FR"/>
        </w:rPr>
      </w:pPr>
    </w:p>
    <w:p w:rsidR="00BC350C" w:rsidRDefault="00BC350C" w:rsidP="002F336C">
      <w:pPr>
        <w:numPr>
          <w:ilvl w:val="0"/>
          <w:numId w:val="2"/>
        </w:numPr>
        <w:spacing w:after="0" w:line="360" w:lineRule="auto"/>
        <w:ind w:left="300" w:hanging="165"/>
        <w:jc w:val="both"/>
        <w:textAlignment w:val="baseline"/>
        <w:outlineLvl w:val="3"/>
        <w:rPr>
          <w:rFonts w:ascii="Times New Roman" w:eastAsia="Times New Roman" w:hAnsi="Times New Roman" w:cs="Times New Roman"/>
          <w:bCs/>
          <w:lang w:eastAsia="fr-FR"/>
        </w:rPr>
      </w:pPr>
      <w:r>
        <w:rPr>
          <w:rFonts w:ascii="Times New Roman" w:eastAsia="Times New Roman" w:hAnsi="Times New Roman" w:cs="Times New Roman"/>
          <w:bCs/>
          <w:lang w:eastAsia="fr-FR"/>
        </w:rPr>
        <w:t>LE CONTEXTE PROFESSIONNEL</w:t>
      </w:r>
    </w:p>
    <w:p w:rsidR="00BC350C" w:rsidRDefault="00BC350C" w:rsidP="002F336C">
      <w:pPr>
        <w:shd w:val="clear" w:color="auto" w:fill="FFFFFF"/>
        <w:spacing w:before="225" w:after="0" w:line="360" w:lineRule="auto"/>
        <w:ind w:left="600"/>
        <w:textAlignment w:val="baseline"/>
        <w:outlineLvl w:val="4"/>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Type d'entreprise</w:t>
      </w:r>
    </w:p>
    <w:p w:rsidR="00BC350C" w:rsidRDefault="00BC350C" w:rsidP="002F336C">
      <w:pPr>
        <w:shd w:val="clear" w:color="auto" w:fill="FFFFFF"/>
        <w:spacing w:after="105" w:line="360" w:lineRule="auto"/>
        <w:ind w:left="1200"/>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titulaire de ce baccalauréat professionnel peut intervenir :</w:t>
      </w:r>
    </w:p>
    <w:p w:rsidR="00BC350C" w:rsidRDefault="00BC350C" w:rsidP="002F336C">
      <w:pPr>
        <w:numPr>
          <w:ilvl w:val="0"/>
          <w:numId w:val="3"/>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entreprises qui dépendent des réseaux des constructeurs ;</w:t>
      </w:r>
    </w:p>
    <w:p w:rsidR="00BC350C" w:rsidRDefault="00BC350C" w:rsidP="002F336C">
      <w:pPr>
        <w:numPr>
          <w:ilvl w:val="0"/>
          <w:numId w:val="3"/>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entreprises qui traitent les véhicules toutes marques ;</w:t>
      </w:r>
    </w:p>
    <w:p w:rsidR="00BC350C" w:rsidRDefault="00BC350C" w:rsidP="002F336C">
      <w:pPr>
        <w:numPr>
          <w:ilvl w:val="0"/>
          <w:numId w:val="3"/>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les services de maintenance des entreprises de transport ;</w:t>
      </w:r>
    </w:p>
    <w:p w:rsidR="00BC350C" w:rsidRDefault="00BC350C" w:rsidP="002F336C">
      <w:pPr>
        <w:numPr>
          <w:ilvl w:val="0"/>
          <w:numId w:val="3"/>
        </w:numPr>
        <w:spacing w:after="0" w:line="360" w:lineRule="auto"/>
        <w:ind w:left="1200" w:hanging="165"/>
        <w:jc w:val="both"/>
        <w:textAlignment w:val="baseline"/>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dans les services de maintenance de flottes de véhicules</w:t>
      </w:r>
      <w:r>
        <w:rPr>
          <w:rFonts w:ascii="Times New Roman" w:eastAsia="Times New Roman" w:hAnsi="Times New Roman" w:cs="Times New Roman"/>
          <w:lang w:eastAsia="fr-FR"/>
        </w:rPr>
        <w:t>.</w:t>
      </w:r>
    </w:p>
    <w:p w:rsidR="00BC350C" w:rsidRDefault="00BC350C" w:rsidP="002F336C">
      <w:pPr>
        <w:shd w:val="clear" w:color="auto" w:fill="FFFFFF"/>
        <w:spacing w:before="225" w:after="0" w:line="360" w:lineRule="auto"/>
        <w:ind w:left="600"/>
        <w:textAlignment w:val="baseline"/>
        <w:outlineLvl w:val="4"/>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Place dans l'entreprise</w:t>
      </w:r>
    </w:p>
    <w:p w:rsidR="00BC350C" w:rsidRDefault="00BC350C" w:rsidP="002F336C">
      <w:pPr>
        <w:shd w:val="clear" w:color="auto" w:fill="FFFFFF"/>
        <w:spacing w:after="105" w:line="360" w:lineRule="auto"/>
        <w:ind w:left="1200"/>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fonction du statut de la structure qui l’emploie, le (la) titulaire du baccalauréat professionnel maintenance des véhicules exerce ses activités individuellement ou au sein d'une équipe.</w:t>
      </w:r>
    </w:p>
    <w:p w:rsidR="00BC350C" w:rsidRDefault="00BC350C" w:rsidP="002F336C">
      <w:pPr>
        <w:shd w:val="clear" w:color="auto" w:fill="FFFFFF"/>
        <w:spacing w:before="225" w:after="0" w:line="360" w:lineRule="auto"/>
        <w:ind w:left="600"/>
        <w:textAlignment w:val="baseline"/>
        <w:outlineLvl w:val="4"/>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Conditions générales d'exercice</w:t>
      </w:r>
    </w:p>
    <w:p w:rsidR="00BC350C" w:rsidRDefault="00BC350C" w:rsidP="002F336C">
      <w:pPr>
        <w:shd w:val="clear" w:color="auto" w:fill="FFFFFF"/>
        <w:spacing w:after="105" w:line="360" w:lineRule="auto"/>
        <w:ind w:left="1200"/>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activités principales de ce technicien ou cette technicienne consistent à :</w:t>
      </w:r>
    </w:p>
    <w:p w:rsidR="00BC350C" w:rsidRDefault="00BC350C" w:rsidP="002F336C">
      <w:pPr>
        <w:numPr>
          <w:ilvl w:val="0"/>
          <w:numId w:val="4"/>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réaliser les opérations de mainte</w:t>
      </w:r>
      <w:r w:rsidR="002E0486">
        <w:rPr>
          <w:rFonts w:ascii="Times New Roman" w:eastAsia="Times New Roman" w:hAnsi="Times New Roman" w:cs="Times New Roman"/>
          <w:sz w:val="24"/>
          <w:szCs w:val="24"/>
          <w:lang w:eastAsia="fr-FR"/>
        </w:rPr>
        <w:t>nance périodique et corrective,</w:t>
      </w:r>
    </w:p>
    <w:p w:rsidR="00BC350C" w:rsidRDefault="00BC350C" w:rsidP="002F336C">
      <w:pPr>
        <w:numPr>
          <w:ilvl w:val="0"/>
          <w:numId w:val="4"/>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effectuer des</w:t>
      </w:r>
      <w:r w:rsidR="002E0486">
        <w:rPr>
          <w:rFonts w:ascii="Times New Roman" w:eastAsia="Times New Roman" w:hAnsi="Times New Roman" w:cs="Times New Roman"/>
          <w:sz w:val="24"/>
          <w:szCs w:val="24"/>
          <w:lang w:eastAsia="fr-FR"/>
        </w:rPr>
        <w:t xml:space="preserve"> diagnostics sur les véhicules,</w:t>
      </w:r>
    </w:p>
    <w:p w:rsidR="00BC350C" w:rsidRDefault="00BC350C" w:rsidP="002F336C">
      <w:pPr>
        <w:numPr>
          <w:ilvl w:val="0"/>
          <w:numId w:val="4"/>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participer à l'organisation de la maintenance.</w:t>
      </w:r>
    </w:p>
    <w:p w:rsidR="00BC350C" w:rsidRDefault="00BC350C" w:rsidP="002F336C">
      <w:pPr>
        <w:numPr>
          <w:ilvl w:val="0"/>
          <w:numId w:val="4"/>
        </w:numPr>
        <w:spacing w:after="0" w:line="360" w:lineRule="auto"/>
        <w:ind w:left="12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Réalisée dans le cadre d'une démarche de maintenance et de service, son action implique un comportement visant des objectifs de qualité dans le travail individuel et au sein de l'équipe.</w:t>
      </w:r>
    </w:p>
    <w:p w:rsidR="00BC350C" w:rsidRDefault="00BC350C" w:rsidP="00BC350C">
      <w:pPr>
        <w:spacing w:after="0" w:line="384" w:lineRule="atLeast"/>
        <w:ind w:left="1200"/>
        <w:jc w:val="both"/>
        <w:textAlignment w:val="baseline"/>
        <w:rPr>
          <w:rFonts w:ascii="Times New Roman" w:eastAsia="Times New Roman" w:hAnsi="Times New Roman" w:cs="Times New Roman"/>
          <w:sz w:val="24"/>
          <w:szCs w:val="24"/>
          <w:lang w:eastAsia="fr-FR"/>
        </w:rPr>
      </w:pPr>
    </w:p>
    <w:p w:rsidR="002F0C32" w:rsidRDefault="002F0C32" w:rsidP="00BC350C">
      <w:pPr>
        <w:spacing w:after="0" w:line="384" w:lineRule="atLeast"/>
        <w:ind w:left="1200"/>
        <w:jc w:val="both"/>
        <w:textAlignment w:val="baseline"/>
        <w:rPr>
          <w:rFonts w:ascii="Times New Roman" w:eastAsia="Times New Roman" w:hAnsi="Times New Roman" w:cs="Times New Roman"/>
          <w:sz w:val="24"/>
          <w:szCs w:val="24"/>
          <w:lang w:eastAsia="fr-FR"/>
        </w:rPr>
      </w:pPr>
    </w:p>
    <w:p w:rsidR="002F0C32" w:rsidRDefault="002F0C32" w:rsidP="00BC350C">
      <w:pPr>
        <w:spacing w:after="0" w:line="384" w:lineRule="atLeast"/>
        <w:ind w:left="1200"/>
        <w:jc w:val="both"/>
        <w:textAlignment w:val="baseline"/>
        <w:rPr>
          <w:rFonts w:ascii="Times New Roman" w:eastAsia="Times New Roman" w:hAnsi="Times New Roman" w:cs="Times New Roman"/>
          <w:sz w:val="24"/>
          <w:szCs w:val="24"/>
          <w:lang w:eastAsia="fr-FR"/>
        </w:rPr>
      </w:pPr>
    </w:p>
    <w:p w:rsidR="002F0C32" w:rsidRDefault="002F0C32" w:rsidP="00BC350C">
      <w:pPr>
        <w:spacing w:after="0" w:line="384" w:lineRule="atLeast"/>
        <w:ind w:left="1200"/>
        <w:jc w:val="both"/>
        <w:textAlignment w:val="baseline"/>
        <w:rPr>
          <w:rFonts w:ascii="Times New Roman" w:eastAsia="Times New Roman" w:hAnsi="Times New Roman" w:cs="Times New Roman"/>
          <w:sz w:val="24"/>
          <w:szCs w:val="24"/>
          <w:lang w:eastAsia="fr-FR"/>
        </w:rPr>
      </w:pPr>
    </w:p>
    <w:p w:rsidR="002E0486" w:rsidRDefault="002E0486" w:rsidP="002E0486">
      <w:pPr>
        <w:shd w:val="clear" w:color="auto" w:fill="FFFFFF"/>
        <w:spacing w:after="105" w:line="360" w:lineRule="auto"/>
        <w:textAlignment w:val="baseline"/>
        <w:rPr>
          <w:rFonts w:ascii="Times New Roman" w:eastAsia="Times New Roman" w:hAnsi="Times New Roman" w:cs="Times New Roman"/>
          <w:sz w:val="24"/>
          <w:szCs w:val="24"/>
          <w:lang w:eastAsia="fr-FR"/>
        </w:rPr>
      </w:pPr>
    </w:p>
    <w:p w:rsidR="00BC350C" w:rsidRDefault="00BC350C" w:rsidP="002E0486">
      <w:pPr>
        <w:shd w:val="clear" w:color="auto" w:fill="FFFFFF"/>
        <w:spacing w:after="105" w:line="36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toutes ses activités, le (la) titulaire du baccalauréat professionnel maintenance des véhicules doit :</w:t>
      </w:r>
    </w:p>
    <w:p w:rsidR="00BC350C" w:rsidRDefault="00BC350C" w:rsidP="002F336C">
      <w:pPr>
        <w:numPr>
          <w:ilvl w:val="0"/>
          <w:numId w:val="5"/>
        </w:numPr>
        <w:spacing w:after="0" w:line="360" w:lineRule="auto"/>
        <w:ind w:left="3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s’impliquer dans le système de management « Hygiène – Sécurité – Environnement » en respectant les règles de préservation de la santé, de la sécurité des personnes, des biens et de l'environnement ;</w:t>
      </w:r>
    </w:p>
    <w:p w:rsidR="00BC350C" w:rsidRDefault="00BC350C" w:rsidP="002F336C">
      <w:pPr>
        <w:numPr>
          <w:ilvl w:val="0"/>
          <w:numId w:val="5"/>
        </w:numPr>
        <w:spacing w:after="0" w:line="360" w:lineRule="auto"/>
        <w:ind w:left="300" w:hanging="165"/>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respecter les temps impartis, les consignes et procédures en vigueur dans l'entreprise.</w:t>
      </w:r>
    </w:p>
    <w:p w:rsidR="00BC350C" w:rsidRDefault="00BC350C" w:rsidP="002F336C">
      <w:pPr>
        <w:spacing w:after="0" w:line="360" w:lineRule="auto"/>
        <w:jc w:val="both"/>
        <w:textAlignment w:val="baseline"/>
        <w:rPr>
          <w:rFonts w:ascii="Times New Roman" w:eastAsia="Times New Roman" w:hAnsi="Times New Roman" w:cs="Times New Roman"/>
          <w:sz w:val="24"/>
          <w:szCs w:val="24"/>
          <w:lang w:eastAsia="fr-FR"/>
        </w:rPr>
      </w:pPr>
    </w:p>
    <w:p w:rsidR="00BC350C" w:rsidRDefault="00BC350C" w:rsidP="002F336C">
      <w:pPr>
        <w:spacing w:after="0" w:line="360" w:lineRule="auto"/>
        <w:jc w:val="both"/>
        <w:textAlignment w:val="baseline"/>
        <w:rPr>
          <w:rFonts w:ascii="Times New Roman" w:eastAsia="Times New Roman" w:hAnsi="Times New Roman" w:cs="Times New Roman"/>
          <w:sz w:val="24"/>
          <w:szCs w:val="24"/>
          <w:lang w:eastAsia="fr-FR"/>
        </w:rPr>
      </w:pPr>
    </w:p>
    <w:p w:rsidR="00BC350C" w:rsidRDefault="00BC350C" w:rsidP="002F336C">
      <w:pPr>
        <w:shd w:val="clear" w:color="auto" w:fill="FFFFFF"/>
        <w:spacing w:after="105" w:line="36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maintenance des véhicules est en constante évolution (réglementation, méthodes d’organisation du travail, technologies…), en conséquence le (la) titulaire du baccalauréat professionnel maintenance des véhicules devra être capable d'actualiser régulièrement ses compétences. Il devra intégrer les acquis de sa formation continue dans sa pratique professionnelle.</w:t>
      </w:r>
    </w:p>
    <w:p w:rsidR="00BC350C" w:rsidRDefault="00BC350C" w:rsidP="002F336C">
      <w:pPr>
        <w:spacing w:line="360" w:lineRule="auto"/>
        <w:rPr>
          <w:sz w:val="24"/>
          <w:szCs w:val="24"/>
        </w:rPr>
      </w:pPr>
    </w:p>
    <w:p w:rsidR="0051646F" w:rsidRPr="002E0486" w:rsidRDefault="00DA4B56" w:rsidP="00335024">
      <w:pPr>
        <w:shd w:val="clear" w:color="auto" w:fill="FFFFFF"/>
        <w:spacing w:before="225" w:after="0" w:line="240" w:lineRule="auto"/>
        <w:textAlignment w:val="baseline"/>
        <w:outlineLvl w:val="2"/>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2- P</w:t>
      </w:r>
      <w:r w:rsidR="00335024" w:rsidRPr="002E0486">
        <w:rPr>
          <w:rFonts w:ascii="Times New Roman" w:eastAsia="Times New Roman" w:hAnsi="Times New Roman" w:cs="Times New Roman"/>
          <w:b/>
          <w:bCs/>
          <w:u w:val="single"/>
          <w:lang w:eastAsia="fr-FR"/>
        </w:rPr>
        <w:t>roblématique de travail</w:t>
      </w:r>
      <w:r w:rsidR="00F00721" w:rsidRPr="002E0486">
        <w:rPr>
          <w:rFonts w:ascii="Times New Roman" w:eastAsia="Times New Roman" w:hAnsi="Times New Roman" w:cs="Times New Roman"/>
          <w:b/>
          <w:bCs/>
          <w:u w:val="single"/>
          <w:lang w:eastAsia="fr-FR"/>
        </w:rPr>
        <w:t xml:space="preserve"> dans les ateliers en </w:t>
      </w:r>
      <w:r w:rsidR="002E0486" w:rsidRPr="002E0486">
        <w:rPr>
          <w:rFonts w:ascii="Times New Roman" w:eastAsia="Times New Roman" w:hAnsi="Times New Roman" w:cs="Times New Roman"/>
          <w:b/>
          <w:bCs/>
          <w:u w:val="single"/>
          <w:lang w:eastAsia="fr-FR"/>
        </w:rPr>
        <w:t>après-vente</w:t>
      </w:r>
      <w:r w:rsidR="00F00721" w:rsidRPr="002E0486">
        <w:rPr>
          <w:rFonts w:ascii="Times New Roman" w:eastAsia="Times New Roman" w:hAnsi="Times New Roman" w:cs="Times New Roman"/>
          <w:b/>
          <w:bCs/>
          <w:u w:val="single"/>
          <w:lang w:eastAsia="fr-FR"/>
        </w:rPr>
        <w:t>.</w:t>
      </w:r>
    </w:p>
    <w:p w:rsidR="003C7F55" w:rsidRPr="002E0486" w:rsidRDefault="003C7F55" w:rsidP="00335024">
      <w:pPr>
        <w:shd w:val="clear" w:color="auto" w:fill="FFFFFF"/>
        <w:spacing w:before="225" w:after="0" w:line="240" w:lineRule="auto"/>
        <w:textAlignment w:val="baseline"/>
        <w:outlineLvl w:val="2"/>
        <w:rPr>
          <w:rFonts w:ascii="Times New Roman" w:eastAsia="Times New Roman" w:hAnsi="Times New Roman" w:cs="Times New Roman"/>
          <w:b/>
          <w:bCs/>
          <w:u w:val="single"/>
          <w:lang w:eastAsia="fr-FR"/>
        </w:rPr>
      </w:pPr>
    </w:p>
    <w:p w:rsidR="002F336C" w:rsidRDefault="003C7F55" w:rsidP="002F336C">
      <w:pPr>
        <w:pStyle w:val="NormalWeb"/>
        <w:shd w:val="clear" w:color="auto" w:fill="FFFFFF"/>
        <w:spacing w:before="0" w:beforeAutospacing="0" w:after="0" w:afterAutospacing="0" w:line="360" w:lineRule="auto"/>
        <w:jc w:val="both"/>
      </w:pPr>
      <w:r>
        <w:t>Le</w:t>
      </w:r>
      <w:r w:rsidR="002061ED">
        <w:t>s</w:t>
      </w:r>
      <w:r>
        <w:t xml:space="preserve"> technicien</w:t>
      </w:r>
      <w:r w:rsidR="002061ED">
        <w:t>s</w:t>
      </w:r>
      <w:r>
        <w:t xml:space="preserve"> </w:t>
      </w:r>
      <w:r w:rsidRPr="003C7F55">
        <w:t>recherche</w:t>
      </w:r>
      <w:r w:rsidR="002061ED">
        <w:t>nt les</w:t>
      </w:r>
      <w:r w:rsidRPr="003C7F55">
        <w:t xml:space="preserve"> panne</w:t>
      </w:r>
      <w:r w:rsidR="002061ED">
        <w:t>s</w:t>
      </w:r>
      <w:r w:rsidRPr="003C7F55">
        <w:t xml:space="preserve"> en utilisant des instruments de me</w:t>
      </w:r>
      <w:r w:rsidR="002061ED">
        <w:t>sure et de contrôle</w:t>
      </w:r>
      <w:r w:rsidRPr="003C7F55">
        <w:t xml:space="preserve">. Le diagnostic, largement informatisé, se fait sur ordinateur, avec un </w:t>
      </w:r>
      <w:r w:rsidR="002061ED">
        <w:t xml:space="preserve">logiciel approprié. L’élaboration de </w:t>
      </w:r>
      <w:r w:rsidRPr="003C7F55">
        <w:t>méthode</w:t>
      </w:r>
      <w:r w:rsidR="002061ED">
        <w:t>s</w:t>
      </w:r>
      <w:r w:rsidRPr="003C7F55">
        <w:t xml:space="preserve"> de rép</w:t>
      </w:r>
      <w:r w:rsidR="002061ED">
        <w:t xml:space="preserve">aration, </w:t>
      </w:r>
      <w:r w:rsidR="002F336C">
        <w:t xml:space="preserve">doivent correspondre à des standards d’organisations, </w:t>
      </w:r>
      <w:r w:rsidR="002061ED" w:rsidRPr="003C7F55">
        <w:t>conformément aux données du constructeur</w:t>
      </w:r>
      <w:r w:rsidRPr="003C7F55">
        <w:t>.</w:t>
      </w:r>
    </w:p>
    <w:p w:rsidR="003C7F55" w:rsidRPr="003C7F55" w:rsidRDefault="002061ED" w:rsidP="002F336C">
      <w:pPr>
        <w:pStyle w:val="NormalWeb"/>
        <w:shd w:val="clear" w:color="auto" w:fill="FFFFFF"/>
        <w:spacing w:before="0" w:beforeAutospacing="0" w:after="0" w:afterAutospacing="0" w:line="360" w:lineRule="auto"/>
        <w:jc w:val="both"/>
      </w:pPr>
      <w:r>
        <w:t xml:space="preserve"> </w:t>
      </w:r>
      <w:r w:rsidR="003C7F55" w:rsidRPr="003C7F55">
        <w:t>Au cours de sa formation</w:t>
      </w:r>
      <w:r w:rsidR="002F336C">
        <w:t>, le futur technicien doit acquérir</w:t>
      </w:r>
      <w:r w:rsidR="00F00721">
        <w:t xml:space="preserve"> des compétences</w:t>
      </w:r>
      <w:r w:rsidR="003C7F55" w:rsidRPr="003C7F55">
        <w:t xml:space="preserve"> en mécanique, hydraulique, électricité, pneumatique et électronique nécessaires pour effectuer la maintenance</w:t>
      </w:r>
      <w:r>
        <w:t>.</w:t>
      </w:r>
      <w:r w:rsidR="003C7F55" w:rsidRPr="003C7F55">
        <w:t xml:space="preserve"> </w:t>
      </w:r>
    </w:p>
    <w:p w:rsidR="003C7F55" w:rsidRDefault="003C7F55" w:rsidP="00335024">
      <w:pPr>
        <w:shd w:val="clear" w:color="auto" w:fill="FFFFFF"/>
        <w:spacing w:before="225" w:after="0" w:line="240" w:lineRule="auto"/>
        <w:textAlignment w:val="baseline"/>
        <w:outlineLvl w:val="2"/>
        <w:rPr>
          <w:rFonts w:ascii="Times New Roman" w:eastAsia="Times New Roman" w:hAnsi="Times New Roman" w:cs="Times New Roman"/>
          <w:sz w:val="24"/>
          <w:szCs w:val="24"/>
          <w:lang w:eastAsia="fr-FR"/>
        </w:rPr>
      </w:pPr>
    </w:p>
    <w:p w:rsidR="002061ED" w:rsidRDefault="002061ED" w:rsidP="00335024">
      <w:pPr>
        <w:shd w:val="clear" w:color="auto" w:fill="FFFFFF"/>
        <w:spacing w:before="225" w:after="0" w:line="240" w:lineRule="auto"/>
        <w:textAlignment w:val="baseline"/>
        <w:outlineLvl w:val="2"/>
        <w:rPr>
          <w:rFonts w:ascii="Times New Roman" w:eastAsia="Times New Roman" w:hAnsi="Times New Roman" w:cs="Times New Roman"/>
          <w:sz w:val="24"/>
          <w:szCs w:val="24"/>
          <w:lang w:eastAsia="fr-FR"/>
        </w:rPr>
      </w:pPr>
    </w:p>
    <w:sectPr w:rsidR="002061ED" w:rsidSect="002F336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A77"/>
    <w:multiLevelType w:val="multilevel"/>
    <w:tmpl w:val="6802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FC45027"/>
    <w:multiLevelType w:val="multilevel"/>
    <w:tmpl w:val="557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3FD5674"/>
    <w:multiLevelType w:val="multilevel"/>
    <w:tmpl w:val="D66C9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383478"/>
    <w:multiLevelType w:val="multilevel"/>
    <w:tmpl w:val="4E4049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nsid w:val="66C43E7A"/>
    <w:multiLevelType w:val="multilevel"/>
    <w:tmpl w:val="1AC8F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D70331F"/>
    <w:multiLevelType w:val="multilevel"/>
    <w:tmpl w:val="B1AA4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50C"/>
    <w:rsid w:val="0014166A"/>
    <w:rsid w:val="002061ED"/>
    <w:rsid w:val="002E0486"/>
    <w:rsid w:val="002F0C32"/>
    <w:rsid w:val="002F336C"/>
    <w:rsid w:val="00335024"/>
    <w:rsid w:val="003C7F55"/>
    <w:rsid w:val="0051646F"/>
    <w:rsid w:val="005F57AC"/>
    <w:rsid w:val="00895026"/>
    <w:rsid w:val="0099436B"/>
    <w:rsid w:val="00BC350C"/>
    <w:rsid w:val="00C32828"/>
    <w:rsid w:val="00DA4B56"/>
    <w:rsid w:val="00DE59B3"/>
    <w:rsid w:val="00F00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7F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5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C7F5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266">
      <w:bodyDiv w:val="1"/>
      <w:marLeft w:val="0"/>
      <w:marRight w:val="0"/>
      <w:marTop w:val="0"/>
      <w:marBottom w:val="0"/>
      <w:divBdr>
        <w:top w:val="none" w:sz="0" w:space="0" w:color="auto"/>
        <w:left w:val="none" w:sz="0" w:space="0" w:color="auto"/>
        <w:bottom w:val="none" w:sz="0" w:space="0" w:color="auto"/>
        <w:right w:val="none" w:sz="0" w:space="0" w:color="auto"/>
      </w:divBdr>
    </w:div>
    <w:div w:id="147668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2</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dc:creator>
  <cp:lastModifiedBy>JPA</cp:lastModifiedBy>
  <cp:revision>12</cp:revision>
  <dcterms:created xsi:type="dcterms:W3CDTF">2017-02-03T17:17:00Z</dcterms:created>
  <dcterms:modified xsi:type="dcterms:W3CDTF">2017-05-19T13:42:00Z</dcterms:modified>
</cp:coreProperties>
</file>