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755"/>
        <w:gridCol w:w="550"/>
      </w:tblGrid>
      <w:tr w:rsidR="000A6F59" w:rsidTr="00481863">
        <w:trPr>
          <w:cantSplit/>
        </w:trPr>
        <w:tc>
          <w:tcPr>
            <w:tcW w:w="1266" w:type="dxa"/>
            <w:vMerge w:val="restart"/>
            <w:vAlign w:val="center"/>
          </w:tcPr>
          <w:p w:rsidR="000A6F59" w:rsidRDefault="000A6F59" w:rsidP="00481863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0A6F59" w:rsidRPr="00EC675C" w:rsidRDefault="000A6F59" w:rsidP="00481863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 w:rsidRPr="00EC675C">
              <w:rPr>
                <w:b/>
                <w:imprint/>
                <w:color w:val="DBE5F1"/>
                <w:sz w:val="28"/>
                <w:szCs w:val="28"/>
              </w:rPr>
              <w:t>BANQUE DE DONNEES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0A6F59" w:rsidRPr="00EC675C" w:rsidRDefault="000A6F59" w:rsidP="00481863">
            <w:pPr>
              <w:pStyle w:val="Titre1"/>
              <w:rPr>
                <w:rFonts w:cs="Arial"/>
                <w:sz w:val="28"/>
                <w:szCs w:val="28"/>
              </w:rPr>
            </w:pPr>
            <w:r w:rsidRPr="00EC675C">
              <w:rPr>
                <w:rFonts w:ascii="Arial Black" w:hAnsi="Arial Black" w:cs="Arial"/>
                <w:sz w:val="28"/>
                <w:szCs w:val="28"/>
              </w:rPr>
              <w:t>21C-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0A6F59" w:rsidRPr="00EC675C" w:rsidRDefault="000A6F59" w:rsidP="00481863">
            <w:pPr>
              <w:pStyle w:val="Titre1"/>
              <w:jc w:val="left"/>
              <w:rPr>
                <w:rFonts w:ascii="Arial Black" w:hAnsi="Arial Black"/>
                <w:sz w:val="28"/>
                <w:szCs w:val="28"/>
              </w:rPr>
            </w:pPr>
            <w:r w:rsidRPr="00EC675C">
              <w:rPr>
                <w:rFonts w:ascii="Arial Black" w:hAnsi="Arial Black"/>
                <w:sz w:val="28"/>
                <w:szCs w:val="28"/>
              </w:rPr>
              <w:t xml:space="preserve">PLI CREUX </w:t>
            </w:r>
          </w:p>
          <w:p w:rsidR="000A6F59" w:rsidRPr="000B1B06" w:rsidRDefault="000A6F59" w:rsidP="00481863">
            <w:pPr>
              <w:pStyle w:val="Titre1"/>
              <w:jc w:val="left"/>
              <w:rPr>
                <w:rFonts w:ascii="Arial Black" w:hAnsi="Arial Black" w:cs="Arial"/>
                <w:sz w:val="32"/>
                <w:szCs w:val="32"/>
              </w:rPr>
            </w:pPr>
            <w:r w:rsidRPr="00EC675C">
              <w:rPr>
                <w:rFonts w:ascii="Arial Black" w:hAnsi="Arial Black"/>
                <w:sz w:val="28"/>
                <w:szCs w:val="28"/>
              </w:rPr>
              <w:t>ET RABAT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9C6885" w:rsidRPr="009C6885" w:rsidRDefault="009C6885" w:rsidP="00031DDF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1/2</w:t>
            </w:r>
          </w:p>
          <w:p w:rsidR="000A6F59" w:rsidRDefault="00D17336" w:rsidP="00031DDF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</w:p>
          <w:p w:rsidR="00031DDF" w:rsidRPr="008E0C3A" w:rsidRDefault="007F7808" w:rsidP="007F780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2</w:t>
            </w:r>
            <w:r w:rsidR="00031DDF">
              <w:rPr>
                <w:b/>
                <w:color w:val="FFFFFF"/>
                <w:sz w:val="24"/>
                <w:szCs w:val="24"/>
              </w:rPr>
              <w:t>/</w:t>
            </w:r>
            <w:r>
              <w:rPr>
                <w:b/>
                <w:color w:val="FFFFFF"/>
                <w:sz w:val="24"/>
                <w:szCs w:val="24"/>
              </w:rPr>
              <w:t>2</w:t>
            </w:r>
          </w:p>
        </w:tc>
      </w:tr>
      <w:tr w:rsidR="000A6F59" w:rsidTr="00481863">
        <w:trPr>
          <w:cantSplit/>
          <w:trHeight w:val="520"/>
        </w:trPr>
        <w:tc>
          <w:tcPr>
            <w:tcW w:w="1266" w:type="dxa"/>
            <w:vMerge/>
          </w:tcPr>
          <w:p w:rsidR="000A6F59" w:rsidRDefault="000A6F59" w:rsidP="00481863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0A6F59" w:rsidRPr="00945D1F" w:rsidRDefault="000A6F59" w:rsidP="00481863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0A6F59" w:rsidRPr="00EC675C" w:rsidRDefault="000A6F59" w:rsidP="00481863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EC675C">
              <w:rPr>
                <w:b/>
                <w:smallCaps/>
                <w:color w:val="365F91"/>
                <w:sz w:val="28"/>
                <w:szCs w:val="28"/>
              </w:rPr>
              <w:t>Poches–</w:t>
            </w:r>
            <w:r w:rsidR="004669D6" w:rsidRPr="00EC675C">
              <w:rPr>
                <w:b/>
                <w:color w:val="365F91"/>
                <w:sz w:val="28"/>
                <w:szCs w:val="28"/>
              </w:rPr>
              <w:t>PLAQUÉE</w:t>
            </w:r>
            <w:bookmarkStart w:id="0" w:name="_GoBack"/>
            <w:bookmarkEnd w:id="0"/>
            <w:r w:rsidRPr="00EC675C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0A6F59" w:rsidRPr="00945D1F" w:rsidRDefault="000A6F59" w:rsidP="00481863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0A6F59" w:rsidRDefault="000A6F59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0A6F59" w:rsidRDefault="000A6F59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0A6F59" w:rsidRDefault="000A6F59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0A6F59" w:rsidRDefault="000A6F59" w:rsidP="000A6F59">
      <w:pPr>
        <w:rPr>
          <w:b/>
          <w:sz w:val="20"/>
          <w:szCs w:val="20"/>
        </w:rPr>
      </w:pPr>
    </w:p>
    <w:p w:rsidR="00B31B12" w:rsidRDefault="00B31B12" w:rsidP="000A6F59">
      <w:pPr>
        <w:rPr>
          <w:b/>
          <w:sz w:val="20"/>
          <w:szCs w:val="20"/>
        </w:rPr>
      </w:pPr>
    </w:p>
    <w:tbl>
      <w:tblPr>
        <w:tblW w:w="11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96"/>
        <w:gridCol w:w="850"/>
        <w:gridCol w:w="851"/>
        <w:gridCol w:w="851"/>
        <w:gridCol w:w="1010"/>
        <w:gridCol w:w="1359"/>
        <w:gridCol w:w="1706"/>
        <w:gridCol w:w="744"/>
        <w:gridCol w:w="567"/>
        <w:gridCol w:w="274"/>
        <w:gridCol w:w="1002"/>
        <w:gridCol w:w="1134"/>
      </w:tblGrid>
      <w:tr w:rsidR="00031DDF" w:rsidRPr="009F7CE4" w:rsidTr="00F90865">
        <w:trPr>
          <w:cantSplit/>
          <w:trHeight w:val="397"/>
        </w:trPr>
        <w:tc>
          <w:tcPr>
            <w:tcW w:w="11127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31DDF" w:rsidRPr="009F7CE4" w:rsidRDefault="00031DDF" w:rsidP="00276381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031DDF" w:rsidRPr="00EE5F8D" w:rsidTr="006F612D">
        <w:trPr>
          <w:cantSplit/>
          <w:trHeight w:val="397"/>
        </w:trPr>
        <w:tc>
          <w:tcPr>
            <w:tcW w:w="77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10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35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7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585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00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031DDF" w:rsidRPr="00EE5F8D" w:rsidRDefault="00031DDF" w:rsidP="00276381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031DDF" w:rsidRPr="000F50F4" w:rsidTr="006F612D">
        <w:trPr>
          <w:cantSplit/>
          <w:trHeight w:val="397"/>
        </w:trPr>
        <w:tc>
          <w:tcPr>
            <w:tcW w:w="779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EC675C" w:rsidRDefault="00EC675C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EC675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EC675C" w:rsidRDefault="00D17336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EC675C" w:rsidRPr="00EC675C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EC675C" w:rsidRDefault="00EC675C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EC675C"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EC675C" w:rsidRDefault="00031DDF" w:rsidP="00276381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031DDF" w:rsidRPr="000F50F4" w:rsidTr="006F612D">
        <w:trPr>
          <w:cantSplit/>
          <w:trHeight w:val="397"/>
        </w:trPr>
        <w:tc>
          <w:tcPr>
            <w:tcW w:w="779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1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5652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DDF" w:rsidRPr="00EC675C" w:rsidRDefault="00EC675C" w:rsidP="00364485">
            <w:pPr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504</w:t>
            </w:r>
            <w:r w:rsidR="00364485">
              <w:rPr>
                <w:rFonts w:ascii="Garamond" w:hAnsi="Garamond"/>
                <w:sz w:val="24"/>
                <w:szCs w:val="28"/>
              </w:rPr>
              <w:t xml:space="preserve"> - Matériel de repassage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31DDF" w:rsidRPr="000F50F4" w:rsidRDefault="00031DDF" w:rsidP="0027638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0A6F59" w:rsidRPr="005151A0" w:rsidTr="00463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383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0A6F59" w:rsidRPr="00031DDF" w:rsidRDefault="000A6F59" w:rsidP="00481863">
            <w:pPr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94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59" w:rsidRPr="00031DDF" w:rsidRDefault="000A6F59" w:rsidP="00481863">
            <w:pPr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1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59" w:rsidRPr="00031DDF" w:rsidRDefault="000A6F59" w:rsidP="00481863">
            <w:pPr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F59" w:rsidRPr="00031DDF" w:rsidRDefault="000A6F59" w:rsidP="00031DDF">
            <w:pPr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t>T</w:t>
            </w:r>
            <w:r w:rsidR="00031DDF">
              <w:rPr>
                <w:rFonts w:asciiTheme="minorHAnsi" w:hAnsiTheme="minorHAnsi"/>
                <w:b/>
              </w:rPr>
              <w:t>OL</w:t>
            </w:r>
            <w:r w:rsidRPr="00031DDF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6F59" w:rsidRPr="00031DDF" w:rsidRDefault="00031DDF" w:rsidP="00805CB3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031DDF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0A6F59" w:rsidRPr="00512CDD" w:rsidTr="00726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361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</w:tcBorders>
          </w:tcPr>
          <w:p w:rsidR="000A6F59" w:rsidRPr="00031DDF" w:rsidRDefault="006621FC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621FC" w:rsidRPr="00031DDF" w:rsidRDefault="006621FC" w:rsidP="00E45B48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0A6F59" w:rsidRPr="00031DDF" w:rsidRDefault="006621FC" w:rsidP="0067790B">
            <w:pPr>
              <w:numPr>
                <w:ilvl w:val="0"/>
                <w:numId w:val="2"/>
              </w:numPr>
              <w:tabs>
                <w:tab w:val="clear" w:pos="720"/>
                <w:tab w:val="num" w:pos="368"/>
              </w:tabs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Cs/>
                <w:sz w:val="24"/>
                <w:szCs w:val="24"/>
              </w:rPr>
              <w:t xml:space="preserve">Pli creux de la poche 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F59" w:rsidRPr="00E408C4" w:rsidRDefault="00DB286F" w:rsidP="00463A12">
            <w:pPr>
              <w:ind w:left="397"/>
              <w:rPr>
                <w:i/>
                <w:sz w:val="20"/>
                <w:szCs w:val="20"/>
              </w:rPr>
            </w:pPr>
            <w:r>
              <w:object w:dxaOrig="11505" w:dyaOrig="2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8pt;height:40.2pt" o:ole="">
                  <v:imagedata r:id="rId9" o:title=""/>
                </v:shape>
                <o:OLEObject Type="Embed" ProgID="KaledoStyle.Document" ShapeID="_x0000_i1025" DrawAspect="Content" ObjectID="_1527924607" r:id="rId10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F59" w:rsidRPr="00031DDF" w:rsidRDefault="006621FC" w:rsidP="00481863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A6F59" w:rsidRPr="00600DEB" w:rsidRDefault="00463A12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Crans / crans</w:t>
            </w:r>
          </w:p>
        </w:tc>
      </w:tr>
      <w:tr w:rsidR="006621FC" w:rsidRPr="00512CDD" w:rsidTr="00726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098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</w:tcBorders>
          </w:tcPr>
          <w:p w:rsidR="006621FC" w:rsidRPr="00031DDF" w:rsidRDefault="00A421D7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621FC" w:rsidRPr="00031DDF" w:rsidRDefault="006621FC" w:rsidP="00E45B48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6621FC" w:rsidRPr="00031DDF" w:rsidRDefault="00E048C0" w:rsidP="00463A12">
            <w:pPr>
              <w:numPr>
                <w:ilvl w:val="0"/>
                <w:numId w:val="2"/>
              </w:numPr>
              <w:spacing w:before="120" w:after="120"/>
              <w:ind w:left="368" w:hanging="283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</w:t>
            </w:r>
            <w:r w:rsidR="006621FC" w:rsidRPr="00031DDF">
              <w:rPr>
                <w:rFonts w:ascii="Garamond" w:hAnsi="Garamond"/>
                <w:bCs/>
                <w:sz w:val="24"/>
                <w:szCs w:val="24"/>
              </w:rPr>
              <w:t>ord du dessus de pli</w:t>
            </w:r>
          </w:p>
          <w:p w:rsidR="006621FC" w:rsidRPr="00031DDF" w:rsidRDefault="006621FC" w:rsidP="00E45B48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1FC" w:rsidRDefault="00DB286F" w:rsidP="00463A12">
            <w:pPr>
              <w:ind w:left="397"/>
              <w:rPr>
                <w:i/>
                <w:sz w:val="20"/>
                <w:szCs w:val="20"/>
              </w:rPr>
            </w:pPr>
            <w:r>
              <w:object w:dxaOrig="10995" w:dyaOrig="1635">
                <v:shape id="_x0000_i1026" type="#_x0000_t75" style="width:179.4pt;height:27pt" o:ole="">
                  <v:imagedata r:id="rId11" o:title=""/>
                </v:shape>
                <o:OLEObject Type="Embed" ProgID="KaledoStyle.Document" ShapeID="_x0000_i1026" DrawAspect="Content" ObjectID="_1527924608" r:id="rId12"/>
              </w:object>
            </w:r>
          </w:p>
          <w:p w:rsidR="006621FC" w:rsidRDefault="006621FC" w:rsidP="00463A12">
            <w:pPr>
              <w:ind w:left="397"/>
              <w:rPr>
                <w:i/>
                <w:sz w:val="20"/>
                <w:szCs w:val="20"/>
              </w:rPr>
            </w:pPr>
          </w:p>
          <w:p w:rsidR="006621FC" w:rsidRPr="00E408C4" w:rsidRDefault="00DB286F" w:rsidP="00463A12">
            <w:pPr>
              <w:ind w:left="397"/>
              <w:rPr>
                <w:i/>
                <w:sz w:val="20"/>
                <w:szCs w:val="20"/>
              </w:rPr>
            </w:pPr>
            <w:r>
              <w:object w:dxaOrig="11505" w:dyaOrig="2820">
                <v:shape id="_x0000_i1027" type="#_x0000_t75" style="width:170.4pt;height:42pt" o:ole="">
                  <v:imagedata r:id="rId13" o:title=""/>
                </v:shape>
                <o:OLEObject Type="Embed" ProgID="KaledoStyle.Document" ShapeID="_x0000_i1027" DrawAspect="Content" ObjectID="_1527924609" r:id="rId14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1FC" w:rsidRPr="00031DDF" w:rsidRDefault="00A70AC3" w:rsidP="0048186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621FC" w:rsidRPr="00600DEB" w:rsidRDefault="006621FC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00DEB">
              <w:rPr>
                <w:rFonts w:ascii="Garamond" w:hAnsi="Garamond"/>
                <w:i/>
                <w:sz w:val="20"/>
                <w:szCs w:val="20"/>
              </w:rPr>
              <w:t xml:space="preserve">Régulièrement sans point de consolidation </w:t>
            </w:r>
          </w:p>
        </w:tc>
      </w:tr>
      <w:tr w:rsidR="00C3738D" w:rsidRPr="00512CDD" w:rsidTr="00726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098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</w:tcBorders>
          </w:tcPr>
          <w:p w:rsidR="00C3738D" w:rsidRPr="00031DDF" w:rsidRDefault="00A421D7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3738D" w:rsidRPr="00031DDF" w:rsidRDefault="0067790B" w:rsidP="00DB286F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PIQUER/</w:t>
            </w:r>
            <w:r w:rsidR="00A70AC3"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MAINTENIR</w:t>
            </w:r>
          </w:p>
          <w:p w:rsidR="00C3738D" w:rsidRPr="00031DDF" w:rsidRDefault="0067790B" w:rsidP="0067790B">
            <w:pPr>
              <w:numPr>
                <w:ilvl w:val="0"/>
                <w:numId w:val="2"/>
              </w:numPr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Haut et bas de pli</w:t>
            </w:r>
            <w:r w:rsidR="00C3738D" w:rsidRPr="00031DDF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38D" w:rsidRDefault="006B6EF3" w:rsidP="00463A12">
            <w:pPr>
              <w:ind w:left="397"/>
              <w:rPr>
                <w:b/>
                <w:sz w:val="18"/>
                <w:szCs w:val="28"/>
              </w:rPr>
            </w:pPr>
            <w:r>
              <w:rPr>
                <w:b/>
                <w:noProof/>
                <w:sz w:val="8"/>
                <w:szCs w:val="28"/>
              </w:rPr>
              <w:pict>
                <v:shape id="_x0000_s1026" type="#_x0000_t75" style="position:absolute;left:0;text-align:left;margin-left:59.75pt;margin-top:-1.8pt;width:107.4pt;height:83.4pt;z-index:251659264;mso-position-horizontal-relative:text;mso-position-vertical-relative:text">
                  <v:imagedata r:id="rId15" o:title="aa" croptop="26626f" cropbottom="11964f" cropleft="12641f" cropright="11428f"/>
                </v:shape>
              </w:pi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38D" w:rsidRPr="00031DDF" w:rsidRDefault="00107B33" w:rsidP="00C3738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3738D" w:rsidRPr="0067790B" w:rsidRDefault="0067790B" w:rsidP="00C3738D">
            <w:pPr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Garamond" w:hAnsi="Garamond"/>
                <w:bCs/>
                <w:i/>
                <w:sz w:val="20"/>
                <w:szCs w:val="20"/>
              </w:rPr>
              <w:t>-  P</w:t>
            </w:r>
            <w:r w:rsidRPr="0067790B">
              <w:rPr>
                <w:rFonts w:ascii="Garamond" w:hAnsi="Garamond"/>
                <w:bCs/>
                <w:i/>
                <w:sz w:val="20"/>
                <w:szCs w:val="20"/>
              </w:rPr>
              <w:t>iqûre de maintien à 5 mm du bord</w:t>
            </w:r>
          </w:p>
        </w:tc>
      </w:tr>
      <w:tr w:rsidR="00107B33" w:rsidRPr="00512CDD" w:rsidTr="00463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4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</w:tcBorders>
          </w:tcPr>
          <w:p w:rsidR="00107B33" w:rsidRPr="00031DDF" w:rsidRDefault="00A421D7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107B33" w:rsidRPr="0069152C" w:rsidRDefault="0067790B" w:rsidP="0069152C">
            <w:pPr>
              <w:numPr>
                <w:ilvl w:val="0"/>
                <w:numId w:val="2"/>
              </w:numPr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Bas de l’enforme haut de poche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Default="0067790B" w:rsidP="00463A12">
            <w:pPr>
              <w:ind w:left="397"/>
              <w:rPr>
                <w:b/>
                <w:sz w:val="18"/>
                <w:szCs w:val="28"/>
              </w:rPr>
            </w:pPr>
            <w:r>
              <w:object w:dxaOrig="9240" w:dyaOrig="3615">
                <v:shape id="_x0000_i1028" type="#_x0000_t75" style="width:183.6pt;height:71.4pt" o:ole="">
                  <v:imagedata r:id="rId16" o:title=""/>
                </v:shape>
                <o:OLEObject Type="Embed" ProgID="KaledoStyle.Document" ShapeID="_x0000_i1028" DrawAspect="Content" ObjectID="_1527924610" r:id="rId17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A70AC3" w:rsidP="00107B3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07B33" w:rsidRPr="003018BB" w:rsidRDefault="00107B33" w:rsidP="00107B33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107B33" w:rsidRPr="00512CDD" w:rsidTr="0070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608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07B33" w:rsidRPr="00031DDF" w:rsidRDefault="00A421D7" w:rsidP="0070562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1F4" w:rsidRPr="00031DDF" w:rsidRDefault="00F941F4" w:rsidP="0072624C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  <w:r w:rsidR="00F90865">
              <w:rPr>
                <w:rFonts w:ascii="Garamond" w:hAnsi="Garamond"/>
                <w:b/>
                <w:sz w:val="24"/>
                <w:szCs w:val="24"/>
                <w:u w:val="single"/>
              </w:rPr>
              <w:t>/ RETOURNER</w:t>
            </w:r>
          </w:p>
          <w:p w:rsidR="00107B33" w:rsidRPr="0072624C" w:rsidRDefault="0067790B" w:rsidP="0072624C">
            <w:pPr>
              <w:numPr>
                <w:ilvl w:val="0"/>
                <w:numId w:val="2"/>
              </w:numPr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Haut enforme haut de poche sur haut de poche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33" w:rsidRDefault="0067790B" w:rsidP="0072624C">
            <w:pPr>
              <w:ind w:left="397"/>
            </w:pPr>
            <w:r>
              <w:object w:dxaOrig="9105" w:dyaOrig="3570">
                <v:shape id="_x0000_i1029" type="#_x0000_t75" style="width:174pt;height:68.4pt" o:ole="">
                  <v:imagedata r:id="rId18" o:title=""/>
                </v:shape>
                <o:OLEObject Type="Embed" ProgID="KaledoStyle.Document" ShapeID="_x0000_i1029" DrawAspect="Content" ObjectID="_1527924611" r:id="rId19"/>
              </w:object>
            </w:r>
          </w:p>
          <w:p w:rsidR="00F941F4" w:rsidRDefault="00F941F4" w:rsidP="0072624C">
            <w:pPr>
              <w:ind w:left="397"/>
            </w:pPr>
          </w:p>
          <w:p w:rsidR="00F941F4" w:rsidRDefault="000C6550" w:rsidP="0072624C">
            <w:pPr>
              <w:ind w:left="397"/>
            </w:pPr>
            <w:r>
              <w:object w:dxaOrig="10635" w:dyaOrig="2460">
                <v:shape id="_x0000_i1030" type="#_x0000_t75" style="width:178.8pt;height:42pt" o:ole="">
                  <v:imagedata r:id="rId20" o:title=""/>
                </v:shape>
                <o:OLEObject Type="Embed" ProgID="KaledoStyle.Document" ShapeID="_x0000_i1030" DrawAspect="Content" ObjectID="_1527924612" r:id="rId21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F941F4" w:rsidP="0072624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790B" w:rsidRPr="0067790B" w:rsidRDefault="00F90865" w:rsidP="0072624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67790B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F941F4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107B33" w:rsidRPr="00512CDD" w:rsidTr="00726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01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</w:tcBorders>
          </w:tcPr>
          <w:p w:rsidR="00107B33" w:rsidRPr="00031DDF" w:rsidRDefault="007F780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107B33" w:rsidRPr="00031DDF" w:rsidRDefault="003728BA" w:rsidP="003728BA">
            <w:pPr>
              <w:numPr>
                <w:ilvl w:val="0"/>
                <w:numId w:val="3"/>
              </w:numPr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Contour poche </w:t>
            </w:r>
            <w:r w:rsidR="00107B33" w:rsidRPr="007F7808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Pr="00512CDD" w:rsidRDefault="000C6550" w:rsidP="00463A12">
            <w:pPr>
              <w:spacing w:before="120" w:after="120"/>
              <w:ind w:left="397"/>
            </w:pPr>
            <w:r>
              <w:object w:dxaOrig="10965" w:dyaOrig="3585">
                <v:shape id="_x0000_i1031" type="#_x0000_t75" style="width:181.2pt;height:59.4pt" o:ole="">
                  <v:imagedata r:id="rId22" o:title=""/>
                </v:shape>
                <o:OLEObject Type="Embed" ProgID="KaledoStyle.Document" ShapeID="_x0000_i1031" DrawAspect="Content" ObjectID="_1527924613" r:id="rId23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107B33" w:rsidP="00107B3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07B33" w:rsidRDefault="00107B33" w:rsidP="00107B33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031DDF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3728BA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F90865">
              <w:rPr>
                <w:rFonts w:ascii="Garamond" w:hAnsi="Garamond"/>
                <w:i/>
                <w:sz w:val="20"/>
                <w:szCs w:val="20"/>
              </w:rPr>
              <w:t>E</w:t>
            </w:r>
            <w:r w:rsidRPr="00031DDF">
              <w:rPr>
                <w:rFonts w:ascii="Garamond" w:hAnsi="Garamond"/>
                <w:i/>
                <w:sz w:val="20"/>
                <w:szCs w:val="20"/>
              </w:rPr>
              <w:t xml:space="preserve">n utilisant un gabarit </w:t>
            </w:r>
            <w:r w:rsidR="003728BA" w:rsidRPr="00031DDF">
              <w:rPr>
                <w:rFonts w:ascii="Garamond" w:hAnsi="Garamond"/>
                <w:i/>
                <w:sz w:val="20"/>
                <w:szCs w:val="20"/>
              </w:rPr>
              <w:t xml:space="preserve">en carton </w:t>
            </w:r>
            <w:r w:rsidRPr="00031DDF">
              <w:rPr>
                <w:rFonts w:ascii="Garamond" w:hAnsi="Garamond"/>
                <w:i/>
                <w:sz w:val="20"/>
                <w:szCs w:val="20"/>
              </w:rPr>
              <w:t xml:space="preserve">poche finie </w:t>
            </w:r>
          </w:p>
          <w:p w:rsidR="00F90865" w:rsidRPr="00031DDF" w:rsidRDefault="00F90865" w:rsidP="00107B33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3728BA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retournant les angles en onglet</w:t>
            </w:r>
          </w:p>
        </w:tc>
      </w:tr>
    </w:tbl>
    <w:p w:rsidR="0072624C" w:rsidRPr="0072624C" w:rsidRDefault="0072624C">
      <w:pPr>
        <w:rPr>
          <w:sz w:val="2"/>
          <w:szCs w:val="2"/>
        </w:rPr>
      </w:pPr>
    </w:p>
    <w:tbl>
      <w:tblPr>
        <w:tblW w:w="11127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3"/>
        <w:gridCol w:w="2948"/>
        <w:gridCol w:w="4819"/>
        <w:gridCol w:w="567"/>
        <w:gridCol w:w="2410"/>
      </w:tblGrid>
      <w:tr w:rsidR="0072624C" w:rsidRPr="0076442D" w:rsidTr="0072624C">
        <w:trPr>
          <w:trHeight w:val="389"/>
        </w:trPr>
        <w:tc>
          <w:tcPr>
            <w:tcW w:w="3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2624C" w:rsidRPr="00031DDF" w:rsidRDefault="0072624C" w:rsidP="003C71D0">
            <w:pPr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294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24C" w:rsidRPr="00031DDF" w:rsidRDefault="0072624C" w:rsidP="003C71D0">
            <w:pPr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24C" w:rsidRPr="00031DDF" w:rsidRDefault="0072624C" w:rsidP="003C71D0">
            <w:pPr>
              <w:ind w:left="964"/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24C" w:rsidRPr="00031DDF" w:rsidRDefault="0072624C" w:rsidP="003C71D0">
            <w:pPr>
              <w:jc w:val="center"/>
              <w:rPr>
                <w:rFonts w:asciiTheme="minorHAnsi" w:hAnsiTheme="minorHAnsi"/>
                <w:b/>
              </w:rPr>
            </w:pPr>
            <w:r w:rsidRPr="00031DDF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>OL</w:t>
            </w:r>
            <w:r w:rsidRPr="00031DDF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624C" w:rsidRPr="00031DDF" w:rsidRDefault="0072624C" w:rsidP="003C71D0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031DDF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107B33" w:rsidRPr="00512CDD" w:rsidTr="0072624C">
        <w:trPr>
          <w:trHeight w:val="2134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</w:tcBorders>
          </w:tcPr>
          <w:p w:rsidR="00107B33" w:rsidRPr="00031DDF" w:rsidRDefault="007F780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107B33" w:rsidRPr="00031DDF" w:rsidRDefault="00107B33" w:rsidP="003728BA">
            <w:pPr>
              <w:numPr>
                <w:ilvl w:val="0"/>
                <w:numId w:val="3"/>
              </w:numPr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 w:rsidRPr="00E45B48">
              <w:rPr>
                <w:rFonts w:ascii="Garamond" w:hAnsi="Garamond"/>
                <w:bCs/>
                <w:sz w:val="24"/>
                <w:szCs w:val="24"/>
              </w:rPr>
              <w:t xml:space="preserve">Poche sur vêtement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Default="0069152C" w:rsidP="00463A12">
            <w:pPr>
              <w:spacing w:before="120" w:after="120"/>
              <w:ind w:left="397"/>
            </w:pPr>
            <w:r>
              <w:object w:dxaOrig="11190" w:dyaOrig="3825">
                <v:shape id="_x0000_i1032" type="#_x0000_t75" style="width:189pt;height:64.8pt" o:ole="">
                  <v:imagedata r:id="rId24" o:title=""/>
                </v:shape>
                <o:OLEObject Type="Embed" ProgID="KaledoStyle.Document" ShapeID="_x0000_i1032" DrawAspect="Content" ObjectID="_1527924614" r:id="rId25"/>
              </w:object>
            </w:r>
          </w:p>
          <w:p w:rsidR="00F90865" w:rsidRPr="00512CDD" w:rsidRDefault="00F90865" w:rsidP="00463A12">
            <w:pPr>
              <w:spacing w:before="120" w:after="120"/>
              <w:ind w:left="397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107B33" w:rsidP="00107B3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07B33" w:rsidRPr="00031DDF" w:rsidRDefault="00107B33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31DDF">
              <w:rPr>
                <w:rFonts w:ascii="Garamond" w:hAnsi="Garamond"/>
                <w:i/>
                <w:sz w:val="20"/>
                <w:szCs w:val="20"/>
                <w:u w:val="single"/>
              </w:rPr>
              <w:t>Attention</w:t>
            </w:r>
            <w:r w:rsidRPr="00031DDF">
              <w:rPr>
                <w:rFonts w:ascii="Garamond" w:hAnsi="Garamond"/>
                <w:i/>
                <w:sz w:val="20"/>
                <w:szCs w:val="20"/>
              </w:rPr>
              <w:t xml:space="preserve"> : toute la solidité de la poche plaquée réside dans les finitions d’ouverture. </w:t>
            </w:r>
          </w:p>
          <w:p w:rsidR="00107B33" w:rsidRDefault="00107B33" w:rsidP="00D1733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31DDF">
              <w:rPr>
                <w:rFonts w:ascii="Garamond" w:hAnsi="Garamond"/>
                <w:i/>
                <w:sz w:val="20"/>
                <w:szCs w:val="20"/>
              </w:rPr>
              <w:t>Utilisation d’une finition solide qui évitera les déchirures</w:t>
            </w:r>
          </w:p>
          <w:p w:rsidR="003728BA" w:rsidRPr="00031DDF" w:rsidRDefault="003728BA" w:rsidP="00D1733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pointages</w:t>
            </w:r>
          </w:p>
        </w:tc>
      </w:tr>
      <w:tr w:rsidR="00107B33" w:rsidRPr="005151A0" w:rsidTr="0072624C">
        <w:trPr>
          <w:trHeight w:val="2953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07B33" w:rsidRPr="00031DDF" w:rsidRDefault="007F780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  <w:r w:rsidR="00F90865" w:rsidRPr="00463A12">
              <w:rPr>
                <w:rFonts w:ascii="Garamond" w:hAnsi="Garamond"/>
                <w:b/>
                <w:sz w:val="24"/>
                <w:szCs w:val="24"/>
              </w:rPr>
              <w:t>/</w:t>
            </w:r>
            <w:r w:rsidR="00F90865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RETOURNER</w:t>
            </w:r>
          </w:p>
          <w:p w:rsidR="00107B33" w:rsidRPr="00031DDF" w:rsidRDefault="00107B33" w:rsidP="0069152C">
            <w:pPr>
              <w:numPr>
                <w:ilvl w:val="0"/>
                <w:numId w:val="2"/>
              </w:numPr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Cs/>
                <w:sz w:val="24"/>
                <w:szCs w:val="24"/>
              </w:rPr>
              <w:t>Rabat</w:t>
            </w:r>
          </w:p>
          <w:p w:rsidR="00107B33" w:rsidRPr="00031DDF" w:rsidRDefault="00107B33" w:rsidP="00E45B48">
            <w:pPr>
              <w:spacing w:before="120"/>
              <w:ind w:left="720"/>
              <w:rPr>
                <w:rFonts w:ascii="Garamond" w:hAnsi="Garamond"/>
                <w:b/>
                <w:sz w:val="24"/>
                <w:szCs w:val="24"/>
              </w:rPr>
            </w:pPr>
          </w:p>
          <w:p w:rsidR="00107B33" w:rsidRPr="00031DDF" w:rsidRDefault="00107B33" w:rsidP="00F90865">
            <w:pPr>
              <w:spacing w:before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50" w:rsidRDefault="00463A12" w:rsidP="0072624C">
            <w:pPr>
              <w:spacing w:before="120" w:after="120"/>
              <w:ind w:left="397"/>
            </w:pPr>
            <w:r>
              <w:object w:dxaOrig="12765" w:dyaOrig="3615">
                <v:shape id="_x0000_i1033" type="#_x0000_t75" style="width:226.8pt;height:64.8pt" o:ole="">
                  <v:imagedata r:id="rId26" o:title=""/>
                </v:shape>
                <o:OLEObject Type="Embed" ProgID="KaledoStyle.Document" ShapeID="_x0000_i1033" DrawAspect="Content" ObjectID="_1527924615" r:id="rId27"/>
              </w:object>
            </w:r>
          </w:p>
          <w:p w:rsidR="00107B33" w:rsidRDefault="0069152C" w:rsidP="0072624C">
            <w:pPr>
              <w:spacing w:before="120" w:after="120"/>
              <w:ind w:left="397"/>
            </w:pPr>
            <w:r>
              <w:object w:dxaOrig="10950" w:dyaOrig="2820">
                <v:shape id="_x0000_i1034" type="#_x0000_t75" style="width:177.6pt;height:42pt" o:ole="">
                  <v:imagedata r:id="rId28" o:title=""/>
                </v:shape>
                <o:OLEObject Type="Embed" ProgID="KaledoStyle.Document" ShapeID="_x0000_i1034" DrawAspect="Content" ObjectID="_1527924616" r:id="rId29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107B33" w:rsidP="00107B3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7B33" w:rsidRDefault="00107B33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31DDF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F90865" w:rsidRDefault="00F90865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dégarnissant ensuite les angles avant de retourner</w:t>
            </w:r>
          </w:p>
          <w:p w:rsidR="00F90865" w:rsidRPr="00031DDF" w:rsidRDefault="00F90865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ressortant les angles</w:t>
            </w:r>
          </w:p>
        </w:tc>
      </w:tr>
      <w:tr w:rsidR="00107B33" w:rsidRPr="00512CDD" w:rsidTr="0072624C">
        <w:trPr>
          <w:trHeight w:val="1814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</w:tcBorders>
          </w:tcPr>
          <w:p w:rsidR="00107B33" w:rsidRPr="00031DDF" w:rsidRDefault="007F780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107B33" w:rsidRPr="00031DDF" w:rsidRDefault="003728BA" w:rsidP="0069152C">
            <w:pPr>
              <w:pStyle w:val="Paragraphedeliste"/>
              <w:numPr>
                <w:ilvl w:val="0"/>
                <w:numId w:val="1"/>
              </w:numPr>
              <w:spacing w:after="120"/>
              <w:ind w:left="369" w:hanging="284"/>
              <w:contextualSpacing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</w:t>
            </w:r>
            <w:r w:rsidR="00107B33" w:rsidRPr="00031DDF">
              <w:rPr>
                <w:rFonts w:ascii="Garamond" w:hAnsi="Garamond"/>
                <w:sz w:val="24"/>
                <w:szCs w:val="24"/>
              </w:rPr>
              <w:t xml:space="preserve">abat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Default="0069152C" w:rsidP="00463A12">
            <w:pPr>
              <w:spacing w:before="120" w:after="120"/>
              <w:ind w:left="397"/>
            </w:pPr>
            <w:r>
              <w:object w:dxaOrig="12735" w:dyaOrig="4395">
                <v:shape id="_x0000_i1035" type="#_x0000_t75" style="width:202.2pt;height:70.2pt" o:ole="">
                  <v:imagedata r:id="rId30" o:title=""/>
                </v:shape>
                <o:OLEObject Type="Embed" ProgID="KaledoStyle.Document" ShapeID="_x0000_i1035" DrawAspect="Content" ObjectID="_1527924617" r:id="rId31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107B33" w:rsidP="00107B3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07B33" w:rsidRPr="00031DDF" w:rsidRDefault="00107B33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31DDF">
              <w:rPr>
                <w:rFonts w:ascii="Garamond" w:hAnsi="Garamond"/>
                <w:i/>
                <w:sz w:val="20"/>
                <w:szCs w:val="20"/>
              </w:rPr>
              <w:t>Sur 3 côtés</w:t>
            </w:r>
          </w:p>
        </w:tc>
      </w:tr>
      <w:tr w:rsidR="00107B33" w:rsidRPr="00512CDD" w:rsidTr="0072624C">
        <w:trPr>
          <w:trHeight w:val="2268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07B33" w:rsidRPr="00031DDF" w:rsidRDefault="0054329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7F7808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107B33" w:rsidRPr="00031DDF" w:rsidRDefault="00107B33" w:rsidP="003728BA">
            <w:pPr>
              <w:numPr>
                <w:ilvl w:val="0"/>
                <w:numId w:val="2"/>
              </w:numPr>
              <w:spacing w:after="120"/>
              <w:ind w:left="369" w:hanging="284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Cs/>
                <w:sz w:val="24"/>
                <w:szCs w:val="24"/>
              </w:rPr>
              <w:t>Rabat</w:t>
            </w:r>
            <w:r w:rsidR="003728BA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Pr="00031DDF">
              <w:rPr>
                <w:rFonts w:ascii="Garamond" w:hAnsi="Garamond"/>
                <w:bCs/>
                <w:sz w:val="24"/>
                <w:szCs w:val="24"/>
              </w:rPr>
              <w:t xml:space="preserve">sur vêtement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65" w:rsidRDefault="0069152C" w:rsidP="00463A12">
            <w:pPr>
              <w:spacing w:before="120" w:after="120"/>
              <w:ind w:left="397"/>
            </w:pPr>
            <w:r>
              <w:object w:dxaOrig="11100" w:dyaOrig="5115">
                <v:shape id="_x0000_i1036" type="#_x0000_t75" style="width:181.2pt;height:84pt" o:ole="">
                  <v:imagedata r:id="rId32" o:title=""/>
                </v:shape>
                <o:OLEObject Type="Embed" ProgID="KaledoStyle.Document" ShapeID="_x0000_i1036" DrawAspect="Content" ObjectID="_1527924618" r:id="rId33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107B33" w:rsidP="00107B3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7B33" w:rsidRDefault="00107B33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31DDF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3728BA" w:rsidRPr="00031DDF" w:rsidRDefault="003728BA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pointages</w:t>
            </w:r>
          </w:p>
        </w:tc>
      </w:tr>
      <w:tr w:rsidR="00107B33" w:rsidRPr="00512CDD" w:rsidTr="0072624C">
        <w:trPr>
          <w:trHeight w:val="2241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07B33" w:rsidRPr="00031DDF" w:rsidRDefault="0054329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7F7808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107B33" w:rsidRPr="00031DDF" w:rsidRDefault="00107B33" w:rsidP="0069152C">
            <w:pPr>
              <w:pStyle w:val="Paragraphedeliste"/>
              <w:numPr>
                <w:ilvl w:val="0"/>
                <w:numId w:val="1"/>
              </w:numPr>
              <w:spacing w:after="120"/>
              <w:ind w:left="369" w:hanging="284"/>
              <w:contextualSpacing w:val="0"/>
              <w:rPr>
                <w:rFonts w:ascii="Garamond" w:hAnsi="Garamond"/>
                <w:sz w:val="24"/>
                <w:szCs w:val="24"/>
              </w:rPr>
            </w:pPr>
            <w:r w:rsidRPr="00031DDF">
              <w:rPr>
                <w:rFonts w:ascii="Garamond" w:hAnsi="Garamond"/>
                <w:sz w:val="24"/>
                <w:szCs w:val="24"/>
              </w:rPr>
              <w:t xml:space="preserve">Rabat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33" w:rsidRPr="00512CDD" w:rsidRDefault="0069152C" w:rsidP="0069152C">
            <w:pPr>
              <w:spacing w:before="120" w:after="120"/>
              <w:ind w:left="397"/>
            </w:pPr>
            <w:r>
              <w:object w:dxaOrig="11775" w:dyaOrig="5985">
                <v:shape id="_x0000_i1037" type="#_x0000_t75" style="width:195.6pt;height:97.8pt" o:ole="">
                  <v:imagedata r:id="rId34" o:title=""/>
                </v:shape>
                <o:OLEObject Type="Embed" ProgID="KaledoStyle.Document" ShapeID="_x0000_i1037" DrawAspect="Content" ObjectID="_1527924619" r:id="rId35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33" w:rsidRPr="00031DDF" w:rsidRDefault="00107B33" w:rsidP="00107B3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7B33" w:rsidRPr="00031DDF" w:rsidRDefault="00107B33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31DDF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107B33" w:rsidRPr="00512CDD" w:rsidTr="0072624C">
        <w:trPr>
          <w:trHeight w:val="1361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07B33" w:rsidRPr="00031DDF" w:rsidRDefault="0054329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7F7808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69152C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107B33" w:rsidRPr="00031DDF" w:rsidRDefault="003728BA" w:rsidP="003728BA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368" w:hanging="283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07B33" w:rsidRPr="00031DDF">
              <w:rPr>
                <w:rFonts w:ascii="Garamond" w:hAnsi="Garamond"/>
                <w:sz w:val="24"/>
                <w:szCs w:val="24"/>
              </w:rPr>
              <w:t>oche et rabat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33" w:rsidRDefault="00107B33" w:rsidP="00463A12">
            <w:pPr>
              <w:spacing w:before="120" w:after="120"/>
              <w:ind w:left="397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33" w:rsidRPr="00512CDD" w:rsidRDefault="00107B33" w:rsidP="00107B33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7B33" w:rsidRDefault="00107B33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le rabat couvre le haut de la poche en largeur et hauteur.</w:t>
            </w:r>
          </w:p>
          <w:p w:rsidR="00107B33" w:rsidRDefault="00107B33" w:rsidP="00107B3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107B33" w:rsidRPr="00F718DF" w:rsidTr="0072624C">
        <w:trPr>
          <w:trHeight w:val="1361"/>
        </w:trPr>
        <w:tc>
          <w:tcPr>
            <w:tcW w:w="38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107B33" w:rsidRPr="00031DDF" w:rsidRDefault="00543298" w:rsidP="00E45B4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7F7808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07B33" w:rsidRPr="00031DDF" w:rsidRDefault="00107B33" w:rsidP="00DB286F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31DDF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107B33" w:rsidRPr="00031DDF" w:rsidRDefault="003728BA" w:rsidP="003728BA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368" w:hanging="283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07B33" w:rsidRPr="00031DDF">
              <w:rPr>
                <w:rFonts w:ascii="Garamond" w:hAnsi="Garamond"/>
                <w:sz w:val="24"/>
                <w:szCs w:val="24"/>
              </w:rPr>
              <w:t>oche et rabat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7B33" w:rsidRDefault="00107B33" w:rsidP="0088412E">
            <w:pPr>
              <w:spacing w:before="120" w:after="12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7B33" w:rsidRPr="00512CDD" w:rsidRDefault="00107B33" w:rsidP="00107B33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B33" w:rsidRDefault="00107B33" w:rsidP="0070562C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70562C">
              <w:rPr>
                <w:rFonts w:ascii="Garamond" w:hAnsi="Garamond"/>
                <w:i/>
                <w:sz w:val="20"/>
                <w:szCs w:val="20"/>
              </w:rPr>
              <w:t>réglant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utilisée.</w:t>
            </w:r>
          </w:p>
        </w:tc>
      </w:tr>
    </w:tbl>
    <w:p w:rsidR="002C77BD" w:rsidRDefault="002C77BD" w:rsidP="00F718DF">
      <w:pPr>
        <w:pStyle w:val="En-tte"/>
        <w:tabs>
          <w:tab w:val="clear" w:pos="4536"/>
          <w:tab w:val="clear" w:pos="9072"/>
        </w:tabs>
      </w:pPr>
    </w:p>
    <w:sectPr w:rsidR="002C77BD" w:rsidSect="00F27A2E">
      <w:footerReference w:type="default" r:id="rId36"/>
      <w:footerReference w:type="first" r:id="rId37"/>
      <w:pgSz w:w="11906" w:h="16838" w:code="9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EF3" w:rsidRDefault="006B6EF3" w:rsidP="00543298">
      <w:r>
        <w:separator/>
      </w:r>
    </w:p>
  </w:endnote>
  <w:endnote w:type="continuationSeparator" w:id="0">
    <w:p w:rsidR="006B6EF3" w:rsidRDefault="006B6EF3" w:rsidP="0054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A6" w:rsidRPr="00BA1FB7" w:rsidRDefault="0066172B" w:rsidP="00D958A6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BA1FB7">
      <w:rPr>
        <w:b/>
        <w:i/>
        <w:color w:val="7F7F7F"/>
        <w:sz w:val="20"/>
        <w:szCs w:val="20"/>
      </w:rPr>
      <w:t>BDD/2-POCHES/21-POCHE PLAQUEE/21</w:t>
    </w:r>
    <w:r w:rsidR="00543298" w:rsidRPr="00BA1FB7">
      <w:rPr>
        <w:b/>
        <w:i/>
        <w:color w:val="7F7F7F"/>
        <w:sz w:val="20"/>
        <w:szCs w:val="20"/>
      </w:rPr>
      <w:t>C</w:t>
    </w:r>
    <w:r w:rsidRPr="00BA1FB7">
      <w:rPr>
        <w:b/>
        <w:i/>
        <w:color w:val="7F7F7F"/>
        <w:sz w:val="20"/>
        <w:szCs w:val="20"/>
      </w:rPr>
      <w:t>-</w:t>
    </w:r>
    <w:r w:rsidR="00543298" w:rsidRPr="00BA1FB7">
      <w:rPr>
        <w:b/>
        <w:i/>
        <w:color w:val="7F7F7F"/>
        <w:sz w:val="20"/>
        <w:szCs w:val="20"/>
      </w:rPr>
      <w:t xml:space="preserve">PLI CREUX ET </w:t>
    </w:r>
    <w:r w:rsidRPr="00BA1FB7">
      <w:rPr>
        <w:b/>
        <w:i/>
        <w:color w:val="7F7F7F"/>
        <w:sz w:val="20"/>
        <w:szCs w:val="20"/>
      </w:rPr>
      <w:t>RABAT</w:t>
    </w:r>
    <w:r w:rsidR="00BA1FB7" w:rsidRPr="00BA1FB7">
      <w:rPr>
        <w:b/>
        <w:i/>
        <w:color w:val="7F7F7F"/>
        <w:sz w:val="20"/>
        <w:szCs w:val="20"/>
      </w:rPr>
      <w:tab/>
    </w:r>
    <w:r w:rsidR="00BA1FB7" w:rsidRPr="00BA1FB7">
      <w:rPr>
        <w:b/>
        <w:i/>
        <w:color w:val="7F7F7F"/>
        <w:sz w:val="20"/>
        <w:szCs w:val="20"/>
      </w:rPr>
      <w:tab/>
    </w:r>
    <w:r w:rsidR="00BA1FB7" w:rsidRPr="00BA1FB7">
      <w:rPr>
        <w:b/>
        <w:i/>
        <w:color w:val="7F7F7F"/>
        <w:sz w:val="20"/>
        <w:szCs w:val="20"/>
      </w:rPr>
      <w:tab/>
    </w:r>
    <w:r w:rsidR="00BA1FB7" w:rsidRPr="00BA1FB7">
      <w:rPr>
        <w:b/>
        <w:i/>
        <w:color w:val="7F7F7F"/>
        <w:sz w:val="20"/>
        <w:szCs w:val="20"/>
      </w:rPr>
      <w:tab/>
    </w:r>
    <w:r w:rsidR="00BA1FB7" w:rsidRPr="00BA1FB7">
      <w:rPr>
        <w:b/>
        <w:i/>
        <w:color w:val="7F7F7F"/>
        <w:sz w:val="20"/>
        <w:szCs w:val="20"/>
      </w:rPr>
      <w:tab/>
    </w:r>
    <w:r w:rsidR="00BA1FB7" w:rsidRPr="00BA1FB7">
      <w:rPr>
        <w:b/>
        <w:i/>
        <w:color w:val="7F7F7F"/>
        <w:sz w:val="20"/>
        <w:szCs w:val="20"/>
      </w:rPr>
      <w:tab/>
    </w:r>
    <w:r w:rsidR="00BA1FB7">
      <w:rPr>
        <w:b/>
        <w:i/>
        <w:color w:val="7F7F7F"/>
        <w:sz w:val="20"/>
        <w:szCs w:val="20"/>
      </w:rPr>
      <w:t>2/</w:t>
    </w:r>
    <w:r w:rsidR="007F7808">
      <w:rPr>
        <w:b/>
        <w:i/>
        <w:color w:val="7F7F7F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A2E" w:rsidRPr="0072624C" w:rsidRDefault="00A70D8D" w:rsidP="0072624C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A70D8D">
      <w:rPr>
        <w:b/>
        <w:i/>
        <w:color w:val="7F7F7F"/>
        <w:sz w:val="20"/>
        <w:szCs w:val="20"/>
      </w:rPr>
      <w:t>BDD/2-POCHES/21-POCHE PLAQUEE/21</w:t>
    </w:r>
    <w:r>
      <w:rPr>
        <w:b/>
        <w:i/>
        <w:color w:val="7F7F7F"/>
        <w:sz w:val="20"/>
        <w:szCs w:val="20"/>
      </w:rPr>
      <w:t>C</w:t>
    </w:r>
    <w:r w:rsidRPr="00A70D8D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PLI CREUX</w:t>
    </w:r>
    <w:r w:rsidRPr="00A70D8D">
      <w:rPr>
        <w:b/>
        <w:i/>
        <w:color w:val="7F7F7F"/>
        <w:sz w:val="20"/>
        <w:szCs w:val="20"/>
      </w:rPr>
      <w:t xml:space="preserve"> ET RABAT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="00BE5841" w:rsidRPr="00A70D8D">
      <w:rPr>
        <w:b/>
        <w:color w:val="7F7F7F"/>
        <w:sz w:val="20"/>
        <w:szCs w:val="20"/>
      </w:rPr>
      <w:fldChar w:fldCharType="begin"/>
    </w:r>
    <w:r w:rsidRPr="00A70D8D">
      <w:rPr>
        <w:b/>
        <w:color w:val="7F7F7F"/>
        <w:sz w:val="20"/>
        <w:szCs w:val="20"/>
      </w:rPr>
      <w:instrText xml:space="preserve"> PAGE   \* MERGEFORMAT </w:instrText>
    </w:r>
    <w:r w:rsidR="00BE5841" w:rsidRPr="00A70D8D">
      <w:rPr>
        <w:b/>
        <w:color w:val="7F7F7F"/>
        <w:sz w:val="20"/>
        <w:szCs w:val="20"/>
      </w:rPr>
      <w:fldChar w:fldCharType="separate"/>
    </w:r>
    <w:r w:rsidR="004669D6">
      <w:rPr>
        <w:b/>
        <w:noProof/>
        <w:color w:val="7F7F7F"/>
        <w:sz w:val="20"/>
        <w:szCs w:val="20"/>
      </w:rPr>
      <w:t>1</w:t>
    </w:r>
    <w:r w:rsidR="00BE5841" w:rsidRPr="00A70D8D">
      <w:rPr>
        <w:b/>
        <w:color w:val="7F7F7F"/>
        <w:sz w:val="20"/>
        <w:szCs w:val="20"/>
      </w:rPr>
      <w:fldChar w:fldCharType="end"/>
    </w:r>
    <w:r w:rsidRPr="00A70D8D">
      <w:rPr>
        <w:b/>
        <w:color w:val="7F7F7F"/>
        <w:sz w:val="20"/>
        <w:szCs w:val="20"/>
      </w:rPr>
      <w:t>/</w:t>
    </w:r>
    <w:r w:rsidR="007F7808">
      <w:rPr>
        <w:b/>
        <w:color w:val="7F7F7F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EF3" w:rsidRDefault="006B6EF3" w:rsidP="00543298">
      <w:r>
        <w:separator/>
      </w:r>
    </w:p>
  </w:footnote>
  <w:footnote w:type="continuationSeparator" w:id="0">
    <w:p w:rsidR="006B6EF3" w:rsidRDefault="006B6EF3" w:rsidP="00543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4F9972DD"/>
    <w:multiLevelType w:val="hybridMultilevel"/>
    <w:tmpl w:val="1D1618A4"/>
    <w:lvl w:ilvl="0" w:tplc="98AA53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F59"/>
    <w:rsid w:val="00031DDF"/>
    <w:rsid w:val="00035B0D"/>
    <w:rsid w:val="0006177F"/>
    <w:rsid w:val="000A6F59"/>
    <w:rsid w:val="000C46B1"/>
    <w:rsid w:val="000C6550"/>
    <w:rsid w:val="00107B33"/>
    <w:rsid w:val="0013035E"/>
    <w:rsid w:val="001D7794"/>
    <w:rsid w:val="00231C67"/>
    <w:rsid w:val="00262820"/>
    <w:rsid w:val="002856A5"/>
    <w:rsid w:val="002C77BD"/>
    <w:rsid w:val="002F6502"/>
    <w:rsid w:val="00364485"/>
    <w:rsid w:val="003728BA"/>
    <w:rsid w:val="003768A1"/>
    <w:rsid w:val="003B1C23"/>
    <w:rsid w:val="004041E7"/>
    <w:rsid w:val="0041708C"/>
    <w:rsid w:val="00462E4A"/>
    <w:rsid w:val="00463A12"/>
    <w:rsid w:val="004669D6"/>
    <w:rsid w:val="004E487F"/>
    <w:rsid w:val="00522CD6"/>
    <w:rsid w:val="00543298"/>
    <w:rsid w:val="00596F5F"/>
    <w:rsid w:val="005F1CE7"/>
    <w:rsid w:val="00600DEB"/>
    <w:rsid w:val="0066172B"/>
    <w:rsid w:val="006621FC"/>
    <w:rsid w:val="0067790B"/>
    <w:rsid w:val="0069152C"/>
    <w:rsid w:val="006B6EF3"/>
    <w:rsid w:val="006F612D"/>
    <w:rsid w:val="0070562C"/>
    <w:rsid w:val="0072624C"/>
    <w:rsid w:val="0076442D"/>
    <w:rsid w:val="007F7808"/>
    <w:rsid w:val="00805CB3"/>
    <w:rsid w:val="00823B4F"/>
    <w:rsid w:val="008406D5"/>
    <w:rsid w:val="0088412E"/>
    <w:rsid w:val="008869E9"/>
    <w:rsid w:val="008A2011"/>
    <w:rsid w:val="008A698E"/>
    <w:rsid w:val="008B2008"/>
    <w:rsid w:val="009A1524"/>
    <w:rsid w:val="009C6885"/>
    <w:rsid w:val="00A421D7"/>
    <w:rsid w:val="00A64564"/>
    <w:rsid w:val="00A65569"/>
    <w:rsid w:val="00A70AC3"/>
    <w:rsid w:val="00A70D8D"/>
    <w:rsid w:val="00A92EBB"/>
    <w:rsid w:val="00AC638F"/>
    <w:rsid w:val="00B05F1A"/>
    <w:rsid w:val="00B31B12"/>
    <w:rsid w:val="00BA1FB7"/>
    <w:rsid w:val="00BE5841"/>
    <w:rsid w:val="00C15924"/>
    <w:rsid w:val="00C3738D"/>
    <w:rsid w:val="00C379A0"/>
    <w:rsid w:val="00C80818"/>
    <w:rsid w:val="00CB1D28"/>
    <w:rsid w:val="00D17336"/>
    <w:rsid w:val="00DB286F"/>
    <w:rsid w:val="00E048C0"/>
    <w:rsid w:val="00E3489D"/>
    <w:rsid w:val="00E45B48"/>
    <w:rsid w:val="00E71947"/>
    <w:rsid w:val="00E758A5"/>
    <w:rsid w:val="00EA15D8"/>
    <w:rsid w:val="00EA3099"/>
    <w:rsid w:val="00EA3B53"/>
    <w:rsid w:val="00EC675C"/>
    <w:rsid w:val="00EF3FEC"/>
    <w:rsid w:val="00EF45C7"/>
    <w:rsid w:val="00F27A2E"/>
    <w:rsid w:val="00F30AE6"/>
    <w:rsid w:val="00F718DF"/>
    <w:rsid w:val="00F90865"/>
    <w:rsid w:val="00F941F4"/>
    <w:rsid w:val="00FB224C"/>
    <w:rsid w:val="00FC41DB"/>
    <w:rsid w:val="00FE3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D1389A-DD7B-4293-AF3D-3CFBF402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A6F59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6F59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A6F59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0A6F5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A6F59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0A6F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0A6F59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0A6F59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0A6F59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0A6F59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1D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1DDF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5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7.bin"/><Relationship Id="rId28" Type="http://schemas.openxmlformats.org/officeDocument/2006/relationships/image" Target="media/image12.emf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image" Target="media/image9.emf"/><Relationship Id="rId27" Type="http://schemas.openxmlformats.org/officeDocument/2006/relationships/oleObject" Target="embeddings/oleObject9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8D1B6-812C-47F6-A5F2-CC2FF1F5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4</cp:revision>
  <dcterms:created xsi:type="dcterms:W3CDTF">2016-01-20T13:34:00Z</dcterms:created>
  <dcterms:modified xsi:type="dcterms:W3CDTF">2016-06-20T08:42:00Z</dcterms:modified>
</cp:coreProperties>
</file>