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8345E8" w:rsidP="00DC559C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rPr>
          <w:rFonts w:ascii="Arial" w:hAnsi="Arial" w:cs="Arial"/>
          <w:sz w:val="28"/>
          <w:szCs w:val="28"/>
          <w:lang/>
        </w:rPr>
      </w:pPr>
      <w:r>
        <w:rPr>
          <w:rFonts w:ascii="Arial" w:hAnsi="Arial" w:cs="Arial"/>
          <w:sz w:val="28"/>
          <w:szCs w:val="28"/>
          <w:lang/>
        </w:rPr>
        <w:t>CREATION D'UN MUR RIDEAU DANS REVIT</w:t>
      </w:r>
    </w:p>
    <w:p w:rsidR="00000000" w:rsidRDefault="008345E8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t>1) Dans l'onglet Architecture, choisir Mur</w:t>
      </w:r>
    </w:p>
    <w:p w:rsidR="00000000" w:rsidRDefault="001F2601">
      <w:pPr>
        <w:widowControl w:val="0"/>
        <w:autoSpaceDE w:val="0"/>
        <w:autoSpaceDN w:val="0"/>
        <w:adjustRightInd w:val="0"/>
        <w:spacing w:line="240" w:lineRule="auto"/>
        <w:rPr>
          <w:rFonts w:cs="Calibri"/>
          <w:lang/>
        </w:rPr>
      </w:pPr>
      <w:r>
        <w:rPr>
          <w:rFonts w:cs="Calibri"/>
          <w:lang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9.75pt;height:276.75pt">
            <v:imagedata r:id="rId6" o:title="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cs="Calibri"/>
          <w:lang/>
        </w:rPr>
      </w:pPr>
    </w:p>
    <w:p w:rsidR="00000000" w:rsidRDefault="008345E8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t>2) Laisser le mur par défaut</w:t>
      </w:r>
    </w:p>
    <w:p w:rsidR="00000000" w:rsidRDefault="001F2601">
      <w:pPr>
        <w:widowControl w:val="0"/>
        <w:autoSpaceDE w:val="0"/>
        <w:autoSpaceDN w:val="0"/>
        <w:adjustRightInd w:val="0"/>
        <w:spacing w:line="240" w:lineRule="auto"/>
        <w:rPr>
          <w:rFonts w:cs="Calibri"/>
          <w:lang/>
        </w:rPr>
      </w:pPr>
      <w:r>
        <w:rPr>
          <w:rFonts w:cs="Calibri"/>
          <w:lang/>
        </w:rPr>
        <w:pict>
          <v:shape id="_x0000_i1061" type="#_x0000_t75" style="width:135.75pt;height:240.75pt">
            <v:imagedata r:id="rId7" o:title="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lastRenderedPageBreak/>
        <w:t>3) Dessiner un mur de longueur quelconque</w:t>
      </w:r>
    </w:p>
    <w:p w:rsidR="00000000" w:rsidRDefault="00CA6C5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cs="Calibri"/>
          <w:lang/>
        </w:rPr>
        <w:pict>
          <v:shape id="_x0000_i1026" type="#_x0000_t75" style="width:352.5pt;height:108.75pt">
            <v:imagedata r:id="rId8" o:title="" croptop="11209f" cropbottom="11209f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t>4) Mettre ensuite la valeur souhaitée</w:t>
      </w:r>
    </w:p>
    <w:p w:rsidR="00000000" w:rsidRDefault="00CA6C5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cs="Calibri"/>
          <w:lang/>
        </w:rPr>
        <w:pict>
          <v:shape id="_x0000_i1062" type="#_x0000_t75" style="width:352.5pt;height:107.25pt">
            <v:imagedata r:id="rId9" o:title="" croptop="10409f" cropbottom="15613f"/>
          </v:shape>
        </w:pict>
      </w:r>
    </w:p>
    <w:p w:rsidR="00CA6C58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t>5)</w:t>
      </w:r>
      <w:r>
        <w:rPr>
          <w:rFonts w:ascii="Arial" w:hAnsi="Arial" w:cs="Arial"/>
          <w:b/>
          <w:bCs/>
          <w:lang/>
        </w:rPr>
        <w:t xml:space="preserve"> Avec le sélecteur de type, modifier le mur et choisir simple panneau.</w: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cs="Calibri"/>
          <w:lang/>
        </w:rPr>
      </w:pPr>
      <w:r>
        <w:rPr>
          <w:rFonts w:ascii="Arial" w:hAnsi="Arial" w:cs="Arial"/>
          <w:b/>
          <w:bCs/>
          <w:lang/>
        </w:rPr>
        <w:br/>
      </w:r>
      <w:r w:rsidR="00824F51">
        <w:rPr>
          <w:rFonts w:cs="Calibri"/>
          <w:lang/>
        </w:rPr>
        <w:pict>
          <v:shape id="_x0000_i1027" type="#_x0000_t75" style="width:188.25pt;height:213pt">
            <v:imagedata r:id="rId10" o:title=""/>
          </v:shape>
        </w:pict>
      </w:r>
      <w:r w:rsidR="00824F51">
        <w:rPr>
          <w:rFonts w:cs="Calibri"/>
          <w:lang/>
        </w:rPr>
        <w:pict>
          <v:shape id="_x0000_i1028" type="#_x0000_t75" style="width:179.25pt;height:193.5pt">
            <v:imagedata r:id="rId11" o:title="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lang/>
        </w:rPr>
      </w:pPr>
      <w:r>
        <w:rPr>
          <w:rFonts w:ascii="Arial" w:hAnsi="Arial" w:cs="Arial"/>
          <w:i/>
          <w:iCs/>
          <w:lang/>
        </w:rPr>
        <w:t>(Le mur-rideau est constitué pour le moment d'un seul panneau)</w:t>
      </w:r>
    </w:p>
    <w:p w:rsidR="00000000" w:rsidRDefault="00CB755E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br w:type="page"/>
      </w:r>
      <w:r w:rsidR="008345E8">
        <w:rPr>
          <w:rFonts w:ascii="Arial" w:hAnsi="Arial" w:cs="Arial"/>
          <w:b/>
          <w:bCs/>
          <w:lang/>
        </w:rPr>
        <w:lastRenderedPageBreak/>
        <w:t xml:space="preserve">6) Dans l'arborescence du projet, activer la vue </w:t>
      </w:r>
      <w:r w:rsidR="008345E8">
        <w:rPr>
          <w:rFonts w:ascii="Arial" w:hAnsi="Arial" w:cs="Arial"/>
          <w:b/>
          <w:bCs/>
          <w:lang/>
        </w:rPr>
        <w:t>d'élévation Sud</w:t>
      </w:r>
    </w:p>
    <w:p w:rsidR="00000000" w:rsidRDefault="00824F51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cs="Calibri"/>
          <w:lang/>
        </w:rPr>
        <w:pict>
          <v:shape id="_x0000_i1029" type="#_x0000_t75" style="width:174.75pt;height:179.25pt">
            <v:imagedata r:id="rId12" o:title="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t>Résultat :</w:t>
      </w:r>
    </w:p>
    <w:p w:rsidR="00000000" w:rsidRDefault="00824F51">
      <w:pPr>
        <w:widowControl w:val="0"/>
        <w:autoSpaceDE w:val="0"/>
        <w:autoSpaceDN w:val="0"/>
        <w:adjustRightInd w:val="0"/>
        <w:spacing w:line="240" w:lineRule="auto"/>
        <w:rPr>
          <w:rFonts w:cs="Calibri"/>
          <w:lang/>
        </w:rPr>
      </w:pPr>
      <w:r>
        <w:rPr>
          <w:rFonts w:cs="Calibri"/>
          <w:lang/>
        </w:rPr>
        <w:pict>
          <v:shape id="_x0000_i1030" type="#_x0000_t75" style="width:414.75pt;height:226.5pt">
            <v:imagedata r:id="rId13" o:title="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i/>
          <w:iCs/>
          <w:lang/>
        </w:rPr>
      </w:pPr>
      <w:r>
        <w:rPr>
          <w:rFonts w:ascii="Arial" w:hAnsi="Arial" w:cs="Arial"/>
          <w:b/>
          <w:bCs/>
          <w:lang/>
        </w:rPr>
        <w:t>7) Dans le groupe Architecture, choisir l'outil Quadrillage du mur-rideau</w:t>
      </w:r>
      <w:r>
        <w:rPr>
          <w:rFonts w:ascii="Arial" w:hAnsi="Arial" w:cs="Arial"/>
          <w:b/>
          <w:bCs/>
          <w:lang/>
        </w:rPr>
        <w:br/>
      </w:r>
      <w:r>
        <w:rPr>
          <w:rFonts w:ascii="Arial" w:hAnsi="Arial" w:cs="Arial"/>
          <w:i/>
          <w:iCs/>
          <w:lang/>
        </w:rPr>
        <w:t>(Le quadrillage matérialise l'axe des élé</w:t>
      </w:r>
      <w:r>
        <w:rPr>
          <w:rFonts w:ascii="Arial" w:hAnsi="Arial" w:cs="Arial"/>
          <w:i/>
          <w:iCs/>
          <w:lang/>
        </w:rPr>
        <w:t>ments d'ossature du mur-rideau (montants et traverses)</w:t>
      </w:r>
    </w:p>
    <w:p w:rsidR="00000000" w:rsidRDefault="00824F51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cs="Calibri"/>
          <w:lang/>
        </w:rPr>
        <w:pict>
          <v:shape id="_x0000_i1031" type="#_x0000_t75" style="width:414.75pt;height:102.75pt">
            <v:imagedata r:id="rId14" o:title="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t>8) Création d'un premier segment : pointer le curseur sur l'exrémité ouest du mur pour faire apparaître un segment vertical. Cliquer sans tenir compte de la valeur</w:t>
      </w:r>
      <w:r>
        <w:rPr>
          <w:rFonts w:ascii="Arial" w:hAnsi="Arial" w:cs="Arial"/>
          <w:b/>
          <w:bCs/>
          <w:lang/>
        </w:rPr>
        <w:t xml:space="preserve"> indiquée.</w:t>
      </w:r>
    </w:p>
    <w:p w:rsidR="00000000" w:rsidRDefault="00B72459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cs="Calibri"/>
          <w:lang/>
        </w:rPr>
        <w:pict>
          <v:shape id="_x0000_i1032" type="#_x0000_t75" style="width:143.25pt;height:124.5pt">
            <v:imagedata r:id="rId15" o:title="" croptop="10234f" cropbottom="10234f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t>9) Modifier la côte pour mettre le segment à la bonne distance du bord extérieur</w:t>
      </w:r>
    </w:p>
    <w:p w:rsidR="00000000" w:rsidRDefault="00B72459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cs="Calibri"/>
          <w:lang/>
        </w:rPr>
        <w:pict>
          <v:shape id="_x0000_i1063" type="#_x0000_t75" style="width:134.25pt;height:126pt">
            <v:imagedata r:id="rId16" o:title="" cropbottom="12026f"/>
          </v:shape>
        </w:pict>
      </w:r>
      <w:r>
        <w:rPr>
          <w:rFonts w:cs="Calibri"/>
          <w:lang/>
        </w:rPr>
        <w:pict>
          <v:shape id="_x0000_i1033" type="#_x0000_t75" style="width:125.25pt;height:129pt">
            <v:imagedata r:id="rId17" o:title="" cropbottom="10768f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t>10) Sélectionner le segment créé. Dans le groupe de fo</w:t>
      </w:r>
      <w:r>
        <w:rPr>
          <w:rFonts w:ascii="Arial" w:hAnsi="Arial" w:cs="Arial"/>
          <w:b/>
          <w:bCs/>
          <w:lang/>
        </w:rPr>
        <w:t>nction Modifier, utiliser la fonction Réseau</w:t>
      </w:r>
    </w:p>
    <w:p w:rsidR="00000000" w:rsidRDefault="00C572F5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cs="Calibri"/>
          <w:lang/>
        </w:rPr>
        <w:pict>
          <v:shape id="_x0000_i1034" type="#_x0000_t75" style="width:361.5pt;height:106.5pt;mso-position-vertical:absolute">
            <v:imagedata r:id="rId18" o:title="" croptop="5629f" cropbottom="7036f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t>Indiquer la distance entre 2 copies</w:t>
      </w:r>
    </w:p>
    <w:p w:rsidR="00000000" w:rsidRDefault="00C572F5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cs="Calibri"/>
          <w:lang/>
        </w:rPr>
        <w:pict>
          <v:shape id="_x0000_i1035" type="#_x0000_t75" style="width:414.75pt;height:90pt">
            <v:imagedata r:id="rId19" o:title="" croptop="12638f" cropbottom="12638f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lastRenderedPageBreak/>
        <w:t>Indiquer le nombre d'éléments final et la manière dont la valeur du déplacement est à prendre en compte puis valider.</w:t>
      </w:r>
    </w:p>
    <w:p w:rsidR="00000000" w:rsidRDefault="00824F51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cs="Calibri"/>
          <w:lang/>
        </w:rPr>
        <w:pict>
          <v:shape id="_x0000_i1036" type="#_x0000_t75" style="width:414.75pt;height:353.25pt">
            <v:imagedata r:id="rId20" o:title="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t>Le quadrillage vertical est créé.</w: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t>11) Ajouter un segment horizont</w:t>
      </w:r>
      <w:r>
        <w:rPr>
          <w:rFonts w:ascii="Arial" w:hAnsi="Arial" w:cs="Arial"/>
          <w:b/>
          <w:bCs/>
          <w:lang/>
        </w:rPr>
        <w:t>al aux 2/3 de la hauteur</w:t>
      </w:r>
    </w:p>
    <w:p w:rsidR="00000000" w:rsidRDefault="00824F51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cs="Calibri"/>
          <w:lang/>
        </w:rPr>
        <w:pict>
          <v:shape id="_x0000_i1037" type="#_x0000_t75" style="width:414.75pt;height:166.5pt">
            <v:imagedata r:id="rId21" o:title="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lastRenderedPageBreak/>
        <w:t>Visualisation en 3D</w:t>
      </w:r>
    </w:p>
    <w:p w:rsidR="00000000" w:rsidRDefault="00824F51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cs="Calibri"/>
          <w:lang/>
        </w:rPr>
        <w:pict>
          <v:shape id="_x0000_i1038" type="#_x0000_t75" style="width:250.5pt;height:212.25pt">
            <v:imagedata r:id="rId22" o:title="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t>12) Retour dans la vue d'élévation Sud. Sélectionner le mur-rideau, dans le groupe Modifier/Murs, activer Modifier le profil</w:t>
      </w:r>
    </w:p>
    <w:p w:rsidR="00000000" w:rsidRDefault="00824F51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cs="Calibri"/>
          <w:lang/>
        </w:rPr>
        <w:pict>
          <v:shape id="_x0000_i1039" type="#_x0000_t75" style="width:405pt;height:287.25pt">
            <v:imagedata r:id="rId23" o:title=""/>
          </v:shape>
        </w:pict>
      </w:r>
    </w:p>
    <w:p w:rsidR="00000000" w:rsidRDefault="00051722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br w:type="page"/>
      </w:r>
      <w:r w:rsidR="008345E8">
        <w:rPr>
          <w:rFonts w:ascii="Arial" w:hAnsi="Arial" w:cs="Arial"/>
          <w:lang/>
        </w:rPr>
        <w:lastRenderedPageBreak/>
        <w:t>Le contour du mur-rideau apparaît comme ci-dessous :</w:t>
      </w:r>
    </w:p>
    <w:p w:rsidR="00000000" w:rsidRDefault="00051722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cs="Calibri"/>
          <w:lang/>
        </w:rPr>
        <w:pict>
          <v:shape id="_x0000_i1040" type="#_x0000_t75" style="width:414.75pt;height:267.75pt">
            <v:imagedata r:id="rId24" o:title="" cropbottom="8975f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t>13) Sélectionner le segment supérieur</w:t>
      </w:r>
    </w:p>
    <w:p w:rsidR="00000000" w:rsidRDefault="00824F51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cs="Calibri"/>
          <w:lang/>
        </w:rPr>
        <w:pict>
          <v:shape id="_x0000_i1041" type="#_x0000_t75" style="width:414.75pt;height:294pt">
            <v:imagedata r:id="rId25" o:title="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lastRenderedPageBreak/>
        <w:t>Puis le supprimer.</w:t>
      </w:r>
    </w:p>
    <w:p w:rsidR="00000000" w:rsidRDefault="00051722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cs="Calibri"/>
          <w:lang/>
        </w:rPr>
        <w:pict>
          <v:shape id="_x0000_i1042" type="#_x0000_t75" style="width:414.75pt;height:271.5pt">
            <v:imagedata r:id="rId26" o:title="" cropbottom="8868f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t>14) Tracer un arc de cercle avec l'outil Arc début-fin-rayon</w:t>
      </w:r>
    </w:p>
    <w:p w:rsidR="00000000" w:rsidRDefault="00051722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cs="Calibri"/>
          <w:lang/>
        </w:rPr>
        <w:pict>
          <v:shape id="_x0000_i1043" type="#_x0000_t75" style="width:414.75pt;height:267.75pt">
            <v:imagedata r:id="rId27" o:title="" cropbottom="6270f"/>
          </v:shape>
        </w:pict>
      </w:r>
    </w:p>
    <w:p w:rsidR="00000000" w:rsidRDefault="004B7974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br w:type="page"/>
      </w:r>
      <w:r w:rsidR="008345E8">
        <w:rPr>
          <w:rFonts w:ascii="Arial" w:hAnsi="Arial" w:cs="Arial"/>
          <w:lang/>
        </w:rPr>
        <w:lastRenderedPageBreak/>
        <w:t>Quand l'arc est tracé, valider.</w:t>
      </w:r>
    </w:p>
    <w:p w:rsidR="00000000" w:rsidRDefault="00824F51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pict>
          <v:shape id="_x0000_i1044" type="#_x0000_t75" style="width:6in;height:290.25pt">
            <v:imagedata r:id="rId28" o:title="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i/>
          <w:iCs/>
          <w:lang/>
        </w:rPr>
      </w:pPr>
      <w:r>
        <w:rPr>
          <w:rFonts w:ascii="Arial" w:hAnsi="Arial" w:cs="Arial"/>
          <w:b/>
          <w:bCs/>
          <w:lang/>
        </w:rPr>
        <w:t>15) Sélectionner le mur-rideau et activer l'outil Meneau.</w:t>
      </w:r>
      <w:r>
        <w:rPr>
          <w:rFonts w:ascii="Arial" w:hAnsi="Arial" w:cs="Arial"/>
          <w:b/>
          <w:bCs/>
          <w:lang/>
        </w:rPr>
        <w:br/>
      </w:r>
      <w:r>
        <w:rPr>
          <w:rFonts w:ascii="Arial" w:hAnsi="Arial" w:cs="Arial"/>
          <w:i/>
          <w:iCs/>
          <w:lang/>
        </w:rPr>
        <w:t>(Attention : dans Revit, les montants et les traverses sont des Meneaux ! Le sélecteur de type permet de choisir le type de me</w:t>
      </w:r>
      <w:r>
        <w:rPr>
          <w:rFonts w:ascii="Arial" w:hAnsi="Arial" w:cs="Arial"/>
          <w:i/>
          <w:iCs/>
          <w:lang/>
        </w:rPr>
        <w:t>neau)</w:t>
      </w:r>
    </w:p>
    <w:p w:rsidR="00000000" w:rsidRDefault="004B7974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cs="Calibri"/>
          <w:lang/>
        </w:rPr>
        <w:pict>
          <v:shape id="_x0000_i1045" type="#_x0000_t75" style="width:414.75pt;height:247.5pt">
            <v:imagedata r:id="rId29" o:title="" croptop="2783f" cropbottom="2087f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lastRenderedPageBreak/>
        <w:t>Activer l'option toutes les lignes de quadrillage</w:t>
      </w:r>
    </w:p>
    <w:p w:rsidR="00000000" w:rsidRDefault="00824F51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pict>
          <v:shape id="_x0000_i1046" type="#_x0000_t75" style="width:6in;height:247.5pt">
            <v:imagedata r:id="rId30" o:title="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t>Les lignes de quadrillage sont transformées en Montants et Traverses. Résultat final :</w:t>
      </w:r>
    </w:p>
    <w:p w:rsidR="00000000" w:rsidRDefault="00824F51">
      <w:pPr>
        <w:widowControl w:val="0"/>
        <w:autoSpaceDE w:val="0"/>
        <w:autoSpaceDN w:val="0"/>
        <w:adjustRightInd w:val="0"/>
        <w:spacing w:line="240" w:lineRule="auto"/>
        <w:rPr>
          <w:rFonts w:cs="Calibri"/>
          <w:lang/>
        </w:rPr>
      </w:pPr>
      <w:r>
        <w:rPr>
          <w:rFonts w:cs="Calibri"/>
          <w:lang/>
        </w:rPr>
        <w:pict>
          <v:shape id="_x0000_i1047" type="#_x0000_t75" style="width:414.75pt;height:308.25pt">
            <v:imagedata r:id="rId31" o:title="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Arial" w:hAnsi="Arial" w:cs="Arial"/>
          <w:sz w:val="28"/>
          <w:szCs w:val="28"/>
          <w:lang/>
        </w:rPr>
      </w:pPr>
      <w:r>
        <w:rPr>
          <w:rFonts w:ascii="Arial" w:hAnsi="Arial" w:cs="Arial"/>
          <w:sz w:val="28"/>
          <w:szCs w:val="28"/>
          <w:lang/>
        </w:rPr>
        <w:t>INTEGRATION D'UNE PORTE DANS LE MUR RIDEAU</w: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</w:p>
    <w:p w:rsidR="00000000" w:rsidRDefault="00F27CB7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noProof/>
        </w:rPr>
        <w:pict>
          <v:rect id="_x0000_s1026" style="position:absolute;margin-left:193.15pt;margin-top:33.05pt;width:38.25pt;height:81pt;z-index:1" fillcolor="yellow" strokecolor="red" strokeweight=".25pt">
            <v:fill opacity="13107f"/>
            <v:stroke dashstyle="1 1" endcap="round"/>
          </v:rect>
        </w:pict>
      </w:r>
      <w:r w:rsidR="00824F51">
        <w:rPr>
          <w:rFonts w:ascii="Arial" w:hAnsi="Arial" w:cs="Arial"/>
          <w:lang/>
        </w:rPr>
        <w:pict>
          <v:shape id="_x0000_i1048" type="#_x0000_t75" style="width:6in;height:135.75pt">
            <v:imagedata r:id="rId32" o:title="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t>1) Ajouter une ligne de quadrillage horizontale</w:t>
      </w:r>
    </w:p>
    <w:p w:rsidR="00000000" w:rsidRDefault="00F27CB7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pict>
          <v:shape id="_x0000_i1049" type="#_x0000_t75" style="width:6in;height:138pt">
            <v:imagedata r:id="rId33" o:title="" croptop="6101f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t>2) Ajouter des taverses comme ci-dessous</w:t>
      </w:r>
    </w:p>
    <w:p w:rsidR="00000000" w:rsidRDefault="00824F51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pict>
          <v:shape id="_x0000_i1050" type="#_x0000_t75" style="width:6in;height:203.25pt">
            <v:imagedata r:id="rId34" o:title=""/>
          </v:shape>
        </w:pict>
      </w:r>
    </w:p>
    <w:p w:rsidR="00000000" w:rsidRDefault="000E4462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br w:type="page"/>
      </w:r>
      <w:r w:rsidR="008345E8">
        <w:rPr>
          <w:rFonts w:ascii="Arial" w:hAnsi="Arial" w:cs="Arial"/>
          <w:b/>
          <w:bCs/>
          <w:lang/>
        </w:rPr>
        <w:lastRenderedPageBreak/>
        <w:t>3) Supprimer les éléments d'ossature ("Meneaux") situés dans l'emplacement de l'ouverture</w:t>
      </w:r>
    </w:p>
    <w:p w:rsidR="00000000" w:rsidRDefault="000E4462">
      <w:pPr>
        <w:widowControl w:val="0"/>
        <w:autoSpaceDE w:val="0"/>
        <w:autoSpaceDN w:val="0"/>
        <w:adjustRightInd w:val="0"/>
        <w:spacing w:line="240" w:lineRule="auto"/>
        <w:rPr>
          <w:rFonts w:cs="Calibri"/>
          <w:lang/>
        </w:rPr>
      </w:pPr>
      <w:r>
        <w:rPr>
          <w:rFonts w:cs="Calibri"/>
          <w:lang/>
        </w:rPr>
        <w:pict>
          <v:shape id="_x0000_i1051" type="#_x0000_t75" style="width:225pt;height:225pt">
            <v:imagedata r:id="rId35" o:title="" croptop="3469f" cropbottom="6937f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t>4) Dissocier les éléments de quadrillage vertical qui sont restés groupés après avoir été créés par un rés</w:t>
      </w:r>
      <w:r>
        <w:rPr>
          <w:rFonts w:ascii="Arial" w:hAnsi="Arial" w:cs="Arial"/>
          <w:b/>
          <w:bCs/>
          <w:lang/>
        </w:rPr>
        <w:t>eau.</w:t>
      </w:r>
    </w:p>
    <w:p w:rsidR="00000000" w:rsidRDefault="000E4462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pict>
          <v:shape id="_x0000_i1052" type="#_x0000_t75" style="width:246pt;height:291pt">
            <v:imagedata r:id="rId36" o:title="" croptop="2285f" cropbottom="4571f"/>
          </v:shape>
        </w:pict>
      </w:r>
    </w:p>
    <w:p w:rsidR="00000000" w:rsidRDefault="000E4462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br w:type="page"/>
      </w:r>
      <w:r w:rsidR="008345E8">
        <w:rPr>
          <w:rFonts w:ascii="Arial" w:hAnsi="Arial" w:cs="Arial"/>
          <w:b/>
          <w:bCs/>
          <w:lang/>
        </w:rPr>
        <w:lastRenderedPageBreak/>
        <w:t>5) Supprimer tous les segments inutiles</w:t>
      </w:r>
    </w:p>
    <w:p w:rsidR="00000000" w:rsidRDefault="00824F51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pict>
          <v:shape id="_x0000_i1053" type="#_x0000_t75" style="width:6in;height:214.5pt">
            <v:imagedata r:id="rId37" o:title="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t>Résultat obtenu :</w:t>
      </w:r>
    </w:p>
    <w:p w:rsidR="00000000" w:rsidRDefault="00824F51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pict>
          <v:shape id="_x0000_i1054" type="#_x0000_t75" style="width:6in;height:2in">
            <v:imagedata r:id="rId38" o:title=""/>
          </v:shape>
        </w:pict>
      </w:r>
    </w:p>
    <w:p w:rsidR="00000000" w:rsidRDefault="00D16003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br w:type="page"/>
      </w:r>
      <w:r w:rsidR="008345E8">
        <w:rPr>
          <w:rFonts w:ascii="Arial" w:hAnsi="Arial" w:cs="Arial"/>
          <w:b/>
          <w:bCs/>
          <w:lang/>
        </w:rPr>
        <w:lastRenderedPageBreak/>
        <w:t>6) Sélectionner le panneau de remplissage dans l'emplacement de la porte, cliquer sur la punaise afin de le déverouiller et d'autoriser les modifications.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773"/>
        <w:gridCol w:w="4773"/>
      </w:tblGrid>
      <w:tr w:rsidR="00D16003" w:rsidRPr="00D16003" w:rsidTr="00D16003">
        <w:tc>
          <w:tcPr>
            <w:tcW w:w="4773" w:type="dxa"/>
          </w:tcPr>
          <w:p w:rsidR="00D16003" w:rsidRPr="00D16003" w:rsidRDefault="00D16003" w:rsidP="00D16003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lang/>
              </w:rPr>
            </w:pPr>
            <w:r w:rsidRPr="00D16003">
              <w:rPr>
                <w:rFonts w:ascii="Arial" w:hAnsi="Arial" w:cs="Arial"/>
                <w:lang/>
              </w:rPr>
              <w:pict>
                <v:shape id="_x0000_i1064" type="#_x0000_t75" style="width:153pt;height:289.5pt">
                  <v:imagedata r:id="rId39" o:title=""/>
                </v:shape>
              </w:pict>
            </w:r>
          </w:p>
        </w:tc>
        <w:tc>
          <w:tcPr>
            <w:tcW w:w="4773" w:type="dxa"/>
          </w:tcPr>
          <w:p w:rsidR="00D16003" w:rsidRPr="00D16003" w:rsidRDefault="00D16003" w:rsidP="00D16003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lang/>
              </w:rPr>
            </w:pPr>
            <w:r w:rsidRPr="00D16003">
              <w:rPr>
                <w:rFonts w:ascii="Arial" w:hAnsi="Arial" w:cs="Arial"/>
                <w:lang/>
              </w:rPr>
              <w:pict>
                <v:shape id="_x0000_i1065" type="#_x0000_t75" style="width:117pt;height:290.25pt">
                  <v:imagedata r:id="rId40" o:title=""/>
                </v:shape>
              </w:pict>
            </w:r>
          </w:p>
        </w:tc>
      </w:tr>
    </w:tbl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t>7) Modifier le type de panneau en suivant les étapes détaillées ci-après :</w:t>
      </w:r>
    </w:p>
    <w:p w:rsidR="00000000" w:rsidRDefault="00824F51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pict>
          <v:shape id="_x0000_i1055" type="#_x0000_t75" style="width:170.25pt;height:253.5pt">
            <v:imagedata r:id="rId41" o:title="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</w:p>
    <w:p w:rsidR="00000000" w:rsidRDefault="00824F51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pict>
          <v:shape id="_x0000_i1056" type="#_x0000_t75" style="width:331.5pt;height:444pt">
            <v:imagedata r:id="rId42" o:title=""/>
          </v:shape>
        </w:pict>
      </w:r>
    </w:p>
    <w:p w:rsidR="00000000" w:rsidRDefault="00824F51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lastRenderedPageBreak/>
        <w:pict>
          <v:shape id="_x0000_i1057" type="#_x0000_t75" style="width:6in;height:266.25pt">
            <v:imagedata r:id="rId43" o:title="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</w:p>
    <w:p w:rsidR="00000000" w:rsidRDefault="00824F51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pict>
          <v:shape id="_x0000_i1058" type="#_x0000_t75" style="width:6in;height:267.75pt">
            <v:imagedata r:id="rId44" o:title="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</w:p>
    <w:p w:rsidR="00000000" w:rsidRDefault="00824F51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lastRenderedPageBreak/>
        <w:pict>
          <v:shape id="_x0000_i1059" type="#_x0000_t75" style="width:6in;height:269.25pt">
            <v:imagedata r:id="rId45" o:title="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</w:p>
    <w:p w:rsidR="00000000" w:rsidRDefault="00D50E0C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lang/>
        </w:rPr>
      </w:pPr>
      <w:r>
        <w:rPr>
          <w:rFonts w:ascii="Arial" w:hAnsi="Arial" w:cs="Arial"/>
          <w:b/>
          <w:bCs/>
          <w:lang/>
        </w:rPr>
        <w:br w:type="page"/>
      </w:r>
      <w:r w:rsidR="008345E8">
        <w:rPr>
          <w:rFonts w:ascii="Arial" w:hAnsi="Arial" w:cs="Arial"/>
          <w:b/>
          <w:bCs/>
          <w:lang/>
        </w:rPr>
        <w:lastRenderedPageBreak/>
        <w:t>Résultat :</w:t>
      </w:r>
    </w:p>
    <w:p w:rsidR="00000000" w:rsidRDefault="00824F51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  <w:r>
        <w:rPr>
          <w:rFonts w:ascii="Arial" w:hAnsi="Arial" w:cs="Arial"/>
          <w:lang/>
        </w:rPr>
        <w:pict>
          <v:shape id="_x0000_i1060" type="#_x0000_t75" style="width:6in;height:339pt">
            <v:imagedata r:id="rId46" o:title=""/>
          </v:shape>
        </w:pict>
      </w: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</w:p>
    <w:p w:rsidR="00000000" w:rsidRDefault="008345E8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lang/>
        </w:rPr>
      </w:pPr>
    </w:p>
    <w:p w:rsidR="008345E8" w:rsidRDefault="008345E8">
      <w:pPr>
        <w:widowControl w:val="0"/>
        <w:autoSpaceDE w:val="0"/>
        <w:autoSpaceDN w:val="0"/>
        <w:adjustRightInd w:val="0"/>
        <w:rPr>
          <w:rFonts w:ascii="Arial" w:hAnsi="Arial" w:cs="Arial"/>
          <w:lang/>
        </w:rPr>
      </w:pPr>
    </w:p>
    <w:sectPr w:rsidR="008345E8" w:rsidSect="00D50E0C">
      <w:headerReference w:type="default" r:id="rId47"/>
      <w:footerReference w:type="default" r:id="rId48"/>
      <w:pgSz w:w="12240" w:h="15840"/>
      <w:pgMar w:top="1417" w:right="1417" w:bottom="1417" w:left="1417" w:header="720" w:footer="72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345E8" w:rsidRDefault="008345E8" w:rsidP="00DC559C">
      <w:pPr>
        <w:spacing w:after="0" w:line="240" w:lineRule="auto"/>
      </w:pPr>
      <w:r>
        <w:separator/>
      </w:r>
    </w:p>
  </w:endnote>
  <w:endnote w:type="continuationSeparator" w:id="1">
    <w:p w:rsidR="008345E8" w:rsidRDefault="008345E8" w:rsidP="00DC55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Look w:val="04A0"/>
    </w:tblPr>
    <w:tblGrid>
      <w:gridCol w:w="4606"/>
      <w:gridCol w:w="4606"/>
    </w:tblGrid>
    <w:tr w:rsidR="001F2601" w:rsidRPr="005958C0" w:rsidTr="001F2601">
      <w:tc>
        <w:tcPr>
          <w:tcW w:w="4606" w:type="dxa"/>
        </w:tcPr>
        <w:p w:rsidR="001F2601" w:rsidRPr="005958C0" w:rsidRDefault="001F2601" w:rsidP="00CD114D">
          <w:pPr>
            <w:pStyle w:val="En-tte"/>
            <w:rPr>
              <w:rFonts w:ascii="Arial" w:eastAsiaTheme="minorEastAsia" w:hAnsi="Arial" w:cs="Arial"/>
              <w:sz w:val="18"/>
              <w:szCs w:val="18"/>
            </w:rPr>
          </w:pPr>
          <w:r w:rsidRPr="005958C0">
            <w:rPr>
              <w:rFonts w:ascii="Arial" w:eastAsiaTheme="minorEastAsia" w:hAnsi="Arial" w:cs="Arial"/>
              <w:sz w:val="18"/>
              <w:szCs w:val="18"/>
            </w:rPr>
            <w:t>Pierre SIMONIAN</w:t>
          </w:r>
        </w:p>
      </w:tc>
      <w:tc>
        <w:tcPr>
          <w:tcW w:w="4606" w:type="dxa"/>
        </w:tcPr>
        <w:p w:rsidR="001F2601" w:rsidRPr="005958C0" w:rsidRDefault="001F2601" w:rsidP="001F2601">
          <w:pPr>
            <w:pStyle w:val="En-tte"/>
            <w:jc w:val="right"/>
            <w:rPr>
              <w:rFonts w:ascii="Arial" w:eastAsiaTheme="minorEastAsia" w:hAnsi="Arial" w:cs="Arial"/>
              <w:sz w:val="18"/>
              <w:szCs w:val="18"/>
            </w:rPr>
          </w:pPr>
          <w:r w:rsidRPr="005958C0">
            <w:rPr>
              <w:rFonts w:ascii="Arial" w:eastAsiaTheme="minorEastAsia" w:hAnsi="Arial" w:cs="Arial"/>
              <w:sz w:val="18"/>
              <w:szCs w:val="18"/>
            </w:rPr>
            <w:t>Lycée DIDEROT, Marseille</w:t>
          </w:r>
        </w:p>
      </w:tc>
    </w:tr>
  </w:tbl>
  <w:p w:rsidR="00DC559C" w:rsidRDefault="00DC559C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345E8" w:rsidRDefault="008345E8" w:rsidP="00DC559C">
      <w:pPr>
        <w:spacing w:after="0" w:line="240" w:lineRule="auto"/>
      </w:pPr>
      <w:r>
        <w:separator/>
      </w:r>
    </w:p>
  </w:footnote>
  <w:footnote w:type="continuationSeparator" w:id="1">
    <w:p w:rsidR="008345E8" w:rsidRDefault="008345E8" w:rsidP="00DC559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Look w:val="04A0"/>
    </w:tblPr>
    <w:tblGrid>
      <w:gridCol w:w="3182"/>
      <w:gridCol w:w="3182"/>
      <w:gridCol w:w="3182"/>
    </w:tblGrid>
    <w:tr w:rsidR="00C3750B" w:rsidRPr="005958C0" w:rsidTr="005958C0">
      <w:tc>
        <w:tcPr>
          <w:tcW w:w="3182" w:type="dxa"/>
        </w:tcPr>
        <w:p w:rsidR="00DC559C" w:rsidRPr="005958C0" w:rsidRDefault="001F2601" w:rsidP="005958C0">
          <w:pPr>
            <w:pStyle w:val="En-tte"/>
            <w:spacing w:after="0" w:line="240" w:lineRule="auto"/>
            <w:rPr>
              <w:rFonts w:ascii="Arial" w:eastAsiaTheme="minorEastAsia" w:hAnsi="Arial" w:cs="Arial"/>
              <w:sz w:val="18"/>
              <w:szCs w:val="18"/>
            </w:rPr>
          </w:pPr>
          <w:r w:rsidRPr="005958C0">
            <w:rPr>
              <w:rFonts w:ascii="Arial" w:eastAsiaTheme="minorEastAsia" w:hAnsi="Arial" w:cs="Arial"/>
              <w:sz w:val="18"/>
              <w:szCs w:val="18"/>
            </w:rPr>
            <w:t>Revit, Murs Rideaux</w:t>
          </w:r>
        </w:p>
      </w:tc>
      <w:tc>
        <w:tcPr>
          <w:tcW w:w="3182" w:type="dxa"/>
        </w:tcPr>
        <w:p w:rsidR="00DC559C" w:rsidRPr="005958C0" w:rsidRDefault="001F2601" w:rsidP="005958C0">
          <w:pPr>
            <w:pStyle w:val="En-tte"/>
            <w:spacing w:after="0" w:line="240" w:lineRule="auto"/>
            <w:jc w:val="center"/>
            <w:rPr>
              <w:rFonts w:ascii="Arial" w:eastAsiaTheme="minorEastAsia" w:hAnsi="Arial" w:cs="Arial"/>
              <w:sz w:val="18"/>
              <w:szCs w:val="18"/>
            </w:rPr>
          </w:pPr>
          <w:r w:rsidRPr="005958C0">
            <w:rPr>
              <w:rFonts w:ascii="Arial" w:eastAsiaTheme="minorEastAsia" w:hAnsi="Arial" w:cs="Arial"/>
              <w:sz w:val="18"/>
              <w:szCs w:val="18"/>
            </w:rPr>
            <w:fldChar w:fldCharType="begin"/>
          </w:r>
          <w:r w:rsidRPr="005958C0">
            <w:rPr>
              <w:rFonts w:ascii="Arial" w:eastAsiaTheme="minorEastAsia" w:hAnsi="Arial" w:cs="Arial"/>
              <w:sz w:val="18"/>
              <w:szCs w:val="18"/>
            </w:rPr>
            <w:instrText xml:space="preserve"> PAGE   \* MERGEFORMAT </w:instrText>
          </w:r>
          <w:r w:rsidRPr="005958C0">
            <w:rPr>
              <w:rFonts w:ascii="Arial" w:eastAsiaTheme="minorEastAsia" w:hAnsi="Arial" w:cs="Arial"/>
              <w:sz w:val="18"/>
              <w:szCs w:val="18"/>
            </w:rPr>
            <w:fldChar w:fldCharType="separate"/>
          </w:r>
          <w:r w:rsidR="00D50E0C">
            <w:rPr>
              <w:rFonts w:ascii="Arial" w:eastAsiaTheme="minorEastAsia" w:hAnsi="Arial" w:cs="Arial"/>
              <w:noProof/>
              <w:sz w:val="18"/>
              <w:szCs w:val="18"/>
            </w:rPr>
            <w:t>18</w:t>
          </w:r>
          <w:r w:rsidRPr="005958C0">
            <w:rPr>
              <w:rFonts w:ascii="Arial" w:eastAsiaTheme="minorEastAsia" w:hAnsi="Arial" w:cs="Arial"/>
              <w:sz w:val="18"/>
              <w:szCs w:val="18"/>
            </w:rPr>
            <w:fldChar w:fldCharType="end"/>
          </w:r>
        </w:p>
      </w:tc>
      <w:tc>
        <w:tcPr>
          <w:tcW w:w="3182" w:type="dxa"/>
        </w:tcPr>
        <w:p w:rsidR="00DC559C" w:rsidRPr="005958C0" w:rsidRDefault="001F2601" w:rsidP="005958C0">
          <w:pPr>
            <w:pStyle w:val="En-tte"/>
            <w:spacing w:after="0" w:line="240" w:lineRule="auto"/>
            <w:jc w:val="right"/>
            <w:rPr>
              <w:rFonts w:ascii="Arial" w:eastAsiaTheme="minorEastAsia" w:hAnsi="Arial" w:cs="Arial"/>
              <w:sz w:val="18"/>
              <w:szCs w:val="18"/>
            </w:rPr>
          </w:pPr>
          <w:r w:rsidRPr="005958C0">
            <w:rPr>
              <w:rFonts w:ascii="Arial" w:eastAsiaTheme="minorEastAsia" w:hAnsi="Arial" w:cs="Arial"/>
              <w:sz w:val="18"/>
              <w:szCs w:val="18"/>
            </w:rPr>
            <w:t>Construction d'un mur rideau</w:t>
          </w:r>
        </w:p>
      </w:tc>
    </w:tr>
  </w:tbl>
  <w:p w:rsidR="00DC559C" w:rsidRDefault="00DC559C">
    <w:pPr>
      <w:pStyle w:val="En-tte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oNotTrackMoves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24F51"/>
    <w:rsid w:val="00051722"/>
    <w:rsid w:val="000E4462"/>
    <w:rsid w:val="001F2601"/>
    <w:rsid w:val="004B7974"/>
    <w:rsid w:val="005958C0"/>
    <w:rsid w:val="00824F51"/>
    <w:rsid w:val="008345E8"/>
    <w:rsid w:val="00B72459"/>
    <w:rsid w:val="00C3750B"/>
    <w:rsid w:val="00C572F5"/>
    <w:rsid w:val="00CA6C58"/>
    <w:rsid w:val="00CB755E"/>
    <w:rsid w:val="00D16003"/>
    <w:rsid w:val="00D50E0C"/>
    <w:rsid w:val="00DC559C"/>
    <w:rsid w:val="00F15126"/>
    <w:rsid w:val="00F27C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DC559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DC559C"/>
  </w:style>
  <w:style w:type="paragraph" w:styleId="Pieddepage">
    <w:name w:val="footer"/>
    <w:basedOn w:val="Normal"/>
    <w:link w:val="PieddepageCar"/>
    <w:uiPriority w:val="99"/>
    <w:semiHidden/>
    <w:unhideWhenUsed/>
    <w:rsid w:val="00DC559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DC559C"/>
  </w:style>
  <w:style w:type="table" w:styleId="Grilledutableau">
    <w:name w:val="Table Grid"/>
    <w:basedOn w:val="TableauNormal"/>
    <w:uiPriority w:val="59"/>
    <w:rsid w:val="00DC559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header" Target="header1.xml"/><Relationship Id="rId50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footer" Target="footer1.xml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18</Pages>
  <Words>397</Words>
  <Characters>2184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Pierre Simonian</dc:creator>
  <cp:lastModifiedBy>Pierre Simonian</cp:lastModifiedBy>
  <cp:revision>13</cp:revision>
  <dcterms:created xsi:type="dcterms:W3CDTF">2015-11-27T08:21:00Z</dcterms:created>
  <dcterms:modified xsi:type="dcterms:W3CDTF">2015-11-27T08:38:00Z</dcterms:modified>
</cp:coreProperties>
</file>