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F0" w:rsidRDefault="002F3EF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1" type="#_x0000_t202" style="position:absolute;margin-left:58.5pt;margin-top:-7.6pt;width:416.25pt;height:46.5pt;z-index:251742208" stroked="f">
            <v:fill opacity="0"/>
            <v:textbox>
              <w:txbxContent>
                <w:p w:rsidR="002F3EF0" w:rsidRPr="00041DC9" w:rsidRDefault="002F3EF0" w:rsidP="002F3EF0">
                  <w:pPr>
                    <w:jc w:val="center"/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</w:pPr>
                  <w:r w:rsidRPr="00041DC9"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 xml:space="preserve">FICHE </w:t>
                  </w:r>
                  <w:r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>ACTIVITES</w:t>
                  </w:r>
                </w:p>
              </w:txbxContent>
            </v:textbox>
          </v:shape>
        </w:pict>
      </w:r>
      <w:r w:rsidRPr="002F3EF0"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-87276</wp:posOffset>
            </wp:positionH>
            <wp:positionV relativeFrom="paragraph">
              <wp:posOffset>-170667</wp:posOffset>
            </wp:positionV>
            <wp:extent cx="6719452" cy="1828800"/>
            <wp:effectExtent l="19050" t="0" r="5198" b="0"/>
            <wp:wrapNone/>
            <wp:docPr id="1" name="il_fi" descr="http://www.educ-revues.fr/ARGOS/AfficheImage.aspx?img=T04903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-revues.fr/ARGOS/AfficheImage.aspx?img=T049031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20" b="38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452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EF0" w:rsidRDefault="002F3EF0"/>
    <w:p w:rsidR="00FF6568" w:rsidRDefault="00FF6568"/>
    <w:p w:rsidR="00FF6568" w:rsidRDefault="00FF6568"/>
    <w:p w:rsidR="00FF6568" w:rsidRDefault="00FF6568"/>
    <w:p w:rsidR="002F3EF0" w:rsidRDefault="002F3EF0"/>
    <w:p w:rsidR="002F3EF0" w:rsidRDefault="002F3EF0"/>
    <w:p w:rsidR="002F3EF0" w:rsidRDefault="002F3EF0"/>
    <w:p w:rsidR="002F3EF0" w:rsidRDefault="002F3EF0">
      <w:r>
        <w:rPr>
          <w:noProof/>
        </w:rPr>
        <w:pict>
          <v:shape id="_x0000_s1340" type="#_x0000_t202" style="position:absolute;margin-left:-6.9pt;margin-top:10.95pt;width:527.65pt;height:41.05pt;z-index:251741184">
            <v:textbox>
              <w:txbxContent>
                <w:p w:rsidR="0012635B" w:rsidRPr="0012635B" w:rsidRDefault="0012635B" w:rsidP="0012635B">
                  <w:pPr>
                    <w:jc w:val="center"/>
                    <w:rPr>
                      <w:rFonts w:asciiTheme="minorHAnsi" w:hAnsiTheme="minorHAnsi"/>
                      <w:b/>
                      <w:color w:val="262626" w:themeColor="text1" w:themeTint="D9"/>
                      <w:sz w:val="44"/>
                      <w:szCs w:val="44"/>
                    </w:rPr>
                  </w:pPr>
                  <w:r w:rsidRPr="0012635B">
                    <w:rPr>
                      <w:rFonts w:asciiTheme="minorHAnsi" w:hAnsiTheme="minorHAnsi"/>
                      <w:b/>
                      <w:color w:val="262626" w:themeColor="text1" w:themeTint="D9"/>
                      <w:sz w:val="44"/>
                      <w:szCs w:val="44"/>
                    </w:rPr>
                    <w:t>Identifier les outils de Tournage, Fraisage et perçage</w:t>
                  </w:r>
                </w:p>
                <w:p w:rsidR="002F3EF0" w:rsidRPr="0012635B" w:rsidRDefault="002F3EF0" w:rsidP="002F3EF0">
                  <w:pPr>
                    <w:rPr>
                      <w:rFonts w:asciiTheme="minorHAnsi" w:hAnsiTheme="minorHAnsi"/>
                    </w:rPr>
                  </w:pPr>
                </w:p>
              </w:txbxContent>
            </v:textbox>
          </v:shape>
        </w:pict>
      </w:r>
    </w:p>
    <w:p w:rsidR="002F3EF0" w:rsidRDefault="002F3EF0"/>
    <w:p w:rsidR="002F3EF0" w:rsidRDefault="002F3EF0"/>
    <w:p w:rsidR="002F3EF0" w:rsidRDefault="002F3EF0"/>
    <w:p w:rsidR="002F3EF0" w:rsidRDefault="002F3EF0"/>
    <w:p w:rsidR="00FF6568" w:rsidRDefault="00FF6568">
      <w:r>
        <w:t>Connectez-vous au jeu « </w:t>
      </w:r>
      <w:proofErr w:type="spellStart"/>
      <w:r>
        <w:t>Mecagenius</w:t>
      </w:r>
      <w:proofErr w:type="spellEnd"/>
      <w:r>
        <w:t> »</w:t>
      </w:r>
    </w:p>
    <w:p w:rsidR="00FF6568" w:rsidRDefault="00FF6568"/>
    <w:p w:rsidR="00FF6568" w:rsidRDefault="002F3EF0">
      <w:hyperlink r:id="rId8" w:history="1">
        <w:r w:rsidRPr="00B5795E">
          <w:rPr>
            <w:rStyle w:val="Lienhypertexte"/>
          </w:rPr>
          <w:t>http://armentieres.game.mecagenius.com</w:t>
        </w:r>
      </w:hyperlink>
    </w:p>
    <w:p w:rsidR="00FF6568" w:rsidRDefault="00FF6568"/>
    <w:p w:rsidR="00FF6568" w:rsidRDefault="00FF6568" w:rsidP="00FF6568">
      <w:pPr>
        <w:pStyle w:val="Paragraphedeliste"/>
        <w:numPr>
          <w:ilvl w:val="0"/>
          <w:numId w:val="5"/>
        </w:numPr>
      </w:pPr>
      <w:r>
        <w:t>Démarrer le jeu en mode « </w:t>
      </w:r>
      <w:r w:rsidRPr="00FF6568">
        <w:rPr>
          <w:b/>
        </w:rPr>
        <w:t>Training</w:t>
      </w:r>
      <w:r>
        <w:t> »</w:t>
      </w:r>
    </w:p>
    <w:p w:rsidR="00FF6568" w:rsidRPr="00FF6568" w:rsidRDefault="00FF6568" w:rsidP="00FF6568">
      <w:pPr>
        <w:pStyle w:val="Paragraphedeliste"/>
        <w:numPr>
          <w:ilvl w:val="0"/>
          <w:numId w:val="5"/>
        </w:numPr>
        <w:rPr>
          <w:b/>
        </w:rPr>
      </w:pPr>
      <w:r>
        <w:t xml:space="preserve">Accéder au menu déroulant en appuyant sur </w:t>
      </w:r>
      <w:r w:rsidRPr="00FF6568">
        <w:rPr>
          <w:b/>
        </w:rPr>
        <w:t>F8</w:t>
      </w:r>
    </w:p>
    <w:p w:rsidR="00FF6568" w:rsidRDefault="00FF6568">
      <w:pPr>
        <w:rPr>
          <w:b/>
        </w:rPr>
      </w:pPr>
    </w:p>
    <w:p w:rsidR="00FF6568" w:rsidRPr="00FF6568" w:rsidRDefault="008E0B54">
      <w:pPr>
        <w:rPr>
          <w:b/>
        </w:rPr>
      </w:pPr>
      <w:r>
        <w:rPr>
          <w:b/>
          <w:noProof/>
        </w:rPr>
        <w:pict>
          <v:group id="_x0000_s1338" style="position:absolute;margin-left:55.15pt;margin-top:15.75pt;width:455.95pt;height:108.6pt;z-index:251738112" coordorigin="1954,6457" coordsize="9119,2172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294" type="#_x0000_t34" style="position:absolute;left:4287;top:6457;width:4052;height:710;rotation:180" o:connectortype="elbow" o:regroupid="6" adj="5000,-218038,-44453" strokecolor="red" strokeweight="3pt">
              <v:stroke endarrow="block"/>
              <v:shadow type="perspective" color="#7f7f7f [1601]" opacity=".5" offset="1pt" offset2="-1pt"/>
            </v:shape>
            <v:shape id="_x0000_s1295" type="#_x0000_t34" style="position:absolute;left:6135;top:6792;width:2204;height:1429;rotation:180" o:connectortype="elbow" o:regroupid="6" adj="14729,-124264,-81725" strokecolor="red" strokeweight="3pt">
              <v:stroke endarrow="block"/>
              <v:shadow type="perspective" color="#7f7f7f [1601]" opacity=".5" offset="1pt" offset2="-1pt"/>
            </v:shape>
            <v:shape id="_x0000_s1296" type="#_x0000_t34" style="position:absolute;left:1954;top:7272;width:1752;height:949;rotation:180" o:connectortype="elbow" o:regroupid="6" adj=",-174166,-97237" strokecolor="red" strokeweight="3pt">
              <v:stroke endarrow="block"/>
              <v:shadow type="perspective" color="#7f7f7f [1601]" opacity=".5" offset="1pt" offset2="-1pt"/>
            </v:shape>
            <v:shape id="_x0000_s1297" type="#_x0000_t202" style="position:absolute;left:8154;top:6792;width:2919;height:743" o:regroupid="6">
              <v:textbox style="mso-next-textbox:#_x0000_s1297">
                <w:txbxContent>
                  <w:p w:rsidR="00CC499D" w:rsidRDefault="00CC499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>Accès au type d’activité</w:t>
                    </w:r>
                  </w:p>
                  <w:p w:rsidR="00E74AED" w:rsidRPr="00CC499D" w:rsidRDefault="00E74AE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>
                      <w:rPr>
                        <w:rFonts w:asciiTheme="minorHAnsi" w:hAnsiTheme="minorHAnsi"/>
                        <w:b/>
                        <w:sz w:val="24"/>
                      </w:rPr>
                      <w:t>Ex : DMAN</w:t>
                    </w:r>
                  </w:p>
                </w:txbxContent>
              </v:textbox>
            </v:shape>
            <v:shape id="_x0000_s1298" type="#_x0000_t202" style="position:absolute;left:8154;top:7741;width:2919;height:888" o:regroupid="6">
              <v:textbox style="mso-next-textbox:#_x0000_s1298">
                <w:txbxContent>
                  <w:p w:rsidR="00CC499D" w:rsidRPr="00CC499D" w:rsidRDefault="00CC499D" w:rsidP="00CC499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 xml:space="preserve">Accès au </w:t>
                    </w:r>
                    <w:r>
                      <w:rPr>
                        <w:rFonts w:asciiTheme="minorHAnsi" w:hAnsiTheme="minorHAnsi"/>
                        <w:b/>
                        <w:sz w:val="24"/>
                      </w:rPr>
                      <w:t xml:space="preserve">nom de </w:t>
                    </w: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b/>
                        <w:sz w:val="24"/>
                      </w:rPr>
                      <w:t>l</w:t>
                    </w: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>’activité</w:t>
                    </w:r>
                    <w:r>
                      <w:rPr>
                        <w:rFonts w:asciiTheme="minorHAnsi" w:hAnsiTheme="minorHAnsi"/>
                        <w:b/>
                        <w:sz w:val="24"/>
                      </w:rPr>
                      <w:t xml:space="preserve"> ex : </w:t>
                    </w: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>DMAN3_01</w:t>
                    </w:r>
                    <w:r>
                      <w:rPr>
                        <w:b/>
                      </w:rPr>
                      <w:t> </w:t>
                    </w:r>
                  </w:p>
                </w:txbxContent>
              </v:textbox>
            </v:shape>
            <v:shape id="_x0000_s1299" type="#_x0000_t202" style="position:absolute;left:3505;top:7920;width:2322;height:480" o:regroupid="6">
              <v:textbox style="mso-next-textbox:#_x0000_s1299">
                <w:txbxContent>
                  <w:p w:rsidR="00CC499D" w:rsidRPr="00CC499D" w:rsidRDefault="00CC499D" w:rsidP="00CC499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>
                      <w:rPr>
                        <w:rFonts w:asciiTheme="minorHAnsi" w:hAnsiTheme="minorHAnsi"/>
                        <w:b/>
                        <w:sz w:val="24"/>
                      </w:rPr>
                      <w:t>Démarrer l’activité</w:t>
                    </w:r>
                  </w:p>
                </w:txbxContent>
              </v:textbox>
            </v:shape>
          </v:group>
        </w:pict>
      </w:r>
      <w:r w:rsidR="001B7B1B">
        <w:rPr>
          <w:b/>
          <w:noProof/>
        </w:rPr>
        <w:drawing>
          <wp:inline distT="0" distB="0" distL="0" distR="0">
            <wp:extent cx="6466811" cy="3880238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465" t="12828" r="8864" b="19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126" cy="3885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568" w:rsidRDefault="00FF6568"/>
    <w:p w:rsidR="0012635B" w:rsidRDefault="0012635B" w:rsidP="008A1513">
      <w:pPr>
        <w:spacing w:line="276" w:lineRule="auto"/>
        <w:ind w:firstLine="708"/>
        <w:rPr>
          <w:rFonts w:asciiTheme="minorHAnsi" w:hAnsiTheme="minorHAnsi"/>
          <w:b/>
          <w:u w:val="single"/>
        </w:rPr>
      </w:pPr>
    </w:p>
    <w:p w:rsidR="0012635B" w:rsidRPr="0012635B" w:rsidRDefault="008A1513" w:rsidP="008A1513">
      <w:pPr>
        <w:spacing w:line="276" w:lineRule="auto"/>
        <w:ind w:firstLine="708"/>
        <w:rPr>
          <w:rFonts w:asciiTheme="minorHAnsi" w:hAnsiTheme="minorHAnsi"/>
          <w:b/>
          <w:sz w:val="36"/>
          <w:szCs w:val="36"/>
        </w:rPr>
      </w:pPr>
      <w:r w:rsidRPr="0012635B">
        <w:rPr>
          <w:rFonts w:asciiTheme="minorHAnsi" w:hAnsiTheme="minorHAnsi"/>
          <w:b/>
          <w:sz w:val="36"/>
          <w:szCs w:val="36"/>
          <w:u w:val="single"/>
        </w:rPr>
        <w:t>Réaliser les activités</w:t>
      </w:r>
      <w:r w:rsidRPr="0012635B">
        <w:rPr>
          <w:rFonts w:asciiTheme="minorHAnsi" w:hAnsiTheme="minorHAnsi"/>
          <w:b/>
          <w:sz w:val="36"/>
          <w:szCs w:val="36"/>
        </w:rPr>
        <w:t> :</w:t>
      </w:r>
      <w:r w:rsidRPr="0012635B">
        <w:rPr>
          <w:rFonts w:asciiTheme="minorHAnsi" w:hAnsiTheme="minorHAnsi"/>
          <w:b/>
          <w:sz w:val="36"/>
          <w:szCs w:val="36"/>
        </w:rPr>
        <w:tab/>
      </w:r>
      <w:r w:rsidR="0012635B" w:rsidRPr="0012635B">
        <w:rPr>
          <w:rFonts w:asciiTheme="minorHAnsi" w:hAnsiTheme="minorHAnsi"/>
          <w:b/>
          <w:sz w:val="36"/>
          <w:szCs w:val="36"/>
        </w:rPr>
        <w:t>DEA1_02_N1 </w:t>
      </w:r>
    </w:p>
    <w:p w:rsidR="008653A1" w:rsidRDefault="0012635B" w:rsidP="002F3EF0">
      <w:pPr>
        <w:tabs>
          <w:tab w:val="left" w:pos="6145"/>
        </w:tabs>
        <w:spacing w:line="276" w:lineRule="auto"/>
        <w:ind w:left="2832" w:firstLine="708"/>
      </w:pPr>
      <w:r>
        <w:rPr>
          <w:rFonts w:asciiTheme="minorHAnsi" w:hAnsiTheme="minorHAnsi"/>
          <w:b/>
          <w:sz w:val="36"/>
          <w:szCs w:val="36"/>
        </w:rPr>
        <w:t xml:space="preserve">         </w:t>
      </w:r>
      <w:r w:rsidRPr="0012635B">
        <w:rPr>
          <w:rFonts w:asciiTheme="minorHAnsi" w:hAnsiTheme="minorHAnsi"/>
          <w:b/>
          <w:sz w:val="36"/>
          <w:szCs w:val="36"/>
        </w:rPr>
        <w:t>DEA1_02_N2</w:t>
      </w:r>
    </w:p>
    <w:sectPr w:rsidR="008653A1" w:rsidSect="002F3EF0">
      <w:headerReference w:type="default" r:id="rId10"/>
      <w:footerReference w:type="default" r:id="rId11"/>
      <w:pgSz w:w="11906" w:h="16838"/>
      <w:pgMar w:top="720" w:right="720" w:bottom="720" w:left="720" w:header="284" w:footer="64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926" w:rsidRDefault="00972926">
      <w:r>
        <w:separator/>
      </w:r>
    </w:p>
  </w:endnote>
  <w:endnote w:type="continuationSeparator" w:id="0">
    <w:p w:rsidR="00972926" w:rsidRDefault="00972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3A1" w:rsidRDefault="008653A1" w:rsidP="00D95576">
    <w:pPr>
      <w:pStyle w:val="Pieddepage"/>
      <w:tabs>
        <w:tab w:val="clear" w:pos="9072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926" w:rsidRDefault="00972926">
      <w:r>
        <w:separator/>
      </w:r>
    </w:p>
  </w:footnote>
  <w:footnote w:type="continuationSeparator" w:id="0">
    <w:p w:rsidR="00972926" w:rsidRDefault="00972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76" w:rsidRDefault="00D95576" w:rsidP="00D95576">
    <w:pPr>
      <w:pStyle w:val="CIentete"/>
      <w:pBdr>
        <w:bottom w:val="single" w:sz="18" w:space="1" w:color="auto"/>
      </w:pBdr>
      <w:ind w:right="72"/>
    </w:pPr>
    <w:r>
      <w:rPr>
        <w:sz w:val="32"/>
      </w:rPr>
      <w:t xml:space="preserve">BAC PRO </w:t>
    </w:r>
    <w:r>
      <w:t>Technicien d’usinage</w:t>
    </w:r>
  </w:p>
  <w:p w:rsidR="008653A1" w:rsidRPr="00D95576" w:rsidRDefault="008653A1" w:rsidP="00D9557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2EF8"/>
    <w:multiLevelType w:val="hybridMultilevel"/>
    <w:tmpl w:val="9B1CF8D4"/>
    <w:lvl w:ilvl="0" w:tplc="0A3629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A7BCE"/>
    <w:multiLevelType w:val="hybridMultilevel"/>
    <w:tmpl w:val="A8DC7B8A"/>
    <w:lvl w:ilvl="0" w:tplc="EB2EFE60">
      <w:start w:val="1"/>
      <w:numFmt w:val="decimal"/>
      <w:pStyle w:val="question"/>
      <w:lvlText w:val="Q-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3D62A4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F5C31D3"/>
    <w:multiLevelType w:val="hybridMultilevel"/>
    <w:tmpl w:val="651A141E"/>
    <w:lvl w:ilvl="0" w:tplc="040C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9218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36022F"/>
    <w:rsid w:val="000030CB"/>
    <w:rsid w:val="00060112"/>
    <w:rsid w:val="00064772"/>
    <w:rsid w:val="00082C1C"/>
    <w:rsid w:val="0012635B"/>
    <w:rsid w:val="00147F7E"/>
    <w:rsid w:val="00184F79"/>
    <w:rsid w:val="001B7B1B"/>
    <w:rsid w:val="001D406B"/>
    <w:rsid w:val="00275990"/>
    <w:rsid w:val="002F3EF0"/>
    <w:rsid w:val="0032799D"/>
    <w:rsid w:val="0036022F"/>
    <w:rsid w:val="004179B1"/>
    <w:rsid w:val="004715F6"/>
    <w:rsid w:val="004C33DD"/>
    <w:rsid w:val="004E2AE3"/>
    <w:rsid w:val="00501F69"/>
    <w:rsid w:val="005A3380"/>
    <w:rsid w:val="005D11AB"/>
    <w:rsid w:val="0067012F"/>
    <w:rsid w:val="00712708"/>
    <w:rsid w:val="007E343E"/>
    <w:rsid w:val="00844397"/>
    <w:rsid w:val="008653A1"/>
    <w:rsid w:val="008A1513"/>
    <w:rsid w:val="008E0B54"/>
    <w:rsid w:val="008F5633"/>
    <w:rsid w:val="00972926"/>
    <w:rsid w:val="009E3713"/>
    <w:rsid w:val="00A52103"/>
    <w:rsid w:val="00B35DAA"/>
    <w:rsid w:val="00BB7766"/>
    <w:rsid w:val="00C36A6E"/>
    <w:rsid w:val="00CC35AD"/>
    <w:rsid w:val="00CC499D"/>
    <w:rsid w:val="00D16DA4"/>
    <w:rsid w:val="00D3587B"/>
    <w:rsid w:val="00D46C40"/>
    <w:rsid w:val="00D758AC"/>
    <w:rsid w:val="00D95576"/>
    <w:rsid w:val="00E74AED"/>
    <w:rsid w:val="00E74D58"/>
    <w:rsid w:val="00EA3A3E"/>
    <w:rsid w:val="00EB47FA"/>
    <w:rsid w:val="00F53249"/>
    <w:rsid w:val="00FE6445"/>
    <w:rsid w:val="00FF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strokecolor="red"/>
    </o:shapedefaults>
    <o:shapelayout v:ext="edit">
      <o:idmap v:ext="edit" data="1"/>
      <o:rules v:ext="edit">
        <o:r id="V:Rule4" type="connector" idref="#_x0000_s1295"/>
        <o:r id="V:Rule5" type="connector" idref="#_x0000_s1294"/>
        <o:r id="V:Rule6" type="connector" idref="#_x0000_s1296"/>
      </o:rules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80"/>
    <w:rPr>
      <w:sz w:val="28"/>
      <w:szCs w:val="24"/>
    </w:rPr>
  </w:style>
  <w:style w:type="paragraph" w:styleId="Titre1">
    <w:name w:val="heading 1"/>
    <w:basedOn w:val="Normal"/>
    <w:next w:val="Normal"/>
    <w:qFormat/>
    <w:rsid w:val="005A3380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5A3380"/>
    <w:pPr>
      <w:keepNext/>
      <w:tabs>
        <w:tab w:val="left" w:pos="650"/>
      </w:tabs>
      <w:ind w:left="830" w:hanging="830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rsid w:val="005A3380"/>
    <w:pPr>
      <w:keepNext/>
      <w:outlineLvl w:val="2"/>
    </w:pPr>
    <w:rPr>
      <w:b/>
      <w:bCs/>
      <w:color w:val="FF0000"/>
    </w:rPr>
  </w:style>
  <w:style w:type="paragraph" w:styleId="Titre4">
    <w:name w:val="heading 4"/>
    <w:basedOn w:val="Normal"/>
    <w:next w:val="Normal"/>
    <w:qFormat/>
    <w:rsid w:val="005A3380"/>
    <w:pPr>
      <w:keepNext/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qFormat/>
    <w:rsid w:val="005A33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5A338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5A3380"/>
    <w:p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5A3380"/>
    <w:pPr>
      <w:spacing w:before="240" w:after="60"/>
      <w:outlineLvl w:val="7"/>
    </w:pPr>
    <w:rPr>
      <w:i/>
      <w:iCs/>
      <w:sz w:val="24"/>
    </w:rPr>
  </w:style>
  <w:style w:type="paragraph" w:styleId="Titre9">
    <w:name w:val="heading 9"/>
    <w:basedOn w:val="Normal"/>
    <w:next w:val="Normal"/>
    <w:qFormat/>
    <w:rsid w:val="005A33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5A3380"/>
    <w:rPr>
      <w:i/>
      <w:iCs/>
      <w:szCs w:val="20"/>
    </w:rPr>
  </w:style>
  <w:style w:type="paragraph" w:styleId="En-tte">
    <w:name w:val="header"/>
    <w:basedOn w:val="Normal"/>
    <w:rsid w:val="005A338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A3380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A3380"/>
    <w:pPr>
      <w:ind w:left="650" w:hanging="650"/>
    </w:pPr>
    <w:rPr>
      <w:b/>
    </w:rPr>
  </w:style>
  <w:style w:type="paragraph" w:styleId="Corpsdetexte">
    <w:name w:val="Body Text"/>
    <w:basedOn w:val="Normal"/>
    <w:rsid w:val="005A3380"/>
    <w:rPr>
      <w:color w:val="FF0000"/>
    </w:rPr>
  </w:style>
  <w:style w:type="paragraph" w:customStyle="1" w:styleId="question">
    <w:name w:val="question"/>
    <w:basedOn w:val="Titre1"/>
    <w:rsid w:val="005A3380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 w:val="0"/>
      <w:bCs/>
    </w:rPr>
  </w:style>
  <w:style w:type="paragraph" w:customStyle="1" w:styleId="CIentete">
    <w:name w:val="CI en tete"/>
    <w:basedOn w:val="Titre4"/>
    <w:rsid w:val="005A3380"/>
    <w:pPr>
      <w:spacing w:before="0" w:after="0"/>
      <w:jc w:val="center"/>
    </w:pPr>
    <w:rPr>
      <w:rFonts w:ascii="Arial" w:hAnsi="Arial"/>
      <w:bCs w:val="0"/>
      <w:i/>
      <w:szCs w:val="20"/>
    </w:rPr>
  </w:style>
  <w:style w:type="paragraph" w:styleId="Corpsdetexte3">
    <w:name w:val="Body Text 3"/>
    <w:basedOn w:val="Normal"/>
    <w:link w:val="Corpsdetexte3Car"/>
    <w:rsid w:val="005A3380"/>
    <w:rPr>
      <w:b/>
      <w:bCs/>
      <w:i/>
      <w:iCs/>
    </w:rPr>
  </w:style>
  <w:style w:type="character" w:customStyle="1" w:styleId="Corpsdetexte3Car">
    <w:name w:val="Corps de texte 3 Car"/>
    <w:basedOn w:val="Policepardfaut"/>
    <w:link w:val="Corpsdetexte3"/>
    <w:rsid w:val="00D758AC"/>
    <w:rPr>
      <w:b/>
      <w:bCs/>
      <w:i/>
      <w:iCs/>
      <w:sz w:val="28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5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56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F656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F6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mentieres.game.mecageniu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L’élève sera capable d’identifier les organe constituant un tour à commande assistée</vt:lpstr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L’élève sera capable d’identifier les organe constituant un tour à commande assistée</dc:title>
  <dc:creator>M.D-L</dc:creator>
  <cp:lastModifiedBy>VINCENT</cp:lastModifiedBy>
  <cp:revision>4</cp:revision>
  <cp:lastPrinted>2009-09-12T17:16:00Z</cp:lastPrinted>
  <dcterms:created xsi:type="dcterms:W3CDTF">2015-04-08T10:10:00Z</dcterms:created>
  <dcterms:modified xsi:type="dcterms:W3CDTF">2015-04-08T10:21:00Z</dcterms:modified>
</cp:coreProperties>
</file>