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0206" w:type="dxa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237"/>
        <w:gridCol w:w="2268"/>
        <w:gridCol w:w="1701"/>
      </w:tblGrid>
      <w:tr w:rsidR="00EC393E" w:rsidRPr="001A7DD3" w14:paraId="5AEEDEAA" w14:textId="77777777" w:rsidTr="00413D40">
        <w:trPr>
          <w:trHeight w:val="657"/>
        </w:trPr>
        <w:tc>
          <w:tcPr>
            <w:tcW w:w="8505" w:type="dxa"/>
            <w:gridSpan w:val="2"/>
            <w:vAlign w:val="center"/>
          </w:tcPr>
          <w:p w14:paraId="013045C8" w14:textId="77777777" w:rsidR="00EC393E" w:rsidRPr="001A7DD3" w:rsidRDefault="00EC393E" w:rsidP="00413D40">
            <w:pPr>
              <w:pStyle w:val="En-tte"/>
              <w:jc w:val="center"/>
              <w:rPr>
                <w:rFonts w:ascii="Arial" w:hAnsi="Arial" w:cs="Arial"/>
                <w:b/>
                <w:lang w:bidi="en-US"/>
              </w:rPr>
            </w:pPr>
            <w:r w:rsidRPr="001A7DD3">
              <w:rPr>
                <w:rFonts w:ascii="Arial" w:hAnsi="Arial" w:cs="Arial"/>
                <w:b/>
                <w:lang w:bidi="en-US"/>
              </w:rPr>
              <w:t>Baccalauréat Sciences et Techniques de l’Industrie et du Développement Durable</w:t>
            </w:r>
          </w:p>
        </w:tc>
        <w:tc>
          <w:tcPr>
            <w:tcW w:w="1701" w:type="dxa"/>
            <w:vAlign w:val="center"/>
          </w:tcPr>
          <w:p w14:paraId="33F1B664" w14:textId="77777777" w:rsidR="00EC393E" w:rsidRPr="001A7DD3" w:rsidRDefault="00EC393E" w:rsidP="00413D40">
            <w:pPr>
              <w:pStyle w:val="En-tte"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630DE741" wp14:editId="276D860D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25400</wp:posOffset>
                  </wp:positionV>
                  <wp:extent cx="847090" cy="381635"/>
                  <wp:effectExtent l="19050" t="0" r="0" b="0"/>
                  <wp:wrapNone/>
                  <wp:docPr id="10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90" cy="381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393E" w:rsidRPr="001A7DD3" w14:paraId="7BB69C65" w14:textId="77777777" w:rsidTr="00413D40">
        <w:trPr>
          <w:trHeight w:val="384"/>
        </w:trPr>
        <w:tc>
          <w:tcPr>
            <w:tcW w:w="6237" w:type="dxa"/>
            <w:vAlign w:val="center"/>
          </w:tcPr>
          <w:p w14:paraId="18E0F7EA" w14:textId="77777777" w:rsidR="00EC393E" w:rsidRPr="001A7DD3" w:rsidRDefault="00C03C93" w:rsidP="00413D40">
            <w:pPr>
              <w:pStyle w:val="Default"/>
              <w:jc w:val="center"/>
              <w:rPr>
                <w:b/>
                <w:bCs/>
              </w:rPr>
            </w:pPr>
            <w:r w:rsidRPr="001A7DD3">
              <w:rPr>
                <w:b/>
                <w:lang w:bidi="en-US"/>
              </w:rPr>
              <w:t>C</w:t>
            </w:r>
            <w:r>
              <w:rPr>
                <w:b/>
                <w:lang w:bidi="en-US"/>
              </w:rPr>
              <w:t>7 Formes et caractéristiques de l’énergie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14:paraId="09938734" w14:textId="77777777" w:rsidR="00EC393E" w:rsidRPr="001A7DD3" w:rsidRDefault="00EC393E" w:rsidP="00413D40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AUTONOMIE ELECTRIQUE</w:t>
            </w:r>
          </w:p>
        </w:tc>
      </w:tr>
      <w:tr w:rsidR="00EC393E" w:rsidRPr="001A7DD3" w14:paraId="4240EDF0" w14:textId="77777777" w:rsidTr="00413D40">
        <w:trPr>
          <w:trHeight w:val="378"/>
        </w:trPr>
        <w:tc>
          <w:tcPr>
            <w:tcW w:w="6237" w:type="dxa"/>
            <w:vAlign w:val="center"/>
          </w:tcPr>
          <w:p w14:paraId="279ACBF9" w14:textId="77777777" w:rsidR="00EC393E" w:rsidRPr="001A7DD3" w:rsidRDefault="00EC393E" w:rsidP="00C03C93">
            <w:pPr>
              <w:pStyle w:val="Default"/>
              <w:jc w:val="center"/>
            </w:pPr>
            <w:r w:rsidRPr="001A7DD3">
              <w:rPr>
                <w:b/>
                <w:bCs/>
              </w:rPr>
              <w:t xml:space="preserve">O8 Valider des solutions techniques </w:t>
            </w:r>
          </w:p>
        </w:tc>
        <w:tc>
          <w:tcPr>
            <w:tcW w:w="3969" w:type="dxa"/>
            <w:gridSpan w:val="2"/>
            <w:vMerge/>
            <w:vAlign w:val="center"/>
          </w:tcPr>
          <w:p w14:paraId="788FDDE7" w14:textId="77777777" w:rsidR="00EC393E" w:rsidRPr="001A7DD3" w:rsidRDefault="00EC393E" w:rsidP="00413D40">
            <w:pPr>
              <w:pStyle w:val="Default"/>
              <w:jc w:val="center"/>
            </w:pPr>
          </w:p>
        </w:tc>
      </w:tr>
    </w:tbl>
    <w:p w14:paraId="4FF4F650" w14:textId="77777777" w:rsidR="005D0C0B" w:rsidRPr="009E1FB9" w:rsidRDefault="005D0C0B" w:rsidP="005D0C0B">
      <w:pPr>
        <w:pStyle w:val="Default"/>
      </w:pPr>
      <w:r w:rsidRPr="009E1FB9">
        <w:t xml:space="preserve"> </w:t>
      </w:r>
    </w:p>
    <w:p w14:paraId="039A4B02" w14:textId="77777777" w:rsidR="005D0C0B" w:rsidRPr="009E1FB9" w:rsidRDefault="005D0C0B" w:rsidP="005D0C0B">
      <w:pPr>
        <w:pStyle w:val="Default"/>
      </w:pPr>
      <w:r w:rsidRPr="009E1FB9">
        <w:rPr>
          <w:b/>
          <w:bCs/>
        </w:rPr>
        <w:t xml:space="preserve">1. Pourquoi stocker de l’énergie ? </w:t>
      </w:r>
    </w:p>
    <w:p w14:paraId="513C4D70" w14:textId="77777777" w:rsidR="005D0C0B" w:rsidRPr="009E1FB9" w:rsidRDefault="005D0C0B" w:rsidP="005D0C0B">
      <w:pPr>
        <w:pStyle w:val="Default"/>
      </w:pPr>
      <w:r w:rsidRPr="009E1FB9">
        <w:t xml:space="preserve"> </w:t>
      </w:r>
    </w:p>
    <w:p w14:paraId="1173A6FE" w14:textId="77777777" w:rsidR="005D0C0B" w:rsidRPr="009E1FB9" w:rsidRDefault="005D0C0B" w:rsidP="005D0C0B">
      <w:pPr>
        <w:pStyle w:val="Default"/>
      </w:pPr>
      <w:r w:rsidRPr="009E1FB9">
        <w:t>Le stockage de l’énergie est utilisé pour</w:t>
      </w:r>
      <w:r w:rsidR="00D25F40">
        <w:t xml:space="preserve"> </w:t>
      </w:r>
      <w:r w:rsidRPr="009E1FB9">
        <w:t>:</w:t>
      </w:r>
    </w:p>
    <w:p w14:paraId="1CDA27EE" w14:textId="77777777" w:rsidR="005D0C0B" w:rsidRPr="009E1FB9" w:rsidRDefault="005D0C0B" w:rsidP="005D0C0B">
      <w:pPr>
        <w:pStyle w:val="Default"/>
      </w:pPr>
    </w:p>
    <w:p w14:paraId="783A9E23" w14:textId="77777777" w:rsidR="005D0C0B" w:rsidRPr="009E1FB9" w:rsidRDefault="009E1FB9" w:rsidP="005D0C0B">
      <w:pPr>
        <w:pStyle w:val="Default"/>
      </w:pPr>
      <w:r>
        <w:t>- l</w:t>
      </w:r>
      <w:r w:rsidR="005D0C0B" w:rsidRPr="009E1FB9">
        <w:t>e besoin de se déplacer avec sa propre source d’énerg</w:t>
      </w:r>
      <w:r>
        <w:t>ie, c’est le besoin d’autonomie ;</w:t>
      </w:r>
    </w:p>
    <w:p w14:paraId="7BD1AC42" w14:textId="77777777" w:rsidR="005D0C0B" w:rsidRPr="009E1FB9" w:rsidRDefault="005D0C0B" w:rsidP="005D0C0B">
      <w:pPr>
        <w:pStyle w:val="Default"/>
      </w:pPr>
      <w:r w:rsidRPr="009E1FB9">
        <w:rPr>
          <w:noProof/>
          <w:lang w:eastAsia="fr-FR"/>
        </w:rPr>
        <w:drawing>
          <wp:inline distT="0" distB="0" distL="0" distR="0" wp14:anchorId="2FBC679B" wp14:editId="69DF78B4">
            <wp:extent cx="1974932" cy="864934"/>
            <wp:effectExtent l="19050" t="0" r="6268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55" cy="865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4096">
        <w:rPr>
          <w:noProof/>
          <w:lang w:eastAsia="fr-FR"/>
        </w:rPr>
        <w:drawing>
          <wp:inline distT="0" distB="0" distL="0" distR="0" wp14:anchorId="3D267199" wp14:editId="06E0DD1E">
            <wp:extent cx="1075765" cy="1272988"/>
            <wp:effectExtent l="19050" t="0" r="0" b="0"/>
            <wp:docPr id="4" name="Image 3" descr="Visseu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seuse.png"/>
                    <pic:cNvPicPr/>
                  </pic:nvPicPr>
                  <pic:blipFill>
                    <a:blip r:embed="rId10" cstate="print"/>
                    <a:srcRect l="20957" r="22584"/>
                    <a:stretch>
                      <a:fillRect/>
                    </a:stretch>
                  </pic:blipFill>
                  <pic:spPr>
                    <a:xfrm>
                      <a:off x="0" y="0"/>
                      <a:ext cx="1075765" cy="1272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4096">
        <w:rPr>
          <w:noProof/>
          <w:lang w:eastAsia="fr-FR"/>
        </w:rPr>
        <w:drawing>
          <wp:inline distT="0" distB="0" distL="0" distR="0" wp14:anchorId="7B8F75E7" wp14:editId="49AB0CFD">
            <wp:extent cx="1057836" cy="1320180"/>
            <wp:effectExtent l="19050" t="0" r="8964" b="0"/>
            <wp:docPr id="6" name="Image 5" descr="GY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YR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177" cy="132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A5072" w14:textId="77777777" w:rsidR="005D0C0B" w:rsidRPr="009E1FB9" w:rsidRDefault="005D0C0B" w:rsidP="005D0C0B">
      <w:pPr>
        <w:pStyle w:val="Default"/>
      </w:pPr>
      <w:r w:rsidRPr="009E1FB9">
        <w:t xml:space="preserve"> </w:t>
      </w:r>
    </w:p>
    <w:p w14:paraId="2D7CF19E" w14:textId="77777777" w:rsidR="005D0C0B" w:rsidRDefault="009E1FB9" w:rsidP="005D0C0B">
      <w:pPr>
        <w:pStyle w:val="Default"/>
        <w:spacing w:after="14"/>
      </w:pPr>
      <w:r>
        <w:t>- l</w:t>
      </w:r>
      <w:r w:rsidR="005D0C0B" w:rsidRPr="009E1FB9">
        <w:t xml:space="preserve">e besoin de compenser le décalage temporel entre la demande en énergie </w:t>
      </w:r>
      <w:r>
        <w:t>et la possibilité de production</w:t>
      </w:r>
      <w:r w:rsidR="00D25F40">
        <w:t>.</w:t>
      </w:r>
    </w:p>
    <w:p w14:paraId="2D4E09D3" w14:textId="77777777" w:rsidR="00764096" w:rsidRDefault="00764096" w:rsidP="005D0C0B">
      <w:pPr>
        <w:pStyle w:val="Default"/>
        <w:spacing w:after="14"/>
      </w:pPr>
    </w:p>
    <w:p w14:paraId="25DBABCF" w14:textId="77777777" w:rsidR="00764096" w:rsidRDefault="00764096" w:rsidP="005D0C0B">
      <w:pPr>
        <w:pStyle w:val="Default"/>
        <w:spacing w:after="14"/>
      </w:pPr>
      <w:r>
        <w:rPr>
          <w:noProof/>
          <w:lang w:eastAsia="fr-FR"/>
        </w:rPr>
        <w:drawing>
          <wp:inline distT="0" distB="0" distL="0" distR="0" wp14:anchorId="421E194E" wp14:editId="17BDA58C">
            <wp:extent cx="853515" cy="1037644"/>
            <wp:effectExtent l="19050" t="0" r="3735" b="0"/>
            <wp:docPr id="8" name="Image 7" descr="lampadaire-photovoltaique-autonome-nes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mpadaire-photovoltaique-autonome-nes85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4086" cy="1038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fr-FR"/>
        </w:rPr>
        <w:drawing>
          <wp:inline distT="0" distB="0" distL="0" distR="0" wp14:anchorId="6184A806" wp14:editId="392EE8EA">
            <wp:extent cx="1039529" cy="1039529"/>
            <wp:effectExtent l="19050" t="0" r="8221" b="0"/>
            <wp:docPr id="9" name="Image 8" descr="eolienne-s300-12v-350-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olienne-s300-12v-350-w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1279" cy="1041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AFAF7" w14:textId="77777777" w:rsidR="00764096" w:rsidRPr="009E1FB9" w:rsidRDefault="00764096" w:rsidP="005D0C0B">
      <w:pPr>
        <w:pStyle w:val="Default"/>
        <w:spacing w:after="14"/>
      </w:pPr>
    </w:p>
    <w:p w14:paraId="785ABC9B" w14:textId="77777777" w:rsidR="005D0C0B" w:rsidRPr="009E1FB9" w:rsidRDefault="005D0C0B" w:rsidP="005D0C0B">
      <w:pPr>
        <w:pStyle w:val="Default"/>
      </w:pPr>
    </w:p>
    <w:p w14:paraId="4C026F48" w14:textId="77777777" w:rsidR="005D0C0B" w:rsidRPr="009E1FB9" w:rsidRDefault="005D0C0B" w:rsidP="005D0C0B">
      <w:pPr>
        <w:pStyle w:val="Default"/>
      </w:pPr>
    </w:p>
    <w:p w14:paraId="1474096E" w14:textId="77777777" w:rsidR="005D0C0B" w:rsidRPr="009E1FB9" w:rsidRDefault="005D0C0B" w:rsidP="005D0C0B">
      <w:pPr>
        <w:pStyle w:val="Default"/>
      </w:pPr>
      <w:r w:rsidRPr="009E1FB9">
        <w:rPr>
          <w:b/>
          <w:bCs/>
        </w:rPr>
        <w:t xml:space="preserve">2. Le stockage électrochimique d’énergie électrique </w:t>
      </w:r>
    </w:p>
    <w:p w14:paraId="429A867F" w14:textId="77777777" w:rsidR="005D0C0B" w:rsidRPr="009E1FB9" w:rsidRDefault="005D0C0B" w:rsidP="005D0C0B">
      <w:pPr>
        <w:pStyle w:val="Default"/>
      </w:pPr>
    </w:p>
    <w:p w14:paraId="3D267F31" w14:textId="77777777" w:rsidR="005D0C0B" w:rsidRPr="009E1FB9" w:rsidRDefault="005D0C0B" w:rsidP="00D25F40">
      <w:pPr>
        <w:pStyle w:val="Default"/>
        <w:jc w:val="both"/>
      </w:pPr>
      <w:r w:rsidRPr="009E1FB9">
        <w:t xml:space="preserve"> L’électricité ne peut pas être stockée directement. Il est donc indispensable de convertir l’énergie sous d’autres formes afin de la stocker.</w:t>
      </w:r>
    </w:p>
    <w:p w14:paraId="08EA5877" w14:textId="77777777" w:rsidR="005D0C0B" w:rsidRDefault="005D0C0B" w:rsidP="00D25F40">
      <w:pPr>
        <w:pStyle w:val="Default"/>
        <w:jc w:val="both"/>
      </w:pPr>
      <w:r w:rsidRPr="009E1FB9">
        <w:t xml:space="preserve">L’utilisation de batteries permet de stocker l’énergie électrique </w:t>
      </w:r>
      <w:r w:rsidR="001A4538">
        <w:t>sous forme chimique.</w:t>
      </w:r>
    </w:p>
    <w:p w14:paraId="215082A8" w14:textId="77777777" w:rsidR="009E1FB9" w:rsidRPr="009E1FB9" w:rsidRDefault="009E1FB9" w:rsidP="005D0C0B">
      <w:pPr>
        <w:pStyle w:val="Default"/>
      </w:pPr>
    </w:p>
    <w:p w14:paraId="28B12E11" w14:textId="77777777" w:rsidR="005D0C0B" w:rsidRDefault="005D0C0B" w:rsidP="005D0C0B">
      <w:pPr>
        <w:pStyle w:val="Default"/>
      </w:pPr>
      <w:r w:rsidRPr="009E1FB9">
        <w:t>Les 3 grandeurs principales qui caractérisent les batteries sont</w:t>
      </w:r>
      <w:r w:rsidR="00D25F40">
        <w:t xml:space="preserve"> </w:t>
      </w:r>
      <w:r w:rsidRPr="009E1FB9">
        <w:t>:</w:t>
      </w:r>
    </w:p>
    <w:p w14:paraId="3040FD25" w14:textId="77777777" w:rsidR="00D25F40" w:rsidRPr="009E1FB9" w:rsidRDefault="00D25F40" w:rsidP="005D0C0B">
      <w:pPr>
        <w:pStyle w:val="Default"/>
      </w:pPr>
    </w:p>
    <w:p w14:paraId="483C4C68" w14:textId="77777777" w:rsidR="005D0C0B" w:rsidRDefault="005D0C0B" w:rsidP="005D0C0B">
      <w:pPr>
        <w:pStyle w:val="Default"/>
        <w:spacing w:after="11"/>
      </w:pPr>
      <w:r w:rsidRPr="009E1FB9">
        <w:t xml:space="preserve">- </w:t>
      </w:r>
      <w:r w:rsidR="00D25F40">
        <w:rPr>
          <w:b/>
          <w:bCs/>
        </w:rPr>
        <w:t>l</w:t>
      </w:r>
      <w:r w:rsidRPr="009E1FB9">
        <w:rPr>
          <w:b/>
          <w:bCs/>
        </w:rPr>
        <w:t>a tension</w:t>
      </w:r>
      <w:r w:rsidR="009E1FB9">
        <w:rPr>
          <w:b/>
          <w:bCs/>
        </w:rPr>
        <w:t xml:space="preserve"> </w:t>
      </w:r>
      <w:r w:rsidRPr="009E1FB9">
        <w:t>aux bornes, ou différence de potentiel, est la tension fournie par la batterie, au cours de sa décharge. Elle s’exprime en volts (V)</w:t>
      </w:r>
      <w:r w:rsidR="00D25F40">
        <w:t> ;</w:t>
      </w:r>
    </w:p>
    <w:p w14:paraId="4C4C1510" w14:textId="77777777" w:rsidR="009E1FB9" w:rsidRPr="009E1FB9" w:rsidRDefault="009E1FB9" w:rsidP="005D0C0B">
      <w:pPr>
        <w:pStyle w:val="Default"/>
        <w:spacing w:after="11"/>
      </w:pPr>
    </w:p>
    <w:p w14:paraId="1DD0D424" w14:textId="77777777" w:rsidR="005D0C0B" w:rsidRDefault="005D0C0B" w:rsidP="005D0C0B">
      <w:pPr>
        <w:pStyle w:val="Default"/>
        <w:spacing w:after="11"/>
      </w:pPr>
      <w:r w:rsidRPr="009E1FB9">
        <w:t xml:space="preserve">- </w:t>
      </w:r>
      <w:r w:rsidR="00D25F40">
        <w:rPr>
          <w:b/>
          <w:bCs/>
        </w:rPr>
        <w:t>l</w:t>
      </w:r>
      <w:r w:rsidRPr="009E1FB9">
        <w:rPr>
          <w:b/>
          <w:bCs/>
        </w:rPr>
        <w:t>a capacité</w:t>
      </w:r>
      <w:r w:rsidR="009E1FB9">
        <w:rPr>
          <w:b/>
          <w:bCs/>
        </w:rPr>
        <w:t xml:space="preserve"> </w:t>
      </w:r>
      <w:r w:rsidRPr="009E1FB9">
        <w:t xml:space="preserve">d’une batterie est la quantité d’électricité que fournit la batterie, on la rapporte souvent à la masse ou au volume. Les fabricants indiquent la capacité en </w:t>
      </w:r>
      <w:proofErr w:type="spellStart"/>
      <w:r w:rsidRPr="009E1FB9">
        <w:t>ampère</w:t>
      </w:r>
      <w:r w:rsidR="009E1FB9">
        <w:t>∙</w:t>
      </w:r>
      <w:r w:rsidRPr="009E1FB9">
        <w:t>heure</w:t>
      </w:r>
      <w:proofErr w:type="spellEnd"/>
      <w:r w:rsidRPr="009E1FB9">
        <w:t xml:space="preserve"> (</w:t>
      </w:r>
      <w:proofErr w:type="spellStart"/>
      <w:r w:rsidRPr="009E1FB9">
        <w:t>A</w:t>
      </w:r>
      <w:r w:rsidR="009E1FB9">
        <w:t>∙</w:t>
      </w:r>
      <w:r w:rsidRPr="009E1FB9">
        <w:t>h</w:t>
      </w:r>
      <w:proofErr w:type="spellEnd"/>
      <w:r w:rsidRPr="009E1FB9">
        <w:t>) ou en Coulomb (C) avec 1A</w:t>
      </w:r>
      <w:r w:rsidR="009E1FB9">
        <w:t>∙</w:t>
      </w:r>
      <w:r w:rsidRPr="009E1FB9">
        <w:t>h = 3600C.</w:t>
      </w:r>
    </w:p>
    <w:p w14:paraId="6F672DEF" w14:textId="77777777" w:rsidR="009E1FB9" w:rsidRPr="009E1FB9" w:rsidRDefault="009E1FB9" w:rsidP="005D0C0B">
      <w:pPr>
        <w:pStyle w:val="Default"/>
        <w:spacing w:after="11"/>
      </w:pPr>
    </w:p>
    <w:p w14:paraId="645A2741" w14:textId="77777777" w:rsidR="005D0C0B" w:rsidRPr="009E1FB9" w:rsidRDefault="005D0C0B" w:rsidP="005D0C0B">
      <w:pPr>
        <w:pStyle w:val="Default"/>
      </w:pPr>
      <w:r w:rsidRPr="009E1FB9">
        <w:t xml:space="preserve">- </w:t>
      </w:r>
      <w:r w:rsidR="00D25F40">
        <w:rPr>
          <w:b/>
          <w:bCs/>
        </w:rPr>
        <w:t>l</w:t>
      </w:r>
      <w:r w:rsidRPr="009E1FB9">
        <w:rPr>
          <w:b/>
          <w:bCs/>
        </w:rPr>
        <w:t>a densité énergétique</w:t>
      </w:r>
      <w:r w:rsidR="009E1FB9">
        <w:rPr>
          <w:b/>
          <w:bCs/>
        </w:rPr>
        <w:t xml:space="preserve"> </w:t>
      </w:r>
      <w:r w:rsidRPr="009E1FB9">
        <w:t xml:space="preserve">d’une batterie est la quantité d’énergie stockée par unité de masse ou </w:t>
      </w:r>
      <w:r w:rsidR="009E1FB9">
        <w:t>de volume. Elle s’exprime en Wh∙</w:t>
      </w:r>
      <w:r w:rsidRPr="009E1FB9">
        <w:t>kg</w:t>
      </w:r>
      <w:r w:rsidR="009E1FB9" w:rsidRPr="009E1FB9">
        <w:rPr>
          <w:vertAlign w:val="superscript"/>
        </w:rPr>
        <w:t>-1</w:t>
      </w:r>
      <w:r w:rsidRPr="009E1FB9">
        <w:t xml:space="preserve"> ou en Wh</w:t>
      </w:r>
      <w:r w:rsidR="009E1FB9">
        <w:t>∙</w:t>
      </w:r>
      <w:r w:rsidRPr="009E1FB9">
        <w:t>L</w:t>
      </w:r>
      <w:r w:rsidR="009E1FB9" w:rsidRPr="009E1FB9">
        <w:rPr>
          <w:vertAlign w:val="superscript"/>
        </w:rPr>
        <w:t>-1</w:t>
      </w:r>
      <w:r w:rsidRPr="009E1FB9">
        <w:t>.</w:t>
      </w:r>
    </w:p>
    <w:p w14:paraId="71A0C526" w14:textId="77777777" w:rsidR="00585125" w:rsidRDefault="00585125">
      <w:pPr>
        <w:rPr>
          <w:rFonts w:ascii="Arial" w:hAnsi="Arial" w:cs="Arial"/>
          <w:color w:val="000000"/>
          <w:sz w:val="24"/>
          <w:szCs w:val="24"/>
        </w:rPr>
      </w:pPr>
      <w:r>
        <w:br w:type="page"/>
      </w:r>
    </w:p>
    <w:p w14:paraId="3FB82928" w14:textId="77777777" w:rsidR="005D0C0B" w:rsidRPr="009E1FB9" w:rsidRDefault="005D0C0B" w:rsidP="005D0C0B">
      <w:pPr>
        <w:pStyle w:val="Default"/>
      </w:pPr>
    </w:p>
    <w:p w14:paraId="170FC22B" w14:textId="77777777" w:rsidR="005D0C0B" w:rsidRPr="009E1FB9" w:rsidRDefault="005D0C0B" w:rsidP="005D0C0B">
      <w:pPr>
        <w:pStyle w:val="Default"/>
        <w:spacing w:after="13"/>
      </w:pPr>
      <w:r w:rsidRPr="009E1FB9">
        <w:t>Comparaison des différentes technologies utilisées dans les batteries.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182"/>
        <w:gridCol w:w="1895"/>
        <w:gridCol w:w="2469"/>
        <w:gridCol w:w="1642"/>
        <w:gridCol w:w="2724"/>
      </w:tblGrid>
      <w:tr w:rsidR="00585125" w14:paraId="11C7A048" w14:textId="77777777" w:rsidTr="00585125">
        <w:tc>
          <w:tcPr>
            <w:tcW w:w="2182" w:type="dxa"/>
          </w:tcPr>
          <w:p w14:paraId="5298AEE8" w14:textId="77777777" w:rsidR="00585125" w:rsidRDefault="00585125" w:rsidP="005D0C0B">
            <w:pPr>
              <w:pStyle w:val="Default"/>
              <w:spacing w:after="13"/>
            </w:pPr>
            <w:r w:rsidRPr="009E1FB9">
              <w:rPr>
                <w:b/>
                <w:bCs/>
              </w:rPr>
              <w:t>Type de batterie</w:t>
            </w:r>
          </w:p>
        </w:tc>
        <w:tc>
          <w:tcPr>
            <w:tcW w:w="1895" w:type="dxa"/>
          </w:tcPr>
          <w:p w14:paraId="467AD877" w14:textId="77777777" w:rsidR="00585125" w:rsidRDefault="00585125" w:rsidP="00585125">
            <w:pPr>
              <w:pStyle w:val="Default"/>
              <w:spacing w:after="13"/>
              <w:jc w:val="center"/>
            </w:pPr>
            <w:r w:rsidRPr="009E1FB9">
              <w:rPr>
                <w:b/>
                <w:bCs/>
              </w:rPr>
              <w:t>Densité (Wh/kg)</w:t>
            </w:r>
          </w:p>
        </w:tc>
        <w:tc>
          <w:tcPr>
            <w:tcW w:w="2469" w:type="dxa"/>
          </w:tcPr>
          <w:p w14:paraId="71CF336E" w14:textId="77777777" w:rsidR="00585125" w:rsidRDefault="00585125" w:rsidP="00585125">
            <w:pPr>
              <w:pStyle w:val="Default"/>
              <w:spacing w:after="13"/>
              <w:jc w:val="center"/>
            </w:pPr>
            <w:r w:rsidRPr="009E1FB9">
              <w:rPr>
                <w:b/>
                <w:bCs/>
              </w:rPr>
              <w:t>Plage de puissance</w:t>
            </w:r>
          </w:p>
        </w:tc>
        <w:tc>
          <w:tcPr>
            <w:tcW w:w="1642" w:type="dxa"/>
          </w:tcPr>
          <w:p w14:paraId="34F4F9E0" w14:textId="77777777" w:rsidR="00585125" w:rsidRDefault="00585125" w:rsidP="00585125">
            <w:pPr>
              <w:pStyle w:val="Default"/>
              <w:spacing w:after="13"/>
              <w:jc w:val="center"/>
            </w:pPr>
            <w:r w:rsidRPr="009E1FB9">
              <w:rPr>
                <w:b/>
                <w:bCs/>
              </w:rPr>
              <w:t>Rendement</w:t>
            </w:r>
          </w:p>
        </w:tc>
        <w:tc>
          <w:tcPr>
            <w:tcW w:w="2724" w:type="dxa"/>
          </w:tcPr>
          <w:p w14:paraId="3522C40B" w14:textId="77777777" w:rsidR="00585125" w:rsidRDefault="00585125" w:rsidP="005D0C0B">
            <w:pPr>
              <w:pStyle w:val="Default"/>
              <w:spacing w:after="13"/>
            </w:pPr>
            <w:r w:rsidRPr="009E1FB9">
              <w:rPr>
                <w:b/>
                <w:bCs/>
              </w:rPr>
              <w:t>Utilisations</w:t>
            </w:r>
          </w:p>
        </w:tc>
      </w:tr>
      <w:tr w:rsidR="00585125" w14:paraId="2102BC17" w14:textId="77777777" w:rsidTr="00585125">
        <w:tc>
          <w:tcPr>
            <w:tcW w:w="2182" w:type="dxa"/>
          </w:tcPr>
          <w:p w14:paraId="325CAC2B" w14:textId="77777777" w:rsidR="00585125" w:rsidRDefault="00585125" w:rsidP="005D0C0B">
            <w:pPr>
              <w:pStyle w:val="Default"/>
              <w:spacing w:after="13"/>
            </w:pPr>
            <w:r w:rsidRPr="009E1FB9">
              <w:t>Plomb</w:t>
            </w:r>
          </w:p>
        </w:tc>
        <w:tc>
          <w:tcPr>
            <w:tcW w:w="1895" w:type="dxa"/>
          </w:tcPr>
          <w:p w14:paraId="2845C870" w14:textId="77777777" w:rsidR="001A4538" w:rsidRDefault="001A4538" w:rsidP="00585125">
            <w:pPr>
              <w:pStyle w:val="Default"/>
              <w:spacing w:after="13"/>
              <w:jc w:val="center"/>
            </w:pPr>
          </w:p>
          <w:p w14:paraId="182729DC" w14:textId="77777777" w:rsidR="00585125" w:rsidRDefault="001A4538" w:rsidP="00585125">
            <w:pPr>
              <w:pStyle w:val="Default"/>
              <w:spacing w:after="13"/>
              <w:jc w:val="center"/>
            </w:pPr>
            <w:r>
              <w:t>4</w:t>
            </w:r>
            <w:r w:rsidR="00585125" w:rsidRPr="009E1FB9">
              <w:t>0</w:t>
            </w:r>
          </w:p>
        </w:tc>
        <w:tc>
          <w:tcPr>
            <w:tcW w:w="2469" w:type="dxa"/>
          </w:tcPr>
          <w:p w14:paraId="317DA71A" w14:textId="77777777" w:rsidR="001A4538" w:rsidRDefault="001A4538" w:rsidP="00585125">
            <w:pPr>
              <w:pStyle w:val="Default"/>
              <w:spacing w:after="13"/>
              <w:jc w:val="center"/>
            </w:pPr>
          </w:p>
          <w:p w14:paraId="3C80638B" w14:textId="77777777" w:rsidR="00585125" w:rsidRDefault="00585125" w:rsidP="00585125">
            <w:pPr>
              <w:pStyle w:val="Default"/>
              <w:spacing w:after="13"/>
              <w:jc w:val="center"/>
            </w:pPr>
            <w:r w:rsidRPr="009E1FB9">
              <w:t>100W à 10MW</w:t>
            </w:r>
          </w:p>
        </w:tc>
        <w:tc>
          <w:tcPr>
            <w:tcW w:w="1642" w:type="dxa"/>
          </w:tcPr>
          <w:p w14:paraId="24778FD5" w14:textId="77777777" w:rsidR="001A4538" w:rsidRDefault="001A4538" w:rsidP="001A4538">
            <w:pPr>
              <w:pStyle w:val="Default"/>
              <w:jc w:val="center"/>
            </w:pPr>
          </w:p>
          <w:p w14:paraId="19D5AB09" w14:textId="77777777" w:rsidR="00585125" w:rsidRPr="009E1FB9" w:rsidRDefault="001A4538" w:rsidP="001A4538">
            <w:pPr>
              <w:pStyle w:val="Default"/>
              <w:jc w:val="center"/>
            </w:pPr>
            <w:r>
              <w:t>50 à 70%</w:t>
            </w:r>
          </w:p>
        </w:tc>
        <w:tc>
          <w:tcPr>
            <w:tcW w:w="2724" w:type="dxa"/>
          </w:tcPr>
          <w:p w14:paraId="350F24C7" w14:textId="77777777" w:rsidR="00585125" w:rsidRPr="009E1FB9" w:rsidRDefault="00585125" w:rsidP="00354C72">
            <w:pPr>
              <w:pStyle w:val="Default"/>
            </w:pPr>
            <w:r>
              <w:t>V</w:t>
            </w:r>
            <w:r w:rsidRPr="009E1FB9">
              <w:t>éhicules électriques, site isolé non raccordé au réseau.</w:t>
            </w:r>
          </w:p>
        </w:tc>
      </w:tr>
      <w:tr w:rsidR="00585125" w14:paraId="0E3F2814" w14:textId="77777777" w:rsidTr="00585125">
        <w:tc>
          <w:tcPr>
            <w:tcW w:w="2182" w:type="dxa"/>
          </w:tcPr>
          <w:p w14:paraId="00F67103" w14:textId="77777777" w:rsidR="00585125" w:rsidRPr="009E1FB9" w:rsidRDefault="00585125" w:rsidP="00585125">
            <w:pPr>
              <w:pStyle w:val="Default"/>
            </w:pPr>
            <w:proofErr w:type="spellStart"/>
            <w:r w:rsidRPr="009E1FB9">
              <w:t>NiCd</w:t>
            </w:r>
            <w:proofErr w:type="spellEnd"/>
          </w:p>
          <w:p w14:paraId="095A2B7A" w14:textId="77777777" w:rsidR="00585125" w:rsidRDefault="00585125" w:rsidP="00585125">
            <w:pPr>
              <w:pStyle w:val="Default"/>
              <w:spacing w:after="13"/>
            </w:pPr>
            <w:r w:rsidRPr="009E1FB9">
              <w:t>Nickel-Cadmium</w:t>
            </w:r>
          </w:p>
        </w:tc>
        <w:tc>
          <w:tcPr>
            <w:tcW w:w="1895" w:type="dxa"/>
          </w:tcPr>
          <w:p w14:paraId="6342A150" w14:textId="77777777" w:rsidR="001A4538" w:rsidRDefault="001A4538" w:rsidP="00585125">
            <w:pPr>
              <w:pStyle w:val="Default"/>
              <w:spacing w:after="13"/>
              <w:jc w:val="center"/>
            </w:pPr>
          </w:p>
          <w:p w14:paraId="0E337609" w14:textId="77777777" w:rsidR="00585125" w:rsidRDefault="001A4538" w:rsidP="00585125">
            <w:pPr>
              <w:pStyle w:val="Default"/>
              <w:spacing w:after="13"/>
              <w:jc w:val="center"/>
            </w:pPr>
            <w:r>
              <w:t>6</w:t>
            </w:r>
            <w:r w:rsidR="00585125" w:rsidRPr="009E1FB9">
              <w:t>0</w:t>
            </w:r>
          </w:p>
        </w:tc>
        <w:tc>
          <w:tcPr>
            <w:tcW w:w="2469" w:type="dxa"/>
          </w:tcPr>
          <w:p w14:paraId="6743EBB8" w14:textId="77777777" w:rsidR="001A4538" w:rsidRDefault="001A4538" w:rsidP="00585125">
            <w:pPr>
              <w:pStyle w:val="Default"/>
              <w:spacing w:after="13"/>
              <w:jc w:val="center"/>
            </w:pPr>
          </w:p>
          <w:p w14:paraId="33B6D161" w14:textId="77777777" w:rsidR="00585125" w:rsidRDefault="00585125" w:rsidP="00585125">
            <w:pPr>
              <w:pStyle w:val="Default"/>
              <w:spacing w:after="13"/>
              <w:jc w:val="center"/>
            </w:pPr>
            <w:r w:rsidRPr="009E1FB9">
              <w:t>Quelques</w:t>
            </w:r>
            <w:r w:rsidR="00323BCE">
              <w:t xml:space="preserve"> </w:t>
            </w:r>
            <w:r w:rsidRPr="009E1FB9">
              <w:t>Watts</w:t>
            </w:r>
          </w:p>
        </w:tc>
        <w:tc>
          <w:tcPr>
            <w:tcW w:w="1642" w:type="dxa"/>
          </w:tcPr>
          <w:p w14:paraId="078B406C" w14:textId="77777777" w:rsidR="001A4538" w:rsidRDefault="001A4538" w:rsidP="00585125">
            <w:pPr>
              <w:pStyle w:val="Default"/>
              <w:jc w:val="center"/>
            </w:pPr>
          </w:p>
          <w:p w14:paraId="04331BF8" w14:textId="77777777" w:rsidR="00585125" w:rsidRPr="009E1FB9" w:rsidRDefault="00585125" w:rsidP="00585125">
            <w:pPr>
              <w:pStyle w:val="Default"/>
              <w:jc w:val="center"/>
            </w:pPr>
            <w:r w:rsidRPr="009E1FB9">
              <w:t>70 à 80%</w:t>
            </w:r>
          </w:p>
        </w:tc>
        <w:tc>
          <w:tcPr>
            <w:tcW w:w="2724" w:type="dxa"/>
          </w:tcPr>
          <w:p w14:paraId="37C4BD6E" w14:textId="77777777" w:rsidR="001A4538" w:rsidRDefault="001A4538" w:rsidP="00585125">
            <w:pPr>
              <w:pStyle w:val="Default"/>
              <w:spacing w:after="13"/>
            </w:pPr>
          </w:p>
          <w:p w14:paraId="11A3F19E" w14:textId="77777777" w:rsidR="00585125" w:rsidRDefault="00585125" w:rsidP="00585125">
            <w:pPr>
              <w:pStyle w:val="Default"/>
              <w:spacing w:after="13"/>
            </w:pPr>
            <w:r w:rsidRPr="009E1FB9">
              <w:t>Outillage portatif</w:t>
            </w:r>
          </w:p>
          <w:p w14:paraId="5978E6E8" w14:textId="77777777" w:rsidR="001A4538" w:rsidRDefault="001A4538" w:rsidP="00585125">
            <w:pPr>
              <w:pStyle w:val="Default"/>
              <w:spacing w:after="13"/>
            </w:pPr>
          </w:p>
        </w:tc>
      </w:tr>
      <w:tr w:rsidR="00585125" w14:paraId="382A8A88" w14:textId="77777777" w:rsidTr="00585125">
        <w:tc>
          <w:tcPr>
            <w:tcW w:w="2182" w:type="dxa"/>
          </w:tcPr>
          <w:p w14:paraId="27F139EB" w14:textId="77777777" w:rsidR="00585125" w:rsidRPr="009E1FB9" w:rsidRDefault="00585125" w:rsidP="00585125">
            <w:pPr>
              <w:pStyle w:val="Default"/>
            </w:pPr>
            <w:proofErr w:type="spellStart"/>
            <w:r w:rsidRPr="009E1FB9">
              <w:t>NiMH</w:t>
            </w:r>
            <w:proofErr w:type="spellEnd"/>
          </w:p>
          <w:p w14:paraId="6C47BE1E" w14:textId="77777777" w:rsidR="00585125" w:rsidRDefault="00585125" w:rsidP="00585125">
            <w:pPr>
              <w:pStyle w:val="Default"/>
              <w:spacing w:after="13"/>
            </w:pPr>
            <w:r w:rsidRPr="009E1FB9">
              <w:t>Nickel Métal Hydrure</w:t>
            </w:r>
          </w:p>
        </w:tc>
        <w:tc>
          <w:tcPr>
            <w:tcW w:w="1895" w:type="dxa"/>
          </w:tcPr>
          <w:p w14:paraId="17556542" w14:textId="77777777" w:rsidR="001A4538" w:rsidRDefault="001A4538" w:rsidP="00585125">
            <w:pPr>
              <w:pStyle w:val="Default"/>
              <w:spacing w:after="13"/>
              <w:jc w:val="center"/>
            </w:pPr>
          </w:p>
          <w:p w14:paraId="421A5F3B" w14:textId="77777777" w:rsidR="00585125" w:rsidRDefault="001A4538" w:rsidP="00585125">
            <w:pPr>
              <w:pStyle w:val="Default"/>
              <w:spacing w:after="13"/>
              <w:jc w:val="center"/>
            </w:pPr>
            <w:r>
              <w:t>80</w:t>
            </w:r>
          </w:p>
        </w:tc>
        <w:tc>
          <w:tcPr>
            <w:tcW w:w="2469" w:type="dxa"/>
          </w:tcPr>
          <w:p w14:paraId="08C43480" w14:textId="77777777" w:rsidR="001A4538" w:rsidRDefault="001A4538" w:rsidP="00585125">
            <w:pPr>
              <w:pStyle w:val="Default"/>
              <w:jc w:val="center"/>
            </w:pPr>
          </w:p>
          <w:p w14:paraId="6A1ED2B6" w14:textId="77777777" w:rsidR="00585125" w:rsidRPr="009E1FB9" w:rsidRDefault="00585125" w:rsidP="00585125">
            <w:pPr>
              <w:pStyle w:val="Default"/>
              <w:jc w:val="center"/>
            </w:pPr>
            <w:r w:rsidRPr="009E1FB9">
              <w:t>Quelques Watts</w:t>
            </w:r>
          </w:p>
        </w:tc>
        <w:tc>
          <w:tcPr>
            <w:tcW w:w="1642" w:type="dxa"/>
          </w:tcPr>
          <w:p w14:paraId="3B868382" w14:textId="77777777" w:rsidR="001A4538" w:rsidRDefault="001A4538" w:rsidP="001A4538">
            <w:pPr>
              <w:pStyle w:val="Default"/>
              <w:jc w:val="center"/>
            </w:pPr>
          </w:p>
          <w:p w14:paraId="326FE194" w14:textId="77777777" w:rsidR="00585125" w:rsidRPr="009E1FB9" w:rsidRDefault="001A4538" w:rsidP="001A4538">
            <w:pPr>
              <w:pStyle w:val="Default"/>
              <w:jc w:val="center"/>
            </w:pPr>
            <w:r>
              <w:t>6</w:t>
            </w:r>
            <w:r w:rsidR="00585125" w:rsidRPr="009E1FB9">
              <w:t xml:space="preserve">0 à </w:t>
            </w:r>
            <w:r>
              <w:t>7</w:t>
            </w:r>
            <w:r w:rsidR="00585125" w:rsidRPr="009E1FB9">
              <w:t>0%</w:t>
            </w:r>
          </w:p>
        </w:tc>
        <w:tc>
          <w:tcPr>
            <w:tcW w:w="2724" w:type="dxa"/>
          </w:tcPr>
          <w:p w14:paraId="092DABF5" w14:textId="77777777" w:rsidR="00585125" w:rsidRDefault="00585125" w:rsidP="00585125">
            <w:pPr>
              <w:pStyle w:val="Default"/>
              <w:spacing w:after="13"/>
            </w:pPr>
            <w:r>
              <w:t xml:space="preserve">Téléphones portables, </w:t>
            </w:r>
            <w:r w:rsidRPr="009E1FB9">
              <w:t>appareils photo</w:t>
            </w:r>
          </w:p>
        </w:tc>
      </w:tr>
      <w:tr w:rsidR="00585125" w14:paraId="41D29047" w14:textId="77777777" w:rsidTr="00585125">
        <w:tc>
          <w:tcPr>
            <w:tcW w:w="2182" w:type="dxa"/>
          </w:tcPr>
          <w:p w14:paraId="5311438B" w14:textId="77777777" w:rsidR="00585125" w:rsidRPr="009E1FB9" w:rsidRDefault="00585125" w:rsidP="00AD2392">
            <w:pPr>
              <w:pStyle w:val="Default"/>
            </w:pPr>
            <w:r w:rsidRPr="009E1FB9">
              <w:t>Li-ion</w:t>
            </w:r>
          </w:p>
          <w:p w14:paraId="585917EB" w14:textId="77777777" w:rsidR="00585125" w:rsidRPr="009E1FB9" w:rsidRDefault="00585125" w:rsidP="00AD2392">
            <w:pPr>
              <w:pStyle w:val="Default"/>
            </w:pPr>
            <w:r w:rsidRPr="009E1FB9">
              <w:t>Lithium-ion</w:t>
            </w:r>
          </w:p>
        </w:tc>
        <w:tc>
          <w:tcPr>
            <w:tcW w:w="1895" w:type="dxa"/>
          </w:tcPr>
          <w:p w14:paraId="6CF765D7" w14:textId="77777777" w:rsidR="001A4538" w:rsidRDefault="001A4538" w:rsidP="00585125">
            <w:pPr>
              <w:pStyle w:val="Default"/>
              <w:spacing w:after="13"/>
              <w:jc w:val="center"/>
            </w:pPr>
          </w:p>
          <w:p w14:paraId="6A0AD048" w14:textId="77777777" w:rsidR="00585125" w:rsidRDefault="001A4538" w:rsidP="00585125">
            <w:pPr>
              <w:pStyle w:val="Default"/>
              <w:spacing w:after="13"/>
              <w:jc w:val="center"/>
            </w:pPr>
            <w:r>
              <w:t>150</w:t>
            </w:r>
          </w:p>
        </w:tc>
        <w:tc>
          <w:tcPr>
            <w:tcW w:w="2469" w:type="dxa"/>
          </w:tcPr>
          <w:p w14:paraId="3BE538A4" w14:textId="77777777" w:rsidR="001A4538" w:rsidRDefault="001A4538" w:rsidP="00585125">
            <w:pPr>
              <w:pStyle w:val="Default"/>
              <w:jc w:val="center"/>
            </w:pPr>
          </w:p>
          <w:p w14:paraId="63BAC74A" w14:textId="77777777" w:rsidR="00585125" w:rsidRPr="009E1FB9" w:rsidRDefault="00585125" w:rsidP="00585125">
            <w:pPr>
              <w:pStyle w:val="Default"/>
              <w:jc w:val="center"/>
            </w:pPr>
            <w:r w:rsidRPr="009E1FB9">
              <w:t>100W à 10MW</w:t>
            </w:r>
          </w:p>
        </w:tc>
        <w:tc>
          <w:tcPr>
            <w:tcW w:w="1642" w:type="dxa"/>
          </w:tcPr>
          <w:p w14:paraId="0F7C4850" w14:textId="77777777" w:rsidR="001A4538" w:rsidRDefault="001A4538" w:rsidP="00585125">
            <w:pPr>
              <w:pStyle w:val="Default"/>
              <w:jc w:val="center"/>
            </w:pPr>
          </w:p>
          <w:p w14:paraId="2DEEE427" w14:textId="77777777" w:rsidR="00585125" w:rsidRPr="009E1FB9" w:rsidRDefault="00585125" w:rsidP="00585125">
            <w:pPr>
              <w:pStyle w:val="Default"/>
              <w:jc w:val="center"/>
            </w:pPr>
            <w:r w:rsidRPr="009E1FB9">
              <w:t>85 à 90%</w:t>
            </w:r>
          </w:p>
        </w:tc>
        <w:tc>
          <w:tcPr>
            <w:tcW w:w="2724" w:type="dxa"/>
          </w:tcPr>
          <w:p w14:paraId="40B383C2" w14:textId="77777777" w:rsidR="00585125" w:rsidRPr="009E1FB9" w:rsidRDefault="00585125" w:rsidP="00585125">
            <w:pPr>
              <w:pStyle w:val="Default"/>
            </w:pPr>
            <w:r>
              <w:t xml:space="preserve">Téléphones portables, </w:t>
            </w:r>
            <w:r w:rsidRPr="009E1FB9">
              <w:t xml:space="preserve">véhicules électriques, </w:t>
            </w:r>
            <w:r>
              <w:t>outillage portatif</w:t>
            </w:r>
            <w:r w:rsidRPr="009E1FB9">
              <w:t xml:space="preserve"> ordinateurs portables</w:t>
            </w:r>
          </w:p>
        </w:tc>
      </w:tr>
    </w:tbl>
    <w:p w14:paraId="45F5D5B9" w14:textId="77777777" w:rsidR="00585125" w:rsidRDefault="00585125" w:rsidP="00585125">
      <w:pPr>
        <w:pStyle w:val="Default"/>
        <w:rPr>
          <w:b/>
          <w:bCs/>
        </w:rPr>
      </w:pPr>
    </w:p>
    <w:p w14:paraId="0315038F" w14:textId="77777777" w:rsidR="00585125" w:rsidRPr="009E1FB9" w:rsidRDefault="00585125" w:rsidP="00585125">
      <w:pPr>
        <w:pStyle w:val="Default"/>
        <w:rPr>
          <w:b/>
          <w:bCs/>
        </w:rPr>
      </w:pPr>
      <w:r w:rsidRPr="009E1FB9">
        <w:rPr>
          <w:b/>
          <w:bCs/>
        </w:rPr>
        <w:t>Capacité d’une association de batteries</w:t>
      </w:r>
    </w:p>
    <w:p w14:paraId="58364742" w14:textId="77777777" w:rsidR="00585125" w:rsidRPr="009E1FB9" w:rsidRDefault="00585125" w:rsidP="00585125">
      <w:pPr>
        <w:pStyle w:val="Default"/>
      </w:pPr>
    </w:p>
    <w:p w14:paraId="3558A5AB" w14:textId="77777777" w:rsidR="00585125" w:rsidRPr="009E1FB9" w:rsidRDefault="00585125" w:rsidP="00585125">
      <w:pPr>
        <w:pStyle w:val="Default"/>
        <w:spacing w:after="13"/>
      </w:pPr>
      <w:r w:rsidRPr="009E1FB9">
        <w:t xml:space="preserve">La capacité représente la quantité de courant présent dans la batterie, mais pas la quantité d'énergie. Pour connaître cette quantité d'énergie (qui s'exprime en </w:t>
      </w:r>
      <w:proofErr w:type="spellStart"/>
      <w:r w:rsidRPr="009E1FB9">
        <w:t>Watt-heure</w:t>
      </w:r>
      <w:proofErr w:type="spellEnd"/>
      <w:r w:rsidRPr="009E1FB9">
        <w:t xml:space="preserve"> (Wh)), il faut </w:t>
      </w:r>
      <w:bookmarkStart w:id="0" w:name="_GoBack"/>
      <w:bookmarkEnd w:id="0"/>
      <w:r w:rsidRPr="009E1FB9">
        <w:t>multiplier la capacité par la tension de la batterie: Ah x V = Wh</w:t>
      </w:r>
      <w:r>
        <w:t>.</w:t>
      </w:r>
    </w:p>
    <w:p w14:paraId="24D850D0" w14:textId="77777777" w:rsidR="00FD45E4" w:rsidRDefault="00764096" w:rsidP="00F422D2">
      <w:pPr>
        <w:pStyle w:val="Default"/>
      </w:pPr>
      <w:r>
        <w:rPr>
          <w:noProof/>
          <w:lang w:eastAsia="fr-FR"/>
        </w:rPr>
        <w:drawing>
          <wp:inline distT="0" distB="0" distL="0" distR="0" wp14:anchorId="57AA20B7" wp14:editId="34B5DFCD">
            <wp:extent cx="5760720" cy="2317750"/>
            <wp:effectExtent l="19050" t="0" r="0" b="0"/>
            <wp:docPr id="3" name="Image 2" descr="BATTERI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TERIES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0FE2D" w14:textId="77777777" w:rsidR="00F422D2" w:rsidRDefault="00AA4E98" w:rsidP="00F422D2">
      <w:pPr>
        <w:pStyle w:val="Default"/>
        <w:rPr>
          <w:b/>
          <w:bCs/>
        </w:rPr>
      </w:pPr>
      <w:r>
        <w:rPr>
          <w:b/>
          <w:bCs/>
        </w:rPr>
        <w:t>3. Formules</w:t>
      </w:r>
      <w:r w:rsidR="00F422D2" w:rsidRPr="009E1FB9">
        <w:rPr>
          <w:b/>
          <w:bCs/>
        </w:rPr>
        <w:t xml:space="preserve"> </w:t>
      </w:r>
    </w:p>
    <w:p w14:paraId="5043CA2E" w14:textId="77777777" w:rsidR="00FD45E4" w:rsidRDefault="00FD45E4" w:rsidP="00F422D2">
      <w:pPr>
        <w:pStyle w:val="Default"/>
        <w:rPr>
          <w:b/>
          <w:bCs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8613"/>
        <w:gridCol w:w="1560"/>
      </w:tblGrid>
      <w:tr w:rsidR="00FD45E4" w14:paraId="2502EF0D" w14:textId="77777777" w:rsidTr="00585125">
        <w:tc>
          <w:tcPr>
            <w:tcW w:w="8613" w:type="dxa"/>
          </w:tcPr>
          <w:p w14:paraId="53B02BA3" w14:textId="77777777" w:rsidR="00FD45E4" w:rsidRPr="009E1FB9" w:rsidRDefault="00FD45E4" w:rsidP="00D25F40">
            <w:pPr>
              <w:pStyle w:val="Default"/>
              <w:jc w:val="both"/>
            </w:pPr>
            <w:r w:rsidRPr="009E1FB9">
              <w:t>Un courant électrique est déterminé par le déplacement d'électrons.</w:t>
            </w:r>
          </w:p>
          <w:p w14:paraId="2886FFC2" w14:textId="77777777" w:rsidR="00FD45E4" w:rsidRPr="009E1FB9" w:rsidRDefault="00FD45E4" w:rsidP="00D25F40">
            <w:pPr>
              <w:pStyle w:val="Default"/>
              <w:jc w:val="both"/>
            </w:pPr>
            <w:r w:rsidRPr="009E1FB9">
              <w:t xml:space="preserve">La quantité d'électricité </w:t>
            </w:r>
            <w:r w:rsidRPr="009E1FB9">
              <w:rPr>
                <w:b/>
                <w:bCs/>
              </w:rPr>
              <w:t>Q</w:t>
            </w:r>
            <w:r w:rsidR="00FF28F6">
              <w:rPr>
                <w:b/>
                <w:bCs/>
              </w:rPr>
              <w:t xml:space="preserve"> </w:t>
            </w:r>
            <w:r w:rsidRPr="009E1FB9">
              <w:t xml:space="preserve">(en coulomb) est le produit de l'intensité </w:t>
            </w:r>
            <w:r w:rsidRPr="009E1FB9">
              <w:rPr>
                <w:b/>
                <w:bCs/>
              </w:rPr>
              <w:t xml:space="preserve">I </w:t>
            </w:r>
            <w:r w:rsidRPr="009E1FB9">
              <w:t xml:space="preserve">du courant (en ampère) par le temps </w:t>
            </w:r>
            <w:r w:rsidRPr="009E1FB9">
              <w:rPr>
                <w:b/>
                <w:bCs/>
              </w:rPr>
              <w:t>t</w:t>
            </w:r>
            <w:r w:rsidR="00D25F40">
              <w:rPr>
                <w:b/>
                <w:bCs/>
              </w:rPr>
              <w:t xml:space="preserve"> </w:t>
            </w:r>
            <w:r w:rsidRPr="009E1FB9">
              <w:t>(en seconde)</w:t>
            </w:r>
            <w:r w:rsidR="00D25F40">
              <w:t>.</w:t>
            </w:r>
          </w:p>
          <w:p w14:paraId="5E0E6C66" w14:textId="77777777" w:rsidR="00FD45E4" w:rsidRPr="009E1FB9" w:rsidRDefault="00FD45E4" w:rsidP="00D25F40">
            <w:pPr>
              <w:pStyle w:val="Default"/>
              <w:jc w:val="both"/>
            </w:pPr>
            <w:r w:rsidRPr="009E1FB9">
              <w:t>On utilise aussi fréquemment l'ampère-heure, par exemple pour exprimer la quantité d'électricité utilisée pour la charge d'un accumulateur.</w:t>
            </w:r>
          </w:p>
          <w:p w14:paraId="6A61645C" w14:textId="77777777" w:rsidR="00FD45E4" w:rsidRDefault="00FD45E4" w:rsidP="00D25F40">
            <w:pPr>
              <w:pStyle w:val="Default"/>
              <w:jc w:val="both"/>
            </w:pPr>
            <w:r w:rsidRPr="009E1FB9">
              <w:t xml:space="preserve">1 </w:t>
            </w:r>
            <w:proofErr w:type="spellStart"/>
            <w:r w:rsidRPr="009E1FB9">
              <w:t>A</w:t>
            </w:r>
            <w:r w:rsidR="00FF28F6">
              <w:t>∙</w:t>
            </w:r>
            <w:r w:rsidRPr="009E1FB9">
              <w:t>h</w:t>
            </w:r>
            <w:proofErr w:type="spellEnd"/>
            <w:r w:rsidRPr="009E1FB9">
              <w:t xml:space="preserve"> = 3600 C</w:t>
            </w:r>
            <w:r>
              <w:rPr>
                <w:b/>
                <w:bCs/>
              </w:rPr>
              <w:t xml:space="preserve"> </w:t>
            </w:r>
          </w:p>
          <w:p w14:paraId="35541F6C" w14:textId="77777777" w:rsidR="00FD45E4" w:rsidRDefault="00FD45E4" w:rsidP="00F422D2">
            <w:pPr>
              <w:pStyle w:val="Default"/>
            </w:pPr>
          </w:p>
        </w:tc>
        <w:tc>
          <w:tcPr>
            <w:tcW w:w="1560" w:type="dxa"/>
          </w:tcPr>
          <w:p w14:paraId="774651B1" w14:textId="77777777" w:rsidR="001A4538" w:rsidRDefault="001A4538" w:rsidP="001A4538">
            <w:pPr>
              <w:pStyle w:val="Default"/>
              <w:jc w:val="center"/>
              <w:rPr>
                <w:b/>
                <w:bCs/>
                <w:i/>
              </w:rPr>
            </w:pPr>
          </w:p>
          <w:p w14:paraId="5FB8DCE0" w14:textId="77777777" w:rsidR="001A4538" w:rsidRDefault="001A4538" w:rsidP="001A4538">
            <w:pPr>
              <w:pStyle w:val="Default"/>
              <w:jc w:val="center"/>
              <w:rPr>
                <w:b/>
                <w:bCs/>
                <w:i/>
              </w:rPr>
            </w:pPr>
          </w:p>
          <w:p w14:paraId="51FE54AA" w14:textId="77777777" w:rsidR="00FD45E4" w:rsidRPr="001A4538" w:rsidRDefault="00FD45E4" w:rsidP="001A4538">
            <w:pPr>
              <w:pStyle w:val="Default"/>
              <w:jc w:val="center"/>
              <w:rPr>
                <w:i/>
              </w:rPr>
            </w:pPr>
            <w:r w:rsidRPr="001A4538">
              <w:rPr>
                <w:b/>
                <w:bCs/>
                <w:i/>
              </w:rPr>
              <w:t xml:space="preserve">Q = </w:t>
            </w:r>
            <w:proofErr w:type="spellStart"/>
            <w:r w:rsidRPr="001A4538">
              <w:rPr>
                <w:b/>
                <w:bCs/>
                <w:i/>
              </w:rPr>
              <w:t>I</w:t>
            </w:r>
            <w:r w:rsidR="00FF28F6" w:rsidRPr="001A4538">
              <w:rPr>
                <w:i/>
              </w:rPr>
              <w:t>∙</w:t>
            </w:r>
            <w:r w:rsidRPr="001A4538">
              <w:rPr>
                <w:b/>
                <w:bCs/>
                <w:i/>
              </w:rPr>
              <w:t>t</w:t>
            </w:r>
            <w:proofErr w:type="spellEnd"/>
          </w:p>
        </w:tc>
      </w:tr>
      <w:tr w:rsidR="00FD45E4" w14:paraId="7BE48B25" w14:textId="77777777" w:rsidTr="00585125">
        <w:tc>
          <w:tcPr>
            <w:tcW w:w="8613" w:type="dxa"/>
          </w:tcPr>
          <w:p w14:paraId="7C9991C6" w14:textId="77777777" w:rsidR="00FD45E4" w:rsidRDefault="00FD45E4" w:rsidP="00D25F40">
            <w:pPr>
              <w:pStyle w:val="Default"/>
            </w:pPr>
            <w:r w:rsidRPr="009E1FB9">
              <w:t xml:space="preserve">La puissance </w:t>
            </w:r>
            <w:r w:rsidR="00D25F40">
              <w:t>délivrée</w:t>
            </w:r>
            <w:r w:rsidRPr="009E1FB9">
              <w:t xml:space="preserve"> </w:t>
            </w:r>
            <w:r w:rsidRPr="009E1FB9">
              <w:rPr>
                <w:b/>
                <w:bCs/>
              </w:rPr>
              <w:t>P</w:t>
            </w:r>
            <w:r w:rsidRPr="009E1FB9">
              <w:t xml:space="preserve">(en W) est égale au produit de la tension </w:t>
            </w:r>
            <w:r w:rsidRPr="009E1FB9">
              <w:rPr>
                <w:b/>
                <w:bCs/>
              </w:rPr>
              <w:t>U</w:t>
            </w:r>
            <w:r w:rsidR="00D25F40">
              <w:rPr>
                <w:b/>
                <w:bCs/>
              </w:rPr>
              <w:t xml:space="preserve"> </w:t>
            </w:r>
            <w:r w:rsidRPr="009E1FB9">
              <w:t xml:space="preserve">(en V) de la batterie par le courant </w:t>
            </w:r>
            <w:r w:rsidRPr="009E1FB9">
              <w:rPr>
                <w:b/>
                <w:bCs/>
              </w:rPr>
              <w:t>I</w:t>
            </w:r>
            <w:r w:rsidR="00D25F40">
              <w:rPr>
                <w:b/>
                <w:bCs/>
              </w:rPr>
              <w:t xml:space="preserve"> </w:t>
            </w:r>
            <w:r w:rsidRPr="009E1FB9">
              <w:t>(en A) qu’elle délivre</w:t>
            </w:r>
            <w:r w:rsidR="00D25F40">
              <w:t>.</w:t>
            </w:r>
          </w:p>
          <w:p w14:paraId="2A7A40C8" w14:textId="77777777" w:rsidR="001A4538" w:rsidRDefault="001A4538" w:rsidP="00D25F40">
            <w:pPr>
              <w:pStyle w:val="Default"/>
            </w:pPr>
          </w:p>
        </w:tc>
        <w:tc>
          <w:tcPr>
            <w:tcW w:w="1560" w:type="dxa"/>
          </w:tcPr>
          <w:p w14:paraId="2F140935" w14:textId="77777777" w:rsidR="001A4538" w:rsidRDefault="001A4538" w:rsidP="001A4538">
            <w:pPr>
              <w:pStyle w:val="Default"/>
              <w:jc w:val="center"/>
              <w:rPr>
                <w:b/>
                <w:bCs/>
                <w:i/>
              </w:rPr>
            </w:pPr>
          </w:p>
          <w:p w14:paraId="2EB1F3D9" w14:textId="77777777" w:rsidR="00FD45E4" w:rsidRPr="001A4538" w:rsidRDefault="00FD45E4" w:rsidP="001A4538">
            <w:pPr>
              <w:pStyle w:val="Default"/>
              <w:jc w:val="center"/>
              <w:rPr>
                <w:i/>
              </w:rPr>
            </w:pPr>
            <w:r w:rsidRPr="001A4538">
              <w:rPr>
                <w:b/>
                <w:bCs/>
                <w:i/>
              </w:rPr>
              <w:t>P = U</w:t>
            </w:r>
            <w:r w:rsidR="00FF28F6" w:rsidRPr="001A4538">
              <w:rPr>
                <w:i/>
              </w:rPr>
              <w:t>∙</w:t>
            </w:r>
            <w:r w:rsidRPr="001A4538">
              <w:rPr>
                <w:b/>
                <w:bCs/>
                <w:i/>
              </w:rPr>
              <w:t>I</w:t>
            </w:r>
          </w:p>
        </w:tc>
      </w:tr>
      <w:tr w:rsidR="00FD45E4" w14:paraId="0B38509C" w14:textId="77777777" w:rsidTr="00585125">
        <w:tc>
          <w:tcPr>
            <w:tcW w:w="8613" w:type="dxa"/>
          </w:tcPr>
          <w:p w14:paraId="09BAF6F1" w14:textId="77777777" w:rsidR="00FD45E4" w:rsidRPr="009E1FB9" w:rsidRDefault="00FD45E4" w:rsidP="00FD45E4">
            <w:pPr>
              <w:pStyle w:val="Default"/>
            </w:pPr>
            <w:r w:rsidRPr="009E1FB9">
              <w:t xml:space="preserve">L’énergie </w:t>
            </w:r>
            <w:r w:rsidRPr="009E1FB9">
              <w:rPr>
                <w:b/>
                <w:bCs/>
              </w:rPr>
              <w:t>W</w:t>
            </w:r>
            <w:r w:rsidR="00D25F40">
              <w:rPr>
                <w:b/>
                <w:bCs/>
              </w:rPr>
              <w:t xml:space="preserve"> </w:t>
            </w:r>
            <w:r w:rsidRPr="009E1FB9">
              <w:t xml:space="preserve">(en Wh) fournie par une batterie </w:t>
            </w:r>
            <w:proofErr w:type="gramStart"/>
            <w:r w:rsidRPr="009E1FB9">
              <w:t>est</w:t>
            </w:r>
            <w:r w:rsidR="001A4538">
              <w:t xml:space="preserve"> </w:t>
            </w:r>
            <w:r w:rsidR="00D25F40">
              <w:t xml:space="preserve"> </w:t>
            </w:r>
            <w:r w:rsidRPr="009E1FB9">
              <w:t>:</w:t>
            </w:r>
            <w:proofErr w:type="gramEnd"/>
          </w:p>
          <w:p w14:paraId="64A02FA0" w14:textId="77777777" w:rsidR="00FD45E4" w:rsidRDefault="00D25F40" w:rsidP="00D25F40">
            <w:pPr>
              <w:pStyle w:val="Default"/>
              <w:numPr>
                <w:ilvl w:val="0"/>
                <w:numId w:val="1"/>
              </w:numPr>
            </w:pPr>
            <w:r>
              <w:t>é</w:t>
            </w:r>
            <w:r w:rsidR="00FD45E4" w:rsidRPr="009E1FB9">
              <w:t xml:space="preserve">gale au produit de la puissance </w:t>
            </w:r>
            <w:r w:rsidR="00FD45E4" w:rsidRPr="009E1FB9">
              <w:rPr>
                <w:b/>
                <w:bCs/>
              </w:rPr>
              <w:t>P</w:t>
            </w:r>
            <w:r>
              <w:rPr>
                <w:b/>
                <w:bCs/>
              </w:rPr>
              <w:t xml:space="preserve"> </w:t>
            </w:r>
            <w:r w:rsidR="00FD45E4" w:rsidRPr="009E1FB9">
              <w:t>(en W) absorbée par</w:t>
            </w:r>
            <w:r>
              <w:t xml:space="preserve"> </w:t>
            </w:r>
            <w:r w:rsidR="00FD45E4" w:rsidRPr="009E1FB9">
              <w:t xml:space="preserve">le temps de fonctionnement </w:t>
            </w:r>
            <w:r w:rsidR="00FD45E4" w:rsidRPr="009E1FB9">
              <w:rPr>
                <w:b/>
                <w:bCs/>
              </w:rPr>
              <w:t>t</w:t>
            </w:r>
            <w:r w:rsidR="00FF28F6">
              <w:rPr>
                <w:b/>
                <w:bCs/>
              </w:rPr>
              <w:t xml:space="preserve"> </w:t>
            </w:r>
            <w:r w:rsidR="00FD45E4" w:rsidRPr="009E1FB9">
              <w:t>(en h)</w:t>
            </w:r>
            <w:r>
              <w:t> ;</w:t>
            </w:r>
          </w:p>
          <w:p w14:paraId="704FF02D" w14:textId="77777777" w:rsidR="00FD45E4" w:rsidRDefault="00D25F40" w:rsidP="00FD45E4">
            <w:pPr>
              <w:pStyle w:val="Default"/>
              <w:numPr>
                <w:ilvl w:val="0"/>
                <w:numId w:val="1"/>
              </w:numPr>
            </w:pPr>
            <w:r>
              <w:t>é</w:t>
            </w:r>
            <w:r w:rsidR="00FD45E4" w:rsidRPr="009E1FB9">
              <w:t xml:space="preserve">gale au produit de sa tension </w:t>
            </w:r>
            <w:r w:rsidR="00FD45E4" w:rsidRPr="00D25F40">
              <w:rPr>
                <w:b/>
                <w:bCs/>
              </w:rPr>
              <w:t>U</w:t>
            </w:r>
            <w:r>
              <w:rPr>
                <w:b/>
                <w:bCs/>
              </w:rPr>
              <w:t xml:space="preserve"> </w:t>
            </w:r>
            <w:r w:rsidR="00FD45E4" w:rsidRPr="009E1FB9">
              <w:t xml:space="preserve">(en V) et de sa capacité </w:t>
            </w:r>
            <w:r w:rsidR="00FD45E4" w:rsidRPr="00D25F40">
              <w:rPr>
                <w:b/>
                <w:bCs/>
              </w:rPr>
              <w:t xml:space="preserve">Q </w:t>
            </w:r>
            <w:r w:rsidR="00FD45E4" w:rsidRPr="009E1FB9">
              <w:t xml:space="preserve">(en </w:t>
            </w:r>
            <w:proofErr w:type="spellStart"/>
            <w:r w:rsidR="00FD45E4" w:rsidRPr="009E1FB9">
              <w:t>A</w:t>
            </w:r>
            <w:r w:rsidR="00FF28F6">
              <w:t>∙</w:t>
            </w:r>
            <w:r w:rsidR="00FD45E4" w:rsidRPr="009E1FB9">
              <w:t>h</w:t>
            </w:r>
            <w:proofErr w:type="spellEnd"/>
            <w:r w:rsidR="00FD45E4" w:rsidRPr="009E1FB9">
              <w:t>)</w:t>
            </w:r>
            <w:r>
              <w:t>.</w:t>
            </w:r>
          </w:p>
          <w:p w14:paraId="45BDF37F" w14:textId="77777777" w:rsidR="001A4538" w:rsidRDefault="001A4538" w:rsidP="001A4538">
            <w:pPr>
              <w:pStyle w:val="Default"/>
              <w:ind w:left="720"/>
            </w:pPr>
          </w:p>
        </w:tc>
        <w:tc>
          <w:tcPr>
            <w:tcW w:w="1560" w:type="dxa"/>
          </w:tcPr>
          <w:p w14:paraId="23332070" w14:textId="77777777" w:rsidR="001A4538" w:rsidRDefault="001A4538" w:rsidP="001A4538">
            <w:pPr>
              <w:pStyle w:val="Default"/>
              <w:jc w:val="center"/>
              <w:rPr>
                <w:b/>
                <w:bCs/>
                <w:i/>
              </w:rPr>
            </w:pPr>
          </w:p>
          <w:p w14:paraId="7B701F3B" w14:textId="77777777" w:rsidR="00FD45E4" w:rsidRDefault="00FD45E4" w:rsidP="001A4538">
            <w:pPr>
              <w:pStyle w:val="Default"/>
              <w:jc w:val="center"/>
              <w:rPr>
                <w:b/>
                <w:bCs/>
                <w:i/>
              </w:rPr>
            </w:pPr>
            <w:r w:rsidRPr="001A4538">
              <w:rPr>
                <w:b/>
                <w:bCs/>
                <w:i/>
              </w:rPr>
              <w:t xml:space="preserve">W = </w:t>
            </w:r>
            <w:proofErr w:type="spellStart"/>
            <w:r w:rsidRPr="001A4538">
              <w:rPr>
                <w:b/>
                <w:bCs/>
                <w:i/>
              </w:rPr>
              <w:t>P</w:t>
            </w:r>
            <w:r w:rsidR="00FF28F6" w:rsidRPr="001A4538">
              <w:rPr>
                <w:i/>
              </w:rPr>
              <w:t>∙</w:t>
            </w:r>
            <w:r w:rsidRPr="001A4538">
              <w:rPr>
                <w:b/>
                <w:bCs/>
                <w:i/>
              </w:rPr>
              <w:t>t</w:t>
            </w:r>
            <w:proofErr w:type="spellEnd"/>
          </w:p>
          <w:p w14:paraId="176B23A1" w14:textId="77777777" w:rsidR="001A4538" w:rsidRPr="001A4538" w:rsidRDefault="001A4538" w:rsidP="001A4538">
            <w:pPr>
              <w:pStyle w:val="Default"/>
              <w:jc w:val="center"/>
              <w:rPr>
                <w:i/>
              </w:rPr>
            </w:pPr>
          </w:p>
          <w:p w14:paraId="0442A172" w14:textId="77777777" w:rsidR="00FD45E4" w:rsidRPr="009E1FB9" w:rsidRDefault="00FD45E4" w:rsidP="001A4538">
            <w:pPr>
              <w:pStyle w:val="Default"/>
              <w:jc w:val="center"/>
            </w:pPr>
            <w:r w:rsidRPr="001A4538">
              <w:rPr>
                <w:b/>
                <w:bCs/>
                <w:i/>
              </w:rPr>
              <w:t>W= U</w:t>
            </w:r>
            <w:r w:rsidR="00FF28F6" w:rsidRPr="001A4538">
              <w:rPr>
                <w:i/>
              </w:rPr>
              <w:t>∙</w:t>
            </w:r>
            <w:r w:rsidRPr="001A4538">
              <w:rPr>
                <w:b/>
                <w:bCs/>
                <w:i/>
              </w:rPr>
              <w:t>Q</w:t>
            </w:r>
          </w:p>
        </w:tc>
      </w:tr>
    </w:tbl>
    <w:p w14:paraId="0A791B03" w14:textId="77777777" w:rsidR="005D0C0B" w:rsidRPr="009E1FB9" w:rsidRDefault="005D0C0B">
      <w:pPr>
        <w:rPr>
          <w:rFonts w:ascii="Arial" w:hAnsi="Arial" w:cs="Arial"/>
          <w:sz w:val="24"/>
          <w:szCs w:val="24"/>
        </w:rPr>
      </w:pPr>
    </w:p>
    <w:sectPr w:rsidR="005D0C0B" w:rsidRPr="009E1FB9" w:rsidSect="00EC393E">
      <w:footerReference w:type="default" r:id="rId15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489EF" w14:textId="77777777" w:rsidR="00EC393E" w:rsidRDefault="00EC393E" w:rsidP="00EC393E">
      <w:pPr>
        <w:spacing w:after="0" w:line="240" w:lineRule="auto"/>
      </w:pPr>
      <w:r>
        <w:separator/>
      </w:r>
    </w:p>
  </w:endnote>
  <w:endnote w:type="continuationSeparator" w:id="0">
    <w:p w14:paraId="1AE7EC08" w14:textId="77777777" w:rsidR="00EC393E" w:rsidRDefault="00EC393E" w:rsidP="00EC3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CB88E" w14:textId="77777777" w:rsidR="00EC393E" w:rsidRDefault="00EC393E">
    <w:pPr>
      <w:pStyle w:val="Pieddepage"/>
    </w:pPr>
    <w:r>
      <w:t>DOCUMENT DE SYNTHESE</w:t>
    </w:r>
    <w:r>
      <w:tab/>
    </w:r>
    <w:r>
      <w:tab/>
    </w:r>
    <w:r>
      <w:tab/>
      <w:t xml:space="preserve">PAGE </w:t>
    </w:r>
    <w:r w:rsidR="00323BCE">
      <w:fldChar w:fldCharType="begin"/>
    </w:r>
    <w:r w:rsidR="00323BCE">
      <w:instrText xml:space="preserve"> PAGE   \* MERGEFORMAT </w:instrText>
    </w:r>
    <w:r w:rsidR="00323BCE">
      <w:fldChar w:fldCharType="separate"/>
    </w:r>
    <w:r w:rsidR="00323BCE">
      <w:rPr>
        <w:noProof/>
      </w:rPr>
      <w:t>2</w:t>
    </w:r>
    <w:r w:rsidR="00323BC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794B6" w14:textId="77777777" w:rsidR="00EC393E" w:rsidRDefault="00EC393E" w:rsidP="00EC393E">
      <w:pPr>
        <w:spacing w:after="0" w:line="240" w:lineRule="auto"/>
      </w:pPr>
      <w:r>
        <w:separator/>
      </w:r>
    </w:p>
  </w:footnote>
  <w:footnote w:type="continuationSeparator" w:id="0">
    <w:p w14:paraId="08518991" w14:textId="77777777" w:rsidR="00EC393E" w:rsidRDefault="00EC393E" w:rsidP="00EC3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87E6A"/>
    <w:multiLevelType w:val="hybridMultilevel"/>
    <w:tmpl w:val="4BC652DA"/>
    <w:lvl w:ilvl="0" w:tplc="B5DA24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C0B"/>
    <w:rsid w:val="001A4538"/>
    <w:rsid w:val="00224AFA"/>
    <w:rsid w:val="0030124F"/>
    <w:rsid w:val="00323BCE"/>
    <w:rsid w:val="003363F1"/>
    <w:rsid w:val="003513A1"/>
    <w:rsid w:val="004A4541"/>
    <w:rsid w:val="00585125"/>
    <w:rsid w:val="005D0C0B"/>
    <w:rsid w:val="005F04AB"/>
    <w:rsid w:val="00764096"/>
    <w:rsid w:val="009E1FB9"/>
    <w:rsid w:val="00A63C8E"/>
    <w:rsid w:val="00AA4E98"/>
    <w:rsid w:val="00C03C93"/>
    <w:rsid w:val="00D25F40"/>
    <w:rsid w:val="00DC10B6"/>
    <w:rsid w:val="00EC393E"/>
    <w:rsid w:val="00F422D2"/>
    <w:rsid w:val="00FD45E4"/>
    <w:rsid w:val="00FF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5C9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0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D0C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0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0C0B"/>
    <w:rPr>
      <w:rFonts w:ascii="Tahoma" w:hAnsi="Tahoma" w:cs="Tahoma"/>
      <w:sz w:val="16"/>
      <w:szCs w:val="16"/>
    </w:rPr>
  </w:style>
  <w:style w:type="table" w:styleId="Grille">
    <w:name w:val="Table Grid"/>
    <w:basedOn w:val="TableauNormal"/>
    <w:uiPriority w:val="59"/>
    <w:rsid w:val="00FD4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nhideWhenUsed/>
    <w:rsid w:val="00EC3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C393E"/>
  </w:style>
  <w:style w:type="paragraph" w:styleId="Pieddepage">
    <w:name w:val="footer"/>
    <w:basedOn w:val="Normal"/>
    <w:link w:val="PieddepageCar"/>
    <w:uiPriority w:val="99"/>
    <w:unhideWhenUsed/>
    <w:rsid w:val="00EC3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39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png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emf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454</Words>
  <Characters>2502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Richard ALLARD</cp:lastModifiedBy>
  <cp:revision>15</cp:revision>
  <dcterms:created xsi:type="dcterms:W3CDTF">2015-02-26T15:21:00Z</dcterms:created>
  <dcterms:modified xsi:type="dcterms:W3CDTF">2015-03-13T10:44:00Z</dcterms:modified>
</cp:coreProperties>
</file>