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212" w:rsidRDefault="00674212">
      <w:pPr>
        <w:rPr>
          <w:sz w:val="24"/>
        </w:rPr>
      </w:pPr>
      <w:r>
        <w:rPr>
          <w:sz w:val="24"/>
        </w:rPr>
        <w:t>Opérateurs : ____________________          _____________________</w:t>
      </w:r>
    </w:p>
    <w:p w:rsidR="00674212" w:rsidRDefault="00674212">
      <w:pPr>
        <w:rPr>
          <w:b/>
          <w:sz w:val="24"/>
          <w:u w:val="single"/>
        </w:rPr>
      </w:pPr>
    </w:p>
    <w:p w:rsidR="00674212" w:rsidRDefault="00674212">
      <w:pPr>
        <w:rPr>
          <w:sz w:val="24"/>
        </w:rPr>
      </w:pPr>
    </w:p>
    <w:p w:rsidR="00674212" w:rsidRDefault="000E2B19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TABLEAU DE SUIVI N°1</w:t>
      </w:r>
      <w:r w:rsidR="00674212">
        <w:rPr>
          <w:b/>
          <w:sz w:val="24"/>
          <w:u w:val="single"/>
        </w:rPr>
        <w:t xml:space="preserve">   -   </w:t>
      </w:r>
      <w:r w:rsidR="001F42B9">
        <w:rPr>
          <w:b/>
          <w:sz w:val="24"/>
          <w:u w:val="single"/>
        </w:rPr>
        <w:t>Stérilisation du fermenteur</w:t>
      </w:r>
      <w:r w:rsidR="00674212">
        <w:rPr>
          <w:b/>
          <w:sz w:val="24"/>
          <w:u w:val="single"/>
        </w:rPr>
        <w:t xml:space="preserve"> : </w:t>
      </w:r>
    </w:p>
    <w:p w:rsidR="00674212" w:rsidRDefault="00674212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1984"/>
        <w:gridCol w:w="2185"/>
        <w:gridCol w:w="3202"/>
      </w:tblGrid>
      <w:tr w:rsidR="001F42B9" w:rsidTr="001F42B9">
        <w:tc>
          <w:tcPr>
            <w:tcW w:w="1101" w:type="dxa"/>
          </w:tcPr>
          <w:p w:rsidR="001F42B9" w:rsidRDefault="001F42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Heure</w:t>
            </w:r>
          </w:p>
        </w:tc>
        <w:tc>
          <w:tcPr>
            <w:tcW w:w="1984" w:type="dxa"/>
          </w:tcPr>
          <w:p w:rsidR="001F42B9" w:rsidRDefault="001F42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Température de cuve</w:t>
            </w:r>
          </w:p>
          <w:p w:rsidR="001F42B9" w:rsidRDefault="001F42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°C</w:t>
            </w:r>
          </w:p>
        </w:tc>
        <w:tc>
          <w:tcPr>
            <w:tcW w:w="2185" w:type="dxa"/>
          </w:tcPr>
          <w:p w:rsidR="001F42B9" w:rsidRDefault="001F42B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Pression de vapeur </w:t>
            </w:r>
          </w:p>
          <w:p w:rsidR="001F42B9" w:rsidRDefault="001F42B9">
            <w:pPr>
              <w:jc w:val="center"/>
              <w:rPr>
                <w:sz w:val="24"/>
              </w:rPr>
            </w:pPr>
          </w:p>
          <w:p w:rsidR="001F42B9" w:rsidRDefault="001F42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bar</w:t>
            </w:r>
          </w:p>
        </w:tc>
        <w:tc>
          <w:tcPr>
            <w:tcW w:w="3202" w:type="dxa"/>
          </w:tcPr>
          <w:p w:rsidR="001F42B9" w:rsidRDefault="001F42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Remarques</w:t>
            </w:r>
          </w:p>
        </w:tc>
      </w:tr>
      <w:tr w:rsidR="001F42B9" w:rsidTr="001F42B9">
        <w:tc>
          <w:tcPr>
            <w:tcW w:w="1101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  <w:tc>
          <w:tcPr>
            <w:tcW w:w="2185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  <w:tc>
          <w:tcPr>
            <w:tcW w:w="3202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</w:tr>
      <w:tr w:rsidR="001F42B9" w:rsidTr="001F42B9">
        <w:tc>
          <w:tcPr>
            <w:tcW w:w="1101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  <w:tc>
          <w:tcPr>
            <w:tcW w:w="2185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  <w:tc>
          <w:tcPr>
            <w:tcW w:w="3202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</w:tr>
      <w:tr w:rsidR="001F42B9" w:rsidTr="001F42B9">
        <w:tc>
          <w:tcPr>
            <w:tcW w:w="1101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  <w:tc>
          <w:tcPr>
            <w:tcW w:w="2185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  <w:tc>
          <w:tcPr>
            <w:tcW w:w="3202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</w:tr>
      <w:tr w:rsidR="001F42B9" w:rsidTr="001F42B9">
        <w:tc>
          <w:tcPr>
            <w:tcW w:w="1101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  <w:tc>
          <w:tcPr>
            <w:tcW w:w="2185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  <w:tc>
          <w:tcPr>
            <w:tcW w:w="3202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</w:tr>
      <w:tr w:rsidR="001F42B9" w:rsidTr="001F42B9">
        <w:tc>
          <w:tcPr>
            <w:tcW w:w="1101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  <w:tc>
          <w:tcPr>
            <w:tcW w:w="2185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  <w:tc>
          <w:tcPr>
            <w:tcW w:w="3202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</w:tr>
      <w:tr w:rsidR="001F42B9" w:rsidTr="001F42B9">
        <w:tc>
          <w:tcPr>
            <w:tcW w:w="1101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  <w:tc>
          <w:tcPr>
            <w:tcW w:w="2185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  <w:tc>
          <w:tcPr>
            <w:tcW w:w="3202" w:type="dxa"/>
          </w:tcPr>
          <w:p w:rsidR="001F42B9" w:rsidRPr="00693306" w:rsidRDefault="001F42B9">
            <w:pPr>
              <w:rPr>
                <w:sz w:val="16"/>
                <w:szCs w:val="16"/>
              </w:rPr>
            </w:pPr>
          </w:p>
        </w:tc>
      </w:tr>
    </w:tbl>
    <w:p w:rsidR="00674212" w:rsidRDefault="00674212">
      <w:pPr>
        <w:rPr>
          <w:sz w:val="24"/>
        </w:rPr>
      </w:pPr>
    </w:p>
    <w:p w:rsidR="00674212" w:rsidRDefault="00674212">
      <w:pPr>
        <w:rPr>
          <w:sz w:val="24"/>
        </w:rPr>
      </w:pPr>
    </w:p>
    <w:p w:rsidR="008365ED" w:rsidRDefault="008365ED" w:rsidP="008365ED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TABLEAU DE SUIVI N°</w:t>
      </w:r>
      <w:r w:rsidR="000E2B19">
        <w:rPr>
          <w:b/>
          <w:sz w:val="24"/>
          <w:u w:val="single"/>
        </w:rPr>
        <w:t>2</w:t>
      </w:r>
      <w:r>
        <w:rPr>
          <w:b/>
          <w:sz w:val="24"/>
          <w:u w:val="single"/>
        </w:rPr>
        <w:t xml:space="preserve">   -   </w:t>
      </w:r>
      <w:r w:rsidR="00F03DA2">
        <w:rPr>
          <w:b/>
          <w:sz w:val="24"/>
          <w:u w:val="single"/>
        </w:rPr>
        <w:t>Fermentation ; fabrication d’éthanol</w:t>
      </w:r>
      <w:r>
        <w:rPr>
          <w:b/>
          <w:sz w:val="24"/>
          <w:u w:val="single"/>
        </w:rPr>
        <w:t xml:space="preserve"> : </w:t>
      </w:r>
    </w:p>
    <w:p w:rsidR="008365ED" w:rsidRDefault="008365ED" w:rsidP="008365ED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1"/>
        <w:gridCol w:w="2057"/>
        <w:gridCol w:w="1545"/>
        <w:gridCol w:w="2519"/>
        <w:gridCol w:w="2155"/>
      </w:tblGrid>
      <w:tr w:rsidR="00F03DA2" w:rsidTr="00F03DA2">
        <w:tc>
          <w:tcPr>
            <w:tcW w:w="1011" w:type="dxa"/>
          </w:tcPr>
          <w:p w:rsidR="00F03DA2" w:rsidRDefault="00F03DA2" w:rsidP="00F95F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Heure</w:t>
            </w:r>
          </w:p>
        </w:tc>
        <w:tc>
          <w:tcPr>
            <w:tcW w:w="2057" w:type="dxa"/>
          </w:tcPr>
          <w:p w:rsidR="00F03DA2" w:rsidRDefault="00F03DA2" w:rsidP="00F95F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Taux d’oxygène</w:t>
            </w:r>
          </w:p>
          <w:p w:rsidR="00F03DA2" w:rsidRDefault="00F03DA2" w:rsidP="00F95F8E">
            <w:pPr>
              <w:jc w:val="center"/>
              <w:rPr>
                <w:sz w:val="24"/>
              </w:rPr>
            </w:pPr>
          </w:p>
          <w:p w:rsidR="00F03DA2" w:rsidRDefault="00F03DA2" w:rsidP="00F95F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mg/L</w:t>
            </w:r>
          </w:p>
        </w:tc>
        <w:tc>
          <w:tcPr>
            <w:tcW w:w="1545" w:type="dxa"/>
          </w:tcPr>
          <w:p w:rsidR="00F03DA2" w:rsidRDefault="00F03DA2" w:rsidP="00F95F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pH</w:t>
            </w:r>
          </w:p>
        </w:tc>
        <w:tc>
          <w:tcPr>
            <w:tcW w:w="2519" w:type="dxa"/>
          </w:tcPr>
          <w:p w:rsidR="00F03DA2" w:rsidRDefault="00F03DA2" w:rsidP="00F95F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Température fermenteur</w:t>
            </w:r>
          </w:p>
          <w:p w:rsidR="00F03DA2" w:rsidRDefault="00F03DA2" w:rsidP="00F95F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°C</w:t>
            </w:r>
          </w:p>
        </w:tc>
        <w:tc>
          <w:tcPr>
            <w:tcW w:w="2155" w:type="dxa"/>
          </w:tcPr>
          <w:p w:rsidR="00F03DA2" w:rsidRDefault="00F03DA2" w:rsidP="00F95F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Remarque</w:t>
            </w:r>
          </w:p>
        </w:tc>
      </w:tr>
      <w:tr w:rsidR="00F03DA2" w:rsidTr="00F03DA2">
        <w:tc>
          <w:tcPr>
            <w:tcW w:w="1011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057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1545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519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155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</w:tr>
      <w:tr w:rsidR="00F03DA2" w:rsidTr="00F03DA2">
        <w:tc>
          <w:tcPr>
            <w:tcW w:w="1011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057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1545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519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155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</w:tr>
      <w:tr w:rsidR="00F03DA2" w:rsidTr="00F03DA2">
        <w:tc>
          <w:tcPr>
            <w:tcW w:w="1011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057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1545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519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155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</w:tr>
      <w:tr w:rsidR="00F03DA2" w:rsidTr="00F03DA2">
        <w:tc>
          <w:tcPr>
            <w:tcW w:w="1011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057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1545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519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155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</w:tr>
      <w:tr w:rsidR="00F03DA2" w:rsidTr="00F03DA2">
        <w:tc>
          <w:tcPr>
            <w:tcW w:w="1011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057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1545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519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155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</w:tr>
      <w:tr w:rsidR="00F03DA2" w:rsidTr="00F03DA2">
        <w:tc>
          <w:tcPr>
            <w:tcW w:w="1011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057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1545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519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155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</w:tr>
      <w:tr w:rsidR="00F03DA2" w:rsidTr="00F03DA2">
        <w:tc>
          <w:tcPr>
            <w:tcW w:w="1011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057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1545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519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155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</w:tr>
      <w:tr w:rsidR="00F03DA2" w:rsidTr="00F03DA2">
        <w:tc>
          <w:tcPr>
            <w:tcW w:w="1011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057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1545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519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155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</w:tr>
      <w:tr w:rsidR="00F03DA2" w:rsidTr="00F03DA2">
        <w:tc>
          <w:tcPr>
            <w:tcW w:w="1011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057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1545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519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155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</w:tr>
      <w:tr w:rsidR="00F03DA2" w:rsidTr="00F03DA2">
        <w:tc>
          <w:tcPr>
            <w:tcW w:w="1011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057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1545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519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  <w:tc>
          <w:tcPr>
            <w:tcW w:w="2155" w:type="dxa"/>
          </w:tcPr>
          <w:p w:rsidR="00F03DA2" w:rsidRPr="00693306" w:rsidRDefault="00F03DA2" w:rsidP="00F95F8E">
            <w:pPr>
              <w:rPr>
                <w:sz w:val="26"/>
                <w:szCs w:val="26"/>
              </w:rPr>
            </w:pPr>
          </w:p>
        </w:tc>
      </w:tr>
    </w:tbl>
    <w:p w:rsidR="00A80B4C" w:rsidRDefault="00A80B4C">
      <w:pPr>
        <w:rPr>
          <w:sz w:val="24"/>
        </w:rPr>
      </w:pPr>
    </w:p>
    <w:p w:rsidR="009E1EC0" w:rsidRDefault="009E1EC0" w:rsidP="009E1EC0">
      <w:pPr>
        <w:jc w:val="both"/>
        <w:rPr>
          <w:b/>
          <w:sz w:val="24"/>
          <w:u w:val="single"/>
        </w:rPr>
      </w:pPr>
    </w:p>
    <w:p w:rsidR="009E1EC0" w:rsidRDefault="00693306" w:rsidP="009E1EC0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TABLEAU DE DYSFONCTIONNEMENT</w:t>
      </w:r>
      <w:r w:rsidR="00C6212F">
        <w:rPr>
          <w:b/>
          <w:sz w:val="24"/>
          <w:u w:val="single"/>
        </w:rPr>
        <w:t>S</w:t>
      </w:r>
      <w:r>
        <w:rPr>
          <w:b/>
          <w:sz w:val="24"/>
          <w:u w:val="single"/>
        </w:rPr>
        <w:t xml:space="preserve"> DE LA FERMENTATION</w:t>
      </w:r>
      <w:r w:rsidR="009E1EC0">
        <w:rPr>
          <w:b/>
          <w:sz w:val="24"/>
          <w:u w:val="single"/>
        </w:rPr>
        <w:t xml:space="preserve"> : </w:t>
      </w:r>
    </w:p>
    <w:p w:rsidR="009E1EC0" w:rsidRDefault="009E1EC0" w:rsidP="009E1EC0">
      <w:pPr>
        <w:rPr>
          <w:b/>
          <w:bCs/>
          <w:sz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1"/>
        <w:gridCol w:w="3343"/>
        <w:gridCol w:w="3343"/>
      </w:tblGrid>
      <w:tr w:rsidR="00693306" w:rsidRPr="009E1EC0" w:rsidTr="00693306">
        <w:tc>
          <w:tcPr>
            <w:tcW w:w="1400" w:type="pct"/>
            <w:tcBorders>
              <w:bottom w:val="single" w:sz="4" w:space="0" w:color="auto"/>
            </w:tcBorders>
          </w:tcPr>
          <w:p w:rsidR="00693306" w:rsidRPr="009E1EC0" w:rsidRDefault="00693306" w:rsidP="0069330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Dysfonctionnement</w:t>
            </w:r>
          </w:p>
        </w:tc>
        <w:tc>
          <w:tcPr>
            <w:tcW w:w="1800" w:type="pct"/>
            <w:tcBorders>
              <w:bottom w:val="single" w:sz="4" w:space="0" w:color="auto"/>
            </w:tcBorders>
          </w:tcPr>
          <w:p w:rsidR="00693306" w:rsidRPr="009E1EC0" w:rsidRDefault="00693306" w:rsidP="0069330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Conséquences sur la production d’éthanol</w:t>
            </w:r>
          </w:p>
        </w:tc>
        <w:tc>
          <w:tcPr>
            <w:tcW w:w="1800" w:type="pct"/>
            <w:tcBorders>
              <w:bottom w:val="single" w:sz="4" w:space="0" w:color="auto"/>
            </w:tcBorders>
          </w:tcPr>
          <w:p w:rsidR="00693306" w:rsidRPr="009E1EC0" w:rsidRDefault="00693306" w:rsidP="00693306">
            <w:pPr>
              <w:jc w:val="center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Remédiation</w:t>
            </w:r>
            <w:proofErr w:type="spellEnd"/>
          </w:p>
        </w:tc>
      </w:tr>
      <w:tr w:rsidR="00693306" w:rsidRPr="009E1EC0" w:rsidTr="00693306">
        <w:tc>
          <w:tcPr>
            <w:tcW w:w="1400" w:type="pct"/>
            <w:tcBorders>
              <w:bottom w:val="single" w:sz="4" w:space="0" w:color="auto"/>
              <w:right w:val="single" w:sz="4" w:space="0" w:color="auto"/>
            </w:tcBorders>
          </w:tcPr>
          <w:p w:rsidR="00693306" w:rsidRDefault="00693306" w:rsidP="009E1EC0">
            <w:pPr>
              <w:jc w:val="center"/>
              <w:rPr>
                <w:b/>
                <w:bCs/>
                <w:sz w:val="24"/>
              </w:rPr>
            </w:pPr>
          </w:p>
          <w:p w:rsidR="00693306" w:rsidRDefault="00693306" w:rsidP="009E1E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Arrêt de l’agitation</w:t>
            </w:r>
          </w:p>
          <w:p w:rsidR="00693306" w:rsidRPr="009E1EC0" w:rsidRDefault="00693306" w:rsidP="009E1E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06" w:rsidRPr="009E1EC0" w:rsidRDefault="00693306" w:rsidP="009E1E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06" w:rsidRPr="009E1EC0" w:rsidRDefault="00693306" w:rsidP="009E1EC0">
            <w:pPr>
              <w:jc w:val="center"/>
              <w:rPr>
                <w:b/>
                <w:bCs/>
                <w:sz w:val="24"/>
              </w:rPr>
            </w:pPr>
          </w:p>
        </w:tc>
      </w:tr>
      <w:tr w:rsidR="00693306" w:rsidRPr="009E1EC0" w:rsidTr="00693306">
        <w:tc>
          <w:tcPr>
            <w:tcW w:w="14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06" w:rsidRDefault="00693306" w:rsidP="009E1E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Coupure de la vapeur de chauffe</w:t>
            </w:r>
          </w:p>
          <w:p w:rsidR="00693306" w:rsidRPr="009E1EC0" w:rsidRDefault="00693306" w:rsidP="009E1E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06" w:rsidRPr="009E1EC0" w:rsidRDefault="00693306" w:rsidP="009E1E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06" w:rsidRPr="009E1EC0" w:rsidRDefault="00693306" w:rsidP="009E1EC0">
            <w:pPr>
              <w:jc w:val="center"/>
              <w:rPr>
                <w:b/>
                <w:bCs/>
                <w:sz w:val="24"/>
              </w:rPr>
            </w:pPr>
          </w:p>
        </w:tc>
      </w:tr>
      <w:tr w:rsidR="00693306" w:rsidRPr="009E1EC0" w:rsidTr="00693306">
        <w:tc>
          <w:tcPr>
            <w:tcW w:w="14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06" w:rsidRDefault="00693306" w:rsidP="009E1EC0">
            <w:pPr>
              <w:jc w:val="center"/>
              <w:rPr>
                <w:b/>
                <w:bCs/>
                <w:sz w:val="24"/>
              </w:rPr>
            </w:pPr>
          </w:p>
          <w:p w:rsidR="00693306" w:rsidRDefault="00693306" w:rsidP="009E1E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Bulleur de CO</w:t>
            </w:r>
            <w:r>
              <w:rPr>
                <w:b/>
                <w:bCs/>
                <w:sz w:val="24"/>
                <w:vertAlign w:val="subscript"/>
              </w:rPr>
              <w:t>2</w:t>
            </w:r>
            <w:r>
              <w:rPr>
                <w:b/>
                <w:bCs/>
                <w:sz w:val="24"/>
              </w:rPr>
              <w:t xml:space="preserve"> vide</w:t>
            </w:r>
          </w:p>
          <w:p w:rsidR="00693306" w:rsidRPr="00693306" w:rsidRDefault="00693306" w:rsidP="009E1E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06" w:rsidRPr="009E1EC0" w:rsidRDefault="00693306" w:rsidP="009E1E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06" w:rsidRPr="009E1EC0" w:rsidRDefault="00693306" w:rsidP="009E1EC0">
            <w:pPr>
              <w:jc w:val="center"/>
              <w:rPr>
                <w:b/>
                <w:bCs/>
                <w:sz w:val="24"/>
              </w:rPr>
            </w:pPr>
          </w:p>
        </w:tc>
      </w:tr>
    </w:tbl>
    <w:p w:rsidR="00A80B4C" w:rsidRDefault="00A80B4C" w:rsidP="00A80B4C">
      <w:pPr>
        <w:pStyle w:val="En-tte"/>
        <w:tabs>
          <w:tab w:val="clear" w:pos="4536"/>
          <w:tab w:val="clear" w:pos="9072"/>
        </w:tabs>
      </w:pPr>
    </w:p>
    <w:tbl>
      <w:tblPr>
        <w:tblW w:w="42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0"/>
        <w:gridCol w:w="323"/>
        <w:gridCol w:w="1658"/>
        <w:gridCol w:w="2873"/>
        <w:gridCol w:w="691"/>
        <w:gridCol w:w="691"/>
        <w:gridCol w:w="689"/>
      </w:tblGrid>
      <w:tr w:rsidR="006E26B1" w:rsidRPr="00B1339E" w:rsidTr="006E26B1">
        <w:trPr>
          <w:trHeight w:val="567"/>
          <w:jc w:val="center"/>
        </w:trPr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6E26B1" w:rsidRDefault="006E26B1" w:rsidP="00AC25B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sz w:val="28"/>
                <w:szCs w:val="28"/>
              </w:rPr>
            </w:pPr>
          </w:p>
          <w:p w:rsidR="006E26B1" w:rsidRPr="006E26B1" w:rsidRDefault="006E26B1" w:rsidP="00AC25B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  <w:sz w:val="28"/>
                <w:szCs w:val="28"/>
              </w:rPr>
            </w:pPr>
            <w:r w:rsidRPr="006E26B1">
              <w:rPr>
                <w:b/>
                <w:sz w:val="28"/>
                <w:szCs w:val="28"/>
              </w:rPr>
              <w:t>NETTOYAGE</w:t>
            </w:r>
          </w:p>
          <w:p w:rsidR="006E26B1" w:rsidRPr="006E26B1" w:rsidRDefault="006E26B1" w:rsidP="00AC25B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sz w:val="28"/>
                <w:szCs w:val="28"/>
              </w:rPr>
            </w:pPr>
          </w:p>
        </w:tc>
      </w:tr>
      <w:tr w:rsidR="00A80B4C" w:rsidRPr="00B1339E" w:rsidTr="00A110F2">
        <w:trPr>
          <w:trHeight w:val="397"/>
          <w:jc w:val="center"/>
        </w:trPr>
        <w:tc>
          <w:tcPr>
            <w:tcW w:w="824" w:type="pct"/>
            <w:gridSpan w:val="2"/>
            <w:tcBorders>
              <w:left w:val="nil"/>
              <w:right w:val="nil"/>
            </w:tcBorders>
          </w:tcPr>
          <w:p w:rsidR="00A80B4C" w:rsidRPr="00B1339E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4176" w:type="pct"/>
            <w:gridSpan w:val="5"/>
            <w:tcBorders>
              <w:left w:val="nil"/>
              <w:right w:val="nil"/>
            </w:tcBorders>
            <w:shd w:val="clear" w:color="auto" w:fill="auto"/>
          </w:tcPr>
          <w:p w:rsidR="00A80B4C" w:rsidRPr="00B1339E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A80B4C" w:rsidRPr="00B1339E" w:rsidTr="00A110F2">
        <w:trPr>
          <w:cantSplit/>
          <w:trHeight w:val="1495"/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A80B4C" w:rsidRPr="00A110F2" w:rsidRDefault="00A80B4C" w:rsidP="00A80B4C">
            <w:pPr>
              <w:jc w:val="center"/>
              <w:rPr>
                <w:b/>
                <w:bCs/>
                <w:sz w:val="22"/>
                <w:szCs w:val="22"/>
              </w:rPr>
            </w:pPr>
            <w:r w:rsidRPr="00A110F2">
              <w:rPr>
                <w:b/>
                <w:bCs/>
                <w:sz w:val="22"/>
                <w:szCs w:val="22"/>
              </w:rPr>
              <w:t xml:space="preserve">Heure début </w:t>
            </w:r>
          </w:p>
        </w:tc>
        <w:tc>
          <w:tcPr>
            <w:tcW w:w="1253" w:type="pct"/>
            <w:gridSpan w:val="2"/>
          </w:tcPr>
          <w:p w:rsidR="00A110F2" w:rsidRDefault="00A110F2" w:rsidP="00A80B4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A110F2" w:rsidRDefault="00A110F2" w:rsidP="00A80B4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A80B4C" w:rsidRPr="00A110F2" w:rsidRDefault="006E3D35" w:rsidP="00A80B4C">
            <w:pPr>
              <w:jc w:val="center"/>
              <w:rPr>
                <w:b/>
                <w:bCs/>
                <w:sz w:val="22"/>
                <w:szCs w:val="22"/>
              </w:rPr>
            </w:pPr>
            <w:r w:rsidRPr="00A110F2">
              <w:rPr>
                <w:b/>
                <w:bCs/>
                <w:sz w:val="22"/>
                <w:szCs w:val="22"/>
              </w:rPr>
              <w:t>Matériels à nettoyer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A80B4C" w:rsidRPr="00A110F2" w:rsidRDefault="006E3D35" w:rsidP="00AC25BA">
            <w:pPr>
              <w:jc w:val="center"/>
              <w:rPr>
                <w:b/>
                <w:bCs/>
                <w:sz w:val="22"/>
                <w:szCs w:val="22"/>
              </w:rPr>
            </w:pPr>
            <w:r w:rsidRPr="00A110F2">
              <w:rPr>
                <w:b/>
                <w:bCs/>
                <w:sz w:val="22"/>
                <w:szCs w:val="22"/>
              </w:rPr>
              <w:t>Méthode de nettoyage</w:t>
            </w:r>
          </w:p>
        </w:tc>
        <w:tc>
          <w:tcPr>
            <w:tcW w:w="437" w:type="pct"/>
            <w:shd w:val="clear" w:color="auto" w:fill="auto"/>
            <w:textDirection w:val="btLr"/>
            <w:vAlign w:val="center"/>
          </w:tcPr>
          <w:p w:rsidR="00A80B4C" w:rsidRPr="00A110F2" w:rsidRDefault="00A80B4C" w:rsidP="00A110F2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A110F2">
              <w:rPr>
                <w:b/>
                <w:bCs/>
                <w:sz w:val="22"/>
                <w:szCs w:val="22"/>
              </w:rPr>
              <w:t>Visa opérateur</w:t>
            </w:r>
          </w:p>
        </w:tc>
        <w:tc>
          <w:tcPr>
            <w:tcW w:w="437" w:type="pct"/>
            <w:shd w:val="clear" w:color="auto" w:fill="auto"/>
            <w:textDirection w:val="btLr"/>
            <w:vAlign w:val="center"/>
          </w:tcPr>
          <w:p w:rsidR="00A80B4C" w:rsidRPr="00A110F2" w:rsidRDefault="00A80B4C" w:rsidP="00A110F2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A110F2">
              <w:rPr>
                <w:b/>
                <w:bCs/>
                <w:sz w:val="22"/>
                <w:szCs w:val="22"/>
              </w:rPr>
              <w:t>Visa gestionnaire</w:t>
            </w:r>
          </w:p>
        </w:tc>
        <w:tc>
          <w:tcPr>
            <w:tcW w:w="436" w:type="pct"/>
            <w:shd w:val="clear" w:color="auto" w:fill="auto"/>
            <w:textDirection w:val="btLr"/>
            <w:vAlign w:val="center"/>
          </w:tcPr>
          <w:p w:rsidR="00A80B4C" w:rsidRPr="00A110F2" w:rsidRDefault="00A80B4C" w:rsidP="00A110F2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A110F2">
              <w:rPr>
                <w:b/>
                <w:bCs/>
                <w:sz w:val="22"/>
                <w:szCs w:val="22"/>
              </w:rPr>
              <w:t>Visa enseignant</w:t>
            </w:r>
          </w:p>
        </w:tc>
      </w:tr>
      <w:tr w:rsidR="00A80B4C" w:rsidRPr="00B1339E" w:rsidTr="00C90530">
        <w:trPr>
          <w:trHeight w:val="3342"/>
          <w:jc w:val="center"/>
        </w:trPr>
        <w:tc>
          <w:tcPr>
            <w:tcW w:w="620" w:type="pct"/>
            <w:shd w:val="clear" w:color="auto" w:fill="auto"/>
          </w:tcPr>
          <w:p w:rsidR="00A80B4C" w:rsidRPr="00B1339E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1253" w:type="pct"/>
            <w:gridSpan w:val="2"/>
          </w:tcPr>
          <w:p w:rsidR="00A80B4C" w:rsidRPr="00B1339E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1817" w:type="pct"/>
            <w:shd w:val="clear" w:color="auto" w:fill="auto"/>
          </w:tcPr>
          <w:p w:rsidR="00A80B4C" w:rsidRPr="00B1339E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437" w:type="pct"/>
            <w:shd w:val="clear" w:color="auto" w:fill="auto"/>
          </w:tcPr>
          <w:p w:rsidR="00A80B4C" w:rsidRPr="00B1339E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437" w:type="pct"/>
            <w:shd w:val="clear" w:color="auto" w:fill="auto"/>
          </w:tcPr>
          <w:p w:rsidR="00A80B4C" w:rsidRPr="00B1339E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436" w:type="pct"/>
            <w:shd w:val="clear" w:color="auto" w:fill="auto"/>
          </w:tcPr>
          <w:p w:rsidR="00A80B4C" w:rsidRPr="00B1339E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</w:tbl>
    <w:p w:rsidR="00A80B4C" w:rsidRDefault="00A80B4C" w:rsidP="00A80B4C">
      <w:pPr>
        <w:pStyle w:val="En-tte"/>
        <w:tabs>
          <w:tab w:val="clear" w:pos="4536"/>
          <w:tab w:val="clear" w:pos="9072"/>
        </w:tabs>
      </w:pPr>
    </w:p>
    <w:p w:rsidR="00A80B4C" w:rsidRDefault="00A80B4C" w:rsidP="00A80B4C">
      <w:pPr>
        <w:pStyle w:val="En-tte"/>
        <w:tabs>
          <w:tab w:val="clear" w:pos="4536"/>
          <w:tab w:val="clear" w:pos="9072"/>
        </w:tabs>
      </w:pPr>
    </w:p>
    <w:p w:rsidR="00393821" w:rsidRDefault="00393821" w:rsidP="00A80B4C">
      <w:pPr>
        <w:pStyle w:val="En-tte"/>
        <w:tabs>
          <w:tab w:val="clear" w:pos="4536"/>
          <w:tab w:val="clear" w:pos="9072"/>
        </w:tabs>
      </w:pPr>
    </w:p>
    <w:p w:rsidR="00393821" w:rsidRPr="00393821" w:rsidRDefault="00393821" w:rsidP="00A80B4C">
      <w:pPr>
        <w:pStyle w:val="En-tte"/>
        <w:tabs>
          <w:tab w:val="clear" w:pos="4536"/>
          <w:tab w:val="clear" w:pos="9072"/>
        </w:tabs>
      </w:pPr>
    </w:p>
    <w:p w:rsidR="00393821" w:rsidRDefault="00393821" w:rsidP="00393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PRODUITS FINIS :</w:t>
      </w:r>
    </w:p>
    <w:p w:rsidR="00393821" w:rsidRDefault="00393821" w:rsidP="00393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Respect du cahier des charges, caractéristiques et devenir du lot</w:t>
      </w:r>
    </w:p>
    <w:p w:rsidR="009E1EC0" w:rsidRDefault="009E1EC0" w:rsidP="009E1EC0">
      <w:pPr>
        <w:tabs>
          <w:tab w:val="left" w:pos="7120"/>
        </w:tabs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3"/>
        <w:gridCol w:w="2303"/>
        <w:gridCol w:w="2303"/>
        <w:gridCol w:w="2303"/>
      </w:tblGrid>
      <w:tr w:rsidR="009E1EC0" w:rsidRPr="00F55E9B" w:rsidTr="00D22073">
        <w:tc>
          <w:tcPr>
            <w:tcW w:w="2303" w:type="dxa"/>
          </w:tcPr>
          <w:p w:rsidR="009E1EC0" w:rsidRPr="006E3D35" w:rsidRDefault="009E1EC0" w:rsidP="00D22073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 xml:space="preserve">Critères </w:t>
            </w:r>
          </w:p>
          <w:p w:rsidR="009E1EC0" w:rsidRPr="006E3D35" w:rsidRDefault="009E1EC0" w:rsidP="00D22073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>spécifiés</w:t>
            </w:r>
          </w:p>
        </w:tc>
        <w:tc>
          <w:tcPr>
            <w:tcW w:w="2303" w:type="dxa"/>
          </w:tcPr>
          <w:p w:rsidR="009E1EC0" w:rsidRPr="006E3D35" w:rsidRDefault="009E1EC0" w:rsidP="006E3D35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>Valeurs des critères</w:t>
            </w:r>
            <w:r w:rsidR="006E3D35">
              <w:rPr>
                <w:b/>
              </w:rPr>
              <w:t xml:space="preserve"> </w:t>
            </w:r>
            <w:r w:rsidRPr="006E3D35">
              <w:rPr>
                <w:b/>
              </w:rPr>
              <w:t>spécifiés</w:t>
            </w:r>
          </w:p>
        </w:tc>
        <w:tc>
          <w:tcPr>
            <w:tcW w:w="2303" w:type="dxa"/>
          </w:tcPr>
          <w:p w:rsidR="009E1EC0" w:rsidRPr="006E3D35" w:rsidRDefault="009E1EC0" w:rsidP="00D22073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>Valeurs mesurées</w:t>
            </w:r>
          </w:p>
          <w:p w:rsidR="009E1EC0" w:rsidRPr="006E3D35" w:rsidRDefault="009E1EC0" w:rsidP="00D22073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 xml:space="preserve"> des critères</w:t>
            </w:r>
          </w:p>
        </w:tc>
        <w:tc>
          <w:tcPr>
            <w:tcW w:w="2303" w:type="dxa"/>
          </w:tcPr>
          <w:p w:rsidR="009E1EC0" w:rsidRPr="006E3D35" w:rsidRDefault="009E1EC0" w:rsidP="00D22073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>Conforme</w:t>
            </w:r>
          </w:p>
          <w:p w:rsidR="009E1EC0" w:rsidRPr="006E3D35" w:rsidRDefault="009E1EC0" w:rsidP="00D22073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>ou Non Conforme</w:t>
            </w:r>
          </w:p>
          <w:p w:rsidR="009E1EC0" w:rsidRPr="006E3D35" w:rsidRDefault="009E1EC0" w:rsidP="00D22073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>Autres remarques</w:t>
            </w:r>
          </w:p>
        </w:tc>
      </w:tr>
      <w:tr w:rsidR="009E1EC0" w:rsidRPr="00F55E9B" w:rsidTr="00D22073">
        <w:tc>
          <w:tcPr>
            <w:tcW w:w="2303" w:type="dxa"/>
          </w:tcPr>
          <w:p w:rsidR="006E3D35" w:rsidRDefault="006E3D35" w:rsidP="00C90530">
            <w:pPr>
              <w:tabs>
                <w:tab w:val="left" w:pos="7120"/>
              </w:tabs>
              <w:jc w:val="center"/>
            </w:pPr>
          </w:p>
          <w:p w:rsidR="009E1EC0" w:rsidRDefault="006E3D35" w:rsidP="00C90530">
            <w:pPr>
              <w:tabs>
                <w:tab w:val="left" w:pos="7120"/>
              </w:tabs>
              <w:jc w:val="center"/>
            </w:pPr>
            <w:r>
              <w:t xml:space="preserve">Taux </w:t>
            </w:r>
            <w:r w:rsidR="00C90530">
              <w:t>de sucre</w:t>
            </w:r>
          </w:p>
          <w:p w:rsidR="00C90530" w:rsidRDefault="00C90530" w:rsidP="00C90530">
            <w:pPr>
              <w:tabs>
                <w:tab w:val="left" w:pos="7120"/>
              </w:tabs>
              <w:jc w:val="center"/>
            </w:pPr>
          </w:p>
          <w:p w:rsidR="00C90530" w:rsidRDefault="00C90530" w:rsidP="00C90530">
            <w:pPr>
              <w:tabs>
                <w:tab w:val="left" w:pos="7120"/>
              </w:tabs>
              <w:jc w:val="center"/>
            </w:pPr>
            <w:r>
              <w:t>Clarté</w:t>
            </w:r>
          </w:p>
          <w:p w:rsidR="00C90530" w:rsidRDefault="00C90530" w:rsidP="00C90530">
            <w:pPr>
              <w:tabs>
                <w:tab w:val="left" w:pos="7120"/>
              </w:tabs>
              <w:jc w:val="center"/>
            </w:pPr>
          </w:p>
          <w:p w:rsidR="00C90530" w:rsidRDefault="00C90530" w:rsidP="00C90530">
            <w:pPr>
              <w:tabs>
                <w:tab w:val="left" w:pos="7120"/>
              </w:tabs>
              <w:jc w:val="center"/>
            </w:pPr>
            <w:r>
              <w:t>Odeur</w:t>
            </w:r>
          </w:p>
          <w:p w:rsidR="009E1EC0" w:rsidRPr="00F55E9B" w:rsidRDefault="009E1EC0" w:rsidP="00C90530">
            <w:pPr>
              <w:tabs>
                <w:tab w:val="left" w:pos="7120"/>
              </w:tabs>
              <w:jc w:val="center"/>
            </w:pPr>
          </w:p>
        </w:tc>
        <w:tc>
          <w:tcPr>
            <w:tcW w:w="2303" w:type="dxa"/>
          </w:tcPr>
          <w:p w:rsidR="009E1EC0" w:rsidRDefault="009E1EC0" w:rsidP="00C90530">
            <w:pPr>
              <w:tabs>
                <w:tab w:val="left" w:pos="7120"/>
              </w:tabs>
              <w:jc w:val="center"/>
            </w:pPr>
          </w:p>
          <w:p w:rsidR="00393821" w:rsidRDefault="00C90530" w:rsidP="00C90530">
            <w:pPr>
              <w:tabs>
                <w:tab w:val="left" w:pos="7120"/>
              </w:tabs>
              <w:jc w:val="center"/>
            </w:pPr>
            <w:r>
              <w:t>≤ 2</w:t>
            </w:r>
            <w:r w:rsidR="00393821">
              <w:t>%</w:t>
            </w:r>
          </w:p>
          <w:p w:rsidR="00C90530" w:rsidRDefault="00C90530" w:rsidP="00C90530">
            <w:pPr>
              <w:tabs>
                <w:tab w:val="left" w:pos="7120"/>
              </w:tabs>
              <w:jc w:val="center"/>
            </w:pPr>
          </w:p>
          <w:p w:rsidR="00C90530" w:rsidRDefault="00C90530" w:rsidP="00C90530">
            <w:pPr>
              <w:tabs>
                <w:tab w:val="left" w:pos="7120"/>
              </w:tabs>
              <w:jc w:val="center"/>
            </w:pPr>
            <w:r>
              <w:t>Clair</w:t>
            </w:r>
          </w:p>
          <w:p w:rsidR="00C90530" w:rsidRDefault="00C90530" w:rsidP="00C90530">
            <w:pPr>
              <w:tabs>
                <w:tab w:val="left" w:pos="7120"/>
              </w:tabs>
              <w:jc w:val="center"/>
            </w:pPr>
          </w:p>
          <w:p w:rsidR="00C90530" w:rsidRPr="00F55E9B" w:rsidRDefault="00C90530" w:rsidP="00C90530">
            <w:pPr>
              <w:tabs>
                <w:tab w:val="left" w:pos="7120"/>
              </w:tabs>
              <w:jc w:val="center"/>
            </w:pPr>
            <w:r>
              <w:t>Levure et alcool</w:t>
            </w:r>
          </w:p>
        </w:tc>
        <w:tc>
          <w:tcPr>
            <w:tcW w:w="2303" w:type="dxa"/>
          </w:tcPr>
          <w:p w:rsidR="009E1EC0" w:rsidRPr="00F55E9B" w:rsidRDefault="009E1EC0" w:rsidP="00C90530">
            <w:pPr>
              <w:tabs>
                <w:tab w:val="left" w:pos="7120"/>
              </w:tabs>
              <w:jc w:val="center"/>
            </w:pPr>
          </w:p>
        </w:tc>
        <w:tc>
          <w:tcPr>
            <w:tcW w:w="2303" w:type="dxa"/>
          </w:tcPr>
          <w:p w:rsidR="009E1EC0" w:rsidRDefault="009E1EC0" w:rsidP="00C90530">
            <w:pPr>
              <w:tabs>
                <w:tab w:val="left" w:pos="7120"/>
              </w:tabs>
              <w:jc w:val="center"/>
            </w:pPr>
          </w:p>
          <w:p w:rsidR="00393821" w:rsidRDefault="00393821" w:rsidP="00C90530">
            <w:pPr>
              <w:tabs>
                <w:tab w:val="left" w:pos="7120"/>
              </w:tabs>
              <w:jc w:val="center"/>
            </w:pPr>
          </w:p>
          <w:p w:rsidR="00393821" w:rsidRDefault="00393821" w:rsidP="00C90530">
            <w:pPr>
              <w:tabs>
                <w:tab w:val="left" w:pos="7120"/>
              </w:tabs>
              <w:jc w:val="center"/>
            </w:pPr>
          </w:p>
          <w:p w:rsidR="00393821" w:rsidRDefault="00393821" w:rsidP="00C90530">
            <w:pPr>
              <w:tabs>
                <w:tab w:val="left" w:pos="7120"/>
              </w:tabs>
              <w:jc w:val="center"/>
            </w:pPr>
          </w:p>
          <w:p w:rsidR="00393821" w:rsidRPr="00F55E9B" w:rsidRDefault="00393821" w:rsidP="00C90530">
            <w:pPr>
              <w:tabs>
                <w:tab w:val="left" w:pos="7120"/>
              </w:tabs>
              <w:jc w:val="center"/>
            </w:pPr>
          </w:p>
        </w:tc>
      </w:tr>
    </w:tbl>
    <w:p w:rsidR="009E1EC0" w:rsidRDefault="009E1EC0" w:rsidP="009E1EC0">
      <w:pPr>
        <w:tabs>
          <w:tab w:val="left" w:pos="7120"/>
        </w:tabs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3"/>
        <w:gridCol w:w="2303"/>
        <w:gridCol w:w="2303"/>
        <w:gridCol w:w="2303"/>
      </w:tblGrid>
      <w:tr w:rsidR="009E1EC0" w:rsidRPr="00F55E9B" w:rsidTr="00D22073">
        <w:tc>
          <w:tcPr>
            <w:tcW w:w="2303" w:type="dxa"/>
          </w:tcPr>
          <w:p w:rsidR="009E1EC0" w:rsidRDefault="009E1EC0" w:rsidP="00D22073">
            <w:pPr>
              <w:tabs>
                <w:tab w:val="left" w:pos="7120"/>
              </w:tabs>
              <w:jc w:val="center"/>
            </w:pPr>
            <w:r w:rsidRPr="00F55E9B">
              <w:t>Dénomination du</w:t>
            </w:r>
          </w:p>
          <w:p w:rsidR="009E1EC0" w:rsidRPr="00F55E9B" w:rsidRDefault="009E1EC0" w:rsidP="00D22073">
            <w:pPr>
              <w:tabs>
                <w:tab w:val="left" w:pos="7120"/>
              </w:tabs>
              <w:jc w:val="center"/>
            </w:pPr>
            <w:r>
              <w:t>produit</w:t>
            </w:r>
          </w:p>
        </w:tc>
        <w:tc>
          <w:tcPr>
            <w:tcW w:w="2303" w:type="dxa"/>
          </w:tcPr>
          <w:p w:rsidR="009E1EC0" w:rsidRPr="00F55E9B" w:rsidRDefault="009E1EC0" w:rsidP="00D22073">
            <w:pPr>
              <w:tabs>
                <w:tab w:val="left" w:pos="7120"/>
              </w:tabs>
              <w:jc w:val="center"/>
            </w:pPr>
            <w:r>
              <w:t>N° de lot</w:t>
            </w:r>
          </w:p>
        </w:tc>
        <w:tc>
          <w:tcPr>
            <w:tcW w:w="2303" w:type="dxa"/>
          </w:tcPr>
          <w:p w:rsidR="009E1EC0" w:rsidRPr="00F55E9B" w:rsidRDefault="00393821" w:rsidP="00D22073">
            <w:pPr>
              <w:tabs>
                <w:tab w:val="left" w:pos="7120"/>
              </w:tabs>
              <w:jc w:val="center"/>
            </w:pPr>
            <w:r>
              <w:t>Masse conditionnée</w:t>
            </w:r>
          </w:p>
        </w:tc>
        <w:tc>
          <w:tcPr>
            <w:tcW w:w="2303" w:type="dxa"/>
          </w:tcPr>
          <w:p w:rsidR="009E1EC0" w:rsidRDefault="009E1EC0" w:rsidP="00D22073">
            <w:pPr>
              <w:tabs>
                <w:tab w:val="left" w:pos="7120"/>
              </w:tabs>
              <w:jc w:val="center"/>
            </w:pPr>
            <w:r>
              <w:t xml:space="preserve">Lieu de </w:t>
            </w:r>
          </w:p>
          <w:p w:rsidR="009E1EC0" w:rsidRPr="00F55E9B" w:rsidRDefault="009E1EC0" w:rsidP="00D22073">
            <w:pPr>
              <w:tabs>
                <w:tab w:val="left" w:pos="7120"/>
              </w:tabs>
              <w:jc w:val="center"/>
            </w:pPr>
            <w:r>
              <w:t>stockage</w:t>
            </w:r>
          </w:p>
        </w:tc>
      </w:tr>
      <w:tr w:rsidR="009E1EC0" w:rsidRPr="00F55E9B" w:rsidTr="00D22073">
        <w:tc>
          <w:tcPr>
            <w:tcW w:w="2303" w:type="dxa"/>
          </w:tcPr>
          <w:p w:rsidR="009E1EC0" w:rsidRDefault="009E1EC0" w:rsidP="00D22073">
            <w:pPr>
              <w:tabs>
                <w:tab w:val="left" w:pos="7120"/>
              </w:tabs>
            </w:pPr>
          </w:p>
          <w:p w:rsidR="009E1EC0" w:rsidRDefault="009E1EC0" w:rsidP="00D22073">
            <w:pPr>
              <w:tabs>
                <w:tab w:val="left" w:pos="7120"/>
              </w:tabs>
            </w:pPr>
          </w:p>
          <w:p w:rsidR="009E1EC0" w:rsidRDefault="00F941DA" w:rsidP="00D22073">
            <w:pPr>
              <w:tabs>
                <w:tab w:val="left" w:pos="7120"/>
              </w:tabs>
            </w:pPr>
            <w:r>
              <w:t xml:space="preserve">Jus </w:t>
            </w:r>
            <w:proofErr w:type="spellStart"/>
            <w:r>
              <w:t>éthanoliques</w:t>
            </w:r>
            <w:proofErr w:type="spellEnd"/>
            <w:r>
              <w:t xml:space="preserve"> de fermentation </w:t>
            </w:r>
          </w:p>
          <w:p w:rsidR="009E1EC0" w:rsidRDefault="009E1EC0" w:rsidP="00D22073">
            <w:pPr>
              <w:tabs>
                <w:tab w:val="left" w:pos="7120"/>
              </w:tabs>
            </w:pPr>
          </w:p>
          <w:p w:rsidR="009E1EC0" w:rsidRDefault="009E1EC0" w:rsidP="00D22073">
            <w:pPr>
              <w:tabs>
                <w:tab w:val="left" w:pos="7120"/>
              </w:tabs>
            </w:pPr>
          </w:p>
          <w:p w:rsidR="009E1EC0" w:rsidRPr="00F55E9B" w:rsidRDefault="009E1EC0" w:rsidP="00D22073">
            <w:pPr>
              <w:tabs>
                <w:tab w:val="left" w:pos="7120"/>
              </w:tabs>
            </w:pPr>
          </w:p>
        </w:tc>
        <w:tc>
          <w:tcPr>
            <w:tcW w:w="2303" w:type="dxa"/>
          </w:tcPr>
          <w:p w:rsidR="009E1EC0" w:rsidRPr="00F55E9B" w:rsidRDefault="009E1EC0" w:rsidP="00D22073">
            <w:pPr>
              <w:tabs>
                <w:tab w:val="left" w:pos="7120"/>
              </w:tabs>
            </w:pPr>
          </w:p>
        </w:tc>
        <w:tc>
          <w:tcPr>
            <w:tcW w:w="2303" w:type="dxa"/>
          </w:tcPr>
          <w:p w:rsidR="009E1EC0" w:rsidRPr="00F55E9B" w:rsidRDefault="009E1EC0" w:rsidP="00D22073">
            <w:pPr>
              <w:tabs>
                <w:tab w:val="left" w:pos="7120"/>
              </w:tabs>
            </w:pPr>
          </w:p>
        </w:tc>
        <w:tc>
          <w:tcPr>
            <w:tcW w:w="2303" w:type="dxa"/>
          </w:tcPr>
          <w:p w:rsidR="009E1EC0" w:rsidRPr="00F55E9B" w:rsidRDefault="009E1EC0" w:rsidP="00D22073">
            <w:pPr>
              <w:tabs>
                <w:tab w:val="left" w:pos="7120"/>
              </w:tabs>
            </w:pPr>
          </w:p>
        </w:tc>
      </w:tr>
    </w:tbl>
    <w:p w:rsidR="00A80B4C" w:rsidRPr="00A80B4C" w:rsidRDefault="00A80B4C">
      <w:pPr>
        <w:rPr>
          <w:sz w:val="24"/>
        </w:rPr>
        <w:sectPr w:rsidR="00A80B4C" w:rsidRPr="00A80B4C" w:rsidSect="00AC10F6">
          <w:headerReference w:type="default" r:id="rId7"/>
          <w:footerReference w:type="even" r:id="rId8"/>
          <w:footerReference w:type="default" r:id="rId9"/>
          <w:pgSz w:w="11907" w:h="16840" w:code="9"/>
          <w:pgMar w:top="1418" w:right="1418" w:bottom="1418" w:left="1418" w:header="720" w:footer="720" w:gutter="0"/>
          <w:pgNumType w:start="1"/>
          <w:cols w:space="720"/>
        </w:sectPr>
      </w:pPr>
    </w:p>
    <w:p w:rsidR="00674212" w:rsidRDefault="003206B4" w:rsidP="00674212">
      <w:pPr>
        <w:jc w:val="center"/>
      </w:pPr>
      <w:r>
        <w:lastRenderedPageBreak/>
        <w:t>Titre : _________________________________________________________</w:t>
      </w:r>
    </w:p>
    <w:p w:rsidR="00693306" w:rsidRPr="00674212" w:rsidRDefault="00693306" w:rsidP="00693306">
      <w:r w:rsidRPr="00693306">
        <w:rPr>
          <w:noProof/>
        </w:rPr>
        <w:drawing>
          <wp:inline distT="0" distB="0" distL="0" distR="0">
            <wp:extent cx="9122735" cy="5507665"/>
            <wp:effectExtent l="0" t="0" r="0" b="0"/>
            <wp:docPr id="2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693306" w:rsidRPr="00674212" w:rsidSect="00401371">
      <w:pgSz w:w="16840" w:h="11907" w:orient="landscape" w:code="9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527" w:rsidRDefault="00076527">
      <w:r>
        <w:separator/>
      </w:r>
    </w:p>
  </w:endnote>
  <w:endnote w:type="continuationSeparator" w:id="0">
    <w:p w:rsidR="00076527" w:rsidRDefault="00076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212" w:rsidRDefault="00197B9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674212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674212" w:rsidRDefault="00674212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0F6" w:rsidRDefault="00197B96">
    <w:pPr>
      <w:pStyle w:val="Pieddepage"/>
      <w:jc w:val="right"/>
    </w:pPr>
    <w:fldSimple w:instr=" PAGE   \* MERGEFORMAT ">
      <w:r w:rsidR="00F7736E">
        <w:rPr>
          <w:noProof/>
        </w:rPr>
        <w:t>3</w:t>
      </w:r>
    </w:fldSimple>
  </w:p>
  <w:p w:rsidR="00AC10F6" w:rsidRDefault="00AC10F6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527" w:rsidRDefault="00076527">
      <w:r>
        <w:separator/>
      </w:r>
    </w:p>
  </w:footnote>
  <w:footnote w:type="continuationSeparator" w:id="0">
    <w:p w:rsidR="00076527" w:rsidRDefault="000765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2B9" w:rsidRDefault="00F7736E" w:rsidP="001F42B9">
    <w:pPr>
      <w:pStyle w:val="Pieddepage"/>
      <w:ind w:right="360"/>
      <w:jc w:val="right"/>
    </w:pPr>
    <w:r>
      <w:rPr>
        <w:b/>
        <w:caps/>
        <w:sz w:val="16"/>
      </w:rPr>
      <w:t xml:space="preserve">T.P. N°1 </w:t>
    </w:r>
    <w:r w:rsidR="001F42B9">
      <w:rPr>
        <w:b/>
        <w:caps/>
        <w:sz w:val="16"/>
      </w:rPr>
      <w:t>FABRICATION D’ETHANOL PAR FERMENTATION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5388"/>
    <w:multiLevelType w:val="singleLevel"/>
    <w:tmpl w:val="878EF890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1">
    <w:nsid w:val="008C216E"/>
    <w:multiLevelType w:val="singleLevel"/>
    <w:tmpl w:val="43B03C14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">
    <w:nsid w:val="018D1C49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4E908B8"/>
    <w:multiLevelType w:val="singleLevel"/>
    <w:tmpl w:val="60423D8C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4">
    <w:nsid w:val="06650D58"/>
    <w:multiLevelType w:val="singleLevel"/>
    <w:tmpl w:val="F372E254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177D44"/>
    <w:multiLevelType w:val="hybridMultilevel"/>
    <w:tmpl w:val="EDDE144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5F6B3F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5E6760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95342DF"/>
    <w:multiLevelType w:val="singleLevel"/>
    <w:tmpl w:val="F372E254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A86362"/>
    <w:multiLevelType w:val="singleLevel"/>
    <w:tmpl w:val="F7E21D0E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hint="default"/>
      </w:rPr>
    </w:lvl>
  </w:abstractNum>
  <w:abstractNum w:abstractNumId="10">
    <w:nsid w:val="1E165949"/>
    <w:multiLevelType w:val="singleLevel"/>
    <w:tmpl w:val="2DBE3070"/>
    <w:lvl w:ilvl="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hint="default"/>
      </w:rPr>
    </w:lvl>
  </w:abstractNum>
  <w:abstractNum w:abstractNumId="11">
    <w:nsid w:val="1E1830C2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F245CBC"/>
    <w:multiLevelType w:val="singleLevel"/>
    <w:tmpl w:val="739C89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41622B1"/>
    <w:multiLevelType w:val="singleLevel"/>
    <w:tmpl w:val="F372E254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680301F"/>
    <w:multiLevelType w:val="singleLevel"/>
    <w:tmpl w:val="040C0001"/>
    <w:lvl w:ilvl="0">
      <w:start w:val="1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8B43621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8F45855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9D04BF1"/>
    <w:multiLevelType w:val="singleLevel"/>
    <w:tmpl w:val="3FC2458C"/>
    <w:lvl w:ilvl="0">
      <w:start w:val="2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18">
    <w:nsid w:val="2C3B0F91"/>
    <w:multiLevelType w:val="hybridMultilevel"/>
    <w:tmpl w:val="CB58ABE0"/>
    <w:lvl w:ilvl="0" w:tplc="F9A028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1281B38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14568A6"/>
    <w:multiLevelType w:val="singleLevel"/>
    <w:tmpl w:val="D6BC6F72"/>
    <w:lvl w:ilvl="0">
      <w:start w:val="2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21">
    <w:nsid w:val="318F7B2E"/>
    <w:multiLevelType w:val="singleLevel"/>
    <w:tmpl w:val="CEF41C4C"/>
    <w:lvl w:ilvl="0">
      <w:numFmt w:val="bullet"/>
      <w:lvlText w:val="-"/>
      <w:lvlJc w:val="left"/>
      <w:pPr>
        <w:tabs>
          <w:tab w:val="num" w:pos="2544"/>
        </w:tabs>
        <w:ind w:left="2544" w:hanging="360"/>
      </w:pPr>
      <w:rPr>
        <w:rFonts w:hint="default"/>
      </w:rPr>
    </w:lvl>
  </w:abstractNum>
  <w:abstractNum w:abstractNumId="22">
    <w:nsid w:val="32F527FF"/>
    <w:multiLevelType w:val="singleLevel"/>
    <w:tmpl w:val="2A845F96"/>
    <w:lvl w:ilvl="0">
      <w:start w:val="2"/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hint="default"/>
        <w:b/>
      </w:rPr>
    </w:lvl>
  </w:abstractNum>
  <w:abstractNum w:abstractNumId="23">
    <w:nsid w:val="36673D04"/>
    <w:multiLevelType w:val="singleLevel"/>
    <w:tmpl w:val="04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39C8691B"/>
    <w:multiLevelType w:val="singleLevel"/>
    <w:tmpl w:val="F89E70B6"/>
    <w:lvl w:ilvl="0">
      <w:numFmt w:val="bullet"/>
      <w:lvlText w:val="-"/>
      <w:lvlJc w:val="left"/>
      <w:pPr>
        <w:tabs>
          <w:tab w:val="num" w:pos="2436"/>
        </w:tabs>
        <w:ind w:left="2436" w:hanging="360"/>
      </w:pPr>
      <w:rPr>
        <w:rFonts w:hint="default"/>
      </w:rPr>
    </w:lvl>
  </w:abstractNum>
  <w:abstractNum w:abstractNumId="25">
    <w:nsid w:val="3A6E3ECA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>
    <w:nsid w:val="3B0E3D87"/>
    <w:multiLevelType w:val="singleLevel"/>
    <w:tmpl w:val="739C896E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3FD62E32"/>
    <w:multiLevelType w:val="singleLevel"/>
    <w:tmpl w:val="E04A1360"/>
    <w:lvl w:ilvl="0">
      <w:start w:val="2"/>
      <w:numFmt w:val="bullet"/>
      <w:lvlText w:val="-"/>
      <w:lvlJc w:val="left"/>
      <w:pPr>
        <w:tabs>
          <w:tab w:val="num" w:pos="2544"/>
        </w:tabs>
        <w:ind w:left="2544" w:hanging="360"/>
      </w:pPr>
      <w:rPr>
        <w:rFonts w:hint="default"/>
      </w:rPr>
    </w:lvl>
  </w:abstractNum>
  <w:abstractNum w:abstractNumId="28">
    <w:nsid w:val="404B3562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29">
    <w:nsid w:val="416F7AE5"/>
    <w:multiLevelType w:val="singleLevel"/>
    <w:tmpl w:val="D988CB24"/>
    <w:lvl w:ilvl="0">
      <w:start w:val="2"/>
      <w:numFmt w:val="bullet"/>
      <w:lvlText w:val="-"/>
      <w:lvlJc w:val="left"/>
      <w:pPr>
        <w:tabs>
          <w:tab w:val="num" w:pos="2436"/>
        </w:tabs>
        <w:ind w:left="2436" w:hanging="360"/>
      </w:pPr>
      <w:rPr>
        <w:rFonts w:hint="default"/>
      </w:rPr>
    </w:lvl>
  </w:abstractNum>
  <w:abstractNum w:abstractNumId="30">
    <w:nsid w:val="431F2C37"/>
    <w:multiLevelType w:val="hybridMultilevel"/>
    <w:tmpl w:val="1EC82DCC"/>
    <w:lvl w:ilvl="0" w:tplc="194E35C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5A33BB9"/>
    <w:multiLevelType w:val="singleLevel"/>
    <w:tmpl w:val="BD866686"/>
    <w:lvl w:ilvl="0">
      <w:start w:val="2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32">
    <w:nsid w:val="468C30CC"/>
    <w:multiLevelType w:val="singleLevel"/>
    <w:tmpl w:val="83C6ACAE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33">
    <w:nsid w:val="482E6105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5A8612B"/>
    <w:multiLevelType w:val="singleLevel"/>
    <w:tmpl w:val="D0BA19FC"/>
    <w:lvl w:ilvl="0">
      <w:numFmt w:val="bullet"/>
      <w:lvlText w:val="-"/>
      <w:lvlJc w:val="left"/>
      <w:pPr>
        <w:tabs>
          <w:tab w:val="num" w:pos="2544"/>
        </w:tabs>
        <w:ind w:left="2544" w:hanging="360"/>
      </w:pPr>
      <w:rPr>
        <w:rFonts w:hint="default"/>
      </w:rPr>
    </w:lvl>
  </w:abstractNum>
  <w:abstractNum w:abstractNumId="35">
    <w:nsid w:val="59554E45"/>
    <w:multiLevelType w:val="singleLevel"/>
    <w:tmpl w:val="D35E350A"/>
    <w:lvl w:ilvl="0">
      <w:numFmt w:val="bullet"/>
      <w:lvlText w:val="-"/>
      <w:lvlJc w:val="left"/>
      <w:pPr>
        <w:tabs>
          <w:tab w:val="num" w:pos="2436"/>
        </w:tabs>
        <w:ind w:left="2436" w:hanging="360"/>
      </w:pPr>
      <w:rPr>
        <w:rFonts w:hint="default"/>
      </w:rPr>
    </w:lvl>
  </w:abstractNum>
  <w:abstractNum w:abstractNumId="36">
    <w:nsid w:val="5C8477E0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25E7414"/>
    <w:multiLevelType w:val="singleLevel"/>
    <w:tmpl w:val="F38276BA"/>
    <w:lvl w:ilvl="0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</w:abstractNum>
  <w:abstractNum w:abstractNumId="38">
    <w:nsid w:val="633C49AB"/>
    <w:multiLevelType w:val="singleLevel"/>
    <w:tmpl w:val="C1FC6962"/>
    <w:lvl w:ilvl="0">
      <w:start w:val="2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39">
    <w:nsid w:val="64585466"/>
    <w:multiLevelType w:val="multilevel"/>
    <w:tmpl w:val="29BC6CF0"/>
    <w:lvl w:ilvl="0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174411F"/>
    <w:multiLevelType w:val="hybridMultilevel"/>
    <w:tmpl w:val="29BC6CF0"/>
    <w:lvl w:ilvl="0" w:tplc="040C0001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8B33D68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90C23D8"/>
    <w:multiLevelType w:val="singleLevel"/>
    <w:tmpl w:val="A9FE23D8"/>
    <w:lvl w:ilvl="0">
      <w:start w:val="2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43">
    <w:nsid w:val="7BDC6D92"/>
    <w:multiLevelType w:val="singleLevel"/>
    <w:tmpl w:val="04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37"/>
  </w:num>
  <w:num w:numId="3">
    <w:abstractNumId w:val="23"/>
  </w:num>
  <w:num w:numId="4">
    <w:abstractNumId w:val="43"/>
  </w:num>
  <w:num w:numId="5">
    <w:abstractNumId w:val="26"/>
  </w:num>
  <w:num w:numId="6">
    <w:abstractNumId w:val="14"/>
  </w:num>
  <w:num w:numId="7">
    <w:abstractNumId w:val="28"/>
  </w:num>
  <w:num w:numId="8">
    <w:abstractNumId w:val="15"/>
  </w:num>
  <w:num w:numId="9">
    <w:abstractNumId w:val="33"/>
  </w:num>
  <w:num w:numId="10">
    <w:abstractNumId w:val="7"/>
  </w:num>
  <w:num w:numId="11">
    <w:abstractNumId w:val="6"/>
  </w:num>
  <w:num w:numId="12">
    <w:abstractNumId w:val="16"/>
  </w:num>
  <w:num w:numId="13">
    <w:abstractNumId w:val="41"/>
  </w:num>
  <w:num w:numId="14">
    <w:abstractNumId w:val="2"/>
  </w:num>
  <w:num w:numId="15">
    <w:abstractNumId w:val="11"/>
  </w:num>
  <w:num w:numId="16">
    <w:abstractNumId w:val="19"/>
  </w:num>
  <w:num w:numId="17">
    <w:abstractNumId w:val="36"/>
  </w:num>
  <w:num w:numId="18">
    <w:abstractNumId w:val="8"/>
  </w:num>
  <w:num w:numId="19">
    <w:abstractNumId w:val="13"/>
  </w:num>
  <w:num w:numId="20">
    <w:abstractNumId w:val="25"/>
  </w:num>
  <w:num w:numId="21">
    <w:abstractNumId w:val="4"/>
  </w:num>
  <w:num w:numId="22">
    <w:abstractNumId w:val="1"/>
  </w:num>
  <w:num w:numId="23">
    <w:abstractNumId w:val="9"/>
  </w:num>
  <w:num w:numId="24">
    <w:abstractNumId w:val="17"/>
  </w:num>
  <w:num w:numId="25">
    <w:abstractNumId w:val="20"/>
  </w:num>
  <w:num w:numId="26">
    <w:abstractNumId w:val="42"/>
  </w:num>
  <w:num w:numId="27">
    <w:abstractNumId w:val="27"/>
  </w:num>
  <w:num w:numId="28">
    <w:abstractNumId w:val="38"/>
  </w:num>
  <w:num w:numId="29">
    <w:abstractNumId w:val="22"/>
  </w:num>
  <w:num w:numId="30">
    <w:abstractNumId w:val="31"/>
  </w:num>
  <w:num w:numId="31">
    <w:abstractNumId w:val="29"/>
  </w:num>
  <w:num w:numId="32">
    <w:abstractNumId w:val="35"/>
  </w:num>
  <w:num w:numId="33">
    <w:abstractNumId w:val="10"/>
  </w:num>
  <w:num w:numId="34">
    <w:abstractNumId w:val="32"/>
  </w:num>
  <w:num w:numId="35">
    <w:abstractNumId w:val="3"/>
  </w:num>
  <w:num w:numId="36">
    <w:abstractNumId w:val="34"/>
  </w:num>
  <w:num w:numId="37">
    <w:abstractNumId w:val="21"/>
  </w:num>
  <w:num w:numId="38">
    <w:abstractNumId w:val="0"/>
  </w:num>
  <w:num w:numId="39">
    <w:abstractNumId w:val="24"/>
  </w:num>
  <w:num w:numId="40">
    <w:abstractNumId w:val="30"/>
  </w:num>
  <w:num w:numId="41">
    <w:abstractNumId w:val="40"/>
  </w:num>
  <w:num w:numId="42">
    <w:abstractNumId w:val="39"/>
  </w:num>
  <w:num w:numId="43">
    <w:abstractNumId w:val="5"/>
  </w:num>
  <w:num w:numId="4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212"/>
    <w:rsid w:val="00076527"/>
    <w:rsid w:val="000E2B19"/>
    <w:rsid w:val="001350B1"/>
    <w:rsid w:val="00197B96"/>
    <w:rsid w:val="001F42B9"/>
    <w:rsid w:val="001F46A2"/>
    <w:rsid w:val="003206B4"/>
    <w:rsid w:val="00380C28"/>
    <w:rsid w:val="00393821"/>
    <w:rsid w:val="003F6BF8"/>
    <w:rsid w:val="00401371"/>
    <w:rsid w:val="0059538E"/>
    <w:rsid w:val="00674212"/>
    <w:rsid w:val="00693306"/>
    <w:rsid w:val="006E26B1"/>
    <w:rsid w:val="006E3D35"/>
    <w:rsid w:val="007534D9"/>
    <w:rsid w:val="00803368"/>
    <w:rsid w:val="008365ED"/>
    <w:rsid w:val="00852725"/>
    <w:rsid w:val="008C7F3F"/>
    <w:rsid w:val="009E1EC0"/>
    <w:rsid w:val="009E7921"/>
    <w:rsid w:val="009F7BAF"/>
    <w:rsid w:val="00A110F2"/>
    <w:rsid w:val="00A80B4C"/>
    <w:rsid w:val="00AC10F6"/>
    <w:rsid w:val="00AC25BA"/>
    <w:rsid w:val="00B41EDB"/>
    <w:rsid w:val="00C6212F"/>
    <w:rsid w:val="00C90530"/>
    <w:rsid w:val="00C91B0A"/>
    <w:rsid w:val="00CE2DF5"/>
    <w:rsid w:val="00D22073"/>
    <w:rsid w:val="00E34A27"/>
    <w:rsid w:val="00E37B78"/>
    <w:rsid w:val="00EA71E1"/>
    <w:rsid w:val="00F03DA2"/>
    <w:rsid w:val="00F56A01"/>
    <w:rsid w:val="00F7736E"/>
    <w:rsid w:val="00F941DA"/>
    <w:rsid w:val="00F95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B96"/>
  </w:style>
  <w:style w:type="paragraph" w:styleId="Titre1">
    <w:name w:val="heading 1"/>
    <w:basedOn w:val="Normal"/>
    <w:next w:val="Normal"/>
    <w:qFormat/>
    <w:rsid w:val="00197B96"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19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197B96"/>
    <w:pPr>
      <w:keepNext/>
      <w:shd w:val="pct20" w:color="auto" w:fill="FFFFFF"/>
      <w:jc w:val="center"/>
      <w:outlineLvl w:val="2"/>
    </w:pPr>
    <w:rPr>
      <w:b/>
      <w:bCs/>
      <w:color w:val="000000"/>
      <w:sz w:val="40"/>
      <w:szCs w:val="40"/>
      <w:lang w:val="fr-CA"/>
    </w:rPr>
  </w:style>
  <w:style w:type="paragraph" w:styleId="Titre8">
    <w:name w:val="heading 8"/>
    <w:basedOn w:val="Normal"/>
    <w:next w:val="Normal"/>
    <w:qFormat/>
    <w:rsid w:val="00197B96"/>
    <w:pPr>
      <w:keepNext/>
      <w:jc w:val="center"/>
      <w:outlineLvl w:val="7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expditeur">
    <w:name w:val="envelope return"/>
    <w:basedOn w:val="Normal"/>
    <w:rsid w:val="00197B96"/>
    <w:rPr>
      <w:sz w:val="24"/>
      <w:szCs w:val="24"/>
    </w:rPr>
  </w:style>
  <w:style w:type="paragraph" w:styleId="Adressedestinataire">
    <w:name w:val="envelope address"/>
    <w:basedOn w:val="Normal"/>
    <w:rsid w:val="00197B96"/>
    <w:pPr>
      <w:framePr w:w="7938" w:h="1985" w:hRule="exact" w:hSpace="141" w:wrap="auto" w:hAnchor="page" w:xAlign="center" w:yAlign="bottom"/>
      <w:ind w:left="2835"/>
    </w:pPr>
    <w:rPr>
      <w:rFonts w:ascii="Algerian" w:hAnsi="Algeri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197B96"/>
    <w:pPr>
      <w:tabs>
        <w:tab w:val="center" w:pos="4536"/>
        <w:tab w:val="right" w:pos="9072"/>
      </w:tabs>
    </w:pPr>
    <w:rPr>
      <w:sz w:val="24"/>
      <w:szCs w:val="24"/>
      <w:lang w:val="fr-CA"/>
    </w:rPr>
  </w:style>
  <w:style w:type="character" w:styleId="Numrodepage">
    <w:name w:val="page number"/>
    <w:basedOn w:val="Policepardfaut"/>
    <w:rsid w:val="00197B96"/>
  </w:style>
  <w:style w:type="paragraph" w:styleId="En-tte">
    <w:name w:val="header"/>
    <w:basedOn w:val="Normal"/>
    <w:rsid w:val="00197B96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197B96"/>
    <w:pPr>
      <w:ind w:left="360"/>
      <w:jc w:val="both"/>
    </w:pPr>
    <w:rPr>
      <w:sz w:val="24"/>
    </w:rPr>
  </w:style>
  <w:style w:type="paragraph" w:styleId="Corpsdetexte">
    <w:name w:val="Body Text"/>
    <w:basedOn w:val="Normal"/>
    <w:rsid w:val="00197B96"/>
    <w:rPr>
      <w:sz w:val="24"/>
    </w:rPr>
  </w:style>
  <w:style w:type="paragraph" w:styleId="NormalWeb">
    <w:name w:val="Normal (Web)"/>
    <w:basedOn w:val="Normal"/>
    <w:rsid w:val="00197B96"/>
    <w:pPr>
      <w:spacing w:before="100" w:beforeAutospacing="1" w:after="100" w:afterAutospacing="1"/>
    </w:pPr>
    <w:rPr>
      <w:sz w:val="24"/>
      <w:szCs w:val="24"/>
    </w:rPr>
  </w:style>
  <w:style w:type="table" w:styleId="Grilledutableau">
    <w:name w:val="Table Grid"/>
    <w:basedOn w:val="TableauNormal"/>
    <w:uiPriority w:val="59"/>
    <w:rsid w:val="009E1E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basedOn w:val="Policepardfaut"/>
    <w:link w:val="Pieddepage"/>
    <w:uiPriority w:val="99"/>
    <w:rsid w:val="00AC10F6"/>
    <w:rPr>
      <w:sz w:val="24"/>
      <w:szCs w:val="24"/>
      <w:lang w:val="fr-CA"/>
    </w:rPr>
  </w:style>
  <w:style w:type="paragraph" w:styleId="Textedebulles">
    <w:name w:val="Balloon Text"/>
    <w:basedOn w:val="Normal"/>
    <w:link w:val="TextedebullesCar"/>
    <w:rsid w:val="001F42B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F42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an\Documents\Donn&#233;es\cours%20perso\USB%20sync\abaques%20donn&#233;es\feuille%20millim&#232;tr&#233;e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plotArea>
      <c:layout>
        <c:manualLayout>
          <c:layoutTarget val="inner"/>
          <c:xMode val="edge"/>
          <c:yMode val="edge"/>
          <c:x val="3.5869565217391312E-2"/>
          <c:y val="3.7800750712707269E-2"/>
          <c:w val="0.94130434782608696"/>
          <c:h val="0.9054998011634886"/>
        </c:manualLayout>
      </c:layout>
      <c:scatterChart>
        <c:scatterStyle val="lineMarker"/>
        <c:ser>
          <c:idx val="0"/>
          <c:order val="0"/>
          <c:spPr>
            <a:ln w="28575">
              <a:noFill/>
            </a:ln>
          </c:spPr>
          <c:marker>
            <c:symbol val="none"/>
          </c:marker>
          <c:xVal>
            <c:numRef>
              <c:f>Feuil1!$A$1:$A$7</c:f>
              <c:numCache>
                <c:formatCode>General</c:formatCode>
                <c:ptCount val="7"/>
                <c:pt idx="0">
                  <c:v>0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  <c:pt idx="5">
                  <c:v>25</c:v>
                </c:pt>
                <c:pt idx="6">
                  <c:v>30</c:v>
                </c:pt>
              </c:numCache>
            </c:numRef>
          </c:xVal>
          <c:yVal>
            <c:numRef>
              <c:f>Feuil1!$B$1:$B$7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5</c:v>
                </c:pt>
                <c:pt idx="3">
                  <c:v>10</c:v>
                </c:pt>
                <c:pt idx="4">
                  <c:v>15</c:v>
                </c:pt>
                <c:pt idx="5">
                  <c:v>20</c:v>
                </c:pt>
                <c:pt idx="6">
                  <c:v>20</c:v>
                </c:pt>
              </c:numCache>
            </c:numRef>
          </c:yVal>
        </c:ser>
        <c:axId val="92932736"/>
        <c:axId val="92975488"/>
      </c:scatterChart>
      <c:valAx>
        <c:axId val="92932736"/>
        <c:scaling>
          <c:orientation val="minMax"/>
          <c:max val="30"/>
        </c:scaling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minorGridlines>
          <c:spPr>
            <a:ln w="3175">
              <a:solidFill>
                <a:srgbClr val="969696"/>
              </a:solidFill>
              <a:prstDash val="solid"/>
            </a:ln>
          </c:spPr>
        </c:min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C0C0C0"/>
                </a:solidFill>
                <a:latin typeface="Arial"/>
                <a:ea typeface="Arial"/>
                <a:cs typeface="Arial"/>
              </a:defRPr>
            </a:pPr>
            <a:endParaRPr lang="fr-FR"/>
          </a:p>
        </c:txPr>
        <c:crossAx val="92975488"/>
        <c:crosses val="autoZero"/>
        <c:crossBetween val="midCat"/>
        <c:majorUnit val="1"/>
        <c:minorUnit val="0.5"/>
      </c:valAx>
      <c:valAx>
        <c:axId val="92975488"/>
        <c:scaling>
          <c:orientation val="minMax"/>
          <c:max val="2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minorGridlines>
          <c:spPr>
            <a:ln w="3175">
              <a:solidFill>
                <a:srgbClr val="969696"/>
              </a:solidFill>
              <a:prstDash val="solid"/>
            </a:ln>
          </c:spPr>
        </c:min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C0C0C0"/>
                </a:solidFill>
                <a:latin typeface="Arial"/>
                <a:ea typeface="Arial"/>
                <a:cs typeface="Arial"/>
              </a:defRPr>
            </a:pPr>
            <a:endParaRPr lang="fr-FR"/>
          </a:p>
        </c:txPr>
        <c:crossAx val="92932736"/>
        <c:crosses val="autoZero"/>
        <c:crossBetween val="midCat"/>
        <c:majorUnit val="1"/>
        <c:minorUnit val="0.5"/>
      </c:valAx>
      <c:spPr>
        <a:noFill/>
        <a:ln w="12700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19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fr-FR"/>
    </a:p>
  </c:txPr>
  <c:externalData r:id="rId1"/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FABRICATION D’ACIDE BENZOïQUE</vt:lpstr>
    </vt:vector>
  </TitlesOfParts>
  <Company>Education Nationale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FABRICATION D’ACIDE BENZOïQUE</dc:title>
  <dc:creator>VAUQUELIN</dc:creator>
  <cp:lastModifiedBy>Utilisateur Windows</cp:lastModifiedBy>
  <cp:revision>12</cp:revision>
  <cp:lastPrinted>2011-09-05T09:34:00Z</cp:lastPrinted>
  <dcterms:created xsi:type="dcterms:W3CDTF">2013-07-10T22:06:00Z</dcterms:created>
  <dcterms:modified xsi:type="dcterms:W3CDTF">2014-09-04T09:07:00Z</dcterms:modified>
</cp:coreProperties>
</file>