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176" w:rsidRPr="00C4238B" w:rsidRDefault="00A83537" w:rsidP="00A83537">
      <w:pPr>
        <w:jc w:val="center"/>
        <w:rPr>
          <w:b/>
          <w:sz w:val="16"/>
          <w:szCs w:val="16"/>
          <w:u w:val="single"/>
        </w:rPr>
      </w:pPr>
      <w:r>
        <w:rPr>
          <w:b/>
          <w:sz w:val="28"/>
          <w:u w:val="single"/>
        </w:rPr>
        <w:t>TP N°3</w:t>
      </w:r>
      <w:r w:rsidR="00CB5988">
        <w:rPr>
          <w:b/>
          <w:sz w:val="28"/>
          <w:u w:val="single"/>
        </w:rPr>
        <w:t> :</w:t>
      </w:r>
      <w:r w:rsidR="00B67CB6">
        <w:rPr>
          <w:b/>
          <w:sz w:val="28"/>
          <w:u w:val="single"/>
        </w:rPr>
        <w:t xml:space="preserve"> fabrication de savon</w:t>
      </w:r>
      <w:r w:rsidR="00CC2589">
        <w:rPr>
          <w:b/>
          <w:sz w:val="28"/>
          <w:u w:val="single"/>
        </w:rPr>
        <w:t xml:space="preserve"> industriel biodégradable</w:t>
      </w:r>
      <w:r w:rsidR="00CB5988">
        <w:rPr>
          <w:b/>
          <w:sz w:val="28"/>
          <w:u w:val="single"/>
        </w:rPr>
        <w:t>_</w:t>
      </w:r>
      <w:r w:rsidR="00DD4176" w:rsidRPr="008F5AC8">
        <w:rPr>
          <w:b/>
          <w:sz w:val="28"/>
          <w:u w:val="single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365"/>
        <w:gridCol w:w="964"/>
        <w:gridCol w:w="1120"/>
        <w:gridCol w:w="1020"/>
        <w:gridCol w:w="1417"/>
        <w:gridCol w:w="991"/>
        <w:gridCol w:w="1420"/>
        <w:gridCol w:w="848"/>
        <w:gridCol w:w="709"/>
        <w:gridCol w:w="1134"/>
        <w:gridCol w:w="848"/>
        <w:gridCol w:w="1448"/>
        <w:gridCol w:w="1374"/>
        <w:gridCol w:w="438"/>
        <w:gridCol w:w="444"/>
      </w:tblGrid>
      <w:tr w:rsidR="008163A6" w:rsidTr="008163A6">
        <w:trPr>
          <w:cantSplit/>
          <w:trHeight w:val="268"/>
        </w:trPr>
        <w:tc>
          <w:tcPr>
            <w:tcW w:w="439" w:type="pct"/>
            <w:vMerge w:val="restart"/>
            <w:tcBorders>
              <w:right w:val="single" w:sz="18" w:space="0" w:color="auto"/>
            </w:tcBorders>
          </w:tcPr>
          <w:p w:rsidR="008163A6" w:rsidRDefault="00A06B11" w:rsidP="00AE6886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Classe :</w:t>
            </w:r>
          </w:p>
        </w:tc>
        <w:tc>
          <w:tcPr>
            <w:tcW w:w="2503" w:type="pct"/>
            <w:gridSpan w:val="7"/>
            <w:tcBorders>
              <w:right w:val="single" w:sz="18" w:space="0" w:color="auto"/>
            </w:tcBorders>
          </w:tcPr>
          <w:p w:rsidR="008163A6" w:rsidRPr="00CB5988" w:rsidRDefault="008163A6" w:rsidP="00CB5C68">
            <w:pPr>
              <w:jc w:val="center"/>
              <w:rPr>
                <w:b/>
              </w:rPr>
            </w:pPr>
            <w:r w:rsidRPr="00CB5988">
              <w:rPr>
                <w:b/>
              </w:rPr>
              <w:t>Manipulation</w:t>
            </w:r>
            <w:r>
              <w:rPr>
                <w:b/>
              </w:rPr>
              <w:t xml:space="preserve"> /26</w:t>
            </w:r>
          </w:p>
        </w:tc>
        <w:tc>
          <w:tcPr>
            <w:tcW w:w="1774" w:type="pct"/>
            <w:gridSpan w:val="5"/>
            <w:tcBorders>
              <w:left w:val="single" w:sz="18" w:space="0" w:color="auto"/>
              <w:right w:val="single" w:sz="18" w:space="0" w:color="auto"/>
            </w:tcBorders>
          </w:tcPr>
          <w:p w:rsidR="008163A6" w:rsidRPr="00CB5988" w:rsidRDefault="008163A6" w:rsidP="00CB5C68">
            <w:pPr>
              <w:jc w:val="center"/>
              <w:rPr>
                <w:b/>
              </w:rPr>
            </w:pPr>
            <w:r w:rsidRPr="00CB5988">
              <w:rPr>
                <w:b/>
              </w:rPr>
              <w:t>Compte-rendu</w:t>
            </w:r>
            <w:r>
              <w:rPr>
                <w:b/>
              </w:rPr>
              <w:t xml:space="preserve"> /14</w:t>
            </w:r>
          </w:p>
        </w:tc>
        <w:tc>
          <w:tcPr>
            <w:tcW w:w="284" w:type="pct"/>
            <w:gridSpan w:val="2"/>
            <w:vMerge w:val="restart"/>
            <w:tcBorders>
              <w:left w:val="single" w:sz="18" w:space="0" w:color="auto"/>
            </w:tcBorders>
          </w:tcPr>
          <w:p w:rsidR="008163A6" w:rsidRPr="00AF18B5" w:rsidRDefault="008163A6" w:rsidP="00A57F8F">
            <w:pPr>
              <w:jc w:val="center"/>
              <w:rPr>
                <w:b/>
              </w:rPr>
            </w:pPr>
            <w:r w:rsidRPr="00AF18B5">
              <w:rPr>
                <w:b/>
              </w:rPr>
              <w:t>Total</w:t>
            </w:r>
          </w:p>
        </w:tc>
      </w:tr>
      <w:tr w:rsidR="003D1D07" w:rsidTr="003D1D07">
        <w:trPr>
          <w:cantSplit/>
          <w:trHeight w:val="230"/>
        </w:trPr>
        <w:tc>
          <w:tcPr>
            <w:tcW w:w="439" w:type="pct"/>
            <w:vMerge/>
            <w:tcBorders>
              <w:right w:val="single" w:sz="18" w:space="0" w:color="auto"/>
            </w:tcBorders>
          </w:tcPr>
          <w:p w:rsidR="003D1D07" w:rsidRPr="00AF18B5" w:rsidRDefault="003D1D07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310" w:type="pct"/>
            <w:vMerge w:val="restart"/>
            <w:tcBorders>
              <w:left w:val="single" w:sz="18" w:space="0" w:color="auto"/>
            </w:tcBorders>
          </w:tcPr>
          <w:p w:rsidR="003D1D07" w:rsidRPr="00A83537" w:rsidRDefault="003D1D07" w:rsidP="00F37AEE">
            <w:pPr>
              <w:jc w:val="center"/>
            </w:pPr>
            <w:r w:rsidRPr="00203B45">
              <w:rPr>
                <w:b/>
              </w:rPr>
              <w:t>C4</w:t>
            </w:r>
          </w:p>
        </w:tc>
        <w:tc>
          <w:tcPr>
            <w:tcW w:w="360" w:type="pct"/>
            <w:vMerge w:val="restart"/>
          </w:tcPr>
          <w:p w:rsidR="003D1D07" w:rsidRPr="00203B45" w:rsidRDefault="003D1D07" w:rsidP="003D1D07">
            <w:pPr>
              <w:jc w:val="center"/>
              <w:rPr>
                <w:b/>
              </w:rPr>
            </w:pPr>
            <w:r w:rsidRPr="00203B45">
              <w:rPr>
                <w:b/>
                <w:highlight w:val="cyan"/>
              </w:rPr>
              <w:t>C5</w:t>
            </w:r>
            <w:r>
              <w:rPr>
                <w:b/>
                <w:highlight w:val="cyan"/>
              </w:rPr>
              <w:t xml:space="preserve"> - </w:t>
            </w:r>
            <w:r w:rsidRPr="00203B45">
              <w:rPr>
                <w:b/>
                <w:highlight w:val="cyan"/>
              </w:rPr>
              <w:t>C7</w:t>
            </w:r>
          </w:p>
        </w:tc>
        <w:tc>
          <w:tcPr>
            <w:tcW w:w="328" w:type="pct"/>
            <w:vMerge w:val="restart"/>
          </w:tcPr>
          <w:p w:rsidR="003D1D07" w:rsidRPr="00203B45" w:rsidRDefault="003D1D07" w:rsidP="00CB5988">
            <w:pPr>
              <w:jc w:val="center"/>
              <w:rPr>
                <w:b/>
                <w:highlight w:val="cyan"/>
              </w:rPr>
            </w:pPr>
            <w:r w:rsidRPr="00203B45">
              <w:rPr>
                <w:b/>
                <w:highlight w:val="cyan"/>
              </w:rPr>
              <w:t>C6</w:t>
            </w:r>
          </w:p>
        </w:tc>
        <w:tc>
          <w:tcPr>
            <w:tcW w:w="456" w:type="pct"/>
            <w:vMerge w:val="restart"/>
          </w:tcPr>
          <w:p w:rsidR="003D1D07" w:rsidRPr="00203B45" w:rsidRDefault="003D1D07" w:rsidP="00CB5988">
            <w:pPr>
              <w:jc w:val="center"/>
              <w:rPr>
                <w:b/>
              </w:rPr>
            </w:pPr>
            <w:r w:rsidRPr="00203B45">
              <w:rPr>
                <w:b/>
                <w:highlight w:val="cyan"/>
              </w:rPr>
              <w:t>C8.3</w:t>
            </w:r>
            <w:r>
              <w:rPr>
                <w:b/>
              </w:rPr>
              <w:t>-</w:t>
            </w:r>
            <w:r w:rsidRPr="00203B45">
              <w:rPr>
                <w:b/>
                <w:highlight w:val="magenta"/>
              </w:rPr>
              <w:t>C9</w:t>
            </w:r>
            <w:r>
              <w:rPr>
                <w:b/>
                <w:highlight w:val="magenta"/>
              </w:rPr>
              <w:t xml:space="preserve"> - </w:t>
            </w:r>
            <w:r w:rsidRPr="00203B45">
              <w:rPr>
                <w:b/>
                <w:highlight w:val="magenta"/>
              </w:rPr>
              <w:t>C10</w:t>
            </w:r>
          </w:p>
        </w:tc>
        <w:tc>
          <w:tcPr>
            <w:tcW w:w="319" w:type="pct"/>
            <w:vMerge w:val="restart"/>
          </w:tcPr>
          <w:p w:rsidR="003D1D07" w:rsidRPr="00203B45" w:rsidRDefault="003D1D07">
            <w:pPr>
              <w:jc w:val="center"/>
              <w:rPr>
                <w:b/>
              </w:rPr>
            </w:pPr>
            <w:r w:rsidRPr="00203B45">
              <w:rPr>
                <w:b/>
                <w:highlight w:val="magenta"/>
              </w:rPr>
              <w:t>C11</w:t>
            </w:r>
          </w:p>
        </w:tc>
        <w:tc>
          <w:tcPr>
            <w:tcW w:w="457" w:type="pct"/>
            <w:vMerge w:val="restart"/>
          </w:tcPr>
          <w:p w:rsidR="003D1D07" w:rsidRPr="00203B45" w:rsidRDefault="003D1D07" w:rsidP="00CB5988">
            <w:pPr>
              <w:jc w:val="center"/>
              <w:rPr>
                <w:b/>
                <w:highlight w:val="magenta"/>
              </w:rPr>
            </w:pPr>
            <w:r w:rsidRPr="00203B45">
              <w:rPr>
                <w:b/>
                <w:highlight w:val="magenta"/>
              </w:rPr>
              <w:t>C12</w:t>
            </w:r>
            <w:r>
              <w:rPr>
                <w:b/>
                <w:highlight w:val="magenta"/>
              </w:rPr>
              <w:t xml:space="preserve">- </w:t>
            </w:r>
            <w:r w:rsidRPr="00203B45">
              <w:rPr>
                <w:b/>
                <w:highlight w:val="magenta"/>
              </w:rPr>
              <w:t>C13</w:t>
            </w:r>
            <w:r>
              <w:rPr>
                <w:b/>
                <w:highlight w:val="magenta"/>
              </w:rPr>
              <w:t xml:space="preserve">- </w:t>
            </w:r>
            <w:r w:rsidRPr="00203B45">
              <w:rPr>
                <w:b/>
                <w:highlight w:val="magenta"/>
              </w:rPr>
              <w:t>C16</w:t>
            </w:r>
          </w:p>
        </w:tc>
        <w:tc>
          <w:tcPr>
            <w:tcW w:w="273" w:type="pct"/>
            <w:vMerge w:val="restart"/>
            <w:tcBorders>
              <w:right w:val="single" w:sz="18" w:space="0" w:color="auto"/>
            </w:tcBorders>
          </w:tcPr>
          <w:p w:rsidR="003D1D07" w:rsidRPr="00203B45" w:rsidRDefault="003D1D07" w:rsidP="00821A64">
            <w:pPr>
              <w:jc w:val="center"/>
              <w:rPr>
                <w:b/>
              </w:rPr>
            </w:pPr>
            <w:r w:rsidRPr="00203B45">
              <w:rPr>
                <w:b/>
              </w:rPr>
              <w:t>AP 1-8</w:t>
            </w:r>
          </w:p>
        </w:tc>
        <w:tc>
          <w:tcPr>
            <w:tcW w:w="228" w:type="pct"/>
            <w:vMerge w:val="restart"/>
            <w:tcBorders>
              <w:left w:val="single" w:sz="18" w:space="0" w:color="auto"/>
            </w:tcBorders>
          </w:tcPr>
          <w:p w:rsidR="003D1D07" w:rsidRPr="00203B45" w:rsidRDefault="003D1D07">
            <w:pPr>
              <w:jc w:val="center"/>
              <w:rPr>
                <w:b/>
              </w:rPr>
            </w:pPr>
            <w:r w:rsidRPr="00203B45">
              <w:rPr>
                <w:b/>
              </w:rPr>
              <w:t>C1</w:t>
            </w:r>
          </w:p>
        </w:tc>
        <w:tc>
          <w:tcPr>
            <w:tcW w:w="365" w:type="pct"/>
            <w:vMerge w:val="restart"/>
          </w:tcPr>
          <w:p w:rsidR="003D1D07" w:rsidRPr="00203B45" w:rsidRDefault="003D1D07" w:rsidP="00CB5988">
            <w:pPr>
              <w:jc w:val="center"/>
              <w:rPr>
                <w:b/>
              </w:rPr>
            </w:pPr>
            <w:r w:rsidRPr="00BD6CB5">
              <w:rPr>
                <w:b/>
                <w:highlight w:val="cyan"/>
              </w:rPr>
              <w:t>C8.1</w:t>
            </w:r>
            <w:r>
              <w:rPr>
                <w:b/>
                <w:highlight w:val="cyan"/>
              </w:rPr>
              <w:t xml:space="preserve"> -</w:t>
            </w:r>
            <w:r w:rsidRPr="00BD6CB5">
              <w:rPr>
                <w:b/>
                <w:highlight w:val="cyan"/>
              </w:rPr>
              <w:t>C8.2</w:t>
            </w:r>
          </w:p>
        </w:tc>
        <w:tc>
          <w:tcPr>
            <w:tcW w:w="273" w:type="pct"/>
            <w:vMerge w:val="restart"/>
          </w:tcPr>
          <w:p w:rsidR="003D1D07" w:rsidRPr="00203B45" w:rsidRDefault="003D1D07" w:rsidP="009236E9">
            <w:pPr>
              <w:rPr>
                <w:b/>
              </w:rPr>
            </w:pPr>
            <w:r w:rsidRPr="00BD6CB5">
              <w:rPr>
                <w:b/>
                <w:highlight w:val="magenta"/>
              </w:rPr>
              <w:t>C9</w:t>
            </w:r>
            <w:r>
              <w:rPr>
                <w:b/>
                <w:highlight w:val="magenta"/>
              </w:rPr>
              <w:t xml:space="preserve">- </w:t>
            </w:r>
            <w:r w:rsidRPr="00BD6CB5">
              <w:rPr>
                <w:b/>
                <w:highlight w:val="magenta"/>
              </w:rPr>
              <w:t>C10</w:t>
            </w:r>
          </w:p>
        </w:tc>
        <w:tc>
          <w:tcPr>
            <w:tcW w:w="466" w:type="pct"/>
            <w:vMerge w:val="restart"/>
          </w:tcPr>
          <w:p w:rsidR="003D1D07" w:rsidRPr="00203B45" w:rsidRDefault="003D1D07" w:rsidP="00CB5988">
            <w:pPr>
              <w:pStyle w:val="Titre1"/>
              <w:jc w:val="center"/>
              <w:rPr>
                <w:b w:val="0"/>
              </w:rPr>
            </w:pPr>
            <w:r w:rsidRPr="00BD6CB5">
              <w:rPr>
                <w:highlight w:val="magenta"/>
              </w:rPr>
              <w:t>C13.2</w:t>
            </w:r>
            <w:r>
              <w:rPr>
                <w:highlight w:val="magenta"/>
              </w:rPr>
              <w:t xml:space="preserve"> - </w:t>
            </w:r>
            <w:r w:rsidRPr="00BD6CB5">
              <w:rPr>
                <w:highlight w:val="magenta"/>
              </w:rPr>
              <w:t>C13.3</w:t>
            </w:r>
          </w:p>
        </w:tc>
        <w:tc>
          <w:tcPr>
            <w:tcW w:w="442" w:type="pct"/>
            <w:vMerge w:val="restart"/>
            <w:tcBorders>
              <w:right w:val="single" w:sz="18" w:space="0" w:color="auto"/>
            </w:tcBorders>
          </w:tcPr>
          <w:p w:rsidR="003D1D07" w:rsidRPr="00203B45" w:rsidRDefault="003D1D07" w:rsidP="00CB5988">
            <w:pPr>
              <w:jc w:val="center"/>
              <w:rPr>
                <w:b/>
              </w:rPr>
            </w:pPr>
            <w:r>
              <w:rPr>
                <w:b/>
              </w:rPr>
              <w:t xml:space="preserve">C14- </w:t>
            </w:r>
            <w:r w:rsidRPr="00203B45">
              <w:rPr>
                <w:b/>
              </w:rPr>
              <w:t>C15</w:t>
            </w:r>
            <w:r>
              <w:rPr>
                <w:b/>
              </w:rPr>
              <w:t xml:space="preserve">- </w:t>
            </w:r>
            <w:r w:rsidRPr="00203B45">
              <w:rPr>
                <w:b/>
              </w:rPr>
              <w:t>AP8</w:t>
            </w:r>
          </w:p>
        </w:tc>
        <w:tc>
          <w:tcPr>
            <w:tcW w:w="284" w:type="pct"/>
            <w:gridSpan w:val="2"/>
            <w:vMerge/>
            <w:tcBorders>
              <w:left w:val="single" w:sz="18" w:space="0" w:color="auto"/>
            </w:tcBorders>
          </w:tcPr>
          <w:p w:rsidR="003D1D07" w:rsidRPr="00AF18B5" w:rsidRDefault="003D1D07">
            <w:pPr>
              <w:jc w:val="center"/>
              <w:rPr>
                <w:b/>
              </w:rPr>
            </w:pPr>
          </w:p>
        </w:tc>
      </w:tr>
      <w:tr w:rsidR="003D1D07" w:rsidTr="00A06B11">
        <w:trPr>
          <w:cantSplit/>
          <w:trHeight w:val="230"/>
        </w:trPr>
        <w:tc>
          <w:tcPr>
            <w:tcW w:w="439" w:type="pct"/>
            <w:vMerge/>
            <w:tcBorders>
              <w:bottom w:val="single" w:sz="4" w:space="0" w:color="auto"/>
              <w:right w:val="single" w:sz="18" w:space="0" w:color="auto"/>
            </w:tcBorders>
          </w:tcPr>
          <w:p w:rsidR="003D1D07" w:rsidRPr="00AF18B5" w:rsidRDefault="003D1D07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310" w:type="pct"/>
            <w:vMerge/>
            <w:tcBorders>
              <w:left w:val="single" w:sz="18" w:space="0" w:color="auto"/>
              <w:bottom w:val="single" w:sz="4" w:space="0" w:color="auto"/>
            </w:tcBorders>
          </w:tcPr>
          <w:p w:rsidR="003D1D07" w:rsidRPr="00AF18B5" w:rsidRDefault="003D1D07">
            <w:pPr>
              <w:pStyle w:val="Titre1"/>
              <w:jc w:val="center"/>
            </w:pPr>
          </w:p>
        </w:tc>
        <w:tc>
          <w:tcPr>
            <w:tcW w:w="360" w:type="pct"/>
            <w:vMerge/>
            <w:tcBorders>
              <w:bottom w:val="single" w:sz="4" w:space="0" w:color="auto"/>
            </w:tcBorders>
          </w:tcPr>
          <w:p w:rsidR="003D1D07" w:rsidRPr="00AF18B5" w:rsidRDefault="003D1D07">
            <w:pPr>
              <w:jc w:val="center"/>
              <w:rPr>
                <w:b/>
              </w:rPr>
            </w:pPr>
          </w:p>
        </w:tc>
        <w:tc>
          <w:tcPr>
            <w:tcW w:w="328" w:type="pct"/>
            <w:vMerge/>
            <w:tcBorders>
              <w:bottom w:val="single" w:sz="4" w:space="0" w:color="auto"/>
            </w:tcBorders>
          </w:tcPr>
          <w:p w:rsidR="003D1D07" w:rsidRPr="00AF18B5" w:rsidRDefault="003D1D07">
            <w:pPr>
              <w:pStyle w:val="Titre1"/>
              <w:jc w:val="center"/>
            </w:pPr>
          </w:p>
        </w:tc>
        <w:tc>
          <w:tcPr>
            <w:tcW w:w="456" w:type="pct"/>
            <w:vMerge/>
            <w:tcBorders>
              <w:bottom w:val="single" w:sz="4" w:space="0" w:color="auto"/>
            </w:tcBorders>
          </w:tcPr>
          <w:p w:rsidR="003D1D07" w:rsidRPr="00AF18B5" w:rsidRDefault="003D1D07">
            <w:pPr>
              <w:pStyle w:val="Titre1"/>
              <w:jc w:val="center"/>
            </w:pPr>
          </w:p>
        </w:tc>
        <w:tc>
          <w:tcPr>
            <w:tcW w:w="319" w:type="pct"/>
            <w:vMerge/>
            <w:tcBorders>
              <w:bottom w:val="single" w:sz="4" w:space="0" w:color="auto"/>
            </w:tcBorders>
          </w:tcPr>
          <w:p w:rsidR="003D1D07" w:rsidRPr="00AF18B5" w:rsidRDefault="003D1D07">
            <w:pPr>
              <w:jc w:val="center"/>
              <w:rPr>
                <w:b/>
              </w:rPr>
            </w:pPr>
          </w:p>
        </w:tc>
        <w:tc>
          <w:tcPr>
            <w:tcW w:w="457" w:type="pct"/>
            <w:vMerge/>
            <w:tcBorders>
              <w:bottom w:val="single" w:sz="4" w:space="0" w:color="auto"/>
            </w:tcBorders>
          </w:tcPr>
          <w:p w:rsidR="003D1D07" w:rsidRPr="00AF18B5" w:rsidRDefault="003D1D07">
            <w:pPr>
              <w:pStyle w:val="Titre1"/>
              <w:jc w:val="center"/>
            </w:pPr>
          </w:p>
        </w:tc>
        <w:tc>
          <w:tcPr>
            <w:tcW w:w="273" w:type="pct"/>
            <w:vMerge/>
            <w:tcBorders>
              <w:bottom w:val="single" w:sz="4" w:space="0" w:color="auto"/>
              <w:right w:val="single" w:sz="18" w:space="0" w:color="auto"/>
            </w:tcBorders>
          </w:tcPr>
          <w:p w:rsidR="003D1D07" w:rsidRPr="00AF18B5" w:rsidRDefault="003D1D07">
            <w:pPr>
              <w:pStyle w:val="Titre1"/>
              <w:jc w:val="center"/>
            </w:pPr>
          </w:p>
        </w:tc>
        <w:tc>
          <w:tcPr>
            <w:tcW w:w="228" w:type="pct"/>
            <w:vMerge/>
            <w:tcBorders>
              <w:left w:val="single" w:sz="18" w:space="0" w:color="auto"/>
              <w:bottom w:val="single" w:sz="4" w:space="0" w:color="auto"/>
            </w:tcBorders>
          </w:tcPr>
          <w:p w:rsidR="003D1D07" w:rsidRPr="00AF18B5" w:rsidRDefault="003D1D07">
            <w:pPr>
              <w:pStyle w:val="Titre1"/>
              <w:jc w:val="center"/>
            </w:pPr>
          </w:p>
        </w:tc>
        <w:tc>
          <w:tcPr>
            <w:tcW w:w="365" w:type="pct"/>
            <w:vMerge/>
            <w:tcBorders>
              <w:bottom w:val="single" w:sz="4" w:space="0" w:color="auto"/>
            </w:tcBorders>
          </w:tcPr>
          <w:p w:rsidR="003D1D07" w:rsidRPr="00AF18B5" w:rsidRDefault="003D1D07">
            <w:pPr>
              <w:pStyle w:val="Titre1"/>
              <w:jc w:val="center"/>
            </w:pPr>
          </w:p>
        </w:tc>
        <w:tc>
          <w:tcPr>
            <w:tcW w:w="273" w:type="pct"/>
            <w:vMerge/>
            <w:tcBorders>
              <w:bottom w:val="single" w:sz="4" w:space="0" w:color="auto"/>
            </w:tcBorders>
          </w:tcPr>
          <w:p w:rsidR="003D1D07" w:rsidRPr="00AF18B5" w:rsidRDefault="003D1D07">
            <w:pPr>
              <w:pStyle w:val="Titre1"/>
              <w:jc w:val="center"/>
            </w:pPr>
          </w:p>
        </w:tc>
        <w:tc>
          <w:tcPr>
            <w:tcW w:w="466" w:type="pct"/>
            <w:vMerge/>
            <w:tcBorders>
              <w:bottom w:val="single" w:sz="4" w:space="0" w:color="auto"/>
            </w:tcBorders>
          </w:tcPr>
          <w:p w:rsidR="003D1D07" w:rsidRPr="00AF18B5" w:rsidRDefault="003D1D07">
            <w:pPr>
              <w:jc w:val="center"/>
              <w:rPr>
                <w:b/>
              </w:rPr>
            </w:pPr>
          </w:p>
        </w:tc>
        <w:tc>
          <w:tcPr>
            <w:tcW w:w="442" w:type="pct"/>
            <w:vMerge/>
            <w:tcBorders>
              <w:bottom w:val="single" w:sz="4" w:space="0" w:color="auto"/>
              <w:right w:val="single" w:sz="18" w:space="0" w:color="auto"/>
            </w:tcBorders>
          </w:tcPr>
          <w:p w:rsidR="003D1D07" w:rsidRPr="00AF18B5" w:rsidRDefault="003D1D07">
            <w:pPr>
              <w:jc w:val="center"/>
              <w:rPr>
                <w:b/>
              </w:rPr>
            </w:pPr>
          </w:p>
        </w:tc>
        <w:tc>
          <w:tcPr>
            <w:tcW w:w="141" w:type="pct"/>
            <w:vMerge w:val="restart"/>
            <w:tcBorders>
              <w:left w:val="single" w:sz="18" w:space="0" w:color="auto"/>
            </w:tcBorders>
          </w:tcPr>
          <w:p w:rsidR="003D1D07" w:rsidRDefault="003D1D07">
            <w:pPr>
              <w:jc w:val="center"/>
              <w:rPr>
                <w:b/>
              </w:rPr>
            </w:pPr>
          </w:p>
          <w:p w:rsidR="003D1D07" w:rsidRPr="00AF18B5" w:rsidRDefault="003D1D07">
            <w:pPr>
              <w:jc w:val="center"/>
              <w:rPr>
                <w:b/>
              </w:rPr>
            </w:pPr>
            <w:r w:rsidRPr="00AF18B5">
              <w:rPr>
                <w:b/>
              </w:rPr>
              <w:t>/40</w:t>
            </w:r>
          </w:p>
        </w:tc>
        <w:tc>
          <w:tcPr>
            <w:tcW w:w="143" w:type="pct"/>
            <w:vMerge w:val="restart"/>
          </w:tcPr>
          <w:p w:rsidR="003D1D07" w:rsidRDefault="003D1D07">
            <w:pPr>
              <w:jc w:val="center"/>
              <w:rPr>
                <w:b/>
              </w:rPr>
            </w:pPr>
          </w:p>
          <w:p w:rsidR="003D1D07" w:rsidRPr="00AF18B5" w:rsidRDefault="003D1D07">
            <w:pPr>
              <w:jc w:val="center"/>
              <w:rPr>
                <w:b/>
              </w:rPr>
            </w:pPr>
            <w:r w:rsidRPr="00AF18B5">
              <w:rPr>
                <w:b/>
              </w:rPr>
              <w:t>/20</w:t>
            </w:r>
          </w:p>
        </w:tc>
      </w:tr>
      <w:tr w:rsidR="003D1D07" w:rsidRPr="008F5AC8" w:rsidTr="00A06B11">
        <w:tc>
          <w:tcPr>
            <w:tcW w:w="439" w:type="pct"/>
            <w:tcBorders>
              <w:bottom w:val="single" w:sz="18" w:space="0" w:color="auto"/>
              <w:right w:val="single" w:sz="18" w:space="0" w:color="auto"/>
            </w:tcBorders>
          </w:tcPr>
          <w:p w:rsidR="003D1D07" w:rsidRPr="00CC6549" w:rsidRDefault="003D1D07" w:rsidP="00DC0C38">
            <w:pPr>
              <w:jc w:val="center"/>
              <w:rPr>
                <w:b/>
                <w:sz w:val="24"/>
                <w:szCs w:val="24"/>
              </w:rPr>
            </w:pPr>
            <w:r w:rsidRPr="00CC6549">
              <w:rPr>
                <w:b/>
                <w:sz w:val="24"/>
                <w:szCs w:val="24"/>
              </w:rPr>
              <w:t>Tâches</w:t>
            </w:r>
          </w:p>
        </w:tc>
        <w:tc>
          <w:tcPr>
            <w:tcW w:w="310" w:type="pct"/>
            <w:tcBorders>
              <w:left w:val="single" w:sz="18" w:space="0" w:color="auto"/>
              <w:bottom w:val="single" w:sz="18" w:space="0" w:color="auto"/>
            </w:tcBorders>
          </w:tcPr>
          <w:p w:rsidR="003D1D07" w:rsidRDefault="003D1D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Hygiène, sécurité, propreté,</w:t>
            </w:r>
            <w:r w:rsidR="00A7240C">
              <w:rPr>
                <w:sz w:val="16"/>
                <w:szCs w:val="16"/>
              </w:rPr>
              <w:t xml:space="preserve"> /2</w:t>
            </w:r>
            <w:r>
              <w:rPr>
                <w:sz w:val="16"/>
                <w:szCs w:val="16"/>
              </w:rPr>
              <w:t xml:space="preserve"> gestion des effluents</w:t>
            </w:r>
            <w:r w:rsidR="00A7240C">
              <w:rPr>
                <w:sz w:val="16"/>
                <w:szCs w:val="16"/>
              </w:rPr>
              <w:t>/1</w:t>
            </w:r>
          </w:p>
          <w:p w:rsidR="00CB5C68" w:rsidRPr="00CC6549" w:rsidRDefault="00CB5C6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Nettoyage final du poste et des abords /2</w:t>
            </w:r>
          </w:p>
        </w:tc>
        <w:tc>
          <w:tcPr>
            <w:tcW w:w="360" w:type="pct"/>
            <w:tcBorders>
              <w:bottom w:val="single" w:sz="18" w:space="0" w:color="auto"/>
            </w:tcBorders>
          </w:tcPr>
          <w:p w:rsidR="003D1D07" w:rsidRDefault="003D1D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Préparation et pesée des matières d’œuvre</w:t>
            </w:r>
            <w:r w:rsidR="00CB5C68">
              <w:rPr>
                <w:sz w:val="16"/>
                <w:szCs w:val="16"/>
              </w:rPr>
              <w:t xml:space="preserve"> /2</w:t>
            </w:r>
          </w:p>
          <w:p w:rsidR="003D1D07" w:rsidRPr="00CC6549" w:rsidRDefault="003D1D07" w:rsidP="003D1D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Vérification et nettoyage initial du poste</w:t>
            </w:r>
            <w:r w:rsidR="00A7240C">
              <w:rPr>
                <w:sz w:val="16"/>
                <w:szCs w:val="16"/>
              </w:rPr>
              <w:t xml:space="preserve"> /1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328" w:type="pct"/>
            <w:tcBorders>
              <w:bottom w:val="single" w:sz="18" w:space="0" w:color="auto"/>
            </w:tcBorders>
          </w:tcPr>
          <w:p w:rsidR="003D1D07" w:rsidRPr="00CC6549" w:rsidRDefault="00A7240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Organisation des activités et respect des délais  /</w:t>
            </w:r>
            <w:r w:rsidR="00FE68D1">
              <w:rPr>
                <w:sz w:val="16"/>
                <w:szCs w:val="16"/>
              </w:rPr>
              <w:t>2</w:t>
            </w:r>
          </w:p>
        </w:tc>
        <w:tc>
          <w:tcPr>
            <w:tcW w:w="456" w:type="pct"/>
            <w:tcBorders>
              <w:bottom w:val="single" w:sz="18" w:space="0" w:color="auto"/>
            </w:tcBorders>
          </w:tcPr>
          <w:p w:rsidR="00CB5C68" w:rsidRDefault="00A7240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Agitation, maintien de la température à 90°C pendant deux heures, condenseur en service</w:t>
            </w:r>
            <w:r w:rsidR="00CB5C68">
              <w:rPr>
                <w:sz w:val="16"/>
                <w:szCs w:val="16"/>
              </w:rPr>
              <w:t>/3</w:t>
            </w:r>
          </w:p>
          <w:p w:rsidR="003D1D07" w:rsidRDefault="00CB5C6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Ajustement de pH</w:t>
            </w:r>
            <w:r w:rsidR="00A7240C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/2</w:t>
            </w:r>
          </w:p>
          <w:p w:rsidR="00A7240C" w:rsidRPr="00CC6549" w:rsidRDefault="00A7240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Surveillance du poste /1</w:t>
            </w:r>
          </w:p>
        </w:tc>
        <w:tc>
          <w:tcPr>
            <w:tcW w:w="319" w:type="pct"/>
            <w:tcBorders>
              <w:bottom w:val="single" w:sz="18" w:space="0" w:color="auto"/>
            </w:tcBorders>
          </w:tcPr>
          <w:p w:rsidR="003D1D07" w:rsidRDefault="00CB5C68" w:rsidP="00CB5C6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Monté en température du poste,</w:t>
            </w:r>
            <w:r w:rsidR="00FE68D1">
              <w:rPr>
                <w:sz w:val="16"/>
                <w:szCs w:val="16"/>
              </w:rPr>
              <w:t xml:space="preserve"> refroidissement et vidange.  /2</w:t>
            </w:r>
          </w:p>
          <w:p w:rsidR="00CB5C68" w:rsidRPr="00CC6549" w:rsidRDefault="00CB5C68" w:rsidP="00CB5C6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Mise à l’arrêt du poste /</w:t>
            </w:r>
            <w:r w:rsidR="00FE68D1">
              <w:rPr>
                <w:sz w:val="16"/>
                <w:szCs w:val="16"/>
              </w:rPr>
              <w:t>2</w:t>
            </w:r>
          </w:p>
        </w:tc>
        <w:tc>
          <w:tcPr>
            <w:tcW w:w="457" w:type="pct"/>
            <w:tcBorders>
              <w:bottom w:val="single" w:sz="18" w:space="0" w:color="auto"/>
            </w:tcBorders>
          </w:tcPr>
          <w:p w:rsidR="003D1D07" w:rsidRDefault="00CB5C6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Prélèvement avec recyclage pour mesure du pH /1</w:t>
            </w:r>
          </w:p>
          <w:p w:rsidR="00CB5C68" w:rsidRDefault="00CB5C6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Mesure du pH /1</w:t>
            </w:r>
          </w:p>
          <w:p w:rsidR="00CB5C68" w:rsidRDefault="00CB5C68" w:rsidP="006F4F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Communication avec l’enseignant en termes techniques précis /1</w:t>
            </w:r>
          </w:p>
          <w:p w:rsidR="006F4F9B" w:rsidRPr="00CC6549" w:rsidRDefault="00983B5D" w:rsidP="0079666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Test savon</w:t>
            </w:r>
            <w:r w:rsidR="0079666D">
              <w:rPr>
                <w:sz w:val="16"/>
                <w:szCs w:val="16"/>
              </w:rPr>
              <w:t xml:space="preserve"> (traces d’huile, couleur)</w:t>
            </w:r>
            <w:r w:rsidR="006F4F9B">
              <w:rPr>
                <w:sz w:val="16"/>
                <w:szCs w:val="16"/>
              </w:rPr>
              <w:t xml:space="preserve"> /</w:t>
            </w:r>
            <w:r w:rsidR="0079666D">
              <w:rPr>
                <w:sz w:val="16"/>
                <w:szCs w:val="16"/>
              </w:rPr>
              <w:t>2</w:t>
            </w:r>
          </w:p>
        </w:tc>
        <w:tc>
          <w:tcPr>
            <w:tcW w:w="273" w:type="pct"/>
            <w:tcBorders>
              <w:bottom w:val="single" w:sz="18" w:space="0" w:color="auto"/>
              <w:right w:val="single" w:sz="18" w:space="0" w:color="auto"/>
            </w:tcBorders>
          </w:tcPr>
          <w:p w:rsidR="003D1D07" w:rsidRDefault="00CB5C6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Travail en équipe</w:t>
            </w:r>
          </w:p>
          <w:p w:rsidR="00CB5C68" w:rsidRPr="00CC6549" w:rsidRDefault="00CB5C6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/1</w:t>
            </w:r>
          </w:p>
        </w:tc>
        <w:tc>
          <w:tcPr>
            <w:tcW w:w="228" w:type="pct"/>
            <w:tcBorders>
              <w:left w:val="single" w:sz="18" w:space="0" w:color="auto"/>
              <w:bottom w:val="single" w:sz="18" w:space="0" w:color="auto"/>
            </w:tcBorders>
          </w:tcPr>
          <w:p w:rsidR="003D1D07" w:rsidRPr="00CC6549" w:rsidRDefault="00FE68D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Sécurité page de garde /2</w:t>
            </w:r>
          </w:p>
        </w:tc>
        <w:tc>
          <w:tcPr>
            <w:tcW w:w="365" w:type="pct"/>
            <w:tcBorders>
              <w:bottom w:val="single" w:sz="18" w:space="0" w:color="auto"/>
            </w:tcBorders>
          </w:tcPr>
          <w:p w:rsidR="003D1D07" w:rsidRDefault="00CE2CE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Tableau de </w:t>
            </w:r>
            <w:r w:rsidR="00DE1E62">
              <w:rPr>
                <w:sz w:val="16"/>
                <w:szCs w:val="16"/>
              </w:rPr>
              <w:t>saponification /1</w:t>
            </w:r>
          </w:p>
          <w:p w:rsidR="00CE2CE5" w:rsidRDefault="00CE2CE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 Q</w:t>
            </w:r>
            <w:r w:rsidR="00DE1E62">
              <w:rPr>
                <w:sz w:val="16"/>
                <w:szCs w:val="16"/>
              </w:rPr>
              <w:t xml:space="preserve"> /1</w:t>
            </w:r>
          </w:p>
          <w:p w:rsidR="00CE2CE5" w:rsidRDefault="00CE2CE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Tableau nettoyage </w:t>
            </w:r>
            <w:r w:rsidR="005B2AF2">
              <w:rPr>
                <w:sz w:val="16"/>
                <w:szCs w:val="16"/>
              </w:rPr>
              <w:t>/1</w:t>
            </w:r>
          </w:p>
          <w:p w:rsidR="00CE2CE5" w:rsidRPr="00CC6549" w:rsidRDefault="00CE2CE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Fiches</w:t>
            </w:r>
            <w:r w:rsidR="005B2AF2">
              <w:rPr>
                <w:sz w:val="16"/>
                <w:szCs w:val="16"/>
              </w:rPr>
              <w:t xml:space="preserve"> couleur</w:t>
            </w:r>
            <w:r>
              <w:rPr>
                <w:sz w:val="16"/>
                <w:szCs w:val="16"/>
              </w:rPr>
              <w:t xml:space="preserve"> /1</w:t>
            </w:r>
          </w:p>
        </w:tc>
        <w:tc>
          <w:tcPr>
            <w:tcW w:w="273" w:type="pct"/>
            <w:tcBorders>
              <w:bottom w:val="single" w:sz="18" w:space="0" w:color="auto"/>
            </w:tcBorders>
          </w:tcPr>
          <w:p w:rsidR="003D1D07" w:rsidRDefault="00CE2CE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Tableau </w:t>
            </w:r>
            <w:r w:rsidR="00DE1E62">
              <w:rPr>
                <w:sz w:val="16"/>
                <w:szCs w:val="16"/>
              </w:rPr>
              <w:t>de conduite /1.5</w:t>
            </w:r>
          </w:p>
          <w:p w:rsidR="00CE2CE5" w:rsidRPr="00CC6549" w:rsidRDefault="00CE2CE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pct"/>
            <w:tcBorders>
              <w:bottom w:val="single" w:sz="18" w:space="0" w:color="auto"/>
            </w:tcBorders>
          </w:tcPr>
          <w:p w:rsidR="003D1D07" w:rsidRDefault="00DE1E6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Commentaires bilan matière /1</w:t>
            </w:r>
          </w:p>
          <w:p w:rsidR="005B2AF2" w:rsidRPr="00CC6549" w:rsidRDefault="005B2AF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Tableau produit fini /1</w:t>
            </w:r>
            <w:bookmarkStart w:id="0" w:name="_GoBack"/>
            <w:bookmarkEnd w:id="0"/>
          </w:p>
        </w:tc>
        <w:tc>
          <w:tcPr>
            <w:tcW w:w="442" w:type="pct"/>
            <w:tcBorders>
              <w:bottom w:val="single" w:sz="18" w:space="0" w:color="auto"/>
              <w:right w:val="single" w:sz="18" w:space="0" w:color="auto"/>
            </w:tcBorders>
          </w:tcPr>
          <w:p w:rsidR="003D1D07" w:rsidRDefault="00DE1E62" w:rsidP="00DE1E62">
            <w:pPr>
              <w:tabs>
                <w:tab w:val="center" w:pos="61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Calcul du b</w:t>
            </w:r>
            <w:r w:rsidR="002A3310">
              <w:rPr>
                <w:sz w:val="16"/>
                <w:szCs w:val="16"/>
              </w:rPr>
              <w:t>ilan matière /2</w:t>
            </w:r>
          </w:p>
          <w:p w:rsidR="002A3310" w:rsidRDefault="002A331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Objectif </w:t>
            </w:r>
            <w:r w:rsidR="00DE1E62">
              <w:rPr>
                <w:sz w:val="16"/>
                <w:szCs w:val="16"/>
              </w:rPr>
              <w:t>et principe page de garde /1</w:t>
            </w:r>
          </w:p>
          <w:p w:rsidR="00DE1E62" w:rsidRDefault="00DE1E6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Schéma principe doc suivi /1</w:t>
            </w:r>
          </w:p>
          <w:p w:rsidR="00DE1E62" w:rsidRPr="00CC6549" w:rsidRDefault="00DE1E6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Application </w:t>
            </w:r>
            <w:proofErr w:type="spellStart"/>
            <w:r>
              <w:rPr>
                <w:sz w:val="16"/>
                <w:szCs w:val="16"/>
              </w:rPr>
              <w:t>chim</w:t>
            </w:r>
            <w:proofErr w:type="spellEnd"/>
            <w:r>
              <w:rPr>
                <w:sz w:val="16"/>
                <w:szCs w:val="16"/>
              </w:rPr>
              <w:t xml:space="preserve"> verte /0.5</w:t>
            </w:r>
          </w:p>
        </w:tc>
        <w:tc>
          <w:tcPr>
            <w:tcW w:w="141" w:type="pct"/>
            <w:vMerge/>
            <w:tcBorders>
              <w:left w:val="single" w:sz="18" w:space="0" w:color="auto"/>
            </w:tcBorders>
          </w:tcPr>
          <w:p w:rsidR="003D1D07" w:rsidRPr="008F5AC8" w:rsidRDefault="003D1D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" w:type="pct"/>
            <w:vMerge/>
          </w:tcPr>
          <w:p w:rsidR="003D1D07" w:rsidRPr="008F5AC8" w:rsidRDefault="003D1D07">
            <w:pPr>
              <w:jc w:val="center"/>
              <w:rPr>
                <w:sz w:val="24"/>
                <w:szCs w:val="24"/>
              </w:rPr>
            </w:pPr>
          </w:p>
        </w:tc>
      </w:tr>
      <w:tr w:rsidR="00A06B11" w:rsidRPr="008F5AC8" w:rsidTr="00A06B11">
        <w:trPr>
          <w:trHeight w:val="567"/>
        </w:trPr>
        <w:tc>
          <w:tcPr>
            <w:tcW w:w="439" w:type="pct"/>
            <w:tcBorders>
              <w:top w:val="single" w:sz="18" w:space="0" w:color="auto"/>
              <w:right w:val="single" w:sz="18" w:space="0" w:color="auto"/>
            </w:tcBorders>
          </w:tcPr>
          <w:p w:rsidR="00A06B11" w:rsidRPr="00F400D0" w:rsidRDefault="00A06B11" w:rsidP="00101266">
            <w:pPr>
              <w:jc w:val="center"/>
            </w:pPr>
            <w:proofErr w:type="gramStart"/>
            <w:r>
              <w:t>Elèves</w:t>
            </w:r>
            <w:proofErr w:type="gramEnd"/>
            <w:r>
              <w:t> :</w:t>
            </w:r>
          </w:p>
        </w:tc>
        <w:tc>
          <w:tcPr>
            <w:tcW w:w="310" w:type="pct"/>
            <w:tcBorders>
              <w:top w:val="single" w:sz="18" w:space="0" w:color="auto"/>
              <w:left w:val="single" w:sz="18" w:space="0" w:color="auto"/>
            </w:tcBorders>
          </w:tcPr>
          <w:p w:rsidR="00A06B11" w:rsidRPr="00C4238B" w:rsidRDefault="00A06B11">
            <w:pPr>
              <w:jc w:val="center"/>
              <w:rPr>
                <w:sz w:val="46"/>
                <w:szCs w:val="46"/>
              </w:rPr>
            </w:pPr>
          </w:p>
        </w:tc>
        <w:tc>
          <w:tcPr>
            <w:tcW w:w="360" w:type="pct"/>
            <w:tcBorders>
              <w:top w:val="single" w:sz="18" w:space="0" w:color="auto"/>
            </w:tcBorders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8" w:type="pct"/>
            <w:tcBorders>
              <w:top w:val="single" w:sz="18" w:space="0" w:color="auto"/>
            </w:tcBorders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single" w:sz="18" w:space="0" w:color="auto"/>
            </w:tcBorders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tcBorders>
              <w:top w:val="single" w:sz="18" w:space="0" w:color="auto"/>
            </w:tcBorders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7" w:type="pct"/>
            <w:tcBorders>
              <w:top w:val="single" w:sz="18" w:space="0" w:color="auto"/>
            </w:tcBorders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18" w:space="0" w:color="auto"/>
              <w:right w:val="single" w:sz="18" w:space="0" w:color="auto"/>
            </w:tcBorders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" w:type="pct"/>
            <w:tcBorders>
              <w:top w:val="single" w:sz="18" w:space="0" w:color="auto"/>
              <w:left w:val="single" w:sz="18" w:space="0" w:color="auto"/>
            </w:tcBorders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5" w:type="pct"/>
            <w:tcBorders>
              <w:top w:val="single" w:sz="18" w:space="0" w:color="auto"/>
            </w:tcBorders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18" w:space="0" w:color="auto"/>
            </w:tcBorders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18" w:space="0" w:color="auto"/>
            </w:tcBorders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  <w:tcBorders>
              <w:top w:val="single" w:sz="18" w:space="0" w:color="auto"/>
              <w:right w:val="single" w:sz="18" w:space="0" w:color="auto"/>
            </w:tcBorders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" w:type="pct"/>
            <w:tcBorders>
              <w:left w:val="single" w:sz="18" w:space="0" w:color="auto"/>
            </w:tcBorders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" w:type="pct"/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</w:tr>
      <w:tr w:rsidR="00A06B11" w:rsidRPr="008F5AC8" w:rsidTr="00A06B11">
        <w:trPr>
          <w:trHeight w:val="567"/>
        </w:trPr>
        <w:tc>
          <w:tcPr>
            <w:tcW w:w="439" w:type="pct"/>
            <w:tcBorders>
              <w:right w:val="single" w:sz="18" w:space="0" w:color="auto"/>
            </w:tcBorders>
          </w:tcPr>
          <w:p w:rsidR="00A06B11" w:rsidRDefault="00A06B11" w:rsidP="00101266">
            <w:pPr>
              <w:jc w:val="center"/>
            </w:pPr>
            <w:proofErr w:type="gramStart"/>
            <w:r>
              <w:t>Elèves</w:t>
            </w:r>
            <w:proofErr w:type="gramEnd"/>
            <w:r>
              <w:t> :</w:t>
            </w:r>
          </w:p>
        </w:tc>
        <w:tc>
          <w:tcPr>
            <w:tcW w:w="310" w:type="pct"/>
            <w:tcBorders>
              <w:left w:val="single" w:sz="18" w:space="0" w:color="auto"/>
            </w:tcBorders>
          </w:tcPr>
          <w:p w:rsidR="00A06B11" w:rsidRPr="00C4238B" w:rsidRDefault="00A06B11">
            <w:pPr>
              <w:jc w:val="center"/>
              <w:rPr>
                <w:sz w:val="46"/>
                <w:szCs w:val="46"/>
              </w:rPr>
            </w:pPr>
          </w:p>
        </w:tc>
        <w:tc>
          <w:tcPr>
            <w:tcW w:w="360" w:type="pct"/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8" w:type="pct"/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pct"/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7" w:type="pct"/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3" w:type="pct"/>
            <w:tcBorders>
              <w:right w:val="single" w:sz="18" w:space="0" w:color="auto"/>
            </w:tcBorders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" w:type="pct"/>
            <w:tcBorders>
              <w:left w:val="single" w:sz="18" w:space="0" w:color="auto"/>
            </w:tcBorders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5" w:type="pct"/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3" w:type="pct"/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6" w:type="pct"/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  <w:tcBorders>
              <w:right w:val="single" w:sz="18" w:space="0" w:color="auto"/>
            </w:tcBorders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" w:type="pct"/>
            <w:tcBorders>
              <w:left w:val="single" w:sz="18" w:space="0" w:color="auto"/>
            </w:tcBorders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" w:type="pct"/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</w:tr>
      <w:tr w:rsidR="00A06B11" w:rsidRPr="008F5AC8" w:rsidTr="00A06B11">
        <w:trPr>
          <w:trHeight w:val="567"/>
        </w:trPr>
        <w:tc>
          <w:tcPr>
            <w:tcW w:w="439" w:type="pct"/>
            <w:tcBorders>
              <w:right w:val="single" w:sz="18" w:space="0" w:color="auto"/>
            </w:tcBorders>
          </w:tcPr>
          <w:p w:rsidR="00A06B11" w:rsidRPr="00F400D0" w:rsidRDefault="00A06B11" w:rsidP="00101266">
            <w:pPr>
              <w:jc w:val="center"/>
            </w:pPr>
            <w:proofErr w:type="gramStart"/>
            <w:r>
              <w:t>Elèves</w:t>
            </w:r>
            <w:proofErr w:type="gramEnd"/>
            <w:r>
              <w:t> :</w:t>
            </w:r>
          </w:p>
        </w:tc>
        <w:tc>
          <w:tcPr>
            <w:tcW w:w="310" w:type="pct"/>
            <w:tcBorders>
              <w:left w:val="single" w:sz="18" w:space="0" w:color="auto"/>
            </w:tcBorders>
          </w:tcPr>
          <w:p w:rsidR="00A06B11" w:rsidRPr="00C4238B" w:rsidRDefault="00A06B11">
            <w:pPr>
              <w:jc w:val="center"/>
              <w:rPr>
                <w:sz w:val="46"/>
                <w:szCs w:val="46"/>
              </w:rPr>
            </w:pPr>
          </w:p>
        </w:tc>
        <w:tc>
          <w:tcPr>
            <w:tcW w:w="360" w:type="pct"/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8" w:type="pct"/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pct"/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7" w:type="pct"/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3" w:type="pct"/>
            <w:tcBorders>
              <w:right w:val="single" w:sz="18" w:space="0" w:color="auto"/>
            </w:tcBorders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" w:type="pct"/>
            <w:tcBorders>
              <w:left w:val="single" w:sz="18" w:space="0" w:color="auto"/>
            </w:tcBorders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5" w:type="pct"/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3" w:type="pct"/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6" w:type="pct"/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  <w:tcBorders>
              <w:right w:val="single" w:sz="18" w:space="0" w:color="auto"/>
            </w:tcBorders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" w:type="pct"/>
            <w:tcBorders>
              <w:left w:val="single" w:sz="18" w:space="0" w:color="auto"/>
            </w:tcBorders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" w:type="pct"/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</w:tr>
      <w:tr w:rsidR="00A06B11" w:rsidRPr="008F5AC8" w:rsidTr="00A06B11">
        <w:trPr>
          <w:trHeight w:val="567"/>
        </w:trPr>
        <w:tc>
          <w:tcPr>
            <w:tcW w:w="439" w:type="pct"/>
            <w:tcBorders>
              <w:right w:val="single" w:sz="18" w:space="0" w:color="auto"/>
            </w:tcBorders>
          </w:tcPr>
          <w:p w:rsidR="00A06B11" w:rsidRPr="00F400D0" w:rsidRDefault="00A06B11" w:rsidP="00101266">
            <w:pPr>
              <w:jc w:val="center"/>
            </w:pPr>
            <w:proofErr w:type="gramStart"/>
            <w:r>
              <w:t>Elèves</w:t>
            </w:r>
            <w:proofErr w:type="gramEnd"/>
            <w:r>
              <w:t> :</w:t>
            </w:r>
          </w:p>
        </w:tc>
        <w:tc>
          <w:tcPr>
            <w:tcW w:w="310" w:type="pct"/>
            <w:tcBorders>
              <w:left w:val="single" w:sz="18" w:space="0" w:color="auto"/>
            </w:tcBorders>
          </w:tcPr>
          <w:p w:rsidR="00A06B11" w:rsidRPr="00C4238B" w:rsidRDefault="00A06B11">
            <w:pPr>
              <w:jc w:val="center"/>
              <w:rPr>
                <w:sz w:val="46"/>
                <w:szCs w:val="46"/>
              </w:rPr>
            </w:pPr>
          </w:p>
        </w:tc>
        <w:tc>
          <w:tcPr>
            <w:tcW w:w="360" w:type="pct"/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8" w:type="pct"/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pct"/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7" w:type="pct"/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3" w:type="pct"/>
            <w:tcBorders>
              <w:right w:val="single" w:sz="18" w:space="0" w:color="auto"/>
            </w:tcBorders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" w:type="pct"/>
            <w:tcBorders>
              <w:left w:val="single" w:sz="18" w:space="0" w:color="auto"/>
            </w:tcBorders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5" w:type="pct"/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3" w:type="pct"/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6" w:type="pct"/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  <w:tcBorders>
              <w:right w:val="single" w:sz="18" w:space="0" w:color="auto"/>
            </w:tcBorders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" w:type="pct"/>
            <w:tcBorders>
              <w:left w:val="single" w:sz="18" w:space="0" w:color="auto"/>
            </w:tcBorders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" w:type="pct"/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</w:tr>
      <w:tr w:rsidR="00A06B11" w:rsidRPr="008F5AC8" w:rsidTr="00A06B11">
        <w:trPr>
          <w:trHeight w:val="567"/>
        </w:trPr>
        <w:tc>
          <w:tcPr>
            <w:tcW w:w="439" w:type="pct"/>
            <w:tcBorders>
              <w:right w:val="single" w:sz="18" w:space="0" w:color="auto"/>
            </w:tcBorders>
          </w:tcPr>
          <w:p w:rsidR="00A06B11" w:rsidRPr="00F400D0" w:rsidRDefault="00A06B11" w:rsidP="00101266">
            <w:pPr>
              <w:jc w:val="center"/>
            </w:pPr>
            <w:proofErr w:type="gramStart"/>
            <w:r>
              <w:t>Elèves</w:t>
            </w:r>
            <w:proofErr w:type="gramEnd"/>
            <w:r>
              <w:t> :</w:t>
            </w:r>
          </w:p>
        </w:tc>
        <w:tc>
          <w:tcPr>
            <w:tcW w:w="310" w:type="pct"/>
            <w:tcBorders>
              <w:left w:val="single" w:sz="18" w:space="0" w:color="auto"/>
            </w:tcBorders>
          </w:tcPr>
          <w:p w:rsidR="00A06B11" w:rsidRPr="00C4238B" w:rsidRDefault="00A06B11">
            <w:pPr>
              <w:jc w:val="center"/>
              <w:rPr>
                <w:sz w:val="46"/>
                <w:szCs w:val="46"/>
              </w:rPr>
            </w:pPr>
          </w:p>
        </w:tc>
        <w:tc>
          <w:tcPr>
            <w:tcW w:w="360" w:type="pct"/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8" w:type="pct"/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pct"/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7" w:type="pct"/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3" w:type="pct"/>
            <w:tcBorders>
              <w:right w:val="single" w:sz="18" w:space="0" w:color="auto"/>
            </w:tcBorders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" w:type="pct"/>
            <w:tcBorders>
              <w:left w:val="single" w:sz="18" w:space="0" w:color="auto"/>
            </w:tcBorders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5" w:type="pct"/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3" w:type="pct"/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6" w:type="pct"/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  <w:tcBorders>
              <w:right w:val="single" w:sz="18" w:space="0" w:color="auto"/>
            </w:tcBorders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" w:type="pct"/>
            <w:tcBorders>
              <w:left w:val="single" w:sz="18" w:space="0" w:color="auto"/>
            </w:tcBorders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" w:type="pct"/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</w:tr>
      <w:tr w:rsidR="00A06B11" w:rsidRPr="008F5AC8" w:rsidTr="00A06B11">
        <w:trPr>
          <w:trHeight w:val="567"/>
        </w:trPr>
        <w:tc>
          <w:tcPr>
            <w:tcW w:w="439" w:type="pct"/>
            <w:tcBorders>
              <w:right w:val="single" w:sz="18" w:space="0" w:color="auto"/>
            </w:tcBorders>
          </w:tcPr>
          <w:p w:rsidR="00A06B11" w:rsidRPr="00F400D0" w:rsidRDefault="00A06B11" w:rsidP="00101266">
            <w:pPr>
              <w:jc w:val="center"/>
            </w:pPr>
            <w:proofErr w:type="gramStart"/>
            <w:r>
              <w:t>Elèves</w:t>
            </w:r>
            <w:proofErr w:type="gramEnd"/>
            <w:r>
              <w:t> :</w:t>
            </w:r>
          </w:p>
        </w:tc>
        <w:tc>
          <w:tcPr>
            <w:tcW w:w="310" w:type="pct"/>
            <w:tcBorders>
              <w:left w:val="single" w:sz="18" w:space="0" w:color="auto"/>
            </w:tcBorders>
          </w:tcPr>
          <w:p w:rsidR="00A06B11" w:rsidRPr="00C4238B" w:rsidRDefault="00A06B11">
            <w:pPr>
              <w:jc w:val="center"/>
              <w:rPr>
                <w:sz w:val="46"/>
                <w:szCs w:val="46"/>
              </w:rPr>
            </w:pPr>
          </w:p>
        </w:tc>
        <w:tc>
          <w:tcPr>
            <w:tcW w:w="360" w:type="pct"/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8" w:type="pct"/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pct"/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7" w:type="pct"/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3" w:type="pct"/>
            <w:tcBorders>
              <w:right w:val="single" w:sz="18" w:space="0" w:color="auto"/>
            </w:tcBorders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" w:type="pct"/>
            <w:tcBorders>
              <w:left w:val="single" w:sz="18" w:space="0" w:color="auto"/>
            </w:tcBorders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5" w:type="pct"/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3" w:type="pct"/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6" w:type="pct"/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  <w:tcBorders>
              <w:right w:val="single" w:sz="18" w:space="0" w:color="auto"/>
            </w:tcBorders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" w:type="pct"/>
            <w:tcBorders>
              <w:left w:val="single" w:sz="18" w:space="0" w:color="auto"/>
            </w:tcBorders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" w:type="pct"/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</w:tr>
      <w:tr w:rsidR="00A06B11" w:rsidRPr="008F5AC8" w:rsidTr="00A06B11">
        <w:trPr>
          <w:trHeight w:val="567"/>
        </w:trPr>
        <w:tc>
          <w:tcPr>
            <w:tcW w:w="439" w:type="pct"/>
            <w:tcBorders>
              <w:right w:val="single" w:sz="18" w:space="0" w:color="auto"/>
            </w:tcBorders>
          </w:tcPr>
          <w:p w:rsidR="00A06B11" w:rsidRPr="00F400D0" w:rsidRDefault="00A06B11" w:rsidP="00101266">
            <w:pPr>
              <w:jc w:val="center"/>
            </w:pPr>
            <w:proofErr w:type="gramStart"/>
            <w:r>
              <w:t>Elèves</w:t>
            </w:r>
            <w:proofErr w:type="gramEnd"/>
            <w:r>
              <w:t> :</w:t>
            </w:r>
          </w:p>
        </w:tc>
        <w:tc>
          <w:tcPr>
            <w:tcW w:w="310" w:type="pct"/>
            <w:tcBorders>
              <w:left w:val="single" w:sz="18" w:space="0" w:color="auto"/>
            </w:tcBorders>
          </w:tcPr>
          <w:p w:rsidR="00A06B11" w:rsidRPr="00C4238B" w:rsidRDefault="00A06B11">
            <w:pPr>
              <w:jc w:val="center"/>
              <w:rPr>
                <w:sz w:val="46"/>
                <w:szCs w:val="46"/>
              </w:rPr>
            </w:pPr>
          </w:p>
        </w:tc>
        <w:tc>
          <w:tcPr>
            <w:tcW w:w="360" w:type="pct"/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8" w:type="pct"/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pct"/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7" w:type="pct"/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3" w:type="pct"/>
            <w:tcBorders>
              <w:right w:val="single" w:sz="18" w:space="0" w:color="auto"/>
            </w:tcBorders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" w:type="pct"/>
            <w:tcBorders>
              <w:left w:val="single" w:sz="18" w:space="0" w:color="auto"/>
            </w:tcBorders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5" w:type="pct"/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3" w:type="pct"/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6" w:type="pct"/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  <w:tcBorders>
              <w:right w:val="single" w:sz="18" w:space="0" w:color="auto"/>
            </w:tcBorders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" w:type="pct"/>
            <w:tcBorders>
              <w:left w:val="single" w:sz="18" w:space="0" w:color="auto"/>
            </w:tcBorders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" w:type="pct"/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</w:tr>
      <w:tr w:rsidR="00A06B11" w:rsidRPr="008F5AC8" w:rsidTr="00A06B11">
        <w:trPr>
          <w:trHeight w:val="567"/>
        </w:trPr>
        <w:tc>
          <w:tcPr>
            <w:tcW w:w="439" w:type="pct"/>
            <w:tcBorders>
              <w:right w:val="single" w:sz="18" w:space="0" w:color="auto"/>
            </w:tcBorders>
          </w:tcPr>
          <w:p w:rsidR="00A06B11" w:rsidRPr="00F400D0" w:rsidRDefault="00A06B11" w:rsidP="00101266">
            <w:pPr>
              <w:jc w:val="center"/>
            </w:pPr>
            <w:proofErr w:type="gramStart"/>
            <w:r>
              <w:t>Elèves</w:t>
            </w:r>
            <w:proofErr w:type="gramEnd"/>
            <w:r>
              <w:t> :</w:t>
            </w:r>
          </w:p>
        </w:tc>
        <w:tc>
          <w:tcPr>
            <w:tcW w:w="310" w:type="pct"/>
            <w:tcBorders>
              <w:left w:val="single" w:sz="18" w:space="0" w:color="auto"/>
            </w:tcBorders>
          </w:tcPr>
          <w:p w:rsidR="00A06B11" w:rsidRPr="00C4238B" w:rsidRDefault="00A06B11">
            <w:pPr>
              <w:jc w:val="center"/>
              <w:rPr>
                <w:sz w:val="46"/>
                <w:szCs w:val="46"/>
              </w:rPr>
            </w:pPr>
          </w:p>
        </w:tc>
        <w:tc>
          <w:tcPr>
            <w:tcW w:w="360" w:type="pct"/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8" w:type="pct"/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pct"/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7" w:type="pct"/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3" w:type="pct"/>
            <w:tcBorders>
              <w:right w:val="single" w:sz="18" w:space="0" w:color="auto"/>
            </w:tcBorders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" w:type="pct"/>
            <w:tcBorders>
              <w:left w:val="single" w:sz="18" w:space="0" w:color="auto"/>
            </w:tcBorders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5" w:type="pct"/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3" w:type="pct"/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6" w:type="pct"/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  <w:tcBorders>
              <w:right w:val="single" w:sz="18" w:space="0" w:color="auto"/>
            </w:tcBorders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" w:type="pct"/>
            <w:tcBorders>
              <w:left w:val="single" w:sz="18" w:space="0" w:color="auto"/>
            </w:tcBorders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" w:type="pct"/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</w:tr>
      <w:tr w:rsidR="00A06B11" w:rsidRPr="008F5AC8" w:rsidTr="00A06B11">
        <w:trPr>
          <w:trHeight w:val="567"/>
        </w:trPr>
        <w:tc>
          <w:tcPr>
            <w:tcW w:w="439" w:type="pct"/>
            <w:tcBorders>
              <w:right w:val="single" w:sz="18" w:space="0" w:color="auto"/>
            </w:tcBorders>
          </w:tcPr>
          <w:p w:rsidR="00A06B11" w:rsidRPr="00F400D0" w:rsidRDefault="00A06B11" w:rsidP="00101266">
            <w:pPr>
              <w:jc w:val="center"/>
            </w:pPr>
            <w:proofErr w:type="gramStart"/>
            <w:r>
              <w:t>Elèves</w:t>
            </w:r>
            <w:proofErr w:type="gramEnd"/>
            <w:r>
              <w:t> :</w:t>
            </w:r>
          </w:p>
        </w:tc>
        <w:tc>
          <w:tcPr>
            <w:tcW w:w="310" w:type="pct"/>
            <w:tcBorders>
              <w:left w:val="single" w:sz="18" w:space="0" w:color="auto"/>
            </w:tcBorders>
          </w:tcPr>
          <w:p w:rsidR="00A06B11" w:rsidRPr="00C4238B" w:rsidRDefault="00A06B11">
            <w:pPr>
              <w:jc w:val="center"/>
              <w:rPr>
                <w:sz w:val="46"/>
                <w:szCs w:val="46"/>
              </w:rPr>
            </w:pPr>
          </w:p>
        </w:tc>
        <w:tc>
          <w:tcPr>
            <w:tcW w:w="360" w:type="pct"/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8" w:type="pct"/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pct"/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7" w:type="pct"/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3" w:type="pct"/>
            <w:tcBorders>
              <w:right w:val="single" w:sz="18" w:space="0" w:color="auto"/>
            </w:tcBorders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" w:type="pct"/>
            <w:tcBorders>
              <w:left w:val="single" w:sz="18" w:space="0" w:color="auto"/>
            </w:tcBorders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5" w:type="pct"/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3" w:type="pct"/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6" w:type="pct"/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  <w:tcBorders>
              <w:right w:val="single" w:sz="18" w:space="0" w:color="auto"/>
            </w:tcBorders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" w:type="pct"/>
            <w:tcBorders>
              <w:left w:val="single" w:sz="18" w:space="0" w:color="auto"/>
            </w:tcBorders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" w:type="pct"/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</w:tr>
      <w:tr w:rsidR="00A06B11" w:rsidRPr="008F5AC8" w:rsidTr="00A06B11">
        <w:trPr>
          <w:trHeight w:val="567"/>
        </w:trPr>
        <w:tc>
          <w:tcPr>
            <w:tcW w:w="439" w:type="pct"/>
            <w:tcBorders>
              <w:right w:val="single" w:sz="18" w:space="0" w:color="auto"/>
            </w:tcBorders>
          </w:tcPr>
          <w:p w:rsidR="00A06B11" w:rsidRPr="00F400D0" w:rsidRDefault="00A06B11" w:rsidP="00101266">
            <w:pPr>
              <w:jc w:val="center"/>
            </w:pPr>
            <w:proofErr w:type="gramStart"/>
            <w:r>
              <w:t>Elèves</w:t>
            </w:r>
            <w:proofErr w:type="gramEnd"/>
            <w:r>
              <w:t> :</w:t>
            </w:r>
          </w:p>
        </w:tc>
        <w:tc>
          <w:tcPr>
            <w:tcW w:w="310" w:type="pct"/>
            <w:tcBorders>
              <w:left w:val="single" w:sz="18" w:space="0" w:color="auto"/>
            </w:tcBorders>
          </w:tcPr>
          <w:p w:rsidR="00A06B11" w:rsidRPr="00C4238B" w:rsidRDefault="00A06B11">
            <w:pPr>
              <w:jc w:val="center"/>
              <w:rPr>
                <w:sz w:val="46"/>
                <w:szCs w:val="46"/>
              </w:rPr>
            </w:pPr>
          </w:p>
        </w:tc>
        <w:tc>
          <w:tcPr>
            <w:tcW w:w="360" w:type="pct"/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8" w:type="pct"/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pct"/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7" w:type="pct"/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3" w:type="pct"/>
            <w:tcBorders>
              <w:right w:val="single" w:sz="18" w:space="0" w:color="auto"/>
            </w:tcBorders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" w:type="pct"/>
            <w:tcBorders>
              <w:left w:val="single" w:sz="18" w:space="0" w:color="auto"/>
            </w:tcBorders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5" w:type="pct"/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3" w:type="pct"/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6" w:type="pct"/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  <w:tcBorders>
              <w:right w:val="single" w:sz="18" w:space="0" w:color="auto"/>
            </w:tcBorders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" w:type="pct"/>
            <w:tcBorders>
              <w:left w:val="single" w:sz="18" w:space="0" w:color="auto"/>
            </w:tcBorders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" w:type="pct"/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</w:tr>
      <w:tr w:rsidR="00A06B11" w:rsidRPr="008F5AC8" w:rsidTr="00A06B11">
        <w:trPr>
          <w:trHeight w:val="567"/>
        </w:trPr>
        <w:tc>
          <w:tcPr>
            <w:tcW w:w="439" w:type="pct"/>
            <w:tcBorders>
              <w:right w:val="single" w:sz="18" w:space="0" w:color="auto"/>
            </w:tcBorders>
          </w:tcPr>
          <w:p w:rsidR="00A06B11" w:rsidRPr="00F400D0" w:rsidRDefault="00A06B11" w:rsidP="00101266">
            <w:pPr>
              <w:jc w:val="center"/>
            </w:pPr>
            <w:proofErr w:type="gramStart"/>
            <w:r>
              <w:t>Elèves</w:t>
            </w:r>
            <w:proofErr w:type="gramEnd"/>
            <w:r>
              <w:t> :</w:t>
            </w:r>
          </w:p>
        </w:tc>
        <w:tc>
          <w:tcPr>
            <w:tcW w:w="310" w:type="pct"/>
            <w:tcBorders>
              <w:left w:val="single" w:sz="18" w:space="0" w:color="auto"/>
            </w:tcBorders>
          </w:tcPr>
          <w:p w:rsidR="00A06B11" w:rsidRPr="00C4238B" w:rsidRDefault="00A06B11">
            <w:pPr>
              <w:jc w:val="center"/>
              <w:rPr>
                <w:sz w:val="46"/>
                <w:szCs w:val="46"/>
              </w:rPr>
            </w:pPr>
          </w:p>
        </w:tc>
        <w:tc>
          <w:tcPr>
            <w:tcW w:w="360" w:type="pct"/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8" w:type="pct"/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pct"/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7" w:type="pct"/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3" w:type="pct"/>
            <w:tcBorders>
              <w:right w:val="single" w:sz="18" w:space="0" w:color="auto"/>
            </w:tcBorders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" w:type="pct"/>
            <w:tcBorders>
              <w:left w:val="single" w:sz="18" w:space="0" w:color="auto"/>
            </w:tcBorders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5" w:type="pct"/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3" w:type="pct"/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6" w:type="pct"/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  <w:tcBorders>
              <w:right w:val="single" w:sz="18" w:space="0" w:color="auto"/>
            </w:tcBorders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" w:type="pct"/>
            <w:tcBorders>
              <w:left w:val="single" w:sz="18" w:space="0" w:color="auto"/>
            </w:tcBorders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" w:type="pct"/>
          </w:tcPr>
          <w:p w:rsidR="00A06B11" w:rsidRPr="008F5AC8" w:rsidRDefault="00A06B11">
            <w:pPr>
              <w:jc w:val="center"/>
              <w:rPr>
                <w:sz w:val="24"/>
                <w:szCs w:val="24"/>
              </w:rPr>
            </w:pPr>
          </w:p>
        </w:tc>
      </w:tr>
    </w:tbl>
    <w:p w:rsidR="00774225" w:rsidRPr="00CB5988" w:rsidRDefault="00774225" w:rsidP="004115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3399"/>
        <w:rPr>
          <w:sz w:val="16"/>
          <w:szCs w:val="16"/>
        </w:rPr>
      </w:pPr>
      <w:r w:rsidRPr="00CB5988">
        <w:rPr>
          <w:sz w:val="16"/>
          <w:szCs w:val="16"/>
        </w:rPr>
        <w:t xml:space="preserve">Compétence développée principalement dans </w:t>
      </w:r>
      <w:proofErr w:type="spellStart"/>
      <w:r w:rsidRPr="00CB5988">
        <w:rPr>
          <w:sz w:val="16"/>
          <w:szCs w:val="16"/>
        </w:rPr>
        <w:t>lesTP</w:t>
      </w:r>
      <w:proofErr w:type="spellEnd"/>
      <w:r w:rsidRPr="00CB5988">
        <w:rPr>
          <w:sz w:val="16"/>
          <w:szCs w:val="16"/>
        </w:rPr>
        <w:t xml:space="preserve"> 8h et  évaluée dans l’épreuve de CCF réalisée en </w:t>
      </w:r>
      <w:proofErr w:type="spellStart"/>
      <w:r w:rsidRPr="00CB5988">
        <w:rPr>
          <w:sz w:val="16"/>
          <w:szCs w:val="16"/>
        </w:rPr>
        <w:t>tp</w:t>
      </w:r>
      <w:proofErr w:type="spellEnd"/>
      <w:r w:rsidRPr="00CB5988">
        <w:rPr>
          <w:sz w:val="16"/>
          <w:szCs w:val="16"/>
        </w:rPr>
        <w:t xml:space="preserve"> 8H</w:t>
      </w:r>
    </w:p>
    <w:p w:rsidR="00774225" w:rsidRPr="00CB5988" w:rsidRDefault="00774225" w:rsidP="004115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FFFF"/>
        <w:rPr>
          <w:sz w:val="16"/>
          <w:szCs w:val="16"/>
        </w:rPr>
      </w:pPr>
      <w:r w:rsidRPr="00CB5988">
        <w:rPr>
          <w:sz w:val="16"/>
          <w:szCs w:val="16"/>
        </w:rPr>
        <w:t xml:space="preserve">Compétence développée principalement dans </w:t>
      </w:r>
      <w:proofErr w:type="spellStart"/>
      <w:r w:rsidRPr="00CB5988">
        <w:rPr>
          <w:sz w:val="16"/>
          <w:szCs w:val="16"/>
        </w:rPr>
        <w:t>lesTP</w:t>
      </w:r>
      <w:proofErr w:type="spellEnd"/>
      <w:r w:rsidRPr="00CB5988">
        <w:rPr>
          <w:sz w:val="16"/>
          <w:szCs w:val="16"/>
        </w:rPr>
        <w:t xml:space="preserve"> 8h mais non évalué dans l’épreuve de CCF réalisée en </w:t>
      </w:r>
      <w:proofErr w:type="spellStart"/>
      <w:r w:rsidRPr="00CB5988">
        <w:rPr>
          <w:sz w:val="16"/>
          <w:szCs w:val="16"/>
        </w:rPr>
        <w:t>tp</w:t>
      </w:r>
      <w:proofErr w:type="spellEnd"/>
      <w:r w:rsidRPr="00CB5988">
        <w:rPr>
          <w:sz w:val="16"/>
          <w:szCs w:val="16"/>
        </w:rPr>
        <w:t xml:space="preserve"> 8H</w:t>
      </w:r>
    </w:p>
    <w:p w:rsidR="00774225" w:rsidRPr="00CB5988" w:rsidRDefault="00774225" w:rsidP="007742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sz w:val="16"/>
          <w:szCs w:val="16"/>
        </w:rPr>
      </w:pPr>
      <w:r w:rsidRPr="00CB5988">
        <w:rPr>
          <w:sz w:val="16"/>
          <w:szCs w:val="16"/>
        </w:rPr>
        <w:t xml:space="preserve">Compétence développée principalement dans un autre enseignement  et non évalué dans l’épreuve de CCF réalisée en </w:t>
      </w:r>
      <w:proofErr w:type="spellStart"/>
      <w:r w:rsidRPr="00CB5988">
        <w:rPr>
          <w:sz w:val="16"/>
          <w:szCs w:val="16"/>
        </w:rPr>
        <w:t>tp</w:t>
      </w:r>
      <w:proofErr w:type="spellEnd"/>
      <w:r w:rsidRPr="00CB5988">
        <w:rPr>
          <w:sz w:val="16"/>
          <w:szCs w:val="16"/>
        </w:rPr>
        <w:t xml:space="preserve"> 8H</w:t>
      </w:r>
    </w:p>
    <w:p w:rsidR="00FB6BE5" w:rsidRPr="008F5AC8" w:rsidRDefault="00FB6BE5" w:rsidP="00FB6BE5">
      <w:pPr>
        <w:rPr>
          <w:sz w:val="24"/>
          <w:szCs w:val="24"/>
        </w:rPr>
      </w:pPr>
    </w:p>
    <w:sectPr w:rsidR="00FB6BE5" w:rsidRPr="008F5AC8" w:rsidSect="00A83537">
      <w:pgSz w:w="16840" w:h="11907" w:orient="landscape" w:code="9"/>
      <w:pgMar w:top="720" w:right="720" w:bottom="720" w:left="720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C497B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75D41695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78E068E8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stylePaneFormatFilter w:val="3F0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compat/>
  <w:rsids>
    <w:rsidRoot w:val="00821A64"/>
    <w:rsid w:val="001008B4"/>
    <w:rsid w:val="002031B1"/>
    <w:rsid w:val="00203B45"/>
    <w:rsid w:val="00213381"/>
    <w:rsid w:val="00230424"/>
    <w:rsid w:val="002515E4"/>
    <w:rsid w:val="002A3310"/>
    <w:rsid w:val="0030414D"/>
    <w:rsid w:val="00305EA4"/>
    <w:rsid w:val="00350848"/>
    <w:rsid w:val="003D1D07"/>
    <w:rsid w:val="004115B9"/>
    <w:rsid w:val="00433EC3"/>
    <w:rsid w:val="00433FE7"/>
    <w:rsid w:val="004A5AC6"/>
    <w:rsid w:val="005A671E"/>
    <w:rsid w:val="005A6D95"/>
    <w:rsid w:val="005B2AF2"/>
    <w:rsid w:val="00600D71"/>
    <w:rsid w:val="00697EF4"/>
    <w:rsid w:val="006C1361"/>
    <w:rsid w:val="006F4F9B"/>
    <w:rsid w:val="00774225"/>
    <w:rsid w:val="0079666D"/>
    <w:rsid w:val="008163A6"/>
    <w:rsid w:val="00821A64"/>
    <w:rsid w:val="00822118"/>
    <w:rsid w:val="008D6221"/>
    <w:rsid w:val="008F1D35"/>
    <w:rsid w:val="008F5AC8"/>
    <w:rsid w:val="009115F9"/>
    <w:rsid w:val="009236E9"/>
    <w:rsid w:val="0095179F"/>
    <w:rsid w:val="00983B5D"/>
    <w:rsid w:val="00986476"/>
    <w:rsid w:val="009A566D"/>
    <w:rsid w:val="00A06B11"/>
    <w:rsid w:val="00A331F2"/>
    <w:rsid w:val="00A7240C"/>
    <w:rsid w:val="00A73FE4"/>
    <w:rsid w:val="00A83537"/>
    <w:rsid w:val="00AC1884"/>
    <w:rsid w:val="00AF18B5"/>
    <w:rsid w:val="00B17234"/>
    <w:rsid w:val="00B40E34"/>
    <w:rsid w:val="00B536CD"/>
    <w:rsid w:val="00B67CB6"/>
    <w:rsid w:val="00BC2E32"/>
    <w:rsid w:val="00BD6CB5"/>
    <w:rsid w:val="00C4238B"/>
    <w:rsid w:val="00CB5988"/>
    <w:rsid w:val="00CB5C68"/>
    <w:rsid w:val="00CC2589"/>
    <w:rsid w:val="00CC6549"/>
    <w:rsid w:val="00CE2CE5"/>
    <w:rsid w:val="00D15FC6"/>
    <w:rsid w:val="00DC0C38"/>
    <w:rsid w:val="00DD4176"/>
    <w:rsid w:val="00DD41F1"/>
    <w:rsid w:val="00DD47BF"/>
    <w:rsid w:val="00DE1E62"/>
    <w:rsid w:val="00E13407"/>
    <w:rsid w:val="00E47594"/>
    <w:rsid w:val="00EA055D"/>
    <w:rsid w:val="00F01DC6"/>
    <w:rsid w:val="00F37AEE"/>
    <w:rsid w:val="00F826CA"/>
    <w:rsid w:val="00F86184"/>
    <w:rsid w:val="00FA1179"/>
    <w:rsid w:val="00FB6BE5"/>
    <w:rsid w:val="00FE68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D6221"/>
  </w:style>
  <w:style w:type="paragraph" w:styleId="Titre1">
    <w:name w:val="heading 1"/>
    <w:basedOn w:val="Normal"/>
    <w:next w:val="Normal"/>
    <w:qFormat/>
    <w:rsid w:val="008D6221"/>
    <w:pPr>
      <w:keepNext/>
      <w:outlineLvl w:val="0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semiHidden/>
    <w:rsid w:val="008D62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276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TP FABRICATION DU BORAX</vt:lpstr>
    </vt:vector>
  </TitlesOfParts>
  <Company>Packard Bell NEC, Inc.</Company>
  <LinksUpToDate>false</LinksUpToDate>
  <CharactersWithSpaces>1797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 FABRICATION DU BORAX</dc:title>
  <dc:subject/>
  <dc:creator>djazouli</dc:creator>
  <cp:keywords/>
  <dc:description/>
  <cp:lastModifiedBy>Utilisateur Windows</cp:lastModifiedBy>
  <cp:revision>35</cp:revision>
  <cp:lastPrinted>2013-11-04T15:18:00Z</cp:lastPrinted>
  <dcterms:created xsi:type="dcterms:W3CDTF">2013-09-11T13:24:00Z</dcterms:created>
  <dcterms:modified xsi:type="dcterms:W3CDTF">2014-09-10T08:53:00Z</dcterms:modified>
</cp:coreProperties>
</file>