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562"/>
        <w:gridCol w:w="1572"/>
        <w:gridCol w:w="458"/>
        <w:gridCol w:w="962"/>
        <w:gridCol w:w="456"/>
        <w:gridCol w:w="2683"/>
        <w:gridCol w:w="160"/>
      </w:tblGrid>
      <w:tr w:rsidR="0055134C" w:rsidTr="00706A70">
        <w:trPr>
          <w:trHeight w:val="620"/>
        </w:trPr>
        <w:tc>
          <w:tcPr>
            <w:tcW w:w="11135" w:type="dxa"/>
            <w:gridSpan w:val="10"/>
            <w:shd w:val="clear" w:color="auto" w:fill="C0C0C0"/>
          </w:tcPr>
          <w:p w:rsidR="0055134C" w:rsidRDefault="0055134C" w:rsidP="00706A70">
            <w:pPr>
              <w:jc w:val="center"/>
              <w:rPr>
                <w:sz w:val="20"/>
              </w:rPr>
            </w:pPr>
            <w:r>
              <w:rPr>
                <w:sz w:val="32"/>
              </w:rPr>
              <w:t>DEMANDE D’Intervention de maintenance</w:t>
            </w:r>
            <w:r w:rsidR="00EA01A7">
              <w:rPr>
                <w:sz w:val="32"/>
              </w:rPr>
              <w:t xml:space="preserve"> préventive conditionnelle</w:t>
            </w:r>
          </w:p>
          <w:p w:rsidR="0055134C" w:rsidRDefault="0055134C" w:rsidP="00706A70">
            <w:pPr>
              <w:rPr>
                <w:color w:val="C0C0C0"/>
                <w:sz w:val="20"/>
              </w:rPr>
            </w:pPr>
          </w:p>
        </w:tc>
      </w:tr>
      <w:tr w:rsidR="00224E3C" w:rsidTr="00706A70">
        <w:trPr>
          <w:trHeight w:val="681"/>
        </w:trPr>
        <w:tc>
          <w:tcPr>
            <w:tcW w:w="3174" w:type="dxa"/>
            <w:gridSpan w:val="2"/>
          </w:tcPr>
          <w:p w:rsidR="0055134C" w:rsidRDefault="0055134C" w:rsidP="00706A70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Nom du système</w:t>
            </w:r>
            <w:r>
              <w:rPr>
                <w:sz w:val="20"/>
              </w:rPr>
              <w:t> :</w:t>
            </w:r>
          </w:p>
          <w:p w:rsidR="0028275A" w:rsidRPr="006C499A" w:rsidRDefault="009E06D9" w:rsidP="00706A70">
            <w:pPr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Banc Hydraulique</w:t>
            </w:r>
          </w:p>
        </w:tc>
        <w:tc>
          <w:tcPr>
            <w:tcW w:w="3242" w:type="dxa"/>
            <w:gridSpan w:val="3"/>
          </w:tcPr>
          <w:p w:rsidR="0055134C" w:rsidRDefault="0055134C" w:rsidP="00706A70">
            <w:pPr>
              <w:rPr>
                <w:color w:val="000000" w:themeColor="text1"/>
                <w:sz w:val="20"/>
              </w:rPr>
            </w:pPr>
            <w:r w:rsidRPr="00550108">
              <w:rPr>
                <w:color w:val="000000" w:themeColor="text1"/>
                <w:sz w:val="20"/>
                <w:u w:val="single"/>
              </w:rPr>
              <w:t>Nom du demandeur</w:t>
            </w:r>
            <w:r w:rsidRPr="0055134C">
              <w:rPr>
                <w:color w:val="000000" w:themeColor="text1"/>
                <w:sz w:val="20"/>
              </w:rPr>
              <w:t> :</w:t>
            </w:r>
          </w:p>
          <w:p w:rsidR="0055134C" w:rsidRPr="0055134C" w:rsidRDefault="00913F37" w:rsidP="00706A70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Responsable Maintenance</w:t>
            </w:r>
          </w:p>
        </w:tc>
        <w:tc>
          <w:tcPr>
            <w:tcW w:w="4719" w:type="dxa"/>
            <w:gridSpan w:val="5"/>
          </w:tcPr>
          <w:p w:rsidR="0055134C" w:rsidRDefault="00DE4C3D" w:rsidP="00706A70">
            <w:pPr>
              <w:rPr>
                <w:sz w:val="20"/>
              </w:rPr>
            </w:pPr>
            <w:r>
              <w:rPr>
                <w:sz w:val="20"/>
                <w:u w:val="single"/>
              </w:rPr>
              <w:t>Nom de l’intervenant :</w:t>
            </w:r>
          </w:p>
          <w:p w:rsidR="0055134C" w:rsidRPr="000B5C19" w:rsidRDefault="0055134C" w:rsidP="00706A70">
            <w:pPr>
              <w:jc w:val="center"/>
              <w:rPr>
                <w:sz w:val="20"/>
              </w:rPr>
            </w:pPr>
          </w:p>
        </w:tc>
      </w:tr>
      <w:tr w:rsidR="000034BF" w:rsidTr="00706A70">
        <w:trPr>
          <w:trHeight w:val="1656"/>
        </w:trPr>
        <w:tc>
          <w:tcPr>
            <w:tcW w:w="11135" w:type="dxa"/>
            <w:gridSpan w:val="10"/>
            <w:tcBorders>
              <w:bottom w:val="single" w:sz="4" w:space="0" w:color="auto"/>
            </w:tcBorders>
          </w:tcPr>
          <w:p w:rsidR="000034BF" w:rsidRDefault="00B33601" w:rsidP="00706A70">
            <w:pPr>
              <w:rPr>
                <w:sz w:val="20"/>
              </w:rPr>
            </w:pPr>
            <w:r>
              <w:rPr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5042535</wp:posOffset>
                  </wp:positionH>
                  <wp:positionV relativeFrom="paragraph">
                    <wp:posOffset>12700</wp:posOffset>
                  </wp:positionV>
                  <wp:extent cx="1840230" cy="1021080"/>
                  <wp:effectExtent l="0" t="0" r="0" b="0"/>
                  <wp:wrapNone/>
                  <wp:docPr id="1" name="Obje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179512" y="256490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179512" y="256490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choix de lubrifiant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0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3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0034BF" w:rsidRPr="00550108">
              <w:rPr>
                <w:sz w:val="20"/>
                <w:u w:val="single"/>
              </w:rPr>
              <w:t>Objet de La demande</w:t>
            </w:r>
            <w:r w:rsidR="000034BF">
              <w:rPr>
                <w:sz w:val="20"/>
              </w:rPr>
              <w:t xml:space="preserve"> : </w:t>
            </w:r>
          </w:p>
          <w:p w:rsidR="00913F37" w:rsidRDefault="00913F37" w:rsidP="00913F37">
            <w:pPr>
              <w:rPr>
                <w:sz w:val="20"/>
              </w:rPr>
            </w:pPr>
            <w:r>
              <w:rPr>
                <w:sz w:val="20"/>
              </w:rPr>
              <w:t>Après échantillonnage du réservoir d’huile, il a été déterminé que ce lubrifiant doit être changé.</w:t>
            </w:r>
          </w:p>
          <w:p w:rsidR="00913F37" w:rsidRDefault="00913F37" w:rsidP="00913F37">
            <w:pPr>
              <w:rPr>
                <w:sz w:val="20"/>
              </w:rPr>
            </w:pPr>
          </w:p>
          <w:p w:rsidR="00913F37" w:rsidRDefault="00913F37" w:rsidP="00913F37">
            <w:pPr>
              <w:rPr>
                <w:sz w:val="20"/>
              </w:rPr>
            </w:pPr>
            <w:r>
              <w:rPr>
                <w:sz w:val="20"/>
              </w:rPr>
              <w:t>Vous devez réaliser la vidange, le nettoyage, le changement des filtres et enfin le remplissage</w:t>
            </w:r>
          </w:p>
          <w:p w:rsidR="000034BF" w:rsidRDefault="00913F37" w:rsidP="00913F37">
            <w:pPr>
              <w:rPr>
                <w:sz w:val="20"/>
              </w:rPr>
            </w:pPr>
            <w:r>
              <w:rPr>
                <w:sz w:val="20"/>
              </w:rPr>
              <w:t>du réservoir d’huile.</w:t>
            </w:r>
          </w:p>
        </w:tc>
      </w:tr>
      <w:tr w:rsidR="00706A70" w:rsidTr="00706A70">
        <w:trPr>
          <w:trHeight w:val="1663"/>
        </w:trPr>
        <w:tc>
          <w:tcPr>
            <w:tcW w:w="4844" w:type="dxa"/>
            <w:gridSpan w:val="4"/>
          </w:tcPr>
          <w:p w:rsidR="00706A70" w:rsidRDefault="00706A70" w:rsidP="00706A70">
            <w:pPr>
              <w:rPr>
                <w:sz w:val="20"/>
              </w:rPr>
            </w:pPr>
            <w:r>
              <w:rPr>
                <w:sz w:val="20"/>
                <w:u w:val="single"/>
              </w:rPr>
              <w:t>Indications complémentaires</w:t>
            </w:r>
            <w:r>
              <w:rPr>
                <w:sz w:val="20"/>
              </w:rPr>
              <w:t> :</w:t>
            </w:r>
          </w:p>
          <w:p w:rsidR="00706A70" w:rsidRDefault="00706A70" w:rsidP="00706A70">
            <w:pPr>
              <w:rPr>
                <w:sz w:val="20"/>
              </w:rPr>
            </w:pPr>
          </w:p>
        </w:tc>
        <w:tc>
          <w:tcPr>
            <w:tcW w:w="2992" w:type="dxa"/>
            <w:gridSpan w:val="3"/>
          </w:tcPr>
          <w:p w:rsidR="00706A70" w:rsidRDefault="00706A70" w:rsidP="00706A70">
            <w:pPr>
              <w:spacing w:after="200" w:line="276" w:lineRule="auto"/>
              <w:rPr>
                <w:sz w:val="20"/>
              </w:rPr>
            </w:pPr>
            <w:r w:rsidRPr="00706A70">
              <w:rPr>
                <w:sz w:val="20"/>
                <w:u w:val="single"/>
              </w:rPr>
              <w:t>Temps alloué pour l’intervention</w:t>
            </w:r>
            <w:r>
              <w:rPr>
                <w:sz w:val="20"/>
              </w:rPr>
              <w:t> :</w:t>
            </w:r>
          </w:p>
          <w:p w:rsidR="00913F37" w:rsidRDefault="00913F37" w:rsidP="00706A70">
            <w:pPr>
              <w:rPr>
                <w:sz w:val="20"/>
              </w:rPr>
            </w:pPr>
          </w:p>
          <w:p w:rsidR="00706A70" w:rsidRPr="00913F37" w:rsidRDefault="00913F37" w:rsidP="00913F37">
            <w:pPr>
              <w:jc w:val="center"/>
              <w:rPr>
                <w:sz w:val="20"/>
              </w:rPr>
            </w:pPr>
            <w:r w:rsidRPr="00031DBC">
              <w:rPr>
                <w:sz w:val="56"/>
              </w:rPr>
              <w:t>4h</w:t>
            </w:r>
          </w:p>
        </w:tc>
        <w:tc>
          <w:tcPr>
            <w:tcW w:w="3299" w:type="dxa"/>
            <w:gridSpan w:val="3"/>
          </w:tcPr>
          <w:p w:rsidR="00706A70" w:rsidRDefault="00706A70" w:rsidP="00706A70">
            <w:pPr>
              <w:rPr>
                <w:sz w:val="20"/>
              </w:rPr>
            </w:pPr>
            <w:r w:rsidRPr="00550108">
              <w:rPr>
                <w:sz w:val="20"/>
                <w:u w:val="single"/>
              </w:rPr>
              <w:t>Niveau d’urgence</w:t>
            </w:r>
            <w:r>
              <w:rPr>
                <w:sz w:val="20"/>
              </w:rPr>
              <w:t> :</w:t>
            </w:r>
          </w:p>
          <w:p w:rsidR="00706A70" w:rsidRDefault="00706A70" w:rsidP="00706A70">
            <w:pPr>
              <w:rPr>
                <w:sz w:val="20"/>
              </w:rPr>
            </w:pPr>
          </w:p>
          <w:p w:rsidR="00706A70" w:rsidRDefault="00706A70" w:rsidP="00706A70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Très urgent</w:t>
            </w:r>
          </w:p>
          <w:p w:rsidR="00706A70" w:rsidRDefault="00706A70" w:rsidP="00706A70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Urgent</w:t>
            </w:r>
          </w:p>
          <w:p w:rsidR="00706A70" w:rsidRPr="00913F37" w:rsidRDefault="00913F37" w:rsidP="00913F37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706A70" w:rsidRPr="00913F37">
              <w:rPr>
                <w:sz w:val="20"/>
              </w:rPr>
              <w:t>Assez urgent</w:t>
            </w:r>
          </w:p>
          <w:p w:rsidR="00706A70" w:rsidRPr="00550108" w:rsidRDefault="00706A70" w:rsidP="00706A70">
            <w:pPr>
              <w:pStyle w:val="Paragraphedeliste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Pas urgent</w:t>
            </w:r>
          </w:p>
        </w:tc>
      </w:tr>
      <w:tr w:rsidR="00224E3C" w:rsidTr="00706A70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4E3C" w:rsidRDefault="00224E3C" w:rsidP="00706A70">
            <w:pPr>
              <w:jc w:val="center"/>
              <w:rPr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4E3C" w:rsidRDefault="00224E3C" w:rsidP="00706A70">
            <w:pPr>
              <w:jc w:val="center"/>
              <w:rPr>
                <w:noProof/>
                <w:sz w:val="32"/>
              </w:rPr>
            </w:pPr>
            <w:r>
              <w:rPr>
                <w:sz w:val="32"/>
              </w:rPr>
              <w:t>Cadr</w:t>
            </w:r>
            <w:r w:rsidRPr="00224E3C">
              <w:rPr>
                <w:sz w:val="32"/>
              </w:rPr>
              <w:t>e réservé à la maintenance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706A70">
            <w:pPr>
              <w:rPr>
                <w:sz w:val="20"/>
              </w:rPr>
            </w:pPr>
          </w:p>
        </w:tc>
      </w:tr>
      <w:tr w:rsidR="00550108" w:rsidTr="00706A70">
        <w:trPr>
          <w:trHeight w:val="1865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706A70">
            <w:pPr>
              <w:rPr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Default="007E4000" w:rsidP="00706A70">
            <w:pPr>
              <w:rPr>
                <w:sz w:val="20"/>
              </w:rPr>
            </w:pPr>
          </w:p>
          <w:p w:rsidR="00550108" w:rsidRDefault="00550108" w:rsidP="00706A70">
            <w:pPr>
              <w:rPr>
                <w:sz w:val="20"/>
              </w:rPr>
            </w:pPr>
            <w:r w:rsidRPr="007E4000">
              <w:rPr>
                <w:sz w:val="20"/>
                <w:u w:val="single"/>
              </w:rPr>
              <w:t xml:space="preserve">Matériel à commander pour </w:t>
            </w:r>
            <w:r w:rsidR="00913F37" w:rsidRPr="007E4000">
              <w:rPr>
                <w:sz w:val="20"/>
                <w:u w:val="single"/>
              </w:rPr>
              <w:t>l’intervention</w:t>
            </w:r>
            <w:r w:rsidR="00913F37">
              <w:rPr>
                <w:sz w:val="20"/>
              </w:rPr>
              <w:t xml:space="preserve"> :</w:t>
            </w:r>
          </w:p>
        </w:tc>
        <w:tc>
          <w:tcPr>
            <w:tcW w:w="2592" w:type="dxa"/>
            <w:gridSpan w:val="3"/>
            <w:tcBorders>
              <w:bottom w:val="single" w:sz="4" w:space="0" w:color="auto"/>
            </w:tcBorders>
          </w:tcPr>
          <w:p w:rsidR="00550108" w:rsidRDefault="001E3F0A" w:rsidP="00706A70">
            <w:pPr>
              <w:rPr>
                <w:sz w:val="20"/>
              </w:rPr>
            </w:pPr>
            <w:r>
              <w:rPr>
                <w:sz w:val="20"/>
              </w:rPr>
              <w:t>Type de maintenance</w:t>
            </w:r>
          </w:p>
          <w:p w:rsidR="001E3F0A" w:rsidRDefault="001E3F0A" w:rsidP="00706A70">
            <w:pPr>
              <w:rPr>
                <w:sz w:val="20"/>
              </w:rPr>
            </w:pPr>
          </w:p>
          <w:p w:rsidR="001E3F0A" w:rsidRDefault="001E3F0A" w:rsidP="00706A70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Corrective</w:t>
            </w:r>
          </w:p>
          <w:p w:rsidR="001E3F0A" w:rsidRDefault="001E3F0A" w:rsidP="00706A70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Préventive systématique</w:t>
            </w:r>
          </w:p>
          <w:p w:rsidR="001E3F0A" w:rsidRPr="00DD4DC5" w:rsidRDefault="00DD4DC5" w:rsidP="00DD4DC5">
            <w:pPr>
              <w:rPr>
                <w:sz w:val="20"/>
              </w:rPr>
            </w:pPr>
            <w:r>
              <w:rPr>
                <w:sz w:val="20"/>
              </w:rPr>
              <w:t xml:space="preserve">X     </w:t>
            </w:r>
            <w:r w:rsidR="001E3F0A" w:rsidRPr="00DD4DC5">
              <w:rPr>
                <w:sz w:val="20"/>
              </w:rPr>
              <w:t>Préventive conditionnelle</w:t>
            </w:r>
          </w:p>
          <w:p w:rsidR="001E3F0A" w:rsidRDefault="001E3F0A" w:rsidP="00706A70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Travaux neufs</w:t>
            </w:r>
          </w:p>
          <w:p w:rsidR="001E3F0A" w:rsidRPr="001E3F0A" w:rsidRDefault="001E3F0A" w:rsidP="00706A70">
            <w:pPr>
              <w:pStyle w:val="Paragraphedeliste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sz w:val="20"/>
              </w:rPr>
              <w:t>Rénovation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Default="001E3F0A" w:rsidP="00706A70">
            <w:pPr>
              <w:rPr>
                <w:sz w:val="20"/>
              </w:rPr>
            </w:pPr>
            <w:r>
              <w:rPr>
                <w:sz w:val="20"/>
              </w:rPr>
              <w:t>Niveau</w:t>
            </w:r>
          </w:p>
          <w:p w:rsidR="001E3F0A" w:rsidRDefault="001E3F0A" w:rsidP="00706A70">
            <w:pPr>
              <w:rPr>
                <w:sz w:val="20"/>
              </w:rPr>
            </w:pPr>
          </w:p>
          <w:p w:rsidR="001E3F0A" w:rsidRDefault="001E3F0A" w:rsidP="00706A70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2MEI</w:t>
            </w:r>
          </w:p>
          <w:p w:rsidR="001E3F0A" w:rsidRDefault="001E3F0A" w:rsidP="00706A70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1MEI</w:t>
            </w:r>
          </w:p>
          <w:p w:rsidR="001E3F0A" w:rsidRDefault="000034BF" w:rsidP="00706A70">
            <w:pPr>
              <w:pStyle w:val="Paragraphedeliste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1E3F0A">
              <w:rPr>
                <w:sz w:val="20"/>
              </w:rPr>
              <w:t>MEI</w:t>
            </w:r>
          </w:p>
          <w:p w:rsidR="001E3F0A" w:rsidRPr="001E3F0A" w:rsidRDefault="001E3F0A" w:rsidP="00706A70">
            <w:pPr>
              <w:pStyle w:val="Paragraphedeliste"/>
              <w:ind w:left="360"/>
              <w:rPr>
                <w:sz w:val="20"/>
              </w:rPr>
            </w:pPr>
          </w:p>
        </w:tc>
        <w:tc>
          <w:tcPr>
            <w:tcW w:w="2683" w:type="dxa"/>
            <w:tcBorders>
              <w:bottom w:val="single" w:sz="4" w:space="0" w:color="auto"/>
            </w:tcBorders>
          </w:tcPr>
          <w:p w:rsidR="00550108" w:rsidRDefault="001E3F0A" w:rsidP="00706A70">
            <w:pPr>
              <w:rPr>
                <w:sz w:val="20"/>
              </w:rPr>
            </w:pPr>
            <w:r>
              <w:rPr>
                <w:sz w:val="20"/>
              </w:rPr>
              <w:t>Travaux d’ordre</w:t>
            </w:r>
          </w:p>
          <w:p w:rsidR="001E3F0A" w:rsidRDefault="001E3F0A" w:rsidP="00706A70">
            <w:pPr>
              <w:rPr>
                <w:sz w:val="20"/>
              </w:rPr>
            </w:pPr>
          </w:p>
          <w:p w:rsidR="001E3F0A" w:rsidRDefault="001E3F0A" w:rsidP="00706A70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 w:rsidRPr="001E3F0A">
              <w:rPr>
                <w:sz w:val="20"/>
              </w:rPr>
              <w:t>Electrique</w:t>
            </w:r>
          </w:p>
          <w:p w:rsidR="001E3F0A" w:rsidRDefault="001E3F0A" w:rsidP="00706A70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Mécanique</w:t>
            </w:r>
          </w:p>
          <w:p w:rsidR="001E3F0A" w:rsidRDefault="001E3F0A" w:rsidP="00706A70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Pneumatique</w:t>
            </w:r>
          </w:p>
          <w:p w:rsidR="001E3F0A" w:rsidRPr="001E3F0A" w:rsidRDefault="001E3F0A" w:rsidP="00706A70">
            <w:pPr>
              <w:pStyle w:val="Paragraphedeliste"/>
              <w:numPr>
                <w:ilvl w:val="0"/>
                <w:numId w:val="4"/>
              </w:numPr>
              <w:rPr>
                <w:sz w:val="20"/>
              </w:rPr>
            </w:pPr>
            <w:r>
              <w:rPr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706A70">
            <w:pPr>
              <w:rPr>
                <w:sz w:val="20"/>
              </w:rPr>
            </w:pPr>
          </w:p>
        </w:tc>
      </w:tr>
    </w:tbl>
    <w:p w:rsidR="00B16303" w:rsidRDefault="00B16303"/>
    <w:tbl>
      <w:tblPr>
        <w:tblW w:w="10760" w:type="dxa"/>
        <w:tblInd w:w="-639" w:type="dxa"/>
        <w:tblCellMar>
          <w:left w:w="70" w:type="dxa"/>
          <w:right w:w="70" w:type="dxa"/>
        </w:tblCellMar>
        <w:tblLook w:val="04A0"/>
      </w:tblPr>
      <w:tblGrid>
        <w:gridCol w:w="4580"/>
        <w:gridCol w:w="820"/>
        <w:gridCol w:w="760"/>
        <w:gridCol w:w="3820"/>
        <w:gridCol w:w="780"/>
      </w:tblGrid>
      <w:tr w:rsidR="00487780" w:rsidRPr="00487780" w:rsidTr="00487780">
        <w:trPr>
          <w:trHeight w:val="532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CP 1.2 Remettre en état de bon fonctionnement un bien.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b/>
                <w:bCs/>
              </w:rPr>
            </w:pPr>
            <w:r w:rsidRPr="00487780">
              <w:rPr>
                <w:rFonts w:ascii="Arial" w:hAnsi="Arial" w:cs="Arial"/>
                <w:b/>
                <w:bCs/>
                <w:sz w:val="22"/>
                <w:szCs w:val="22"/>
              </w:rPr>
              <w:t>CP 1.3 Réparer un composant</w:t>
            </w:r>
          </w:p>
        </w:tc>
      </w:tr>
      <w:tr w:rsidR="00487780" w:rsidRPr="00487780" w:rsidTr="00487780">
        <w:trPr>
          <w:trHeight w:val="315"/>
        </w:trPr>
        <w:tc>
          <w:tcPr>
            <w:tcW w:w="4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jc w:val="center"/>
            </w:pPr>
            <w:r w:rsidRPr="00487780">
              <w:t>Actions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18"/>
                <w:szCs w:val="18"/>
              </w:rPr>
            </w:pPr>
            <w:r w:rsidRPr="00487780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/4</w:t>
            </w:r>
          </w:p>
        </w:tc>
      </w:tr>
      <w:tr w:rsidR="00487780" w:rsidRPr="00487780" w:rsidTr="008E2AB4">
        <w:trPr>
          <w:trHeight w:val="79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Situer</w:t>
            </w:r>
            <w:r w:rsidRPr="00487780">
              <w:rPr>
                <w:sz w:val="20"/>
                <w:szCs w:val="20"/>
              </w:rPr>
              <w:t xml:space="preserve"> le composant défectueux sur le bien.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Etudier</w:t>
            </w:r>
            <w:r w:rsidRPr="00487780">
              <w:rPr>
                <w:sz w:val="20"/>
                <w:szCs w:val="20"/>
              </w:rPr>
              <w:t xml:space="preserve"> le démontage, analyser la gamme ou la réaliser si nécessaire.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85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 xml:space="preserve">Rassembler </w:t>
            </w:r>
            <w:r w:rsidRPr="00487780">
              <w:rPr>
                <w:sz w:val="20"/>
                <w:szCs w:val="20"/>
              </w:rPr>
              <w:t>et vérifier les outillages et matériels nécessaires.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Rassembler</w:t>
            </w:r>
            <w:r w:rsidRPr="00487780">
              <w:rPr>
                <w:sz w:val="20"/>
                <w:szCs w:val="20"/>
              </w:rPr>
              <w:t xml:space="preserve"> et vérifier les outillages et matériels nécessaires.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87780" w:rsidRPr="00487780" w:rsidTr="008E2AB4">
        <w:trPr>
          <w:trHeight w:val="9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Consigner</w:t>
            </w:r>
            <w:r w:rsidRPr="00487780">
              <w:rPr>
                <w:sz w:val="20"/>
                <w:szCs w:val="20"/>
              </w:rPr>
              <w:t xml:space="preserve"> tout ou partie du bien selon le niveau d’agrément.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le démontage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8E2AB4">
        <w:trPr>
          <w:trHeight w:val="69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Effectuer</w:t>
            </w:r>
            <w:r w:rsidRPr="00487780">
              <w:rPr>
                <w:sz w:val="20"/>
                <w:szCs w:val="20"/>
              </w:rPr>
              <w:t xml:space="preserve"> la dépose du composant défectueux.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color w:val="000000"/>
                <w:sz w:val="20"/>
                <w:szCs w:val="20"/>
              </w:rPr>
            </w:pPr>
            <w:r w:rsidRPr="004877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Analyser</w:t>
            </w:r>
            <w:r w:rsidRPr="00487780">
              <w:rPr>
                <w:sz w:val="20"/>
                <w:szCs w:val="20"/>
              </w:rPr>
              <w:t xml:space="preserve">  l’état du composant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sz w:val="12"/>
                <w:szCs w:val="12"/>
              </w:rPr>
            </w:pPr>
            <w:r w:rsidRPr="00487780">
              <w:rPr>
                <w:sz w:val="12"/>
                <w:szCs w:val="1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Installer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et régler le composant de remplacement.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  la disponibilité des pièces de rechange, des consommables, et leurs correspondances avec le composant démonté.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Mettre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en service le bien dans le respect des procédures </w:t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</w:r>
            <w:r w:rsidRPr="00487780">
              <w:rPr>
                <w:rFonts w:ascii="Arial" w:hAnsi="Arial" w:cs="Arial"/>
                <w:sz w:val="20"/>
                <w:szCs w:val="20"/>
              </w:rPr>
              <w:br/>
              <w:t>Cf. CP 1.6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Remonter</w:t>
            </w:r>
            <w:r w:rsidRPr="00487780">
              <w:rPr>
                <w:sz w:val="20"/>
                <w:szCs w:val="20"/>
              </w:rPr>
              <w:t xml:space="preserve"> le composant avec les pièces de rechange, le régler.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106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rFonts w:ascii="Arial" w:hAnsi="Arial" w:cs="Arial"/>
                <w:sz w:val="20"/>
                <w:szCs w:val="20"/>
              </w:rPr>
            </w:pPr>
            <w:r w:rsidRPr="00487780">
              <w:rPr>
                <w:rFonts w:ascii="Arial" w:hAnsi="Arial" w:cs="Arial"/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rFonts w:ascii="Arial" w:hAnsi="Arial" w:cs="Arial"/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778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Vérifier</w:t>
            </w:r>
            <w:r w:rsidRPr="00487780">
              <w:rPr>
                <w:sz w:val="20"/>
                <w:szCs w:val="20"/>
              </w:rPr>
              <w:t xml:space="preserve"> le bon fonctionnement du composant.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7780" w:rsidRPr="00487780" w:rsidTr="00487780">
        <w:trPr>
          <w:trHeight w:val="60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780" w:rsidRPr="00487780" w:rsidRDefault="00487780" w:rsidP="004877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780" w:rsidRPr="00487780" w:rsidRDefault="00487780" w:rsidP="00487780">
            <w:pPr>
              <w:rPr>
                <w:sz w:val="20"/>
                <w:szCs w:val="20"/>
              </w:rPr>
            </w:pPr>
            <w:r w:rsidRPr="00487780">
              <w:rPr>
                <w:b/>
                <w:bCs/>
                <w:sz w:val="20"/>
                <w:szCs w:val="20"/>
              </w:rPr>
              <w:t>Maîtriser</w:t>
            </w:r>
            <w:r w:rsidRPr="00487780">
              <w:rPr>
                <w:sz w:val="20"/>
                <w:szCs w:val="20"/>
              </w:rPr>
              <w:t xml:space="preserve"> les risques tout au long de l’intervention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780" w:rsidRPr="00487780" w:rsidRDefault="00487780" w:rsidP="00487780">
            <w:pPr>
              <w:jc w:val="center"/>
              <w:rPr>
                <w:rFonts w:ascii="Calibri" w:hAnsi="Calibri" w:cs="Calibri"/>
                <w:color w:val="000000"/>
              </w:rPr>
            </w:pPr>
            <w:r w:rsidRPr="004877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5134C"/>
    <w:rsid w:val="000034BF"/>
    <w:rsid w:val="00003BA6"/>
    <w:rsid w:val="000B5C19"/>
    <w:rsid w:val="000C41F3"/>
    <w:rsid w:val="00123CDB"/>
    <w:rsid w:val="001E3F0A"/>
    <w:rsid w:val="00224E3C"/>
    <w:rsid w:val="00246E77"/>
    <w:rsid w:val="0028275A"/>
    <w:rsid w:val="00487780"/>
    <w:rsid w:val="00547431"/>
    <w:rsid w:val="00550108"/>
    <w:rsid w:val="0055134C"/>
    <w:rsid w:val="005B3738"/>
    <w:rsid w:val="006C499A"/>
    <w:rsid w:val="006C693A"/>
    <w:rsid w:val="00700F46"/>
    <w:rsid w:val="00706A70"/>
    <w:rsid w:val="007E4000"/>
    <w:rsid w:val="00806439"/>
    <w:rsid w:val="00845AC6"/>
    <w:rsid w:val="008E2AB4"/>
    <w:rsid w:val="00913F37"/>
    <w:rsid w:val="00924FDF"/>
    <w:rsid w:val="009E06D9"/>
    <w:rsid w:val="00B16303"/>
    <w:rsid w:val="00B23D77"/>
    <w:rsid w:val="00B33601"/>
    <w:rsid w:val="00C2312A"/>
    <w:rsid w:val="00DD4DC5"/>
    <w:rsid w:val="00DE4C3D"/>
    <w:rsid w:val="00E01A1D"/>
    <w:rsid w:val="00E249CB"/>
    <w:rsid w:val="00E32A06"/>
    <w:rsid w:val="00E74455"/>
    <w:rsid w:val="00EA01A7"/>
    <w:rsid w:val="00F41C15"/>
    <w:rsid w:val="00F87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E2FB-4EF4-4A5E-B796-9F80FB49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</cp:lastModifiedBy>
  <cp:revision>6</cp:revision>
  <cp:lastPrinted>2010-11-23T07:19:00Z</cp:lastPrinted>
  <dcterms:created xsi:type="dcterms:W3CDTF">2014-06-17T13:46:00Z</dcterms:created>
  <dcterms:modified xsi:type="dcterms:W3CDTF">2014-06-17T15:42:00Z</dcterms:modified>
</cp:coreProperties>
</file>