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49E74534">
            <wp:extent cx="3796933" cy="2584348"/>
            <wp:effectExtent l="0" t="0" r="0" b="6985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835" cy="258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61857618" w:rsidR="00EE55E1" w:rsidRDefault="00306662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PWM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5E2539B4" w14:textId="47F96E3F" w:rsidR="001F15FC" w:rsidRDefault="002256F1" w:rsidP="00775BA2">
      <w:pPr>
        <w:pStyle w:val="Titre1"/>
        <w:rPr>
          <w:rStyle w:val="TitreCar"/>
          <w:spacing w:val="0"/>
          <w:kern w:val="0"/>
          <w:sz w:val="32"/>
          <w:szCs w:val="32"/>
        </w:rPr>
      </w:pPr>
      <w:bookmarkStart w:id="0" w:name="_Toc387823383"/>
      <w:r w:rsidRPr="00A17B58">
        <w:rPr>
          <w:rStyle w:val="TitreCar"/>
          <w:spacing w:val="0"/>
          <w:kern w:val="0"/>
          <w:sz w:val="32"/>
          <w:szCs w:val="32"/>
        </w:rPr>
        <w:lastRenderedPageBreak/>
        <w:t xml:space="preserve">TP : </w:t>
      </w:r>
      <w:r w:rsidR="001F15FC" w:rsidRPr="00775BA2">
        <w:rPr>
          <w:rStyle w:val="TitreCar"/>
          <w:spacing w:val="0"/>
          <w:kern w:val="0"/>
          <w:sz w:val="32"/>
          <w:szCs w:val="32"/>
        </w:rPr>
        <w:t>PWM</w:t>
      </w:r>
      <w:bookmarkEnd w:id="0"/>
    </w:p>
    <w:p w14:paraId="11F08712" w14:textId="25EB68F5" w:rsidR="0033628A" w:rsidRDefault="00E70734" w:rsidP="005E267A">
      <w:r>
        <w:t>Le signal</w:t>
      </w:r>
      <w:r w:rsidR="0033628A">
        <w:t xml:space="preserve"> PWM (</w:t>
      </w:r>
      <w:proofErr w:type="spellStart"/>
      <w:r w:rsidR="0033628A">
        <w:t>Puls</w:t>
      </w:r>
      <w:proofErr w:type="spellEnd"/>
      <w:r w:rsidR="0033628A">
        <w:t xml:space="preserve"> </w:t>
      </w:r>
      <w:proofErr w:type="spellStart"/>
      <w:r w:rsidR="0033628A">
        <w:t>With</w:t>
      </w:r>
      <w:proofErr w:type="spellEnd"/>
      <w:r w:rsidR="0033628A">
        <w:t xml:space="preserve"> Modulation) </w:t>
      </w:r>
      <w:r>
        <w:t>est un signal de fréquence constante et de rapport cyclique variable. Il est mis</w:t>
      </w:r>
      <w:r w:rsidR="0033628A">
        <w:t xml:space="preserve"> en œuvre dans des fonctions telles que :</w:t>
      </w:r>
    </w:p>
    <w:p w14:paraId="43F7807C" w14:textId="6DFAB140" w:rsidR="005E267A" w:rsidRDefault="00CB6075" w:rsidP="00CB6075">
      <w:pPr>
        <w:ind w:left="708"/>
      </w:pP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 wp14:anchorId="1F225311" wp14:editId="7B2BED58">
            <wp:simplePos x="0" y="0"/>
            <wp:positionH relativeFrom="column">
              <wp:posOffset>2179930</wp:posOffset>
            </wp:positionH>
            <wp:positionV relativeFrom="paragraph">
              <wp:posOffset>1060653</wp:posOffset>
            </wp:positionV>
            <wp:extent cx="4098593" cy="2952750"/>
            <wp:effectExtent l="0" t="0" r="0" b="0"/>
            <wp:wrapSquare wrapText="bothSides"/>
            <wp:docPr id="49" name="Image 49" descr="http://uuu.enseirb-matmeca.fr/%7Edondon/puissance/ampliclasseD/modPW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uu.enseirb-matmeca.fr/%7Edondon/puissance/ampliclasseD/modPWM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593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3628A">
        <w:t xml:space="preserve">La synthèse vocale ou </w:t>
      </w:r>
      <w:r w:rsidR="005E267A">
        <w:t>associée à un filtre passe bas permet la synthèse de signaux</w:t>
      </w:r>
      <w:r w:rsidR="0033628A">
        <w:t xml:space="preserve"> </w:t>
      </w:r>
      <w:proofErr w:type="spellStart"/>
      <w:r w:rsidR="0033628A">
        <w:t>audios</w:t>
      </w:r>
      <w:proofErr w:type="spellEnd"/>
      <w:r w:rsidR="005E267A">
        <w:t xml:space="preserve">. </w:t>
      </w:r>
      <w:r w:rsidR="0033628A">
        <w:br/>
        <w:t>La</w:t>
      </w:r>
      <w:r w:rsidR="005E267A">
        <w:t xml:space="preserve"> commande en vitesse d’un moteur à courant continu, ou ce dernier fait </w:t>
      </w:r>
      <w:r w:rsidR="0033628A">
        <w:t xml:space="preserve">naturellement </w:t>
      </w:r>
      <w:r w:rsidR="005E267A">
        <w:t xml:space="preserve">office de filtre passe bas. </w:t>
      </w:r>
      <w:r>
        <w:br/>
        <w:t>La commande en position d’un servomoteur</w:t>
      </w:r>
      <w:r w:rsidR="00E22BE0">
        <w:br/>
        <w:t>La génération de signaux aléatoires ou périodiques, pour un onduleur par exemple.</w:t>
      </w:r>
      <w:r w:rsidR="00E22BE0">
        <w:br/>
      </w:r>
    </w:p>
    <w:p w14:paraId="3289A7B1" w14:textId="16A25DF1" w:rsidR="00CB6075" w:rsidRDefault="00CB6075" w:rsidP="000322FA">
      <w:pPr>
        <w:ind w:left="708"/>
        <w:jc w:val="right"/>
      </w:pPr>
      <w:r>
        <w:t>Courbe PWM dont la valeur moyenne est une courbe sinusoïdale. La valeur moyenne est récupéré simplement par un filtre passe bas.</w:t>
      </w:r>
    </w:p>
    <w:p w14:paraId="694FB0FB" w14:textId="585BB24E" w:rsidR="00E22BE0" w:rsidRDefault="00E22BE0" w:rsidP="0033628A">
      <w:pPr>
        <w:rPr>
          <w:noProof/>
          <w:lang w:eastAsia="fr-FR"/>
        </w:rPr>
      </w:pPr>
    </w:p>
    <w:p w14:paraId="5F3D53E2" w14:textId="77777777" w:rsidR="00CB6075" w:rsidRDefault="00CB6075" w:rsidP="0033628A">
      <w:pPr>
        <w:rPr>
          <w:noProof/>
          <w:lang w:eastAsia="fr-FR"/>
        </w:rPr>
      </w:pPr>
    </w:p>
    <w:p w14:paraId="26FBAA3D" w14:textId="77777777" w:rsidR="00CB6075" w:rsidRDefault="00CB6075" w:rsidP="0033628A">
      <w:pPr>
        <w:rPr>
          <w:noProof/>
          <w:lang w:eastAsia="fr-FR"/>
        </w:rPr>
      </w:pPr>
    </w:p>
    <w:p w14:paraId="2982C972" w14:textId="77777777" w:rsidR="00CB6075" w:rsidRDefault="00CB6075" w:rsidP="0033628A">
      <w:pPr>
        <w:rPr>
          <w:noProof/>
          <w:lang w:eastAsia="fr-FR"/>
        </w:rPr>
      </w:pPr>
    </w:p>
    <w:p w14:paraId="796F0685" w14:textId="77777777" w:rsidR="00CB6075" w:rsidRDefault="00CB6075" w:rsidP="0033628A">
      <w:pPr>
        <w:rPr>
          <w:noProof/>
          <w:lang w:eastAsia="fr-FR"/>
        </w:rPr>
      </w:pPr>
    </w:p>
    <w:p w14:paraId="75E93320" w14:textId="77777777" w:rsidR="00CB6075" w:rsidRDefault="00CB6075" w:rsidP="0033628A">
      <w:pPr>
        <w:rPr>
          <w:noProof/>
          <w:lang w:eastAsia="fr-FR"/>
        </w:rPr>
      </w:pPr>
    </w:p>
    <w:p w14:paraId="159A84C3" w14:textId="77777777" w:rsidR="000322FA" w:rsidRDefault="000322FA" w:rsidP="0033628A">
      <w:pPr>
        <w:rPr>
          <w:noProof/>
          <w:lang w:eastAsia="fr-FR"/>
        </w:rPr>
      </w:pPr>
    </w:p>
    <w:p w14:paraId="73DEC8C3" w14:textId="77777777" w:rsidR="00E22BE0" w:rsidRDefault="00E22BE0" w:rsidP="0033628A">
      <w:pPr>
        <w:rPr>
          <w:noProof/>
          <w:lang w:eastAsia="fr-FR"/>
        </w:rPr>
      </w:pPr>
      <w:r>
        <w:rPr>
          <w:noProof/>
          <w:lang w:eastAsia="fr-FR"/>
        </w:rPr>
        <w:t xml:space="preserve">Les servomoteurs sont très souvant pilotés par un signal PWM </w:t>
      </w:r>
    </w:p>
    <w:p w14:paraId="762DBCEA" w14:textId="5412D1F5" w:rsidR="0033628A" w:rsidRDefault="00E22BE0" w:rsidP="0033628A">
      <w:r>
        <w:rPr>
          <w:noProof/>
          <w:lang w:eastAsia="fr-FR"/>
        </w:rPr>
        <w:drawing>
          <wp:inline distT="0" distB="0" distL="0" distR="0" wp14:anchorId="782AAF34" wp14:editId="7746A222">
            <wp:extent cx="2533956" cy="2695575"/>
            <wp:effectExtent l="0" t="0" r="0" b="0"/>
            <wp:docPr id="52" name="Image 52" descr="http://www.lycee-ledantec.ac-rennes.fr/ledan-tech/wp-content/uploads/2013/01/servomote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ycee-ledantec.ac-rennes.fr/ledan-tech/wp-content/uploads/2013/01/servomoteu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5925" cy="269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1E12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146C8716" wp14:editId="69F65080">
            <wp:extent cx="2980085" cy="2238375"/>
            <wp:effectExtent l="0" t="0" r="0" b="0"/>
            <wp:docPr id="53" name="Image 53" descr="http://mchobby.be/wiki/images/thumb/e/e1/ServoImpluseAngle.jpg/450px-ServoImpluseAn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mchobby.be/wiki/images/thumb/e/e1/ServoImpluseAngle.jpg/450px-ServoImpluseAngl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570" cy="2240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F2606" w14:textId="77777777" w:rsidR="00E22BE0" w:rsidRDefault="00E22BE0" w:rsidP="003158E7">
      <w:pPr>
        <w:pStyle w:val="PrformatHTML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0D9FC071" w14:textId="77777777" w:rsidR="000322FA" w:rsidRDefault="000322FA">
      <w:r>
        <w:br w:type="page"/>
      </w:r>
    </w:p>
    <w:p w14:paraId="22A35410" w14:textId="10AB105F" w:rsidR="003158E7" w:rsidRPr="003158E7" w:rsidRDefault="003158E7" w:rsidP="003158E7">
      <w:pPr>
        <w:pStyle w:val="PrformatHTML"/>
        <w:rPr>
          <w:rFonts w:asciiTheme="minorHAnsi" w:eastAsiaTheme="minorHAnsi" w:hAnsiTheme="minorHAnsi" w:cstheme="minorBidi"/>
          <w:i/>
          <w:sz w:val="22"/>
          <w:szCs w:val="22"/>
          <w:lang w:eastAsia="en-US"/>
        </w:rPr>
      </w:pPr>
      <w:r w:rsidRPr="003158E7">
        <w:rPr>
          <w:rFonts w:asciiTheme="minorHAnsi" w:eastAsiaTheme="minorHAnsi" w:hAnsiTheme="minorHAnsi" w:cstheme="minorBidi"/>
          <w:sz w:val="22"/>
          <w:szCs w:val="22"/>
          <w:lang w:eastAsia="en-US"/>
        </w:rPr>
        <w:lastRenderedPageBreak/>
        <w:t>Le programme ci-dessous fait varier l’intensité de l’éclairement de la LED sur GPIO4</w:t>
      </w:r>
      <w:r w:rsidR="0033628A">
        <w:rPr>
          <w:rFonts w:asciiTheme="minorHAnsi" w:eastAsiaTheme="minorHAnsi" w:hAnsiTheme="minorHAnsi" w:cstheme="minorBidi"/>
          <w:sz w:val="22"/>
          <w:szCs w:val="22"/>
          <w:lang w:eastAsia="en-US"/>
        </w:rPr>
        <w:t>.</w:t>
      </w:r>
      <w:r w:rsidR="0033628A"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  <w:t xml:space="preserve">La LED est allumée durant l’état haut de la sortie. La puissance lumineuse restituée est proportionnelle au rapport cyclique </w:t>
      </w:r>
      <w:r w:rsidR="00E70734">
        <w:rPr>
          <w:rFonts w:asciiTheme="minorHAnsi" w:eastAsiaTheme="minorHAnsi" w:hAnsiTheme="minorHAnsi" w:cstheme="minorBidi"/>
          <w:sz w:val="22"/>
          <w:szCs w:val="22"/>
          <w:lang w:eastAsia="en-US"/>
        </w:rPr>
        <w:t>η</w:t>
      </w:r>
      <w:r w:rsidR="0033628A">
        <w:rPr>
          <w:rFonts w:asciiTheme="minorHAnsi" w:eastAsiaTheme="minorHAnsi" w:hAnsiTheme="minorHAnsi" w:cstheme="minorBidi"/>
          <w:sz w:val="22"/>
          <w:szCs w:val="22"/>
          <w:lang w:eastAsia="en-US"/>
        </w:rPr>
        <w:t>=th/T  (th= temps état haut, T est la période</w:t>
      </w:r>
      <w:r w:rsidR="00E70734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ici 1KHz</w:t>
      </w:r>
      <w:r w:rsidR="0033628A">
        <w:rPr>
          <w:rFonts w:asciiTheme="minorHAnsi" w:eastAsiaTheme="minorHAnsi" w:hAnsiTheme="minorHAnsi" w:cstheme="minorBidi"/>
          <w:sz w:val="22"/>
          <w:szCs w:val="22"/>
          <w:lang w:eastAsia="en-US"/>
        </w:rPr>
        <w:t>)</w:t>
      </w:r>
      <w:r w:rsidR="00E70734">
        <w:rPr>
          <w:rFonts w:asciiTheme="minorHAnsi" w:eastAsiaTheme="minorHAnsi" w:hAnsiTheme="minorHAnsi" w:cstheme="minorBidi"/>
          <w:sz w:val="22"/>
          <w:szCs w:val="22"/>
          <w:lang w:eastAsia="en-US"/>
        </w:rPr>
        <w:t>. La persistance rétinienne fait office de filtre passe bas. (Il est admis que l’œil humain ne perçoit pas les variations de lumière inférieure à 30mS)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br/>
      </w:r>
      <w:r w:rsidRPr="003158E7">
        <w:rPr>
          <w:rFonts w:asciiTheme="minorHAnsi" w:eastAsiaTheme="minorHAnsi" w:hAnsiTheme="minorHAnsi" w:cstheme="minorBidi"/>
          <w:i/>
          <w:sz w:val="22"/>
          <w:szCs w:val="22"/>
          <w:lang w:eastAsia="en-US"/>
        </w:rPr>
        <w:t>(Sur la sortie GPIO4 : une résistance de 220Ω en série avec l’anode d’une LED rouge, cathode sur GND)</w:t>
      </w:r>
    </w:p>
    <w:p w14:paraId="2E7181B4" w14:textId="77777777" w:rsidR="003158E7" w:rsidRPr="003158E7" w:rsidRDefault="003158E7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4292696B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import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time</w:t>
      </w:r>
    </w:p>
    <w:p w14:paraId="05E2FAC1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import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1F15FC">
        <w:rPr>
          <w:rFonts w:ascii="Courier New" w:hAnsi="Courier New" w:cs="Courier New"/>
          <w:sz w:val="18"/>
          <w:szCs w:val="18"/>
          <w:lang w:val="en-US"/>
        </w:rPr>
        <w:t>RPi.GPIO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as GPIO</w:t>
      </w:r>
    </w:p>
    <w:p w14:paraId="6FBA702A" w14:textId="4D0C7466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GPIO.setmode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GPIO.BCM)</w:t>
      </w:r>
      <w:r>
        <w:rPr>
          <w:rFonts w:ascii="Courier New" w:hAnsi="Courier New" w:cs="Courier New"/>
          <w:sz w:val="18"/>
          <w:szCs w:val="18"/>
          <w:lang w:val="en-US"/>
        </w:rPr>
        <w:t xml:space="preserve">  # </w:t>
      </w:r>
      <w:proofErr w:type="spellStart"/>
      <w:r>
        <w:rPr>
          <w:rFonts w:ascii="Courier New" w:hAnsi="Courier New" w:cs="Courier New"/>
          <w:sz w:val="18"/>
          <w:szCs w:val="18"/>
          <w:lang w:val="en-US"/>
        </w:rPr>
        <w:t>numerotation</w:t>
      </w:r>
      <w:proofErr w:type="spellEnd"/>
      <w:r>
        <w:rPr>
          <w:rFonts w:ascii="Courier New" w:hAnsi="Courier New" w:cs="Courier New"/>
          <w:sz w:val="18"/>
          <w:szCs w:val="18"/>
          <w:lang w:val="en-US"/>
        </w:rPr>
        <w:t xml:space="preserve"> BCM</w:t>
      </w:r>
    </w:p>
    <w:p w14:paraId="5E6DE1FC" w14:textId="06549361" w:rsidR="001F15FC" w:rsidRPr="005B22FE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CF3B91">
        <w:rPr>
          <w:rFonts w:ascii="Courier New" w:hAnsi="Courier New" w:cs="Courier New"/>
          <w:sz w:val="18"/>
          <w:szCs w:val="18"/>
          <w:lang w:val="en-US"/>
        </w:rPr>
        <w:t>GPIO.setup</w:t>
      </w:r>
      <w:proofErr w:type="spellEnd"/>
      <w:r w:rsidRPr="00CF3B91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CF3B91">
        <w:rPr>
          <w:rFonts w:ascii="Courier New" w:hAnsi="Courier New" w:cs="Courier New"/>
          <w:sz w:val="18"/>
          <w:szCs w:val="18"/>
          <w:lang w:val="en-US"/>
        </w:rPr>
        <w:t xml:space="preserve">4, GPIO.OUT) </w:t>
      </w:r>
      <w:r w:rsidRPr="005B22FE">
        <w:rPr>
          <w:rFonts w:ascii="Courier New" w:hAnsi="Courier New" w:cs="Courier New"/>
          <w:sz w:val="18"/>
          <w:szCs w:val="18"/>
          <w:lang w:val="en-US"/>
        </w:rPr>
        <w:t>#GPIO4 en sortie</w:t>
      </w:r>
    </w:p>
    <w:p w14:paraId="38835B96" w14:textId="77777777" w:rsidR="001F15FC" w:rsidRPr="005B22FE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225D5792" w14:textId="5EDE655A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>
        <w:rPr>
          <w:rFonts w:ascii="Courier New" w:hAnsi="Courier New" w:cs="Courier New"/>
          <w:sz w:val="18"/>
          <w:szCs w:val="18"/>
          <w:lang w:val="en-US"/>
        </w:rPr>
        <w:t>ledPWM</w:t>
      </w:r>
      <w:proofErr w:type="spellEnd"/>
      <w:proofErr w:type="gramEnd"/>
      <w:r>
        <w:rPr>
          <w:rFonts w:ascii="Courier New" w:hAnsi="Courier New" w:cs="Courier New"/>
          <w:sz w:val="18"/>
          <w:szCs w:val="18"/>
          <w:lang w:val="en-US"/>
        </w:rPr>
        <w:t xml:space="preserve"> = GPIO.PWM(4, 1000)  # GPIO</w:t>
      </w:r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4 </w:t>
      </w:r>
      <w:proofErr w:type="spellStart"/>
      <w:r w:rsidRPr="001F15FC">
        <w:rPr>
          <w:rFonts w:ascii="Courier New" w:hAnsi="Courier New" w:cs="Courier New"/>
          <w:sz w:val="18"/>
          <w:szCs w:val="18"/>
          <w:lang w:val="en-US"/>
        </w:rPr>
        <w:t>frequenc</w:t>
      </w:r>
      <w:r>
        <w:rPr>
          <w:rFonts w:ascii="Courier New" w:hAnsi="Courier New" w:cs="Courier New"/>
          <w:sz w:val="18"/>
          <w:szCs w:val="18"/>
          <w:lang w:val="en-US"/>
        </w:rPr>
        <w:t>e</w:t>
      </w:r>
      <w:proofErr w:type="spellEnd"/>
      <w:r>
        <w:rPr>
          <w:rFonts w:ascii="Courier New" w:hAnsi="Courier New" w:cs="Courier New"/>
          <w:sz w:val="18"/>
          <w:szCs w:val="18"/>
          <w:lang w:val="en-US"/>
        </w:rPr>
        <w:t xml:space="preserve"> PWM </w:t>
      </w:r>
      <w:r w:rsidRPr="001F15FC">
        <w:rPr>
          <w:rFonts w:ascii="Courier New" w:hAnsi="Courier New" w:cs="Courier New"/>
          <w:sz w:val="18"/>
          <w:szCs w:val="18"/>
          <w:lang w:val="en-US"/>
        </w:rPr>
        <w:t>1000Hz</w:t>
      </w:r>
    </w:p>
    <w:p w14:paraId="71F539DA" w14:textId="671D47FD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>
        <w:rPr>
          <w:rFonts w:ascii="Courier New" w:hAnsi="Courier New" w:cs="Courier New"/>
          <w:sz w:val="18"/>
          <w:szCs w:val="18"/>
          <w:lang w:val="en-US"/>
        </w:rPr>
        <w:t>ledPWM</w:t>
      </w:r>
      <w:r w:rsidRPr="001F15FC">
        <w:rPr>
          <w:rFonts w:ascii="Courier New" w:hAnsi="Courier New" w:cs="Courier New"/>
          <w:sz w:val="18"/>
          <w:szCs w:val="18"/>
          <w:lang w:val="en-US"/>
        </w:rPr>
        <w:t>.start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0)</w:t>
      </w:r>
    </w:p>
    <w:p w14:paraId="67B95AC7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try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:</w:t>
      </w:r>
    </w:p>
    <w:p w14:paraId="4CDC646D" w14:textId="3FDD6D7E" w:rsidR="001F15FC" w:rsidRPr="005B22FE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gramStart"/>
      <w:r w:rsidRPr="005B22FE">
        <w:rPr>
          <w:rFonts w:ascii="Courier New" w:hAnsi="Courier New" w:cs="Courier New"/>
          <w:sz w:val="18"/>
          <w:szCs w:val="18"/>
          <w:lang w:val="en-US"/>
        </w:rPr>
        <w:t>while</w:t>
      </w:r>
      <w:proofErr w:type="gramEnd"/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1:</w:t>
      </w:r>
      <w:r w:rsidR="00604F0B" w:rsidRPr="005B22FE">
        <w:rPr>
          <w:rFonts w:ascii="Courier New" w:hAnsi="Courier New" w:cs="Courier New"/>
          <w:sz w:val="18"/>
          <w:szCs w:val="18"/>
          <w:lang w:val="en-US"/>
        </w:rPr>
        <w:tab/>
      </w:r>
      <w:r w:rsidR="00604F0B" w:rsidRPr="005B22FE">
        <w:rPr>
          <w:rFonts w:ascii="Courier New" w:hAnsi="Courier New" w:cs="Courier New"/>
          <w:sz w:val="18"/>
          <w:szCs w:val="18"/>
          <w:lang w:val="en-US"/>
        </w:rPr>
        <w:tab/>
        <w:t xml:space="preserve"># dc </w:t>
      </w:r>
      <w:proofErr w:type="spellStart"/>
      <w:r w:rsidR="00604F0B" w:rsidRPr="005B22FE">
        <w:rPr>
          <w:rFonts w:ascii="Courier New" w:hAnsi="Courier New" w:cs="Courier New"/>
          <w:sz w:val="18"/>
          <w:szCs w:val="18"/>
          <w:lang w:val="en-US"/>
        </w:rPr>
        <w:t>represente</w:t>
      </w:r>
      <w:proofErr w:type="spellEnd"/>
      <w:r w:rsidR="00604F0B" w:rsidRPr="005B22FE">
        <w:rPr>
          <w:rFonts w:ascii="Courier New" w:hAnsi="Courier New" w:cs="Courier New"/>
          <w:sz w:val="18"/>
          <w:szCs w:val="18"/>
          <w:lang w:val="en-US"/>
        </w:rPr>
        <w:t xml:space="preserve"> le rapport </w:t>
      </w:r>
      <w:proofErr w:type="spellStart"/>
      <w:r w:rsidR="00604F0B" w:rsidRPr="005B22FE">
        <w:rPr>
          <w:rFonts w:ascii="Courier New" w:hAnsi="Courier New" w:cs="Courier New"/>
          <w:sz w:val="18"/>
          <w:szCs w:val="18"/>
          <w:lang w:val="en-US"/>
        </w:rPr>
        <w:t>cyclique</w:t>
      </w:r>
      <w:proofErr w:type="spellEnd"/>
    </w:p>
    <w:p w14:paraId="3E058529" w14:textId="2568BED5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43914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for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dc in range(0, 101, 5):</w:t>
      </w:r>
      <w:r w:rsidR="00443914">
        <w:rPr>
          <w:rFonts w:ascii="Courier New" w:hAnsi="Courier New" w:cs="Courier New"/>
          <w:sz w:val="18"/>
          <w:szCs w:val="18"/>
          <w:lang w:val="en-US"/>
        </w:rPr>
        <w:t xml:space="preserve">  # </w:t>
      </w:r>
      <w:proofErr w:type="spellStart"/>
      <w:r w:rsidR="00443914">
        <w:rPr>
          <w:rFonts w:ascii="Courier New" w:hAnsi="Courier New" w:cs="Courier New"/>
          <w:sz w:val="18"/>
          <w:szCs w:val="18"/>
          <w:lang w:val="en-US"/>
        </w:rPr>
        <w:t>allumage</w:t>
      </w:r>
      <w:proofErr w:type="spellEnd"/>
      <w:r w:rsidR="00443914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="00443914">
        <w:rPr>
          <w:rFonts w:ascii="Courier New" w:hAnsi="Courier New" w:cs="Courier New"/>
          <w:sz w:val="18"/>
          <w:szCs w:val="18"/>
          <w:lang w:val="en-US"/>
        </w:rPr>
        <w:t>progressif</w:t>
      </w:r>
      <w:proofErr w:type="spellEnd"/>
    </w:p>
    <w:p w14:paraId="74D24E62" w14:textId="458EA9B9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  <w:lang w:val="en-US"/>
        </w:rPr>
        <w:t>ledPWM</w:t>
      </w:r>
      <w:r w:rsidRPr="001F15FC">
        <w:rPr>
          <w:rFonts w:ascii="Courier New" w:hAnsi="Courier New" w:cs="Courier New"/>
          <w:sz w:val="18"/>
          <w:szCs w:val="18"/>
          <w:lang w:val="en-US"/>
        </w:rPr>
        <w:t>.ChangeDutyCycle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dc)</w:t>
      </w:r>
    </w:p>
    <w:p w14:paraId="4315F34C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time.sleep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0.1)</w:t>
      </w:r>
    </w:p>
    <w:p w14:paraId="3C238174" w14:textId="4668022F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for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dc in range(100, -1, -5):</w:t>
      </w:r>
      <w:r w:rsidR="00443914">
        <w:rPr>
          <w:rFonts w:ascii="Courier New" w:hAnsi="Courier New" w:cs="Courier New"/>
          <w:sz w:val="18"/>
          <w:szCs w:val="18"/>
          <w:lang w:val="en-US"/>
        </w:rPr>
        <w:t xml:space="preserve"> # extinction progressive</w:t>
      </w:r>
    </w:p>
    <w:p w14:paraId="392A069F" w14:textId="56DBADBA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  <w:lang w:val="en-US"/>
        </w:rPr>
        <w:t>ledPWM</w:t>
      </w:r>
      <w:r w:rsidRPr="001F15FC">
        <w:rPr>
          <w:rFonts w:ascii="Courier New" w:hAnsi="Courier New" w:cs="Courier New"/>
          <w:sz w:val="18"/>
          <w:szCs w:val="18"/>
          <w:lang w:val="en-US"/>
        </w:rPr>
        <w:t>.ChangeDutyCycle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dc)</w:t>
      </w:r>
    </w:p>
    <w:p w14:paraId="1C4CE68B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1F15FC"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time.sleep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1F15FC">
        <w:rPr>
          <w:rFonts w:ascii="Courier New" w:hAnsi="Courier New" w:cs="Courier New"/>
          <w:sz w:val="18"/>
          <w:szCs w:val="18"/>
          <w:lang w:val="en-US"/>
        </w:rPr>
        <w:t>0.1)</w:t>
      </w:r>
    </w:p>
    <w:p w14:paraId="4D3521BC" w14:textId="40844E06" w:rsidR="001F15FC" w:rsidRPr="005B22FE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5B22FE">
        <w:rPr>
          <w:rFonts w:ascii="Courier New" w:hAnsi="Courier New" w:cs="Courier New"/>
          <w:sz w:val="18"/>
          <w:szCs w:val="18"/>
          <w:lang w:val="en-US"/>
        </w:rPr>
        <w:t>except</w:t>
      </w:r>
      <w:proofErr w:type="gramEnd"/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5B22FE">
        <w:rPr>
          <w:rFonts w:ascii="Courier New" w:hAnsi="Courier New" w:cs="Courier New"/>
          <w:sz w:val="18"/>
          <w:szCs w:val="18"/>
          <w:lang w:val="en-US"/>
        </w:rPr>
        <w:t>KeyboardInterrupt</w:t>
      </w:r>
      <w:proofErr w:type="spellEnd"/>
      <w:r w:rsidRPr="005B22FE">
        <w:rPr>
          <w:rFonts w:ascii="Courier New" w:hAnsi="Courier New" w:cs="Courier New"/>
          <w:sz w:val="18"/>
          <w:szCs w:val="18"/>
          <w:lang w:val="en-US"/>
        </w:rPr>
        <w:t>:</w:t>
      </w:r>
      <w:r w:rsidR="00443914" w:rsidRPr="005B22FE">
        <w:rPr>
          <w:rFonts w:ascii="Courier New" w:hAnsi="Courier New" w:cs="Courier New"/>
          <w:sz w:val="18"/>
          <w:szCs w:val="18"/>
          <w:lang w:val="en-US"/>
        </w:rPr>
        <w:t xml:space="preserve">     #</w:t>
      </w:r>
      <w:r w:rsidR="00512921" w:rsidRPr="005B22FE">
        <w:rPr>
          <w:rFonts w:ascii="Courier New" w:hAnsi="Courier New" w:cs="Courier New"/>
          <w:sz w:val="18"/>
          <w:szCs w:val="18"/>
          <w:lang w:val="en-US"/>
        </w:rPr>
        <w:t xml:space="preserve"> CTRL-C </w:t>
      </w:r>
      <w:r w:rsidR="00443914" w:rsidRPr="005B22FE">
        <w:rPr>
          <w:rFonts w:ascii="Courier New" w:hAnsi="Courier New" w:cs="Courier New"/>
          <w:sz w:val="18"/>
          <w:szCs w:val="18"/>
          <w:lang w:val="en-US"/>
        </w:rPr>
        <w:t xml:space="preserve"> pour quitter</w:t>
      </w:r>
    </w:p>
    <w:p w14:paraId="0A5C0ED4" w14:textId="77777777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gramStart"/>
      <w:r w:rsidRPr="001F15FC">
        <w:rPr>
          <w:rFonts w:ascii="Courier New" w:hAnsi="Courier New" w:cs="Courier New"/>
          <w:sz w:val="18"/>
          <w:szCs w:val="18"/>
          <w:lang w:val="en-US"/>
        </w:rPr>
        <w:t>pass</w:t>
      </w:r>
      <w:proofErr w:type="gramEnd"/>
    </w:p>
    <w:p w14:paraId="08B19337" w14:textId="78F91328" w:rsidR="001F15FC" w:rsidRPr="001F15FC" w:rsidRDefault="001F15FC" w:rsidP="001F15FC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>
        <w:rPr>
          <w:rFonts w:ascii="Courier New" w:hAnsi="Courier New" w:cs="Courier New"/>
          <w:sz w:val="18"/>
          <w:szCs w:val="18"/>
          <w:lang w:val="en-US"/>
        </w:rPr>
        <w:t>ledPWM</w:t>
      </w:r>
      <w:r w:rsidRPr="001F15FC">
        <w:rPr>
          <w:rFonts w:ascii="Courier New" w:hAnsi="Courier New" w:cs="Courier New"/>
          <w:sz w:val="18"/>
          <w:szCs w:val="18"/>
          <w:lang w:val="en-US"/>
        </w:rPr>
        <w:t>.stop</w:t>
      </w:r>
      <w:proofErr w:type="spellEnd"/>
      <w:r w:rsidRPr="001F15FC">
        <w:rPr>
          <w:rFonts w:ascii="Courier New" w:hAnsi="Courier New" w:cs="Courier New"/>
          <w:sz w:val="18"/>
          <w:szCs w:val="18"/>
          <w:lang w:val="en-US"/>
        </w:rPr>
        <w:t>()</w:t>
      </w:r>
      <w:proofErr w:type="gramEnd"/>
    </w:p>
    <w:p w14:paraId="1228E31C" w14:textId="1F69614D" w:rsidR="001F15FC" w:rsidRPr="005B22FE" w:rsidRDefault="001F15FC" w:rsidP="001F15FC">
      <w:pPr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5B22FE">
        <w:rPr>
          <w:rFonts w:ascii="Courier New" w:hAnsi="Courier New" w:cs="Courier New"/>
          <w:sz w:val="18"/>
          <w:szCs w:val="18"/>
          <w:lang w:val="en-US"/>
        </w:rPr>
        <w:t>GPIO.cleanup</w:t>
      </w:r>
      <w:proofErr w:type="spellEnd"/>
      <w:r w:rsidRPr="005B22FE">
        <w:rPr>
          <w:rFonts w:ascii="Courier New" w:hAnsi="Courier New" w:cs="Courier New"/>
          <w:sz w:val="18"/>
          <w:szCs w:val="18"/>
          <w:lang w:val="en-US"/>
        </w:rPr>
        <w:t>()</w:t>
      </w:r>
      <w:proofErr w:type="gramEnd"/>
    </w:p>
    <w:p w14:paraId="347CDA1E" w14:textId="7B8459DE" w:rsidR="00443914" w:rsidRPr="005B22FE" w:rsidRDefault="00443914" w:rsidP="00443914">
      <w:pPr>
        <w:pStyle w:val="PrformatHTML"/>
        <w:rPr>
          <w:rFonts w:asciiTheme="minorHAnsi" w:eastAsiaTheme="minorHAnsi" w:hAnsiTheme="minorHAnsi" w:cstheme="minorBidi"/>
          <w:sz w:val="22"/>
          <w:szCs w:val="22"/>
          <w:lang w:val="en-US" w:eastAsia="en-US"/>
        </w:rPr>
      </w:pPr>
    </w:p>
    <w:p w14:paraId="0914425D" w14:textId="4FECF1D2" w:rsidR="00E70734" w:rsidRDefault="000322FA" w:rsidP="00A71E25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</w:pPr>
      <w:r>
        <w:t xml:space="preserve">Un signal </w:t>
      </w:r>
      <w:r w:rsidR="00443914" w:rsidRPr="00443914">
        <w:t xml:space="preserve">PWM </w:t>
      </w:r>
      <w:r>
        <w:t xml:space="preserve">peut </w:t>
      </w:r>
      <w:r w:rsidR="00443914" w:rsidRPr="00443914">
        <w:t>permet</w:t>
      </w:r>
      <w:r>
        <w:t>tre</w:t>
      </w:r>
      <w:r w:rsidR="00443914" w:rsidRPr="00443914">
        <w:t xml:space="preserve"> de faire clignoter automatiquement une </w:t>
      </w:r>
      <w:proofErr w:type="gramStart"/>
      <w:r w:rsidR="00443914" w:rsidRPr="00443914">
        <w:t>LED </w:t>
      </w:r>
      <w:r w:rsidR="00E70734">
        <w:t>,</w:t>
      </w:r>
      <w:proofErr w:type="gramEnd"/>
      <w:r w:rsidR="00E70734">
        <w:t xml:space="preserve"> ici la fréquence est de 1Hz, le rapport cyclique est de ½ (th=T/2). Un fois le périphérique configuré et activé, le clignotement est automatique et n’est plus géré par le logiciel </w:t>
      </w:r>
      <w:r w:rsidR="00443914" w:rsidRPr="00443914">
        <w:t>:</w:t>
      </w:r>
    </w:p>
    <w:p w14:paraId="016F3453" w14:textId="6942A49A" w:rsidR="00A71E25" w:rsidRPr="00E70734" w:rsidRDefault="00443914" w:rsidP="00A71E25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</w:pPr>
      <w:r w:rsidRPr="00443914">
        <w:br/>
      </w:r>
      <w:r w:rsidRPr="00316A8F">
        <w:rPr>
          <w:rFonts w:ascii="Courier New" w:hAnsi="Courier New" w:cs="Courier New"/>
          <w:sz w:val="18"/>
          <w:szCs w:val="18"/>
        </w:rPr>
        <w:t xml:space="preserve">import </w:t>
      </w:r>
      <w:proofErr w:type="spellStart"/>
      <w:r w:rsidRPr="00316A8F">
        <w:rPr>
          <w:rFonts w:ascii="Courier New" w:hAnsi="Courier New" w:cs="Courier New"/>
          <w:sz w:val="18"/>
          <w:szCs w:val="18"/>
        </w:rPr>
        <w:t>RPi.GPIO</w:t>
      </w:r>
      <w:proofErr w:type="spellEnd"/>
      <w:r w:rsidRPr="00316A8F">
        <w:rPr>
          <w:rFonts w:ascii="Courier New" w:hAnsi="Courier New" w:cs="Courier New"/>
          <w:sz w:val="18"/>
          <w:szCs w:val="18"/>
        </w:rPr>
        <w:t xml:space="preserve"> as GPIO</w:t>
      </w:r>
      <w:r w:rsidRPr="00316A8F">
        <w:rPr>
          <w:rFonts w:ascii="Courier New" w:hAnsi="Courier New" w:cs="Courier New"/>
          <w:sz w:val="18"/>
          <w:szCs w:val="18"/>
        </w:rPr>
        <w:br/>
      </w:r>
      <w:proofErr w:type="spellStart"/>
      <w:r w:rsidRPr="00316A8F">
        <w:rPr>
          <w:rFonts w:ascii="Courier New" w:hAnsi="Courier New" w:cs="Courier New"/>
          <w:sz w:val="18"/>
          <w:szCs w:val="18"/>
        </w:rPr>
        <w:t>GPIO.setmode</w:t>
      </w:r>
      <w:proofErr w:type="spellEnd"/>
      <w:r w:rsidRPr="00316A8F">
        <w:rPr>
          <w:rFonts w:ascii="Courier New" w:hAnsi="Courier New" w:cs="Courier New"/>
          <w:sz w:val="18"/>
          <w:szCs w:val="18"/>
        </w:rPr>
        <w:t>(GPIO.</w:t>
      </w:r>
      <w:r w:rsidR="00512921" w:rsidRPr="00316A8F">
        <w:rPr>
          <w:rFonts w:ascii="Courier New" w:hAnsi="Courier New" w:cs="Courier New"/>
          <w:sz w:val="18"/>
          <w:szCs w:val="18"/>
        </w:rPr>
        <w:t>BCM</w:t>
      </w:r>
      <w:proofErr w:type="gramStart"/>
      <w:r w:rsidRPr="00316A8F">
        <w:rPr>
          <w:rFonts w:ascii="Courier New" w:hAnsi="Courier New" w:cs="Courier New"/>
          <w:sz w:val="18"/>
          <w:szCs w:val="18"/>
        </w:rPr>
        <w:t>)</w:t>
      </w:r>
      <w:proofErr w:type="gramEnd"/>
      <w:r w:rsidRPr="00316A8F">
        <w:rPr>
          <w:rFonts w:ascii="Courier New" w:hAnsi="Courier New" w:cs="Courier New"/>
          <w:sz w:val="18"/>
          <w:szCs w:val="18"/>
        </w:rPr>
        <w:br/>
      </w:r>
      <w:proofErr w:type="spellStart"/>
      <w:r w:rsidRPr="00316A8F">
        <w:rPr>
          <w:rFonts w:ascii="Courier New" w:hAnsi="Courier New" w:cs="Courier New"/>
          <w:sz w:val="18"/>
          <w:szCs w:val="18"/>
        </w:rPr>
        <w:t>GPIO.setup</w:t>
      </w:r>
      <w:proofErr w:type="spellEnd"/>
      <w:r w:rsidRPr="00316A8F">
        <w:rPr>
          <w:rFonts w:ascii="Courier New" w:hAnsi="Courier New" w:cs="Courier New"/>
          <w:sz w:val="18"/>
          <w:szCs w:val="18"/>
        </w:rPr>
        <w:t>(</w:t>
      </w:r>
      <w:r w:rsidR="00512921" w:rsidRPr="00316A8F">
        <w:rPr>
          <w:rFonts w:ascii="Courier New" w:hAnsi="Courier New" w:cs="Courier New"/>
          <w:sz w:val="18"/>
          <w:szCs w:val="18"/>
        </w:rPr>
        <w:t>4</w:t>
      </w:r>
      <w:r w:rsidRPr="00316A8F">
        <w:rPr>
          <w:rFonts w:ascii="Courier New" w:hAnsi="Courier New" w:cs="Courier New"/>
          <w:sz w:val="18"/>
          <w:szCs w:val="18"/>
        </w:rPr>
        <w:t>, GPIO.OUT)</w:t>
      </w:r>
      <w:r w:rsidRPr="00316A8F">
        <w:rPr>
          <w:rFonts w:ascii="Courier New" w:hAnsi="Courier New" w:cs="Courier New"/>
          <w:sz w:val="18"/>
          <w:szCs w:val="18"/>
        </w:rPr>
        <w:br/>
      </w:r>
      <w:r w:rsidRPr="00316A8F">
        <w:rPr>
          <w:rFonts w:ascii="Courier New" w:hAnsi="Courier New" w:cs="Courier New"/>
          <w:sz w:val="18"/>
          <w:szCs w:val="18"/>
        </w:rPr>
        <w:br/>
      </w:r>
      <w:proofErr w:type="spellStart"/>
      <w:r w:rsidR="00512921" w:rsidRPr="00316A8F">
        <w:rPr>
          <w:rFonts w:ascii="Courier New" w:hAnsi="Courier New" w:cs="Courier New"/>
          <w:sz w:val="18"/>
          <w:szCs w:val="18"/>
        </w:rPr>
        <w:t>ledPWM</w:t>
      </w:r>
      <w:proofErr w:type="spellEnd"/>
      <w:r w:rsidRPr="00316A8F">
        <w:rPr>
          <w:rFonts w:ascii="Courier New" w:hAnsi="Courier New" w:cs="Courier New"/>
          <w:sz w:val="18"/>
          <w:szCs w:val="18"/>
        </w:rPr>
        <w:t xml:space="preserve"> = GPIO.PWM(</w:t>
      </w:r>
      <w:r w:rsidR="00512921" w:rsidRPr="00316A8F">
        <w:rPr>
          <w:rFonts w:ascii="Courier New" w:hAnsi="Courier New" w:cs="Courier New"/>
          <w:sz w:val="18"/>
          <w:szCs w:val="18"/>
        </w:rPr>
        <w:t>4</w:t>
      </w:r>
      <w:r w:rsidRPr="00316A8F">
        <w:rPr>
          <w:rFonts w:ascii="Courier New" w:hAnsi="Courier New" w:cs="Courier New"/>
          <w:sz w:val="18"/>
          <w:szCs w:val="18"/>
        </w:rPr>
        <w:t>, 0.5)</w:t>
      </w:r>
      <w:r w:rsidR="00512921" w:rsidRPr="00316A8F">
        <w:rPr>
          <w:rFonts w:ascii="Courier New" w:hAnsi="Courier New" w:cs="Courier New"/>
          <w:sz w:val="18"/>
          <w:szCs w:val="18"/>
        </w:rPr>
        <w:t xml:space="preserve"> </w:t>
      </w:r>
      <w:r w:rsidR="00A71E25" w:rsidRPr="00316A8F">
        <w:rPr>
          <w:rFonts w:ascii="Courier New" w:hAnsi="Courier New" w:cs="Courier New"/>
          <w:sz w:val="18"/>
          <w:szCs w:val="18"/>
        </w:rPr>
        <w:t xml:space="preserve">#instance avec </w:t>
      </w:r>
      <w:proofErr w:type="spellStart"/>
      <w:r w:rsidR="00A71E25" w:rsidRPr="00316A8F">
        <w:rPr>
          <w:rFonts w:ascii="Courier New" w:hAnsi="Courier New" w:cs="Courier New"/>
          <w:sz w:val="18"/>
          <w:szCs w:val="18"/>
        </w:rPr>
        <w:t>periode</w:t>
      </w:r>
      <w:proofErr w:type="spellEnd"/>
      <w:r w:rsidR="00A71E25" w:rsidRPr="00316A8F">
        <w:rPr>
          <w:rFonts w:ascii="Courier New" w:hAnsi="Courier New" w:cs="Courier New"/>
          <w:sz w:val="18"/>
          <w:szCs w:val="18"/>
        </w:rPr>
        <w:t xml:space="preserve"> 1s (2x0.5)</w:t>
      </w:r>
    </w:p>
    <w:p w14:paraId="07FDA51B" w14:textId="0920B52E" w:rsidR="00443914" w:rsidRDefault="00A71E25" w:rsidP="00A71E25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 w:rsidRPr="005B22FE">
        <w:rPr>
          <w:rFonts w:ascii="Courier New" w:hAnsi="Courier New" w:cs="Courier New"/>
          <w:sz w:val="18"/>
          <w:szCs w:val="18"/>
        </w:rPr>
        <w:t>ledPWM.ChangeDutyCycle</w:t>
      </w:r>
      <w:proofErr w:type="spellEnd"/>
      <w:r w:rsidRPr="005B22FE">
        <w:rPr>
          <w:rFonts w:ascii="Courier New" w:hAnsi="Courier New" w:cs="Courier New"/>
          <w:sz w:val="18"/>
          <w:szCs w:val="18"/>
        </w:rPr>
        <w:t>(50)</w:t>
      </w:r>
      <w:r w:rsidR="00512921" w:rsidRPr="005B22FE">
        <w:rPr>
          <w:rFonts w:ascii="Courier New" w:hAnsi="Courier New" w:cs="Courier New"/>
          <w:sz w:val="18"/>
          <w:szCs w:val="18"/>
        </w:rPr>
        <w:t xml:space="preserve"># rapport cyclique </w:t>
      </w:r>
      <w:r w:rsidRPr="005B22FE">
        <w:rPr>
          <w:rFonts w:ascii="Courier New" w:hAnsi="Courier New" w:cs="Courier New"/>
          <w:sz w:val="18"/>
          <w:szCs w:val="18"/>
        </w:rPr>
        <w:t xml:space="preserve">½ </w:t>
      </w:r>
      <w:r w:rsidR="00443914" w:rsidRPr="005B22FE">
        <w:rPr>
          <w:rFonts w:ascii="Courier New" w:hAnsi="Courier New" w:cs="Courier New"/>
          <w:sz w:val="18"/>
          <w:szCs w:val="18"/>
        </w:rPr>
        <w:br/>
      </w:r>
      <w:proofErr w:type="spellStart"/>
      <w:r w:rsidR="00512921" w:rsidRPr="005B22FE">
        <w:rPr>
          <w:rFonts w:ascii="Courier New" w:hAnsi="Courier New" w:cs="Courier New"/>
          <w:sz w:val="18"/>
          <w:szCs w:val="18"/>
        </w:rPr>
        <w:t>ledPWM</w:t>
      </w:r>
      <w:r w:rsidR="00443914" w:rsidRPr="005B22FE">
        <w:rPr>
          <w:rFonts w:ascii="Courier New" w:hAnsi="Courier New" w:cs="Courier New"/>
          <w:sz w:val="18"/>
          <w:szCs w:val="18"/>
        </w:rPr>
        <w:t>.start</w:t>
      </w:r>
      <w:proofErr w:type="spellEnd"/>
      <w:r w:rsidR="00443914" w:rsidRPr="005B22FE">
        <w:rPr>
          <w:rFonts w:ascii="Courier New" w:hAnsi="Courier New" w:cs="Courier New"/>
          <w:sz w:val="18"/>
          <w:szCs w:val="18"/>
        </w:rPr>
        <w:t>(1)</w:t>
      </w:r>
      <w:r w:rsidRPr="005B22FE">
        <w:rPr>
          <w:rFonts w:ascii="Courier New" w:hAnsi="Courier New" w:cs="Courier New"/>
          <w:sz w:val="18"/>
          <w:szCs w:val="18"/>
        </w:rPr>
        <w:t xml:space="preserve">           # c’est parti</w:t>
      </w:r>
      <w:r w:rsidR="00443914" w:rsidRPr="005B22FE">
        <w:rPr>
          <w:rFonts w:ascii="Courier New" w:hAnsi="Courier New" w:cs="Courier New"/>
          <w:sz w:val="18"/>
          <w:szCs w:val="18"/>
        </w:rPr>
        <w:br/>
      </w:r>
      <w:proofErr w:type="gramStart"/>
      <w:r w:rsidR="00443914" w:rsidRPr="005B22FE">
        <w:rPr>
          <w:rFonts w:ascii="Courier New" w:hAnsi="Courier New" w:cs="Courier New"/>
          <w:sz w:val="18"/>
          <w:szCs w:val="18"/>
        </w:rPr>
        <w:t>input(</w:t>
      </w:r>
      <w:proofErr w:type="gramEnd"/>
      <w:r w:rsidR="00512921" w:rsidRPr="005B22FE">
        <w:rPr>
          <w:rFonts w:ascii="Courier New" w:hAnsi="Courier New" w:cs="Courier New"/>
          <w:sz w:val="18"/>
          <w:szCs w:val="18"/>
        </w:rPr>
        <w:t>'Appuyer sur une touche pour terminer</w:t>
      </w:r>
      <w:r w:rsidR="00443914" w:rsidRPr="005B22FE">
        <w:rPr>
          <w:rFonts w:ascii="Courier New" w:hAnsi="Courier New" w:cs="Courier New"/>
          <w:sz w:val="18"/>
          <w:szCs w:val="18"/>
        </w:rPr>
        <w:t xml:space="preserve">')   </w:t>
      </w:r>
      <w:r w:rsidR="00443914" w:rsidRPr="005B22FE">
        <w:rPr>
          <w:rFonts w:ascii="Courier New" w:hAnsi="Courier New" w:cs="Courier New"/>
          <w:sz w:val="18"/>
          <w:szCs w:val="18"/>
        </w:rPr>
        <w:br/>
      </w:r>
      <w:proofErr w:type="spellStart"/>
      <w:r w:rsidR="00512921" w:rsidRPr="005B22FE">
        <w:rPr>
          <w:rFonts w:ascii="Courier New" w:hAnsi="Courier New" w:cs="Courier New"/>
          <w:sz w:val="18"/>
          <w:szCs w:val="18"/>
        </w:rPr>
        <w:t>ledPWM</w:t>
      </w:r>
      <w:r w:rsidR="00443914" w:rsidRPr="005B22FE">
        <w:rPr>
          <w:rFonts w:ascii="Courier New" w:hAnsi="Courier New" w:cs="Courier New"/>
          <w:sz w:val="18"/>
          <w:szCs w:val="18"/>
        </w:rPr>
        <w:t>.stop</w:t>
      </w:r>
      <w:proofErr w:type="spellEnd"/>
      <w:r w:rsidR="00443914" w:rsidRPr="005B22FE">
        <w:rPr>
          <w:rFonts w:ascii="Courier New" w:hAnsi="Courier New" w:cs="Courier New"/>
          <w:sz w:val="18"/>
          <w:szCs w:val="18"/>
        </w:rPr>
        <w:t>()</w:t>
      </w:r>
      <w:r w:rsidR="00443914" w:rsidRPr="005B22FE">
        <w:rPr>
          <w:rFonts w:ascii="Courier New" w:hAnsi="Courier New" w:cs="Courier New"/>
          <w:sz w:val="18"/>
          <w:szCs w:val="18"/>
        </w:rPr>
        <w:br/>
      </w:r>
      <w:proofErr w:type="spellStart"/>
      <w:r w:rsidR="00443914" w:rsidRPr="005B22FE">
        <w:rPr>
          <w:rFonts w:ascii="Courier New" w:hAnsi="Courier New" w:cs="Courier New"/>
          <w:sz w:val="18"/>
          <w:szCs w:val="18"/>
        </w:rPr>
        <w:t>GPIO.cleanup</w:t>
      </w:r>
      <w:proofErr w:type="spellEnd"/>
      <w:r w:rsidR="00443914" w:rsidRPr="005B22FE">
        <w:rPr>
          <w:rFonts w:ascii="Courier New" w:hAnsi="Courier New" w:cs="Courier New"/>
          <w:sz w:val="18"/>
          <w:szCs w:val="18"/>
        </w:rPr>
        <w:t>()</w:t>
      </w:r>
    </w:p>
    <w:p w14:paraId="3A9942C9" w14:textId="7A8281A6" w:rsidR="001F15FC" w:rsidRPr="001F15FC" w:rsidRDefault="001F15FC" w:rsidP="001F15FC">
      <w:bookmarkStart w:id="1" w:name="_GoBack"/>
      <w:bookmarkEnd w:id="1"/>
    </w:p>
    <w:sectPr w:rsidR="001F15FC" w:rsidRPr="001F15FC" w:rsidSect="00F622D4">
      <w:headerReference w:type="default" r:id="rId12"/>
      <w:footerReference w:type="default" r:id="rId13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62148D4A" w:rsidR="00211DA9" w:rsidRDefault="002D35CE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797D96F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2991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3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08BBA7AB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306662">
      <w:t>PWM</w:t>
    </w:r>
    <w:r>
      <w:tab/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D35CE"/>
    <w:rsid w:val="002E5EF7"/>
    <w:rsid w:val="002F3DC5"/>
    <w:rsid w:val="00306662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170333-21F1-471D-82CD-BAA6C106B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392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2547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2014-05-14T09:19:00Z</dcterms:created>
  <dcterms:modified xsi:type="dcterms:W3CDTF">2014-05-14T09:43:00Z</dcterms:modified>
  <cp:category>Formation BTS SN</cp:category>
</cp:coreProperties>
</file>