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9AD25A9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25E28B6" w14:textId="428A8881" w:rsidR="00EE55E1" w:rsidRPr="00EE55E1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RASPBERRY PI</w:t>
      </w:r>
    </w:p>
    <w:p w14:paraId="69B14A02" w14:textId="200609FD" w:rsidR="00F622D4" w:rsidRPr="005E267A" w:rsidRDefault="00EE55E1">
      <w:pPr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</w:pP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t>INSTALLATION-CONFIGURATION</w:t>
      </w:r>
      <w:r w:rsidRPr="00EE55E1">
        <w:rPr>
          <w:rStyle w:val="TitreCar"/>
          <w:b/>
          <w:outline/>
          <w:color w:val="ED7D31" w:themeColor="accent2"/>
          <w:spacing w:val="0"/>
          <w:kern w:val="0"/>
          <w:sz w:val="52"/>
          <w:szCs w:val="32"/>
          <w14:shadow w14:blurRad="0" w14:dist="38100" w14:dir="2700000" w14:sx="100000" w14:sy="100000" w14:kx="0" w14:ky="0" w14:algn="tl">
            <w14:schemeClr w14:val="accent2"/>
          </w14:shadow>
          <w14:textOutline w14:w="6604" w14:cap="flat" w14:cmpd="sng" w14:algn="ctr">
            <w14:solidFill>
              <w14:schemeClr w14:val="accent2"/>
            </w14:solidFill>
            <w14:prstDash w14:val="solid"/>
            <w14:round/>
          </w14:textOutline>
          <w14:textFill>
            <w14:solidFill>
              <w14:srgbClr w14:val="FFFFFF"/>
            </w14:solidFill>
          </w14:textFill>
        </w:rPr>
        <w:br/>
        <w:t>INTERFACES DE COMMUNICATIONS</w:t>
      </w:r>
      <w:r w:rsidRPr="00EE55E1">
        <w:rPr>
          <w:rStyle w:val="TitreCar"/>
          <w:b/>
          <w:color w:val="262626" w:themeColor="text1" w:themeTint="D9"/>
          <w:spacing w:val="0"/>
          <w:kern w:val="0"/>
          <w:sz w:val="52"/>
          <w:szCs w:val="32"/>
          <w14:shadow w14:blurRad="0" w14:dist="38100" w14:dir="2700000" w14:sx="100000" w14:sy="100000" w14:kx="0" w14:ky="0" w14:algn="bl">
            <w14:schemeClr w14:val="accent5"/>
          </w14:shadow>
          <w14:textOutline w14:w="6731" w14:cap="flat" w14:cmpd="sng" w14:algn="ctr">
            <w14:solidFill>
              <w14:schemeClr w14:val="bg1"/>
            </w14:solidFill>
            <w14:prstDash w14:val="solid"/>
            <w14:round/>
          </w14:textOutline>
        </w:rPr>
        <w:br/>
      </w:r>
      <w:r w:rsidR="00295D09">
        <w:rPr>
          <w:rFonts w:asciiTheme="majorHAnsi" w:eastAsiaTheme="majorEastAsia" w:hAnsiTheme="majorHAnsi" w:cstheme="majorBidi"/>
          <w:b/>
          <w:noProof/>
          <w:color w:val="262626" w:themeColor="text1" w:themeTint="D9"/>
          <w:sz w:val="52"/>
          <w:szCs w:val="32"/>
          <w:lang w:eastAsia="fr-FR"/>
        </w:rPr>
        <w:drawing>
          <wp:inline distT="0" distB="0" distL="0" distR="0" wp14:anchorId="056378F3" wp14:editId="3D6A676C">
            <wp:extent cx="4384988" cy="2984602"/>
            <wp:effectExtent l="0" t="0" r="0" b="6350"/>
            <wp:docPr id="50" name="Imag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RPi_CD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86871" cy="298588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1775964" w14:textId="77777777" w:rsidR="00EE55E1" w:rsidRDefault="00EE55E1">
      <w:pPr>
        <w:rPr>
          <w:rStyle w:val="TitreCar"/>
          <w:spacing w:val="0"/>
          <w:kern w:val="0"/>
          <w:sz w:val="32"/>
          <w:szCs w:val="32"/>
        </w:rPr>
      </w:pPr>
    </w:p>
    <w:p w14:paraId="2415DF86" w14:textId="294E07B2" w:rsidR="00EE55E1" w:rsidRDefault="002D7CB2">
      <w:pPr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I2C</w:t>
      </w:r>
    </w:p>
    <w:p w14:paraId="4E1CD944" w14:textId="69080470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Christian Dupaty</w:t>
      </w:r>
    </w:p>
    <w:p w14:paraId="43C7F4D2" w14:textId="3BF32AE7" w:rsidR="00EE55E1" w:rsidRDefault="00EE55E1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BTS Systèmes Numériques</w:t>
      </w:r>
    </w:p>
    <w:p w14:paraId="4A0BFCAC" w14:textId="72A941AC" w:rsidR="002562EC" w:rsidRDefault="002562EC" w:rsidP="00EE55E1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Lycée Fourcade - Gardanne</w:t>
      </w:r>
    </w:p>
    <w:p w14:paraId="1654F7F0" w14:textId="5512AB3E" w:rsidR="00EE55E1" w:rsidRDefault="00EE55E1" w:rsidP="002562EC">
      <w:pPr>
        <w:jc w:val="right"/>
        <w:rPr>
          <w:rStyle w:val="TitreCar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t>Académie d’Aix-Marseille</w:t>
      </w:r>
    </w:p>
    <w:p w14:paraId="0029CBBF" w14:textId="389AD605" w:rsidR="00775BA2" w:rsidRDefault="00775BA2">
      <w:pPr>
        <w:rPr>
          <w:rStyle w:val="TitreCar"/>
          <w:color w:val="2E74B5" w:themeColor="accent1" w:themeShade="BF"/>
          <w:spacing w:val="0"/>
          <w:kern w:val="0"/>
          <w:sz w:val="32"/>
          <w:szCs w:val="32"/>
        </w:rPr>
      </w:pPr>
      <w:r>
        <w:rPr>
          <w:rStyle w:val="TitreCar"/>
          <w:spacing w:val="0"/>
          <w:kern w:val="0"/>
          <w:sz w:val="32"/>
          <w:szCs w:val="32"/>
        </w:rPr>
        <w:br w:type="page"/>
      </w:r>
    </w:p>
    <w:p w14:paraId="198EDEE9" w14:textId="364FE96D" w:rsidR="001F15FC" w:rsidRPr="00A17B58" w:rsidRDefault="00A17B58" w:rsidP="00A17B58">
      <w:pPr>
        <w:pStyle w:val="Titre1"/>
      </w:pPr>
      <w:bookmarkStart w:id="0" w:name="_Toc387823384"/>
      <w:r w:rsidRPr="00A17B58">
        <w:lastRenderedPageBreak/>
        <w:t>TP : I2C</w:t>
      </w:r>
      <w:bookmarkEnd w:id="0"/>
    </w:p>
    <w:p w14:paraId="66C68625" w14:textId="09A0B1F2" w:rsidR="00E240AB" w:rsidRDefault="00252D6B" w:rsidP="00237CBA">
      <w:r>
        <w:t xml:space="preserve">Le bus I2C est un bus local permettant les échanges séries à courte distance entre un microcontrôleur et des périphériques (ADC, DAC, afficheur, mémoire, capteurs </w:t>
      </w:r>
      <w:proofErr w:type="spellStart"/>
      <w:r>
        <w:t>etc</w:t>
      </w:r>
      <w:proofErr w:type="spellEnd"/>
      <w:r>
        <w:t xml:space="preserve"> …) ou un autre microcontrôleur</w:t>
      </w:r>
      <w:r w:rsidR="009E0611">
        <w:t>, les échanges sont gérés par protocole avec adressage</w:t>
      </w:r>
      <w:r>
        <w:t>.</w:t>
      </w:r>
      <w:r>
        <w:br/>
        <w:t xml:space="preserve">Le bus I2C est synchrone et </w:t>
      </w:r>
      <w:proofErr w:type="spellStart"/>
      <w:r>
        <w:t>half</w:t>
      </w:r>
      <w:proofErr w:type="spellEnd"/>
      <w:r>
        <w:t>-duplex</w:t>
      </w:r>
      <w:r w:rsidR="009E0611">
        <w:t xml:space="preserve">, sa technologie d’interfaces drains-ouverts le rend très résistant aux </w:t>
      </w:r>
      <w:proofErr w:type="spellStart"/>
      <w:r w:rsidR="009E0611">
        <w:t>courts-circuits</w:t>
      </w:r>
      <w:proofErr w:type="spellEnd"/>
      <w:r w:rsidR="009E0611">
        <w:t xml:space="preserve"> et permet une gestion simple des erreurs. </w:t>
      </w:r>
      <w:r>
        <w:t xml:space="preserve">  </w:t>
      </w:r>
    </w:p>
    <w:p w14:paraId="1430AFA7" w14:textId="4BDC1C1E" w:rsidR="001666FF" w:rsidRDefault="009E0611" w:rsidP="00237CBA">
      <w:r>
        <w:rPr>
          <w:noProof/>
          <w:lang w:eastAsia="fr-FR"/>
        </w:rPr>
        <w:drawing>
          <wp:inline distT="0" distB="0" distL="0" distR="0" wp14:anchorId="481C42C6" wp14:editId="15AC725E">
            <wp:extent cx="3286708" cy="1451838"/>
            <wp:effectExtent l="0" t="0" r="9525" b="0"/>
            <wp:docPr id="56" name="Image 56" descr="Architecture I²C avec plusieurs maîtres et plusieurs esclav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Architecture I²C avec plusieurs maîtres et plusieurs esclaves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93630" cy="145489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666FF">
        <w:t xml:space="preserve">© </w:t>
      </w:r>
      <w:proofErr w:type="spellStart"/>
      <w:proofErr w:type="gramStart"/>
      <w:r w:rsidR="001666FF">
        <w:t>wilkipedia</w:t>
      </w:r>
      <w:proofErr w:type="spellEnd"/>
      <w:proofErr w:type="gramEnd"/>
    </w:p>
    <w:p w14:paraId="6F05C825" w14:textId="6BE8CBC6" w:rsidR="001666FF" w:rsidRDefault="00E240AB" w:rsidP="00237CBA">
      <w:r>
        <w:t xml:space="preserve">Le niveau haut (1) est </w:t>
      </w:r>
      <w:r w:rsidR="000322FA">
        <w:t>récessif</w:t>
      </w:r>
      <w:r>
        <w:t>, le (0) est dominant.</w:t>
      </w:r>
      <w:r>
        <w:br/>
        <w:t xml:space="preserve">Un échange de données est toujours initié par le maitre (ici Raspberry Pi). </w:t>
      </w:r>
      <w:r>
        <w:br/>
      </w:r>
      <w:r w:rsidR="00A02E82">
        <w:t xml:space="preserve">Il commence par une </w:t>
      </w:r>
      <w:r>
        <w:t>Start Condition : SDA passe à 0 puis SCL passe à 0</w:t>
      </w:r>
      <w:r>
        <w:br/>
      </w:r>
      <w:r w:rsidR="00A02E82">
        <w:t>Puis l’a</w:t>
      </w:r>
      <w:r>
        <w:t>dresse du destinatai</w:t>
      </w:r>
      <w:r w:rsidR="000322FA">
        <w:t xml:space="preserve">re : impaire pour une écriture, </w:t>
      </w:r>
      <w:r>
        <w:t>paire pour une lecture</w:t>
      </w:r>
      <w:r>
        <w:br/>
      </w:r>
      <w:r w:rsidR="00A02E82">
        <w:t>A</w:t>
      </w:r>
      <w:r>
        <w:t xml:space="preserve">cquittement </w:t>
      </w:r>
      <w:r w:rsidR="000322FA">
        <w:t>par le</w:t>
      </w:r>
      <w:r>
        <w:t xml:space="preserve"> destinataire</w:t>
      </w:r>
      <w:r w:rsidRPr="00E240AB">
        <w:t xml:space="preserve"> </w:t>
      </w:r>
      <w:r w:rsidR="000322FA">
        <w:t xml:space="preserve">qui place un niveau bas </w:t>
      </w:r>
      <w:r>
        <w:t>sur la 9</w:t>
      </w:r>
      <w:r w:rsidRPr="00E240AB">
        <w:rPr>
          <w:vertAlign w:val="superscript"/>
        </w:rPr>
        <w:t>ième</w:t>
      </w:r>
      <w:r>
        <w:t xml:space="preserve"> impulsion sur SCL.</w:t>
      </w:r>
      <w:r>
        <w:br/>
        <w:t>Le sens de l’échange des données dépend de l’application, lecture pour un capteur, écriture pour un afficheur.</w:t>
      </w:r>
      <w:r>
        <w:br/>
        <w:t xml:space="preserve">L’échange se termine par une condition stop, </w:t>
      </w:r>
      <w:proofErr w:type="spellStart"/>
      <w:r>
        <w:t>sda</w:t>
      </w:r>
      <w:proofErr w:type="spellEnd"/>
      <w:r>
        <w:t xml:space="preserve"> passe à 1 puis SCL passe à 1</w:t>
      </w:r>
      <w:r>
        <w:br/>
      </w:r>
      <w:r>
        <w:br/>
      </w:r>
      <w:r w:rsidR="001666FF">
        <w:t xml:space="preserve">Exemple de trame I2C, lecture </w:t>
      </w:r>
      <w:r>
        <w:t>d’un TMP102 (Texas-Instruments)</w:t>
      </w:r>
    </w:p>
    <w:p w14:paraId="13AC4F47" w14:textId="7FA0997C" w:rsidR="009E0611" w:rsidRDefault="001666FF" w:rsidP="00237CBA">
      <w:r>
        <w:rPr>
          <w:noProof/>
          <w:lang w:eastAsia="fr-FR"/>
        </w:rPr>
        <w:drawing>
          <wp:inline distT="0" distB="0" distL="0" distR="0" wp14:anchorId="4F2D3244" wp14:editId="0E4A6982">
            <wp:extent cx="5678676" cy="4140403"/>
            <wp:effectExtent l="0" t="0" r="0" b="0"/>
            <wp:docPr id="58" name="Imag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683728" cy="414408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A0F3D24" w14:textId="77777777" w:rsidR="001666FF" w:rsidRDefault="001666FF" w:rsidP="00237CBA"/>
    <w:p w14:paraId="0FA1DAD9" w14:textId="45E4C91C" w:rsidR="00237CBA" w:rsidRPr="00237CBA" w:rsidRDefault="00252D6B" w:rsidP="00237CBA">
      <w:r>
        <w:rPr>
          <w:noProof/>
          <w:lang w:eastAsia="fr-FR"/>
        </w:rPr>
        <w:lastRenderedPageBreak/>
        <w:drawing>
          <wp:anchor distT="0" distB="0" distL="114300" distR="114300" simplePos="0" relativeHeight="251687936" behindDoc="1" locked="0" layoutInCell="1" allowOverlap="1" wp14:anchorId="687E13A9" wp14:editId="1C2BE1F2">
            <wp:simplePos x="0" y="0"/>
            <wp:positionH relativeFrom="column">
              <wp:posOffset>-635</wp:posOffset>
            </wp:positionH>
            <wp:positionV relativeFrom="paragraph">
              <wp:posOffset>282575</wp:posOffset>
            </wp:positionV>
            <wp:extent cx="1418590" cy="1082040"/>
            <wp:effectExtent l="0" t="0" r="0" b="3810"/>
            <wp:wrapThrough wrapText="bothSides">
              <wp:wrapPolygon edited="0">
                <wp:start x="0" y="0"/>
                <wp:lineTo x="0" y="21296"/>
                <wp:lineTo x="21175" y="21296"/>
                <wp:lineTo x="21175" y="0"/>
                <wp:lineTo x="0" y="0"/>
              </wp:wrapPolygon>
            </wp:wrapThrough>
            <wp:docPr id="55" name="Imag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418590" cy="108204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7CBA" w:rsidRPr="00237CBA">
        <w:t xml:space="preserve">Le TP met en </w:t>
      </w:r>
      <w:r w:rsidRPr="00237CBA">
        <w:t>œuvre</w:t>
      </w:r>
      <w:r w:rsidR="00237CBA" w:rsidRPr="00237CBA">
        <w:t xml:space="preserve"> le capteur Texas Instrument TMP102</w:t>
      </w:r>
      <w:r w:rsidR="00237CBA">
        <w:t xml:space="preserve"> : </w:t>
      </w:r>
      <w:hyperlink r:id="rId12" w:history="1">
        <w:r w:rsidR="00237CBA" w:rsidRPr="00931C1C">
          <w:rPr>
            <w:rStyle w:val="Lienhypertexte"/>
          </w:rPr>
          <w:t>http://www.ti.com/product/tmp102</w:t>
        </w:r>
      </w:hyperlink>
      <w:r w:rsidR="00237CBA">
        <w:t xml:space="preserve"> </w:t>
      </w:r>
    </w:p>
    <w:p w14:paraId="01020632" w14:textId="0B778DB0" w:rsidR="00237CBA" w:rsidRDefault="00237CBA" w:rsidP="00237CBA">
      <w:r>
        <w:t xml:space="preserve">Ce composant disponible en boitier SOT563 est difficilement implantable sur circuit imprimé sans l’aide de machine de positionnement. </w:t>
      </w:r>
      <w:proofErr w:type="spellStart"/>
      <w:r>
        <w:t>Sparkfun</w:t>
      </w:r>
      <w:proofErr w:type="spellEnd"/>
      <w:r>
        <w:t xml:space="preserve"> propose une petite carte équipée d’un TMP102, des résistances de pull-up du bus I2C et d’un condensateur de découplage : </w:t>
      </w:r>
      <w:hyperlink r:id="rId13" w:history="1">
        <w:r w:rsidRPr="00237CBA">
          <w:rPr>
            <w:rStyle w:val="Lienhypertexte"/>
          </w:rPr>
          <w:t>https://www.sparkfun.com/products/11931</w:t>
        </w:r>
      </w:hyperlink>
      <w:r w:rsidRPr="00237CBA">
        <w:t xml:space="preserve"> </w:t>
      </w:r>
    </w:p>
    <w:p w14:paraId="001A4938" w14:textId="77777777" w:rsidR="00252D6B" w:rsidRDefault="00252D6B" w:rsidP="00237CBA"/>
    <w:p w14:paraId="654E49A4" w14:textId="5254B5FE" w:rsidR="00237CBA" w:rsidRPr="00237CBA" w:rsidRDefault="00993CCF" w:rsidP="00237CBA">
      <w:r>
        <w:rPr>
          <w:noProof/>
          <w:lang w:eastAsia="fr-FR"/>
        </w:rPr>
        <w:drawing>
          <wp:inline distT="0" distB="0" distL="0" distR="0" wp14:anchorId="16D6A93E" wp14:editId="204B4D2F">
            <wp:extent cx="5939942" cy="4487957"/>
            <wp:effectExtent l="0" t="0" r="3810" b="8255"/>
            <wp:docPr id="54" name="Imag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4" name="I2C_TMP102.jpg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5323" cy="44920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D7F075" w14:textId="2B6C8F1B" w:rsidR="00237CBA" w:rsidRPr="00B121BF" w:rsidRDefault="00A02E82" w:rsidP="00906459">
      <w:pPr>
        <w:rPr>
          <w:i/>
        </w:rPr>
      </w:pPr>
      <w:proofErr w:type="spellStart"/>
      <w:r w:rsidRPr="00A02E82">
        <w:rPr>
          <w:b/>
          <w:i/>
        </w:rPr>
        <w:t>Rasperry</w:t>
      </w:r>
      <w:proofErr w:type="spellEnd"/>
      <w:r w:rsidRPr="00A02E82">
        <w:rPr>
          <w:b/>
          <w:i/>
        </w:rPr>
        <w:t xml:space="preserve"> Pi</w:t>
      </w:r>
      <w:r w:rsidR="000322FA">
        <w:rPr>
          <w:b/>
          <w:i/>
        </w:rPr>
        <w:t xml:space="preserve"> dispose </w:t>
      </w:r>
      <w:proofErr w:type="gramStart"/>
      <w:r w:rsidR="000322FA">
        <w:rPr>
          <w:b/>
          <w:i/>
        </w:rPr>
        <w:t>d’</w:t>
      </w:r>
      <w:r w:rsidRPr="00A02E82">
        <w:rPr>
          <w:b/>
          <w:i/>
        </w:rPr>
        <w:t>un</w:t>
      </w:r>
      <w:proofErr w:type="gramEnd"/>
      <w:r w:rsidRPr="00A02E82">
        <w:rPr>
          <w:b/>
          <w:i/>
        </w:rPr>
        <w:t xml:space="preserve"> interface</w:t>
      </w:r>
      <w:r w:rsidR="000322FA">
        <w:rPr>
          <w:b/>
          <w:i/>
        </w:rPr>
        <w:t xml:space="preserve"> I2C</w:t>
      </w:r>
      <w:r w:rsidRPr="00A02E82">
        <w:rPr>
          <w:b/>
          <w:i/>
        </w:rPr>
        <w:t xml:space="preserve"> et </w:t>
      </w:r>
      <w:r w:rsidR="000322FA">
        <w:rPr>
          <w:b/>
          <w:i/>
        </w:rPr>
        <w:t>d’une bibliothèque.</w:t>
      </w:r>
      <w:r>
        <w:rPr>
          <w:b/>
          <w:i/>
        </w:rPr>
        <w:br/>
      </w:r>
      <w:r w:rsidRPr="00237276">
        <w:rPr>
          <w:b/>
          <w:u w:val="single"/>
        </w:rPr>
        <w:t>broche 3 : SDA, broche 5 </w:t>
      </w:r>
      <w:proofErr w:type="gramStart"/>
      <w:r w:rsidRPr="00237276">
        <w:rPr>
          <w:b/>
          <w:u w:val="single"/>
        </w:rPr>
        <w:t>:SCL</w:t>
      </w:r>
      <w:proofErr w:type="gramEnd"/>
      <w:r w:rsidRPr="00237276">
        <w:rPr>
          <w:b/>
          <w:u w:val="single"/>
        </w:rPr>
        <w:br/>
      </w:r>
      <w:r w:rsidRPr="00B121BF">
        <w:rPr>
          <w:i/>
        </w:rPr>
        <w:t xml:space="preserve">(les résistances de pull-up sont déjà sur le module </w:t>
      </w:r>
      <w:proofErr w:type="spellStart"/>
      <w:r w:rsidRPr="00B121BF">
        <w:rPr>
          <w:i/>
        </w:rPr>
        <w:t>Sparkfun</w:t>
      </w:r>
      <w:proofErr w:type="spellEnd"/>
      <w:r w:rsidRPr="00B121BF">
        <w:rPr>
          <w:i/>
        </w:rPr>
        <w:t>)</w:t>
      </w:r>
    </w:p>
    <w:p w14:paraId="001BAA54" w14:textId="26A6D295" w:rsidR="00B121BF" w:rsidRPr="00B121BF" w:rsidRDefault="00B121BF" w:rsidP="00906459">
      <w:pPr>
        <w:rPr>
          <w:b/>
          <w:u w:val="single"/>
        </w:rPr>
      </w:pPr>
      <w:r w:rsidRPr="00B121BF">
        <w:rPr>
          <w:b/>
          <w:u w:val="single"/>
        </w:rPr>
        <w:t>La bibliothèque Python I2C-SMBUS pour Raspberry Pi</w:t>
      </w:r>
    </w:p>
    <w:p w14:paraId="4F6858DE" w14:textId="77777777" w:rsidR="00E261A6" w:rsidRDefault="00B121BF" w:rsidP="00B121BF">
      <w:pPr>
        <w:rPr>
          <w:i/>
        </w:rPr>
      </w:pPr>
      <w:r w:rsidRPr="00B121BF">
        <w:rPr>
          <w:i/>
        </w:rPr>
        <w:t>I2C et SMBUS sont très similaires, les différences résident dans les fréquences d’horloge et les tensions de déclenchement.</w:t>
      </w:r>
      <w:r>
        <w:rPr>
          <w:i/>
        </w:rPr>
        <w:br/>
      </w:r>
    </w:p>
    <w:tbl>
      <w:tblPr>
        <w:tblStyle w:val="TableauGrille3"/>
        <w:tblW w:w="3500" w:type="pct"/>
        <w:tblLook w:val="04A0" w:firstRow="1" w:lastRow="0" w:firstColumn="1" w:lastColumn="0" w:noHBand="0" w:noVBand="1"/>
      </w:tblPr>
      <w:tblGrid>
        <w:gridCol w:w="2169"/>
        <w:gridCol w:w="3781"/>
        <w:gridCol w:w="993"/>
      </w:tblGrid>
      <w:tr w:rsidR="00E261A6" w:rsidRPr="00E261A6" w14:paraId="15A6B288" w14:textId="77777777" w:rsidTr="00E261A6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cnfStyle w:val="001000000100" w:firstRow="0" w:lastRow="0" w:firstColumn="1" w:lastColumn="0" w:oddVBand="0" w:evenVBand="0" w:oddHBand="0" w:evenHBand="0" w:firstRowFirstColumn="1" w:firstRowLastColumn="0" w:lastRowFirstColumn="0" w:lastRowLastColumn="0"/>
            <w:tcW w:w="0" w:type="auto"/>
            <w:hideMark/>
          </w:tcPr>
          <w:p w14:paraId="71260A32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</w:p>
        </w:tc>
        <w:tc>
          <w:tcPr>
            <w:tcW w:w="0" w:type="auto"/>
            <w:hideMark/>
          </w:tcPr>
          <w:p w14:paraId="5B62204A" w14:textId="77777777" w:rsidR="00E261A6" w:rsidRPr="00E261A6" w:rsidRDefault="00E261A6" w:rsidP="00E261A6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>I²C</w:t>
            </w:r>
          </w:p>
        </w:tc>
        <w:tc>
          <w:tcPr>
            <w:tcW w:w="0" w:type="auto"/>
            <w:hideMark/>
          </w:tcPr>
          <w:p w14:paraId="5E7DA819" w14:textId="77777777" w:rsidR="00E261A6" w:rsidRPr="00E261A6" w:rsidRDefault="00E261A6" w:rsidP="00E261A6">
            <w:pPr>
              <w:spacing w:after="160" w:line="259" w:lineRule="auto"/>
              <w:jc w:val="center"/>
  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proofErr w:type="spellStart"/>
            <w:r w:rsidRPr="00E261A6">
              <w:rPr>
                <w:sz w:val="18"/>
              </w:rPr>
              <w:t>SMBus</w:t>
            </w:r>
            <w:proofErr w:type="spellEnd"/>
          </w:p>
        </w:tc>
      </w:tr>
      <w:tr w:rsidR="00E261A6" w:rsidRPr="00E261A6" w14:paraId="21425716" w14:textId="77777777" w:rsidTr="00E261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371BD104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>Timeout</w:t>
            </w:r>
          </w:p>
        </w:tc>
        <w:tc>
          <w:tcPr>
            <w:tcW w:w="0" w:type="auto"/>
            <w:hideMark/>
          </w:tcPr>
          <w:p w14:paraId="412E567A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No </w:t>
            </w:r>
          </w:p>
        </w:tc>
        <w:tc>
          <w:tcPr>
            <w:tcW w:w="0" w:type="auto"/>
            <w:hideMark/>
          </w:tcPr>
          <w:p w14:paraId="29B85FDC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proofErr w:type="spellStart"/>
            <w:r w:rsidRPr="00E261A6">
              <w:rPr>
                <w:sz w:val="18"/>
              </w:rPr>
              <w:t>Yes</w:t>
            </w:r>
            <w:proofErr w:type="spellEnd"/>
            <w:r w:rsidRPr="00E261A6">
              <w:rPr>
                <w:sz w:val="18"/>
              </w:rPr>
              <w:t xml:space="preserve"> </w:t>
            </w:r>
          </w:p>
        </w:tc>
      </w:tr>
      <w:tr w:rsidR="00E261A6" w:rsidRPr="00E261A6" w14:paraId="06F00B57" w14:textId="77777777" w:rsidTr="00E261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913AA82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 xml:space="preserve">Minimum </w:t>
            </w:r>
            <w:proofErr w:type="spellStart"/>
            <w:r w:rsidRPr="00E261A6">
              <w:rPr>
                <w:sz w:val="18"/>
              </w:rPr>
              <w:t>Clock</w:t>
            </w:r>
            <w:proofErr w:type="spellEnd"/>
            <w:r w:rsidRPr="00E261A6">
              <w:rPr>
                <w:sz w:val="18"/>
              </w:rPr>
              <w:t xml:space="preserve"> Speed</w:t>
            </w:r>
          </w:p>
        </w:tc>
        <w:tc>
          <w:tcPr>
            <w:tcW w:w="0" w:type="auto"/>
            <w:hideMark/>
          </w:tcPr>
          <w:p w14:paraId="5280E397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DC </w:t>
            </w:r>
          </w:p>
        </w:tc>
        <w:tc>
          <w:tcPr>
            <w:tcW w:w="0" w:type="auto"/>
            <w:hideMark/>
          </w:tcPr>
          <w:p w14:paraId="35A7F1B2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10kHz </w:t>
            </w:r>
          </w:p>
        </w:tc>
      </w:tr>
      <w:tr w:rsidR="00E261A6" w:rsidRPr="00E261A6" w14:paraId="58516ECB" w14:textId="77777777" w:rsidTr="00E261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1EFBBA2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 xml:space="preserve">Maximum </w:t>
            </w:r>
            <w:proofErr w:type="spellStart"/>
            <w:r w:rsidRPr="00E261A6">
              <w:rPr>
                <w:sz w:val="18"/>
              </w:rPr>
              <w:t>Clock</w:t>
            </w:r>
            <w:proofErr w:type="spellEnd"/>
            <w:r w:rsidRPr="00E261A6">
              <w:rPr>
                <w:sz w:val="18"/>
              </w:rPr>
              <w:t xml:space="preserve"> Speed</w:t>
            </w:r>
          </w:p>
        </w:tc>
        <w:tc>
          <w:tcPr>
            <w:tcW w:w="0" w:type="auto"/>
            <w:hideMark/>
          </w:tcPr>
          <w:p w14:paraId="24FE0414" w14:textId="77777777" w:rsidR="00E261A6" w:rsidRPr="007C2BAF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  <w:lang w:val="en-US"/>
              </w:rPr>
            </w:pPr>
            <w:r w:rsidRPr="007C2BAF">
              <w:rPr>
                <w:sz w:val="18"/>
                <w:lang w:val="en-US"/>
              </w:rPr>
              <w:t xml:space="preserve">100kHz (400kHz and 2MHz also available) </w:t>
            </w:r>
          </w:p>
        </w:tc>
        <w:tc>
          <w:tcPr>
            <w:tcW w:w="0" w:type="auto"/>
            <w:hideMark/>
          </w:tcPr>
          <w:p w14:paraId="3FEF3F05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100kHz </w:t>
            </w:r>
          </w:p>
        </w:tc>
      </w:tr>
      <w:tr w:rsidR="00E261A6" w:rsidRPr="00E261A6" w14:paraId="62C708AA" w14:textId="77777777" w:rsidTr="00E261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471442A1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>VHIGH</w:t>
            </w:r>
          </w:p>
        </w:tc>
        <w:tc>
          <w:tcPr>
            <w:tcW w:w="0" w:type="auto"/>
            <w:hideMark/>
          </w:tcPr>
          <w:p w14:paraId="6F4CEF01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0.7 × VDD, 3.0V </w:t>
            </w:r>
            <w:proofErr w:type="spellStart"/>
            <w:r w:rsidRPr="00E261A6">
              <w:rPr>
                <w:sz w:val="18"/>
              </w:rPr>
              <w:t>Fixed</w:t>
            </w:r>
            <w:proofErr w:type="spellEnd"/>
            <w:r w:rsidRPr="00E261A6">
              <w:rPr>
                <w:sz w:val="18"/>
              </w:rPr>
              <w:t xml:space="preserve"> </w:t>
            </w:r>
          </w:p>
        </w:tc>
        <w:tc>
          <w:tcPr>
            <w:tcW w:w="0" w:type="auto"/>
            <w:hideMark/>
          </w:tcPr>
          <w:p w14:paraId="7579F55E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2.1V </w:t>
            </w:r>
          </w:p>
        </w:tc>
      </w:tr>
      <w:tr w:rsidR="00E261A6" w:rsidRPr="00E261A6" w14:paraId="57AB010E" w14:textId="77777777" w:rsidTr="00E261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08A442CB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lastRenderedPageBreak/>
              <w:t>VLOW</w:t>
            </w:r>
          </w:p>
        </w:tc>
        <w:tc>
          <w:tcPr>
            <w:tcW w:w="0" w:type="auto"/>
            <w:hideMark/>
          </w:tcPr>
          <w:p w14:paraId="20A321D7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0.3 × VDD, 1.5V </w:t>
            </w:r>
            <w:proofErr w:type="spellStart"/>
            <w:r w:rsidRPr="00E261A6">
              <w:rPr>
                <w:sz w:val="18"/>
              </w:rPr>
              <w:t>Fixed</w:t>
            </w:r>
            <w:proofErr w:type="spellEnd"/>
            <w:r w:rsidRPr="00E261A6">
              <w:rPr>
                <w:sz w:val="18"/>
              </w:rPr>
              <w:t xml:space="preserve"> </w:t>
            </w:r>
          </w:p>
        </w:tc>
        <w:tc>
          <w:tcPr>
            <w:tcW w:w="0" w:type="auto"/>
            <w:hideMark/>
          </w:tcPr>
          <w:p w14:paraId="2D560282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0.8V </w:t>
            </w:r>
          </w:p>
        </w:tc>
      </w:tr>
      <w:tr w:rsidR="00E261A6" w:rsidRPr="00E261A6" w14:paraId="312E20A7" w14:textId="77777777" w:rsidTr="00E261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6544908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>Max I</w:t>
            </w:r>
          </w:p>
        </w:tc>
        <w:tc>
          <w:tcPr>
            <w:tcW w:w="0" w:type="auto"/>
            <w:hideMark/>
          </w:tcPr>
          <w:p w14:paraId="7A8294AA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3mA </w:t>
            </w:r>
          </w:p>
        </w:tc>
        <w:tc>
          <w:tcPr>
            <w:tcW w:w="0" w:type="auto"/>
            <w:hideMark/>
          </w:tcPr>
          <w:p w14:paraId="7E8E3903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350µA </w:t>
            </w:r>
          </w:p>
        </w:tc>
      </w:tr>
      <w:tr w:rsidR="00E261A6" w:rsidRPr="00E261A6" w14:paraId="6F4FE17E" w14:textId="77777777" w:rsidTr="00E261A6">
        <w:trPr>
          <w:cnfStyle w:val="000000100000" w:firstRow="0" w:lastRow="0" w:firstColumn="0" w:lastColumn="0" w:oddVBand="0" w:evenVBand="0" w:oddHBand="1" w:evenHBand="0" w:firstRowFirstColumn="0" w:firstRowLastColumn="0" w:lastRowFirstColumn="0" w:lastRowLastColumn="0"/>
        </w:trPr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51A7642F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proofErr w:type="spellStart"/>
            <w:r w:rsidRPr="00E261A6">
              <w:rPr>
                <w:sz w:val="18"/>
              </w:rPr>
              <w:t>Clock</w:t>
            </w:r>
            <w:proofErr w:type="spellEnd"/>
            <w:r w:rsidRPr="00E261A6">
              <w:rPr>
                <w:sz w:val="18"/>
              </w:rPr>
              <w:t xml:space="preserve"> Nomenclature</w:t>
            </w:r>
          </w:p>
        </w:tc>
        <w:tc>
          <w:tcPr>
            <w:tcW w:w="0" w:type="auto"/>
            <w:hideMark/>
          </w:tcPr>
          <w:p w14:paraId="1DBB3DC9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SCL </w:t>
            </w:r>
          </w:p>
        </w:tc>
        <w:tc>
          <w:tcPr>
            <w:tcW w:w="0" w:type="auto"/>
            <w:hideMark/>
          </w:tcPr>
          <w:p w14:paraId="333E1246" w14:textId="77777777" w:rsidR="00E261A6" w:rsidRPr="00E261A6" w:rsidRDefault="00E261A6" w:rsidP="00E261A6">
            <w:pPr>
              <w:spacing w:after="160" w:line="259" w:lineRule="auto"/>
              <w:jc w:val="center"/>
              <w:cnfStyle w:val="000000100000" w:firstRow="0" w:lastRow="0" w:firstColumn="0" w:lastColumn="0" w:oddVBand="0" w:evenVBand="0" w:oddHBand="1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SMBCLK </w:t>
            </w:r>
          </w:p>
        </w:tc>
      </w:tr>
      <w:tr w:rsidR="00E261A6" w:rsidRPr="00E261A6" w14:paraId="6976EB06" w14:textId="77777777" w:rsidTr="00E261A6">
        <w:tc>
          <w:tcPr>
            <w:cnfStyle w:val="001000000000" w:firstRow="0" w:lastRow="0" w:firstColumn="1" w:lastColumn="0" w:oddVBand="0" w:evenVBand="0" w:oddHBand="0" w:evenHBand="0" w:firstRowFirstColumn="0" w:firstRowLastColumn="0" w:lastRowFirstColumn="0" w:lastRowLastColumn="0"/>
            <w:tcW w:w="0" w:type="auto"/>
            <w:hideMark/>
          </w:tcPr>
          <w:p w14:paraId="668A8559" w14:textId="77777777" w:rsidR="00E261A6" w:rsidRPr="00E261A6" w:rsidRDefault="00E261A6" w:rsidP="00E261A6">
            <w:pPr>
              <w:spacing w:after="160" w:line="259" w:lineRule="auto"/>
              <w:rPr>
                <w:sz w:val="18"/>
              </w:rPr>
            </w:pPr>
            <w:r w:rsidRPr="00E261A6">
              <w:rPr>
                <w:sz w:val="18"/>
              </w:rPr>
              <w:t>Data Nomenclature</w:t>
            </w:r>
          </w:p>
        </w:tc>
        <w:tc>
          <w:tcPr>
            <w:tcW w:w="0" w:type="auto"/>
            <w:hideMark/>
          </w:tcPr>
          <w:p w14:paraId="6B2A9ACB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SDA </w:t>
            </w:r>
          </w:p>
        </w:tc>
        <w:tc>
          <w:tcPr>
            <w:tcW w:w="0" w:type="auto"/>
            <w:hideMark/>
          </w:tcPr>
          <w:p w14:paraId="5C815A6D" w14:textId="77777777" w:rsidR="00E261A6" w:rsidRPr="00E261A6" w:rsidRDefault="00E261A6" w:rsidP="00E261A6">
            <w:pPr>
              <w:spacing w:after="160" w:line="259" w:lineRule="auto"/>
              <w:jc w:val="center"/>
              <w:cnfStyle w:val="000000000000" w:firstRow="0" w:lastRow="0" w:firstColumn="0" w:lastColumn="0" w:oddVBand="0" w:evenVBand="0" w:oddHBand="0" w:evenHBand="0" w:firstRowFirstColumn="0" w:firstRowLastColumn="0" w:lastRowFirstColumn="0" w:lastRowLastColumn="0"/>
              <w:rPr>
                <w:sz w:val="18"/>
              </w:rPr>
            </w:pPr>
            <w:r w:rsidRPr="00E261A6">
              <w:rPr>
                <w:sz w:val="18"/>
              </w:rPr>
              <w:t xml:space="preserve">SMBDAT </w:t>
            </w:r>
          </w:p>
        </w:tc>
      </w:tr>
    </w:tbl>
    <w:p w14:paraId="79DDEE32" w14:textId="745DD95A" w:rsidR="00B121BF" w:rsidRDefault="00B121BF" w:rsidP="00B121BF">
      <w:pPr>
        <w:rPr>
          <w:i/>
        </w:rPr>
      </w:pPr>
    </w:p>
    <w:p w14:paraId="696B5187" w14:textId="37A5EF7F" w:rsidR="00B121BF" w:rsidRPr="007C2BAF" w:rsidRDefault="007C2BAF" w:rsidP="00906459">
      <w:pPr>
        <w:rPr>
          <w:b/>
          <w:u w:val="single"/>
        </w:rPr>
      </w:pPr>
      <w:r w:rsidRPr="007C2BAF">
        <w:rPr>
          <w:b/>
          <w:u w:val="single"/>
        </w:rPr>
        <w:t xml:space="preserve">Programmation d’un thermomètre </w:t>
      </w:r>
    </w:p>
    <w:p w14:paraId="79955C2D" w14:textId="5A990DCC" w:rsidR="00BB371A" w:rsidRPr="00261871" w:rsidRDefault="00A85B47" w:rsidP="00906459">
      <w:pPr>
        <w:rPr>
          <w:rFonts w:ascii="Courier New" w:hAnsi="Courier New" w:cs="Courier New"/>
          <w:lang w:val="en-US"/>
        </w:rPr>
      </w:pPr>
      <w:r w:rsidRPr="00F80A46">
        <w:rPr>
          <w:lang w:val="en-US"/>
        </w:rPr>
        <w:t>Recuperation</w:t>
      </w:r>
      <w:r w:rsidR="00BB371A" w:rsidRPr="00F80A46">
        <w:rPr>
          <w:lang w:val="en-US"/>
        </w:rPr>
        <w:t xml:space="preserve"> des </w:t>
      </w:r>
      <w:r w:rsidRPr="00F80A46">
        <w:rPr>
          <w:lang w:val="en-US"/>
        </w:rPr>
        <w:t>parquets</w:t>
      </w:r>
      <w:r w:rsidR="002E5EF7" w:rsidRPr="00F80A46">
        <w:rPr>
          <w:lang w:val="en-US"/>
        </w:rPr>
        <w:br/>
      </w:r>
      <w:r w:rsidR="002E5EF7" w:rsidRPr="00261871">
        <w:rPr>
          <w:rFonts w:ascii="Courier New" w:hAnsi="Courier New" w:cs="Courier New"/>
          <w:lang w:val="en-US"/>
        </w:rPr>
        <w:t>apt-get update</w:t>
      </w:r>
      <w:r w:rsidR="00BB371A" w:rsidRPr="00261871">
        <w:rPr>
          <w:rFonts w:ascii="Courier New" w:hAnsi="Courier New" w:cs="Courier New"/>
          <w:lang w:val="en-US"/>
        </w:rPr>
        <w:br/>
      </w:r>
      <w:proofErr w:type="spellStart"/>
      <w:r w:rsidR="00BB371A" w:rsidRPr="00261871">
        <w:rPr>
          <w:rFonts w:ascii="Courier New" w:hAnsi="Courier New" w:cs="Courier New"/>
          <w:lang w:val="en-US"/>
        </w:rPr>
        <w:t>sudo</w:t>
      </w:r>
      <w:proofErr w:type="spellEnd"/>
      <w:r w:rsidR="00BB371A" w:rsidRPr="00261871">
        <w:rPr>
          <w:rFonts w:ascii="Courier New" w:hAnsi="Courier New" w:cs="Courier New"/>
          <w:lang w:val="en-US"/>
        </w:rPr>
        <w:t xml:space="preserve"> apt-get install i2c-tools</w:t>
      </w:r>
    </w:p>
    <w:p w14:paraId="79955C2F" w14:textId="760C4A5B" w:rsidR="006E0638" w:rsidRPr="00EA43C1" w:rsidRDefault="00166CE0" w:rsidP="00166CE0">
      <w:pPr>
        <w:rPr>
          <w:rFonts w:ascii="Courier New" w:hAnsi="Courier New" w:cs="Courier New"/>
        </w:rPr>
      </w:pPr>
      <w:r w:rsidRPr="00845B33">
        <w:rPr>
          <w:rFonts w:ascii="Courier New" w:hAnsi="Courier New" w:cs="Courier New"/>
        </w:rPr>
        <w:br/>
      </w:r>
      <w:r w:rsidR="00237276" w:rsidRPr="00237276">
        <w:rPr>
          <w:b/>
          <w:u w:val="single"/>
        </w:rPr>
        <w:t xml:space="preserve">La commande </w:t>
      </w:r>
      <w:proofErr w:type="spellStart"/>
      <w:r w:rsidRPr="00237276">
        <w:rPr>
          <w:b/>
          <w:u w:val="single"/>
        </w:rPr>
        <w:t>modprobe</w:t>
      </w:r>
      <w:proofErr w:type="spellEnd"/>
      <w:r w:rsidRPr="00237276">
        <w:rPr>
          <w:b/>
          <w:u w:val="single"/>
        </w:rPr>
        <w:br/>
      </w:r>
      <w:proofErr w:type="spellStart"/>
      <w:r w:rsidRPr="00261871">
        <w:rPr>
          <w:rFonts w:ascii="Courier New" w:hAnsi="Courier New" w:cs="Courier New"/>
        </w:rPr>
        <w:t>modprobe</w:t>
      </w:r>
      <w:proofErr w:type="spellEnd"/>
      <w:r w:rsidRPr="00261871">
        <w:rPr>
          <w:rFonts w:ascii="Courier New" w:hAnsi="Courier New" w:cs="Courier New"/>
        </w:rPr>
        <w:t xml:space="preserve"> </w:t>
      </w:r>
      <w:r w:rsidRPr="00237276">
        <w:t>permet d’ajouter (et d’enlever) des modules dans le Noyau Linux, comme le module I2C</w:t>
      </w:r>
      <w:r w:rsidR="00EA43C1" w:rsidRPr="00237276">
        <w:t>.</w:t>
      </w:r>
      <w:r w:rsidR="006E0638" w:rsidRPr="00237276">
        <w:br/>
      </w:r>
      <w:proofErr w:type="spellStart"/>
      <w:proofErr w:type="gramStart"/>
      <w:r w:rsidRPr="00EA43C1">
        <w:rPr>
          <w:rFonts w:ascii="Courier New" w:hAnsi="Courier New" w:cs="Courier New"/>
        </w:rPr>
        <w:t>sudo</w:t>
      </w:r>
      <w:proofErr w:type="spellEnd"/>
      <w:proofErr w:type="gramEnd"/>
      <w:r w:rsidRPr="00EA43C1">
        <w:rPr>
          <w:rFonts w:ascii="Courier New" w:hAnsi="Courier New" w:cs="Courier New"/>
        </w:rPr>
        <w:t xml:space="preserve"> </w:t>
      </w:r>
      <w:proofErr w:type="spellStart"/>
      <w:r w:rsidRPr="00EA43C1">
        <w:rPr>
          <w:rFonts w:ascii="Courier New" w:hAnsi="Courier New" w:cs="Courier New"/>
        </w:rPr>
        <w:t>modprobe</w:t>
      </w:r>
      <w:proofErr w:type="spellEnd"/>
      <w:r w:rsidRPr="00EA43C1">
        <w:rPr>
          <w:rFonts w:ascii="Courier New" w:hAnsi="Courier New" w:cs="Courier New"/>
        </w:rPr>
        <w:t xml:space="preserve"> i2c-dev</w:t>
      </w:r>
      <w:r w:rsidRPr="00EA43C1">
        <w:rPr>
          <w:rFonts w:ascii="Courier New" w:hAnsi="Courier New" w:cs="Courier New"/>
        </w:rPr>
        <w:br/>
      </w:r>
      <w:proofErr w:type="spellStart"/>
      <w:r w:rsidRPr="00EA43C1">
        <w:rPr>
          <w:rFonts w:ascii="Courier New" w:hAnsi="Courier New" w:cs="Courier New"/>
        </w:rPr>
        <w:t>sudo</w:t>
      </w:r>
      <w:proofErr w:type="spellEnd"/>
      <w:r w:rsidRPr="00EA43C1">
        <w:rPr>
          <w:rFonts w:ascii="Courier New" w:hAnsi="Courier New" w:cs="Courier New"/>
        </w:rPr>
        <w:t xml:space="preserve"> </w:t>
      </w:r>
      <w:proofErr w:type="spellStart"/>
      <w:r w:rsidRPr="00EA43C1">
        <w:rPr>
          <w:rFonts w:ascii="Courier New" w:hAnsi="Courier New" w:cs="Courier New"/>
        </w:rPr>
        <w:t>modprobe</w:t>
      </w:r>
      <w:proofErr w:type="spellEnd"/>
      <w:r w:rsidRPr="00EA43C1">
        <w:rPr>
          <w:rFonts w:ascii="Courier New" w:hAnsi="Courier New" w:cs="Courier New"/>
        </w:rPr>
        <w:t xml:space="preserve"> i2c-bcm2708 </w:t>
      </w:r>
    </w:p>
    <w:p w14:paraId="79955C30" w14:textId="77777777" w:rsidR="006E0638" w:rsidRDefault="006E0638" w:rsidP="00166CE0">
      <w:pPr>
        <w:rPr>
          <w:rFonts w:ascii="Courier New" w:hAnsi="Courier New" w:cs="Courier New"/>
        </w:rPr>
      </w:pPr>
      <w:proofErr w:type="spellStart"/>
      <w:proofErr w:type="gramStart"/>
      <w:r w:rsidRPr="0054766B">
        <w:rPr>
          <w:rFonts w:ascii="Courier New" w:hAnsi="Courier New" w:cs="Courier New"/>
        </w:rPr>
        <w:t>lsmod</w:t>
      </w:r>
      <w:proofErr w:type="spellEnd"/>
      <w:proofErr w:type="gramEnd"/>
      <w:r w:rsidRPr="0054766B">
        <w:rPr>
          <w:rFonts w:ascii="Courier New" w:hAnsi="Courier New" w:cs="Courier New"/>
        </w:rPr>
        <w:t xml:space="preserve"> </w:t>
      </w:r>
      <w:r w:rsidRPr="002D7CB2">
        <w:t>retourne la liste des modules actifs</w:t>
      </w:r>
      <w:r w:rsidRPr="0054766B">
        <w:rPr>
          <w:rFonts w:ascii="Courier New" w:hAnsi="Courier New" w:cs="Courier New"/>
        </w:rPr>
        <w:br/>
      </w:r>
      <w:proofErr w:type="spellStart"/>
      <w:r w:rsidRPr="0054766B">
        <w:rPr>
          <w:rFonts w:ascii="Courier New" w:hAnsi="Courier New" w:cs="Courier New"/>
        </w:rPr>
        <w:t>modinfo</w:t>
      </w:r>
      <w:proofErr w:type="spellEnd"/>
      <w:r w:rsidRPr="0054766B">
        <w:rPr>
          <w:rFonts w:ascii="Courier New" w:hAnsi="Courier New" w:cs="Courier New"/>
        </w:rPr>
        <w:t xml:space="preserve"> </w:t>
      </w:r>
      <w:proofErr w:type="spellStart"/>
      <w:r w:rsidRPr="0054766B">
        <w:rPr>
          <w:rFonts w:ascii="Courier New" w:hAnsi="Courier New" w:cs="Courier New"/>
        </w:rPr>
        <w:t>nom_du_module</w:t>
      </w:r>
      <w:proofErr w:type="spellEnd"/>
      <w:r w:rsidRPr="0054766B">
        <w:rPr>
          <w:rFonts w:ascii="Courier New" w:hAnsi="Courier New" w:cs="Courier New"/>
        </w:rPr>
        <w:t xml:space="preserve"> </w:t>
      </w:r>
      <w:r w:rsidRPr="002D7CB2">
        <w:t xml:space="preserve">retourne les informations du module </w:t>
      </w:r>
      <w:proofErr w:type="spellStart"/>
      <w:r w:rsidRPr="002D7CB2">
        <w:t>nom_du_module</w:t>
      </w:r>
      <w:proofErr w:type="spellEnd"/>
    </w:p>
    <w:p w14:paraId="6C8C6FC2" w14:textId="66D96310" w:rsidR="007C2BAF" w:rsidRDefault="00740FF5" w:rsidP="00166CE0">
      <w:pPr>
        <w:rPr>
          <w:rFonts w:ascii="Courier New" w:hAnsi="Courier New" w:cs="Courier New"/>
        </w:rPr>
      </w:pPr>
      <w:r>
        <w:rPr>
          <w:noProof/>
          <w:lang w:eastAsia="fr-FR"/>
        </w:rPr>
        <w:drawing>
          <wp:inline distT="0" distB="0" distL="0" distR="0" wp14:anchorId="3CBA420B" wp14:editId="6351BD7F">
            <wp:extent cx="4743575" cy="4567657"/>
            <wp:effectExtent l="0" t="0" r="0" b="4445"/>
            <wp:docPr id="64" name="Image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749704" cy="45735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51CA258" w14:textId="77777777" w:rsidR="007C2BAF" w:rsidRDefault="007C2BAF" w:rsidP="00166CE0">
      <w:pPr>
        <w:rPr>
          <w:rFonts w:ascii="Courier New" w:hAnsi="Courier New" w:cs="Courier New"/>
        </w:rPr>
      </w:pPr>
    </w:p>
    <w:p w14:paraId="2F50B3F7" w14:textId="77777777" w:rsidR="00237276" w:rsidRPr="0054766B" w:rsidRDefault="00237276" w:rsidP="00166CE0">
      <w:pPr>
        <w:rPr>
          <w:rFonts w:ascii="Courier New" w:hAnsi="Courier New" w:cs="Courier New"/>
        </w:rPr>
      </w:pPr>
    </w:p>
    <w:p w14:paraId="4D4312F0" w14:textId="77777777" w:rsidR="00C551F3" w:rsidRDefault="006E0638" w:rsidP="00166CE0">
      <w:pPr>
        <w:rPr>
          <w:rFonts w:ascii="Courier New" w:hAnsi="Courier New" w:cs="Courier New"/>
        </w:rPr>
      </w:pPr>
      <w:r w:rsidRPr="00261871">
        <w:rPr>
          <w:b/>
        </w:rPr>
        <w:lastRenderedPageBreak/>
        <w:t>Commande</w:t>
      </w:r>
      <w:r w:rsidR="00DF40BD" w:rsidRPr="00261871">
        <w:rPr>
          <w:b/>
        </w:rPr>
        <w:t>s</w:t>
      </w:r>
      <w:r w:rsidRPr="00261871">
        <w:rPr>
          <w:b/>
        </w:rPr>
        <w:t xml:space="preserve"> de la librairie i2c-dev</w:t>
      </w:r>
      <w:r w:rsidR="00166CE0" w:rsidRPr="00261871">
        <w:rPr>
          <w:b/>
        </w:rPr>
        <w:br/>
      </w:r>
      <w:proofErr w:type="spellStart"/>
      <w:r w:rsidR="00166CE0" w:rsidRPr="0054766B">
        <w:rPr>
          <w:rFonts w:ascii="Courier New" w:hAnsi="Courier New" w:cs="Courier New"/>
        </w:rPr>
        <w:t>sudo</w:t>
      </w:r>
      <w:proofErr w:type="spellEnd"/>
      <w:r w:rsidR="00166CE0" w:rsidRPr="0054766B">
        <w:rPr>
          <w:rFonts w:ascii="Courier New" w:hAnsi="Courier New" w:cs="Courier New"/>
        </w:rPr>
        <w:t xml:space="preserve"> i2cdetect -y 1</w:t>
      </w:r>
    </w:p>
    <w:p w14:paraId="79955C31" w14:textId="2BD23E93" w:rsidR="00166CE0" w:rsidRDefault="00C551F3" w:rsidP="00166CE0">
      <w:pPr>
        <w:rPr>
          <w:rFonts w:ascii="Courier New" w:hAnsi="Courier New" w:cs="Courier New"/>
        </w:rPr>
      </w:pPr>
      <w:r>
        <w:rPr>
          <w:noProof/>
          <w:lang w:eastAsia="fr-FR"/>
        </w:rPr>
        <w:drawing>
          <wp:inline distT="0" distB="0" distL="0" distR="0" wp14:anchorId="10A0FE98" wp14:editId="0B53C0A0">
            <wp:extent cx="4467225" cy="2028825"/>
            <wp:effectExtent l="0" t="0" r="9525" b="9525"/>
            <wp:docPr id="68" name="Image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4467225" cy="2028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DD6434" w:rsidRPr="0054766B">
        <w:rPr>
          <w:rFonts w:ascii="Courier New" w:hAnsi="Courier New" w:cs="Courier New"/>
        </w:rPr>
        <w:br/>
      </w:r>
      <w:r w:rsidR="00DD6434">
        <w:t xml:space="preserve">Lit le mot (w) ou l’octet (b) </w:t>
      </w:r>
      <w:r w:rsidR="00DF40BD">
        <w:t xml:space="preserve">dans l’adresse 5 (rien pour un lire octet unique) du circuit </w:t>
      </w:r>
      <w:r w:rsidR="00DD6434">
        <w:t>à l’adresse</w:t>
      </w:r>
      <w:r w:rsidR="00DF40BD">
        <w:t xml:space="preserve"> I2C</w:t>
      </w:r>
      <w:r w:rsidR="00DD6434">
        <w:t xml:space="preserve"> 0x1F</w:t>
      </w:r>
      <w:r w:rsidR="00DF40BD">
        <w:t xml:space="preserve"> </w:t>
      </w:r>
      <w:r w:rsidR="00166CE0" w:rsidRPr="006E0638">
        <w:br/>
      </w:r>
      <w:proofErr w:type="spellStart"/>
      <w:r w:rsidR="00166CE0" w:rsidRPr="0054766B">
        <w:rPr>
          <w:rFonts w:ascii="Courier New" w:hAnsi="Courier New" w:cs="Courier New"/>
        </w:rPr>
        <w:t>sudo</w:t>
      </w:r>
      <w:proofErr w:type="spellEnd"/>
      <w:r w:rsidR="00166CE0" w:rsidRPr="0054766B">
        <w:rPr>
          <w:rFonts w:ascii="Courier New" w:hAnsi="Courier New" w:cs="Courier New"/>
        </w:rPr>
        <w:t xml:space="preserve"> i2cget -y 1 0x</w:t>
      </w:r>
      <w:r>
        <w:rPr>
          <w:rFonts w:ascii="Courier New" w:hAnsi="Courier New" w:cs="Courier New"/>
        </w:rPr>
        <w:t>48</w:t>
      </w:r>
      <w:r w:rsidR="00166CE0" w:rsidRPr="0054766B">
        <w:rPr>
          <w:rFonts w:ascii="Courier New" w:hAnsi="Courier New" w:cs="Courier New"/>
        </w:rPr>
        <w:t xml:space="preserve"> 0x5 w</w:t>
      </w:r>
    </w:p>
    <w:p w14:paraId="30363D16" w14:textId="20507918" w:rsidR="00C551F3" w:rsidRPr="0054766B" w:rsidRDefault="00C551F3" w:rsidP="00166CE0">
      <w:pPr>
        <w:rPr>
          <w:rFonts w:ascii="Courier New" w:hAnsi="Courier New" w:cs="Courier New"/>
        </w:rPr>
      </w:pPr>
      <w:r>
        <w:rPr>
          <w:noProof/>
          <w:lang w:eastAsia="fr-FR"/>
        </w:rPr>
        <w:drawing>
          <wp:inline distT="0" distB="0" distL="0" distR="0" wp14:anchorId="4A42428B" wp14:editId="6AFFAA81">
            <wp:extent cx="5000625" cy="819150"/>
            <wp:effectExtent l="0" t="0" r="9525" b="0"/>
            <wp:docPr id="69" name="Image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000625" cy="8191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955C32" w14:textId="77777777" w:rsidR="00DD6434" w:rsidRPr="0054766B" w:rsidRDefault="00A31ABA" w:rsidP="00DF40BD">
      <w:pPr>
        <w:rPr>
          <w:rFonts w:ascii="Courier New" w:hAnsi="Courier New" w:cs="Courier New"/>
        </w:rPr>
      </w:pPr>
      <w:r>
        <w:t>Ecrit 55</w:t>
      </w:r>
      <w:r w:rsidR="00DD6434">
        <w:t xml:space="preserve"> dans le circuit à l’adresse</w:t>
      </w:r>
      <w:r w:rsidR="00DF40BD">
        <w:t xml:space="preserve"> I2C</w:t>
      </w:r>
      <w:r w:rsidR="00DD6434">
        <w:t xml:space="preserve"> 0x20 sur le bus 1</w:t>
      </w:r>
      <w:r w:rsidR="00DD6434">
        <w:br/>
      </w:r>
      <w:proofErr w:type="spellStart"/>
      <w:r w:rsidR="00DD6434" w:rsidRPr="0054766B">
        <w:rPr>
          <w:rFonts w:ascii="Courier New" w:hAnsi="Courier New" w:cs="Courier New"/>
        </w:rPr>
        <w:t>sudo</w:t>
      </w:r>
      <w:proofErr w:type="spellEnd"/>
      <w:r w:rsidR="00DD6434" w:rsidRPr="0054766B">
        <w:rPr>
          <w:rFonts w:ascii="Courier New" w:hAnsi="Courier New" w:cs="Courier New"/>
        </w:rPr>
        <w:t xml:space="preserve"> i2cset -y 1 0x20 55</w:t>
      </w:r>
    </w:p>
    <w:p w14:paraId="79955C33" w14:textId="77777777" w:rsidR="00372B26" w:rsidRPr="0054766B" w:rsidRDefault="00372B26" w:rsidP="00DF40BD">
      <w:pPr>
        <w:rPr>
          <w:rFonts w:ascii="Courier New" w:hAnsi="Courier New" w:cs="Courier New"/>
        </w:rPr>
      </w:pPr>
      <w:r>
        <w:t>Lit le contenu en octets (b) ou mot (w) du circuit à l’adresse</w:t>
      </w:r>
      <w:r w:rsidR="00DF40BD">
        <w:t>I2C</w:t>
      </w:r>
      <w:r>
        <w:t xml:space="preserve"> 0x48 sur le bus 1</w:t>
      </w:r>
      <w:r w:rsidR="00DF40BD">
        <w:br/>
      </w:r>
      <w:r w:rsidRPr="0054766B">
        <w:rPr>
          <w:rFonts w:ascii="Courier New" w:hAnsi="Courier New" w:cs="Courier New"/>
        </w:rPr>
        <w:t>i2cdump –f 1 0x48 b</w:t>
      </w:r>
    </w:p>
    <w:p w14:paraId="79955C34" w14:textId="4F6E9372" w:rsidR="00C20697" w:rsidRDefault="00237276" w:rsidP="00166CE0">
      <w:r>
        <w:rPr>
          <w:noProof/>
          <w:lang w:eastAsia="fr-FR"/>
        </w:rPr>
        <w:t>l</w:t>
      </w:r>
      <w:r w:rsidR="00853E7D">
        <w:rPr>
          <w:noProof/>
          <w:lang w:eastAsia="fr-FR"/>
        </w:rPr>
        <w:drawing>
          <wp:inline distT="0" distB="0" distL="0" distR="0" wp14:anchorId="6262DA64" wp14:editId="05611FEC">
            <wp:extent cx="6238875" cy="3733800"/>
            <wp:effectExtent l="0" t="0" r="9525" b="0"/>
            <wp:docPr id="73" name="Image 7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238875" cy="3733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3FF8D0B" w14:textId="77777777" w:rsidR="00EA43C1" w:rsidRDefault="00EA43C1" w:rsidP="00166CE0">
      <w:pPr>
        <w:rPr>
          <w:b/>
          <w:u w:val="single"/>
        </w:rPr>
      </w:pPr>
    </w:p>
    <w:p w14:paraId="79955C35" w14:textId="6F259D80" w:rsidR="00EB025E" w:rsidRPr="00B121BF" w:rsidRDefault="00B121BF" w:rsidP="00166CE0">
      <w:pPr>
        <w:rPr>
          <w:b/>
          <w:u w:val="single"/>
        </w:rPr>
      </w:pPr>
      <w:r>
        <w:rPr>
          <w:b/>
          <w:u w:val="single"/>
        </w:rPr>
        <w:lastRenderedPageBreak/>
        <w:t>Utilisation de la b</w:t>
      </w:r>
      <w:r w:rsidR="00C20697" w:rsidRPr="00B121BF">
        <w:rPr>
          <w:b/>
          <w:u w:val="single"/>
        </w:rPr>
        <w:t>ibliothèque</w:t>
      </w:r>
      <w:r w:rsidRPr="00B121BF">
        <w:rPr>
          <w:b/>
          <w:u w:val="single"/>
        </w:rPr>
        <w:t xml:space="preserve"> Python I2C-</w:t>
      </w:r>
      <w:r w:rsidR="00EB025E" w:rsidRPr="00B121BF">
        <w:rPr>
          <w:b/>
          <w:u w:val="single"/>
        </w:rPr>
        <w:t>SMBUS</w:t>
      </w:r>
    </w:p>
    <w:p w14:paraId="79955C38" w14:textId="77777777" w:rsidR="008A0009" w:rsidRPr="00D0122A" w:rsidRDefault="008A0009" w:rsidP="008A0009">
      <w:r w:rsidRPr="00D0122A">
        <w:t>Gestion capteur tmp102</w:t>
      </w:r>
      <w:r w:rsidR="00B83317" w:rsidRPr="00D0122A">
        <w:t xml:space="preserve"> en python</w:t>
      </w:r>
    </w:p>
    <w:p w14:paraId="09944E12" w14:textId="572B3B2B" w:rsidR="00D0122A" w:rsidRPr="00D0122A" w:rsidRDefault="008A0009" w:rsidP="00D0122A">
      <w:pPr>
        <w:rPr>
          <w:rFonts w:ascii="Courier New" w:hAnsi="Courier New" w:cs="Courier New"/>
        </w:rPr>
      </w:pPr>
      <w:proofErr w:type="gramStart"/>
      <w:r w:rsidRPr="00D0122A">
        <w:rPr>
          <w:rFonts w:ascii="Courier New" w:hAnsi="Courier New" w:cs="Courier New"/>
        </w:rPr>
        <w:t>#!/</w:t>
      </w:r>
      <w:proofErr w:type="spellStart"/>
      <w:proofErr w:type="gramEnd"/>
      <w:r w:rsidRPr="00D0122A">
        <w:rPr>
          <w:rFonts w:ascii="Courier New" w:hAnsi="Courier New" w:cs="Courier New"/>
        </w:rPr>
        <w:t>usr</w:t>
      </w:r>
      <w:proofErr w:type="spellEnd"/>
      <w:r w:rsidRPr="00D0122A">
        <w:rPr>
          <w:rFonts w:ascii="Courier New" w:hAnsi="Courier New" w:cs="Courier New"/>
        </w:rPr>
        <w:t>/bin/</w:t>
      </w:r>
      <w:proofErr w:type="spellStart"/>
      <w:r w:rsidRPr="00D0122A">
        <w:rPr>
          <w:rFonts w:ascii="Courier New" w:hAnsi="Courier New" w:cs="Courier New"/>
        </w:rPr>
        <w:t>env</w:t>
      </w:r>
      <w:proofErr w:type="spellEnd"/>
      <w:r w:rsidRPr="00D0122A">
        <w:rPr>
          <w:rFonts w:ascii="Courier New" w:hAnsi="Courier New" w:cs="Courier New"/>
        </w:rPr>
        <w:t xml:space="preserve"> python</w:t>
      </w:r>
      <w:r w:rsidR="00D0122A">
        <w:rPr>
          <w:rFonts w:ascii="Courier New" w:hAnsi="Courier New" w:cs="Courier New"/>
        </w:rPr>
        <w:br/>
      </w:r>
      <w:r w:rsidR="00D0122A" w:rsidRPr="00D0122A">
        <w:rPr>
          <w:rFonts w:ascii="Courier New" w:hAnsi="Courier New" w:cs="Courier New"/>
        </w:rPr>
        <w:t xml:space="preserve"># l </w:t>
      </w:r>
      <w:proofErr w:type="spellStart"/>
      <w:r w:rsidR="00D0122A" w:rsidRPr="00D0122A">
        <w:rPr>
          <w:rFonts w:ascii="Courier New" w:hAnsi="Courier New" w:cs="Courier New"/>
        </w:rPr>
        <w:t>acces</w:t>
      </w:r>
      <w:proofErr w:type="spellEnd"/>
      <w:r w:rsidR="00D0122A" w:rsidRPr="00D0122A">
        <w:rPr>
          <w:rFonts w:ascii="Courier New" w:hAnsi="Courier New" w:cs="Courier New"/>
        </w:rPr>
        <w:t xml:space="preserve"> au bus I2C de la Raspberry Pi </w:t>
      </w:r>
      <w:proofErr w:type="spellStart"/>
      <w:r w:rsidR="00D0122A" w:rsidRPr="00D0122A">
        <w:rPr>
          <w:rFonts w:ascii="Courier New" w:hAnsi="Courier New" w:cs="Courier New"/>
        </w:rPr>
        <w:t>necessite</w:t>
      </w:r>
      <w:proofErr w:type="spellEnd"/>
      <w:r w:rsidR="00D0122A" w:rsidRPr="00D0122A">
        <w:rPr>
          <w:rFonts w:ascii="Courier New" w:hAnsi="Courier New" w:cs="Courier New"/>
        </w:rPr>
        <w:t xml:space="preserve"> :</w:t>
      </w:r>
      <w:r w:rsidR="00D0122A">
        <w:rPr>
          <w:rFonts w:ascii="Courier New" w:hAnsi="Courier New" w:cs="Courier New"/>
        </w:rPr>
        <w:br/>
      </w:r>
      <w:r w:rsidR="00D0122A" w:rsidRPr="00D0122A">
        <w:rPr>
          <w:rFonts w:ascii="Courier New" w:hAnsi="Courier New" w:cs="Courier New"/>
        </w:rPr>
        <w:t>#</w:t>
      </w:r>
      <w:proofErr w:type="spellStart"/>
      <w:r w:rsidR="00D0122A" w:rsidRPr="00D0122A">
        <w:rPr>
          <w:rFonts w:ascii="Courier New" w:hAnsi="Courier New" w:cs="Courier New"/>
        </w:rPr>
        <w:t>sudo</w:t>
      </w:r>
      <w:proofErr w:type="spellEnd"/>
      <w:r w:rsidR="00D0122A" w:rsidRPr="00D0122A">
        <w:rPr>
          <w:rFonts w:ascii="Courier New" w:hAnsi="Courier New" w:cs="Courier New"/>
        </w:rPr>
        <w:t xml:space="preserve"> </w:t>
      </w:r>
      <w:proofErr w:type="spellStart"/>
      <w:r w:rsidR="00D0122A" w:rsidRPr="00D0122A">
        <w:rPr>
          <w:rFonts w:ascii="Courier New" w:hAnsi="Courier New" w:cs="Courier New"/>
        </w:rPr>
        <w:t>modprobe</w:t>
      </w:r>
      <w:proofErr w:type="spellEnd"/>
      <w:r w:rsidR="00D0122A" w:rsidRPr="00D0122A">
        <w:rPr>
          <w:rFonts w:ascii="Courier New" w:hAnsi="Courier New" w:cs="Courier New"/>
        </w:rPr>
        <w:t xml:space="preserve"> i2c-dev</w:t>
      </w:r>
      <w:r w:rsidR="00D0122A">
        <w:rPr>
          <w:rFonts w:ascii="Courier New" w:hAnsi="Courier New" w:cs="Courier New"/>
        </w:rPr>
        <w:br/>
      </w:r>
      <w:r w:rsidR="00D0122A" w:rsidRPr="00D0122A">
        <w:rPr>
          <w:rFonts w:ascii="Courier New" w:hAnsi="Courier New" w:cs="Courier New"/>
        </w:rPr>
        <w:t>#</w:t>
      </w:r>
      <w:proofErr w:type="spellStart"/>
      <w:r w:rsidR="00D0122A" w:rsidRPr="00D0122A">
        <w:rPr>
          <w:rFonts w:ascii="Courier New" w:hAnsi="Courier New" w:cs="Courier New"/>
        </w:rPr>
        <w:t>sudo</w:t>
      </w:r>
      <w:proofErr w:type="spellEnd"/>
      <w:r w:rsidR="00D0122A" w:rsidRPr="00D0122A">
        <w:rPr>
          <w:rFonts w:ascii="Courier New" w:hAnsi="Courier New" w:cs="Courier New"/>
        </w:rPr>
        <w:t xml:space="preserve"> </w:t>
      </w:r>
      <w:proofErr w:type="spellStart"/>
      <w:r w:rsidR="00D0122A" w:rsidRPr="00D0122A">
        <w:rPr>
          <w:rFonts w:ascii="Courier New" w:hAnsi="Courier New" w:cs="Courier New"/>
        </w:rPr>
        <w:t>modprobe</w:t>
      </w:r>
      <w:proofErr w:type="spellEnd"/>
      <w:r w:rsidR="00D0122A" w:rsidRPr="00D0122A">
        <w:rPr>
          <w:rFonts w:ascii="Courier New" w:hAnsi="Courier New" w:cs="Courier New"/>
        </w:rPr>
        <w:t xml:space="preserve"> i2c-bcm2708</w:t>
      </w:r>
      <w:r w:rsidR="00D0122A">
        <w:rPr>
          <w:rFonts w:ascii="Courier New" w:hAnsi="Courier New" w:cs="Courier New"/>
        </w:rPr>
        <w:br/>
      </w:r>
      <w:r w:rsidR="00D0122A" w:rsidRPr="00D0122A">
        <w:rPr>
          <w:rFonts w:ascii="Courier New" w:hAnsi="Courier New" w:cs="Courier New"/>
        </w:rPr>
        <w:t xml:space="preserve"># pour </w:t>
      </w:r>
      <w:proofErr w:type="spellStart"/>
      <w:r w:rsidR="00D0122A" w:rsidRPr="00D0122A">
        <w:rPr>
          <w:rFonts w:ascii="Courier New" w:hAnsi="Courier New" w:cs="Courier New"/>
        </w:rPr>
        <w:t>verifier</w:t>
      </w:r>
      <w:proofErr w:type="spellEnd"/>
      <w:r w:rsidR="00D0122A" w:rsidRPr="00D0122A">
        <w:rPr>
          <w:rFonts w:ascii="Courier New" w:hAnsi="Courier New" w:cs="Courier New"/>
        </w:rPr>
        <w:t xml:space="preserve"> la </w:t>
      </w:r>
      <w:proofErr w:type="spellStart"/>
      <w:r w:rsidR="00D0122A" w:rsidRPr="00D0122A">
        <w:rPr>
          <w:rFonts w:ascii="Courier New" w:hAnsi="Courier New" w:cs="Courier New"/>
        </w:rPr>
        <w:t>presence</w:t>
      </w:r>
      <w:proofErr w:type="spellEnd"/>
      <w:r w:rsidR="00D0122A" w:rsidRPr="00D0122A">
        <w:rPr>
          <w:rFonts w:ascii="Courier New" w:hAnsi="Courier New" w:cs="Courier New"/>
        </w:rPr>
        <w:t xml:space="preserve"> d'un </w:t>
      </w:r>
      <w:proofErr w:type="spellStart"/>
      <w:r w:rsidR="00D0122A" w:rsidRPr="00D0122A">
        <w:rPr>
          <w:rFonts w:ascii="Courier New" w:hAnsi="Courier New" w:cs="Courier New"/>
        </w:rPr>
        <w:t>peripherique</w:t>
      </w:r>
      <w:proofErr w:type="spellEnd"/>
      <w:r w:rsidR="00D0122A" w:rsidRPr="00D0122A">
        <w:rPr>
          <w:rFonts w:ascii="Courier New" w:hAnsi="Courier New" w:cs="Courier New"/>
        </w:rPr>
        <w:t xml:space="preserve"> i2c :</w:t>
      </w:r>
      <w:r w:rsidR="00D0122A">
        <w:rPr>
          <w:rFonts w:ascii="Courier New" w:hAnsi="Courier New" w:cs="Courier New"/>
        </w:rPr>
        <w:br/>
      </w:r>
      <w:r w:rsidR="00D0122A" w:rsidRPr="00D0122A">
        <w:rPr>
          <w:rFonts w:ascii="Courier New" w:hAnsi="Courier New" w:cs="Courier New"/>
        </w:rPr>
        <w:t>#</w:t>
      </w:r>
      <w:proofErr w:type="spellStart"/>
      <w:r w:rsidR="00D0122A" w:rsidRPr="00D0122A">
        <w:rPr>
          <w:rFonts w:ascii="Courier New" w:hAnsi="Courier New" w:cs="Courier New"/>
        </w:rPr>
        <w:t>sudo</w:t>
      </w:r>
      <w:proofErr w:type="spellEnd"/>
      <w:r w:rsidR="00D0122A" w:rsidRPr="00D0122A">
        <w:rPr>
          <w:rFonts w:ascii="Courier New" w:hAnsi="Courier New" w:cs="Courier New"/>
        </w:rPr>
        <w:t xml:space="preserve"> i2cdetect -y 1</w:t>
      </w:r>
    </w:p>
    <w:p w14:paraId="79955C39" w14:textId="033062A8" w:rsidR="008A0009" w:rsidRPr="0074392E" w:rsidRDefault="008A0009" w:rsidP="008A0009">
      <w:pPr>
        <w:rPr>
          <w:rFonts w:ascii="Courier New" w:hAnsi="Courier New" w:cs="Courier New"/>
          <w:lang w:val="en-US"/>
        </w:rPr>
      </w:pPr>
      <w:r w:rsidRPr="00845B33">
        <w:rPr>
          <w:rFonts w:ascii="Courier New" w:hAnsi="Courier New" w:cs="Courier New"/>
          <w:lang w:val="en-US"/>
        </w:rPr>
        <w:br/>
      </w:r>
      <w:proofErr w:type="gramStart"/>
      <w:r w:rsidRPr="0074392E">
        <w:rPr>
          <w:rFonts w:ascii="Courier New" w:hAnsi="Courier New" w:cs="Courier New"/>
          <w:lang w:val="en-US"/>
        </w:rPr>
        <w:t>import</w:t>
      </w:r>
      <w:proofErr w:type="gramEnd"/>
      <w:r w:rsidRPr="0074392E">
        <w:rPr>
          <w:rFonts w:ascii="Courier New" w:hAnsi="Courier New" w:cs="Courier New"/>
          <w:lang w:val="en-US"/>
        </w:rPr>
        <w:t xml:space="preserve"> </w:t>
      </w:r>
      <w:proofErr w:type="spellStart"/>
      <w:r w:rsidRPr="0074392E">
        <w:rPr>
          <w:rFonts w:ascii="Courier New" w:hAnsi="Courier New" w:cs="Courier New"/>
          <w:lang w:val="en-US"/>
        </w:rPr>
        <w:t>smbus</w:t>
      </w:r>
      <w:proofErr w:type="spellEnd"/>
      <w:r w:rsidRPr="0074392E">
        <w:rPr>
          <w:rFonts w:ascii="Courier New" w:hAnsi="Courier New" w:cs="Courier New"/>
          <w:lang w:val="en-US"/>
        </w:rPr>
        <w:br/>
        <w:t>import time</w:t>
      </w:r>
    </w:p>
    <w:p w14:paraId="79955C3A" w14:textId="77777777" w:rsidR="008A0009" w:rsidRPr="00F74474" w:rsidRDefault="008A0009" w:rsidP="008A0009">
      <w:pPr>
        <w:rPr>
          <w:rFonts w:ascii="Courier New" w:hAnsi="Courier New" w:cs="Courier New"/>
          <w:lang w:val="en-US"/>
        </w:rPr>
      </w:pPr>
      <w:proofErr w:type="spellStart"/>
      <w:r w:rsidRPr="00F74474">
        <w:rPr>
          <w:rFonts w:ascii="Courier New" w:hAnsi="Courier New" w:cs="Courier New"/>
          <w:lang w:val="en-US"/>
        </w:rPr>
        <w:t>bus_pi</w:t>
      </w:r>
      <w:proofErr w:type="spellEnd"/>
      <w:r w:rsidRPr="00F74474">
        <w:rPr>
          <w:rFonts w:ascii="Courier New" w:hAnsi="Courier New" w:cs="Courier New"/>
          <w:lang w:val="en-US"/>
        </w:rPr>
        <w:t xml:space="preserve"> = </w:t>
      </w:r>
      <w:proofErr w:type="spellStart"/>
      <w:proofErr w:type="gramStart"/>
      <w:r w:rsidRPr="00F74474">
        <w:rPr>
          <w:rFonts w:ascii="Courier New" w:hAnsi="Courier New" w:cs="Courier New"/>
          <w:lang w:val="en-US"/>
        </w:rPr>
        <w:t>smbus.SMBus</w:t>
      </w:r>
      <w:proofErr w:type="spellEnd"/>
      <w:r w:rsidRPr="00F74474">
        <w:rPr>
          <w:rFonts w:ascii="Courier New" w:hAnsi="Courier New" w:cs="Courier New"/>
          <w:lang w:val="en-US"/>
        </w:rPr>
        <w:t>(</w:t>
      </w:r>
      <w:proofErr w:type="gramEnd"/>
      <w:r w:rsidRPr="00F74474">
        <w:rPr>
          <w:rFonts w:ascii="Courier New" w:hAnsi="Courier New" w:cs="Courier New"/>
          <w:lang w:val="en-US"/>
        </w:rPr>
        <w:t>1)</w:t>
      </w:r>
    </w:p>
    <w:p w14:paraId="79955C3B" w14:textId="77777777" w:rsidR="008A0009" w:rsidRPr="00F74474" w:rsidRDefault="008A0009" w:rsidP="008A0009">
      <w:pPr>
        <w:rPr>
          <w:rFonts w:ascii="Courier New" w:hAnsi="Courier New" w:cs="Courier New"/>
          <w:lang w:val="en-US"/>
        </w:rPr>
      </w:pPr>
      <w:r w:rsidRPr="00F74474">
        <w:rPr>
          <w:rFonts w:ascii="Courier New" w:hAnsi="Courier New" w:cs="Courier New"/>
          <w:lang w:val="en-US"/>
        </w:rPr>
        <w:t># I2C address for TMP102</w:t>
      </w:r>
      <w:r w:rsidRPr="00F74474">
        <w:rPr>
          <w:rFonts w:ascii="Courier New" w:hAnsi="Courier New" w:cs="Courier New"/>
          <w:lang w:val="en-US"/>
        </w:rPr>
        <w:br/>
      </w:r>
      <w:proofErr w:type="spellStart"/>
      <w:r w:rsidRPr="00F74474">
        <w:rPr>
          <w:rFonts w:ascii="Courier New" w:hAnsi="Courier New" w:cs="Courier New"/>
          <w:lang w:val="en-US"/>
        </w:rPr>
        <w:t>addr</w:t>
      </w:r>
      <w:proofErr w:type="spellEnd"/>
      <w:r w:rsidRPr="00F74474">
        <w:rPr>
          <w:rFonts w:ascii="Courier New" w:hAnsi="Courier New" w:cs="Courier New"/>
          <w:lang w:val="en-US"/>
        </w:rPr>
        <w:t xml:space="preserve"> = 0x48</w:t>
      </w:r>
    </w:p>
    <w:p w14:paraId="79955C3C" w14:textId="5919E472" w:rsidR="008A0009" w:rsidRPr="00F74474" w:rsidRDefault="008A0009" w:rsidP="008A0009">
      <w:pPr>
        <w:rPr>
          <w:rFonts w:ascii="Courier New" w:hAnsi="Courier New" w:cs="Courier New"/>
          <w:lang w:val="en-US"/>
        </w:rPr>
      </w:pPr>
      <w:r w:rsidRPr="00F74474">
        <w:rPr>
          <w:rFonts w:ascii="Courier New" w:hAnsi="Courier New" w:cs="Courier New"/>
          <w:lang w:val="en-US"/>
        </w:rPr>
        <w:t>while True:</w:t>
      </w:r>
      <w:r w:rsidRPr="00F74474">
        <w:rPr>
          <w:rFonts w:ascii="Courier New" w:hAnsi="Courier New" w:cs="Courier New"/>
          <w:lang w:val="en-US"/>
        </w:rPr>
        <w:br/>
        <w:t xml:space="preserve">    try:</w:t>
      </w:r>
      <w:r w:rsidRPr="00F74474">
        <w:rPr>
          <w:rFonts w:ascii="Courier New" w:hAnsi="Courier New" w:cs="Courier New"/>
          <w:lang w:val="en-US"/>
        </w:rPr>
        <w:br/>
        <w:t xml:space="preserve">    </w:t>
      </w:r>
      <w:r w:rsidRPr="00F74474">
        <w:rPr>
          <w:rFonts w:ascii="Courier New" w:hAnsi="Courier New" w:cs="Courier New"/>
          <w:lang w:val="en-US"/>
        </w:rPr>
        <w:tab/>
        <w:t xml:space="preserve">x = </w:t>
      </w:r>
      <w:proofErr w:type="spellStart"/>
      <w:r w:rsidRPr="00F74474">
        <w:rPr>
          <w:rFonts w:ascii="Courier New" w:hAnsi="Courier New" w:cs="Courier New"/>
          <w:lang w:val="en-US"/>
        </w:rPr>
        <w:t>bus_pi.read_word_data</w:t>
      </w:r>
      <w:proofErr w:type="spellEnd"/>
      <w:r w:rsidRPr="00F74474">
        <w:rPr>
          <w:rFonts w:ascii="Courier New" w:hAnsi="Courier New" w:cs="Courier New"/>
          <w:lang w:val="en-US"/>
        </w:rPr>
        <w:t>(addr,0)</w:t>
      </w:r>
      <w:r w:rsidRPr="00F74474">
        <w:rPr>
          <w:rFonts w:ascii="Courier New" w:hAnsi="Courier New" w:cs="Courier New"/>
          <w:lang w:val="en-US"/>
        </w:rPr>
        <w:br/>
        <w:t xml:space="preserve"> </w:t>
      </w:r>
      <w:r w:rsidRPr="00F74474">
        <w:rPr>
          <w:rFonts w:ascii="Courier New" w:hAnsi="Courier New" w:cs="Courier New"/>
          <w:lang w:val="en-US"/>
        </w:rPr>
        <w:tab/>
      </w:r>
      <w:proofErr w:type="spellStart"/>
      <w:r w:rsidRPr="00F74474">
        <w:rPr>
          <w:rFonts w:ascii="Courier New" w:hAnsi="Courier New" w:cs="Courier New"/>
          <w:lang w:val="en-US"/>
        </w:rPr>
        <w:t>msb</w:t>
      </w:r>
      <w:proofErr w:type="spellEnd"/>
      <w:r w:rsidRPr="00F74474">
        <w:rPr>
          <w:rFonts w:ascii="Courier New" w:hAnsi="Courier New" w:cs="Courier New"/>
          <w:lang w:val="en-US"/>
        </w:rPr>
        <w:t>=x&gt;&gt;8</w:t>
      </w:r>
      <w:r w:rsidRPr="00F74474">
        <w:rPr>
          <w:rFonts w:ascii="Courier New" w:hAnsi="Courier New" w:cs="Courier New"/>
          <w:lang w:val="en-US"/>
        </w:rPr>
        <w:br/>
        <w:t xml:space="preserve"> </w:t>
      </w:r>
      <w:r w:rsidRPr="00F74474">
        <w:rPr>
          <w:rFonts w:ascii="Courier New" w:hAnsi="Courier New" w:cs="Courier New"/>
          <w:lang w:val="en-US"/>
        </w:rPr>
        <w:tab/>
      </w:r>
      <w:proofErr w:type="spellStart"/>
      <w:r w:rsidRPr="00F74474">
        <w:rPr>
          <w:rFonts w:ascii="Courier New" w:hAnsi="Courier New" w:cs="Courier New"/>
          <w:lang w:val="en-US"/>
        </w:rPr>
        <w:t>lsb</w:t>
      </w:r>
      <w:proofErr w:type="spellEnd"/>
      <w:r w:rsidRPr="00F74474">
        <w:rPr>
          <w:rFonts w:ascii="Courier New" w:hAnsi="Courier New" w:cs="Courier New"/>
          <w:lang w:val="en-US"/>
        </w:rPr>
        <w:t>=x&amp;0x00FF</w:t>
      </w:r>
      <w:r w:rsidRPr="00F74474">
        <w:rPr>
          <w:rFonts w:ascii="Courier New" w:hAnsi="Courier New" w:cs="Courier New"/>
          <w:lang w:val="en-US"/>
        </w:rPr>
        <w:br/>
        <w:t xml:space="preserve">    </w:t>
      </w:r>
      <w:r w:rsidRPr="00F74474">
        <w:rPr>
          <w:rFonts w:ascii="Courier New" w:hAnsi="Courier New" w:cs="Courier New"/>
          <w:lang w:val="en-US"/>
        </w:rPr>
        <w:tab/>
      </w:r>
      <w:proofErr w:type="spellStart"/>
      <w:r w:rsidRPr="00F74474">
        <w:rPr>
          <w:rFonts w:ascii="Courier New" w:hAnsi="Courier New" w:cs="Courier New"/>
          <w:lang w:val="en-US"/>
        </w:rPr>
        <w:t>wtemp</w:t>
      </w:r>
      <w:proofErr w:type="spellEnd"/>
      <w:r w:rsidRPr="00F74474">
        <w:rPr>
          <w:rFonts w:ascii="Courier New" w:hAnsi="Courier New" w:cs="Courier New"/>
          <w:lang w:val="en-US"/>
        </w:rPr>
        <w:t>=((</w:t>
      </w:r>
      <w:proofErr w:type="spellStart"/>
      <w:r w:rsidRPr="00F74474">
        <w:rPr>
          <w:rFonts w:ascii="Courier New" w:hAnsi="Courier New" w:cs="Courier New"/>
          <w:lang w:val="en-US"/>
        </w:rPr>
        <w:t>lsb</w:t>
      </w:r>
      <w:proofErr w:type="spellEnd"/>
      <w:r w:rsidRPr="00F74474">
        <w:rPr>
          <w:rFonts w:ascii="Courier New" w:hAnsi="Courier New" w:cs="Courier New"/>
          <w:lang w:val="en-US"/>
        </w:rPr>
        <w:t>&lt;&lt;8)|</w:t>
      </w:r>
      <w:proofErr w:type="spellStart"/>
      <w:r w:rsidRPr="00F74474">
        <w:rPr>
          <w:rFonts w:ascii="Courier New" w:hAnsi="Courier New" w:cs="Courier New"/>
          <w:lang w:val="en-US"/>
        </w:rPr>
        <w:t>msb</w:t>
      </w:r>
      <w:proofErr w:type="spellEnd"/>
      <w:r w:rsidRPr="00F74474">
        <w:rPr>
          <w:rFonts w:ascii="Courier New" w:hAnsi="Courier New" w:cs="Courier New"/>
          <w:lang w:val="en-US"/>
        </w:rPr>
        <w:t>)&gt;&gt;4</w:t>
      </w:r>
      <w:r w:rsidRPr="00F74474">
        <w:rPr>
          <w:rFonts w:ascii="Courier New" w:hAnsi="Courier New" w:cs="Courier New"/>
          <w:lang w:val="en-US"/>
        </w:rPr>
        <w:br/>
        <w:t xml:space="preserve">    </w:t>
      </w:r>
      <w:r w:rsidRPr="00F74474">
        <w:rPr>
          <w:rFonts w:ascii="Courier New" w:hAnsi="Courier New" w:cs="Courier New"/>
          <w:lang w:val="en-US"/>
        </w:rPr>
        <w:tab/>
        <w:t xml:space="preserve">print 'TMP102 I2C:  0x{0:02x} Lecture 0x{1:04x}'.format( </w:t>
      </w:r>
      <w:proofErr w:type="spellStart"/>
      <w:r w:rsidRPr="00F74474">
        <w:rPr>
          <w:rFonts w:ascii="Courier New" w:hAnsi="Courier New" w:cs="Courier New"/>
          <w:lang w:val="en-US"/>
        </w:rPr>
        <w:t>addr,wtemp</w:t>
      </w:r>
      <w:proofErr w:type="spellEnd"/>
      <w:r w:rsidRPr="00F74474">
        <w:rPr>
          <w:rFonts w:ascii="Courier New" w:hAnsi="Courier New" w:cs="Courier New"/>
          <w:lang w:val="en-US"/>
        </w:rPr>
        <w:t xml:space="preserve"> )</w:t>
      </w:r>
      <w:r w:rsidRPr="00F74474">
        <w:rPr>
          <w:rFonts w:ascii="Courier New" w:hAnsi="Courier New" w:cs="Courier New"/>
          <w:lang w:val="en-US"/>
        </w:rPr>
        <w:br/>
        <w:t xml:space="preserve">    </w:t>
      </w:r>
      <w:r w:rsidRPr="00F74474">
        <w:rPr>
          <w:rFonts w:ascii="Courier New" w:hAnsi="Courier New" w:cs="Courier New"/>
          <w:lang w:val="en-US"/>
        </w:rPr>
        <w:tab/>
        <w:t>print 'temperature : ',</w:t>
      </w:r>
      <w:proofErr w:type="spellStart"/>
      <w:r w:rsidRPr="00F74474">
        <w:rPr>
          <w:rFonts w:ascii="Courier New" w:hAnsi="Courier New" w:cs="Courier New"/>
          <w:lang w:val="en-US"/>
        </w:rPr>
        <w:t>wtemp</w:t>
      </w:r>
      <w:proofErr w:type="spellEnd"/>
      <w:r w:rsidRPr="00F74474">
        <w:rPr>
          <w:rFonts w:ascii="Courier New" w:hAnsi="Courier New" w:cs="Courier New"/>
          <w:lang w:val="en-US"/>
        </w:rPr>
        <w:t>*0.0625 ,'</w:t>
      </w:r>
      <w:proofErr w:type="spellStart"/>
      <w:r w:rsidRPr="00F74474">
        <w:rPr>
          <w:rFonts w:ascii="Courier New" w:hAnsi="Courier New" w:cs="Courier New"/>
          <w:lang w:val="en-US"/>
        </w:rPr>
        <w:t>degres</w:t>
      </w:r>
      <w:proofErr w:type="spellEnd"/>
      <w:r w:rsidRPr="00F74474">
        <w:rPr>
          <w:rFonts w:ascii="Courier New" w:hAnsi="Courier New" w:cs="Courier New"/>
          <w:lang w:val="en-US"/>
        </w:rPr>
        <w:t xml:space="preserve"> C\n\r'</w:t>
      </w:r>
      <w:r w:rsidRPr="00F74474">
        <w:rPr>
          <w:rFonts w:ascii="Courier New" w:hAnsi="Courier New" w:cs="Courier New"/>
          <w:lang w:val="en-US"/>
        </w:rPr>
        <w:br/>
        <w:t xml:space="preserve">    </w:t>
      </w:r>
      <w:r w:rsidRPr="00F74474">
        <w:rPr>
          <w:rFonts w:ascii="Courier New" w:hAnsi="Courier New" w:cs="Courier New"/>
          <w:lang w:val="en-US"/>
        </w:rPr>
        <w:tab/>
      </w:r>
      <w:proofErr w:type="spellStart"/>
      <w:r w:rsidRPr="00F74474">
        <w:rPr>
          <w:rFonts w:ascii="Courier New" w:hAnsi="Courier New" w:cs="Courier New"/>
          <w:lang w:val="en-US"/>
        </w:rPr>
        <w:t>time.sleep</w:t>
      </w:r>
      <w:proofErr w:type="spellEnd"/>
      <w:r w:rsidRPr="00F74474">
        <w:rPr>
          <w:rFonts w:ascii="Courier New" w:hAnsi="Courier New" w:cs="Courier New"/>
          <w:lang w:val="en-US"/>
        </w:rPr>
        <w:t>(0.5)</w:t>
      </w:r>
      <w:r w:rsidRPr="00F74474">
        <w:rPr>
          <w:rFonts w:ascii="Courier New" w:hAnsi="Courier New" w:cs="Courier New"/>
          <w:lang w:val="en-US"/>
        </w:rPr>
        <w:br/>
        <w:t xml:space="preserve">    except:</w:t>
      </w:r>
      <w:r w:rsidR="00F02E53">
        <w:rPr>
          <w:rFonts w:ascii="Courier New" w:hAnsi="Courier New" w:cs="Courier New"/>
          <w:lang w:val="en-US"/>
        </w:rPr>
        <w:br/>
        <w:t xml:space="preserve">    </w:t>
      </w:r>
      <w:r w:rsidR="00F02E53">
        <w:rPr>
          <w:rFonts w:ascii="Courier New" w:hAnsi="Courier New" w:cs="Courier New"/>
          <w:lang w:val="en-US"/>
        </w:rPr>
        <w:tab/>
        <w:t>print '...</w:t>
      </w:r>
      <w:proofErr w:type="spellStart"/>
      <w:r w:rsidR="00F02E53">
        <w:rPr>
          <w:rFonts w:ascii="Courier New" w:hAnsi="Courier New" w:cs="Courier New"/>
          <w:lang w:val="en-US"/>
        </w:rPr>
        <w:t>erreur</w:t>
      </w:r>
      <w:proofErr w:type="spellEnd"/>
      <w:r w:rsidR="00F02E53">
        <w:rPr>
          <w:rFonts w:ascii="Courier New" w:hAnsi="Courier New" w:cs="Courier New"/>
          <w:lang w:val="en-US"/>
        </w:rPr>
        <w:t>...'</w:t>
      </w:r>
      <w:r w:rsidR="00F02E53">
        <w:rPr>
          <w:rFonts w:ascii="Courier New" w:hAnsi="Courier New" w:cs="Courier New"/>
          <w:lang w:val="en-US"/>
        </w:rPr>
        <w:br/>
        <w:t xml:space="preserve">   </w:t>
      </w:r>
      <w:r w:rsidR="00F02E53">
        <w:rPr>
          <w:rFonts w:ascii="Courier New" w:hAnsi="Courier New" w:cs="Courier New"/>
          <w:lang w:val="en-US"/>
        </w:rPr>
        <w:tab/>
      </w:r>
      <w:r w:rsidRPr="00F74474">
        <w:rPr>
          <w:rFonts w:ascii="Courier New" w:hAnsi="Courier New" w:cs="Courier New"/>
          <w:lang w:val="en-US"/>
        </w:rPr>
        <w:t>break</w:t>
      </w:r>
    </w:p>
    <w:p w14:paraId="2FB3602F" w14:textId="739A2F03" w:rsidR="00261871" w:rsidRDefault="00853E7D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  <w:lang w:val="en-US"/>
        </w:rPr>
      </w:pPr>
      <w:r>
        <w:rPr>
          <w:noProof/>
          <w:lang w:eastAsia="fr-FR"/>
        </w:rPr>
        <w:drawing>
          <wp:inline distT="0" distB="0" distL="0" distR="0" wp14:anchorId="7D0A8A56" wp14:editId="1869F603">
            <wp:extent cx="3114675" cy="2743200"/>
            <wp:effectExtent l="0" t="0" r="9525" b="0"/>
            <wp:docPr id="74" name="Image 7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14675" cy="27432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228FFD2" w14:textId="77777777" w:rsidR="00026AE3" w:rsidRPr="0054766B" w:rsidRDefault="00026AE3">
      <w:pPr>
        <w:rPr>
          <w:rFonts w:asciiTheme="majorHAnsi" w:eastAsiaTheme="majorEastAsia" w:hAnsiTheme="majorHAnsi" w:cstheme="majorBidi"/>
          <w:spacing w:val="-10"/>
          <w:kern w:val="28"/>
          <w:sz w:val="56"/>
          <w:szCs w:val="56"/>
          <w:lang w:val="en-US"/>
        </w:rPr>
      </w:pPr>
    </w:p>
    <w:p w14:paraId="1F4ED4A1" w14:textId="3286FAB8" w:rsidR="00EA43C1" w:rsidRDefault="00EA43C1">
      <w:pPr>
        <w:rPr>
          <w:rFonts w:asciiTheme="majorHAnsi" w:eastAsiaTheme="majorEastAsia" w:hAnsiTheme="majorHAnsi" w:cstheme="majorBidi"/>
          <w:color w:val="2E74B5" w:themeColor="accent1" w:themeShade="BF"/>
          <w:sz w:val="32"/>
          <w:szCs w:val="32"/>
        </w:rPr>
      </w:pPr>
      <w:bookmarkStart w:id="1" w:name="_GoBack"/>
      <w:bookmarkEnd w:id="1"/>
    </w:p>
    <w:sectPr w:rsidR="00EA43C1" w:rsidSect="00F622D4">
      <w:headerReference w:type="default" r:id="rId20"/>
      <w:footerReference w:type="default" r:id="rId21"/>
      <w:pgSz w:w="11906" w:h="16838"/>
      <w:pgMar w:top="993" w:right="566" w:bottom="993" w:left="1417" w:header="708" w:footer="30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15FF28BA" w14:textId="77777777" w:rsidR="00211DA9" w:rsidRDefault="00211DA9" w:rsidP="00136FF0">
      <w:pPr>
        <w:spacing w:after="0" w:line="240" w:lineRule="auto"/>
      </w:pPr>
      <w:r>
        <w:separator/>
      </w:r>
    </w:p>
  </w:endnote>
  <w:endnote w:type="continuationSeparator" w:id="0">
    <w:p w14:paraId="75E6725B" w14:textId="77777777" w:rsidR="00211DA9" w:rsidRDefault="00211DA9" w:rsidP="00136FF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B3FCADA" w14:textId="2DF8F648" w:rsidR="00211DA9" w:rsidRDefault="00845B33" w:rsidP="00C6648C">
    <w:pPr>
      <w:pStyle w:val="Pieddepage"/>
      <w:pBdr>
        <w:top w:val="single" w:sz="4" w:space="1" w:color="000000"/>
      </w:pBdr>
      <w:jc w:val="right"/>
    </w:pPr>
    <w:r>
      <w:object w:dxaOrig="1020" w:dyaOrig="285" w14:anchorId="2D97A746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_x0000_i1027" type="#_x0000_t75" style="width:51.25pt;height:14.4pt" o:ole="" filled="t">
          <v:fill color2="black"/>
          <v:imagedata r:id="rId1" o:title=""/>
        </v:shape>
        <o:OLEObject Type="Embed" ProgID="Word.Picture.8" ShapeID="_x0000_i1027" DrawAspect="Content" ObjectID="_1461573037" r:id="rId2"/>
      </w:object>
    </w:r>
    <w:r>
      <w:t xml:space="preserve"> </w:t>
    </w:r>
    <w:r>
      <w:rPr>
        <w:rFonts w:ascii="Comic Sans MS" w:hAnsi="Comic Sans MS"/>
      </w:rPr>
      <w:t xml:space="preserve">BTS systèmes numériques </w:t>
    </w:r>
    <w:hyperlink r:id="rId3" w:history="1">
      <w:r>
        <w:rPr>
          <w:rStyle w:val="Lienhypertexte"/>
          <w:rFonts w:ascii="Comic Sans MS" w:hAnsi="Comic Sans MS"/>
        </w:rPr>
        <w:t>http://genelaix.free.fr</w:t>
      </w:r>
    </w:hyperlink>
    <w:r w:rsidR="00211DA9">
      <w:tab/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PAGE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6</w:t>
    </w:r>
    <w:r w:rsidR="00211DA9">
      <w:rPr>
        <w:rStyle w:val="Numrodepage"/>
      </w:rPr>
      <w:fldChar w:fldCharType="end"/>
    </w:r>
    <w:r w:rsidR="00211DA9">
      <w:rPr>
        <w:rStyle w:val="Numrodepage"/>
      </w:rPr>
      <w:t>/</w:t>
    </w:r>
    <w:r w:rsidR="00211DA9">
      <w:rPr>
        <w:rStyle w:val="Numrodepage"/>
      </w:rPr>
      <w:fldChar w:fldCharType="begin"/>
    </w:r>
    <w:r w:rsidR="00211DA9">
      <w:rPr>
        <w:rStyle w:val="Numrodepage"/>
      </w:rPr>
      <w:instrText xml:space="preserve"> NUMPAGES \*Arabic </w:instrText>
    </w:r>
    <w:r w:rsidR="00211DA9">
      <w:rPr>
        <w:rStyle w:val="Numrodepage"/>
      </w:rPr>
      <w:fldChar w:fldCharType="separate"/>
    </w:r>
    <w:r>
      <w:rPr>
        <w:rStyle w:val="Numrodepage"/>
        <w:noProof/>
      </w:rPr>
      <w:t>6</w:t>
    </w:r>
    <w:r w:rsidR="00211DA9">
      <w:rPr>
        <w:rStyle w:val="Numrodepage"/>
      </w:rPr>
      <w:fldChar w:fldCharType="end"/>
    </w:r>
    <w:r w:rsidR="00211DA9">
      <w:rPr>
        <w:noProof/>
        <w:lang w:eastAsia="fr-FR"/>
      </w:rPr>
      <mc:AlternateContent>
        <mc:Choice Requires="wpg">
          <w:drawing>
            <wp:anchor distT="0" distB="0" distL="0" distR="0" simplePos="0" relativeHeight="251659264" behindDoc="0" locked="0" layoutInCell="1" allowOverlap="1" wp14:anchorId="709B55FC" wp14:editId="0A30C57E">
              <wp:simplePos x="0" y="0"/>
              <wp:positionH relativeFrom="page">
                <wp:posOffset>5080</wp:posOffset>
              </wp:positionH>
              <wp:positionV relativeFrom="page">
                <wp:posOffset>9996805</wp:posOffset>
              </wp:positionV>
              <wp:extent cx="6768465" cy="674370"/>
              <wp:effectExtent l="909955" t="10349230" r="8255" b="6350"/>
              <wp:wrapNone/>
              <wp:docPr id="7" name="Groupe 7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6768465" cy="674370"/>
                        <a:chOff x="8" y="15743"/>
                        <a:chExt cx="10658" cy="1061"/>
                      </a:xfrm>
                    </wpg:grpSpPr>
                    <wps:wsp>
                      <wps:cNvPr id="8" name="AutoShape 2"/>
                      <wps:cNvCnPr>
                        <a:cxnSpLocks noChangeShapeType="1"/>
                      </wps:cNvCnPr>
                      <wps:spPr bwMode="auto">
                        <a:xfrm>
                          <a:off x="-1408" y="-518"/>
                          <a:ext cx="7926" cy="4"/>
                        </a:xfrm>
                        <a:prstGeom prst="straightConnector1">
                          <a:avLst/>
                        </a:prstGeom>
                        <a:noFill/>
                        <a:ln w="9360">
                          <a:solidFill>
                            <a:srgbClr val="A7BFDE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/>
                    </wps:wsp>
                    <wps:wsp>
                      <wps:cNvPr id="9" name="Oval 3"/>
                      <wps:cNvSpPr>
                        <a:spLocks noChangeArrowheads="1"/>
                      </wps:cNvSpPr>
                      <wps:spPr bwMode="auto">
                        <a:xfrm>
                          <a:off x="9877" y="16802"/>
                          <a:ext cx="789" cy="2"/>
                        </a:xfrm>
                        <a:prstGeom prst="ellipse">
                          <a:avLst/>
                        </a:prstGeom>
                        <a:solidFill>
                          <a:srgbClr val="A7BFD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1" name="Oval 4"/>
                      <wps:cNvSpPr>
                        <a:spLocks noChangeArrowheads="1"/>
                      </wps:cNvSpPr>
                      <wps:spPr bwMode="auto">
                        <a:xfrm>
                          <a:off x="9937" y="16802"/>
                          <a:ext cx="704" cy="2"/>
                        </a:xfrm>
                        <a:prstGeom prst="ellipse">
                          <a:avLst/>
                        </a:prstGeom>
                        <a:solidFill>
                          <a:srgbClr val="D3DFEE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none" lIns="91440" tIns="45720" rIns="91440" bIns="45720" anchor="ctr" anchorCtr="0" upright="1">
                        <a:noAutofit/>
                      </wps:bodyPr>
                    </wps:wsp>
                    <wps:wsp>
                      <wps:cNvPr id="19" name="Oval 5"/>
                      <wps:cNvSpPr>
                        <a:spLocks noChangeArrowheads="1"/>
                      </wps:cNvSpPr>
                      <wps:spPr bwMode="auto">
                        <a:xfrm>
                          <a:off x="9990" y="16803"/>
                          <a:ext cx="607" cy="1"/>
                        </a:xfrm>
                        <a:prstGeom prst="ellipse">
                          <a:avLst/>
                        </a:prstGeom>
                        <a:solidFill>
                          <a:srgbClr val="7BA0CD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round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08080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14:paraId="0709D9AC" w14:textId="77777777" w:rsidR="00211DA9" w:rsidRDefault="00211DA9" w:rsidP="00C6648C">
                            <w:pPr>
                              <w:tabs>
                                <w:tab w:val="center" w:pos="4536"/>
                                <w:tab w:val="right" w:pos="9072"/>
                              </w:tabs>
                              <w:jc w:val="center"/>
                            </w:pPr>
                            <w:r>
                              <w:t>1</w:t>
                            </w:r>
                          </w:p>
                        </w:txbxContent>
                      </wps:txbx>
                      <wps:bodyPr rot="0" vert="horz" wrap="square" lIns="91440" tIns="45720" rIns="91440" bIns="45720" anchor="ctr" anchorCtr="0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group w14:anchorId="709B55FC" id="Groupe 7" o:spid="_x0000_s1026" style="position:absolute;left:0;text-align:left;margin-left:.4pt;margin-top:787.15pt;width:532.95pt;height:53.1pt;z-index:251659264;mso-wrap-distance-left:0;mso-wrap-distance-right:0;mso-position-horizontal-relative:page;mso-position-vertical-relative:page" coordorigin="8,15743" coordsize="10658,106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">
              <v:shapetype id="_x0000_t32" coordsize="21600,21600" o:spt="32" o:oned="t" path="m,l21600,21600e" filled="f">
                <v:path arrowok="t" fillok="f" o:connecttype="none"/>
                <o:lock v:ext="edit" shapetype="t"/>
              </v:shapetype>
              <v:shape id="AutoShape 2" o:spid="_x0000_s1027" type="#_x0000_t32" style="position:absolute;left:-1408;top:-518;width:7926;height:4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" strokecolor="#a7bfde" strokeweight=".26mm">
                <v:stroke joinstyle="miter"/>
              </v:shape>
              <v:oval id="Oval 3" o:spid="_x0000_s1028" style="position:absolute;left:9877;top:16802;width:789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QXQQcIA&#10;AADaAAAADwAAAGRycy9kb3ducmV2LnhtbESP3YrCMBSE7wXfIZwF7zRdwb+uUcRlwb3wwuoDHJpj&#10;W7Y5KUlaq0+/EQQvh5n5hllve1OLjpyvLCv4nCQgiHOrKy4UXM4/4yUIH5A11pZJwZ08bDfDwRpT&#10;bW98oi4LhYgQ9ikqKENoUil9XpJBP7ENcfSu1hkMUbpCaoe3CDe1nCbJXBqsOC6U2NC+pPwva42C&#10;1nZJcMf+Ubdy9nudLR54X3wrNfrod18gAvXhHX61D1rBCp5X4g2Qm38A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CpBdBBwgAAANoAAAAPAAAAAAAAAAAAAAAAAJgCAABkcnMvZG93&#10;bnJldi54bWxQSwUGAAAAAAQABAD1AAAAhwMAAAAA&#10;" fillcolor="#a7bfde" stroked="f"/>
              <v:oval id="Oval 4" o:spid="_x0000_s1029" style="position:absolute;left:9937;top:16802;width:704;height:2;visibility:visible;mso-wrap-style:non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" fillcolor="#d3dfee" stroked="f"/>
              <v:oval id="Oval 5" o:spid="_x0000_s1030" style="position:absolute;left:9990;top:16803;width:607;height:1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" fillcolor="#7ba0cd" stroked="f">
                <v:textbox>
                  <w:txbxContent>
                    <w:p w14:paraId="0709D9AC" w14:textId="77777777" w:rsidR="00211DA9" w:rsidRDefault="00211DA9" w:rsidP="00C6648C">
                      <w:pPr>
                        <w:tabs>
                          <w:tab w:val="center" w:pos="4536"/>
                          <w:tab w:val="right" w:pos="9072"/>
                        </w:tabs>
                        <w:jc w:val="center"/>
                      </w:pPr>
                      <w:r>
                        <w:t>1</w:t>
                      </w:r>
                    </w:p>
                  </w:txbxContent>
                </v:textbox>
              </v:oval>
              <w10:wrap anchorx="page" anchory="page"/>
            </v:group>
          </w:pict>
        </mc:Fallback>
      </mc:AlternateContent>
    </w:r>
  </w:p>
  <w:p w14:paraId="1CDF4013" w14:textId="77777777" w:rsidR="00211DA9" w:rsidRDefault="00211DA9">
    <w:pPr>
      <w:pStyle w:val="Pieddepage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6E3022B9" w14:textId="77777777" w:rsidR="00211DA9" w:rsidRDefault="00211DA9" w:rsidP="00136FF0">
      <w:pPr>
        <w:spacing w:after="0" w:line="240" w:lineRule="auto"/>
      </w:pPr>
      <w:r>
        <w:separator/>
      </w:r>
    </w:p>
  </w:footnote>
  <w:footnote w:type="continuationSeparator" w:id="0">
    <w:p w14:paraId="54A7358C" w14:textId="77777777" w:rsidR="00211DA9" w:rsidRDefault="00211DA9" w:rsidP="00136FF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6C84F31" w14:textId="61086F57" w:rsidR="00211DA9" w:rsidRPr="002D7CB2" w:rsidRDefault="00211DA9" w:rsidP="00C6648C">
    <w:pPr>
      <w:pStyle w:val="En-tte"/>
      <w:pBdr>
        <w:bottom w:val="single" w:sz="4" w:space="1" w:color="auto"/>
      </w:pBdr>
      <w:rPr>
        <w:lang w:val="en-US"/>
      </w:rPr>
    </w:pPr>
    <w:r w:rsidRPr="002D7CB2">
      <w:rPr>
        <w:lang w:val="en-US"/>
      </w:rPr>
      <w:t xml:space="preserve">RASPBERRY PI et </w:t>
    </w:r>
    <w:proofErr w:type="gramStart"/>
    <w:r w:rsidRPr="002D7CB2">
      <w:rPr>
        <w:lang w:val="en-US"/>
      </w:rPr>
      <w:t>PYTHON :</w:t>
    </w:r>
    <w:proofErr w:type="gramEnd"/>
    <w:r w:rsidRPr="002D7CB2">
      <w:rPr>
        <w:lang w:val="en-US"/>
      </w:rPr>
      <w:t xml:space="preserve"> </w:t>
    </w:r>
    <w:r w:rsidR="002D7CB2" w:rsidRPr="002D7CB2">
      <w:rPr>
        <w:lang w:val="en-US"/>
      </w:rPr>
      <w:t>I2C</w:t>
    </w:r>
    <w:r w:rsidRPr="002D7CB2">
      <w:rPr>
        <w:lang w:val="en-US"/>
      </w:rPr>
      <w:t xml:space="preserve"> </w:t>
    </w:r>
    <w:r w:rsidRPr="002D7CB2">
      <w:rPr>
        <w:lang w:val="en-US"/>
      </w:rPr>
      <w:tab/>
    </w:r>
    <w:r w:rsidRPr="002D7CB2">
      <w:rPr>
        <w:lang w:val="en-US"/>
      </w:rPr>
      <w:tab/>
    </w:r>
    <w:r>
      <w:rPr>
        <w:noProof/>
        <w:lang w:eastAsia="fr-FR"/>
      </w:rPr>
      <w:drawing>
        <wp:inline distT="0" distB="0" distL="0" distR="0" wp14:anchorId="3E110ACD" wp14:editId="300863BF">
          <wp:extent cx="292786" cy="301436"/>
          <wp:effectExtent l="0" t="0" r="0" b="3810"/>
          <wp:docPr id="82" name="Image 82" descr="http://guides.bestfatburnersupplements.com/wp-content/uploads/2012/02/raspberry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l_fi" descr="http://guides.bestfatburnersupplements.com/wp-content/uploads/2012/02/raspberry.jp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232" cy="301896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019C1DAC" w14:textId="77777777" w:rsidR="00211DA9" w:rsidRPr="002D7CB2" w:rsidRDefault="00211DA9">
    <w:pPr>
      <w:pStyle w:val="En-tte"/>
      <w:rPr>
        <w:lang w:val="en-US"/>
      </w:rPr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62B20314"/>
    <w:multiLevelType w:val="hybridMultilevel"/>
    <w:tmpl w:val="8034CB86"/>
    <w:lvl w:ilvl="0" w:tplc="2D8CBECA">
      <w:start w:val="1"/>
      <w:numFmt w:val="decimal"/>
      <w:pStyle w:val="Titre1"/>
      <w:lvlText w:val="%1)"/>
      <w:lvlJc w:val="left"/>
      <w:pPr>
        <w:ind w:left="720" w:hanging="360"/>
      </w:pPr>
    </w:lvl>
    <w:lvl w:ilvl="1" w:tplc="040C0019" w:tentative="1">
      <w:start w:val="1"/>
      <w:numFmt w:val="lowerLetter"/>
      <w:lvlText w:val="%2."/>
      <w:lvlJc w:val="left"/>
      <w:pPr>
        <w:ind w:left="1440" w:hanging="360"/>
      </w:pPr>
    </w:lvl>
    <w:lvl w:ilvl="2" w:tplc="040C001B" w:tentative="1">
      <w:start w:val="1"/>
      <w:numFmt w:val="lowerRoman"/>
      <w:lvlText w:val="%3."/>
      <w:lvlJc w:val="right"/>
      <w:pPr>
        <w:ind w:left="2160" w:hanging="180"/>
      </w:pPr>
    </w:lvl>
    <w:lvl w:ilvl="3" w:tplc="040C000F" w:tentative="1">
      <w:start w:val="1"/>
      <w:numFmt w:val="decimal"/>
      <w:lvlText w:val="%4."/>
      <w:lvlJc w:val="left"/>
      <w:pPr>
        <w:ind w:left="2880" w:hanging="360"/>
      </w:pPr>
    </w:lvl>
    <w:lvl w:ilvl="4" w:tplc="040C0019" w:tentative="1">
      <w:start w:val="1"/>
      <w:numFmt w:val="lowerLetter"/>
      <w:lvlText w:val="%5."/>
      <w:lvlJc w:val="left"/>
      <w:pPr>
        <w:ind w:left="3600" w:hanging="360"/>
      </w:pPr>
    </w:lvl>
    <w:lvl w:ilvl="5" w:tplc="040C001B" w:tentative="1">
      <w:start w:val="1"/>
      <w:numFmt w:val="lowerRoman"/>
      <w:lvlText w:val="%6."/>
      <w:lvlJc w:val="right"/>
      <w:pPr>
        <w:ind w:left="4320" w:hanging="180"/>
      </w:pPr>
    </w:lvl>
    <w:lvl w:ilvl="6" w:tplc="040C000F" w:tentative="1">
      <w:start w:val="1"/>
      <w:numFmt w:val="decimal"/>
      <w:lvlText w:val="%7."/>
      <w:lvlJc w:val="left"/>
      <w:pPr>
        <w:ind w:left="5040" w:hanging="360"/>
      </w:pPr>
    </w:lvl>
    <w:lvl w:ilvl="7" w:tplc="040C0019" w:tentative="1">
      <w:start w:val="1"/>
      <w:numFmt w:val="lowerLetter"/>
      <w:lvlText w:val="%8."/>
      <w:lvlJc w:val="left"/>
      <w:pPr>
        <w:ind w:left="5760" w:hanging="360"/>
      </w:pPr>
    </w:lvl>
    <w:lvl w:ilvl="8" w:tplc="040C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72271102"/>
    <w:multiLevelType w:val="multilevel"/>
    <w:tmpl w:val="69C890E8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>
    <w:nsid w:val="72B967C3"/>
    <w:multiLevelType w:val="hybridMultilevel"/>
    <w:tmpl w:val="63B47F08"/>
    <w:lvl w:ilvl="0" w:tplc="DDEE8D9E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7E5153"/>
    <w:multiLevelType w:val="hybridMultilevel"/>
    <w:tmpl w:val="4BD6DB92"/>
    <w:lvl w:ilvl="0" w:tplc="8AD6CB3C">
      <w:start w:val="3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0C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2"/>
  </w:num>
  <w:num w:numId="3">
    <w:abstractNumId w:val="0"/>
  </w:num>
  <w:num w:numId="4">
    <w:abstractNumId w:val="0"/>
  </w:num>
  <w:num w:numId="5">
    <w:abstractNumId w:val="0"/>
  </w:num>
  <w:num w:numId="6">
    <w:abstractNumId w:val="0"/>
  </w:num>
  <w:num w:numId="7">
    <w:abstractNumId w:val="0"/>
  </w:num>
  <w:num w:numId="8">
    <w:abstractNumId w:val="0"/>
  </w:num>
  <w:num w:numId="9">
    <w:abstractNumId w:val="0"/>
  </w:num>
  <w:num w:numId="10">
    <w:abstractNumId w:val="0"/>
  </w:num>
  <w:num w:numId="11">
    <w:abstractNumId w:val="0"/>
  </w:num>
  <w:num w:numId="12">
    <w:abstractNumId w:val="0"/>
  </w:num>
  <w:num w:numId="13">
    <w:abstractNumId w:val="0"/>
  </w:num>
  <w:num w:numId="14">
    <w:abstractNumId w:val="0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30"/>
  <w:proofState w:spelling="clean" w:grammar="clean"/>
  <w:defaultTabStop w:val="708"/>
  <w:hyphenationZone w:val="425"/>
  <w:characterSpacingControl w:val="doNotCompress"/>
  <w:hdrShapeDefaults>
    <o:shapedefaults v:ext="edit" spidmax="49154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2215B"/>
    <w:rsid w:val="00001636"/>
    <w:rsid w:val="00014478"/>
    <w:rsid w:val="00024964"/>
    <w:rsid w:val="00026AE3"/>
    <w:rsid w:val="00027077"/>
    <w:rsid w:val="000279CB"/>
    <w:rsid w:val="000322FA"/>
    <w:rsid w:val="000453BB"/>
    <w:rsid w:val="00046861"/>
    <w:rsid w:val="00047B34"/>
    <w:rsid w:val="000710C7"/>
    <w:rsid w:val="00075E4C"/>
    <w:rsid w:val="000803B3"/>
    <w:rsid w:val="000866F9"/>
    <w:rsid w:val="000B35FE"/>
    <w:rsid w:val="000B718D"/>
    <w:rsid w:val="000C6857"/>
    <w:rsid w:val="00116C71"/>
    <w:rsid w:val="00122191"/>
    <w:rsid w:val="00122C1E"/>
    <w:rsid w:val="00136FF0"/>
    <w:rsid w:val="0014328A"/>
    <w:rsid w:val="00150CF0"/>
    <w:rsid w:val="00150F82"/>
    <w:rsid w:val="00155FF4"/>
    <w:rsid w:val="001620FB"/>
    <w:rsid w:val="001666FF"/>
    <w:rsid w:val="00166CE0"/>
    <w:rsid w:val="00175437"/>
    <w:rsid w:val="00176B53"/>
    <w:rsid w:val="00197E26"/>
    <w:rsid w:val="001A1917"/>
    <w:rsid w:val="001A6C33"/>
    <w:rsid w:val="001B3567"/>
    <w:rsid w:val="001B4765"/>
    <w:rsid w:val="001B4A7E"/>
    <w:rsid w:val="001D15FB"/>
    <w:rsid w:val="001D451A"/>
    <w:rsid w:val="001F15FC"/>
    <w:rsid w:val="00211DA9"/>
    <w:rsid w:val="002256F1"/>
    <w:rsid w:val="00231E12"/>
    <w:rsid w:val="00236F44"/>
    <w:rsid w:val="00237276"/>
    <w:rsid w:val="00237CBA"/>
    <w:rsid w:val="00240EE4"/>
    <w:rsid w:val="00247A04"/>
    <w:rsid w:val="00252D6B"/>
    <w:rsid w:val="002532CA"/>
    <w:rsid w:val="002538C7"/>
    <w:rsid w:val="0025461E"/>
    <w:rsid w:val="00256237"/>
    <w:rsid w:val="002562EC"/>
    <w:rsid w:val="0025744D"/>
    <w:rsid w:val="00261871"/>
    <w:rsid w:val="00264C1B"/>
    <w:rsid w:val="002754A2"/>
    <w:rsid w:val="00290A5D"/>
    <w:rsid w:val="00295D09"/>
    <w:rsid w:val="002B259D"/>
    <w:rsid w:val="002D7CB2"/>
    <w:rsid w:val="002E5EF7"/>
    <w:rsid w:val="002F3DC5"/>
    <w:rsid w:val="0031159A"/>
    <w:rsid w:val="003158E7"/>
    <w:rsid w:val="00316A8F"/>
    <w:rsid w:val="00317DC9"/>
    <w:rsid w:val="003227DA"/>
    <w:rsid w:val="00326A34"/>
    <w:rsid w:val="00334244"/>
    <w:rsid w:val="0033628A"/>
    <w:rsid w:val="00360B72"/>
    <w:rsid w:val="003663CF"/>
    <w:rsid w:val="00372B26"/>
    <w:rsid w:val="003919A1"/>
    <w:rsid w:val="003A03BA"/>
    <w:rsid w:val="003A1058"/>
    <w:rsid w:val="003A1FD2"/>
    <w:rsid w:val="003C40BF"/>
    <w:rsid w:val="003D2CA6"/>
    <w:rsid w:val="0041447B"/>
    <w:rsid w:val="004225AD"/>
    <w:rsid w:val="0042607A"/>
    <w:rsid w:val="00430AD0"/>
    <w:rsid w:val="00440A1E"/>
    <w:rsid w:val="00443914"/>
    <w:rsid w:val="00446CE8"/>
    <w:rsid w:val="00450E2D"/>
    <w:rsid w:val="0045561A"/>
    <w:rsid w:val="004860D1"/>
    <w:rsid w:val="00491734"/>
    <w:rsid w:val="004B0E6C"/>
    <w:rsid w:val="004C0FE6"/>
    <w:rsid w:val="004D755B"/>
    <w:rsid w:val="004E01B2"/>
    <w:rsid w:val="004E5A91"/>
    <w:rsid w:val="00502796"/>
    <w:rsid w:val="00512921"/>
    <w:rsid w:val="00525068"/>
    <w:rsid w:val="00534DF6"/>
    <w:rsid w:val="00541EB2"/>
    <w:rsid w:val="0054766B"/>
    <w:rsid w:val="00560A3B"/>
    <w:rsid w:val="00563192"/>
    <w:rsid w:val="005669D4"/>
    <w:rsid w:val="005674FE"/>
    <w:rsid w:val="00572F56"/>
    <w:rsid w:val="00574579"/>
    <w:rsid w:val="00574A3F"/>
    <w:rsid w:val="00583D4B"/>
    <w:rsid w:val="00585A69"/>
    <w:rsid w:val="00593567"/>
    <w:rsid w:val="005B1C76"/>
    <w:rsid w:val="005B22FE"/>
    <w:rsid w:val="005C2B63"/>
    <w:rsid w:val="005C4EC9"/>
    <w:rsid w:val="005E267A"/>
    <w:rsid w:val="005F4499"/>
    <w:rsid w:val="00604F0B"/>
    <w:rsid w:val="00614822"/>
    <w:rsid w:val="00614EA6"/>
    <w:rsid w:val="00622FC9"/>
    <w:rsid w:val="00633B9F"/>
    <w:rsid w:val="00654E67"/>
    <w:rsid w:val="0065758C"/>
    <w:rsid w:val="0067351E"/>
    <w:rsid w:val="00683C98"/>
    <w:rsid w:val="00687D0F"/>
    <w:rsid w:val="006A0D6F"/>
    <w:rsid w:val="006A18AF"/>
    <w:rsid w:val="006A2339"/>
    <w:rsid w:val="006A4270"/>
    <w:rsid w:val="006A6E1F"/>
    <w:rsid w:val="006B5D1A"/>
    <w:rsid w:val="006D0688"/>
    <w:rsid w:val="006E0638"/>
    <w:rsid w:val="006E07F8"/>
    <w:rsid w:val="006E2AA7"/>
    <w:rsid w:val="006E58DB"/>
    <w:rsid w:val="006F24AE"/>
    <w:rsid w:val="006F25CA"/>
    <w:rsid w:val="006F4E26"/>
    <w:rsid w:val="007002FB"/>
    <w:rsid w:val="0070213A"/>
    <w:rsid w:val="007225AE"/>
    <w:rsid w:val="00740FF5"/>
    <w:rsid w:val="00741596"/>
    <w:rsid w:val="0074392E"/>
    <w:rsid w:val="0075244D"/>
    <w:rsid w:val="00752D8A"/>
    <w:rsid w:val="0075338D"/>
    <w:rsid w:val="00754015"/>
    <w:rsid w:val="00761CB3"/>
    <w:rsid w:val="00764601"/>
    <w:rsid w:val="00775BA2"/>
    <w:rsid w:val="00777B98"/>
    <w:rsid w:val="00796D48"/>
    <w:rsid w:val="007A3E19"/>
    <w:rsid w:val="007C2BAF"/>
    <w:rsid w:val="007E68C9"/>
    <w:rsid w:val="007F5644"/>
    <w:rsid w:val="00804309"/>
    <w:rsid w:val="0080728D"/>
    <w:rsid w:val="0083321C"/>
    <w:rsid w:val="008369C8"/>
    <w:rsid w:val="008458F1"/>
    <w:rsid w:val="00845B33"/>
    <w:rsid w:val="008461F0"/>
    <w:rsid w:val="00853E7D"/>
    <w:rsid w:val="00864A59"/>
    <w:rsid w:val="008772C9"/>
    <w:rsid w:val="00890DB2"/>
    <w:rsid w:val="008915AC"/>
    <w:rsid w:val="008A0009"/>
    <w:rsid w:val="008A3BDF"/>
    <w:rsid w:val="008E6E4D"/>
    <w:rsid w:val="008E7B7A"/>
    <w:rsid w:val="00906459"/>
    <w:rsid w:val="009074BB"/>
    <w:rsid w:val="00910964"/>
    <w:rsid w:val="00912ED6"/>
    <w:rsid w:val="00917D31"/>
    <w:rsid w:val="009223E1"/>
    <w:rsid w:val="00932510"/>
    <w:rsid w:val="00941765"/>
    <w:rsid w:val="00950DBF"/>
    <w:rsid w:val="00952FBD"/>
    <w:rsid w:val="0096334D"/>
    <w:rsid w:val="00976FC9"/>
    <w:rsid w:val="00982FDB"/>
    <w:rsid w:val="00985057"/>
    <w:rsid w:val="00986BC2"/>
    <w:rsid w:val="00993CCF"/>
    <w:rsid w:val="009A0834"/>
    <w:rsid w:val="009B6E64"/>
    <w:rsid w:val="009C10E9"/>
    <w:rsid w:val="009C3370"/>
    <w:rsid w:val="009E0611"/>
    <w:rsid w:val="009E096A"/>
    <w:rsid w:val="009E6144"/>
    <w:rsid w:val="009F6924"/>
    <w:rsid w:val="00A02E82"/>
    <w:rsid w:val="00A0772E"/>
    <w:rsid w:val="00A17B58"/>
    <w:rsid w:val="00A2170A"/>
    <w:rsid w:val="00A31ABA"/>
    <w:rsid w:val="00A33464"/>
    <w:rsid w:val="00A33A06"/>
    <w:rsid w:val="00A37800"/>
    <w:rsid w:val="00A543B9"/>
    <w:rsid w:val="00A5662C"/>
    <w:rsid w:val="00A60991"/>
    <w:rsid w:val="00A636B9"/>
    <w:rsid w:val="00A71E25"/>
    <w:rsid w:val="00A76E79"/>
    <w:rsid w:val="00A80021"/>
    <w:rsid w:val="00A85234"/>
    <w:rsid w:val="00A85B47"/>
    <w:rsid w:val="00A914B6"/>
    <w:rsid w:val="00AB17DC"/>
    <w:rsid w:val="00AD221D"/>
    <w:rsid w:val="00AE49B1"/>
    <w:rsid w:val="00AF5DC1"/>
    <w:rsid w:val="00B063E3"/>
    <w:rsid w:val="00B121BF"/>
    <w:rsid w:val="00B147E4"/>
    <w:rsid w:val="00B17F19"/>
    <w:rsid w:val="00B26D6E"/>
    <w:rsid w:val="00B4073C"/>
    <w:rsid w:val="00B416F6"/>
    <w:rsid w:val="00B62072"/>
    <w:rsid w:val="00B63932"/>
    <w:rsid w:val="00B657D9"/>
    <w:rsid w:val="00B83317"/>
    <w:rsid w:val="00B85B81"/>
    <w:rsid w:val="00B911DC"/>
    <w:rsid w:val="00BB371A"/>
    <w:rsid w:val="00BC3B40"/>
    <w:rsid w:val="00BE473C"/>
    <w:rsid w:val="00BF1F13"/>
    <w:rsid w:val="00BF4CF2"/>
    <w:rsid w:val="00C01117"/>
    <w:rsid w:val="00C114FB"/>
    <w:rsid w:val="00C16F12"/>
    <w:rsid w:val="00C20697"/>
    <w:rsid w:val="00C30C8B"/>
    <w:rsid w:val="00C36066"/>
    <w:rsid w:val="00C41DA7"/>
    <w:rsid w:val="00C4577A"/>
    <w:rsid w:val="00C47290"/>
    <w:rsid w:val="00C547C9"/>
    <w:rsid w:val="00C551F3"/>
    <w:rsid w:val="00C6474B"/>
    <w:rsid w:val="00C6648C"/>
    <w:rsid w:val="00C727A0"/>
    <w:rsid w:val="00C7384A"/>
    <w:rsid w:val="00C8222A"/>
    <w:rsid w:val="00C85123"/>
    <w:rsid w:val="00C9625B"/>
    <w:rsid w:val="00CB06A7"/>
    <w:rsid w:val="00CB6075"/>
    <w:rsid w:val="00CF034D"/>
    <w:rsid w:val="00CF3B91"/>
    <w:rsid w:val="00D0122A"/>
    <w:rsid w:val="00D02DA2"/>
    <w:rsid w:val="00D1077B"/>
    <w:rsid w:val="00D15FE9"/>
    <w:rsid w:val="00D1792E"/>
    <w:rsid w:val="00D363D6"/>
    <w:rsid w:val="00D43925"/>
    <w:rsid w:val="00D51335"/>
    <w:rsid w:val="00D530F3"/>
    <w:rsid w:val="00D624C5"/>
    <w:rsid w:val="00D721D5"/>
    <w:rsid w:val="00D752CE"/>
    <w:rsid w:val="00D85BD6"/>
    <w:rsid w:val="00DA40A4"/>
    <w:rsid w:val="00DA443C"/>
    <w:rsid w:val="00DC5581"/>
    <w:rsid w:val="00DD6434"/>
    <w:rsid w:val="00DE2F49"/>
    <w:rsid w:val="00DF14EB"/>
    <w:rsid w:val="00DF40BD"/>
    <w:rsid w:val="00DF41AB"/>
    <w:rsid w:val="00E05CF9"/>
    <w:rsid w:val="00E22BE0"/>
    <w:rsid w:val="00E240AB"/>
    <w:rsid w:val="00E261A6"/>
    <w:rsid w:val="00E353D1"/>
    <w:rsid w:val="00E42EC7"/>
    <w:rsid w:val="00E45EED"/>
    <w:rsid w:val="00E5700E"/>
    <w:rsid w:val="00E57DA1"/>
    <w:rsid w:val="00E6146B"/>
    <w:rsid w:val="00E64EFF"/>
    <w:rsid w:val="00E65495"/>
    <w:rsid w:val="00E70734"/>
    <w:rsid w:val="00E71BCC"/>
    <w:rsid w:val="00E71F7D"/>
    <w:rsid w:val="00E743AE"/>
    <w:rsid w:val="00E74FEB"/>
    <w:rsid w:val="00E80AE0"/>
    <w:rsid w:val="00E83287"/>
    <w:rsid w:val="00E905AE"/>
    <w:rsid w:val="00EA43C1"/>
    <w:rsid w:val="00EB025E"/>
    <w:rsid w:val="00EB2CE3"/>
    <w:rsid w:val="00EC1EDE"/>
    <w:rsid w:val="00ED7D4F"/>
    <w:rsid w:val="00EE01D2"/>
    <w:rsid w:val="00EE07BB"/>
    <w:rsid w:val="00EE55E1"/>
    <w:rsid w:val="00EF6945"/>
    <w:rsid w:val="00F02E53"/>
    <w:rsid w:val="00F1128A"/>
    <w:rsid w:val="00F16C46"/>
    <w:rsid w:val="00F2215B"/>
    <w:rsid w:val="00F3215F"/>
    <w:rsid w:val="00F42053"/>
    <w:rsid w:val="00F43ED3"/>
    <w:rsid w:val="00F53543"/>
    <w:rsid w:val="00F622D4"/>
    <w:rsid w:val="00F64AA8"/>
    <w:rsid w:val="00F66DAB"/>
    <w:rsid w:val="00F728B0"/>
    <w:rsid w:val="00F73283"/>
    <w:rsid w:val="00F74474"/>
    <w:rsid w:val="00F80A46"/>
    <w:rsid w:val="00F82A33"/>
    <w:rsid w:val="00F879EC"/>
    <w:rsid w:val="00FA60CF"/>
    <w:rsid w:val="00FB4276"/>
    <w:rsid w:val="00FB67E9"/>
    <w:rsid w:val="00FD6158"/>
    <w:rsid w:val="00FE3DEC"/>
    <w:rsid w:val="00FE698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9154"/>
    <o:shapelayout v:ext="edit">
      <o:idmap v:ext="edit" data="1"/>
    </o:shapelayout>
  </w:shapeDefaults>
  <w:decimalSymbol w:val=","/>
  <w:listSeparator w:val=";"/>
  <w14:docId w14:val="79955C20"/>
  <w15:chartTrackingRefBased/>
  <w15:docId w15:val="{E8F984C6-BA2D-4E81-A28E-C9EB941D31B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iPriority="0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paragraph" w:styleId="Titre1">
    <w:name w:val="heading 1"/>
    <w:basedOn w:val="Normal"/>
    <w:next w:val="Normal"/>
    <w:link w:val="Titre1Car"/>
    <w:uiPriority w:val="9"/>
    <w:qFormat/>
    <w:rsid w:val="00BB371A"/>
    <w:pPr>
      <w:keepNext/>
      <w:keepLines/>
      <w:numPr>
        <w:numId w:val="3"/>
      </w:numPr>
      <w:spacing w:before="240" w:after="0"/>
      <w:outlineLvl w:val="0"/>
    </w:pPr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paragraph" w:styleId="Titre2">
    <w:name w:val="heading 2"/>
    <w:basedOn w:val="Normal"/>
    <w:next w:val="Normal"/>
    <w:link w:val="Titre2Car"/>
    <w:uiPriority w:val="9"/>
    <w:unhideWhenUsed/>
    <w:qFormat/>
    <w:rsid w:val="00F728B0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unhideWhenUsed/>
    <w:qFormat/>
    <w:rsid w:val="005674FE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rformatHTML">
    <w:name w:val="HTML Preformatted"/>
    <w:basedOn w:val="Normal"/>
    <w:link w:val="PrformatHTMLCar"/>
    <w:uiPriority w:val="99"/>
    <w:unhideWhenUsed/>
    <w:rsid w:val="00166CE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PrformatHTMLCar">
    <w:name w:val="Préformaté HTML Car"/>
    <w:basedOn w:val="Policepardfaut"/>
    <w:link w:val="PrformatHTML"/>
    <w:uiPriority w:val="99"/>
    <w:rsid w:val="00166CE0"/>
    <w:rPr>
      <w:rFonts w:ascii="Courier New" w:eastAsia="Times New Roman" w:hAnsi="Courier New" w:cs="Courier New"/>
      <w:sz w:val="20"/>
      <w:szCs w:val="20"/>
      <w:lang w:eastAsia="fr-FR"/>
    </w:rPr>
  </w:style>
  <w:style w:type="character" w:customStyle="1" w:styleId="Titre1Car">
    <w:name w:val="Titre 1 Car"/>
    <w:basedOn w:val="Policepardfaut"/>
    <w:link w:val="Titre1"/>
    <w:uiPriority w:val="9"/>
    <w:rsid w:val="00BB371A"/>
    <w:rPr>
      <w:rFonts w:asciiTheme="majorHAnsi" w:eastAsiaTheme="majorEastAsia" w:hAnsiTheme="majorHAnsi" w:cstheme="majorBidi"/>
      <w:color w:val="2E74B5" w:themeColor="accent1" w:themeShade="BF"/>
      <w:sz w:val="32"/>
      <w:szCs w:val="32"/>
    </w:rPr>
  </w:style>
  <w:style w:type="character" w:styleId="CodeHTML">
    <w:name w:val="HTML Code"/>
    <w:basedOn w:val="Policepardfaut"/>
    <w:uiPriority w:val="99"/>
    <w:semiHidden/>
    <w:unhideWhenUsed/>
    <w:rsid w:val="0025461E"/>
    <w:rPr>
      <w:rFonts w:ascii="Courier New" w:eastAsia="Times New Roman" w:hAnsi="Courier New" w:cs="Courier New"/>
      <w:sz w:val="20"/>
      <w:szCs w:val="20"/>
    </w:rPr>
  </w:style>
  <w:style w:type="character" w:styleId="Lienhypertexte">
    <w:name w:val="Hyperlink"/>
    <w:basedOn w:val="Policepardfaut"/>
    <w:uiPriority w:val="99"/>
    <w:unhideWhenUsed/>
    <w:rsid w:val="00534DF6"/>
    <w:rPr>
      <w:color w:val="0563C1" w:themeColor="hyperlink"/>
      <w:u w:val="single"/>
    </w:rPr>
  </w:style>
  <w:style w:type="character" w:styleId="lev">
    <w:name w:val="Strong"/>
    <w:basedOn w:val="Policepardfaut"/>
    <w:uiPriority w:val="22"/>
    <w:qFormat/>
    <w:rsid w:val="00F80A46"/>
    <w:rPr>
      <w:b/>
      <w:bCs/>
    </w:rPr>
  </w:style>
  <w:style w:type="paragraph" w:styleId="En-tte">
    <w:name w:val="header"/>
    <w:basedOn w:val="Normal"/>
    <w:link w:val="En-tteCar"/>
    <w:uiPriority w:val="99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136FF0"/>
  </w:style>
  <w:style w:type="paragraph" w:styleId="Pieddepage">
    <w:name w:val="footer"/>
    <w:basedOn w:val="Normal"/>
    <w:link w:val="PieddepageCar"/>
    <w:unhideWhenUsed/>
    <w:rsid w:val="00136FF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136FF0"/>
  </w:style>
  <w:style w:type="character" w:styleId="Lienhypertextesuivivisit">
    <w:name w:val="FollowedHyperlink"/>
    <w:basedOn w:val="Policepardfaut"/>
    <w:uiPriority w:val="99"/>
    <w:semiHidden/>
    <w:unhideWhenUsed/>
    <w:rsid w:val="00136FF0"/>
    <w:rPr>
      <w:color w:val="954F72" w:themeColor="followedHyperlink"/>
      <w:u w:val="single"/>
    </w:rPr>
  </w:style>
  <w:style w:type="paragraph" w:styleId="NormalWeb">
    <w:name w:val="Normal (Web)"/>
    <w:basedOn w:val="Normal"/>
    <w:uiPriority w:val="99"/>
    <w:semiHidden/>
    <w:unhideWhenUsed/>
    <w:rsid w:val="001B4A7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styleId="Titre">
    <w:name w:val="Title"/>
    <w:basedOn w:val="Normal"/>
    <w:next w:val="Normal"/>
    <w:link w:val="TitreCar"/>
    <w:uiPriority w:val="10"/>
    <w:qFormat/>
    <w:rsid w:val="00C30C8B"/>
    <w:pPr>
      <w:spacing w:after="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Car">
    <w:name w:val="Titre Car"/>
    <w:basedOn w:val="Policepardfaut"/>
    <w:link w:val="Titre"/>
    <w:uiPriority w:val="10"/>
    <w:rsid w:val="00C30C8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re2Car">
    <w:name w:val="Titre 2 Car"/>
    <w:basedOn w:val="Policepardfaut"/>
    <w:link w:val="Titre2"/>
    <w:uiPriority w:val="9"/>
    <w:rsid w:val="00F728B0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customStyle="1" w:styleId="pln">
    <w:name w:val="pln"/>
    <w:basedOn w:val="Policepardfaut"/>
    <w:rsid w:val="00E45EED"/>
  </w:style>
  <w:style w:type="character" w:customStyle="1" w:styleId="pun">
    <w:name w:val="pun"/>
    <w:basedOn w:val="Policepardfaut"/>
    <w:rsid w:val="00E45EED"/>
  </w:style>
  <w:style w:type="character" w:customStyle="1" w:styleId="kwd">
    <w:name w:val="kwd"/>
    <w:basedOn w:val="Policepardfaut"/>
    <w:rsid w:val="00E45EED"/>
  </w:style>
  <w:style w:type="table" w:styleId="Grilledutableau">
    <w:name w:val="Table Grid"/>
    <w:basedOn w:val="TableauNormal"/>
    <w:uiPriority w:val="39"/>
    <w:rsid w:val="008043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lit">
    <w:name w:val="lit"/>
    <w:basedOn w:val="Policepardfaut"/>
    <w:rsid w:val="00CF3B91"/>
  </w:style>
  <w:style w:type="character" w:customStyle="1" w:styleId="com">
    <w:name w:val="com"/>
    <w:basedOn w:val="Policepardfaut"/>
    <w:rsid w:val="00CF3B91"/>
  </w:style>
  <w:style w:type="character" w:customStyle="1" w:styleId="str">
    <w:name w:val="str"/>
    <w:basedOn w:val="Policepardfaut"/>
    <w:rsid w:val="00614822"/>
  </w:style>
  <w:style w:type="character" w:customStyle="1" w:styleId="typ">
    <w:name w:val="typ"/>
    <w:basedOn w:val="Policepardfaut"/>
    <w:rsid w:val="00443914"/>
  </w:style>
  <w:style w:type="paragraph" w:customStyle="1" w:styleId="Default">
    <w:name w:val="Default"/>
    <w:rsid w:val="00F879EC"/>
    <w:pPr>
      <w:autoSpaceDE w:val="0"/>
      <w:autoSpaceDN w:val="0"/>
      <w:adjustRightInd w:val="0"/>
      <w:spacing w:after="0" w:line="240" w:lineRule="auto"/>
    </w:pPr>
    <w:rPr>
      <w:rFonts w:ascii="Courier New" w:hAnsi="Courier New" w:cs="Courier New"/>
      <w:color w:val="000000"/>
      <w:sz w:val="24"/>
      <w:szCs w:val="24"/>
    </w:rPr>
  </w:style>
  <w:style w:type="character" w:customStyle="1" w:styleId="Titre3Car">
    <w:name w:val="Titre 3 Car"/>
    <w:basedOn w:val="Policepardfaut"/>
    <w:link w:val="Titre3"/>
    <w:uiPriority w:val="9"/>
    <w:rsid w:val="005674FE"/>
    <w:rPr>
      <w:rFonts w:asciiTheme="majorHAnsi" w:eastAsiaTheme="majorEastAsia" w:hAnsiTheme="majorHAnsi" w:cstheme="majorBidi"/>
      <w:color w:val="1F4D78" w:themeColor="accent1" w:themeShade="7F"/>
      <w:sz w:val="24"/>
      <w:szCs w:val="24"/>
    </w:rPr>
  </w:style>
  <w:style w:type="character" w:styleId="Numrodepage">
    <w:name w:val="page number"/>
    <w:basedOn w:val="Policepardfaut"/>
    <w:rsid w:val="00C6648C"/>
  </w:style>
  <w:style w:type="character" w:customStyle="1" w:styleId="kw2">
    <w:name w:val="kw2"/>
    <w:basedOn w:val="Policepardfaut"/>
    <w:rsid w:val="003663CF"/>
  </w:style>
  <w:style w:type="character" w:customStyle="1" w:styleId="kw3">
    <w:name w:val="kw3"/>
    <w:basedOn w:val="Policepardfaut"/>
    <w:rsid w:val="003663CF"/>
  </w:style>
  <w:style w:type="character" w:customStyle="1" w:styleId="st">
    <w:name w:val="st"/>
    <w:basedOn w:val="Policepardfaut"/>
    <w:rsid w:val="00491734"/>
  </w:style>
  <w:style w:type="character" w:styleId="Accentuation">
    <w:name w:val="Emphasis"/>
    <w:basedOn w:val="Policepardfaut"/>
    <w:uiPriority w:val="20"/>
    <w:qFormat/>
    <w:rsid w:val="00450E2D"/>
    <w:rPr>
      <w:i/>
      <w:iCs/>
    </w:rPr>
  </w:style>
  <w:style w:type="paragraph" w:styleId="Paragraphedeliste">
    <w:name w:val="List Paragraph"/>
    <w:basedOn w:val="Normal"/>
    <w:uiPriority w:val="34"/>
    <w:qFormat/>
    <w:rsid w:val="00E64EFF"/>
    <w:pPr>
      <w:ind w:left="720"/>
      <w:contextualSpacing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775BA2"/>
    <w:pPr>
      <w:outlineLvl w:val="9"/>
    </w:pPr>
    <w:rPr>
      <w:lang w:eastAsia="fr-FR"/>
    </w:rPr>
  </w:style>
  <w:style w:type="paragraph" w:styleId="TM1">
    <w:name w:val="toc 1"/>
    <w:basedOn w:val="Normal"/>
    <w:next w:val="Normal"/>
    <w:autoRedefine/>
    <w:uiPriority w:val="39"/>
    <w:unhideWhenUsed/>
    <w:rsid w:val="00775BA2"/>
    <w:pPr>
      <w:spacing w:after="100"/>
    </w:pPr>
  </w:style>
  <w:style w:type="paragraph" w:styleId="TM2">
    <w:name w:val="toc 2"/>
    <w:basedOn w:val="Normal"/>
    <w:next w:val="Normal"/>
    <w:autoRedefine/>
    <w:uiPriority w:val="39"/>
    <w:unhideWhenUsed/>
    <w:rsid w:val="00775BA2"/>
    <w:pPr>
      <w:spacing w:after="100"/>
      <w:ind w:left="220"/>
    </w:pPr>
  </w:style>
  <w:style w:type="table" w:styleId="TableauListe2-Accentuation1">
    <w:name w:val="List Table 2 Accent 1"/>
    <w:basedOn w:val="TableauNormal"/>
    <w:uiPriority w:val="47"/>
    <w:rsid w:val="00B657D9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bottom w:val="single" w:sz="4" w:space="0" w:color="9CC2E5" w:themeColor="accent1" w:themeTint="99"/>
        <w:insideH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table" w:styleId="TableauGrille6Couleur-Accentuation1">
    <w:name w:val="Grid Table 6 Colorful Accent 1"/>
    <w:basedOn w:val="TableauNormal"/>
    <w:uiPriority w:val="51"/>
    <w:rsid w:val="00B657D9"/>
    <w:pPr>
      <w:spacing w:after="0" w:line="240" w:lineRule="auto"/>
    </w:pPr>
    <w:rPr>
      <w:color w:val="2E74B5" w:themeColor="accent1" w:themeShade="BF"/>
    </w:rPr>
    <w:tblPr>
      <w:tblStyleRowBandSize w:val="1"/>
      <w:tblStyleColBandSize w:val="1"/>
      <w:tblInd w:w="0" w:type="dxa"/>
      <w:tblBorders>
        <w:top w:val="single" w:sz="4" w:space="0" w:color="9CC2E5" w:themeColor="accent1" w:themeTint="99"/>
        <w:left w:val="single" w:sz="4" w:space="0" w:color="9CC2E5" w:themeColor="accent1" w:themeTint="99"/>
        <w:bottom w:val="single" w:sz="4" w:space="0" w:color="9CC2E5" w:themeColor="accent1" w:themeTint="99"/>
        <w:right w:val="single" w:sz="4" w:space="0" w:color="9CC2E5" w:themeColor="accent1" w:themeTint="99"/>
        <w:insideH w:val="single" w:sz="4" w:space="0" w:color="9CC2E5" w:themeColor="accent1" w:themeTint="99"/>
        <w:insideV w:val="single" w:sz="4" w:space="0" w:color="9CC2E5" w:themeColor="accen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bottom w:val="single" w:sz="12" w:space="0" w:color="9CC2E5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CC2E5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AF6" w:themeFill="accent1" w:themeFillTint="33"/>
      </w:tcPr>
    </w:tblStylePr>
    <w:tblStylePr w:type="band1Horz">
      <w:tblPr/>
      <w:tcPr>
        <w:shd w:val="clear" w:color="auto" w:fill="DEEAF6" w:themeFill="accent1" w:themeFillTint="33"/>
      </w:tcPr>
    </w:tblStylePr>
  </w:style>
  <w:style w:type="character" w:customStyle="1" w:styleId="lang-en">
    <w:name w:val="lang-en"/>
    <w:basedOn w:val="Policepardfaut"/>
    <w:rsid w:val="005E267A"/>
  </w:style>
  <w:style w:type="table" w:styleId="TableauGrille3">
    <w:name w:val="Grid Table 3"/>
    <w:basedOn w:val="TableauNormal"/>
    <w:uiPriority w:val="48"/>
    <w:rsid w:val="00E261A6"/>
    <w:pPr>
      <w:spacing w:after="0" w:line="240" w:lineRule="auto"/>
    </w:pPr>
    <w:tblPr>
      <w:tblStyleRowBandSize w:val="1"/>
      <w:tblStyleColBandSize w:val="1"/>
      <w:tblInd w:w="0" w:type="dxa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794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437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2987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9040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96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838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17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83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236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4850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01730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5263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744052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105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5121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328787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570583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84503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4547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5549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7066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16418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96158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7233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8229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4579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41206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5138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18362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3559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1769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022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20298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59401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6523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2953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73446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17110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445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33608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3872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8704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638553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7368117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24758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7921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5665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69758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76307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14455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3087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2816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5658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3675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92044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613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47255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175128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8611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01267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4171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2133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09757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1744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6902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8522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67707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51391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3919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22785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223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8694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6040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06545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3607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089578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3348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72505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55041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152940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6967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23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46845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811530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778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494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62232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439448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43995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5324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97352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42307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2676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42930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353717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094062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87084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364307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54625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56331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5000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92066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225739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671635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8604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51126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17452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287039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43167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584201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8891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124741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00534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816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863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43222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2821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938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279138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325473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646693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33403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1712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42470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2899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244704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685914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3590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70069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037826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07640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27334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7238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005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8286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4919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34025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964962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90140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34879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935771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14354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806292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68343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84928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47099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34201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99991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4030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803243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281502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463479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82022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45318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8973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067568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66656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596248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30712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003678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5938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673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54296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193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573709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86662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33386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057334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70437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85603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55308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6032252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44528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3371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57730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107150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8492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5108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1260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79087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3678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1518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874400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250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41598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3332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323877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7456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518098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126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64579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7406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51834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2969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hyperlink" Target="https://www.sparkfun.com/products/11931" TargetMode="External"/><Relationship Id="rId18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footer" Target="footer1.xml"/><Relationship Id="rId7" Type="http://schemas.openxmlformats.org/officeDocument/2006/relationships/endnotes" Target="endnotes.xml"/><Relationship Id="rId12" Type="http://schemas.openxmlformats.org/officeDocument/2006/relationships/hyperlink" Target="http://www.ti.com/product/tmp102" TargetMode="External"/><Relationship Id="rId17" Type="http://schemas.openxmlformats.org/officeDocument/2006/relationships/image" Target="media/image8.png"/><Relationship Id="rId2" Type="http://schemas.openxmlformats.org/officeDocument/2006/relationships/numbering" Target="numbering.xml"/><Relationship Id="rId16" Type="http://schemas.openxmlformats.org/officeDocument/2006/relationships/image" Target="media/image7.png"/><Relationship Id="rId20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image" Target="media/image6.png"/><Relationship Id="rId23" Type="http://schemas.openxmlformats.org/officeDocument/2006/relationships/theme" Target="theme/theme1.xml"/><Relationship Id="rId10" Type="http://schemas.openxmlformats.org/officeDocument/2006/relationships/image" Target="media/image3.png"/><Relationship Id="rId19" Type="http://schemas.openxmlformats.org/officeDocument/2006/relationships/image" Target="media/image10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5.jpeg"/><Relationship Id="rId22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3" Type="http://schemas.openxmlformats.org/officeDocument/2006/relationships/hyperlink" Target="http://genelaix.free.fr" TargetMode="External"/><Relationship Id="rId2" Type="http://schemas.openxmlformats.org/officeDocument/2006/relationships/oleObject" Target="embeddings/oleObject1.bin"/><Relationship Id="rId1" Type="http://schemas.openxmlformats.org/officeDocument/2006/relationships/image" Target="media/image1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1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20692140-E8EB-475B-8ABA-A152B037D7A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590</Words>
  <Characters>3245</Characters>
  <Application>Microsoft Office Word</Application>
  <DocSecurity>0</DocSecurity>
  <Lines>27</Lines>
  <Paragraphs>7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>ordinateur embarque RPi en BTS SN</vt:lpstr>
    </vt:vector>
  </TitlesOfParts>
  <Company/>
  <LinksUpToDate>false</LinksUpToDate>
  <CharactersWithSpaces>3828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ordinateur embarque RPi en BTS SN</dc:title>
  <dc:subject>ordinateur embarque</dc:subject>
  <dc:creator>christian dupaty</dc:creator>
  <cp:keywords/>
  <dc:description/>
  <cp:lastModifiedBy>christian dupaty</cp:lastModifiedBy>
  <cp:revision>3</cp:revision>
  <dcterms:created xsi:type="dcterms:W3CDTF">2014-05-14T09:31:00Z</dcterms:created>
  <dcterms:modified xsi:type="dcterms:W3CDTF">2014-05-14T09:44:00Z</dcterms:modified>
  <cp:category>Formation BTS SN</cp:category>
</cp:coreProperties>
</file>