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C147088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S1 – Analyse du besoin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3E75C18" w:rsidR="00C506A5" w:rsidRPr="00261D9F" w:rsidRDefault="007B4FD7" w:rsidP="00261D9F">
            <w:pPr>
              <w:pStyle w:val="Paragraphedeliste"/>
              <w:numPr>
                <w:ilvl w:val="0"/>
                <w:numId w:val="12"/>
              </w:numPr>
              <w:ind w:right="-144"/>
              <w:jc w:val="center"/>
              <w:rPr>
                <w:b/>
                <w:bCs/>
                <w:sz w:val="32"/>
                <w:szCs w:val="24"/>
              </w:rPr>
            </w:pPr>
            <w:r w:rsidRPr="00261D9F">
              <w:rPr>
                <w:b/>
                <w:bCs/>
                <w:sz w:val="32"/>
                <w:szCs w:val="24"/>
              </w:rPr>
              <w:t xml:space="preserve">Analyse du </w:t>
            </w:r>
            <w:r w:rsidR="00D04415" w:rsidRPr="00261D9F">
              <w:rPr>
                <w:b/>
                <w:bCs/>
                <w:sz w:val="32"/>
                <w:szCs w:val="24"/>
              </w:rPr>
              <w:t>besoin et recherche de solutions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47A782E" w14:textId="6D7ED538" w:rsidR="00D04415" w:rsidRPr="00D04415" w:rsidRDefault="00D04415" w:rsidP="00ED0A90">
      <w:pPr>
        <w:spacing w:before="0" w:after="120"/>
        <w:rPr>
          <w:rFonts w:ascii="Calibri" w:hAnsi="Calibri" w:cs="Calibri"/>
          <w:sz w:val="22"/>
          <w:szCs w:val="22"/>
          <w:u w:val="single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73600" behindDoc="0" locked="0" layoutInCell="1" allowOverlap="1" wp14:anchorId="54E2479E" wp14:editId="487294E6">
            <wp:simplePos x="0" y="0"/>
            <wp:positionH relativeFrom="margin">
              <wp:posOffset>4394200</wp:posOffset>
            </wp:positionH>
            <wp:positionV relativeFrom="paragraph">
              <wp:posOffset>846455</wp:posOffset>
            </wp:positionV>
            <wp:extent cx="2277110" cy="1276350"/>
            <wp:effectExtent l="0" t="0" r="8890" b="0"/>
            <wp:wrapNone/>
            <wp:docPr id="137686102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415">
        <w:rPr>
          <w:rFonts w:ascii="Calibri" w:hAnsi="Calibri" w:cs="Calibri"/>
          <w:b/>
          <w:bCs/>
          <w:sz w:val="22"/>
          <w:szCs w:val="22"/>
          <w:u w:val="single"/>
        </w:rPr>
        <w:t>Mise en situation</w:t>
      </w:r>
      <w:r w:rsidRPr="00D04415">
        <w:rPr>
          <w:rFonts w:ascii="Calibri" w:hAnsi="Calibri" w:cs="Calibri"/>
          <w:sz w:val="22"/>
          <w:szCs w:val="22"/>
        </w:rPr>
        <w:t xml:space="preserve"> :  En été, les salles de classe deviennent parfois </w:t>
      </w:r>
      <w:r w:rsidRPr="00D04415">
        <w:rPr>
          <w:rFonts w:ascii="Calibri" w:hAnsi="Calibri" w:cs="Calibri"/>
          <w:sz w:val="22"/>
          <w:szCs w:val="22"/>
        </w:rPr>
        <w:br/>
        <w:t>inconfortables à cause de la chaleur. La climatisation n'est pas toujour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br/>
      </w:r>
      <w:r w:rsidRPr="00D04415">
        <w:rPr>
          <w:rFonts w:ascii="Calibri" w:hAnsi="Calibri" w:cs="Calibri"/>
          <w:sz w:val="22"/>
          <w:szCs w:val="22"/>
        </w:rPr>
        <w:t xml:space="preserve"> possible ou souhaitable (coût, énergie, environnement). </w:t>
      </w:r>
    </w:p>
    <w:p w14:paraId="596143AB" w14:textId="7F5D5165" w:rsidR="00D04415" w:rsidRDefault="00D04415" w:rsidP="00ED0A90">
      <w:pPr>
        <w:spacing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 xml:space="preserve">Peut-on imaginer et construire des solutions alternatives efficaces </w:t>
      </w:r>
      <w:r w:rsidRPr="00D04415">
        <w:rPr>
          <w:rFonts w:ascii="Calibri" w:hAnsi="Calibri" w:cs="Calibri"/>
          <w:b/>
          <w:bCs/>
          <w:sz w:val="24"/>
          <w:szCs w:val="24"/>
        </w:rPr>
        <w:br/>
        <w:t>et durables ?</w:t>
      </w:r>
    </w:p>
    <w:p w14:paraId="7B2D1C45" w14:textId="75A1C6CD" w:rsidR="00ED0A90" w:rsidRPr="00ED0A90" w:rsidRDefault="00ED0A90" w:rsidP="00ED0A90">
      <w:pPr>
        <w:spacing w:after="120"/>
        <w:rPr>
          <w:rFonts w:ascii="Calibri" w:hAnsi="Calibri" w:cs="Calibri"/>
          <w:sz w:val="24"/>
          <w:szCs w:val="24"/>
        </w:rPr>
      </w:pPr>
      <w:hyperlink r:id="rId12" w:history="1">
        <w:r w:rsidRPr="00ED0A90">
          <w:rPr>
            <w:rStyle w:val="Lienhypertexte"/>
            <w:rFonts w:ascii="Calibri" w:hAnsi="Calibri" w:cs="Calibri"/>
            <w:sz w:val="24"/>
            <w:szCs w:val="24"/>
          </w:rPr>
          <w:t>Visionnage de la vidéo</w:t>
        </w:r>
      </w:hyperlink>
      <w:r w:rsidRPr="00ED0A90">
        <w:rPr>
          <w:rFonts w:ascii="Calibri" w:hAnsi="Calibri" w:cs="Calibri"/>
          <w:sz w:val="24"/>
          <w:szCs w:val="24"/>
        </w:rPr>
        <w:t xml:space="preserve"> </w:t>
      </w:r>
    </w:p>
    <w:p w14:paraId="5C2A034E" w14:textId="24B3ED43" w:rsidR="00ED0A90" w:rsidRPr="00ED0A90" w:rsidRDefault="00ED0A90" w:rsidP="00ED0A90">
      <w:pPr>
        <w:spacing w:after="120"/>
        <w:rPr>
          <w:rFonts w:ascii="Calibri" w:hAnsi="Calibri" w:cs="Calibri"/>
          <w:sz w:val="24"/>
          <w:szCs w:val="24"/>
        </w:rPr>
      </w:pPr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1209897D" wp14:editId="2AFFB40A">
                <wp:simplePos x="0" y="0"/>
                <wp:positionH relativeFrom="margin">
                  <wp:posOffset>110957</wp:posOffset>
                </wp:positionH>
                <wp:positionV relativeFrom="paragraph">
                  <wp:posOffset>195179</wp:posOffset>
                </wp:positionV>
                <wp:extent cx="6629400" cy="627699"/>
                <wp:effectExtent l="0" t="0" r="0" b="1270"/>
                <wp:wrapNone/>
                <wp:docPr id="1830735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627699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3F709A" w14:textId="0A3ADC34" w:rsidR="00184A0D" w:rsidRPr="00184A0D" w:rsidRDefault="00184A0D" w:rsidP="005E4F23">
                            <w:pPr>
                              <w:jc w:val="both"/>
                              <w:rPr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84A0D">
                              <w:rPr>
                                <w:rFonts w:ascii="Calibri" w:eastAsia="Calibri" w:hAnsi="Calibri"/>
                                <w:i/>
                                <w:color w:val="EE0000"/>
                                <w:kern w:val="2"/>
                                <w:sz w:val="22"/>
                                <w:szCs w:val="22"/>
                                <w14:ligatures w14:val="standardContextual"/>
                              </w:rPr>
                              <w:t>Les conditions de travail dans les écoles/collèges sont très difficiles quand il fait chaud, les élèves sont fatigués, ils ont beaucoup de mal à se concentrer, réfléchir. La souffrance liée à la chaleur prend le dessus sur les apprentissages.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9897D" id="Rectangle 8" o:spid="_x0000_s1027" style="position:absolute;margin-left:8.75pt;margin-top:15.35pt;width:522pt;height:49.4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3E8gEAANUDAAAOAAAAZHJzL2Uyb0RvYy54bWysU12v0zAMfUfiP0R5Z90GdKxad3XZGEK6&#10;fEgXfkCapm1EGwcnWzt+/XXSbneCN8RLFDv2sX18srkbupadFDoNJueL2ZwzZSSU2tQ5//H98Ood&#10;Z84LU4oWjMr5WTl+t335YtPbTC2hgbZUyAjEuKy3OW+8t1mSONmoTrgZWGXosQLshCcT66RE0RN6&#10;1ybL+TxNesDSIkjlHHn34yPfRvyqUtJ/rSqnPGtzTr35eGI8i3Am243IahS20XJqQ/xDF53Qhope&#10;ofbCC3ZE/RdUpyWCg8rPJHQJVJWWKs5A0yzmf0zz2Air4ixEjrNXmtz/g5VfTo/2G4bWnX0A+dMx&#10;A7tGmFrdI0LfKFFSuUUgKumty64JwXCUyor+M5S0WnH0EDkYKuwCIE3Hhkj1+Uq1GjyT5EzT5frN&#10;nDYi6S1drtL1OpYQ2SXbovMfFXQsXHKOtMqILk4PzoduRHYJid1Dq8uDbttoYF3sWmQnQWvfHz68&#10;P6wmdHcb1poQbCCkjYijR0XhTGUucwZJucwPxcB0OTESPAWUZ2IBYdQW/QW6NIC/OetJVzl3v44C&#10;FWftJ0NMvk7frlIS4q2Bt0ZxawgjCSrnnrPxuvOjeI8Wdd1QpUUkxcA9sV/pSMxzV9POSDuRr0nn&#10;QZy3dox6/o3bJwAAAP//AwBQSwMEFAAGAAgAAAAhANnwhGndAAAACgEAAA8AAABkcnMvZG93bnJl&#10;di54bWxMj8FOwzAQRO9I/IO1SNyo3aKmbYhTFQQ3UEWBuxMbJ6q9Drbbhr9neyq3nZ3R7NtqPXrH&#10;jiamPqCE6UQAM9gG3aOV8PnxcrcElrJCrVxAI+HXJFjX11eVKnU44bs57rJlVIKpVBK6nIeS89R2&#10;xqs0CYNB8r5D9CqTjJbrqE5U7h2fCVFwr3qkC50azFNn2v3u4CXo57lbfj2Ocf+6bd62ItiV/dlI&#10;eXszbh6AZTPmSxjO+IQONTE14YA6MUd6MaekhHuxAHb2RTGlTUPTbFUAryv+/4X6DwAA//8DAFBL&#10;AQItABQABgAIAAAAIQC2gziS/gAAAOEBAAATAAAAAAAAAAAAAAAAAAAAAABbQ29udGVudF9UeXBl&#10;c10ueG1sUEsBAi0AFAAGAAgAAAAhADj9If/WAAAAlAEAAAsAAAAAAAAAAAAAAAAALwEAAF9yZWxz&#10;Ly5yZWxzUEsBAi0AFAAGAAgAAAAhAKvPncTyAQAA1QMAAA4AAAAAAAAAAAAAAAAALgIAAGRycy9l&#10;Mm9Eb2MueG1sUEsBAi0AFAAGAAgAAAAhANnwhGndAAAACgEAAA8AAAAAAAAAAAAAAAAATAQAAGRy&#10;cy9kb3ducmV2LnhtbFBLBQYAAAAABAAEAPMAAABWBQAAAAA=&#10;" fillcolor="#dfebf7" stroked="f" strokecolor="#dfebf7" strokeweight="2pt">
                <v:shadow color="black [0]"/>
                <v:textbox inset="2.88pt,2.88pt,2.88pt,2.88pt">
                  <w:txbxContent>
                    <w:p w14:paraId="113F709A" w14:textId="0A3ADC34" w:rsidR="00184A0D" w:rsidRPr="00184A0D" w:rsidRDefault="00184A0D" w:rsidP="005E4F23">
                      <w:pPr>
                        <w:jc w:val="both"/>
                        <w:rPr>
                          <w:color w:val="EE0000"/>
                          <w:sz w:val="24"/>
                          <w:szCs w:val="24"/>
                        </w:rPr>
                      </w:pPr>
                      <w:r w:rsidRPr="00184A0D">
                        <w:rPr>
                          <w:rFonts w:ascii="Calibri" w:eastAsia="Calibri" w:hAnsi="Calibri"/>
                          <w:i/>
                          <w:color w:val="EE0000"/>
                          <w:kern w:val="2"/>
                          <w:sz w:val="22"/>
                          <w:szCs w:val="22"/>
                          <w14:ligatures w14:val="standardContextual"/>
                        </w:rPr>
                        <w:t>Les conditions de travail dans les écoles/collèges sont très difficiles quand il fait chaud, les élèves sont fatigués, ils ont beaucoup de mal à se concentrer, réfléchir. La souffrance liée à la chaleur prend le dessus sur les apprentissages.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Bilan </w:t>
      </w:r>
      <w:r w:rsidRPr="00ED0A90">
        <w:rPr>
          <w:rFonts w:ascii="Calibri" w:hAnsi="Calibri" w:cs="Calibri"/>
          <w:sz w:val="24"/>
          <w:szCs w:val="24"/>
        </w:rPr>
        <w:t xml:space="preserve">du débat : </w:t>
      </w:r>
    </w:p>
    <w:p w14:paraId="09696BC0" w14:textId="59120E1A" w:rsidR="00ED0A90" w:rsidRDefault="00ED0A90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4831A08" w14:textId="6FC27219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D04415">
        <w:rPr>
          <w:rFonts w:ascii="Calibri" w:hAnsi="Calibri" w:cs="Calibri"/>
          <w:b/>
          <w:bCs/>
          <w:color w:val="0070C0"/>
          <w:sz w:val="24"/>
          <w:szCs w:val="24"/>
        </w:rPr>
        <w:t>Objectif : Proposer des solutions répondant à la problématique</w:t>
      </w:r>
    </w:p>
    <w:p w14:paraId="099BD1B3" w14:textId="273AC0C9" w:rsidR="00D04415" w:rsidRPr="00D04415" w:rsidRDefault="00D04415" w:rsidP="00D04415">
      <w:pPr>
        <w:spacing w:before="360" w:after="120"/>
        <w:rPr>
          <w:rFonts w:ascii="Calibri" w:hAnsi="Calibri" w:cs="Calibri"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  <w:r w:rsidRPr="00D04415">
        <w:rPr>
          <w:rFonts w:ascii="Calibri" w:hAnsi="Calibri" w:cs="Calibri"/>
          <w:b/>
          <w:bCs/>
          <w:sz w:val="24"/>
          <w:szCs w:val="24"/>
          <w:u w:val="single"/>
        </w:rPr>
        <w:t xml:space="preserve">Question 1 </w:t>
      </w:r>
      <w:r w:rsidRPr="00D04415">
        <w:rPr>
          <w:rFonts w:ascii="Calibri" w:hAnsi="Calibri" w:cs="Calibri"/>
          <w:b/>
          <w:bCs/>
          <w:sz w:val="24"/>
          <w:szCs w:val="24"/>
        </w:rPr>
        <w:t>: Quelles sont les solutions envisageables pour rafraichir une salle de classe ?</w:t>
      </w:r>
      <w:r w:rsidR="00184A0D">
        <w:rPr>
          <w:rFonts w:ascii="Calibri" w:hAnsi="Calibri" w:cs="Calibri"/>
          <w:b/>
          <w:bCs/>
          <w:sz w:val="24"/>
          <w:szCs w:val="24"/>
        </w:rPr>
        <w:br/>
      </w:r>
      <w:r w:rsidRPr="00D04415">
        <w:rPr>
          <w:rFonts w:ascii="Calibri" w:hAnsi="Calibri" w:cs="Calibri"/>
          <w:sz w:val="24"/>
          <w:szCs w:val="24"/>
        </w:rPr>
        <w:t>Inventaire des solutions proposées : (</w:t>
      </w:r>
      <w:r w:rsidR="00ED0A90">
        <w:rPr>
          <w:rFonts w:ascii="Calibri" w:hAnsi="Calibri" w:cs="Calibri"/>
          <w:sz w:val="24"/>
          <w:szCs w:val="24"/>
        </w:rPr>
        <w:t>B</w:t>
      </w:r>
      <w:r w:rsidRPr="00D04415">
        <w:rPr>
          <w:rFonts w:ascii="Calibri" w:hAnsi="Calibri" w:cs="Calibri"/>
          <w:sz w:val="24"/>
          <w:szCs w:val="24"/>
        </w:rPr>
        <w:t>rainstorming)</w:t>
      </w:r>
    </w:p>
    <w:p w14:paraId="39C8803E" w14:textId="1402B62A" w:rsidR="00D04415" w:rsidRPr="00D04415" w:rsidRDefault="00184A0D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B24D53">
        <w:rPr>
          <w:noProof/>
        </w:rPr>
        <w:drawing>
          <wp:anchor distT="0" distB="0" distL="114300" distR="114300" simplePos="0" relativeHeight="251684864" behindDoc="0" locked="0" layoutInCell="1" allowOverlap="1" wp14:anchorId="3E4D93F1" wp14:editId="00CBF40E">
            <wp:simplePos x="0" y="0"/>
            <wp:positionH relativeFrom="margin">
              <wp:posOffset>257596</wp:posOffset>
            </wp:positionH>
            <wp:positionV relativeFrom="paragraph">
              <wp:posOffset>41287</wp:posOffset>
            </wp:positionV>
            <wp:extent cx="6069330" cy="1285875"/>
            <wp:effectExtent l="0" t="0" r="0" b="0"/>
            <wp:wrapNone/>
            <wp:docPr id="7462539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253908" name="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DBDBDB"/>
                        </a:clrFrom>
                        <a:clrTo>
                          <a:srgbClr val="DBDBD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933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415" w:rsidRPr="00D04415">
        <w:rPr>
          <w:rFonts w:ascii="Calibri" w:hAnsi="Calibri" w:cs="Calibri"/>
          <w:b/>
          <w:bCs/>
          <w:sz w:val="24"/>
          <w:szCs w:val="24"/>
        </w:rPr>
        <w:t> </w:t>
      </w:r>
    </w:p>
    <w:p w14:paraId="548A7E25" w14:textId="1C098ACB" w:rsid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0DA4763" w14:textId="77777777" w:rsidR="00184A0D" w:rsidRDefault="00184A0D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315E81B7" w14:textId="2C6CB14B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sz w:val="24"/>
          <w:szCs w:val="24"/>
        </w:rPr>
      </w:pPr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364CAC7E" wp14:editId="4A48C3E9">
                <wp:simplePos x="0" y="0"/>
                <wp:positionH relativeFrom="margin">
                  <wp:posOffset>91439</wp:posOffset>
                </wp:positionH>
                <wp:positionV relativeFrom="paragraph">
                  <wp:posOffset>421005</wp:posOffset>
                </wp:positionV>
                <wp:extent cx="6619875" cy="638175"/>
                <wp:effectExtent l="0" t="0" r="9525" b="9525"/>
                <wp:wrapNone/>
                <wp:docPr id="191596454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63817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E8A92F" w14:textId="4C264546" w:rsidR="00184A0D" w:rsidRPr="00184A0D" w:rsidRDefault="00184A0D" w:rsidP="005E4F23">
                            <w:pPr>
                              <w:spacing w:before="0"/>
                              <w:jc w:val="both"/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</w:pPr>
                            <w:r w:rsidRPr="00184A0D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 xml:space="preserve">Une seule solution ne sera pas suffisante, la classe fait le choix d’associer trois solutions complémentaires : </w:t>
                            </w:r>
                            <w:r w:rsidR="005E4F23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s</w:t>
                            </w:r>
                            <w:r w:rsidRPr="00184A0D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 xml:space="preserve">olutions retenues pour le projet : </w:t>
                            </w:r>
                            <w:r w:rsidR="005E4F23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u</w:t>
                            </w:r>
                            <w:r w:rsidRPr="00184A0D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tilisation de végétaux ; Brassage d’air ; Empêcher les rayons du soleil d’entrer dans la salle.</w:t>
                            </w:r>
                          </w:p>
                          <w:p w14:paraId="1370E539" w14:textId="77777777" w:rsidR="00D04415" w:rsidRPr="00ED0A90" w:rsidRDefault="00D04415" w:rsidP="00D044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CAC7E" id="_x0000_s1028" style="position:absolute;margin-left:7.2pt;margin-top:33.15pt;width:521.25pt;height:50.25pt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JuC8gEAANUDAAAOAAAAZHJzL2Uyb0RvYy54bWysU9uO0zAQfUfiHyy/0zRdbVqipqulpQhp&#10;uUgLH+A4TmKReMzYbVK+nrHTdit4Q7xYM+PxmZkzx+uHse/YUaHTYAqezuacKSOh0qYp+Pdv+zcr&#10;zpwXphIdGFXwk3L8YfP61XqwuVpAC12lkBGIcflgC956b/MkcbJVvXAzsMrQZQ3YC08uNkmFYiD0&#10;vksW83mWDICVRZDKOYrupku+ifh1raT/UtdOedYVnHrz8cR4luFMNmuRNyhsq+W5DfEPXfRCGyp6&#10;hdoJL9gB9V9QvZYIDmo/k9AnUNdaqjgDTZPO/5jmuRVWxVmIHGevNLn/Bys/H5/tVwytO/sE8odj&#10;BratMI16RIShVaKicmkgKhmsy68PguPoKSuHT1DRasXBQ+RgrLEPgDQdGyPVpyvVavRMUjDL0rer&#10;5T1nku6yu1VKdigh8stri85/UNCzYBQcaZURXRyfnJ9SLymxe+h0tdddFx1sym2H7Cho7bv9+3f7&#10;5Rnd3aZ1JiQbCM8mxCmionDOZS5zBkm53I/lyHRV8EUADJESqhOxgDBpi/4CGS3gL84G0lXB3c+D&#10;QMVZ99EQk3fZ/TIjId46eOuUt44wkqAK7jmbzK2fxHuwqJuWKqWRFAOPxH6tIzEvXZ13RtqJ1J51&#10;HsR568esl9+4+Q0AAP//AwBQSwMEFAAGAAgAAAAhALQ3ULLdAAAACgEAAA8AAABkcnMvZG93bnJl&#10;di54bWxMj81OwzAQhO9IvIO1SNyoDbRWGuJUBcENVFHg7sSLE9U/IXbb8PZsT+W2oxnNflOtJu/Y&#10;AcfUx6DgdiaAYWij6YNV8PnxclMAS1kHo10MqOAXE6zqy4tKlyYewzsettkyKgmp1Aq6nIeS89R2&#10;6HWaxQEDed9x9DqTHC03oz5SuXf8TgjJve4Dfej0gE8dtrvt3iswzwtXfD1O4+5107xtRLRL+7NW&#10;6vpqWj8AyzjlcxhO+IQONTE1cR9MYo70fE5JBVLeAzv5YiGXwBq6pCyA1xX/P6H+AwAA//8DAFBL&#10;AQItABQABgAIAAAAIQC2gziS/gAAAOEBAAATAAAAAAAAAAAAAAAAAAAAAABbQ29udGVudF9UeXBl&#10;c10ueG1sUEsBAi0AFAAGAAgAAAAhADj9If/WAAAAlAEAAAsAAAAAAAAAAAAAAAAALwEAAF9yZWxz&#10;Ly5yZWxzUEsBAi0AFAAGAAgAAAAhAIpUm4LyAQAA1QMAAA4AAAAAAAAAAAAAAAAALgIAAGRycy9l&#10;Mm9Eb2MueG1sUEsBAi0AFAAGAAgAAAAhALQ3ULLdAAAACgEAAA8AAAAAAAAAAAAAAAAATAQAAGRy&#10;cy9kb3ducmV2LnhtbFBLBQYAAAAABAAEAPMAAABWBQAAAAA=&#10;" fillcolor="#dfebf7" stroked="f" strokecolor="#dfebf7" strokeweight="2pt">
                <v:shadow color="black [0]"/>
                <v:textbox inset="2.88pt,2.88pt,2.88pt,2.88pt">
                  <w:txbxContent>
                    <w:p w14:paraId="1AE8A92F" w14:textId="4C264546" w:rsidR="00184A0D" w:rsidRPr="00184A0D" w:rsidRDefault="00184A0D" w:rsidP="005E4F23">
                      <w:pPr>
                        <w:spacing w:before="0"/>
                        <w:jc w:val="both"/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</w:pPr>
                      <w:r w:rsidRPr="00184A0D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 xml:space="preserve">Une seule solution ne sera pas suffisante, la classe fait le choix d’associer trois solutions complémentaires : </w:t>
                      </w:r>
                      <w:r w:rsidR="005E4F23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>s</w:t>
                      </w:r>
                      <w:r w:rsidRPr="00184A0D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 xml:space="preserve">olutions retenues pour le projet : </w:t>
                      </w:r>
                      <w:r w:rsidR="005E4F23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>u</w:t>
                      </w:r>
                      <w:r w:rsidRPr="00184A0D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>tilisation de végétaux ; Brassage d’air ; Empêcher les rayons du soleil d’entrer dans la salle.</w:t>
                      </w:r>
                    </w:p>
                    <w:p w14:paraId="1370E539" w14:textId="77777777" w:rsidR="00D04415" w:rsidRPr="00ED0A90" w:rsidRDefault="00D04415" w:rsidP="00D0441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D0A90" w:rsidRPr="00ED0A90">
        <w:rPr>
          <w:rFonts w:ascii="Calibri" w:hAnsi="Calibri" w:cs="Calibri"/>
          <w:b/>
          <w:bCs/>
          <w:sz w:val="24"/>
          <w:szCs w:val="24"/>
        </w:rPr>
        <w:t>Bilan</w:t>
      </w:r>
      <w:r w:rsidR="00ED0A90">
        <w:rPr>
          <w:rFonts w:ascii="Calibri" w:hAnsi="Calibri" w:cs="Calibri"/>
          <w:sz w:val="24"/>
          <w:szCs w:val="24"/>
        </w:rPr>
        <w:t xml:space="preserve"> : </w:t>
      </w:r>
      <w:r w:rsidRPr="00D04415">
        <w:rPr>
          <w:rFonts w:ascii="Calibri" w:hAnsi="Calibri" w:cs="Calibri"/>
          <w:sz w:val="24"/>
          <w:szCs w:val="24"/>
        </w:rPr>
        <w:t>Solutions validées et retenues pour notre projet :</w:t>
      </w:r>
    </w:p>
    <w:p w14:paraId="00A44177" w14:textId="191EFBE8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185C84EF" w14:textId="77479B5E" w:rsidR="00D04415" w:rsidRDefault="00D04415" w:rsidP="00ED0A90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  <w:r w:rsidRPr="00D04415">
        <w:rPr>
          <w:rFonts w:ascii="Calibri" w:hAnsi="Calibri" w:cs="Calibri"/>
          <w:b/>
          <w:bCs/>
          <w:sz w:val="24"/>
          <w:szCs w:val="24"/>
          <w:u w:val="single"/>
        </w:rPr>
        <w:t xml:space="preserve">Question 2 </w:t>
      </w:r>
      <w:r w:rsidRPr="00D04415">
        <w:rPr>
          <w:rFonts w:ascii="Calibri" w:hAnsi="Calibri" w:cs="Calibri"/>
          <w:b/>
          <w:bCs/>
          <w:sz w:val="24"/>
          <w:szCs w:val="24"/>
        </w:rPr>
        <w:t>: Quelles sont les contraintes à prendre en compte pour concevoir, réaliser et installer les solutions dans une salle de classe ?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ED0A90">
        <w:rPr>
          <w:rFonts w:ascii="Calibri" w:hAnsi="Calibri" w:cs="Calibri"/>
          <w:sz w:val="24"/>
          <w:szCs w:val="24"/>
        </w:rPr>
        <w:t>(Brainstorming)</w:t>
      </w:r>
    </w:p>
    <w:p w14:paraId="4C2C6829" w14:textId="11206CB2" w:rsidR="00D04415" w:rsidRDefault="00184A0D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 wp14:anchorId="347854E1" wp14:editId="6FD02690">
            <wp:simplePos x="0" y="0"/>
            <wp:positionH relativeFrom="column">
              <wp:posOffset>447336</wp:posOffset>
            </wp:positionH>
            <wp:positionV relativeFrom="paragraph">
              <wp:posOffset>10487</wp:posOffset>
            </wp:positionV>
            <wp:extent cx="6142090" cy="1402454"/>
            <wp:effectExtent l="0" t="0" r="0" b="0"/>
            <wp:wrapNone/>
            <wp:docPr id="1617819748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090" cy="1402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4DE83E" w14:textId="5D015A93" w:rsidR="00D04415" w:rsidRDefault="00D04415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1A18E8D0" w14:textId="77777777" w:rsidR="00184A0D" w:rsidRDefault="00184A0D" w:rsidP="00ED0A90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55B40781" w14:textId="48750CC8" w:rsidR="00D04415" w:rsidRPr="00D04415" w:rsidRDefault="00D04415" w:rsidP="00ED0A90">
      <w:pPr>
        <w:spacing w:before="360" w:after="120" w:line="360" w:lineRule="auto"/>
        <w:rPr>
          <w:rFonts w:ascii="Calibri" w:hAnsi="Calibri" w:cs="Calibri"/>
          <w:sz w:val="24"/>
          <w:szCs w:val="24"/>
        </w:rPr>
      </w:pPr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60556EB0" wp14:editId="6A720E28">
                <wp:simplePos x="0" y="0"/>
                <wp:positionH relativeFrom="margin">
                  <wp:posOffset>129540</wp:posOffset>
                </wp:positionH>
                <wp:positionV relativeFrom="paragraph">
                  <wp:posOffset>439420</wp:posOffset>
                </wp:positionV>
                <wp:extent cx="6524625" cy="666750"/>
                <wp:effectExtent l="0" t="0" r="9525" b="0"/>
                <wp:wrapNone/>
                <wp:docPr id="63982327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4625" cy="6667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0B6357" w14:textId="6EFA766D" w:rsidR="00D04415" w:rsidRPr="00ED0A90" w:rsidRDefault="00184A0D" w:rsidP="005E4F23">
                            <w:pPr>
                              <w:spacing w:befor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84A0D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Les contraintes retenues pour la mise en place de solutions de rafraîchissement dans une salle de classe d’un collège sont</w:t>
                            </w:r>
                            <w:r w:rsidR="005E4F23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84A0D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:  Les normes à respecter, le budget, la configuration de la salle, l’autorisation départementale pour l’installation</w:t>
                            </w:r>
                            <w:r w:rsidRPr="00184A0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56EB0" id="_x0000_s1029" style="position:absolute;margin-left:10.2pt;margin-top:34.6pt;width:513.75pt;height:52.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n09AEAANUDAAAOAAAAZHJzL2Uyb0RvYy54bWysU1GP0zAMfkfiP0R5Z912rEPVutOxMYR0&#10;HEgHPyBN0zaijYOTrR2/HifddhW8IV6i2LE/25+/bO6HrmUnhU6DyfliNudMGQmlNnXOv387vHnH&#10;mfPClKIFo3J+Vo7fb1+/2vQ2U0tooC0VMgIxLuttzhvvbZYkTjaqE24GVhl6rAA74cnEOilR9ITe&#10;tclyPk+THrC0CFI5R979+Mi3Eb+qlPRfqsopz9qcU28+nhjPIpzJdiOyGoVttLy0If6hi05oQ0Vv&#10;UHvhBTui/guq0xLBQeVnEroEqkpLFWegaRbzP6Z5boRVcRYix9kbTe7/wcqn07P9iqF1Zx9B/nDM&#10;wK4RplYPiNA3SpRUbhGISnrrsltCMBylsqL/DCWtVhw9RA6GCrsASNOxIVJ9vlGtBs8kOdPV8m26&#10;XHEm6S1N0/Uq7iIR2TXbovMfFXQsXHKOtMqILk6PzoduRHYNid1Dq8uDbttoYF3sWmQnQWvfHz68&#10;P6zjADTkNKw1IdhASBsRR4+KwrmUuc4ZJOUyPxQD02XO7wJg8BRQnokFhFFb9Bfo0gD+4qwnXeXc&#10;/TwKVJy1nwwxeZeu1ikJcWrg1CimhjCSoHLuORuvOz+K92hR1w1VWkRSDDwQ+5WOxLx0ddkZaSfy&#10;ddF5EOfUjlEvv3H7GwAA//8DAFBLAwQUAAYACAAAACEAOGPsW94AAAAKAQAADwAAAGRycy9kb3du&#10;cmV2LnhtbEyPwU7DMBBE70j8g7VI3KhNFNomxKkKghuoorR3J16cqPE62G4b/h73BLdZzWjmbbWa&#10;7MBO6EPvSML9TABDap3uyUjYfb7eLYGFqEirwRFK+MEAq/r6qlKldmf6wNM2GpZKKJRKQhfjWHIe&#10;2g6tCjM3IiXvy3mrYjq94dqrcyq3A8+EmHOrekoLnRrxucP2sD1aCfrlYVjunyZ/eNs07xvhTGG+&#10;11Le3kzrR2ARp/gXhgt+Qoc6MTXuSDqwQUIm8pSUMC8yYBdf5IsCWJPUIs+A1xX//0L9CwAA//8D&#10;AFBLAQItABQABgAIAAAAIQC2gziS/gAAAOEBAAATAAAAAAAAAAAAAAAAAAAAAABbQ29udGVudF9U&#10;eXBlc10ueG1sUEsBAi0AFAAGAAgAAAAhADj9If/WAAAAlAEAAAsAAAAAAAAAAAAAAAAALwEAAF9y&#10;ZWxzLy5yZWxzUEsBAi0AFAAGAAgAAAAhAOJ1efT0AQAA1QMAAA4AAAAAAAAAAAAAAAAALgIAAGRy&#10;cy9lMm9Eb2MueG1sUEsBAi0AFAAGAAgAAAAhADhj7FveAAAACgEAAA8AAAAAAAAAAAAAAAAATgQA&#10;AGRycy9kb3ducmV2LnhtbFBLBQYAAAAABAAEAPMAAABZBQAAAAA=&#10;" fillcolor="#dfebf7" stroked="f" strokecolor="#dfebf7" strokeweight="2pt">
                <v:shadow color="black [0]"/>
                <v:textbox inset="2.88pt,2.88pt,2.88pt,2.88pt">
                  <w:txbxContent>
                    <w:p w14:paraId="4D0B6357" w14:textId="6EFA766D" w:rsidR="00D04415" w:rsidRPr="00ED0A90" w:rsidRDefault="00184A0D" w:rsidP="005E4F23">
                      <w:pPr>
                        <w:spacing w:befor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184A0D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>Les contraintes retenues pour la mise en place de solutions de rafraîchissement dans une salle de classe d’un collège sont</w:t>
                      </w:r>
                      <w:r w:rsidR="005E4F23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 xml:space="preserve"> </w:t>
                      </w:r>
                      <w:r w:rsidRPr="00184A0D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2"/>
                          <w:szCs w:val="22"/>
                        </w:rPr>
                        <w:t>:  Les normes à respecter, le budget, la configuration de la salle, l’autorisation départementale pour l’installation</w:t>
                      </w:r>
                      <w:r w:rsidRPr="00184A0D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0A90" w:rsidRPr="00ED0A90">
        <w:rPr>
          <w:rFonts w:ascii="Calibri" w:hAnsi="Calibri" w:cs="Calibri"/>
          <w:b/>
          <w:bCs/>
          <w:sz w:val="24"/>
          <w:szCs w:val="24"/>
        </w:rPr>
        <w:t>Bilan</w:t>
      </w:r>
      <w:r w:rsidR="00ED0A90">
        <w:rPr>
          <w:rFonts w:ascii="Calibri" w:hAnsi="Calibri" w:cs="Calibri"/>
          <w:sz w:val="24"/>
          <w:szCs w:val="24"/>
        </w:rPr>
        <w:t xml:space="preserve"> : </w:t>
      </w:r>
      <w:r w:rsidRPr="00D04415">
        <w:rPr>
          <w:rFonts w:ascii="Calibri" w:hAnsi="Calibri" w:cs="Calibri"/>
          <w:sz w:val="24"/>
          <w:szCs w:val="24"/>
        </w:rPr>
        <w:t xml:space="preserve">Contraintes à prendre en compte : </w:t>
      </w:r>
    </w:p>
    <w:p w14:paraId="30647FB8" w14:textId="05EE9A10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</w:p>
    <w:sectPr w:rsidR="00D04415" w:rsidRPr="00D04415" w:rsidSect="00F7562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4F4DA" w14:textId="77777777" w:rsidR="007A5D56" w:rsidRDefault="007A5D56" w:rsidP="00793172">
      <w:pPr>
        <w:spacing w:before="0"/>
      </w:pPr>
      <w:r>
        <w:separator/>
      </w:r>
    </w:p>
  </w:endnote>
  <w:endnote w:type="continuationSeparator" w:id="0">
    <w:p w14:paraId="57BC172F" w14:textId="77777777" w:rsidR="007A5D56" w:rsidRDefault="007A5D56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4ECF5" w14:textId="77777777" w:rsidR="007A5D56" w:rsidRDefault="007A5D56" w:rsidP="00793172">
      <w:pPr>
        <w:spacing w:before="0"/>
      </w:pPr>
      <w:r>
        <w:separator/>
      </w:r>
    </w:p>
  </w:footnote>
  <w:footnote w:type="continuationSeparator" w:id="0">
    <w:p w14:paraId="089F51E4" w14:textId="77777777" w:rsidR="007A5D56" w:rsidRDefault="007A5D56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0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1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1"/>
  </w:num>
  <w:num w:numId="12" w16cid:durableId="9264224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84A0D"/>
    <w:rsid w:val="001C59E5"/>
    <w:rsid w:val="001C770D"/>
    <w:rsid w:val="001D16FA"/>
    <w:rsid w:val="002502A2"/>
    <w:rsid w:val="00261D9F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41DC3"/>
    <w:rsid w:val="00452042"/>
    <w:rsid w:val="00466712"/>
    <w:rsid w:val="00475728"/>
    <w:rsid w:val="0049755F"/>
    <w:rsid w:val="004A0703"/>
    <w:rsid w:val="004A3B65"/>
    <w:rsid w:val="004B1BB1"/>
    <w:rsid w:val="004B1DDF"/>
    <w:rsid w:val="004C1A76"/>
    <w:rsid w:val="004C2D6C"/>
    <w:rsid w:val="004C78C3"/>
    <w:rsid w:val="00500436"/>
    <w:rsid w:val="00504A7F"/>
    <w:rsid w:val="00522971"/>
    <w:rsid w:val="00553AD3"/>
    <w:rsid w:val="00581F48"/>
    <w:rsid w:val="005937C4"/>
    <w:rsid w:val="005A009B"/>
    <w:rsid w:val="005A0798"/>
    <w:rsid w:val="005B3D08"/>
    <w:rsid w:val="005B7956"/>
    <w:rsid w:val="005E4F23"/>
    <w:rsid w:val="00606582"/>
    <w:rsid w:val="006117BD"/>
    <w:rsid w:val="0061365D"/>
    <w:rsid w:val="00615FFD"/>
    <w:rsid w:val="006321DF"/>
    <w:rsid w:val="006545A9"/>
    <w:rsid w:val="00672480"/>
    <w:rsid w:val="0068060E"/>
    <w:rsid w:val="00682F45"/>
    <w:rsid w:val="006C2707"/>
    <w:rsid w:val="006E608A"/>
    <w:rsid w:val="006F76D9"/>
    <w:rsid w:val="00736797"/>
    <w:rsid w:val="00752A70"/>
    <w:rsid w:val="00772545"/>
    <w:rsid w:val="00775027"/>
    <w:rsid w:val="00793172"/>
    <w:rsid w:val="00793415"/>
    <w:rsid w:val="007A586E"/>
    <w:rsid w:val="007A5D56"/>
    <w:rsid w:val="007B31DC"/>
    <w:rsid w:val="007B4FD7"/>
    <w:rsid w:val="00804AE5"/>
    <w:rsid w:val="00815D9D"/>
    <w:rsid w:val="008253BC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529A4"/>
    <w:rsid w:val="00A81E30"/>
    <w:rsid w:val="00AB6960"/>
    <w:rsid w:val="00AC0050"/>
    <w:rsid w:val="00AD43FA"/>
    <w:rsid w:val="00AE0020"/>
    <w:rsid w:val="00AE4FCE"/>
    <w:rsid w:val="00AF4186"/>
    <w:rsid w:val="00B03FAD"/>
    <w:rsid w:val="00B04CA7"/>
    <w:rsid w:val="00B3470B"/>
    <w:rsid w:val="00B47FC0"/>
    <w:rsid w:val="00B613F6"/>
    <w:rsid w:val="00B6735B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E6F02"/>
    <w:rsid w:val="00D04415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0A90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56ACD"/>
    <w:rsid w:val="00F605AA"/>
    <w:rsid w:val="00F6426F"/>
    <w:rsid w:val="00F75628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kje95L7P22w?si=QKRufm9Eu2iYfh2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4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Marc MOINE</cp:lastModifiedBy>
  <cp:revision>5</cp:revision>
  <dcterms:created xsi:type="dcterms:W3CDTF">2026-07-01T16:42:00Z</dcterms:created>
  <dcterms:modified xsi:type="dcterms:W3CDTF">2026-07-07T08:22:00Z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