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0910" w:type="dxa"/>
        <w:tblLook w:val="04A0" w:firstRow="1" w:lastRow="0" w:firstColumn="1" w:lastColumn="0" w:noHBand="0" w:noVBand="1"/>
      </w:tblPr>
      <w:tblGrid>
        <w:gridCol w:w="2405"/>
        <w:gridCol w:w="851"/>
        <w:gridCol w:w="2126"/>
        <w:gridCol w:w="1701"/>
        <w:gridCol w:w="1559"/>
        <w:gridCol w:w="2268"/>
      </w:tblGrid>
      <w:tr w:rsidR="00F03D41" w14:paraId="3B554E34" w14:textId="77777777" w:rsidTr="00F03D41">
        <w:tc>
          <w:tcPr>
            <w:tcW w:w="3256" w:type="dxa"/>
            <w:gridSpan w:val="2"/>
          </w:tcPr>
          <w:p w14:paraId="57876CC2" w14:textId="77777777" w:rsidR="00F03D41" w:rsidRPr="00F03D41" w:rsidRDefault="00F03D41">
            <w:pPr>
              <w:rPr>
                <w:sz w:val="18"/>
                <w:szCs w:val="18"/>
              </w:rPr>
            </w:pPr>
            <w:r>
              <w:rPr>
                <w:sz w:val="18"/>
                <w:szCs w:val="18"/>
              </w:rPr>
              <w:t>Les objets et les systèmes techniques</w:t>
            </w:r>
          </w:p>
        </w:tc>
        <w:tc>
          <w:tcPr>
            <w:tcW w:w="3827" w:type="dxa"/>
            <w:gridSpan w:val="2"/>
          </w:tcPr>
          <w:p w14:paraId="01643DC0" w14:textId="77777777" w:rsidR="00F03D41" w:rsidRPr="00F03D41" w:rsidRDefault="00F03D41">
            <w:pPr>
              <w:rPr>
                <w:sz w:val="18"/>
                <w:szCs w:val="18"/>
              </w:rPr>
            </w:pPr>
            <w:r>
              <w:rPr>
                <w:sz w:val="18"/>
                <w:szCs w:val="18"/>
              </w:rPr>
              <w:t>Structure, fonctionnement, comportement</w:t>
            </w:r>
          </w:p>
        </w:tc>
        <w:tc>
          <w:tcPr>
            <w:tcW w:w="3827" w:type="dxa"/>
            <w:gridSpan w:val="2"/>
          </w:tcPr>
          <w:p w14:paraId="7DA1981B" w14:textId="77777777" w:rsidR="00F03D41" w:rsidRPr="00F03D41" w:rsidRDefault="00F03D41">
            <w:pPr>
              <w:rPr>
                <w:sz w:val="18"/>
                <w:szCs w:val="18"/>
              </w:rPr>
            </w:pPr>
            <w:r>
              <w:rPr>
                <w:sz w:val="18"/>
                <w:szCs w:val="18"/>
              </w:rPr>
              <w:t>Création, conception, réalisation, innovations</w:t>
            </w:r>
          </w:p>
        </w:tc>
      </w:tr>
      <w:tr w:rsidR="00F03D41" w14:paraId="6A4FE422" w14:textId="77777777" w:rsidTr="00F03D41">
        <w:trPr>
          <w:trHeight w:val="503"/>
        </w:trPr>
        <w:tc>
          <w:tcPr>
            <w:tcW w:w="2405" w:type="dxa"/>
            <w:vMerge w:val="restart"/>
          </w:tcPr>
          <w:p w14:paraId="52A5F2C9" w14:textId="77777777" w:rsidR="00F03D41" w:rsidRDefault="00F03D41">
            <w:r>
              <w:rPr>
                <w:noProof/>
                <w:lang w:eastAsia="fr-FR"/>
              </w:rPr>
              <w:drawing>
                <wp:anchor distT="0" distB="0" distL="114300" distR="114300" simplePos="0" relativeHeight="251658240" behindDoc="1" locked="0" layoutInCell="1" allowOverlap="1" wp14:anchorId="164660B3" wp14:editId="24F87737">
                  <wp:simplePos x="0" y="0"/>
                  <wp:positionH relativeFrom="column">
                    <wp:posOffset>137364</wp:posOffset>
                  </wp:positionH>
                  <wp:positionV relativeFrom="paragraph">
                    <wp:posOffset>125838</wp:posOffset>
                  </wp:positionV>
                  <wp:extent cx="1184910" cy="621030"/>
                  <wp:effectExtent l="0" t="0" r="0" b="762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184910" cy="621030"/>
                          </a:xfrm>
                          <a:prstGeom prst="rect">
                            <a:avLst/>
                          </a:prstGeom>
                        </pic:spPr>
                      </pic:pic>
                    </a:graphicData>
                  </a:graphic>
                  <wp14:sizeRelH relativeFrom="margin">
                    <wp14:pctWidth>0</wp14:pctWidth>
                  </wp14:sizeRelH>
                  <wp14:sizeRelV relativeFrom="margin">
                    <wp14:pctHeight>0</wp14:pctHeight>
                  </wp14:sizeRelV>
                </wp:anchor>
              </w:drawing>
            </w:r>
          </w:p>
        </w:tc>
        <w:tc>
          <w:tcPr>
            <w:tcW w:w="6237" w:type="dxa"/>
            <w:gridSpan w:val="4"/>
            <w:vMerge w:val="restart"/>
          </w:tcPr>
          <w:p w14:paraId="435FF750" w14:textId="77777777" w:rsidR="00F03D41" w:rsidRDefault="00F03D41" w:rsidP="00F03D41">
            <w:pPr>
              <w:jc w:val="center"/>
            </w:pPr>
          </w:p>
          <w:p w14:paraId="539FA049" w14:textId="77777777" w:rsidR="00F03D41" w:rsidRPr="00F03D41" w:rsidRDefault="00F03D41" w:rsidP="00F03D41">
            <w:pPr>
              <w:jc w:val="center"/>
              <w:rPr>
                <w:b/>
              </w:rPr>
            </w:pPr>
            <w:r>
              <w:rPr>
                <w:b/>
              </w:rPr>
              <w:t>Comment fonctionne un assistant vocal et quels sont ses effets sur l’utilisateur ?</w:t>
            </w:r>
          </w:p>
        </w:tc>
        <w:tc>
          <w:tcPr>
            <w:tcW w:w="2268" w:type="dxa"/>
          </w:tcPr>
          <w:p w14:paraId="2DD503C3" w14:textId="77777777" w:rsidR="00F03D41" w:rsidRDefault="00F03D41" w:rsidP="00F03D41">
            <w:pPr>
              <w:jc w:val="center"/>
            </w:pPr>
            <w:r>
              <w:t>Séquence X</w:t>
            </w:r>
          </w:p>
          <w:p w14:paraId="5FFE1140" w14:textId="77777777" w:rsidR="00F03D41" w:rsidRDefault="00F3353F" w:rsidP="00F03D41">
            <w:pPr>
              <w:jc w:val="center"/>
            </w:pPr>
            <w:r>
              <w:t>Séance 2</w:t>
            </w:r>
          </w:p>
          <w:p w14:paraId="30E8B40B" w14:textId="77777777" w:rsidR="00F03D41" w:rsidRPr="00F03D41" w:rsidRDefault="00F03D41" w:rsidP="00F03D41">
            <w:pPr>
              <w:jc w:val="center"/>
            </w:pPr>
          </w:p>
        </w:tc>
      </w:tr>
      <w:tr w:rsidR="00F03D41" w14:paraId="207BC7E3" w14:textId="77777777" w:rsidTr="00F03D41">
        <w:trPr>
          <w:trHeight w:val="383"/>
        </w:trPr>
        <w:tc>
          <w:tcPr>
            <w:tcW w:w="2405" w:type="dxa"/>
            <w:vMerge/>
          </w:tcPr>
          <w:p w14:paraId="15EFD9E6" w14:textId="77777777" w:rsidR="00F03D41" w:rsidRPr="00F03D41" w:rsidRDefault="00F03D41"/>
        </w:tc>
        <w:tc>
          <w:tcPr>
            <w:tcW w:w="6237" w:type="dxa"/>
            <w:gridSpan w:val="4"/>
            <w:vMerge/>
          </w:tcPr>
          <w:p w14:paraId="2D871576" w14:textId="77777777" w:rsidR="00F03D41" w:rsidRPr="00F03D41" w:rsidRDefault="00F03D41"/>
        </w:tc>
        <w:tc>
          <w:tcPr>
            <w:tcW w:w="2268" w:type="dxa"/>
          </w:tcPr>
          <w:p w14:paraId="324F1F98" w14:textId="77777777" w:rsidR="00F03D41" w:rsidRDefault="00F03D41" w:rsidP="00F03D41">
            <w:pPr>
              <w:jc w:val="center"/>
            </w:pPr>
            <w:r>
              <w:t>3ème</w:t>
            </w:r>
          </w:p>
        </w:tc>
      </w:tr>
      <w:tr w:rsidR="001D3642" w14:paraId="6688D611" w14:textId="77777777" w:rsidTr="00F03D41">
        <w:tc>
          <w:tcPr>
            <w:tcW w:w="5382" w:type="dxa"/>
            <w:gridSpan w:val="3"/>
          </w:tcPr>
          <w:p w14:paraId="47B015BF" w14:textId="77777777" w:rsidR="001D3642" w:rsidRPr="00F03D41" w:rsidRDefault="001D3642" w:rsidP="001D3642">
            <w:pPr>
              <w:rPr>
                <w:b/>
                <w:sz w:val="20"/>
                <w:szCs w:val="20"/>
              </w:rPr>
            </w:pPr>
            <w:r>
              <w:rPr>
                <w:b/>
                <w:sz w:val="20"/>
                <w:szCs w:val="20"/>
              </w:rPr>
              <w:t>Compétence</w:t>
            </w:r>
            <w:r w:rsidRPr="00F03D41">
              <w:rPr>
                <w:b/>
                <w:sz w:val="20"/>
                <w:szCs w:val="20"/>
              </w:rPr>
              <w:t> :</w:t>
            </w:r>
          </w:p>
          <w:p w14:paraId="493F28C3" w14:textId="77777777" w:rsidR="001D3642" w:rsidRPr="00F03D41" w:rsidRDefault="001D3642" w:rsidP="001D3642">
            <w:pPr>
              <w:rPr>
                <w:sz w:val="20"/>
                <w:szCs w:val="20"/>
              </w:rPr>
            </w:pPr>
            <w:r>
              <w:rPr>
                <w:sz w:val="20"/>
                <w:szCs w:val="20"/>
              </w:rPr>
              <w:t>-</w:t>
            </w:r>
            <w:r w:rsidR="005D41D5" w:rsidRPr="005D41D5">
              <w:rPr>
                <w:sz w:val="20"/>
                <w:szCs w:val="20"/>
              </w:rPr>
              <w:t>Exprimer dans un argumentaire court le rôle du développement stratégique du numérique au sein de la société et des environnements professionnels (ou des métiers)</w:t>
            </w:r>
          </w:p>
        </w:tc>
        <w:tc>
          <w:tcPr>
            <w:tcW w:w="5528" w:type="dxa"/>
            <w:gridSpan w:val="3"/>
          </w:tcPr>
          <w:p w14:paraId="170B9BA8" w14:textId="77777777" w:rsidR="001D3642" w:rsidRPr="00F03D41" w:rsidRDefault="001D3642" w:rsidP="001D3642">
            <w:pPr>
              <w:rPr>
                <w:b/>
                <w:sz w:val="20"/>
                <w:szCs w:val="20"/>
              </w:rPr>
            </w:pPr>
            <w:r>
              <w:rPr>
                <w:b/>
                <w:sz w:val="20"/>
                <w:szCs w:val="20"/>
              </w:rPr>
              <w:t>Connaissance :</w:t>
            </w:r>
          </w:p>
          <w:p w14:paraId="335F3534" w14:textId="77777777" w:rsidR="001D3642" w:rsidRPr="00F03D41" w:rsidRDefault="001D3642" w:rsidP="001D3642">
            <w:pPr>
              <w:rPr>
                <w:sz w:val="20"/>
                <w:szCs w:val="20"/>
              </w:rPr>
            </w:pPr>
            <w:r>
              <w:rPr>
                <w:sz w:val="20"/>
                <w:szCs w:val="20"/>
              </w:rPr>
              <w:t>-</w:t>
            </w:r>
            <w:r w:rsidRPr="00F03D41">
              <w:rPr>
                <w:sz w:val="20"/>
                <w:szCs w:val="20"/>
              </w:rPr>
              <w:t>Cybersécurité : protection des données personnelles, traces numériques, identification, authentification, respect de la propriété intellectuelle</w:t>
            </w:r>
          </w:p>
        </w:tc>
      </w:tr>
    </w:tbl>
    <w:p w14:paraId="2A8943A3" w14:textId="77777777" w:rsidR="00F03D41" w:rsidRPr="00221043" w:rsidRDefault="00F03D41" w:rsidP="00F03D41">
      <w:pPr>
        <w:jc w:val="center"/>
        <w:rPr>
          <w:rFonts w:ascii="Arial" w:hAnsi="Arial" w:cs="Arial"/>
          <w:b/>
          <w:sz w:val="24"/>
          <w:szCs w:val="24"/>
        </w:rPr>
      </w:pPr>
      <w:r w:rsidRPr="00221043">
        <w:rPr>
          <w:rFonts w:ascii="Arial" w:hAnsi="Arial" w:cs="Arial"/>
          <w:b/>
          <w:sz w:val="24"/>
          <w:szCs w:val="24"/>
        </w:rPr>
        <w:t>Problématique :</w:t>
      </w:r>
    </w:p>
    <w:p w14:paraId="6EF4888C" w14:textId="77777777" w:rsidR="00F3353F" w:rsidRPr="00221043" w:rsidRDefault="00F3353F" w:rsidP="00F03D41">
      <w:pPr>
        <w:jc w:val="center"/>
        <w:rPr>
          <w:rFonts w:ascii="Arial" w:hAnsi="Arial" w:cs="Arial"/>
          <w:b/>
          <w:sz w:val="24"/>
          <w:szCs w:val="24"/>
        </w:rPr>
      </w:pPr>
      <w:r w:rsidRPr="00221043">
        <w:rPr>
          <w:rFonts w:ascii="Arial" w:hAnsi="Arial" w:cs="Arial"/>
          <w:b/>
          <w:sz w:val="24"/>
          <w:szCs w:val="24"/>
        </w:rPr>
        <w:t>Les assistants vocaux sont-ils des outils pratiques ou une menace pour notre vie privée ?</w:t>
      </w:r>
    </w:p>
    <w:p w14:paraId="362755E0" w14:textId="77777777" w:rsidR="00F3353F" w:rsidRPr="00221043" w:rsidRDefault="00F3353F" w:rsidP="00F3353F">
      <w:pPr>
        <w:jc w:val="both"/>
        <w:rPr>
          <w:rFonts w:ascii="Arial" w:hAnsi="Arial" w:cs="Arial"/>
          <w:sz w:val="24"/>
          <w:szCs w:val="24"/>
        </w:rPr>
      </w:pPr>
      <w:r w:rsidRPr="00221043">
        <w:rPr>
          <w:rFonts w:ascii="Arial" w:hAnsi="Arial" w:cs="Arial"/>
          <w:sz w:val="24"/>
          <w:szCs w:val="24"/>
        </w:rPr>
        <w:t>Les assistants vocaux sont de plus en plus présents dans notre quotidien. Ils permettent de rechercher des informations, de lancer de la musique, de commander certains objets connectés ou encore d’effectuer différentes actions à la voix.</w:t>
      </w:r>
    </w:p>
    <w:p w14:paraId="1E164553" w14:textId="77777777" w:rsidR="00BC014D" w:rsidRPr="00221043" w:rsidRDefault="0076786D">
      <w:pPr>
        <w:pBdr>
          <w:top w:val="single" w:sz="6" w:space="1" w:color="C00000"/>
          <w:bottom w:val="single" w:sz="6" w:space="1" w:color="C00000"/>
        </w:pBdr>
        <w:shd w:val="clear" w:color="auto" w:fill="FFF2CC"/>
        <w:spacing w:after="80"/>
        <w:jc w:val="center"/>
        <w:rPr>
          <w:rFonts w:ascii="Arial" w:hAnsi="Arial" w:cs="Arial"/>
          <w:sz w:val="24"/>
          <w:szCs w:val="24"/>
        </w:rPr>
      </w:pPr>
      <w:r w:rsidRPr="00221043">
        <w:rPr>
          <w:rFonts w:ascii="Arial" w:hAnsi="Arial" w:cs="Arial"/>
          <w:b/>
          <w:color w:val="C00000"/>
          <w:sz w:val="24"/>
          <w:szCs w:val="24"/>
        </w:rPr>
        <w:t xml:space="preserve">FICHE </w:t>
      </w:r>
      <w:proofErr w:type="gramStart"/>
      <w:r w:rsidRPr="00221043">
        <w:rPr>
          <w:rFonts w:ascii="Arial" w:hAnsi="Arial" w:cs="Arial"/>
          <w:b/>
          <w:color w:val="C00000"/>
          <w:sz w:val="24"/>
          <w:szCs w:val="24"/>
        </w:rPr>
        <w:t>PROFESSEUR  Séance</w:t>
      </w:r>
      <w:proofErr w:type="gramEnd"/>
      <w:r w:rsidRPr="00221043">
        <w:rPr>
          <w:rFonts w:ascii="Arial" w:hAnsi="Arial" w:cs="Arial"/>
          <w:b/>
          <w:color w:val="C00000"/>
          <w:sz w:val="24"/>
          <w:szCs w:val="24"/>
        </w:rPr>
        <w:t xml:space="preserve"> </w:t>
      </w:r>
      <w:proofErr w:type="gramStart"/>
      <w:r w:rsidRPr="00221043">
        <w:rPr>
          <w:rFonts w:ascii="Arial" w:hAnsi="Arial" w:cs="Arial"/>
          <w:b/>
          <w:color w:val="C00000"/>
          <w:sz w:val="24"/>
          <w:szCs w:val="24"/>
        </w:rPr>
        <w:t>2  Document</w:t>
      </w:r>
      <w:proofErr w:type="gramEnd"/>
      <w:r w:rsidRPr="00221043">
        <w:rPr>
          <w:rFonts w:ascii="Arial" w:hAnsi="Arial" w:cs="Arial"/>
          <w:b/>
          <w:color w:val="C00000"/>
          <w:sz w:val="24"/>
          <w:szCs w:val="24"/>
        </w:rPr>
        <w:t xml:space="preserve"> réservé à l’enseignant</w:t>
      </w:r>
    </w:p>
    <w:p w14:paraId="576E378D" w14:textId="77777777" w:rsidR="00BC014D" w:rsidRPr="00221043" w:rsidRDefault="00BC014D">
      <w:pPr>
        <w:spacing w:after="120"/>
        <w:jc w:val="both"/>
        <w:rPr>
          <w:rFonts w:ascii="Arial" w:hAnsi="Arial" w:cs="Arial"/>
          <w:sz w:val="24"/>
          <w:szCs w:val="24"/>
        </w:rPr>
      </w:pPr>
    </w:p>
    <w:tbl>
      <w:tblPr>
        <w:tblStyle w:val="Grilledutableau"/>
        <w:tblW w:w="10768" w:type="dxa"/>
        <w:tblLayout w:type="fixed"/>
        <w:tblLook w:val="04A0" w:firstRow="1" w:lastRow="0" w:firstColumn="1" w:lastColumn="0" w:noHBand="0" w:noVBand="1"/>
      </w:tblPr>
      <w:tblGrid>
        <w:gridCol w:w="988"/>
        <w:gridCol w:w="1275"/>
        <w:gridCol w:w="2268"/>
        <w:gridCol w:w="4536"/>
        <w:gridCol w:w="1701"/>
      </w:tblGrid>
      <w:tr w:rsidR="00BC014D" w:rsidRPr="00221043" w14:paraId="242741FE" w14:textId="77777777" w:rsidTr="00221043">
        <w:tc>
          <w:tcPr>
            <w:tcW w:w="988" w:type="dxa"/>
            <w:shd w:val="clear" w:color="auto" w:fill="D6DCE4"/>
            <w:tcMar>
              <w:top w:w="80" w:type="dxa"/>
              <w:left w:w="120" w:type="dxa"/>
              <w:bottom w:w="80" w:type="dxa"/>
              <w:right w:w="120" w:type="dxa"/>
            </w:tcMar>
          </w:tcPr>
          <w:p w14:paraId="3A55F11E" w14:textId="77777777" w:rsidR="00BC014D" w:rsidRPr="00221043" w:rsidRDefault="007C1988" w:rsidP="0076786D">
            <w:pPr>
              <w:rPr>
                <w:rFonts w:ascii="Arial" w:hAnsi="Arial" w:cs="Arial"/>
                <w:sz w:val="24"/>
                <w:szCs w:val="24"/>
              </w:rPr>
            </w:pPr>
            <w:r w:rsidRPr="00221043">
              <w:rPr>
                <w:rFonts w:ascii="Arial" w:hAnsi="Arial" w:cs="Arial"/>
                <w:b/>
                <w:color w:val="C00000"/>
                <w:sz w:val="24"/>
                <w:szCs w:val="24"/>
              </w:rPr>
              <w:t>Durée</w:t>
            </w:r>
          </w:p>
        </w:tc>
        <w:tc>
          <w:tcPr>
            <w:tcW w:w="1275" w:type="dxa"/>
            <w:shd w:val="clear" w:color="auto" w:fill="D6DCE4"/>
            <w:tcMar>
              <w:top w:w="80" w:type="dxa"/>
              <w:left w:w="120" w:type="dxa"/>
              <w:bottom w:w="80" w:type="dxa"/>
              <w:right w:w="120" w:type="dxa"/>
            </w:tcMar>
          </w:tcPr>
          <w:p w14:paraId="0E0FDE06" w14:textId="77777777" w:rsidR="00BC014D" w:rsidRPr="00221043" w:rsidRDefault="007C1988" w:rsidP="0076786D">
            <w:pPr>
              <w:rPr>
                <w:rFonts w:ascii="Arial" w:hAnsi="Arial" w:cs="Arial"/>
                <w:sz w:val="24"/>
                <w:szCs w:val="24"/>
              </w:rPr>
            </w:pPr>
            <w:r w:rsidRPr="00221043">
              <w:rPr>
                <w:rFonts w:ascii="Arial" w:hAnsi="Arial" w:cs="Arial"/>
                <w:b/>
                <w:color w:val="C00000"/>
                <w:sz w:val="24"/>
                <w:szCs w:val="24"/>
              </w:rPr>
              <w:t>Phase</w:t>
            </w:r>
          </w:p>
        </w:tc>
        <w:tc>
          <w:tcPr>
            <w:tcW w:w="2268" w:type="dxa"/>
            <w:shd w:val="clear" w:color="auto" w:fill="D6DCE4"/>
            <w:tcMar>
              <w:top w:w="80" w:type="dxa"/>
              <w:left w:w="120" w:type="dxa"/>
              <w:bottom w:w="80" w:type="dxa"/>
              <w:right w:w="120" w:type="dxa"/>
            </w:tcMar>
          </w:tcPr>
          <w:p w14:paraId="11C542A8" w14:textId="77777777" w:rsidR="00BC014D" w:rsidRPr="00221043" w:rsidRDefault="007C1988" w:rsidP="0076786D">
            <w:pPr>
              <w:rPr>
                <w:rFonts w:ascii="Arial" w:hAnsi="Arial" w:cs="Arial"/>
                <w:sz w:val="24"/>
                <w:szCs w:val="24"/>
              </w:rPr>
            </w:pPr>
            <w:r w:rsidRPr="00221043">
              <w:rPr>
                <w:rFonts w:ascii="Arial" w:hAnsi="Arial" w:cs="Arial"/>
                <w:b/>
                <w:color w:val="C00000"/>
                <w:sz w:val="24"/>
                <w:szCs w:val="24"/>
              </w:rPr>
              <w:t>Déroulement / Activités élève</w:t>
            </w:r>
          </w:p>
        </w:tc>
        <w:tc>
          <w:tcPr>
            <w:tcW w:w="4536" w:type="dxa"/>
            <w:shd w:val="clear" w:color="auto" w:fill="D6DCE4"/>
            <w:tcMar>
              <w:top w:w="80" w:type="dxa"/>
              <w:left w:w="120" w:type="dxa"/>
              <w:bottom w:w="80" w:type="dxa"/>
              <w:right w:w="120" w:type="dxa"/>
            </w:tcMar>
          </w:tcPr>
          <w:p w14:paraId="579ADC87" w14:textId="77777777" w:rsidR="00BC014D" w:rsidRPr="00221043" w:rsidRDefault="007C1988" w:rsidP="0076786D">
            <w:pPr>
              <w:rPr>
                <w:rFonts w:ascii="Arial" w:hAnsi="Arial" w:cs="Arial"/>
                <w:sz w:val="24"/>
                <w:szCs w:val="24"/>
              </w:rPr>
            </w:pPr>
            <w:r w:rsidRPr="00221043">
              <w:rPr>
                <w:rFonts w:ascii="Arial" w:hAnsi="Arial" w:cs="Arial"/>
                <w:b/>
                <w:color w:val="C00000"/>
                <w:sz w:val="24"/>
                <w:szCs w:val="24"/>
              </w:rPr>
              <w:t>Consignes / Actions professeur</w:t>
            </w:r>
          </w:p>
        </w:tc>
        <w:tc>
          <w:tcPr>
            <w:tcW w:w="1701" w:type="dxa"/>
            <w:shd w:val="clear" w:color="auto" w:fill="D6DCE4"/>
            <w:tcMar>
              <w:top w:w="80" w:type="dxa"/>
              <w:left w:w="120" w:type="dxa"/>
              <w:bottom w:w="80" w:type="dxa"/>
              <w:right w:w="120" w:type="dxa"/>
            </w:tcMar>
          </w:tcPr>
          <w:p w14:paraId="6B0B1B68" w14:textId="77777777" w:rsidR="00BC014D" w:rsidRPr="00221043" w:rsidRDefault="007C1988" w:rsidP="0076786D">
            <w:pPr>
              <w:rPr>
                <w:rFonts w:ascii="Arial" w:hAnsi="Arial" w:cs="Arial"/>
                <w:sz w:val="24"/>
                <w:szCs w:val="24"/>
              </w:rPr>
            </w:pPr>
            <w:r w:rsidRPr="00221043">
              <w:rPr>
                <w:rFonts w:ascii="Arial" w:hAnsi="Arial" w:cs="Arial"/>
                <w:b/>
                <w:color w:val="C00000"/>
                <w:sz w:val="24"/>
                <w:szCs w:val="24"/>
              </w:rPr>
              <w:t>Matériel / Supports</w:t>
            </w:r>
          </w:p>
        </w:tc>
      </w:tr>
      <w:tr w:rsidR="00BC014D" w:rsidRPr="00221043" w14:paraId="74FBAD96" w14:textId="77777777" w:rsidTr="00221043">
        <w:tc>
          <w:tcPr>
            <w:tcW w:w="988" w:type="dxa"/>
            <w:shd w:val="clear" w:color="auto" w:fill="EBF3FB"/>
            <w:tcMar>
              <w:top w:w="80" w:type="dxa"/>
              <w:left w:w="120" w:type="dxa"/>
              <w:bottom w:w="80" w:type="dxa"/>
              <w:right w:w="120" w:type="dxa"/>
            </w:tcMar>
          </w:tcPr>
          <w:p w14:paraId="111B859E" w14:textId="77777777" w:rsidR="00BC014D" w:rsidRPr="00221043" w:rsidRDefault="007C1988" w:rsidP="0076786D">
            <w:pPr>
              <w:rPr>
                <w:rFonts w:ascii="Arial" w:hAnsi="Arial" w:cs="Arial"/>
                <w:sz w:val="24"/>
                <w:szCs w:val="24"/>
              </w:rPr>
            </w:pPr>
            <w:r w:rsidRPr="00221043">
              <w:rPr>
                <w:rFonts w:ascii="Arial" w:hAnsi="Arial" w:cs="Arial"/>
                <w:i/>
                <w:color w:val="595959"/>
                <w:sz w:val="24"/>
                <w:szCs w:val="24"/>
              </w:rPr>
              <w:t>10 min</w:t>
            </w:r>
          </w:p>
        </w:tc>
        <w:tc>
          <w:tcPr>
            <w:tcW w:w="1275" w:type="dxa"/>
            <w:shd w:val="clear" w:color="auto" w:fill="EBF3FB"/>
            <w:tcMar>
              <w:top w:w="80" w:type="dxa"/>
              <w:left w:w="120" w:type="dxa"/>
              <w:bottom w:w="80" w:type="dxa"/>
              <w:right w:w="120" w:type="dxa"/>
            </w:tcMar>
          </w:tcPr>
          <w:p w14:paraId="67E1B7CB" w14:textId="77777777" w:rsidR="00BC014D" w:rsidRPr="00221043" w:rsidRDefault="0076786D" w:rsidP="0076786D">
            <w:pPr>
              <w:rPr>
                <w:rFonts w:ascii="Arial" w:hAnsi="Arial" w:cs="Arial"/>
                <w:sz w:val="24"/>
                <w:szCs w:val="24"/>
              </w:rPr>
            </w:pPr>
            <w:r w:rsidRPr="00221043">
              <w:rPr>
                <w:rFonts w:ascii="Arial" w:hAnsi="Arial" w:cs="Arial"/>
                <w:b/>
                <w:color w:val="C00000"/>
                <w:sz w:val="24"/>
                <w:szCs w:val="24"/>
              </w:rPr>
              <w:t xml:space="preserve">Partie </w:t>
            </w:r>
            <w:proofErr w:type="gramStart"/>
            <w:r w:rsidRPr="00221043">
              <w:rPr>
                <w:rFonts w:ascii="Arial" w:hAnsi="Arial" w:cs="Arial"/>
                <w:b/>
                <w:color w:val="C00000"/>
                <w:sz w:val="24"/>
                <w:szCs w:val="24"/>
              </w:rPr>
              <w:t>1  Application</w:t>
            </w:r>
            <w:proofErr w:type="gramEnd"/>
            <w:r w:rsidRPr="00221043">
              <w:rPr>
                <w:rFonts w:ascii="Arial" w:hAnsi="Arial" w:cs="Arial"/>
                <w:b/>
                <w:color w:val="C00000"/>
                <w:sz w:val="24"/>
                <w:szCs w:val="24"/>
              </w:rPr>
              <w:t xml:space="preserve"> numérique</w:t>
            </w:r>
          </w:p>
        </w:tc>
        <w:tc>
          <w:tcPr>
            <w:tcW w:w="2268" w:type="dxa"/>
            <w:tcMar>
              <w:top w:w="80" w:type="dxa"/>
              <w:left w:w="120" w:type="dxa"/>
              <w:bottom w:w="80" w:type="dxa"/>
              <w:right w:w="120" w:type="dxa"/>
            </w:tcMar>
          </w:tcPr>
          <w:p w14:paraId="5954C5D4" w14:textId="77777777" w:rsidR="00BC014D" w:rsidRPr="00221043" w:rsidRDefault="007C1988" w:rsidP="0076786D">
            <w:pPr>
              <w:rPr>
                <w:rFonts w:ascii="Arial" w:hAnsi="Arial" w:cs="Arial"/>
                <w:sz w:val="24"/>
                <w:szCs w:val="24"/>
              </w:rPr>
            </w:pPr>
            <w:r w:rsidRPr="00221043">
              <w:rPr>
                <w:rFonts w:ascii="Arial" w:hAnsi="Arial" w:cs="Arial"/>
                <w:sz w:val="24"/>
                <w:szCs w:val="24"/>
              </w:rPr>
              <w:t>Les élèves ouvrent l’application débat EduVox et explorent les scénarios.</w:t>
            </w:r>
          </w:p>
          <w:p w14:paraId="2436431D" w14:textId="77777777" w:rsidR="00DD3FEF" w:rsidRPr="00221043" w:rsidRDefault="0025072E">
            <w:pPr>
              <w:rPr>
                <w:rFonts w:ascii="Arial" w:hAnsi="Arial" w:cs="Arial"/>
                <w:sz w:val="24"/>
                <w:szCs w:val="24"/>
              </w:rPr>
            </w:pPr>
            <w:r w:rsidRPr="00221043">
              <w:rPr>
                <w:rFonts w:ascii="Arial" w:hAnsi="Arial" w:cs="Arial"/>
                <w:sz w:val="24"/>
                <w:szCs w:val="24"/>
              </w:rPr>
              <w:t>Ils complètent leur identité, choisissent une position, justifient leur avis et téléchargent la trace écrite générée par l’application.</w:t>
            </w:r>
          </w:p>
        </w:tc>
        <w:tc>
          <w:tcPr>
            <w:tcW w:w="4536" w:type="dxa"/>
            <w:tcMar>
              <w:top w:w="80" w:type="dxa"/>
              <w:left w:w="120" w:type="dxa"/>
              <w:bottom w:w="80" w:type="dxa"/>
              <w:right w:w="120" w:type="dxa"/>
            </w:tcMar>
          </w:tcPr>
          <w:p w14:paraId="50B974FE" w14:textId="77777777" w:rsidR="00BC014D" w:rsidRPr="00221043" w:rsidRDefault="007C1988" w:rsidP="0076786D">
            <w:pPr>
              <w:rPr>
                <w:rFonts w:ascii="Arial" w:hAnsi="Arial" w:cs="Arial"/>
                <w:sz w:val="24"/>
                <w:szCs w:val="24"/>
              </w:rPr>
            </w:pPr>
            <w:r w:rsidRPr="00221043">
              <w:rPr>
                <w:rFonts w:ascii="Arial" w:hAnsi="Arial" w:cs="Arial"/>
                <w:b/>
                <w:color w:val="C00000"/>
                <w:sz w:val="24"/>
                <w:szCs w:val="24"/>
              </w:rPr>
              <w:t>Rappel S1 en début de séance (2 min) :</w:t>
            </w:r>
          </w:p>
          <w:p w14:paraId="75CA1CB8" w14:textId="77777777" w:rsidR="00DD3FEF" w:rsidRPr="00221043" w:rsidRDefault="0025072E">
            <w:pPr>
              <w:rPr>
                <w:rFonts w:ascii="Arial" w:hAnsi="Arial" w:cs="Arial"/>
                <w:sz w:val="24"/>
                <w:szCs w:val="24"/>
              </w:rPr>
            </w:pPr>
            <w:r w:rsidRPr="00221043">
              <w:rPr>
                <w:rFonts w:ascii="Arial" w:hAnsi="Arial" w:cs="Arial"/>
                <w:sz w:val="24"/>
                <w:szCs w:val="24"/>
              </w:rPr>
              <w:t>« Qu’est-ce qu’un assistant vocal collecte ? »</w:t>
            </w:r>
          </w:p>
          <w:p w14:paraId="65BCC6FD" w14:textId="77777777" w:rsidR="00DD3FEF" w:rsidRPr="00221043" w:rsidRDefault="0025072E">
            <w:pPr>
              <w:rPr>
                <w:rFonts w:ascii="Arial" w:hAnsi="Arial" w:cs="Arial"/>
                <w:sz w:val="24"/>
                <w:szCs w:val="24"/>
              </w:rPr>
            </w:pPr>
            <w:r w:rsidRPr="00221043">
              <w:rPr>
                <w:rFonts w:ascii="Arial" w:hAnsi="Arial" w:cs="Arial"/>
                <w:sz w:val="24"/>
                <w:szCs w:val="24"/>
              </w:rPr>
              <w:t>Relever 2 ou 3 mots-clés au tableau : traces numériques, données, vie privée.</w:t>
            </w:r>
          </w:p>
          <w:p w14:paraId="162AB367" w14:textId="77777777" w:rsidR="00DD3FEF" w:rsidRPr="00221043" w:rsidRDefault="0025072E">
            <w:pPr>
              <w:rPr>
                <w:rFonts w:ascii="Arial" w:hAnsi="Arial" w:cs="Arial"/>
                <w:sz w:val="24"/>
                <w:szCs w:val="24"/>
              </w:rPr>
            </w:pPr>
            <w:r w:rsidRPr="00221043">
              <w:rPr>
                <w:rFonts w:ascii="Arial" w:hAnsi="Arial" w:cs="Arial"/>
                <w:sz w:val="24"/>
                <w:szCs w:val="24"/>
              </w:rPr>
              <w:t>Vérifier que chaque élève utilise Chrome ou Edge.</w:t>
            </w:r>
          </w:p>
          <w:p w14:paraId="7F312193" w14:textId="77777777" w:rsidR="00DD3FEF" w:rsidRPr="00221043" w:rsidRDefault="0025072E">
            <w:pPr>
              <w:rPr>
                <w:rFonts w:ascii="Arial" w:hAnsi="Arial" w:cs="Arial"/>
                <w:sz w:val="24"/>
                <w:szCs w:val="24"/>
              </w:rPr>
            </w:pPr>
            <w:r w:rsidRPr="00221043">
              <w:rPr>
                <w:rFonts w:ascii="Arial" w:hAnsi="Arial" w:cs="Arial"/>
                <w:sz w:val="24"/>
                <w:szCs w:val="24"/>
              </w:rPr>
              <w:t>Rappeler de compléter nom, prénom et classe avant de commencer.</w:t>
            </w:r>
          </w:p>
        </w:tc>
        <w:tc>
          <w:tcPr>
            <w:tcW w:w="1701" w:type="dxa"/>
            <w:tcMar>
              <w:top w:w="80" w:type="dxa"/>
              <w:left w:w="120" w:type="dxa"/>
              <w:bottom w:w="80" w:type="dxa"/>
              <w:right w:w="120" w:type="dxa"/>
            </w:tcMar>
          </w:tcPr>
          <w:p w14:paraId="1AE1F639" w14:textId="77777777" w:rsidR="00BC014D" w:rsidRPr="00221043" w:rsidRDefault="007C1988" w:rsidP="0076786D">
            <w:pPr>
              <w:rPr>
                <w:rFonts w:ascii="Arial" w:hAnsi="Arial" w:cs="Arial"/>
                <w:sz w:val="24"/>
                <w:szCs w:val="24"/>
              </w:rPr>
            </w:pPr>
            <w:r w:rsidRPr="00221043">
              <w:rPr>
                <w:rFonts w:ascii="Arial" w:hAnsi="Arial" w:cs="Arial"/>
                <w:sz w:val="24"/>
                <w:szCs w:val="24"/>
              </w:rPr>
              <w:t>Application débat EduVox</w:t>
            </w:r>
          </w:p>
          <w:p w14:paraId="69AF98E2" w14:textId="77777777" w:rsidR="00BC014D" w:rsidRPr="00221043" w:rsidRDefault="007C1988" w:rsidP="0076786D">
            <w:pPr>
              <w:rPr>
                <w:rFonts w:ascii="Arial" w:hAnsi="Arial" w:cs="Arial"/>
                <w:sz w:val="24"/>
                <w:szCs w:val="24"/>
              </w:rPr>
            </w:pPr>
            <w:r w:rsidRPr="00221043">
              <w:rPr>
                <w:rFonts w:ascii="Arial" w:hAnsi="Arial" w:cs="Arial"/>
                <w:i/>
                <w:color w:val="595959"/>
                <w:sz w:val="24"/>
                <w:szCs w:val="24"/>
              </w:rPr>
              <w:t>eduvox-2e1516.forge.apps.education.fr/debat.html</w:t>
            </w:r>
          </w:p>
          <w:p w14:paraId="10890E71" w14:textId="77777777" w:rsidR="00BC014D" w:rsidRPr="00221043" w:rsidRDefault="0076786D" w:rsidP="0076786D">
            <w:pPr>
              <w:rPr>
                <w:rFonts w:ascii="Arial" w:hAnsi="Arial" w:cs="Arial"/>
                <w:sz w:val="24"/>
                <w:szCs w:val="24"/>
              </w:rPr>
            </w:pPr>
            <w:r w:rsidRPr="00221043">
              <w:rPr>
                <w:rFonts w:ascii="Arial" w:hAnsi="Arial" w:cs="Arial"/>
                <w:sz w:val="24"/>
                <w:szCs w:val="24"/>
              </w:rPr>
              <w:t xml:space="preserve">Fiche </w:t>
            </w:r>
            <w:proofErr w:type="gramStart"/>
            <w:r w:rsidRPr="00221043">
              <w:rPr>
                <w:rFonts w:ascii="Arial" w:hAnsi="Arial" w:cs="Arial"/>
                <w:sz w:val="24"/>
                <w:szCs w:val="24"/>
              </w:rPr>
              <w:t>élève  Partie</w:t>
            </w:r>
            <w:proofErr w:type="gramEnd"/>
            <w:r w:rsidRPr="00221043">
              <w:rPr>
                <w:rFonts w:ascii="Arial" w:hAnsi="Arial" w:cs="Arial"/>
                <w:sz w:val="24"/>
                <w:szCs w:val="24"/>
              </w:rPr>
              <w:t xml:space="preserve"> 1</w:t>
            </w:r>
          </w:p>
        </w:tc>
      </w:tr>
      <w:tr w:rsidR="00BC014D" w:rsidRPr="00221043" w14:paraId="50B86308" w14:textId="77777777" w:rsidTr="00221043">
        <w:tc>
          <w:tcPr>
            <w:tcW w:w="988" w:type="dxa"/>
            <w:shd w:val="clear" w:color="auto" w:fill="FCE4D6"/>
            <w:tcMar>
              <w:top w:w="80" w:type="dxa"/>
              <w:left w:w="120" w:type="dxa"/>
              <w:bottom w:w="80" w:type="dxa"/>
              <w:right w:w="120" w:type="dxa"/>
            </w:tcMar>
          </w:tcPr>
          <w:p w14:paraId="763F3798" w14:textId="77777777" w:rsidR="00BC014D" w:rsidRPr="00221043" w:rsidRDefault="007C1988" w:rsidP="0076786D">
            <w:pPr>
              <w:rPr>
                <w:rFonts w:ascii="Arial" w:hAnsi="Arial" w:cs="Arial"/>
                <w:sz w:val="24"/>
                <w:szCs w:val="24"/>
              </w:rPr>
            </w:pPr>
            <w:r w:rsidRPr="00221043">
              <w:rPr>
                <w:rFonts w:ascii="Arial" w:hAnsi="Arial" w:cs="Arial"/>
                <w:i/>
                <w:color w:val="595959"/>
                <w:sz w:val="24"/>
                <w:szCs w:val="24"/>
              </w:rPr>
              <w:t>10 min</w:t>
            </w:r>
          </w:p>
        </w:tc>
        <w:tc>
          <w:tcPr>
            <w:tcW w:w="1275" w:type="dxa"/>
            <w:shd w:val="clear" w:color="auto" w:fill="FCE4D6"/>
            <w:tcMar>
              <w:top w:w="80" w:type="dxa"/>
              <w:left w:w="120" w:type="dxa"/>
              <w:bottom w:w="80" w:type="dxa"/>
              <w:right w:w="120" w:type="dxa"/>
            </w:tcMar>
          </w:tcPr>
          <w:p w14:paraId="7244B5D5" w14:textId="77777777" w:rsidR="00BC014D" w:rsidRPr="00221043" w:rsidRDefault="0076786D" w:rsidP="0076786D">
            <w:pPr>
              <w:rPr>
                <w:rFonts w:ascii="Arial" w:hAnsi="Arial" w:cs="Arial"/>
                <w:sz w:val="24"/>
                <w:szCs w:val="24"/>
              </w:rPr>
            </w:pPr>
            <w:r w:rsidRPr="00221043">
              <w:rPr>
                <w:rFonts w:ascii="Arial" w:hAnsi="Arial" w:cs="Arial"/>
                <w:b/>
                <w:color w:val="C00000"/>
                <w:sz w:val="24"/>
                <w:szCs w:val="24"/>
              </w:rPr>
              <w:t xml:space="preserve">Partie </w:t>
            </w:r>
            <w:proofErr w:type="gramStart"/>
            <w:r w:rsidRPr="00221043">
              <w:rPr>
                <w:rFonts w:ascii="Arial" w:hAnsi="Arial" w:cs="Arial"/>
                <w:b/>
                <w:color w:val="C00000"/>
                <w:sz w:val="24"/>
                <w:szCs w:val="24"/>
              </w:rPr>
              <w:t>2  Préparation</w:t>
            </w:r>
            <w:proofErr w:type="gramEnd"/>
            <w:r w:rsidRPr="00221043">
              <w:rPr>
                <w:rFonts w:ascii="Arial" w:hAnsi="Arial" w:cs="Arial"/>
                <w:b/>
                <w:color w:val="C00000"/>
                <w:sz w:val="24"/>
                <w:szCs w:val="24"/>
              </w:rPr>
              <w:t xml:space="preserve"> du débat</w:t>
            </w:r>
          </w:p>
        </w:tc>
        <w:tc>
          <w:tcPr>
            <w:tcW w:w="2268" w:type="dxa"/>
            <w:tcMar>
              <w:top w:w="80" w:type="dxa"/>
              <w:left w:w="120" w:type="dxa"/>
              <w:bottom w:w="80" w:type="dxa"/>
              <w:right w:w="120" w:type="dxa"/>
            </w:tcMar>
          </w:tcPr>
          <w:p w14:paraId="510090B5" w14:textId="77777777" w:rsidR="00BC014D" w:rsidRPr="00221043" w:rsidRDefault="007C1988" w:rsidP="0076786D">
            <w:pPr>
              <w:rPr>
                <w:rFonts w:ascii="Arial" w:hAnsi="Arial" w:cs="Arial"/>
                <w:sz w:val="24"/>
                <w:szCs w:val="24"/>
              </w:rPr>
            </w:pPr>
            <w:r w:rsidRPr="00221043">
              <w:rPr>
                <w:rFonts w:ascii="Arial" w:hAnsi="Arial" w:cs="Arial"/>
                <w:sz w:val="24"/>
                <w:szCs w:val="24"/>
              </w:rPr>
              <w:t>Les élèves cochent leur groupe assigné et notent leurs 3 éléments : idée, exemple, argument.</w:t>
            </w:r>
          </w:p>
          <w:p w14:paraId="1DBC51FD" w14:textId="77777777" w:rsidR="00BC014D" w:rsidRPr="00221043" w:rsidRDefault="007C1988" w:rsidP="0076786D">
            <w:pPr>
              <w:rPr>
                <w:rFonts w:ascii="Arial" w:hAnsi="Arial" w:cs="Arial"/>
                <w:sz w:val="24"/>
                <w:szCs w:val="24"/>
              </w:rPr>
            </w:pPr>
            <w:r w:rsidRPr="00221043">
              <w:rPr>
                <w:rFonts w:ascii="Arial" w:hAnsi="Arial" w:cs="Arial"/>
                <w:i/>
                <w:color w:val="595959"/>
                <w:sz w:val="24"/>
                <w:szCs w:val="24"/>
              </w:rPr>
              <w:t>Activité individuelle silencieuse.</w:t>
            </w:r>
          </w:p>
        </w:tc>
        <w:tc>
          <w:tcPr>
            <w:tcW w:w="4536" w:type="dxa"/>
            <w:tcMar>
              <w:top w:w="80" w:type="dxa"/>
              <w:left w:w="120" w:type="dxa"/>
              <w:bottom w:w="80" w:type="dxa"/>
              <w:right w:w="120" w:type="dxa"/>
            </w:tcMar>
          </w:tcPr>
          <w:p w14:paraId="5CA20F68" w14:textId="77777777" w:rsidR="00BC014D" w:rsidRPr="00221043" w:rsidRDefault="007C1988" w:rsidP="0076786D">
            <w:pPr>
              <w:rPr>
                <w:rFonts w:ascii="Arial" w:hAnsi="Arial" w:cs="Arial"/>
                <w:sz w:val="24"/>
                <w:szCs w:val="24"/>
              </w:rPr>
            </w:pPr>
            <w:r w:rsidRPr="00221043">
              <w:rPr>
                <w:rFonts w:ascii="Arial" w:hAnsi="Arial" w:cs="Arial"/>
                <w:b/>
                <w:color w:val="C00000"/>
                <w:sz w:val="24"/>
                <w:szCs w:val="24"/>
              </w:rPr>
              <w:t>Attribuer les groupes</w:t>
            </w:r>
          </w:p>
          <w:p w14:paraId="5035E0F9" w14:textId="77777777" w:rsidR="00DD3FEF" w:rsidRPr="00221043" w:rsidRDefault="0025072E">
            <w:pPr>
              <w:rPr>
                <w:rFonts w:ascii="Arial" w:hAnsi="Arial" w:cs="Arial"/>
                <w:sz w:val="24"/>
                <w:szCs w:val="24"/>
              </w:rPr>
            </w:pPr>
            <w:r w:rsidRPr="00221043">
              <w:rPr>
                <w:rFonts w:ascii="Arial" w:hAnsi="Arial" w:cs="Arial"/>
                <w:sz w:val="24"/>
                <w:szCs w:val="24"/>
              </w:rPr>
              <w:t>Îlots recommandés :</w:t>
            </w:r>
          </w:p>
          <w:p w14:paraId="3E048247" w14:textId="77777777" w:rsidR="00DD3FEF" w:rsidRPr="00221043" w:rsidRDefault="0025072E">
            <w:pPr>
              <w:rPr>
                <w:rFonts w:ascii="Arial" w:hAnsi="Arial" w:cs="Arial"/>
                <w:sz w:val="24"/>
                <w:szCs w:val="24"/>
              </w:rPr>
            </w:pPr>
            <w:proofErr w:type="gramStart"/>
            <w:r w:rsidRPr="00221043">
              <w:rPr>
                <w:rFonts w:ascii="Arial" w:hAnsi="Arial" w:cs="Arial"/>
                <w:sz w:val="24"/>
                <w:szCs w:val="24"/>
              </w:rPr>
              <w:t>îlots</w:t>
            </w:r>
            <w:proofErr w:type="gramEnd"/>
            <w:r w:rsidRPr="00221043">
              <w:rPr>
                <w:rFonts w:ascii="Arial" w:hAnsi="Arial" w:cs="Arial"/>
                <w:sz w:val="24"/>
                <w:szCs w:val="24"/>
              </w:rPr>
              <w:t xml:space="preserve"> 1-2 → Groupe 1 (aspects pratiques)</w:t>
            </w:r>
          </w:p>
          <w:p w14:paraId="4E06C51E" w14:textId="77777777" w:rsidR="00DD3FEF" w:rsidRPr="00221043" w:rsidRDefault="0025072E">
            <w:pPr>
              <w:rPr>
                <w:rFonts w:ascii="Arial" w:hAnsi="Arial" w:cs="Arial"/>
                <w:sz w:val="24"/>
                <w:szCs w:val="24"/>
              </w:rPr>
            </w:pPr>
            <w:proofErr w:type="gramStart"/>
            <w:r w:rsidRPr="00221043">
              <w:rPr>
                <w:rFonts w:ascii="Arial" w:hAnsi="Arial" w:cs="Arial"/>
                <w:sz w:val="24"/>
                <w:szCs w:val="24"/>
              </w:rPr>
              <w:t>îlots</w:t>
            </w:r>
            <w:proofErr w:type="gramEnd"/>
            <w:r w:rsidRPr="00221043">
              <w:rPr>
                <w:rFonts w:ascii="Arial" w:hAnsi="Arial" w:cs="Arial"/>
                <w:sz w:val="24"/>
                <w:szCs w:val="24"/>
              </w:rPr>
              <w:t xml:space="preserve"> 3-4 → Groupe 2 (risques vie privée)</w:t>
            </w:r>
          </w:p>
          <w:p w14:paraId="74C4FC3E" w14:textId="77777777" w:rsidR="00DD3FEF" w:rsidRPr="00221043" w:rsidRDefault="0025072E">
            <w:pPr>
              <w:rPr>
                <w:rFonts w:ascii="Arial" w:hAnsi="Arial" w:cs="Arial"/>
                <w:sz w:val="24"/>
                <w:szCs w:val="24"/>
              </w:rPr>
            </w:pPr>
            <w:proofErr w:type="gramStart"/>
            <w:r w:rsidRPr="00221043">
              <w:rPr>
                <w:rFonts w:ascii="Arial" w:hAnsi="Arial" w:cs="Arial"/>
                <w:sz w:val="24"/>
                <w:szCs w:val="24"/>
              </w:rPr>
              <w:t>îlots</w:t>
            </w:r>
            <w:proofErr w:type="gramEnd"/>
            <w:r w:rsidRPr="00221043">
              <w:rPr>
                <w:rFonts w:ascii="Arial" w:hAnsi="Arial" w:cs="Arial"/>
                <w:sz w:val="24"/>
                <w:szCs w:val="24"/>
              </w:rPr>
              <w:t xml:space="preserve"> 5-6 → Groupe 3 (conditions d’usage raisonné)</w:t>
            </w:r>
          </w:p>
          <w:p w14:paraId="440DC963" w14:textId="77777777" w:rsidR="00DD3FEF" w:rsidRPr="00221043" w:rsidRDefault="0025072E">
            <w:pPr>
              <w:rPr>
                <w:rFonts w:ascii="Arial" w:hAnsi="Arial" w:cs="Arial"/>
                <w:sz w:val="24"/>
                <w:szCs w:val="24"/>
              </w:rPr>
            </w:pPr>
            <w:r w:rsidRPr="00221043">
              <w:rPr>
                <w:rFonts w:ascii="Arial" w:hAnsi="Arial" w:cs="Arial"/>
                <w:sz w:val="24"/>
                <w:szCs w:val="24"/>
              </w:rPr>
              <w:t>Rappeler : défendre un rôle ≠ opinion personnelle.</w:t>
            </w:r>
          </w:p>
        </w:tc>
        <w:tc>
          <w:tcPr>
            <w:tcW w:w="1701" w:type="dxa"/>
            <w:tcMar>
              <w:top w:w="80" w:type="dxa"/>
              <w:left w:w="120" w:type="dxa"/>
              <w:bottom w:w="80" w:type="dxa"/>
              <w:right w:w="120" w:type="dxa"/>
            </w:tcMar>
          </w:tcPr>
          <w:p w14:paraId="5FF3C656" w14:textId="77777777" w:rsidR="00BC014D" w:rsidRPr="00221043" w:rsidRDefault="0076786D" w:rsidP="0076786D">
            <w:pPr>
              <w:rPr>
                <w:rFonts w:ascii="Arial" w:hAnsi="Arial" w:cs="Arial"/>
                <w:sz w:val="24"/>
                <w:szCs w:val="24"/>
              </w:rPr>
            </w:pPr>
            <w:r w:rsidRPr="00221043">
              <w:rPr>
                <w:rFonts w:ascii="Arial" w:hAnsi="Arial" w:cs="Arial"/>
                <w:sz w:val="24"/>
                <w:szCs w:val="24"/>
              </w:rPr>
              <w:t xml:space="preserve">Fiche </w:t>
            </w:r>
            <w:proofErr w:type="gramStart"/>
            <w:r w:rsidRPr="00221043">
              <w:rPr>
                <w:rFonts w:ascii="Arial" w:hAnsi="Arial" w:cs="Arial"/>
                <w:sz w:val="24"/>
                <w:szCs w:val="24"/>
              </w:rPr>
              <w:t>élève  Partie</w:t>
            </w:r>
            <w:proofErr w:type="gramEnd"/>
            <w:r w:rsidRPr="00221043">
              <w:rPr>
                <w:rFonts w:ascii="Arial" w:hAnsi="Arial" w:cs="Arial"/>
                <w:sz w:val="24"/>
                <w:szCs w:val="24"/>
              </w:rPr>
              <w:t xml:space="preserve"> 2</w:t>
            </w:r>
          </w:p>
          <w:p w14:paraId="260CB63F" w14:textId="77777777" w:rsidR="00BC014D" w:rsidRPr="00221043" w:rsidRDefault="007C1988" w:rsidP="0076786D">
            <w:pPr>
              <w:rPr>
                <w:rFonts w:ascii="Arial" w:hAnsi="Arial" w:cs="Arial"/>
                <w:sz w:val="24"/>
                <w:szCs w:val="24"/>
              </w:rPr>
            </w:pPr>
            <w:r w:rsidRPr="00221043">
              <w:rPr>
                <w:rFonts w:ascii="Arial" w:hAnsi="Arial" w:cs="Arial"/>
                <w:sz w:val="24"/>
                <w:szCs w:val="24"/>
              </w:rPr>
              <w:t>Trace téléchargée depuis l’application</w:t>
            </w:r>
          </w:p>
        </w:tc>
      </w:tr>
      <w:tr w:rsidR="00BC014D" w:rsidRPr="00221043" w14:paraId="02A9DC5E" w14:textId="77777777" w:rsidTr="00221043">
        <w:tc>
          <w:tcPr>
            <w:tcW w:w="988" w:type="dxa"/>
            <w:shd w:val="clear" w:color="auto" w:fill="E2EFDA"/>
            <w:tcMar>
              <w:top w:w="80" w:type="dxa"/>
              <w:left w:w="120" w:type="dxa"/>
              <w:bottom w:w="80" w:type="dxa"/>
              <w:right w:w="120" w:type="dxa"/>
            </w:tcMar>
          </w:tcPr>
          <w:p w14:paraId="4CBC0312" w14:textId="77777777" w:rsidR="00BC014D" w:rsidRPr="00221043" w:rsidRDefault="007C1988" w:rsidP="0076786D">
            <w:pPr>
              <w:rPr>
                <w:rFonts w:ascii="Arial" w:hAnsi="Arial" w:cs="Arial"/>
                <w:sz w:val="24"/>
                <w:szCs w:val="24"/>
              </w:rPr>
            </w:pPr>
            <w:r w:rsidRPr="00221043">
              <w:rPr>
                <w:rFonts w:ascii="Arial" w:hAnsi="Arial" w:cs="Arial"/>
                <w:i/>
                <w:color w:val="595959"/>
                <w:sz w:val="24"/>
                <w:szCs w:val="24"/>
              </w:rPr>
              <w:t>15 min</w:t>
            </w:r>
          </w:p>
        </w:tc>
        <w:tc>
          <w:tcPr>
            <w:tcW w:w="1275" w:type="dxa"/>
            <w:shd w:val="clear" w:color="auto" w:fill="E2EFDA"/>
            <w:tcMar>
              <w:top w:w="80" w:type="dxa"/>
              <w:left w:w="120" w:type="dxa"/>
              <w:bottom w:w="80" w:type="dxa"/>
              <w:right w:w="120" w:type="dxa"/>
            </w:tcMar>
          </w:tcPr>
          <w:p w14:paraId="63CEA938" w14:textId="77777777" w:rsidR="00BC014D" w:rsidRPr="00221043" w:rsidRDefault="0076786D" w:rsidP="0076786D">
            <w:pPr>
              <w:rPr>
                <w:rFonts w:ascii="Arial" w:hAnsi="Arial" w:cs="Arial"/>
                <w:sz w:val="24"/>
                <w:szCs w:val="24"/>
              </w:rPr>
            </w:pPr>
            <w:r w:rsidRPr="00221043">
              <w:rPr>
                <w:rFonts w:ascii="Arial" w:hAnsi="Arial" w:cs="Arial"/>
                <w:b/>
                <w:color w:val="C00000"/>
                <w:sz w:val="24"/>
                <w:szCs w:val="24"/>
              </w:rPr>
              <w:t xml:space="preserve">Débat </w:t>
            </w:r>
            <w:proofErr w:type="gramStart"/>
            <w:r w:rsidRPr="00221043">
              <w:rPr>
                <w:rFonts w:ascii="Arial" w:hAnsi="Arial" w:cs="Arial"/>
                <w:b/>
                <w:color w:val="C00000"/>
                <w:sz w:val="24"/>
                <w:szCs w:val="24"/>
              </w:rPr>
              <w:t>oral  classe</w:t>
            </w:r>
            <w:proofErr w:type="gramEnd"/>
            <w:r w:rsidRPr="00221043">
              <w:rPr>
                <w:rFonts w:ascii="Arial" w:hAnsi="Arial" w:cs="Arial"/>
                <w:b/>
                <w:color w:val="C00000"/>
                <w:sz w:val="24"/>
                <w:szCs w:val="24"/>
              </w:rPr>
              <w:t xml:space="preserve"> entière</w:t>
            </w:r>
          </w:p>
        </w:tc>
        <w:tc>
          <w:tcPr>
            <w:tcW w:w="2268" w:type="dxa"/>
            <w:tcMar>
              <w:top w:w="80" w:type="dxa"/>
              <w:left w:w="120" w:type="dxa"/>
              <w:bottom w:w="80" w:type="dxa"/>
              <w:right w:w="120" w:type="dxa"/>
            </w:tcMar>
          </w:tcPr>
          <w:p w14:paraId="0A3EC7D4" w14:textId="77777777" w:rsidR="00BC014D" w:rsidRPr="00221043" w:rsidRDefault="007C1988" w:rsidP="0076786D">
            <w:pPr>
              <w:rPr>
                <w:rFonts w:ascii="Arial" w:hAnsi="Arial" w:cs="Arial"/>
                <w:sz w:val="24"/>
                <w:szCs w:val="24"/>
              </w:rPr>
            </w:pPr>
            <w:r w:rsidRPr="00221043">
              <w:rPr>
                <w:rFonts w:ascii="Arial" w:hAnsi="Arial" w:cs="Arial"/>
                <w:sz w:val="24"/>
                <w:szCs w:val="24"/>
              </w:rPr>
              <w:t>Chaque groupe présente ses arguments en respectant l’ordre :</w:t>
            </w:r>
          </w:p>
          <w:p w14:paraId="2584B482" w14:textId="77777777" w:rsidR="00BC014D" w:rsidRPr="00221043" w:rsidRDefault="007C1988" w:rsidP="0076786D">
            <w:pPr>
              <w:rPr>
                <w:rFonts w:ascii="Arial" w:hAnsi="Arial" w:cs="Arial"/>
                <w:sz w:val="24"/>
                <w:szCs w:val="24"/>
              </w:rPr>
            </w:pPr>
            <w:r w:rsidRPr="00221043">
              <w:rPr>
                <w:rFonts w:ascii="Arial" w:hAnsi="Arial" w:cs="Arial"/>
                <w:sz w:val="24"/>
                <w:szCs w:val="24"/>
              </w:rPr>
              <w:t>1. Groupe 1 expose (2 min)</w:t>
            </w:r>
          </w:p>
          <w:p w14:paraId="6F0DA44F" w14:textId="77777777" w:rsidR="00BC014D" w:rsidRPr="00221043" w:rsidRDefault="007C1988" w:rsidP="0076786D">
            <w:pPr>
              <w:rPr>
                <w:rFonts w:ascii="Arial" w:hAnsi="Arial" w:cs="Arial"/>
                <w:sz w:val="24"/>
                <w:szCs w:val="24"/>
              </w:rPr>
            </w:pPr>
            <w:r w:rsidRPr="00221043">
              <w:rPr>
                <w:rFonts w:ascii="Arial" w:hAnsi="Arial" w:cs="Arial"/>
                <w:sz w:val="24"/>
                <w:szCs w:val="24"/>
              </w:rPr>
              <w:t>2. Groupe 2 répond (2 min)</w:t>
            </w:r>
          </w:p>
          <w:p w14:paraId="796556AB" w14:textId="77777777" w:rsidR="00BC014D" w:rsidRPr="00221043" w:rsidRDefault="007C1988" w:rsidP="0076786D">
            <w:pPr>
              <w:rPr>
                <w:rFonts w:ascii="Arial" w:hAnsi="Arial" w:cs="Arial"/>
                <w:sz w:val="24"/>
                <w:szCs w:val="24"/>
              </w:rPr>
            </w:pPr>
            <w:r w:rsidRPr="00221043">
              <w:rPr>
                <w:rFonts w:ascii="Arial" w:hAnsi="Arial" w:cs="Arial"/>
                <w:sz w:val="24"/>
                <w:szCs w:val="24"/>
              </w:rPr>
              <w:lastRenderedPageBreak/>
              <w:t>3. Groupe 3 propose des conditions (2 min)</w:t>
            </w:r>
          </w:p>
          <w:p w14:paraId="3FBAD495" w14:textId="77777777" w:rsidR="00BC014D" w:rsidRPr="00221043" w:rsidRDefault="007C1988" w:rsidP="0076786D">
            <w:pPr>
              <w:rPr>
                <w:rFonts w:ascii="Arial" w:hAnsi="Arial" w:cs="Arial"/>
                <w:sz w:val="24"/>
                <w:szCs w:val="24"/>
              </w:rPr>
            </w:pPr>
            <w:r w:rsidRPr="00221043">
              <w:rPr>
                <w:rFonts w:ascii="Arial" w:hAnsi="Arial" w:cs="Arial"/>
                <w:sz w:val="24"/>
                <w:szCs w:val="24"/>
              </w:rPr>
              <w:t>4. Échanges libres modérés (5 min)</w:t>
            </w:r>
          </w:p>
          <w:p w14:paraId="7D7A38B5" w14:textId="77777777" w:rsidR="00BC014D" w:rsidRPr="00221043" w:rsidRDefault="007C1988" w:rsidP="0076786D">
            <w:pPr>
              <w:rPr>
                <w:rFonts w:ascii="Arial" w:hAnsi="Arial" w:cs="Arial"/>
                <w:sz w:val="24"/>
                <w:szCs w:val="24"/>
              </w:rPr>
            </w:pPr>
            <w:r w:rsidRPr="00221043">
              <w:rPr>
                <w:rFonts w:ascii="Arial" w:hAnsi="Arial" w:cs="Arial"/>
                <w:i/>
                <w:color w:val="595959"/>
                <w:sz w:val="24"/>
                <w:szCs w:val="24"/>
              </w:rPr>
              <w:t>5. Tour de table : « As-tu changé d’avis ? » (4 min)</w:t>
            </w:r>
          </w:p>
        </w:tc>
        <w:tc>
          <w:tcPr>
            <w:tcW w:w="4536" w:type="dxa"/>
            <w:tcMar>
              <w:top w:w="80" w:type="dxa"/>
              <w:left w:w="120" w:type="dxa"/>
              <w:bottom w:w="80" w:type="dxa"/>
              <w:right w:w="120" w:type="dxa"/>
            </w:tcMar>
          </w:tcPr>
          <w:p w14:paraId="54DE7D20" w14:textId="77777777" w:rsidR="00BC014D" w:rsidRPr="00221043" w:rsidRDefault="007C1988" w:rsidP="0076786D">
            <w:pPr>
              <w:rPr>
                <w:rFonts w:ascii="Arial" w:hAnsi="Arial" w:cs="Arial"/>
                <w:sz w:val="24"/>
                <w:szCs w:val="24"/>
              </w:rPr>
            </w:pPr>
            <w:r w:rsidRPr="00221043">
              <w:rPr>
                <w:rFonts w:ascii="Arial" w:hAnsi="Arial" w:cs="Arial"/>
                <w:b/>
                <w:color w:val="C00000"/>
                <w:sz w:val="24"/>
                <w:szCs w:val="24"/>
              </w:rPr>
              <w:lastRenderedPageBreak/>
              <w:t>Rappel de la question au tableau AVANT de commencer.</w:t>
            </w:r>
          </w:p>
          <w:p w14:paraId="76731AC0" w14:textId="77777777" w:rsidR="00BC014D" w:rsidRPr="00221043" w:rsidRDefault="007C1988" w:rsidP="0076786D">
            <w:pPr>
              <w:rPr>
                <w:rFonts w:ascii="Arial" w:hAnsi="Arial" w:cs="Arial"/>
                <w:sz w:val="24"/>
                <w:szCs w:val="24"/>
              </w:rPr>
            </w:pPr>
            <w:r w:rsidRPr="00221043">
              <w:rPr>
                <w:rFonts w:ascii="Arial" w:hAnsi="Arial" w:cs="Arial"/>
                <w:i/>
                <w:color w:val="C00000"/>
                <w:sz w:val="24"/>
                <w:szCs w:val="24"/>
              </w:rPr>
              <w:t>« Les assistants vocaux sont-ils des outils pratiques ou une menace pour notre vie privée ? »</w:t>
            </w:r>
          </w:p>
          <w:p w14:paraId="38D627B2" w14:textId="77777777" w:rsidR="00BC014D" w:rsidRPr="00221043" w:rsidRDefault="007C1988" w:rsidP="0076786D">
            <w:pPr>
              <w:rPr>
                <w:rFonts w:ascii="Arial" w:hAnsi="Arial" w:cs="Arial"/>
                <w:sz w:val="24"/>
                <w:szCs w:val="24"/>
              </w:rPr>
            </w:pPr>
            <w:r w:rsidRPr="00221043">
              <w:rPr>
                <w:rFonts w:ascii="Arial" w:hAnsi="Arial" w:cs="Arial"/>
                <w:b/>
                <w:sz w:val="24"/>
                <w:szCs w:val="24"/>
              </w:rPr>
              <w:t>Questions de relance si le débat se bloque :</w:t>
            </w:r>
          </w:p>
          <w:p w14:paraId="0ABD9988" w14:textId="77777777" w:rsidR="00BC014D" w:rsidRPr="00221043" w:rsidRDefault="007C1988" w:rsidP="0076786D">
            <w:pPr>
              <w:rPr>
                <w:rFonts w:ascii="Arial" w:hAnsi="Arial" w:cs="Arial"/>
                <w:sz w:val="24"/>
                <w:szCs w:val="24"/>
              </w:rPr>
            </w:pPr>
            <w:r w:rsidRPr="00221043">
              <w:rPr>
                <w:rFonts w:ascii="Arial" w:hAnsi="Arial" w:cs="Arial"/>
                <w:sz w:val="24"/>
                <w:szCs w:val="24"/>
              </w:rPr>
              <w:t>« Avez-vous un exemple concret ? »</w:t>
            </w:r>
          </w:p>
          <w:p w14:paraId="26B79CEC" w14:textId="77777777" w:rsidR="00BC014D" w:rsidRPr="00221043" w:rsidRDefault="007C1988" w:rsidP="0076786D">
            <w:pPr>
              <w:rPr>
                <w:rFonts w:ascii="Arial" w:hAnsi="Arial" w:cs="Arial"/>
                <w:sz w:val="24"/>
                <w:szCs w:val="24"/>
              </w:rPr>
            </w:pPr>
            <w:r w:rsidRPr="00221043">
              <w:rPr>
                <w:rFonts w:ascii="Arial" w:hAnsi="Arial" w:cs="Arial"/>
                <w:sz w:val="24"/>
                <w:szCs w:val="24"/>
              </w:rPr>
              <w:lastRenderedPageBreak/>
              <w:t>« Que se passe-t-il si les données sont mal protégées ? »</w:t>
            </w:r>
          </w:p>
          <w:p w14:paraId="6D0BCB25" w14:textId="77777777" w:rsidR="00BC014D" w:rsidRPr="00221043" w:rsidRDefault="007C1988" w:rsidP="0076786D">
            <w:pPr>
              <w:rPr>
                <w:rFonts w:ascii="Arial" w:hAnsi="Arial" w:cs="Arial"/>
                <w:sz w:val="24"/>
                <w:szCs w:val="24"/>
              </w:rPr>
            </w:pPr>
            <w:r w:rsidRPr="00221043">
              <w:rPr>
                <w:rFonts w:ascii="Arial" w:hAnsi="Arial" w:cs="Arial"/>
                <w:sz w:val="24"/>
                <w:szCs w:val="24"/>
              </w:rPr>
              <w:t>« Est-ce qu’on peut être d’accord avec les deux groupes à la fois ? »</w:t>
            </w:r>
          </w:p>
          <w:p w14:paraId="787D3A3B" w14:textId="77777777" w:rsidR="00BC014D" w:rsidRPr="00221043" w:rsidRDefault="007C1988" w:rsidP="0076786D">
            <w:pPr>
              <w:rPr>
                <w:rFonts w:ascii="Arial" w:hAnsi="Arial" w:cs="Arial"/>
                <w:sz w:val="24"/>
                <w:szCs w:val="24"/>
              </w:rPr>
            </w:pPr>
            <w:r w:rsidRPr="00221043">
              <w:rPr>
                <w:rFonts w:ascii="Arial" w:hAnsi="Arial" w:cs="Arial"/>
                <w:b/>
                <w:color w:val="7F6000"/>
                <w:sz w:val="24"/>
                <w:szCs w:val="24"/>
              </w:rPr>
              <w:t>Laisser le Groupe 3 conclure : il synthétise les deux positions.</w:t>
            </w:r>
          </w:p>
        </w:tc>
        <w:tc>
          <w:tcPr>
            <w:tcW w:w="1701" w:type="dxa"/>
            <w:tcMar>
              <w:top w:w="80" w:type="dxa"/>
              <w:left w:w="120" w:type="dxa"/>
              <w:bottom w:w="80" w:type="dxa"/>
              <w:right w:w="120" w:type="dxa"/>
            </w:tcMar>
          </w:tcPr>
          <w:p w14:paraId="772FE9EF" w14:textId="77777777" w:rsidR="00BC014D" w:rsidRPr="00221043" w:rsidRDefault="0076786D" w:rsidP="0076786D">
            <w:pPr>
              <w:rPr>
                <w:rFonts w:ascii="Arial" w:hAnsi="Arial" w:cs="Arial"/>
                <w:sz w:val="24"/>
                <w:szCs w:val="24"/>
              </w:rPr>
            </w:pPr>
            <w:r w:rsidRPr="00221043">
              <w:rPr>
                <w:rFonts w:ascii="Arial" w:hAnsi="Arial" w:cs="Arial"/>
                <w:sz w:val="24"/>
                <w:szCs w:val="24"/>
              </w:rPr>
              <w:lastRenderedPageBreak/>
              <w:t>Tableau : question + mots-clés</w:t>
            </w:r>
          </w:p>
          <w:p w14:paraId="042E6373" w14:textId="77777777" w:rsidR="00BC014D" w:rsidRPr="00221043" w:rsidRDefault="0076786D" w:rsidP="0076786D">
            <w:pPr>
              <w:rPr>
                <w:rFonts w:ascii="Arial" w:hAnsi="Arial" w:cs="Arial"/>
                <w:sz w:val="24"/>
                <w:szCs w:val="24"/>
              </w:rPr>
            </w:pPr>
            <w:r w:rsidRPr="00221043">
              <w:rPr>
                <w:rFonts w:ascii="Arial" w:hAnsi="Arial" w:cs="Arial"/>
                <w:sz w:val="24"/>
                <w:szCs w:val="24"/>
              </w:rPr>
              <w:t xml:space="preserve">Fiche </w:t>
            </w:r>
            <w:proofErr w:type="gramStart"/>
            <w:r w:rsidRPr="00221043">
              <w:rPr>
                <w:rFonts w:ascii="Arial" w:hAnsi="Arial" w:cs="Arial"/>
                <w:sz w:val="24"/>
                <w:szCs w:val="24"/>
              </w:rPr>
              <w:t>élève  Partie</w:t>
            </w:r>
            <w:proofErr w:type="gramEnd"/>
            <w:r w:rsidRPr="00221043">
              <w:rPr>
                <w:rFonts w:ascii="Arial" w:hAnsi="Arial" w:cs="Arial"/>
                <w:sz w:val="24"/>
                <w:szCs w:val="24"/>
              </w:rPr>
              <w:t xml:space="preserve"> 2 (notes préparées)</w:t>
            </w:r>
          </w:p>
        </w:tc>
      </w:tr>
      <w:tr w:rsidR="00BC014D" w:rsidRPr="00221043" w14:paraId="1AAB54A0" w14:textId="77777777" w:rsidTr="00221043">
        <w:tc>
          <w:tcPr>
            <w:tcW w:w="988" w:type="dxa"/>
            <w:shd w:val="clear" w:color="auto" w:fill="EBF3FB"/>
            <w:tcMar>
              <w:top w:w="80" w:type="dxa"/>
              <w:left w:w="120" w:type="dxa"/>
              <w:bottom w:w="80" w:type="dxa"/>
              <w:right w:w="120" w:type="dxa"/>
            </w:tcMar>
          </w:tcPr>
          <w:p w14:paraId="4977AE5B" w14:textId="77777777" w:rsidR="00BC014D" w:rsidRPr="00221043" w:rsidRDefault="007C1988" w:rsidP="0076786D">
            <w:pPr>
              <w:rPr>
                <w:rFonts w:ascii="Arial" w:hAnsi="Arial" w:cs="Arial"/>
                <w:sz w:val="24"/>
                <w:szCs w:val="24"/>
              </w:rPr>
            </w:pPr>
            <w:r w:rsidRPr="00221043">
              <w:rPr>
                <w:rFonts w:ascii="Arial" w:hAnsi="Arial" w:cs="Arial"/>
                <w:i/>
                <w:color w:val="595959"/>
                <w:sz w:val="24"/>
                <w:szCs w:val="24"/>
              </w:rPr>
              <w:t>15 min</w:t>
            </w:r>
          </w:p>
        </w:tc>
        <w:tc>
          <w:tcPr>
            <w:tcW w:w="1275" w:type="dxa"/>
            <w:shd w:val="clear" w:color="auto" w:fill="EBF3FB"/>
            <w:tcMar>
              <w:top w:w="80" w:type="dxa"/>
              <w:left w:w="120" w:type="dxa"/>
              <w:bottom w:w="80" w:type="dxa"/>
              <w:right w:w="120" w:type="dxa"/>
            </w:tcMar>
          </w:tcPr>
          <w:p w14:paraId="0F68B959" w14:textId="77777777" w:rsidR="00BC014D" w:rsidRPr="00221043" w:rsidRDefault="0076786D" w:rsidP="0076786D">
            <w:pPr>
              <w:rPr>
                <w:rFonts w:ascii="Arial" w:hAnsi="Arial" w:cs="Arial"/>
                <w:sz w:val="24"/>
                <w:szCs w:val="24"/>
              </w:rPr>
            </w:pPr>
            <w:r w:rsidRPr="00221043">
              <w:rPr>
                <w:rFonts w:ascii="Arial" w:hAnsi="Arial" w:cs="Arial"/>
                <w:b/>
                <w:color w:val="C00000"/>
                <w:sz w:val="24"/>
                <w:szCs w:val="24"/>
              </w:rPr>
              <w:t>Partie 4</w:t>
            </w:r>
          </w:p>
          <w:p w14:paraId="3F9B3F1C" w14:textId="77777777" w:rsidR="00DD3FEF" w:rsidRPr="00221043" w:rsidRDefault="0025072E">
            <w:pPr>
              <w:rPr>
                <w:rFonts w:ascii="Arial" w:hAnsi="Arial" w:cs="Arial"/>
                <w:sz w:val="24"/>
                <w:szCs w:val="24"/>
              </w:rPr>
            </w:pPr>
            <w:r w:rsidRPr="00221043">
              <w:rPr>
                <w:rFonts w:ascii="Arial" w:hAnsi="Arial" w:cs="Arial"/>
                <w:sz w:val="24"/>
                <w:szCs w:val="24"/>
              </w:rPr>
              <w:t>Prise de position écrite</w:t>
            </w:r>
          </w:p>
        </w:tc>
        <w:tc>
          <w:tcPr>
            <w:tcW w:w="2268" w:type="dxa"/>
            <w:tcMar>
              <w:top w:w="80" w:type="dxa"/>
              <w:left w:w="120" w:type="dxa"/>
              <w:bottom w:w="80" w:type="dxa"/>
              <w:right w:w="120" w:type="dxa"/>
            </w:tcMar>
          </w:tcPr>
          <w:p w14:paraId="41D0DC5B" w14:textId="77777777" w:rsidR="00BC014D" w:rsidRPr="00221043" w:rsidRDefault="007C1988" w:rsidP="0076786D">
            <w:pPr>
              <w:rPr>
                <w:rFonts w:ascii="Arial" w:hAnsi="Arial" w:cs="Arial"/>
                <w:sz w:val="24"/>
                <w:szCs w:val="24"/>
              </w:rPr>
            </w:pPr>
            <w:r w:rsidRPr="00221043">
              <w:rPr>
                <w:rFonts w:ascii="Arial" w:hAnsi="Arial" w:cs="Arial"/>
                <w:sz w:val="24"/>
                <w:szCs w:val="24"/>
              </w:rPr>
              <w:t>Les élèves répondent individuellement : cases à cocher (2 séries), texte à trous, explication rédigée.</w:t>
            </w:r>
          </w:p>
          <w:p w14:paraId="04A257F8" w14:textId="77777777" w:rsidR="00BC014D" w:rsidRPr="00221043" w:rsidRDefault="007C1988" w:rsidP="0076786D">
            <w:pPr>
              <w:rPr>
                <w:rFonts w:ascii="Arial" w:hAnsi="Arial" w:cs="Arial"/>
                <w:sz w:val="24"/>
                <w:szCs w:val="24"/>
              </w:rPr>
            </w:pPr>
            <w:r w:rsidRPr="00221043">
              <w:rPr>
                <w:rFonts w:ascii="Arial" w:hAnsi="Arial" w:cs="Arial"/>
                <w:i/>
                <w:color w:val="595959"/>
                <w:sz w:val="24"/>
                <w:szCs w:val="24"/>
              </w:rPr>
              <w:t>Puis complètent le bilan.</w:t>
            </w:r>
          </w:p>
        </w:tc>
        <w:tc>
          <w:tcPr>
            <w:tcW w:w="4536" w:type="dxa"/>
            <w:tcMar>
              <w:top w:w="80" w:type="dxa"/>
              <w:left w:w="120" w:type="dxa"/>
              <w:bottom w:w="80" w:type="dxa"/>
              <w:right w:w="120" w:type="dxa"/>
            </w:tcMar>
          </w:tcPr>
          <w:p w14:paraId="63156E74" w14:textId="77777777" w:rsidR="00BC014D" w:rsidRPr="00221043" w:rsidRDefault="007C1988" w:rsidP="0076786D">
            <w:pPr>
              <w:rPr>
                <w:rFonts w:ascii="Arial" w:hAnsi="Arial" w:cs="Arial"/>
                <w:sz w:val="24"/>
                <w:szCs w:val="24"/>
              </w:rPr>
            </w:pPr>
            <w:r w:rsidRPr="00221043">
              <w:rPr>
                <w:rFonts w:ascii="Arial" w:hAnsi="Arial" w:cs="Arial"/>
                <w:b/>
                <w:sz w:val="24"/>
                <w:szCs w:val="24"/>
              </w:rPr>
              <w:t>Correction des cases à cocher (voir ci-dessous).</w:t>
            </w:r>
          </w:p>
          <w:p w14:paraId="483B3C2B" w14:textId="77777777" w:rsidR="00DD3FEF" w:rsidRPr="00221043" w:rsidRDefault="0025072E">
            <w:pPr>
              <w:rPr>
                <w:rFonts w:ascii="Arial" w:hAnsi="Arial" w:cs="Arial"/>
                <w:sz w:val="24"/>
                <w:szCs w:val="24"/>
              </w:rPr>
            </w:pPr>
            <w:r w:rsidRPr="00221043">
              <w:rPr>
                <w:rFonts w:ascii="Arial" w:hAnsi="Arial" w:cs="Arial"/>
                <w:sz w:val="24"/>
                <w:szCs w:val="24"/>
              </w:rPr>
              <w:t>Série 1 bonnes réponses :</w:t>
            </w:r>
          </w:p>
          <w:p w14:paraId="23802A45" w14:textId="77777777" w:rsidR="00DD3FEF" w:rsidRPr="00221043" w:rsidRDefault="0025072E">
            <w:pPr>
              <w:rPr>
                <w:rFonts w:ascii="Arial" w:hAnsi="Arial" w:cs="Arial"/>
                <w:sz w:val="24"/>
                <w:szCs w:val="24"/>
              </w:rPr>
            </w:pPr>
            <w:r w:rsidRPr="00221043">
              <w:rPr>
                <w:rFonts w:ascii="Segoe UI Symbol" w:hAnsi="Segoe UI Symbol" w:cs="Segoe UI Symbol"/>
                <w:sz w:val="24"/>
                <w:szCs w:val="24"/>
              </w:rPr>
              <w:t>☑</w:t>
            </w:r>
            <w:r w:rsidRPr="00221043">
              <w:rPr>
                <w:rFonts w:ascii="Arial" w:hAnsi="Arial" w:cs="Arial"/>
                <w:sz w:val="24"/>
                <w:szCs w:val="24"/>
              </w:rPr>
              <w:t xml:space="preserve"> un assistant vocal peut être utile dans certaines situations du quotidien</w:t>
            </w:r>
          </w:p>
          <w:p w14:paraId="06E25B15" w14:textId="77777777" w:rsidR="00DD3FEF" w:rsidRPr="00221043" w:rsidRDefault="0025072E">
            <w:pPr>
              <w:rPr>
                <w:rFonts w:ascii="Arial" w:hAnsi="Arial" w:cs="Arial"/>
                <w:sz w:val="24"/>
                <w:szCs w:val="24"/>
              </w:rPr>
            </w:pPr>
            <w:r w:rsidRPr="00221043">
              <w:rPr>
                <w:rFonts w:ascii="Segoe UI Symbol" w:hAnsi="Segoe UI Symbol" w:cs="Segoe UI Symbol"/>
                <w:sz w:val="24"/>
                <w:szCs w:val="24"/>
              </w:rPr>
              <w:t>☑</w:t>
            </w:r>
            <w:r w:rsidRPr="00221043">
              <w:rPr>
                <w:rFonts w:ascii="Arial" w:hAnsi="Arial" w:cs="Arial"/>
                <w:sz w:val="24"/>
                <w:szCs w:val="24"/>
              </w:rPr>
              <w:t xml:space="preserve"> un assistant vocal peut faire gagner du temps, mais il demande aussi de la vigilance</w:t>
            </w:r>
          </w:p>
          <w:p w14:paraId="34CCE914" w14:textId="77777777" w:rsidR="00DD3FEF" w:rsidRPr="00221043" w:rsidRDefault="0025072E">
            <w:pPr>
              <w:rPr>
                <w:rFonts w:ascii="Arial" w:hAnsi="Arial" w:cs="Arial"/>
                <w:sz w:val="24"/>
                <w:szCs w:val="24"/>
              </w:rPr>
            </w:pPr>
            <w:r w:rsidRPr="00221043">
              <w:rPr>
                <w:rFonts w:ascii="Arial" w:hAnsi="Arial" w:cs="Arial"/>
                <w:sz w:val="24"/>
                <w:szCs w:val="24"/>
              </w:rPr>
              <w:t>Série 2 bonnes réponses :</w:t>
            </w:r>
          </w:p>
          <w:p w14:paraId="341683CD" w14:textId="77777777" w:rsidR="00DD3FEF" w:rsidRPr="00221043" w:rsidRDefault="0025072E">
            <w:pPr>
              <w:rPr>
                <w:rFonts w:ascii="Arial" w:hAnsi="Arial" w:cs="Arial"/>
                <w:sz w:val="24"/>
                <w:szCs w:val="24"/>
              </w:rPr>
            </w:pPr>
            <w:r w:rsidRPr="00221043">
              <w:rPr>
                <w:rFonts w:ascii="Segoe UI Symbol" w:hAnsi="Segoe UI Symbol" w:cs="Segoe UI Symbol"/>
                <w:sz w:val="24"/>
                <w:szCs w:val="24"/>
              </w:rPr>
              <w:t>☑</w:t>
            </w:r>
            <w:r w:rsidRPr="00221043">
              <w:rPr>
                <w:rFonts w:ascii="Arial" w:hAnsi="Arial" w:cs="Arial"/>
                <w:sz w:val="24"/>
                <w:szCs w:val="24"/>
              </w:rPr>
              <w:t xml:space="preserve"> l’usage d’un assistant vocal peut présenter des avantages, mais aussi des limites</w:t>
            </w:r>
          </w:p>
          <w:p w14:paraId="5ECB19A6" w14:textId="77777777" w:rsidR="00DD3FEF" w:rsidRPr="00221043" w:rsidRDefault="0025072E">
            <w:pPr>
              <w:rPr>
                <w:rFonts w:ascii="Arial" w:hAnsi="Arial" w:cs="Arial"/>
                <w:sz w:val="24"/>
                <w:szCs w:val="24"/>
              </w:rPr>
            </w:pPr>
            <w:r w:rsidRPr="00221043">
              <w:rPr>
                <w:rFonts w:ascii="Segoe UI Symbol" w:hAnsi="Segoe UI Symbol" w:cs="Segoe UI Symbol"/>
                <w:sz w:val="24"/>
                <w:szCs w:val="24"/>
              </w:rPr>
              <w:t>☑</w:t>
            </w:r>
            <w:r w:rsidRPr="00221043">
              <w:rPr>
                <w:rFonts w:ascii="Arial" w:hAnsi="Arial" w:cs="Arial"/>
                <w:sz w:val="24"/>
                <w:szCs w:val="24"/>
              </w:rPr>
              <w:t xml:space="preserve"> certaines utilisations peuvent poser question lorsqu’elles concernent des données personnelles</w:t>
            </w:r>
          </w:p>
          <w:p w14:paraId="30A3EEC4" w14:textId="77777777" w:rsidR="00DD3FEF" w:rsidRPr="00221043" w:rsidRDefault="0025072E">
            <w:pPr>
              <w:rPr>
                <w:rFonts w:ascii="Arial" w:hAnsi="Arial" w:cs="Arial"/>
                <w:sz w:val="24"/>
                <w:szCs w:val="24"/>
              </w:rPr>
            </w:pPr>
            <w:r w:rsidRPr="00221043">
              <w:rPr>
                <w:rFonts w:ascii="Arial" w:hAnsi="Arial" w:cs="Arial"/>
                <w:sz w:val="24"/>
                <w:szCs w:val="24"/>
              </w:rPr>
              <w:t>Texte à trous : pratique, données, vie privée, utile, prudent</w:t>
            </w:r>
          </w:p>
          <w:p w14:paraId="1C0B998A" w14:textId="77777777" w:rsidR="00DD3FEF" w:rsidRPr="00221043" w:rsidRDefault="0025072E">
            <w:pPr>
              <w:rPr>
                <w:rFonts w:ascii="Arial" w:hAnsi="Arial" w:cs="Arial"/>
                <w:sz w:val="24"/>
                <w:szCs w:val="24"/>
              </w:rPr>
            </w:pPr>
            <w:r w:rsidRPr="00221043">
              <w:rPr>
                <w:rFonts w:ascii="Arial" w:hAnsi="Arial" w:cs="Arial"/>
                <w:sz w:val="24"/>
                <w:szCs w:val="24"/>
              </w:rPr>
              <w:t>Bilan : pratiques, risques, vie privée, raisonné.</w:t>
            </w:r>
          </w:p>
        </w:tc>
        <w:tc>
          <w:tcPr>
            <w:tcW w:w="1701" w:type="dxa"/>
            <w:tcMar>
              <w:top w:w="80" w:type="dxa"/>
              <w:left w:w="120" w:type="dxa"/>
              <w:bottom w:w="80" w:type="dxa"/>
              <w:right w:w="120" w:type="dxa"/>
            </w:tcMar>
          </w:tcPr>
          <w:p w14:paraId="040E0FCA" w14:textId="77777777" w:rsidR="00BC014D" w:rsidRPr="00221043" w:rsidRDefault="0076786D" w:rsidP="0076786D">
            <w:pPr>
              <w:rPr>
                <w:rFonts w:ascii="Arial" w:hAnsi="Arial" w:cs="Arial"/>
                <w:sz w:val="24"/>
                <w:szCs w:val="24"/>
              </w:rPr>
            </w:pPr>
            <w:r w:rsidRPr="00221043">
              <w:rPr>
                <w:rFonts w:ascii="Arial" w:hAnsi="Arial" w:cs="Arial"/>
                <w:sz w:val="24"/>
                <w:szCs w:val="24"/>
              </w:rPr>
              <w:t>Fiche élève Partie 4 + Bilan</w:t>
            </w:r>
          </w:p>
          <w:p w14:paraId="2A8064E4" w14:textId="77777777" w:rsidR="00DD3FEF" w:rsidRPr="00221043" w:rsidRDefault="0025072E">
            <w:pPr>
              <w:rPr>
                <w:rFonts w:ascii="Arial" w:hAnsi="Arial" w:cs="Arial"/>
                <w:sz w:val="24"/>
                <w:szCs w:val="24"/>
              </w:rPr>
            </w:pPr>
            <w:r w:rsidRPr="00221043">
              <w:rPr>
                <w:rFonts w:ascii="Arial" w:hAnsi="Arial" w:cs="Arial"/>
                <w:sz w:val="24"/>
                <w:szCs w:val="24"/>
              </w:rPr>
              <w:t>Fiche correction (à projeter)</w:t>
            </w:r>
          </w:p>
        </w:tc>
      </w:tr>
    </w:tbl>
    <w:p w14:paraId="39DA30C7" w14:textId="77777777" w:rsidR="00BC014D" w:rsidRPr="00221043" w:rsidRDefault="00BC014D">
      <w:pPr>
        <w:spacing w:after="120"/>
        <w:jc w:val="both"/>
        <w:rPr>
          <w:rFonts w:ascii="Arial" w:hAnsi="Arial" w:cs="Arial"/>
          <w:sz w:val="24"/>
          <w:szCs w:val="24"/>
        </w:rPr>
      </w:pPr>
    </w:p>
    <w:p w14:paraId="028E140B" w14:textId="77777777" w:rsidR="006F0B7E" w:rsidRPr="00221043" w:rsidRDefault="006F0B7E">
      <w:pPr>
        <w:spacing w:after="120"/>
        <w:jc w:val="both"/>
        <w:rPr>
          <w:rFonts w:ascii="Arial" w:hAnsi="Arial" w:cs="Arial"/>
          <w:sz w:val="24"/>
          <w:szCs w:val="24"/>
        </w:rPr>
      </w:pPr>
    </w:p>
    <w:p w14:paraId="1FA3A3FE" w14:textId="77777777" w:rsidR="006F0B7E" w:rsidRPr="00221043" w:rsidRDefault="006F0B7E">
      <w:pPr>
        <w:spacing w:after="120"/>
        <w:jc w:val="both"/>
        <w:rPr>
          <w:rFonts w:ascii="Arial" w:hAnsi="Arial" w:cs="Arial"/>
          <w:sz w:val="24"/>
          <w:szCs w:val="24"/>
        </w:rPr>
      </w:pPr>
    </w:p>
    <w:p w14:paraId="63D71161" w14:textId="77777777" w:rsidR="00BC014D" w:rsidRPr="00221043" w:rsidRDefault="007C1988">
      <w:pPr>
        <w:spacing w:after="40"/>
        <w:jc w:val="both"/>
        <w:rPr>
          <w:rFonts w:ascii="Arial" w:hAnsi="Arial" w:cs="Arial"/>
          <w:b/>
          <w:sz w:val="24"/>
          <w:szCs w:val="24"/>
        </w:rPr>
      </w:pPr>
      <w:r w:rsidRPr="00221043">
        <w:rPr>
          <w:rFonts w:ascii="Arial" w:hAnsi="Arial" w:cs="Arial"/>
          <w:b/>
          <w:sz w:val="24"/>
          <w:szCs w:val="24"/>
        </w:rPr>
        <w:t>Organisation du débat oral (15 min)</w:t>
      </w:r>
    </w:p>
    <w:p w14:paraId="4CC2995E" w14:textId="77777777" w:rsidR="00BC014D" w:rsidRPr="00221043" w:rsidRDefault="007C1988">
      <w:pPr>
        <w:spacing w:after="40"/>
        <w:jc w:val="both"/>
        <w:rPr>
          <w:rFonts w:ascii="Arial" w:hAnsi="Arial" w:cs="Arial"/>
          <w:sz w:val="24"/>
          <w:szCs w:val="24"/>
        </w:rPr>
      </w:pPr>
      <w:r w:rsidRPr="00221043">
        <w:rPr>
          <w:rFonts w:ascii="Arial" w:hAnsi="Arial" w:cs="Arial"/>
          <w:i/>
          <w:color w:val="595959"/>
          <w:sz w:val="24"/>
          <w:szCs w:val="24"/>
        </w:rPr>
        <w:t>Ce tableau précise l’enchaînement des prises de parole. Il est conçu pour 6 îlots, adaptable à 4.</w:t>
      </w:r>
    </w:p>
    <w:tbl>
      <w:tblPr>
        <w:tblStyle w:val="Grilledutableau"/>
        <w:tblW w:w="10910" w:type="dxa"/>
        <w:tblLook w:val="04A0" w:firstRow="1" w:lastRow="0" w:firstColumn="1" w:lastColumn="0" w:noHBand="0" w:noVBand="1"/>
      </w:tblPr>
      <w:tblGrid>
        <w:gridCol w:w="900"/>
        <w:gridCol w:w="921"/>
        <w:gridCol w:w="3638"/>
        <w:gridCol w:w="5451"/>
      </w:tblGrid>
      <w:tr w:rsidR="00BC014D" w:rsidRPr="00221043" w14:paraId="626A6FEB" w14:textId="77777777" w:rsidTr="0025072E">
        <w:tc>
          <w:tcPr>
            <w:tcW w:w="900" w:type="dxa"/>
            <w:shd w:val="clear" w:color="auto" w:fill="D6DCE4"/>
            <w:tcMar>
              <w:top w:w="80" w:type="dxa"/>
              <w:left w:w="120" w:type="dxa"/>
              <w:bottom w:w="80" w:type="dxa"/>
              <w:right w:w="120" w:type="dxa"/>
            </w:tcMar>
          </w:tcPr>
          <w:p w14:paraId="608290E6" w14:textId="77777777" w:rsidR="00BC014D" w:rsidRPr="00221043" w:rsidRDefault="007C1988">
            <w:pPr>
              <w:jc w:val="center"/>
              <w:rPr>
                <w:rFonts w:ascii="Arial" w:hAnsi="Arial" w:cs="Arial"/>
                <w:sz w:val="24"/>
                <w:szCs w:val="24"/>
              </w:rPr>
            </w:pPr>
            <w:r w:rsidRPr="00221043">
              <w:rPr>
                <w:rFonts w:ascii="Arial" w:hAnsi="Arial" w:cs="Arial"/>
                <w:b/>
                <w:color w:val="C00000"/>
                <w:sz w:val="24"/>
                <w:szCs w:val="24"/>
              </w:rPr>
              <w:t>Ordre</w:t>
            </w:r>
          </w:p>
        </w:tc>
        <w:tc>
          <w:tcPr>
            <w:tcW w:w="797" w:type="dxa"/>
            <w:shd w:val="clear" w:color="auto" w:fill="D6DCE4"/>
            <w:tcMar>
              <w:top w:w="80" w:type="dxa"/>
              <w:left w:w="120" w:type="dxa"/>
              <w:bottom w:w="80" w:type="dxa"/>
              <w:right w:w="120" w:type="dxa"/>
            </w:tcMar>
          </w:tcPr>
          <w:p w14:paraId="0BFDBB06" w14:textId="77777777" w:rsidR="00BC014D" w:rsidRPr="00221043" w:rsidRDefault="007C1988">
            <w:pPr>
              <w:jc w:val="center"/>
              <w:rPr>
                <w:rFonts w:ascii="Arial" w:hAnsi="Arial" w:cs="Arial"/>
                <w:sz w:val="24"/>
                <w:szCs w:val="24"/>
              </w:rPr>
            </w:pPr>
            <w:r w:rsidRPr="00221043">
              <w:rPr>
                <w:rFonts w:ascii="Arial" w:hAnsi="Arial" w:cs="Arial"/>
                <w:b/>
                <w:color w:val="C00000"/>
                <w:sz w:val="24"/>
                <w:szCs w:val="24"/>
              </w:rPr>
              <w:t>Durée</w:t>
            </w:r>
          </w:p>
        </w:tc>
        <w:tc>
          <w:tcPr>
            <w:tcW w:w="3685" w:type="dxa"/>
            <w:shd w:val="clear" w:color="auto" w:fill="D6DCE4"/>
            <w:tcMar>
              <w:top w:w="80" w:type="dxa"/>
              <w:left w:w="120" w:type="dxa"/>
              <w:bottom w:w="80" w:type="dxa"/>
              <w:right w:w="120" w:type="dxa"/>
            </w:tcMar>
          </w:tcPr>
          <w:p w14:paraId="1FFC8523" w14:textId="77777777" w:rsidR="00BC014D" w:rsidRPr="00221043" w:rsidRDefault="007C1988">
            <w:pPr>
              <w:jc w:val="both"/>
              <w:rPr>
                <w:rFonts w:ascii="Arial" w:hAnsi="Arial" w:cs="Arial"/>
                <w:sz w:val="24"/>
                <w:szCs w:val="24"/>
              </w:rPr>
            </w:pPr>
            <w:r w:rsidRPr="00221043">
              <w:rPr>
                <w:rFonts w:ascii="Arial" w:hAnsi="Arial" w:cs="Arial"/>
                <w:b/>
                <w:color w:val="C00000"/>
                <w:sz w:val="24"/>
                <w:szCs w:val="24"/>
              </w:rPr>
              <w:t>Ce que fait le groupe</w:t>
            </w:r>
          </w:p>
        </w:tc>
        <w:tc>
          <w:tcPr>
            <w:tcW w:w="5528" w:type="dxa"/>
            <w:shd w:val="clear" w:color="auto" w:fill="D6DCE4"/>
            <w:tcMar>
              <w:top w:w="80" w:type="dxa"/>
              <w:left w:w="120" w:type="dxa"/>
              <w:bottom w:w="80" w:type="dxa"/>
              <w:right w:w="120" w:type="dxa"/>
            </w:tcMar>
          </w:tcPr>
          <w:p w14:paraId="358C4CC8" w14:textId="77777777" w:rsidR="00BC014D" w:rsidRPr="00221043" w:rsidRDefault="007C1988">
            <w:pPr>
              <w:jc w:val="both"/>
              <w:rPr>
                <w:rFonts w:ascii="Arial" w:hAnsi="Arial" w:cs="Arial"/>
                <w:sz w:val="24"/>
                <w:szCs w:val="24"/>
              </w:rPr>
            </w:pPr>
            <w:r w:rsidRPr="00221043">
              <w:rPr>
                <w:rFonts w:ascii="Arial" w:hAnsi="Arial" w:cs="Arial"/>
                <w:b/>
                <w:color w:val="C00000"/>
                <w:sz w:val="24"/>
                <w:szCs w:val="24"/>
              </w:rPr>
              <w:t>Ce que fait le professeur</w:t>
            </w:r>
          </w:p>
        </w:tc>
      </w:tr>
      <w:tr w:rsidR="00BC014D" w:rsidRPr="00221043" w14:paraId="5BF27BCD" w14:textId="77777777" w:rsidTr="0025072E">
        <w:tc>
          <w:tcPr>
            <w:tcW w:w="900" w:type="dxa"/>
            <w:shd w:val="clear" w:color="auto" w:fill="FFFFFF"/>
            <w:tcMar>
              <w:top w:w="80" w:type="dxa"/>
              <w:left w:w="120" w:type="dxa"/>
              <w:bottom w:w="80" w:type="dxa"/>
              <w:right w:w="120" w:type="dxa"/>
            </w:tcMar>
          </w:tcPr>
          <w:p w14:paraId="28546D5A" w14:textId="77777777" w:rsidR="00BC014D" w:rsidRPr="00221043" w:rsidRDefault="007C1988">
            <w:pPr>
              <w:jc w:val="center"/>
              <w:rPr>
                <w:rFonts w:ascii="Arial" w:hAnsi="Arial" w:cs="Arial"/>
                <w:sz w:val="24"/>
                <w:szCs w:val="24"/>
              </w:rPr>
            </w:pPr>
            <w:r w:rsidRPr="00221043">
              <w:rPr>
                <w:rFonts w:ascii="Arial" w:hAnsi="Arial" w:cs="Arial"/>
                <w:b/>
                <w:sz w:val="24"/>
                <w:szCs w:val="24"/>
              </w:rPr>
              <w:t>1</w:t>
            </w:r>
          </w:p>
        </w:tc>
        <w:tc>
          <w:tcPr>
            <w:tcW w:w="797" w:type="dxa"/>
            <w:shd w:val="clear" w:color="auto" w:fill="FFFFFF"/>
            <w:tcMar>
              <w:top w:w="80" w:type="dxa"/>
              <w:left w:w="120" w:type="dxa"/>
              <w:bottom w:w="80" w:type="dxa"/>
              <w:right w:w="120" w:type="dxa"/>
            </w:tcMar>
          </w:tcPr>
          <w:p w14:paraId="49F3ED83" w14:textId="77777777" w:rsidR="00BC014D" w:rsidRPr="00221043" w:rsidRDefault="007C1988">
            <w:pPr>
              <w:jc w:val="center"/>
              <w:rPr>
                <w:rFonts w:ascii="Arial" w:hAnsi="Arial" w:cs="Arial"/>
                <w:sz w:val="24"/>
                <w:szCs w:val="24"/>
              </w:rPr>
            </w:pPr>
            <w:r w:rsidRPr="00221043">
              <w:rPr>
                <w:rFonts w:ascii="Arial" w:hAnsi="Arial" w:cs="Arial"/>
                <w:i/>
                <w:color w:val="595959"/>
                <w:sz w:val="24"/>
                <w:szCs w:val="24"/>
              </w:rPr>
              <w:t>1 min</w:t>
            </w:r>
          </w:p>
        </w:tc>
        <w:tc>
          <w:tcPr>
            <w:tcW w:w="3685" w:type="dxa"/>
            <w:shd w:val="clear" w:color="auto" w:fill="FFFFFF"/>
            <w:tcMar>
              <w:top w:w="80" w:type="dxa"/>
              <w:left w:w="120" w:type="dxa"/>
              <w:bottom w:w="80" w:type="dxa"/>
              <w:right w:w="120" w:type="dxa"/>
            </w:tcMar>
          </w:tcPr>
          <w:p w14:paraId="2DEB8FEF" w14:textId="77777777" w:rsidR="00BC014D" w:rsidRPr="00221043" w:rsidRDefault="007C1988">
            <w:pPr>
              <w:jc w:val="both"/>
              <w:rPr>
                <w:rFonts w:ascii="Arial" w:hAnsi="Arial" w:cs="Arial"/>
                <w:sz w:val="24"/>
                <w:szCs w:val="24"/>
              </w:rPr>
            </w:pPr>
            <w:r w:rsidRPr="00221043">
              <w:rPr>
                <w:rFonts w:ascii="Arial" w:hAnsi="Arial" w:cs="Arial"/>
                <w:sz w:val="24"/>
                <w:szCs w:val="24"/>
              </w:rPr>
              <w:t>Groupe 1 (îlots 1-2) expose son argument principal et son exemple.</w:t>
            </w:r>
          </w:p>
        </w:tc>
        <w:tc>
          <w:tcPr>
            <w:tcW w:w="5528" w:type="dxa"/>
            <w:shd w:val="clear" w:color="auto" w:fill="FFFFFF"/>
            <w:tcMar>
              <w:top w:w="80" w:type="dxa"/>
              <w:left w:w="120" w:type="dxa"/>
              <w:bottom w:w="80" w:type="dxa"/>
              <w:right w:w="120" w:type="dxa"/>
            </w:tcMar>
          </w:tcPr>
          <w:p w14:paraId="40FD9965" w14:textId="77777777" w:rsidR="00BC014D" w:rsidRPr="00221043" w:rsidRDefault="007C1988">
            <w:pPr>
              <w:jc w:val="both"/>
              <w:rPr>
                <w:rFonts w:ascii="Arial" w:hAnsi="Arial" w:cs="Arial"/>
                <w:sz w:val="24"/>
                <w:szCs w:val="24"/>
              </w:rPr>
            </w:pPr>
            <w:r w:rsidRPr="00221043">
              <w:rPr>
                <w:rFonts w:ascii="Arial" w:hAnsi="Arial" w:cs="Arial"/>
                <w:sz w:val="24"/>
                <w:szCs w:val="24"/>
              </w:rPr>
              <w:t>Reformuler si nécessaire. Ne pas évaluer. Prendre note au tableau.</w:t>
            </w:r>
          </w:p>
        </w:tc>
      </w:tr>
      <w:tr w:rsidR="00BC014D" w:rsidRPr="00221043" w14:paraId="101F7121" w14:textId="77777777" w:rsidTr="0025072E">
        <w:tc>
          <w:tcPr>
            <w:tcW w:w="900" w:type="dxa"/>
            <w:shd w:val="clear" w:color="auto" w:fill="F2F2F2"/>
            <w:tcMar>
              <w:top w:w="80" w:type="dxa"/>
              <w:left w:w="120" w:type="dxa"/>
              <w:bottom w:w="80" w:type="dxa"/>
              <w:right w:w="120" w:type="dxa"/>
            </w:tcMar>
          </w:tcPr>
          <w:p w14:paraId="00844596" w14:textId="77777777" w:rsidR="00BC014D" w:rsidRPr="00221043" w:rsidRDefault="007C1988">
            <w:pPr>
              <w:jc w:val="center"/>
              <w:rPr>
                <w:rFonts w:ascii="Arial" w:hAnsi="Arial" w:cs="Arial"/>
                <w:sz w:val="24"/>
                <w:szCs w:val="24"/>
              </w:rPr>
            </w:pPr>
            <w:r w:rsidRPr="00221043">
              <w:rPr>
                <w:rFonts w:ascii="Arial" w:hAnsi="Arial" w:cs="Arial"/>
                <w:b/>
                <w:sz w:val="24"/>
                <w:szCs w:val="24"/>
              </w:rPr>
              <w:t>2</w:t>
            </w:r>
          </w:p>
        </w:tc>
        <w:tc>
          <w:tcPr>
            <w:tcW w:w="797" w:type="dxa"/>
            <w:shd w:val="clear" w:color="auto" w:fill="F2F2F2"/>
            <w:tcMar>
              <w:top w:w="80" w:type="dxa"/>
              <w:left w:w="120" w:type="dxa"/>
              <w:bottom w:w="80" w:type="dxa"/>
              <w:right w:w="120" w:type="dxa"/>
            </w:tcMar>
          </w:tcPr>
          <w:p w14:paraId="6D6E445C" w14:textId="77777777" w:rsidR="00BC014D" w:rsidRPr="00221043" w:rsidRDefault="007C1988">
            <w:pPr>
              <w:jc w:val="center"/>
              <w:rPr>
                <w:rFonts w:ascii="Arial" w:hAnsi="Arial" w:cs="Arial"/>
                <w:sz w:val="24"/>
                <w:szCs w:val="24"/>
              </w:rPr>
            </w:pPr>
            <w:r w:rsidRPr="00221043">
              <w:rPr>
                <w:rFonts w:ascii="Arial" w:hAnsi="Arial" w:cs="Arial"/>
                <w:i/>
                <w:color w:val="595959"/>
                <w:sz w:val="24"/>
                <w:szCs w:val="24"/>
              </w:rPr>
              <w:t>1 min</w:t>
            </w:r>
          </w:p>
        </w:tc>
        <w:tc>
          <w:tcPr>
            <w:tcW w:w="3685" w:type="dxa"/>
            <w:shd w:val="clear" w:color="auto" w:fill="F2F2F2"/>
            <w:tcMar>
              <w:top w:w="80" w:type="dxa"/>
              <w:left w:w="120" w:type="dxa"/>
              <w:bottom w:w="80" w:type="dxa"/>
              <w:right w:w="120" w:type="dxa"/>
            </w:tcMar>
          </w:tcPr>
          <w:p w14:paraId="3A417875" w14:textId="77777777" w:rsidR="00BC014D" w:rsidRPr="00221043" w:rsidRDefault="007C1988">
            <w:pPr>
              <w:jc w:val="both"/>
              <w:rPr>
                <w:rFonts w:ascii="Arial" w:hAnsi="Arial" w:cs="Arial"/>
                <w:sz w:val="24"/>
                <w:szCs w:val="24"/>
              </w:rPr>
            </w:pPr>
            <w:r w:rsidRPr="00221043">
              <w:rPr>
                <w:rFonts w:ascii="Arial" w:hAnsi="Arial" w:cs="Arial"/>
                <w:sz w:val="24"/>
                <w:szCs w:val="24"/>
              </w:rPr>
              <w:t>Groupe 2 (îlots 3-4) expose son argument principal et son exemple.</w:t>
            </w:r>
          </w:p>
        </w:tc>
        <w:tc>
          <w:tcPr>
            <w:tcW w:w="5528" w:type="dxa"/>
            <w:shd w:val="clear" w:color="auto" w:fill="F2F2F2"/>
            <w:tcMar>
              <w:top w:w="80" w:type="dxa"/>
              <w:left w:w="120" w:type="dxa"/>
              <w:bottom w:w="80" w:type="dxa"/>
              <w:right w:w="120" w:type="dxa"/>
            </w:tcMar>
          </w:tcPr>
          <w:p w14:paraId="7CB6E942" w14:textId="77777777" w:rsidR="00BC014D" w:rsidRPr="00221043" w:rsidRDefault="007C1988">
            <w:pPr>
              <w:jc w:val="both"/>
              <w:rPr>
                <w:rFonts w:ascii="Arial" w:hAnsi="Arial" w:cs="Arial"/>
                <w:sz w:val="24"/>
                <w:szCs w:val="24"/>
              </w:rPr>
            </w:pPr>
            <w:r w:rsidRPr="00221043">
              <w:rPr>
                <w:rFonts w:ascii="Arial" w:hAnsi="Arial" w:cs="Arial"/>
                <w:sz w:val="24"/>
                <w:szCs w:val="24"/>
              </w:rPr>
              <w:t>Idem. Si Groupe 2 répond directement à Groupe 1, le signaler : « C’est un contre-argument. »</w:t>
            </w:r>
          </w:p>
        </w:tc>
      </w:tr>
      <w:tr w:rsidR="00BC014D" w:rsidRPr="00221043" w14:paraId="2397865D" w14:textId="77777777" w:rsidTr="0025072E">
        <w:tc>
          <w:tcPr>
            <w:tcW w:w="900" w:type="dxa"/>
            <w:shd w:val="clear" w:color="auto" w:fill="FFFFFF"/>
            <w:tcMar>
              <w:top w:w="80" w:type="dxa"/>
              <w:left w:w="120" w:type="dxa"/>
              <w:bottom w:w="80" w:type="dxa"/>
              <w:right w:w="120" w:type="dxa"/>
            </w:tcMar>
          </w:tcPr>
          <w:p w14:paraId="2143C50C" w14:textId="77777777" w:rsidR="00BC014D" w:rsidRPr="00221043" w:rsidRDefault="007C1988">
            <w:pPr>
              <w:jc w:val="center"/>
              <w:rPr>
                <w:rFonts w:ascii="Arial" w:hAnsi="Arial" w:cs="Arial"/>
                <w:sz w:val="24"/>
                <w:szCs w:val="24"/>
              </w:rPr>
            </w:pPr>
            <w:r w:rsidRPr="00221043">
              <w:rPr>
                <w:rFonts w:ascii="Arial" w:hAnsi="Arial" w:cs="Arial"/>
                <w:b/>
                <w:sz w:val="24"/>
                <w:szCs w:val="24"/>
              </w:rPr>
              <w:t>3</w:t>
            </w:r>
          </w:p>
        </w:tc>
        <w:tc>
          <w:tcPr>
            <w:tcW w:w="797" w:type="dxa"/>
            <w:shd w:val="clear" w:color="auto" w:fill="FFFFFF"/>
            <w:tcMar>
              <w:top w:w="80" w:type="dxa"/>
              <w:left w:w="120" w:type="dxa"/>
              <w:bottom w:w="80" w:type="dxa"/>
              <w:right w:w="120" w:type="dxa"/>
            </w:tcMar>
          </w:tcPr>
          <w:p w14:paraId="3FEB30D4" w14:textId="77777777" w:rsidR="00BC014D" w:rsidRPr="00221043" w:rsidRDefault="007C1988">
            <w:pPr>
              <w:jc w:val="center"/>
              <w:rPr>
                <w:rFonts w:ascii="Arial" w:hAnsi="Arial" w:cs="Arial"/>
                <w:sz w:val="24"/>
                <w:szCs w:val="24"/>
              </w:rPr>
            </w:pPr>
            <w:r w:rsidRPr="00221043">
              <w:rPr>
                <w:rFonts w:ascii="Arial" w:hAnsi="Arial" w:cs="Arial"/>
                <w:i/>
                <w:color w:val="595959"/>
                <w:sz w:val="24"/>
                <w:szCs w:val="24"/>
              </w:rPr>
              <w:t>1 min</w:t>
            </w:r>
          </w:p>
        </w:tc>
        <w:tc>
          <w:tcPr>
            <w:tcW w:w="3685" w:type="dxa"/>
            <w:shd w:val="clear" w:color="auto" w:fill="FFFFFF"/>
            <w:tcMar>
              <w:top w:w="80" w:type="dxa"/>
              <w:left w:w="120" w:type="dxa"/>
              <w:bottom w:w="80" w:type="dxa"/>
              <w:right w:w="120" w:type="dxa"/>
            </w:tcMar>
          </w:tcPr>
          <w:p w14:paraId="3CBD1C31" w14:textId="77777777" w:rsidR="00BC014D" w:rsidRPr="00221043" w:rsidRDefault="007C1988">
            <w:pPr>
              <w:jc w:val="both"/>
              <w:rPr>
                <w:rFonts w:ascii="Arial" w:hAnsi="Arial" w:cs="Arial"/>
                <w:sz w:val="24"/>
                <w:szCs w:val="24"/>
              </w:rPr>
            </w:pPr>
            <w:r w:rsidRPr="00221043">
              <w:rPr>
                <w:rFonts w:ascii="Arial" w:hAnsi="Arial" w:cs="Arial"/>
                <w:sz w:val="24"/>
                <w:szCs w:val="24"/>
              </w:rPr>
              <w:t>Groupe 3 (îlots 5-6) propose une condition pour un usage raisonné.</w:t>
            </w:r>
          </w:p>
        </w:tc>
        <w:tc>
          <w:tcPr>
            <w:tcW w:w="5528" w:type="dxa"/>
            <w:shd w:val="clear" w:color="auto" w:fill="FFFFFF"/>
            <w:tcMar>
              <w:top w:w="80" w:type="dxa"/>
              <w:left w:w="120" w:type="dxa"/>
              <w:bottom w:w="80" w:type="dxa"/>
              <w:right w:w="120" w:type="dxa"/>
            </w:tcMar>
          </w:tcPr>
          <w:p w14:paraId="3DEF6236" w14:textId="77777777" w:rsidR="00BC014D" w:rsidRPr="00221043" w:rsidRDefault="007C1988">
            <w:pPr>
              <w:jc w:val="both"/>
              <w:rPr>
                <w:rFonts w:ascii="Arial" w:hAnsi="Arial" w:cs="Arial"/>
                <w:sz w:val="24"/>
                <w:szCs w:val="24"/>
              </w:rPr>
            </w:pPr>
            <w:r w:rsidRPr="00221043">
              <w:rPr>
                <w:rFonts w:ascii="Arial" w:hAnsi="Arial" w:cs="Arial"/>
                <w:sz w:val="24"/>
                <w:szCs w:val="24"/>
              </w:rPr>
              <w:t>Valoriser : Groupe 3 synthétise les deux positions. Lui donner la parole en dernier.</w:t>
            </w:r>
          </w:p>
        </w:tc>
      </w:tr>
      <w:tr w:rsidR="00BC014D" w:rsidRPr="00221043" w14:paraId="5E6E36C2" w14:textId="77777777" w:rsidTr="0025072E">
        <w:tc>
          <w:tcPr>
            <w:tcW w:w="900" w:type="dxa"/>
            <w:shd w:val="clear" w:color="auto" w:fill="F2F2F2"/>
            <w:tcMar>
              <w:top w:w="80" w:type="dxa"/>
              <w:left w:w="120" w:type="dxa"/>
              <w:bottom w:w="80" w:type="dxa"/>
              <w:right w:w="120" w:type="dxa"/>
            </w:tcMar>
          </w:tcPr>
          <w:p w14:paraId="070A61F9" w14:textId="77777777" w:rsidR="00BC014D" w:rsidRPr="00221043" w:rsidRDefault="007C1988">
            <w:pPr>
              <w:jc w:val="center"/>
              <w:rPr>
                <w:rFonts w:ascii="Arial" w:hAnsi="Arial" w:cs="Arial"/>
                <w:sz w:val="24"/>
                <w:szCs w:val="24"/>
              </w:rPr>
            </w:pPr>
            <w:r w:rsidRPr="00221043">
              <w:rPr>
                <w:rFonts w:ascii="Arial" w:hAnsi="Arial" w:cs="Arial"/>
                <w:b/>
                <w:sz w:val="24"/>
                <w:szCs w:val="24"/>
              </w:rPr>
              <w:t>4</w:t>
            </w:r>
          </w:p>
        </w:tc>
        <w:tc>
          <w:tcPr>
            <w:tcW w:w="797" w:type="dxa"/>
            <w:shd w:val="clear" w:color="auto" w:fill="F2F2F2"/>
            <w:tcMar>
              <w:top w:w="80" w:type="dxa"/>
              <w:left w:w="120" w:type="dxa"/>
              <w:bottom w:w="80" w:type="dxa"/>
              <w:right w:w="120" w:type="dxa"/>
            </w:tcMar>
          </w:tcPr>
          <w:p w14:paraId="345D4C2C" w14:textId="77777777" w:rsidR="00BC014D" w:rsidRPr="00221043" w:rsidRDefault="007C1988">
            <w:pPr>
              <w:jc w:val="center"/>
              <w:rPr>
                <w:rFonts w:ascii="Arial" w:hAnsi="Arial" w:cs="Arial"/>
                <w:sz w:val="24"/>
                <w:szCs w:val="24"/>
              </w:rPr>
            </w:pPr>
            <w:r w:rsidRPr="00221043">
              <w:rPr>
                <w:rFonts w:ascii="Arial" w:hAnsi="Arial" w:cs="Arial"/>
                <w:i/>
                <w:color w:val="595959"/>
                <w:sz w:val="24"/>
                <w:szCs w:val="24"/>
              </w:rPr>
              <w:t>5 min</w:t>
            </w:r>
          </w:p>
        </w:tc>
        <w:tc>
          <w:tcPr>
            <w:tcW w:w="3685" w:type="dxa"/>
            <w:shd w:val="clear" w:color="auto" w:fill="F2F2F2"/>
            <w:tcMar>
              <w:top w:w="80" w:type="dxa"/>
              <w:left w:w="120" w:type="dxa"/>
              <w:bottom w:w="80" w:type="dxa"/>
              <w:right w:w="120" w:type="dxa"/>
            </w:tcMar>
          </w:tcPr>
          <w:p w14:paraId="7A400F18" w14:textId="77777777" w:rsidR="00BC014D" w:rsidRPr="00221043" w:rsidRDefault="007C1988">
            <w:pPr>
              <w:jc w:val="both"/>
              <w:rPr>
                <w:rFonts w:ascii="Arial" w:hAnsi="Arial" w:cs="Arial"/>
                <w:sz w:val="24"/>
                <w:szCs w:val="24"/>
              </w:rPr>
            </w:pPr>
            <w:r w:rsidRPr="00221043">
              <w:rPr>
                <w:rFonts w:ascii="Arial" w:hAnsi="Arial" w:cs="Arial"/>
                <w:sz w:val="24"/>
                <w:szCs w:val="24"/>
              </w:rPr>
              <w:t>Échanges libres entre les groupes. Chacun peut répondre, compléter ou contredire.</w:t>
            </w:r>
          </w:p>
        </w:tc>
        <w:tc>
          <w:tcPr>
            <w:tcW w:w="5528" w:type="dxa"/>
            <w:shd w:val="clear" w:color="auto" w:fill="F2F2F2"/>
            <w:tcMar>
              <w:top w:w="80" w:type="dxa"/>
              <w:left w:w="120" w:type="dxa"/>
              <w:bottom w:w="80" w:type="dxa"/>
              <w:right w:w="120" w:type="dxa"/>
            </w:tcMar>
          </w:tcPr>
          <w:p w14:paraId="06900721" w14:textId="77777777" w:rsidR="00BC014D" w:rsidRPr="00221043" w:rsidRDefault="007C1988">
            <w:pPr>
              <w:jc w:val="both"/>
              <w:rPr>
                <w:rFonts w:ascii="Arial" w:hAnsi="Arial" w:cs="Arial"/>
                <w:sz w:val="24"/>
                <w:szCs w:val="24"/>
              </w:rPr>
            </w:pPr>
            <w:r w:rsidRPr="00221043">
              <w:rPr>
                <w:rFonts w:ascii="Arial" w:hAnsi="Arial" w:cs="Arial"/>
                <w:sz w:val="24"/>
                <w:szCs w:val="24"/>
              </w:rPr>
              <w:t>Gérer le temps de parole. Relancer avec les 3 questions si silence. Écrire les mots-clés au tableau : pratique / risque / consentement.</w:t>
            </w:r>
          </w:p>
        </w:tc>
      </w:tr>
      <w:tr w:rsidR="00BC014D" w:rsidRPr="00221043" w14:paraId="1E662B51" w14:textId="77777777" w:rsidTr="0025072E">
        <w:tc>
          <w:tcPr>
            <w:tcW w:w="900" w:type="dxa"/>
            <w:shd w:val="clear" w:color="auto" w:fill="FFFFFF"/>
            <w:tcMar>
              <w:top w:w="80" w:type="dxa"/>
              <w:left w:w="120" w:type="dxa"/>
              <w:bottom w:w="80" w:type="dxa"/>
              <w:right w:w="120" w:type="dxa"/>
            </w:tcMar>
          </w:tcPr>
          <w:p w14:paraId="45378C0A" w14:textId="77777777" w:rsidR="00BC014D" w:rsidRPr="00221043" w:rsidRDefault="007C1988">
            <w:pPr>
              <w:jc w:val="center"/>
              <w:rPr>
                <w:rFonts w:ascii="Arial" w:hAnsi="Arial" w:cs="Arial"/>
                <w:sz w:val="24"/>
                <w:szCs w:val="24"/>
              </w:rPr>
            </w:pPr>
            <w:r w:rsidRPr="00221043">
              <w:rPr>
                <w:rFonts w:ascii="Arial" w:hAnsi="Arial" w:cs="Arial"/>
                <w:b/>
                <w:sz w:val="24"/>
                <w:szCs w:val="24"/>
              </w:rPr>
              <w:t>5</w:t>
            </w:r>
          </w:p>
        </w:tc>
        <w:tc>
          <w:tcPr>
            <w:tcW w:w="797" w:type="dxa"/>
            <w:shd w:val="clear" w:color="auto" w:fill="FFFFFF"/>
            <w:tcMar>
              <w:top w:w="80" w:type="dxa"/>
              <w:left w:w="120" w:type="dxa"/>
              <w:bottom w:w="80" w:type="dxa"/>
              <w:right w:w="120" w:type="dxa"/>
            </w:tcMar>
          </w:tcPr>
          <w:p w14:paraId="7F04341F" w14:textId="77777777" w:rsidR="00BC014D" w:rsidRPr="00221043" w:rsidRDefault="007C1988">
            <w:pPr>
              <w:jc w:val="center"/>
              <w:rPr>
                <w:rFonts w:ascii="Arial" w:hAnsi="Arial" w:cs="Arial"/>
                <w:sz w:val="24"/>
                <w:szCs w:val="24"/>
              </w:rPr>
            </w:pPr>
            <w:r w:rsidRPr="00221043">
              <w:rPr>
                <w:rFonts w:ascii="Arial" w:hAnsi="Arial" w:cs="Arial"/>
                <w:i/>
                <w:color w:val="595959"/>
                <w:sz w:val="24"/>
                <w:szCs w:val="24"/>
              </w:rPr>
              <w:t>4 min</w:t>
            </w:r>
          </w:p>
        </w:tc>
        <w:tc>
          <w:tcPr>
            <w:tcW w:w="3685" w:type="dxa"/>
            <w:shd w:val="clear" w:color="auto" w:fill="FFFFFF"/>
            <w:tcMar>
              <w:top w:w="80" w:type="dxa"/>
              <w:left w:w="120" w:type="dxa"/>
              <w:bottom w:w="80" w:type="dxa"/>
              <w:right w:w="120" w:type="dxa"/>
            </w:tcMar>
          </w:tcPr>
          <w:p w14:paraId="5F5076F5" w14:textId="77777777" w:rsidR="00BC014D" w:rsidRPr="00221043" w:rsidRDefault="007C1988">
            <w:pPr>
              <w:jc w:val="both"/>
              <w:rPr>
                <w:rFonts w:ascii="Arial" w:hAnsi="Arial" w:cs="Arial"/>
                <w:sz w:val="24"/>
                <w:szCs w:val="24"/>
              </w:rPr>
            </w:pPr>
            <w:r w:rsidRPr="00221043">
              <w:rPr>
                <w:rFonts w:ascii="Arial" w:hAnsi="Arial" w:cs="Arial"/>
                <w:sz w:val="24"/>
                <w:szCs w:val="24"/>
              </w:rPr>
              <w:t xml:space="preserve">Tour de table rapide : chaque îlot répond en une phrase : </w:t>
            </w:r>
            <w:r w:rsidRPr="00221043">
              <w:rPr>
                <w:rFonts w:ascii="Arial" w:hAnsi="Arial" w:cs="Arial"/>
                <w:sz w:val="24"/>
                <w:szCs w:val="24"/>
              </w:rPr>
              <w:lastRenderedPageBreak/>
              <w:t>« J’ai (ou non) changé d’avis parce que... »</w:t>
            </w:r>
          </w:p>
        </w:tc>
        <w:tc>
          <w:tcPr>
            <w:tcW w:w="5528" w:type="dxa"/>
            <w:shd w:val="clear" w:color="auto" w:fill="FFFFFF"/>
            <w:tcMar>
              <w:top w:w="80" w:type="dxa"/>
              <w:left w:w="120" w:type="dxa"/>
              <w:bottom w:w="80" w:type="dxa"/>
              <w:right w:w="120" w:type="dxa"/>
            </w:tcMar>
          </w:tcPr>
          <w:p w14:paraId="2CF06BD9" w14:textId="77777777" w:rsidR="00BC014D" w:rsidRPr="00221043" w:rsidRDefault="007C1988" w:rsidP="006F0B7E">
            <w:pPr>
              <w:rPr>
                <w:rFonts w:ascii="Arial" w:hAnsi="Arial" w:cs="Arial"/>
                <w:b/>
                <w:sz w:val="24"/>
                <w:szCs w:val="24"/>
              </w:rPr>
            </w:pPr>
            <w:r w:rsidRPr="00221043">
              <w:rPr>
                <w:rFonts w:ascii="Arial" w:hAnsi="Arial" w:cs="Arial"/>
                <w:b/>
                <w:color w:val="FF0000"/>
                <w:sz w:val="24"/>
                <w:szCs w:val="24"/>
              </w:rPr>
              <w:lastRenderedPageBreak/>
              <w:t xml:space="preserve">Ne pas corriger les opinions. Valoriser les changements d’avis. Faire le lien avec le </w:t>
            </w:r>
            <w:r w:rsidRPr="00221043">
              <w:rPr>
                <w:rFonts w:ascii="Arial" w:hAnsi="Arial" w:cs="Arial"/>
                <w:b/>
                <w:color w:val="FF0000"/>
                <w:sz w:val="24"/>
                <w:szCs w:val="24"/>
              </w:rPr>
              <w:lastRenderedPageBreak/>
              <w:t>repère de progressivité. C’est ici que l’élève « exprime un argumentaire court ».</w:t>
            </w:r>
          </w:p>
        </w:tc>
      </w:tr>
      <w:tr w:rsidR="00BC014D" w:rsidRPr="00221043" w14:paraId="64575529" w14:textId="77777777" w:rsidTr="0025072E">
        <w:tc>
          <w:tcPr>
            <w:tcW w:w="900" w:type="dxa"/>
            <w:shd w:val="clear" w:color="auto" w:fill="F2F2F2"/>
            <w:tcMar>
              <w:top w:w="80" w:type="dxa"/>
              <w:left w:w="120" w:type="dxa"/>
              <w:bottom w:w="80" w:type="dxa"/>
              <w:right w:w="120" w:type="dxa"/>
            </w:tcMar>
          </w:tcPr>
          <w:p w14:paraId="509880D7" w14:textId="77777777" w:rsidR="00BC014D" w:rsidRPr="00221043" w:rsidRDefault="007C1988">
            <w:pPr>
              <w:jc w:val="center"/>
              <w:rPr>
                <w:rFonts w:ascii="Arial" w:hAnsi="Arial" w:cs="Arial"/>
                <w:sz w:val="24"/>
                <w:szCs w:val="24"/>
              </w:rPr>
            </w:pPr>
            <w:r w:rsidRPr="00221043">
              <w:rPr>
                <w:rFonts w:ascii="Arial" w:hAnsi="Arial" w:cs="Arial"/>
                <w:b/>
                <w:sz w:val="24"/>
                <w:szCs w:val="24"/>
              </w:rPr>
              <w:lastRenderedPageBreak/>
              <w:t>6</w:t>
            </w:r>
          </w:p>
        </w:tc>
        <w:tc>
          <w:tcPr>
            <w:tcW w:w="797" w:type="dxa"/>
            <w:shd w:val="clear" w:color="auto" w:fill="F2F2F2"/>
            <w:tcMar>
              <w:top w:w="80" w:type="dxa"/>
              <w:left w:w="120" w:type="dxa"/>
              <w:bottom w:w="80" w:type="dxa"/>
              <w:right w:w="120" w:type="dxa"/>
            </w:tcMar>
          </w:tcPr>
          <w:p w14:paraId="05939DB6" w14:textId="77777777" w:rsidR="00BC014D" w:rsidRPr="00221043" w:rsidRDefault="007C1988">
            <w:pPr>
              <w:jc w:val="center"/>
              <w:rPr>
                <w:rFonts w:ascii="Arial" w:hAnsi="Arial" w:cs="Arial"/>
                <w:sz w:val="24"/>
                <w:szCs w:val="24"/>
              </w:rPr>
            </w:pPr>
            <w:r w:rsidRPr="00221043">
              <w:rPr>
                <w:rFonts w:ascii="Arial" w:hAnsi="Arial" w:cs="Arial"/>
                <w:i/>
                <w:color w:val="595959"/>
                <w:sz w:val="24"/>
                <w:szCs w:val="24"/>
              </w:rPr>
              <w:t>3 min</w:t>
            </w:r>
          </w:p>
        </w:tc>
        <w:tc>
          <w:tcPr>
            <w:tcW w:w="3685" w:type="dxa"/>
            <w:shd w:val="clear" w:color="auto" w:fill="F2F2F2"/>
            <w:tcMar>
              <w:top w:w="80" w:type="dxa"/>
              <w:left w:w="120" w:type="dxa"/>
              <w:bottom w:w="80" w:type="dxa"/>
              <w:right w:w="120" w:type="dxa"/>
            </w:tcMar>
          </w:tcPr>
          <w:p w14:paraId="0B160E49" w14:textId="77777777" w:rsidR="00BC014D" w:rsidRPr="00221043" w:rsidRDefault="007C1988">
            <w:pPr>
              <w:jc w:val="both"/>
              <w:rPr>
                <w:rFonts w:ascii="Arial" w:hAnsi="Arial" w:cs="Arial"/>
                <w:sz w:val="24"/>
                <w:szCs w:val="24"/>
              </w:rPr>
            </w:pPr>
            <w:r w:rsidRPr="00221043">
              <w:rPr>
                <w:rFonts w:ascii="Arial" w:hAnsi="Arial" w:cs="Arial"/>
                <w:sz w:val="24"/>
                <w:szCs w:val="24"/>
              </w:rPr>
              <w:t>Retour au calme. Les élèves passent à la partie 4 (individuel, écrit).</w:t>
            </w:r>
          </w:p>
        </w:tc>
        <w:tc>
          <w:tcPr>
            <w:tcW w:w="5528" w:type="dxa"/>
            <w:shd w:val="clear" w:color="auto" w:fill="F2F2F2"/>
            <w:tcMar>
              <w:top w:w="80" w:type="dxa"/>
              <w:left w:w="120" w:type="dxa"/>
              <w:bottom w:w="80" w:type="dxa"/>
              <w:right w:w="120" w:type="dxa"/>
            </w:tcMar>
          </w:tcPr>
          <w:p w14:paraId="682EBEB7" w14:textId="77777777" w:rsidR="00BC014D" w:rsidRPr="00221043" w:rsidRDefault="007C1988" w:rsidP="006F0B7E">
            <w:pPr>
              <w:jc w:val="both"/>
              <w:rPr>
                <w:rFonts w:ascii="Arial" w:hAnsi="Arial" w:cs="Arial"/>
                <w:sz w:val="24"/>
                <w:szCs w:val="24"/>
              </w:rPr>
            </w:pPr>
            <w:r w:rsidRPr="00221043">
              <w:rPr>
                <w:rFonts w:ascii="Arial" w:hAnsi="Arial" w:cs="Arial"/>
                <w:sz w:val="24"/>
                <w:szCs w:val="24"/>
              </w:rPr>
              <w:t xml:space="preserve">Projeter la question au tableau. </w:t>
            </w:r>
          </w:p>
        </w:tc>
      </w:tr>
    </w:tbl>
    <w:p w14:paraId="056AE834" w14:textId="77777777" w:rsidR="00BC014D" w:rsidRPr="00221043" w:rsidRDefault="00BC014D">
      <w:pPr>
        <w:spacing w:after="120"/>
        <w:jc w:val="both"/>
        <w:rPr>
          <w:rFonts w:ascii="Arial" w:hAnsi="Arial" w:cs="Arial"/>
          <w:sz w:val="24"/>
          <w:szCs w:val="24"/>
        </w:rPr>
      </w:pPr>
    </w:p>
    <w:p w14:paraId="715AD25A" w14:textId="77777777" w:rsidR="0025072E" w:rsidRPr="00221043" w:rsidRDefault="0025072E">
      <w:pPr>
        <w:spacing w:after="120"/>
        <w:jc w:val="both"/>
        <w:rPr>
          <w:rFonts w:ascii="Arial" w:hAnsi="Arial" w:cs="Arial"/>
          <w:sz w:val="24"/>
          <w:szCs w:val="24"/>
        </w:rPr>
      </w:pPr>
    </w:p>
    <w:p w14:paraId="4444C121" w14:textId="77777777" w:rsidR="0025072E" w:rsidRPr="00221043" w:rsidRDefault="0025072E">
      <w:pPr>
        <w:spacing w:after="120"/>
        <w:jc w:val="both"/>
        <w:rPr>
          <w:rFonts w:ascii="Arial" w:hAnsi="Arial" w:cs="Arial"/>
          <w:sz w:val="24"/>
          <w:szCs w:val="24"/>
        </w:rPr>
      </w:pPr>
    </w:p>
    <w:p w14:paraId="1CB1E156" w14:textId="77777777" w:rsidR="0025072E" w:rsidRPr="00221043" w:rsidRDefault="0025072E">
      <w:pPr>
        <w:spacing w:after="120"/>
        <w:jc w:val="both"/>
        <w:rPr>
          <w:rFonts w:ascii="Arial" w:hAnsi="Arial" w:cs="Arial"/>
          <w:sz w:val="24"/>
          <w:szCs w:val="24"/>
        </w:rPr>
      </w:pPr>
    </w:p>
    <w:p w14:paraId="6F1E6B9E" w14:textId="77777777" w:rsidR="0025072E" w:rsidRPr="00221043" w:rsidRDefault="0025072E">
      <w:pPr>
        <w:spacing w:after="120"/>
        <w:jc w:val="both"/>
        <w:rPr>
          <w:rFonts w:ascii="Arial" w:hAnsi="Arial" w:cs="Arial"/>
          <w:sz w:val="24"/>
          <w:szCs w:val="24"/>
        </w:rPr>
      </w:pPr>
    </w:p>
    <w:p w14:paraId="7D138242" w14:textId="77777777" w:rsidR="0025072E" w:rsidRPr="00221043" w:rsidRDefault="0025072E">
      <w:pPr>
        <w:spacing w:after="120"/>
        <w:jc w:val="both"/>
        <w:rPr>
          <w:rFonts w:ascii="Arial" w:hAnsi="Arial" w:cs="Arial"/>
          <w:sz w:val="24"/>
          <w:szCs w:val="24"/>
        </w:rPr>
      </w:pPr>
    </w:p>
    <w:p w14:paraId="70791389" w14:textId="77777777" w:rsidR="0025072E" w:rsidRPr="00221043" w:rsidRDefault="0025072E">
      <w:pPr>
        <w:spacing w:after="120"/>
        <w:jc w:val="both"/>
        <w:rPr>
          <w:rFonts w:ascii="Arial" w:hAnsi="Arial" w:cs="Arial"/>
          <w:sz w:val="24"/>
          <w:szCs w:val="24"/>
        </w:rPr>
      </w:pPr>
    </w:p>
    <w:p w14:paraId="6FEF6ED2" w14:textId="77777777" w:rsidR="0025072E" w:rsidRPr="00221043" w:rsidRDefault="0025072E">
      <w:pPr>
        <w:spacing w:after="120"/>
        <w:jc w:val="both"/>
        <w:rPr>
          <w:rFonts w:ascii="Arial" w:hAnsi="Arial" w:cs="Arial"/>
          <w:sz w:val="24"/>
          <w:szCs w:val="24"/>
        </w:rPr>
      </w:pPr>
    </w:p>
    <w:p w14:paraId="671F4BB2" w14:textId="77777777" w:rsidR="00E3119D" w:rsidRPr="00221043" w:rsidRDefault="00E3119D">
      <w:pPr>
        <w:spacing w:after="120"/>
        <w:jc w:val="both"/>
        <w:rPr>
          <w:rFonts w:ascii="Arial" w:hAnsi="Arial" w:cs="Arial"/>
          <w:sz w:val="24"/>
          <w:szCs w:val="24"/>
        </w:rPr>
      </w:pPr>
    </w:p>
    <w:p w14:paraId="61A6459D" w14:textId="77777777" w:rsidR="00E3119D" w:rsidRPr="00221043" w:rsidRDefault="00E3119D">
      <w:pPr>
        <w:spacing w:after="120"/>
        <w:jc w:val="both"/>
        <w:rPr>
          <w:rFonts w:ascii="Arial" w:hAnsi="Arial" w:cs="Arial"/>
          <w:sz w:val="24"/>
          <w:szCs w:val="24"/>
        </w:rPr>
      </w:pPr>
    </w:p>
    <w:p w14:paraId="4F7B5876" w14:textId="77777777" w:rsidR="0025072E" w:rsidRPr="00221043" w:rsidRDefault="0025072E">
      <w:pPr>
        <w:spacing w:after="120"/>
        <w:jc w:val="both"/>
        <w:rPr>
          <w:rFonts w:ascii="Arial" w:hAnsi="Arial" w:cs="Arial"/>
          <w:sz w:val="24"/>
          <w:szCs w:val="24"/>
        </w:rPr>
      </w:pPr>
    </w:p>
    <w:p w14:paraId="49FD8F8B" w14:textId="77777777" w:rsidR="00BC014D" w:rsidRPr="00221043" w:rsidRDefault="006C66B7">
      <w:pPr>
        <w:spacing w:after="40"/>
        <w:jc w:val="both"/>
        <w:rPr>
          <w:rFonts w:ascii="Arial" w:hAnsi="Arial" w:cs="Arial"/>
          <w:b/>
          <w:sz w:val="24"/>
          <w:szCs w:val="24"/>
        </w:rPr>
      </w:pPr>
      <w:r w:rsidRPr="00221043">
        <w:rPr>
          <w:rFonts w:ascii="Arial" w:hAnsi="Arial" w:cs="Arial"/>
          <w:b/>
          <w:sz w:val="24"/>
          <w:szCs w:val="24"/>
        </w:rPr>
        <w:t>Arguments attendus par groupe.  Aide à la correction</w:t>
      </w:r>
    </w:p>
    <w:p w14:paraId="1F7897D2" w14:textId="77777777" w:rsidR="00BC014D" w:rsidRPr="00221043" w:rsidRDefault="007C1988">
      <w:pPr>
        <w:spacing w:after="40"/>
        <w:jc w:val="both"/>
        <w:rPr>
          <w:rFonts w:ascii="Arial" w:hAnsi="Arial" w:cs="Arial"/>
          <w:sz w:val="24"/>
          <w:szCs w:val="24"/>
        </w:rPr>
      </w:pPr>
      <w:r w:rsidRPr="00221043">
        <w:rPr>
          <w:rFonts w:ascii="Arial" w:hAnsi="Arial" w:cs="Arial"/>
          <w:i/>
          <w:color w:val="595959"/>
          <w:sz w:val="24"/>
          <w:szCs w:val="24"/>
        </w:rPr>
        <w:t>Ces exemples sont issus des scénarios de l’application. Accepter tout argument structuré et justifié, même différent.</w:t>
      </w:r>
    </w:p>
    <w:tbl>
      <w:tblPr>
        <w:tblStyle w:val="Grilledutableau"/>
        <w:tblW w:w="10910" w:type="dxa"/>
        <w:tblLook w:val="04A0" w:firstRow="1" w:lastRow="0" w:firstColumn="1" w:lastColumn="0" w:noHBand="0" w:noVBand="1"/>
      </w:tblPr>
      <w:tblGrid>
        <w:gridCol w:w="2000"/>
        <w:gridCol w:w="3800"/>
        <w:gridCol w:w="5110"/>
      </w:tblGrid>
      <w:tr w:rsidR="00BC014D" w:rsidRPr="00221043" w14:paraId="76B487DC" w14:textId="77777777">
        <w:tc>
          <w:tcPr>
            <w:tcW w:w="2000" w:type="dxa"/>
            <w:shd w:val="clear" w:color="auto" w:fill="D6DCE4"/>
            <w:tcMar>
              <w:top w:w="80" w:type="dxa"/>
              <w:left w:w="120" w:type="dxa"/>
              <w:bottom w:w="80" w:type="dxa"/>
              <w:right w:w="120" w:type="dxa"/>
            </w:tcMar>
          </w:tcPr>
          <w:p w14:paraId="70652256" w14:textId="77777777" w:rsidR="00BC014D" w:rsidRPr="00221043" w:rsidRDefault="007C1988">
            <w:pPr>
              <w:jc w:val="center"/>
              <w:rPr>
                <w:rFonts w:ascii="Arial" w:hAnsi="Arial" w:cs="Arial"/>
                <w:sz w:val="24"/>
                <w:szCs w:val="24"/>
              </w:rPr>
            </w:pPr>
            <w:r w:rsidRPr="00221043">
              <w:rPr>
                <w:rFonts w:ascii="Arial" w:hAnsi="Arial" w:cs="Arial"/>
                <w:b/>
                <w:color w:val="C00000"/>
                <w:sz w:val="24"/>
                <w:szCs w:val="24"/>
              </w:rPr>
              <w:t>Groupe</w:t>
            </w:r>
          </w:p>
        </w:tc>
        <w:tc>
          <w:tcPr>
            <w:tcW w:w="3800" w:type="dxa"/>
            <w:shd w:val="clear" w:color="auto" w:fill="D6DCE4"/>
            <w:tcMar>
              <w:top w:w="80" w:type="dxa"/>
              <w:left w:w="120" w:type="dxa"/>
              <w:bottom w:w="80" w:type="dxa"/>
              <w:right w:w="120" w:type="dxa"/>
            </w:tcMar>
          </w:tcPr>
          <w:p w14:paraId="72E32F48" w14:textId="77777777" w:rsidR="00BC014D" w:rsidRPr="00221043" w:rsidRDefault="007C1988">
            <w:pPr>
              <w:jc w:val="both"/>
              <w:rPr>
                <w:rFonts w:ascii="Arial" w:hAnsi="Arial" w:cs="Arial"/>
                <w:sz w:val="24"/>
                <w:szCs w:val="24"/>
              </w:rPr>
            </w:pPr>
            <w:r w:rsidRPr="00221043">
              <w:rPr>
                <w:rFonts w:ascii="Arial" w:hAnsi="Arial" w:cs="Arial"/>
                <w:b/>
                <w:color w:val="C00000"/>
                <w:sz w:val="24"/>
                <w:szCs w:val="24"/>
              </w:rPr>
              <w:t>Exemples d’arguments attendus</w:t>
            </w:r>
          </w:p>
        </w:tc>
        <w:tc>
          <w:tcPr>
            <w:tcW w:w="5110" w:type="dxa"/>
            <w:shd w:val="clear" w:color="auto" w:fill="D6DCE4"/>
            <w:tcMar>
              <w:top w:w="80" w:type="dxa"/>
              <w:left w:w="120" w:type="dxa"/>
              <w:bottom w:w="80" w:type="dxa"/>
              <w:right w:w="120" w:type="dxa"/>
            </w:tcMar>
          </w:tcPr>
          <w:p w14:paraId="1099C8AE" w14:textId="77777777" w:rsidR="00BC014D" w:rsidRPr="00221043" w:rsidRDefault="007C1988">
            <w:pPr>
              <w:jc w:val="both"/>
              <w:rPr>
                <w:rFonts w:ascii="Arial" w:hAnsi="Arial" w:cs="Arial"/>
                <w:sz w:val="24"/>
                <w:szCs w:val="24"/>
              </w:rPr>
            </w:pPr>
            <w:r w:rsidRPr="00221043">
              <w:rPr>
                <w:rFonts w:ascii="Arial" w:hAnsi="Arial" w:cs="Arial"/>
                <w:b/>
                <w:color w:val="C00000"/>
                <w:sz w:val="24"/>
                <w:szCs w:val="24"/>
              </w:rPr>
              <w:t>Exemples d’idée à défendre</w:t>
            </w:r>
          </w:p>
        </w:tc>
      </w:tr>
      <w:tr w:rsidR="00BC014D" w:rsidRPr="00221043" w14:paraId="26E72AE0" w14:textId="77777777">
        <w:tc>
          <w:tcPr>
            <w:tcW w:w="2000" w:type="dxa"/>
            <w:shd w:val="clear" w:color="auto" w:fill="FFFFFF"/>
            <w:tcMar>
              <w:top w:w="80" w:type="dxa"/>
              <w:left w:w="120" w:type="dxa"/>
              <w:bottom w:w="80" w:type="dxa"/>
              <w:right w:w="120" w:type="dxa"/>
            </w:tcMar>
          </w:tcPr>
          <w:p w14:paraId="06CCFC29" w14:textId="77777777" w:rsidR="006737CC" w:rsidRPr="00221043" w:rsidRDefault="00C04C85">
            <w:pPr>
              <w:jc w:val="both"/>
              <w:rPr>
                <w:rFonts w:ascii="Arial" w:hAnsi="Arial" w:cs="Arial"/>
                <w:sz w:val="24"/>
                <w:szCs w:val="24"/>
              </w:rPr>
            </w:pPr>
            <w:r w:rsidRPr="00221043">
              <w:rPr>
                <w:rFonts w:ascii="Arial" w:hAnsi="Arial" w:cs="Arial"/>
                <w:b/>
                <w:color w:val="C00000"/>
                <w:sz w:val="24"/>
                <w:szCs w:val="24"/>
              </w:rPr>
              <w:t>Groupe 1</w:t>
            </w:r>
          </w:p>
          <w:p w14:paraId="00F2607A" w14:textId="77777777" w:rsidR="006737CC" w:rsidRPr="00221043" w:rsidRDefault="00C04C85">
            <w:pPr>
              <w:jc w:val="both"/>
              <w:rPr>
                <w:rFonts w:ascii="Arial" w:hAnsi="Arial" w:cs="Arial"/>
                <w:sz w:val="24"/>
                <w:szCs w:val="24"/>
              </w:rPr>
            </w:pPr>
            <w:r w:rsidRPr="00221043">
              <w:rPr>
                <w:rFonts w:ascii="Arial" w:hAnsi="Arial" w:cs="Arial"/>
                <w:color w:val="C00000"/>
                <w:sz w:val="24"/>
                <w:szCs w:val="24"/>
              </w:rPr>
              <w:t>Aspects pratiques</w:t>
            </w:r>
          </w:p>
        </w:tc>
        <w:tc>
          <w:tcPr>
            <w:tcW w:w="3800" w:type="dxa"/>
            <w:shd w:val="clear" w:color="auto" w:fill="FFFFFF"/>
            <w:tcMar>
              <w:top w:w="80" w:type="dxa"/>
              <w:left w:w="120" w:type="dxa"/>
              <w:bottom w:w="80" w:type="dxa"/>
              <w:right w:w="120" w:type="dxa"/>
            </w:tcMar>
          </w:tcPr>
          <w:p w14:paraId="6D6BE8E8" w14:textId="77777777" w:rsidR="006737CC" w:rsidRPr="00221043" w:rsidRDefault="00C04C85">
            <w:pPr>
              <w:jc w:val="both"/>
              <w:rPr>
                <w:rFonts w:ascii="Arial" w:hAnsi="Arial" w:cs="Arial"/>
                <w:sz w:val="24"/>
                <w:szCs w:val="24"/>
              </w:rPr>
            </w:pPr>
            <w:r w:rsidRPr="00221043">
              <w:rPr>
                <w:rFonts w:ascii="Arial" w:hAnsi="Arial" w:cs="Arial"/>
                <w:i/>
                <w:sz w:val="24"/>
                <w:szCs w:val="24"/>
              </w:rPr>
              <w:t>• « Les assistants vocaux facilitent certaines tâches et font gagner du temps. »</w:t>
            </w:r>
          </w:p>
          <w:p w14:paraId="5FD2FC26" w14:textId="77777777" w:rsidR="00DD3FEF" w:rsidRPr="00221043" w:rsidRDefault="0025072E">
            <w:pPr>
              <w:rPr>
                <w:rFonts w:ascii="Arial" w:hAnsi="Arial" w:cs="Arial"/>
                <w:sz w:val="24"/>
                <w:szCs w:val="24"/>
              </w:rPr>
            </w:pPr>
            <w:r w:rsidRPr="00221043">
              <w:rPr>
                <w:rFonts w:ascii="Arial" w:hAnsi="Arial" w:cs="Arial"/>
                <w:sz w:val="24"/>
                <w:szCs w:val="24"/>
              </w:rPr>
              <w:t>• « Madame Dupont peut être aidée au quotidien et prévenir ses proches en cas de problème. »</w:t>
            </w:r>
          </w:p>
          <w:p w14:paraId="3C202A87" w14:textId="77777777" w:rsidR="00DD3FEF" w:rsidRPr="00221043" w:rsidRDefault="0025072E">
            <w:pPr>
              <w:rPr>
                <w:rFonts w:ascii="Arial" w:hAnsi="Arial" w:cs="Arial"/>
                <w:sz w:val="24"/>
                <w:szCs w:val="24"/>
              </w:rPr>
            </w:pPr>
            <w:r w:rsidRPr="00221043">
              <w:rPr>
                <w:rFonts w:ascii="Arial" w:hAnsi="Arial" w:cs="Arial"/>
                <w:sz w:val="24"/>
                <w:szCs w:val="24"/>
              </w:rPr>
              <w:t>• « Un assistant vocal peut aider une personne fragile à rester plus autonome. »</w:t>
            </w:r>
          </w:p>
        </w:tc>
        <w:tc>
          <w:tcPr>
            <w:tcW w:w="5110" w:type="dxa"/>
            <w:shd w:val="clear" w:color="auto" w:fill="FFFFFF"/>
            <w:tcMar>
              <w:top w:w="80" w:type="dxa"/>
              <w:left w:w="120" w:type="dxa"/>
              <w:bottom w:w="80" w:type="dxa"/>
              <w:right w:w="120" w:type="dxa"/>
            </w:tcMar>
          </w:tcPr>
          <w:p w14:paraId="390C4606" w14:textId="77777777" w:rsidR="006737CC" w:rsidRPr="00221043" w:rsidRDefault="00C04C85">
            <w:pPr>
              <w:jc w:val="both"/>
              <w:rPr>
                <w:rFonts w:ascii="Arial" w:hAnsi="Arial" w:cs="Arial"/>
                <w:sz w:val="24"/>
                <w:szCs w:val="24"/>
              </w:rPr>
            </w:pPr>
            <w:r w:rsidRPr="00221043">
              <w:rPr>
                <w:rFonts w:ascii="Arial" w:hAnsi="Arial" w:cs="Arial"/>
                <w:i/>
                <w:color w:val="375623"/>
                <w:sz w:val="24"/>
                <w:szCs w:val="24"/>
              </w:rPr>
              <w:t>Un assistant vocal peut améliorer la vie quotidienne, surtout pour les personnes âgées ou fragiles. Il peut les aider à rester autonomes plus longtemps, tout en leur apportant plus de sécurité à la maison.</w:t>
            </w:r>
          </w:p>
        </w:tc>
      </w:tr>
      <w:tr w:rsidR="00BC014D" w:rsidRPr="00221043" w14:paraId="6108200B" w14:textId="77777777">
        <w:tc>
          <w:tcPr>
            <w:tcW w:w="2000" w:type="dxa"/>
            <w:shd w:val="clear" w:color="auto" w:fill="F2F2F2"/>
            <w:tcMar>
              <w:top w:w="80" w:type="dxa"/>
              <w:left w:w="120" w:type="dxa"/>
              <w:bottom w:w="80" w:type="dxa"/>
              <w:right w:w="120" w:type="dxa"/>
            </w:tcMar>
          </w:tcPr>
          <w:p w14:paraId="0D648CEC" w14:textId="77777777" w:rsidR="006737CC" w:rsidRPr="00221043" w:rsidRDefault="00C04C85">
            <w:pPr>
              <w:jc w:val="both"/>
              <w:rPr>
                <w:rFonts w:ascii="Arial" w:hAnsi="Arial" w:cs="Arial"/>
                <w:sz w:val="24"/>
                <w:szCs w:val="24"/>
              </w:rPr>
            </w:pPr>
            <w:r w:rsidRPr="00221043">
              <w:rPr>
                <w:rFonts w:ascii="Arial" w:hAnsi="Arial" w:cs="Arial"/>
                <w:b/>
                <w:color w:val="C00000"/>
                <w:sz w:val="24"/>
                <w:szCs w:val="24"/>
              </w:rPr>
              <w:t>Groupe 2</w:t>
            </w:r>
          </w:p>
          <w:p w14:paraId="657F0064" w14:textId="77777777" w:rsidR="006737CC" w:rsidRPr="00221043" w:rsidRDefault="00C04C85">
            <w:pPr>
              <w:jc w:val="both"/>
              <w:rPr>
                <w:rFonts w:ascii="Arial" w:hAnsi="Arial" w:cs="Arial"/>
                <w:sz w:val="24"/>
                <w:szCs w:val="24"/>
              </w:rPr>
            </w:pPr>
            <w:r w:rsidRPr="00221043">
              <w:rPr>
                <w:rFonts w:ascii="Arial" w:hAnsi="Arial" w:cs="Arial"/>
                <w:color w:val="C00000"/>
                <w:sz w:val="24"/>
                <w:szCs w:val="24"/>
              </w:rPr>
              <w:t>Risques vie privée</w:t>
            </w:r>
          </w:p>
        </w:tc>
        <w:tc>
          <w:tcPr>
            <w:tcW w:w="3800" w:type="dxa"/>
            <w:shd w:val="clear" w:color="auto" w:fill="F2F2F2"/>
            <w:tcMar>
              <w:top w:w="80" w:type="dxa"/>
              <w:left w:w="120" w:type="dxa"/>
              <w:bottom w:w="80" w:type="dxa"/>
              <w:right w:w="120" w:type="dxa"/>
            </w:tcMar>
          </w:tcPr>
          <w:p w14:paraId="543EE12E" w14:textId="77777777" w:rsidR="006737CC" w:rsidRPr="00221043" w:rsidRDefault="00C04C85">
            <w:pPr>
              <w:jc w:val="both"/>
              <w:rPr>
                <w:rFonts w:ascii="Arial" w:hAnsi="Arial" w:cs="Arial"/>
                <w:sz w:val="24"/>
                <w:szCs w:val="24"/>
              </w:rPr>
            </w:pPr>
            <w:r w:rsidRPr="00221043">
              <w:rPr>
                <w:rFonts w:ascii="Arial" w:hAnsi="Arial" w:cs="Arial"/>
                <w:i/>
                <w:sz w:val="24"/>
                <w:szCs w:val="24"/>
              </w:rPr>
              <w:t>• « Les assistants vocaux peuvent collecter beaucoup de données personnelles sans que l’utilisateur mesure toujours les conséquences. »</w:t>
            </w:r>
          </w:p>
          <w:p w14:paraId="0B518E49" w14:textId="77777777" w:rsidR="00DD3FEF" w:rsidRPr="00221043" w:rsidRDefault="0025072E">
            <w:pPr>
              <w:rPr>
                <w:rFonts w:ascii="Arial" w:hAnsi="Arial" w:cs="Arial"/>
                <w:sz w:val="24"/>
                <w:szCs w:val="24"/>
              </w:rPr>
            </w:pPr>
            <w:r w:rsidRPr="00221043">
              <w:rPr>
                <w:rFonts w:ascii="Arial" w:hAnsi="Arial" w:cs="Arial"/>
                <w:sz w:val="24"/>
                <w:szCs w:val="24"/>
              </w:rPr>
              <w:t>• « Lucas pense seulement demander de l’aide pour ses devoirs, mais ses questions révèlent aussi son niveau scolaire, ses difficultés et ses habitudes. »</w:t>
            </w:r>
          </w:p>
          <w:p w14:paraId="52CC4190" w14:textId="77777777" w:rsidR="00DD3FEF" w:rsidRPr="00221043" w:rsidRDefault="0025072E">
            <w:pPr>
              <w:rPr>
                <w:rFonts w:ascii="Arial" w:hAnsi="Arial" w:cs="Arial"/>
                <w:sz w:val="24"/>
                <w:szCs w:val="24"/>
              </w:rPr>
            </w:pPr>
            <w:r w:rsidRPr="00221043">
              <w:rPr>
                <w:rFonts w:ascii="Arial" w:hAnsi="Arial" w:cs="Arial"/>
                <w:sz w:val="24"/>
                <w:szCs w:val="24"/>
              </w:rPr>
              <w:t>• « Même si l’assistant vocal rend service, il peut créer un profil précis de l’utilisateur. »</w:t>
            </w:r>
          </w:p>
        </w:tc>
        <w:tc>
          <w:tcPr>
            <w:tcW w:w="5110" w:type="dxa"/>
            <w:shd w:val="clear" w:color="auto" w:fill="F2F2F2"/>
            <w:tcMar>
              <w:top w:w="80" w:type="dxa"/>
              <w:left w:w="120" w:type="dxa"/>
              <w:bottom w:w="80" w:type="dxa"/>
              <w:right w:w="120" w:type="dxa"/>
            </w:tcMar>
          </w:tcPr>
          <w:p w14:paraId="00FC1040" w14:textId="77777777" w:rsidR="006737CC" w:rsidRPr="00221043" w:rsidRDefault="00C04C85">
            <w:pPr>
              <w:jc w:val="both"/>
              <w:rPr>
                <w:rFonts w:ascii="Arial" w:hAnsi="Arial" w:cs="Arial"/>
                <w:sz w:val="24"/>
                <w:szCs w:val="24"/>
              </w:rPr>
            </w:pPr>
            <w:r w:rsidRPr="00221043">
              <w:rPr>
                <w:rFonts w:ascii="Arial" w:hAnsi="Arial" w:cs="Arial"/>
                <w:i/>
                <w:color w:val="375623"/>
                <w:sz w:val="24"/>
                <w:szCs w:val="24"/>
              </w:rPr>
              <w:t>Un assistant vocal peut présenter un risque car les informations collectées peuvent ensuite être utilisées pour proposer des publicités, influencer des choix ou être mal protégées.</w:t>
            </w:r>
          </w:p>
        </w:tc>
      </w:tr>
      <w:tr w:rsidR="00BC014D" w:rsidRPr="00221043" w14:paraId="0D5676A2" w14:textId="77777777">
        <w:tc>
          <w:tcPr>
            <w:tcW w:w="2000" w:type="dxa"/>
            <w:shd w:val="clear" w:color="auto" w:fill="FFFFFF"/>
            <w:tcMar>
              <w:top w:w="80" w:type="dxa"/>
              <w:left w:w="120" w:type="dxa"/>
              <w:bottom w:w="80" w:type="dxa"/>
              <w:right w:w="120" w:type="dxa"/>
            </w:tcMar>
          </w:tcPr>
          <w:p w14:paraId="0FC23A10" w14:textId="77777777" w:rsidR="006737CC" w:rsidRPr="00221043" w:rsidRDefault="00C04C85">
            <w:pPr>
              <w:jc w:val="both"/>
              <w:rPr>
                <w:rFonts w:ascii="Arial" w:hAnsi="Arial" w:cs="Arial"/>
                <w:sz w:val="24"/>
                <w:szCs w:val="24"/>
              </w:rPr>
            </w:pPr>
            <w:r w:rsidRPr="00221043">
              <w:rPr>
                <w:rFonts w:ascii="Arial" w:hAnsi="Arial" w:cs="Arial"/>
                <w:b/>
                <w:color w:val="C00000"/>
                <w:sz w:val="24"/>
                <w:szCs w:val="24"/>
              </w:rPr>
              <w:lastRenderedPageBreak/>
              <w:t>Groupe 3</w:t>
            </w:r>
          </w:p>
          <w:p w14:paraId="293A449E" w14:textId="77777777" w:rsidR="006737CC" w:rsidRPr="00221043" w:rsidRDefault="00C04C85">
            <w:pPr>
              <w:jc w:val="both"/>
              <w:rPr>
                <w:rFonts w:ascii="Arial" w:hAnsi="Arial" w:cs="Arial"/>
                <w:sz w:val="24"/>
                <w:szCs w:val="24"/>
              </w:rPr>
            </w:pPr>
            <w:r w:rsidRPr="00221043">
              <w:rPr>
                <w:rFonts w:ascii="Arial" w:hAnsi="Arial" w:cs="Arial"/>
                <w:color w:val="C00000"/>
                <w:sz w:val="24"/>
                <w:szCs w:val="24"/>
              </w:rPr>
              <w:t>Usage raisonné</w:t>
            </w:r>
          </w:p>
        </w:tc>
        <w:tc>
          <w:tcPr>
            <w:tcW w:w="3800" w:type="dxa"/>
            <w:shd w:val="clear" w:color="auto" w:fill="FFFFFF"/>
            <w:tcMar>
              <w:top w:w="80" w:type="dxa"/>
              <w:left w:w="120" w:type="dxa"/>
              <w:bottom w:w="80" w:type="dxa"/>
              <w:right w:w="120" w:type="dxa"/>
            </w:tcMar>
          </w:tcPr>
          <w:p w14:paraId="3B671BD8" w14:textId="77777777" w:rsidR="006737CC" w:rsidRPr="00221043" w:rsidRDefault="00C04C85">
            <w:pPr>
              <w:jc w:val="both"/>
              <w:rPr>
                <w:rFonts w:ascii="Arial" w:hAnsi="Arial" w:cs="Arial"/>
                <w:sz w:val="24"/>
                <w:szCs w:val="24"/>
              </w:rPr>
            </w:pPr>
            <w:r w:rsidRPr="00221043">
              <w:rPr>
                <w:rFonts w:ascii="Arial" w:hAnsi="Arial" w:cs="Arial"/>
                <w:i/>
                <w:sz w:val="24"/>
                <w:szCs w:val="24"/>
              </w:rPr>
              <w:t>• « Les assistants vocaux peuvent être utiles, mais seulement si l’utilisateur garde le contrôle sur ce qu’il partage. »</w:t>
            </w:r>
          </w:p>
          <w:p w14:paraId="7DA3FB04" w14:textId="77777777" w:rsidR="00DD3FEF" w:rsidRPr="00221043" w:rsidRDefault="0025072E">
            <w:pPr>
              <w:rPr>
                <w:rFonts w:ascii="Arial" w:hAnsi="Arial" w:cs="Arial"/>
                <w:sz w:val="24"/>
                <w:szCs w:val="24"/>
              </w:rPr>
            </w:pPr>
            <w:r w:rsidRPr="00221043">
              <w:rPr>
                <w:rFonts w:ascii="Arial" w:hAnsi="Arial" w:cs="Arial"/>
                <w:sz w:val="24"/>
                <w:szCs w:val="24"/>
              </w:rPr>
              <w:t>• « Madame Dupont peut utiliser son assistant pour sa sécurité, mais il faudrait limiter l’enregistrement de sa voix, de ses habitudes et de ses données de santé. »</w:t>
            </w:r>
          </w:p>
          <w:p w14:paraId="16E1C895" w14:textId="77777777" w:rsidR="00DD3FEF" w:rsidRPr="00221043" w:rsidRDefault="0025072E">
            <w:pPr>
              <w:rPr>
                <w:rFonts w:ascii="Arial" w:hAnsi="Arial" w:cs="Arial"/>
                <w:sz w:val="24"/>
                <w:szCs w:val="24"/>
              </w:rPr>
            </w:pPr>
            <w:r w:rsidRPr="00221043">
              <w:rPr>
                <w:rFonts w:ascii="Arial" w:hAnsi="Arial" w:cs="Arial"/>
                <w:sz w:val="24"/>
                <w:szCs w:val="24"/>
              </w:rPr>
              <w:t>• « Il faut utiliser les assistants vocaux avec des règles claires. »</w:t>
            </w:r>
          </w:p>
        </w:tc>
        <w:tc>
          <w:tcPr>
            <w:tcW w:w="5110" w:type="dxa"/>
            <w:shd w:val="clear" w:color="auto" w:fill="FFFFFF"/>
            <w:tcMar>
              <w:top w:w="80" w:type="dxa"/>
              <w:left w:w="120" w:type="dxa"/>
              <w:bottom w:w="80" w:type="dxa"/>
              <w:right w:w="120" w:type="dxa"/>
            </w:tcMar>
          </w:tcPr>
          <w:p w14:paraId="6ED8C6FB" w14:textId="77777777" w:rsidR="006737CC" w:rsidRPr="00221043" w:rsidRDefault="00C04C85">
            <w:pPr>
              <w:jc w:val="both"/>
              <w:rPr>
                <w:rFonts w:ascii="Arial" w:hAnsi="Arial" w:cs="Arial"/>
                <w:sz w:val="24"/>
                <w:szCs w:val="24"/>
              </w:rPr>
            </w:pPr>
            <w:r w:rsidRPr="00221043">
              <w:rPr>
                <w:rFonts w:ascii="Arial" w:hAnsi="Arial" w:cs="Arial"/>
                <w:i/>
                <w:color w:val="375623"/>
                <w:sz w:val="24"/>
                <w:szCs w:val="24"/>
              </w:rPr>
              <w:t>Il ne faut pas forcément refuser les assistants vocaux, mais les utiliser avec des règles claires : supprimer l’historique, limiter les données collectées et ne pas les utiliser à la place de sa propre réflexion.</w:t>
            </w:r>
          </w:p>
        </w:tc>
      </w:tr>
    </w:tbl>
    <w:p w14:paraId="4911EA9C" w14:textId="77777777" w:rsidR="00BC014D" w:rsidRPr="00221043" w:rsidRDefault="00BC014D">
      <w:pPr>
        <w:spacing w:after="120"/>
        <w:jc w:val="both"/>
        <w:rPr>
          <w:rFonts w:ascii="Arial" w:hAnsi="Arial" w:cs="Arial"/>
          <w:sz w:val="24"/>
          <w:szCs w:val="24"/>
        </w:rPr>
      </w:pPr>
    </w:p>
    <w:p w14:paraId="4F6240A2" w14:textId="77777777" w:rsidR="006C66B7" w:rsidRPr="00221043" w:rsidRDefault="006C66B7">
      <w:pPr>
        <w:spacing w:after="120"/>
        <w:jc w:val="both"/>
        <w:rPr>
          <w:rFonts w:ascii="Arial" w:hAnsi="Arial" w:cs="Arial"/>
          <w:sz w:val="24"/>
          <w:szCs w:val="24"/>
        </w:rPr>
      </w:pPr>
    </w:p>
    <w:p w14:paraId="07565827" w14:textId="77777777" w:rsidR="006C66B7" w:rsidRPr="00221043" w:rsidRDefault="006C66B7">
      <w:pPr>
        <w:spacing w:after="120"/>
        <w:jc w:val="both"/>
        <w:rPr>
          <w:rFonts w:ascii="Arial" w:hAnsi="Arial" w:cs="Arial"/>
          <w:sz w:val="24"/>
          <w:szCs w:val="24"/>
        </w:rPr>
      </w:pPr>
    </w:p>
    <w:p w14:paraId="168086B8" w14:textId="77777777" w:rsidR="006C66B7" w:rsidRPr="00221043" w:rsidRDefault="006C66B7">
      <w:pPr>
        <w:spacing w:after="120"/>
        <w:jc w:val="both"/>
        <w:rPr>
          <w:rFonts w:ascii="Arial" w:hAnsi="Arial" w:cs="Arial"/>
          <w:sz w:val="24"/>
          <w:szCs w:val="24"/>
        </w:rPr>
      </w:pPr>
    </w:p>
    <w:p w14:paraId="5BBCFD4F" w14:textId="77777777" w:rsidR="00BC014D" w:rsidRPr="00221043" w:rsidRDefault="007C1988">
      <w:pPr>
        <w:spacing w:after="40"/>
        <w:jc w:val="both"/>
        <w:rPr>
          <w:rFonts w:ascii="Arial" w:hAnsi="Arial" w:cs="Arial"/>
          <w:b/>
          <w:sz w:val="24"/>
          <w:szCs w:val="24"/>
        </w:rPr>
      </w:pPr>
      <w:r w:rsidRPr="00221043">
        <w:rPr>
          <w:rFonts w:ascii="Arial" w:hAnsi="Arial" w:cs="Arial"/>
          <w:b/>
          <w:sz w:val="24"/>
          <w:szCs w:val="24"/>
        </w:rPr>
        <w:t>Correction des exercices écrits (partie 4)</w:t>
      </w:r>
    </w:p>
    <w:tbl>
      <w:tblPr>
        <w:tblStyle w:val="Grilledutableau"/>
        <w:tblW w:w="11000" w:type="dxa"/>
        <w:tblLook w:val="04A0" w:firstRow="1" w:lastRow="0" w:firstColumn="1" w:lastColumn="0" w:noHBand="0" w:noVBand="1"/>
      </w:tblPr>
      <w:tblGrid>
        <w:gridCol w:w="3000"/>
        <w:gridCol w:w="8000"/>
      </w:tblGrid>
      <w:tr w:rsidR="00BC014D" w:rsidRPr="00221043" w14:paraId="0319A99D" w14:textId="77777777">
        <w:tc>
          <w:tcPr>
            <w:tcW w:w="3000" w:type="dxa"/>
            <w:shd w:val="clear" w:color="auto" w:fill="D6DCE4"/>
            <w:tcMar>
              <w:top w:w="80" w:type="dxa"/>
              <w:left w:w="120" w:type="dxa"/>
              <w:bottom w:w="80" w:type="dxa"/>
              <w:right w:w="120" w:type="dxa"/>
            </w:tcMar>
          </w:tcPr>
          <w:p w14:paraId="7C4EAFF0" w14:textId="77777777" w:rsidR="00BC014D" w:rsidRPr="00221043" w:rsidRDefault="007C1988">
            <w:pPr>
              <w:jc w:val="both"/>
              <w:rPr>
                <w:rFonts w:ascii="Arial" w:hAnsi="Arial" w:cs="Arial"/>
                <w:sz w:val="24"/>
                <w:szCs w:val="24"/>
              </w:rPr>
            </w:pPr>
            <w:r w:rsidRPr="00221043">
              <w:rPr>
                <w:rFonts w:ascii="Arial" w:hAnsi="Arial" w:cs="Arial"/>
                <w:b/>
                <w:color w:val="C00000"/>
                <w:sz w:val="24"/>
                <w:szCs w:val="24"/>
              </w:rPr>
              <w:t>Exercice</w:t>
            </w:r>
          </w:p>
        </w:tc>
        <w:tc>
          <w:tcPr>
            <w:tcW w:w="8000" w:type="dxa"/>
            <w:shd w:val="clear" w:color="auto" w:fill="D6DCE4"/>
            <w:tcMar>
              <w:top w:w="80" w:type="dxa"/>
              <w:left w:w="120" w:type="dxa"/>
              <w:bottom w:w="80" w:type="dxa"/>
              <w:right w:w="120" w:type="dxa"/>
            </w:tcMar>
          </w:tcPr>
          <w:p w14:paraId="71C08E22" w14:textId="77777777" w:rsidR="00BC014D" w:rsidRPr="00221043" w:rsidRDefault="007C1988">
            <w:pPr>
              <w:jc w:val="both"/>
              <w:rPr>
                <w:rFonts w:ascii="Arial" w:hAnsi="Arial" w:cs="Arial"/>
                <w:sz w:val="24"/>
                <w:szCs w:val="24"/>
              </w:rPr>
            </w:pPr>
            <w:r w:rsidRPr="00221043">
              <w:rPr>
                <w:rFonts w:ascii="Arial" w:hAnsi="Arial" w:cs="Arial"/>
                <w:b/>
                <w:color w:val="C00000"/>
                <w:sz w:val="24"/>
                <w:szCs w:val="24"/>
              </w:rPr>
              <w:t>Réponses attendues</w:t>
            </w:r>
          </w:p>
        </w:tc>
      </w:tr>
      <w:tr w:rsidR="00BC014D" w:rsidRPr="00221043" w14:paraId="4EC50991" w14:textId="77777777">
        <w:tc>
          <w:tcPr>
            <w:tcW w:w="3000" w:type="dxa"/>
            <w:shd w:val="clear" w:color="auto" w:fill="F2F2F2"/>
            <w:tcMar>
              <w:top w:w="80" w:type="dxa"/>
              <w:left w:w="120" w:type="dxa"/>
              <w:bottom w:w="80" w:type="dxa"/>
              <w:right w:w="120" w:type="dxa"/>
            </w:tcMar>
          </w:tcPr>
          <w:p w14:paraId="0A8C97DF" w14:textId="77777777" w:rsidR="00C04C85" w:rsidRPr="00221043" w:rsidRDefault="00C04C85">
            <w:pPr>
              <w:jc w:val="both"/>
              <w:rPr>
                <w:rFonts w:ascii="Arial" w:hAnsi="Arial" w:cs="Arial"/>
                <w:b/>
                <w:sz w:val="24"/>
                <w:szCs w:val="24"/>
              </w:rPr>
            </w:pPr>
            <w:r w:rsidRPr="00221043">
              <w:rPr>
                <w:rFonts w:ascii="Arial" w:hAnsi="Arial" w:cs="Arial"/>
                <w:b/>
                <w:sz w:val="24"/>
                <w:szCs w:val="24"/>
              </w:rPr>
              <w:t>Cases à cocher</w:t>
            </w:r>
          </w:p>
          <w:p w14:paraId="4EAB0374" w14:textId="77777777" w:rsidR="00BC014D" w:rsidRPr="00221043" w:rsidRDefault="007C1988">
            <w:pPr>
              <w:jc w:val="both"/>
              <w:rPr>
                <w:rFonts w:ascii="Arial" w:hAnsi="Arial" w:cs="Arial"/>
                <w:sz w:val="24"/>
                <w:szCs w:val="24"/>
              </w:rPr>
            </w:pPr>
            <w:proofErr w:type="gramStart"/>
            <w:r w:rsidRPr="00221043">
              <w:rPr>
                <w:rFonts w:ascii="Arial" w:hAnsi="Arial" w:cs="Arial"/>
                <w:b/>
                <w:sz w:val="24"/>
                <w:szCs w:val="24"/>
              </w:rPr>
              <w:t>série</w:t>
            </w:r>
            <w:proofErr w:type="gramEnd"/>
            <w:r w:rsidRPr="00221043">
              <w:rPr>
                <w:rFonts w:ascii="Arial" w:hAnsi="Arial" w:cs="Arial"/>
                <w:b/>
                <w:sz w:val="24"/>
                <w:szCs w:val="24"/>
              </w:rPr>
              <w:t xml:space="preserve"> 1</w:t>
            </w:r>
          </w:p>
        </w:tc>
        <w:tc>
          <w:tcPr>
            <w:tcW w:w="8000" w:type="dxa"/>
            <w:shd w:val="clear" w:color="auto" w:fill="F2F2F2"/>
            <w:tcMar>
              <w:top w:w="80" w:type="dxa"/>
              <w:left w:w="120" w:type="dxa"/>
              <w:bottom w:w="80" w:type="dxa"/>
              <w:right w:w="120" w:type="dxa"/>
            </w:tcMar>
          </w:tcPr>
          <w:p w14:paraId="11B067E1" w14:textId="77777777" w:rsidR="00BC014D" w:rsidRPr="00221043" w:rsidRDefault="007C1988">
            <w:pPr>
              <w:jc w:val="both"/>
              <w:rPr>
                <w:rFonts w:ascii="Arial" w:hAnsi="Arial" w:cs="Arial"/>
                <w:sz w:val="24"/>
                <w:szCs w:val="24"/>
              </w:rPr>
            </w:pPr>
            <w:r w:rsidRPr="00221043">
              <w:rPr>
                <w:rFonts w:ascii="Segoe UI Symbol" w:hAnsi="Segoe UI Symbol" w:cs="Segoe UI Symbol"/>
                <w:b/>
                <w:color w:val="375623"/>
                <w:sz w:val="24"/>
                <w:szCs w:val="24"/>
              </w:rPr>
              <w:t>☑</w:t>
            </w:r>
            <w:r w:rsidRPr="00221043">
              <w:rPr>
                <w:rFonts w:ascii="Arial" w:hAnsi="Arial" w:cs="Arial"/>
                <w:b/>
                <w:color w:val="375623"/>
                <w:sz w:val="24"/>
                <w:szCs w:val="24"/>
              </w:rPr>
              <w:t xml:space="preserve"> un assistant vocal peut être utile dans certaines situations du quotidien</w:t>
            </w:r>
          </w:p>
          <w:p w14:paraId="378DD8C3" w14:textId="77777777" w:rsidR="00BC014D" w:rsidRPr="00221043" w:rsidRDefault="007C1988">
            <w:pPr>
              <w:jc w:val="both"/>
              <w:rPr>
                <w:rFonts w:ascii="Arial" w:hAnsi="Arial" w:cs="Arial"/>
                <w:sz w:val="24"/>
                <w:szCs w:val="24"/>
              </w:rPr>
            </w:pPr>
            <w:r w:rsidRPr="00221043">
              <w:rPr>
                <w:rFonts w:ascii="Segoe UI Symbol" w:hAnsi="Segoe UI Symbol" w:cs="Segoe UI Symbol"/>
                <w:b/>
                <w:color w:val="375623"/>
                <w:sz w:val="24"/>
                <w:szCs w:val="24"/>
              </w:rPr>
              <w:t>☑</w:t>
            </w:r>
            <w:r w:rsidRPr="00221043">
              <w:rPr>
                <w:rFonts w:ascii="Arial" w:hAnsi="Arial" w:cs="Arial"/>
                <w:b/>
                <w:color w:val="375623"/>
                <w:sz w:val="24"/>
                <w:szCs w:val="24"/>
              </w:rPr>
              <w:t xml:space="preserve"> un assistant vocal peut faire gagner du temps, mais il demande aussi de la vigilance</w:t>
            </w:r>
          </w:p>
          <w:p w14:paraId="57C18941" w14:textId="77777777" w:rsidR="00BC014D" w:rsidRPr="00221043" w:rsidRDefault="007C1988">
            <w:pPr>
              <w:jc w:val="both"/>
              <w:rPr>
                <w:rFonts w:ascii="Arial" w:hAnsi="Arial" w:cs="Arial"/>
                <w:sz w:val="24"/>
                <w:szCs w:val="24"/>
              </w:rPr>
            </w:pPr>
            <w:r w:rsidRPr="00221043">
              <w:rPr>
                <w:rFonts w:ascii="Segoe UI Symbol" w:hAnsi="Segoe UI Symbol" w:cs="Segoe UI Symbol"/>
                <w:i/>
                <w:color w:val="AAAAAA"/>
                <w:sz w:val="24"/>
                <w:szCs w:val="24"/>
              </w:rPr>
              <w:t>☐</w:t>
            </w:r>
            <w:r w:rsidRPr="00221043">
              <w:rPr>
                <w:rFonts w:ascii="Arial" w:hAnsi="Arial" w:cs="Arial"/>
                <w:i/>
                <w:color w:val="AAAAAA"/>
                <w:sz w:val="24"/>
                <w:szCs w:val="24"/>
              </w:rPr>
              <w:t xml:space="preserve"> un assistant vocal est toujours sans conséquenc</w:t>
            </w:r>
            <w:r w:rsidR="008A329D" w:rsidRPr="00221043">
              <w:rPr>
                <w:rFonts w:ascii="Arial" w:hAnsi="Arial" w:cs="Arial"/>
                <w:i/>
                <w:color w:val="AAAAAA"/>
                <w:sz w:val="24"/>
                <w:szCs w:val="24"/>
              </w:rPr>
              <w:t xml:space="preserve">e pour la vie privée </w:t>
            </w:r>
          </w:p>
          <w:p w14:paraId="36BB6957" w14:textId="77777777" w:rsidR="00BC014D" w:rsidRPr="00221043" w:rsidRDefault="007C1988">
            <w:pPr>
              <w:jc w:val="both"/>
              <w:rPr>
                <w:rFonts w:ascii="Arial" w:hAnsi="Arial" w:cs="Arial"/>
                <w:sz w:val="24"/>
                <w:szCs w:val="24"/>
              </w:rPr>
            </w:pPr>
            <w:r w:rsidRPr="00221043">
              <w:rPr>
                <w:rFonts w:ascii="Segoe UI Symbol" w:hAnsi="Segoe UI Symbol" w:cs="Segoe UI Symbol"/>
                <w:i/>
                <w:color w:val="AAAAAA"/>
                <w:sz w:val="24"/>
                <w:szCs w:val="24"/>
              </w:rPr>
              <w:t>☐</w:t>
            </w:r>
            <w:r w:rsidRPr="00221043">
              <w:rPr>
                <w:rFonts w:ascii="Arial" w:hAnsi="Arial" w:cs="Arial"/>
                <w:i/>
                <w:color w:val="AAAAAA"/>
                <w:sz w:val="24"/>
                <w:szCs w:val="24"/>
              </w:rPr>
              <w:t xml:space="preserve"> un assistant vocal est un outil neutre qui ne pose jamais de que</w:t>
            </w:r>
            <w:r w:rsidR="008A329D" w:rsidRPr="00221043">
              <w:rPr>
                <w:rFonts w:ascii="Arial" w:hAnsi="Arial" w:cs="Arial"/>
                <w:i/>
                <w:color w:val="AAAAAA"/>
                <w:sz w:val="24"/>
                <w:szCs w:val="24"/>
              </w:rPr>
              <w:t xml:space="preserve">stions particulières </w:t>
            </w:r>
          </w:p>
        </w:tc>
      </w:tr>
      <w:tr w:rsidR="00BC014D" w:rsidRPr="00221043" w14:paraId="7EA02E9A" w14:textId="77777777">
        <w:tc>
          <w:tcPr>
            <w:tcW w:w="3000" w:type="dxa"/>
            <w:shd w:val="clear" w:color="auto" w:fill="FFFFFF"/>
            <w:tcMar>
              <w:top w:w="80" w:type="dxa"/>
              <w:left w:w="120" w:type="dxa"/>
              <w:bottom w:w="80" w:type="dxa"/>
              <w:right w:w="120" w:type="dxa"/>
            </w:tcMar>
          </w:tcPr>
          <w:p w14:paraId="780CED25" w14:textId="77777777" w:rsidR="00C04C85" w:rsidRPr="00221043" w:rsidRDefault="00C04C85">
            <w:pPr>
              <w:jc w:val="both"/>
              <w:rPr>
                <w:rFonts w:ascii="Arial" w:hAnsi="Arial" w:cs="Arial"/>
                <w:b/>
                <w:sz w:val="24"/>
                <w:szCs w:val="24"/>
              </w:rPr>
            </w:pPr>
            <w:r w:rsidRPr="00221043">
              <w:rPr>
                <w:rFonts w:ascii="Arial" w:hAnsi="Arial" w:cs="Arial"/>
                <w:b/>
                <w:sz w:val="24"/>
                <w:szCs w:val="24"/>
              </w:rPr>
              <w:t>Cases à cocher</w:t>
            </w:r>
          </w:p>
          <w:p w14:paraId="22F28CBE" w14:textId="77777777" w:rsidR="00BC014D" w:rsidRPr="00221043" w:rsidRDefault="007C1988">
            <w:pPr>
              <w:jc w:val="both"/>
              <w:rPr>
                <w:rFonts w:ascii="Arial" w:hAnsi="Arial" w:cs="Arial"/>
                <w:sz w:val="24"/>
                <w:szCs w:val="24"/>
              </w:rPr>
            </w:pPr>
            <w:proofErr w:type="gramStart"/>
            <w:r w:rsidRPr="00221043">
              <w:rPr>
                <w:rFonts w:ascii="Arial" w:hAnsi="Arial" w:cs="Arial"/>
                <w:b/>
                <w:sz w:val="24"/>
                <w:szCs w:val="24"/>
              </w:rPr>
              <w:t>série</w:t>
            </w:r>
            <w:proofErr w:type="gramEnd"/>
            <w:r w:rsidRPr="00221043">
              <w:rPr>
                <w:rFonts w:ascii="Arial" w:hAnsi="Arial" w:cs="Arial"/>
                <w:b/>
                <w:sz w:val="24"/>
                <w:szCs w:val="24"/>
              </w:rPr>
              <w:t xml:space="preserve"> 2</w:t>
            </w:r>
          </w:p>
        </w:tc>
        <w:tc>
          <w:tcPr>
            <w:tcW w:w="8000" w:type="dxa"/>
            <w:shd w:val="clear" w:color="auto" w:fill="FFFFFF"/>
            <w:tcMar>
              <w:top w:w="80" w:type="dxa"/>
              <w:left w:w="120" w:type="dxa"/>
              <w:bottom w:w="80" w:type="dxa"/>
              <w:right w:w="120" w:type="dxa"/>
            </w:tcMar>
          </w:tcPr>
          <w:p w14:paraId="4E0E28DE" w14:textId="77777777" w:rsidR="00BC014D" w:rsidRPr="00221043" w:rsidRDefault="007C1988">
            <w:pPr>
              <w:jc w:val="both"/>
              <w:rPr>
                <w:rFonts w:ascii="Arial" w:hAnsi="Arial" w:cs="Arial"/>
                <w:sz w:val="24"/>
                <w:szCs w:val="24"/>
              </w:rPr>
            </w:pPr>
            <w:r w:rsidRPr="00221043">
              <w:rPr>
                <w:rFonts w:ascii="Segoe UI Symbol" w:hAnsi="Segoe UI Symbol" w:cs="Segoe UI Symbol"/>
                <w:b/>
                <w:color w:val="375623"/>
                <w:sz w:val="24"/>
                <w:szCs w:val="24"/>
              </w:rPr>
              <w:t>☑</w:t>
            </w:r>
            <w:r w:rsidRPr="00221043">
              <w:rPr>
                <w:rFonts w:ascii="Arial" w:hAnsi="Arial" w:cs="Arial"/>
                <w:b/>
                <w:color w:val="375623"/>
                <w:sz w:val="24"/>
                <w:szCs w:val="24"/>
              </w:rPr>
              <w:t xml:space="preserve"> l’usage d’un assistant vocal peut présenter des avantages, mais aussi des limites</w:t>
            </w:r>
          </w:p>
          <w:p w14:paraId="1042B04E" w14:textId="77777777" w:rsidR="00BC014D" w:rsidRPr="00221043" w:rsidRDefault="007C1988">
            <w:pPr>
              <w:jc w:val="both"/>
              <w:rPr>
                <w:rFonts w:ascii="Arial" w:hAnsi="Arial" w:cs="Arial"/>
                <w:sz w:val="24"/>
                <w:szCs w:val="24"/>
              </w:rPr>
            </w:pPr>
            <w:r w:rsidRPr="00221043">
              <w:rPr>
                <w:rFonts w:ascii="Segoe UI Symbol" w:hAnsi="Segoe UI Symbol" w:cs="Segoe UI Symbol"/>
                <w:b/>
                <w:color w:val="375623"/>
                <w:sz w:val="24"/>
                <w:szCs w:val="24"/>
              </w:rPr>
              <w:t>☑</w:t>
            </w:r>
            <w:r w:rsidRPr="00221043">
              <w:rPr>
                <w:rFonts w:ascii="Arial" w:hAnsi="Arial" w:cs="Arial"/>
                <w:b/>
                <w:color w:val="375623"/>
                <w:sz w:val="24"/>
                <w:szCs w:val="24"/>
              </w:rPr>
              <w:t xml:space="preserve"> certaines utilisations peuvent poser question lorsqu’elles concernent des données personnelles</w:t>
            </w:r>
          </w:p>
          <w:p w14:paraId="69726A23" w14:textId="77777777" w:rsidR="00BC014D" w:rsidRPr="00221043" w:rsidRDefault="007C1988">
            <w:pPr>
              <w:jc w:val="both"/>
              <w:rPr>
                <w:rFonts w:ascii="Arial" w:hAnsi="Arial" w:cs="Arial"/>
                <w:sz w:val="24"/>
                <w:szCs w:val="24"/>
              </w:rPr>
            </w:pPr>
            <w:r w:rsidRPr="00221043">
              <w:rPr>
                <w:rFonts w:ascii="Segoe UI Symbol" w:hAnsi="Segoe UI Symbol" w:cs="Segoe UI Symbol"/>
                <w:i/>
                <w:color w:val="AAAAAA"/>
                <w:sz w:val="24"/>
                <w:szCs w:val="24"/>
              </w:rPr>
              <w:t>☐</w:t>
            </w:r>
            <w:r w:rsidRPr="00221043">
              <w:rPr>
                <w:rFonts w:ascii="Arial" w:hAnsi="Arial" w:cs="Arial"/>
                <w:i/>
                <w:color w:val="AAAAAA"/>
                <w:sz w:val="24"/>
                <w:szCs w:val="24"/>
              </w:rPr>
              <w:t xml:space="preserve"> utiliser un assistant vocal ne demande aucune réflexion particu</w:t>
            </w:r>
            <w:r w:rsidR="008A329D" w:rsidRPr="00221043">
              <w:rPr>
                <w:rFonts w:ascii="Arial" w:hAnsi="Arial" w:cs="Arial"/>
                <w:i/>
                <w:color w:val="AAAAAA"/>
                <w:sz w:val="24"/>
                <w:szCs w:val="24"/>
              </w:rPr>
              <w:t>lière</w:t>
            </w:r>
          </w:p>
          <w:p w14:paraId="655EBDB1" w14:textId="77777777" w:rsidR="00BC014D" w:rsidRPr="00221043" w:rsidRDefault="007C1988">
            <w:pPr>
              <w:jc w:val="both"/>
              <w:rPr>
                <w:rFonts w:ascii="Arial" w:hAnsi="Arial" w:cs="Arial"/>
                <w:sz w:val="24"/>
                <w:szCs w:val="24"/>
              </w:rPr>
            </w:pPr>
            <w:r w:rsidRPr="00221043">
              <w:rPr>
                <w:rFonts w:ascii="Segoe UI Symbol" w:hAnsi="Segoe UI Symbol" w:cs="Segoe UI Symbol"/>
                <w:i/>
                <w:color w:val="AAAAAA"/>
                <w:sz w:val="24"/>
                <w:szCs w:val="24"/>
              </w:rPr>
              <w:t>☐</w:t>
            </w:r>
            <w:r w:rsidRPr="00221043">
              <w:rPr>
                <w:rFonts w:ascii="Arial" w:hAnsi="Arial" w:cs="Arial"/>
                <w:i/>
                <w:color w:val="AAAAAA"/>
                <w:sz w:val="24"/>
                <w:szCs w:val="24"/>
              </w:rPr>
              <w:t xml:space="preserve"> un assistant vocal ne présente de risques que lo</w:t>
            </w:r>
            <w:r w:rsidR="008A329D" w:rsidRPr="00221043">
              <w:rPr>
                <w:rFonts w:ascii="Arial" w:hAnsi="Arial" w:cs="Arial"/>
                <w:i/>
                <w:color w:val="AAAAAA"/>
                <w:sz w:val="24"/>
                <w:szCs w:val="24"/>
              </w:rPr>
              <w:t>rsqu’il est en panne</w:t>
            </w:r>
          </w:p>
        </w:tc>
      </w:tr>
      <w:tr w:rsidR="00BC014D" w:rsidRPr="00221043" w14:paraId="002FEE6F" w14:textId="77777777">
        <w:tc>
          <w:tcPr>
            <w:tcW w:w="3000" w:type="dxa"/>
            <w:shd w:val="clear" w:color="auto" w:fill="F2F2F2"/>
            <w:tcMar>
              <w:top w:w="80" w:type="dxa"/>
              <w:left w:w="120" w:type="dxa"/>
              <w:bottom w:w="80" w:type="dxa"/>
              <w:right w:w="120" w:type="dxa"/>
            </w:tcMar>
          </w:tcPr>
          <w:p w14:paraId="6228BB16" w14:textId="77777777" w:rsidR="00BC014D" w:rsidRPr="00221043" w:rsidRDefault="007C1988">
            <w:pPr>
              <w:jc w:val="both"/>
              <w:rPr>
                <w:rFonts w:ascii="Arial" w:hAnsi="Arial" w:cs="Arial"/>
                <w:sz w:val="24"/>
                <w:szCs w:val="24"/>
              </w:rPr>
            </w:pPr>
            <w:r w:rsidRPr="00221043">
              <w:rPr>
                <w:rFonts w:ascii="Arial" w:hAnsi="Arial" w:cs="Arial"/>
                <w:b/>
                <w:sz w:val="24"/>
                <w:szCs w:val="24"/>
              </w:rPr>
              <w:t>Texte à trous</w:t>
            </w:r>
          </w:p>
        </w:tc>
        <w:tc>
          <w:tcPr>
            <w:tcW w:w="8000" w:type="dxa"/>
            <w:shd w:val="clear" w:color="auto" w:fill="F2F2F2"/>
            <w:tcMar>
              <w:top w:w="80" w:type="dxa"/>
              <w:left w:w="120" w:type="dxa"/>
              <w:bottom w:w="80" w:type="dxa"/>
              <w:right w:w="120" w:type="dxa"/>
            </w:tcMar>
          </w:tcPr>
          <w:p w14:paraId="4F9E1F9F" w14:textId="77777777" w:rsidR="00BC014D" w:rsidRPr="00221043" w:rsidRDefault="007C1988">
            <w:pPr>
              <w:jc w:val="both"/>
              <w:rPr>
                <w:rFonts w:ascii="Arial" w:hAnsi="Arial" w:cs="Arial"/>
                <w:sz w:val="24"/>
                <w:szCs w:val="24"/>
              </w:rPr>
            </w:pPr>
            <w:r w:rsidRPr="00221043">
              <w:rPr>
                <w:rFonts w:ascii="Arial" w:hAnsi="Arial" w:cs="Arial"/>
                <w:sz w:val="24"/>
                <w:szCs w:val="24"/>
              </w:rPr>
              <w:t>Un assistant vocal peut être pratique dans certaines situations du quotidien. Cependant, son utilisation repose sur le traitement de données. Cela peut avoir des effets sur la vie privée de l’utilisateur. Il peut donc être utile, mais il faut l’utiliser de manière prudente.</w:t>
            </w:r>
          </w:p>
        </w:tc>
      </w:tr>
      <w:tr w:rsidR="00BC014D" w:rsidRPr="00221043" w14:paraId="63E8C97A" w14:textId="77777777">
        <w:tc>
          <w:tcPr>
            <w:tcW w:w="3000" w:type="dxa"/>
            <w:shd w:val="clear" w:color="auto" w:fill="FFFFFF"/>
            <w:tcMar>
              <w:top w:w="80" w:type="dxa"/>
              <w:left w:w="120" w:type="dxa"/>
              <w:bottom w:w="80" w:type="dxa"/>
              <w:right w:w="120" w:type="dxa"/>
            </w:tcMar>
          </w:tcPr>
          <w:p w14:paraId="49DAB95E" w14:textId="77777777" w:rsidR="00BC014D" w:rsidRPr="00221043" w:rsidRDefault="007C1988">
            <w:pPr>
              <w:jc w:val="both"/>
              <w:rPr>
                <w:rFonts w:ascii="Arial" w:hAnsi="Arial" w:cs="Arial"/>
                <w:sz w:val="24"/>
                <w:szCs w:val="24"/>
              </w:rPr>
            </w:pPr>
            <w:r w:rsidRPr="00221043">
              <w:rPr>
                <w:rFonts w:ascii="Arial" w:hAnsi="Arial" w:cs="Arial"/>
                <w:b/>
                <w:sz w:val="24"/>
                <w:szCs w:val="24"/>
              </w:rPr>
              <w:t>Explication attendue</w:t>
            </w:r>
          </w:p>
        </w:tc>
        <w:tc>
          <w:tcPr>
            <w:tcW w:w="8000" w:type="dxa"/>
            <w:shd w:val="clear" w:color="auto" w:fill="FFFFFF"/>
            <w:tcMar>
              <w:top w:w="80" w:type="dxa"/>
              <w:left w:w="120" w:type="dxa"/>
              <w:bottom w:w="80" w:type="dxa"/>
              <w:right w:w="120" w:type="dxa"/>
            </w:tcMar>
          </w:tcPr>
          <w:p w14:paraId="670628F5" w14:textId="77777777" w:rsidR="00BC014D" w:rsidRPr="00221043" w:rsidRDefault="007C1988">
            <w:pPr>
              <w:jc w:val="both"/>
              <w:rPr>
                <w:rFonts w:ascii="Arial" w:hAnsi="Arial" w:cs="Arial"/>
                <w:sz w:val="24"/>
                <w:szCs w:val="24"/>
              </w:rPr>
            </w:pPr>
            <w:r w:rsidRPr="00221043">
              <w:rPr>
                <w:rFonts w:ascii="Arial" w:hAnsi="Arial" w:cs="Arial"/>
                <w:b/>
                <w:sz w:val="24"/>
                <w:szCs w:val="24"/>
              </w:rPr>
              <w:t>Éléments attendus dans la réponse (1-2 phrases) :</w:t>
            </w:r>
          </w:p>
          <w:p w14:paraId="725E371C" w14:textId="77777777" w:rsidR="00DD3FEF" w:rsidRPr="00221043" w:rsidRDefault="0025072E">
            <w:pPr>
              <w:rPr>
                <w:rFonts w:ascii="Arial" w:hAnsi="Arial" w:cs="Arial"/>
                <w:sz w:val="24"/>
                <w:szCs w:val="24"/>
              </w:rPr>
            </w:pPr>
            <w:r w:rsidRPr="00221043">
              <w:rPr>
                <w:rFonts w:ascii="Arial" w:hAnsi="Arial" w:cs="Arial"/>
                <w:sz w:val="24"/>
                <w:szCs w:val="24"/>
              </w:rPr>
              <w:t>• Mention d’un avantage concret (rapidité, aide au quotidien, autonomie, sécurité)</w:t>
            </w:r>
          </w:p>
          <w:p w14:paraId="237533E5" w14:textId="77777777" w:rsidR="00DD3FEF" w:rsidRPr="00221043" w:rsidRDefault="0025072E">
            <w:pPr>
              <w:rPr>
                <w:rFonts w:ascii="Arial" w:hAnsi="Arial" w:cs="Arial"/>
                <w:sz w:val="24"/>
                <w:szCs w:val="24"/>
              </w:rPr>
            </w:pPr>
            <w:r w:rsidRPr="00221043">
              <w:rPr>
                <w:rFonts w:ascii="Arial" w:hAnsi="Arial" w:cs="Arial"/>
                <w:sz w:val="24"/>
                <w:szCs w:val="24"/>
              </w:rPr>
              <w:t>• Mention d’une limite (collecte de données, vie privée, traces numériques, consentement)</w:t>
            </w:r>
          </w:p>
          <w:p w14:paraId="6254A272" w14:textId="77777777" w:rsidR="00DD3FEF" w:rsidRPr="00221043" w:rsidRDefault="0025072E">
            <w:pPr>
              <w:rPr>
                <w:rFonts w:ascii="Arial" w:hAnsi="Arial" w:cs="Arial"/>
                <w:sz w:val="24"/>
                <w:szCs w:val="24"/>
              </w:rPr>
            </w:pPr>
            <w:r w:rsidRPr="00221043">
              <w:rPr>
                <w:rFonts w:ascii="Arial" w:hAnsi="Arial" w:cs="Arial"/>
                <w:sz w:val="24"/>
                <w:szCs w:val="24"/>
              </w:rPr>
              <w:t>Exemple de réponse : « Un assistant vocal présente des avantages car il peut faire gagner du temps, aider dans certaines tâches et rendre service au quotidien. Cependant, il peut aussi présenter des limites car il collecte des données personnelles et peut avoir des effets sur la vie privée. »</w:t>
            </w:r>
          </w:p>
        </w:tc>
      </w:tr>
      <w:tr w:rsidR="00BC014D" w:rsidRPr="00221043" w14:paraId="1D6BE27B" w14:textId="77777777">
        <w:tc>
          <w:tcPr>
            <w:tcW w:w="3000" w:type="dxa"/>
            <w:shd w:val="clear" w:color="auto" w:fill="F2F2F2"/>
            <w:tcMar>
              <w:top w:w="80" w:type="dxa"/>
              <w:left w:w="120" w:type="dxa"/>
              <w:bottom w:w="80" w:type="dxa"/>
              <w:right w:w="120" w:type="dxa"/>
            </w:tcMar>
          </w:tcPr>
          <w:p w14:paraId="748633E5" w14:textId="77777777" w:rsidR="00BC014D" w:rsidRPr="00221043" w:rsidRDefault="007C1988">
            <w:pPr>
              <w:jc w:val="both"/>
              <w:rPr>
                <w:rFonts w:ascii="Arial" w:hAnsi="Arial" w:cs="Arial"/>
                <w:sz w:val="24"/>
                <w:szCs w:val="24"/>
              </w:rPr>
            </w:pPr>
            <w:r w:rsidRPr="00221043">
              <w:rPr>
                <w:rFonts w:ascii="Arial" w:hAnsi="Arial" w:cs="Arial"/>
                <w:b/>
                <w:sz w:val="24"/>
                <w:szCs w:val="24"/>
              </w:rPr>
              <w:t>Bilan</w:t>
            </w:r>
          </w:p>
        </w:tc>
        <w:tc>
          <w:tcPr>
            <w:tcW w:w="8000" w:type="dxa"/>
            <w:shd w:val="clear" w:color="auto" w:fill="F2F2F2"/>
            <w:tcMar>
              <w:top w:w="80" w:type="dxa"/>
              <w:left w:w="120" w:type="dxa"/>
              <w:bottom w:w="80" w:type="dxa"/>
              <w:right w:w="120" w:type="dxa"/>
            </w:tcMar>
          </w:tcPr>
          <w:p w14:paraId="5B81CB94" w14:textId="77777777" w:rsidR="00BC014D" w:rsidRPr="00221043" w:rsidRDefault="007C1988">
            <w:pPr>
              <w:jc w:val="both"/>
              <w:rPr>
                <w:rFonts w:ascii="Arial" w:hAnsi="Arial" w:cs="Arial"/>
                <w:sz w:val="24"/>
                <w:szCs w:val="24"/>
              </w:rPr>
            </w:pPr>
            <w:r w:rsidRPr="00221043">
              <w:rPr>
                <w:rFonts w:ascii="Arial" w:hAnsi="Arial" w:cs="Arial"/>
                <w:sz w:val="24"/>
                <w:szCs w:val="24"/>
              </w:rPr>
              <w:t xml:space="preserve">Les assistants vocaux peuvent être des outils </w:t>
            </w:r>
            <w:r w:rsidRPr="00221043">
              <w:rPr>
                <w:rFonts w:ascii="Arial" w:hAnsi="Arial" w:cs="Arial"/>
                <w:b/>
                <w:color w:val="C00000"/>
                <w:sz w:val="24"/>
                <w:szCs w:val="24"/>
              </w:rPr>
              <w:t>pratiques</w:t>
            </w:r>
            <w:r w:rsidRPr="00221043">
              <w:rPr>
                <w:rFonts w:ascii="Arial" w:hAnsi="Arial" w:cs="Arial"/>
                <w:sz w:val="24"/>
                <w:szCs w:val="24"/>
              </w:rPr>
              <w:t xml:space="preserve"> dans la vie quotidienne. Cependant, leur utilisation peut aussi présenter des </w:t>
            </w:r>
            <w:r w:rsidRPr="00221043">
              <w:rPr>
                <w:rFonts w:ascii="Arial" w:hAnsi="Arial" w:cs="Arial"/>
                <w:b/>
                <w:color w:val="C00000"/>
                <w:sz w:val="24"/>
                <w:szCs w:val="24"/>
              </w:rPr>
              <w:t>risques</w:t>
            </w:r>
            <w:r w:rsidRPr="00221043">
              <w:rPr>
                <w:rFonts w:ascii="Arial" w:hAnsi="Arial" w:cs="Arial"/>
                <w:sz w:val="24"/>
                <w:szCs w:val="24"/>
              </w:rPr>
              <w:t xml:space="preserve">. </w:t>
            </w:r>
            <w:r w:rsidRPr="00221043">
              <w:rPr>
                <w:rFonts w:ascii="Arial" w:hAnsi="Arial" w:cs="Arial"/>
                <w:sz w:val="24"/>
                <w:szCs w:val="24"/>
              </w:rPr>
              <w:lastRenderedPageBreak/>
              <w:t xml:space="preserve">Ils soulèvent notamment des questions liées à la </w:t>
            </w:r>
            <w:r w:rsidRPr="00221043">
              <w:rPr>
                <w:rFonts w:ascii="Arial" w:hAnsi="Arial" w:cs="Arial"/>
                <w:b/>
                <w:color w:val="C00000"/>
                <w:sz w:val="24"/>
                <w:szCs w:val="24"/>
              </w:rPr>
              <w:t>vie privée</w:t>
            </w:r>
            <w:r w:rsidRPr="00221043">
              <w:rPr>
                <w:rFonts w:ascii="Arial" w:hAnsi="Arial" w:cs="Arial"/>
                <w:sz w:val="24"/>
                <w:szCs w:val="24"/>
              </w:rPr>
              <w:t xml:space="preserve">. Il est donc important d’en faire un usage </w:t>
            </w:r>
            <w:r w:rsidRPr="00221043">
              <w:rPr>
                <w:rFonts w:ascii="Arial" w:hAnsi="Arial" w:cs="Arial"/>
                <w:b/>
                <w:color w:val="C00000"/>
                <w:sz w:val="24"/>
                <w:szCs w:val="24"/>
              </w:rPr>
              <w:t>raisonné</w:t>
            </w:r>
            <w:r w:rsidRPr="00221043">
              <w:rPr>
                <w:rFonts w:ascii="Arial" w:hAnsi="Arial" w:cs="Arial"/>
                <w:sz w:val="24"/>
                <w:szCs w:val="24"/>
              </w:rPr>
              <w:t>.</w:t>
            </w:r>
          </w:p>
        </w:tc>
      </w:tr>
    </w:tbl>
    <w:p w14:paraId="4EDC49DF" w14:textId="77777777" w:rsidR="00BC014D" w:rsidRPr="00221043" w:rsidRDefault="00BC014D">
      <w:pPr>
        <w:spacing w:after="120"/>
        <w:jc w:val="both"/>
        <w:rPr>
          <w:rFonts w:ascii="Arial" w:hAnsi="Arial" w:cs="Arial"/>
          <w:sz w:val="24"/>
          <w:szCs w:val="24"/>
        </w:rPr>
      </w:pPr>
    </w:p>
    <w:p w14:paraId="740ACAE6" w14:textId="77777777" w:rsidR="00BC014D" w:rsidRPr="00221043" w:rsidRDefault="007C1988">
      <w:pPr>
        <w:spacing w:after="40"/>
        <w:jc w:val="both"/>
        <w:rPr>
          <w:rFonts w:ascii="Arial" w:hAnsi="Arial" w:cs="Arial"/>
          <w:b/>
          <w:sz w:val="24"/>
          <w:szCs w:val="24"/>
        </w:rPr>
      </w:pPr>
      <w:r w:rsidRPr="00221043">
        <w:rPr>
          <w:rFonts w:ascii="Arial" w:hAnsi="Arial" w:cs="Arial"/>
          <w:b/>
          <w:sz w:val="24"/>
          <w:szCs w:val="24"/>
        </w:rPr>
        <w:t>Points de vigilance</w:t>
      </w:r>
    </w:p>
    <w:p w14:paraId="5D16C00E" w14:textId="77777777" w:rsidR="00BC014D" w:rsidRPr="00221043" w:rsidRDefault="007C1988">
      <w:pPr>
        <w:pBdr>
          <w:left w:val="single" w:sz="8" w:space="4" w:color="C00000"/>
        </w:pBdr>
        <w:spacing w:after="60"/>
        <w:ind w:left="180"/>
        <w:jc w:val="both"/>
        <w:rPr>
          <w:rFonts w:ascii="Arial" w:hAnsi="Arial" w:cs="Arial"/>
          <w:sz w:val="24"/>
          <w:szCs w:val="24"/>
        </w:rPr>
      </w:pPr>
      <w:r w:rsidRPr="00221043">
        <w:rPr>
          <w:rFonts w:ascii="Arial" w:hAnsi="Arial" w:cs="Arial"/>
          <w:b/>
          <w:color w:val="C00000"/>
          <w:sz w:val="24"/>
          <w:szCs w:val="24"/>
        </w:rPr>
        <w:t xml:space="preserve">Rôle ≠ opinion : </w:t>
      </w:r>
      <w:r w:rsidRPr="00221043">
        <w:rPr>
          <w:rFonts w:ascii="Arial" w:hAnsi="Arial" w:cs="Arial"/>
          <w:sz w:val="24"/>
          <w:szCs w:val="24"/>
        </w:rPr>
        <w:t>Insister en début de partie 2 : défendre un rôle ne signifie pas avoir cette opinion personnellement. C’est une compréhension fondamentale du débat.</w:t>
      </w:r>
    </w:p>
    <w:p w14:paraId="4CD2C582" w14:textId="77777777" w:rsidR="00BC014D" w:rsidRPr="00221043" w:rsidRDefault="007C1988">
      <w:pPr>
        <w:pBdr>
          <w:left w:val="single" w:sz="8" w:space="4" w:color="C00000"/>
        </w:pBdr>
        <w:spacing w:after="60"/>
        <w:ind w:left="180"/>
        <w:jc w:val="both"/>
        <w:rPr>
          <w:rFonts w:ascii="Arial" w:hAnsi="Arial" w:cs="Arial"/>
          <w:sz w:val="24"/>
          <w:szCs w:val="24"/>
        </w:rPr>
      </w:pPr>
      <w:r w:rsidRPr="00221043">
        <w:rPr>
          <w:rFonts w:ascii="Arial" w:hAnsi="Arial" w:cs="Arial"/>
          <w:b/>
          <w:color w:val="C00000"/>
          <w:sz w:val="24"/>
          <w:szCs w:val="24"/>
        </w:rPr>
        <w:t>Groupe 3 : Le Groupe 3 est le plus difficile. Prévoir un étayage si besoin : « Quelle règle permettrait d’utiliser l’assistant vocal sans risque ? » ou « Comment peut-on garder le contrôle sur les données collectées ? »</w:t>
      </w:r>
    </w:p>
    <w:p w14:paraId="4CEFDFB2" w14:textId="77777777" w:rsidR="00BC014D" w:rsidRPr="00221043" w:rsidRDefault="007C1988">
      <w:pPr>
        <w:pBdr>
          <w:left w:val="single" w:sz="8" w:space="4" w:color="C00000"/>
        </w:pBdr>
        <w:spacing w:after="60"/>
        <w:ind w:left="180"/>
        <w:jc w:val="both"/>
        <w:rPr>
          <w:rFonts w:ascii="Arial" w:hAnsi="Arial" w:cs="Arial"/>
          <w:sz w:val="24"/>
          <w:szCs w:val="24"/>
        </w:rPr>
      </w:pPr>
      <w:r w:rsidRPr="00221043">
        <w:rPr>
          <w:rFonts w:ascii="Arial" w:hAnsi="Arial" w:cs="Arial"/>
          <w:b/>
          <w:color w:val="C00000"/>
          <w:sz w:val="24"/>
          <w:szCs w:val="24"/>
        </w:rPr>
        <w:t xml:space="preserve">Repère de progressivité : </w:t>
      </w:r>
      <w:r w:rsidRPr="00221043">
        <w:rPr>
          <w:rFonts w:ascii="Arial" w:hAnsi="Arial" w:cs="Arial"/>
          <w:i/>
          <w:sz w:val="24"/>
          <w:szCs w:val="24"/>
        </w:rPr>
        <w:t>Exprimer dans un argumentaire court le rôle du développement stratégique du numérique au sein de la société et des environnements professionnels (ou des métiers).</w:t>
      </w:r>
      <w:r w:rsidRPr="00221043">
        <w:rPr>
          <w:rFonts w:ascii="Arial" w:hAnsi="Arial" w:cs="Arial"/>
          <w:b/>
          <w:color w:val="C00000"/>
          <w:sz w:val="24"/>
          <w:szCs w:val="24"/>
        </w:rPr>
        <w:t xml:space="preserve"> </w:t>
      </w:r>
      <w:r w:rsidRPr="00221043">
        <w:rPr>
          <w:rFonts w:ascii="Arial" w:hAnsi="Arial" w:cs="Arial"/>
          <w:sz w:val="24"/>
          <w:szCs w:val="24"/>
        </w:rPr>
        <w:t>La question d’explication est le moment d’évaluation de ce repère. L’élève doit exprimer en 1-2 phrases le rôle du numérique dans la société, pas seulement son avis.</w:t>
      </w:r>
    </w:p>
    <w:p w14:paraId="296596D8" w14:textId="77777777" w:rsidR="00BC014D" w:rsidRPr="00221043" w:rsidRDefault="007C1988">
      <w:pPr>
        <w:pBdr>
          <w:left w:val="single" w:sz="8" w:space="4" w:color="C00000"/>
        </w:pBdr>
        <w:spacing w:after="60"/>
        <w:ind w:left="180"/>
        <w:jc w:val="both"/>
        <w:rPr>
          <w:rFonts w:ascii="Arial" w:hAnsi="Arial" w:cs="Arial"/>
          <w:sz w:val="24"/>
          <w:szCs w:val="24"/>
        </w:rPr>
      </w:pPr>
      <w:r w:rsidRPr="00221043">
        <w:rPr>
          <w:rFonts w:ascii="Arial" w:hAnsi="Arial" w:cs="Arial"/>
          <w:b/>
          <w:color w:val="C00000"/>
          <w:sz w:val="24"/>
          <w:szCs w:val="24"/>
        </w:rPr>
        <w:t xml:space="preserve">Texte à </w:t>
      </w:r>
      <w:r w:rsidR="00C51976" w:rsidRPr="00221043">
        <w:rPr>
          <w:rFonts w:ascii="Arial" w:hAnsi="Arial" w:cs="Arial"/>
          <w:b/>
          <w:color w:val="C00000"/>
          <w:sz w:val="24"/>
          <w:szCs w:val="24"/>
        </w:rPr>
        <w:t>trous : Ordre exact : pratique ; données ; vie privée ; utile ;</w:t>
      </w:r>
      <w:r w:rsidRPr="00221043">
        <w:rPr>
          <w:rFonts w:ascii="Arial" w:hAnsi="Arial" w:cs="Arial"/>
          <w:b/>
          <w:color w:val="C00000"/>
          <w:sz w:val="24"/>
          <w:szCs w:val="24"/>
        </w:rPr>
        <w:t xml:space="preserve"> prudent. Attention à l’accord dans la phrase finale : « de manière prudente ». La logique de la phrase guide l’élève.</w:t>
      </w:r>
    </w:p>
    <w:p w14:paraId="39589484" w14:textId="77777777" w:rsidR="00BC014D" w:rsidRDefault="007C1988">
      <w:pPr>
        <w:pBdr>
          <w:left w:val="single" w:sz="8" w:space="4" w:color="C00000"/>
        </w:pBdr>
        <w:spacing w:after="60"/>
        <w:ind w:left="180"/>
        <w:jc w:val="both"/>
      </w:pPr>
      <w:r w:rsidRPr="00221043">
        <w:rPr>
          <w:rFonts w:ascii="Arial" w:hAnsi="Arial" w:cs="Arial"/>
          <w:b/>
          <w:color w:val="C00000"/>
          <w:sz w:val="24"/>
          <w:szCs w:val="24"/>
        </w:rPr>
        <w:t>Différenciation : Élèves en difficulté : se concentrer sur 1 argument et 1 exemple. Élèves avancés : transformer une opinion en argument convaincan</w:t>
      </w:r>
      <w:r>
        <w:rPr>
          <w:b/>
          <w:color w:val="C00000"/>
        </w:rPr>
        <w:t>t en ajoutant une conséquence possible.</w:t>
      </w:r>
    </w:p>
    <w:sectPr w:rsidR="00BC014D" w:rsidSect="00F03D41">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B11DE"/>
    <w:multiLevelType w:val="hybridMultilevel"/>
    <w:tmpl w:val="3F46B0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9E62A30"/>
    <w:multiLevelType w:val="hybridMultilevel"/>
    <w:tmpl w:val="AE1CFED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40A6D17"/>
    <w:multiLevelType w:val="hybridMultilevel"/>
    <w:tmpl w:val="A0DA4A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D1A1C9D"/>
    <w:multiLevelType w:val="hybridMultilevel"/>
    <w:tmpl w:val="52260A6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8B4276E"/>
    <w:multiLevelType w:val="hybridMultilevel"/>
    <w:tmpl w:val="D332D8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C9F124A"/>
    <w:multiLevelType w:val="hybridMultilevel"/>
    <w:tmpl w:val="9D7C48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187BCE"/>
    <w:multiLevelType w:val="hybridMultilevel"/>
    <w:tmpl w:val="4D62337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06880119">
    <w:abstractNumId w:val="2"/>
  </w:num>
  <w:num w:numId="2" w16cid:durableId="1441333562">
    <w:abstractNumId w:val="0"/>
  </w:num>
  <w:num w:numId="3" w16cid:durableId="1073620920">
    <w:abstractNumId w:val="6"/>
  </w:num>
  <w:num w:numId="4" w16cid:durableId="793400745">
    <w:abstractNumId w:val="3"/>
  </w:num>
  <w:num w:numId="5" w16cid:durableId="464926968">
    <w:abstractNumId w:val="4"/>
  </w:num>
  <w:num w:numId="6" w16cid:durableId="1941378141">
    <w:abstractNumId w:val="5"/>
  </w:num>
  <w:num w:numId="7" w16cid:durableId="20478268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D41"/>
    <w:rsid w:val="0003669D"/>
    <w:rsid w:val="000A3B0D"/>
    <w:rsid w:val="000F30F6"/>
    <w:rsid w:val="00115427"/>
    <w:rsid w:val="001A0DD8"/>
    <w:rsid w:val="001D3642"/>
    <w:rsid w:val="00221043"/>
    <w:rsid w:val="0025072E"/>
    <w:rsid w:val="00381BA5"/>
    <w:rsid w:val="00397876"/>
    <w:rsid w:val="003F73D2"/>
    <w:rsid w:val="00410796"/>
    <w:rsid w:val="004A4FAB"/>
    <w:rsid w:val="004D3A5E"/>
    <w:rsid w:val="005B6930"/>
    <w:rsid w:val="005D41D5"/>
    <w:rsid w:val="006218F9"/>
    <w:rsid w:val="00635DCA"/>
    <w:rsid w:val="0067263D"/>
    <w:rsid w:val="006737CC"/>
    <w:rsid w:val="006C66B7"/>
    <w:rsid w:val="006F0B7E"/>
    <w:rsid w:val="007219A3"/>
    <w:rsid w:val="0072335C"/>
    <w:rsid w:val="0076786D"/>
    <w:rsid w:val="007C1988"/>
    <w:rsid w:val="007D3919"/>
    <w:rsid w:val="00811376"/>
    <w:rsid w:val="008678A5"/>
    <w:rsid w:val="0088423B"/>
    <w:rsid w:val="008A329D"/>
    <w:rsid w:val="008E793C"/>
    <w:rsid w:val="008F5CCD"/>
    <w:rsid w:val="00912FE6"/>
    <w:rsid w:val="009304D4"/>
    <w:rsid w:val="009732BB"/>
    <w:rsid w:val="00982511"/>
    <w:rsid w:val="009A737B"/>
    <w:rsid w:val="00A97A0A"/>
    <w:rsid w:val="00AF4621"/>
    <w:rsid w:val="00AF4732"/>
    <w:rsid w:val="00B34F5B"/>
    <w:rsid w:val="00BC014D"/>
    <w:rsid w:val="00C0110C"/>
    <w:rsid w:val="00C04C85"/>
    <w:rsid w:val="00C51976"/>
    <w:rsid w:val="00C809EB"/>
    <w:rsid w:val="00CB27B0"/>
    <w:rsid w:val="00D073DE"/>
    <w:rsid w:val="00D47E4C"/>
    <w:rsid w:val="00DD3FEF"/>
    <w:rsid w:val="00DF71DB"/>
    <w:rsid w:val="00E3119D"/>
    <w:rsid w:val="00E62965"/>
    <w:rsid w:val="00E81596"/>
    <w:rsid w:val="00EA4DDE"/>
    <w:rsid w:val="00F0298B"/>
    <w:rsid w:val="00F03D41"/>
    <w:rsid w:val="00F30E4F"/>
    <w:rsid w:val="00F3353F"/>
    <w:rsid w:val="00F908E9"/>
    <w:rsid w:val="00FA2C76"/>
    <w:rsid w:val="00FB76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9804D"/>
  <w15:chartTrackingRefBased/>
  <w15:docId w15:val="{068BB4CB-0971-44C0-A25D-8B9A8A275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F0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3669D"/>
    <w:pPr>
      <w:ind w:left="720"/>
      <w:contextualSpacing/>
    </w:pPr>
  </w:style>
  <w:style w:type="character" w:styleId="Lienhypertexte">
    <w:name w:val="Hyperlink"/>
    <w:basedOn w:val="Policepardfaut"/>
    <w:uiPriority w:val="99"/>
    <w:unhideWhenUsed/>
    <w:rsid w:val="00EA4DD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623653">
      <w:bodyDiv w:val="1"/>
      <w:marLeft w:val="0"/>
      <w:marRight w:val="0"/>
      <w:marTop w:val="0"/>
      <w:marBottom w:val="0"/>
      <w:divBdr>
        <w:top w:val="none" w:sz="0" w:space="0" w:color="auto"/>
        <w:left w:val="none" w:sz="0" w:space="0" w:color="auto"/>
        <w:bottom w:val="none" w:sz="0" w:space="0" w:color="auto"/>
        <w:right w:val="none" w:sz="0" w:space="0" w:color="auto"/>
      </w:divBdr>
    </w:div>
    <w:div w:id="885139632">
      <w:bodyDiv w:val="1"/>
      <w:marLeft w:val="0"/>
      <w:marRight w:val="0"/>
      <w:marTop w:val="0"/>
      <w:marBottom w:val="0"/>
      <w:divBdr>
        <w:top w:val="none" w:sz="0" w:space="0" w:color="auto"/>
        <w:left w:val="none" w:sz="0" w:space="0" w:color="auto"/>
        <w:bottom w:val="none" w:sz="0" w:space="0" w:color="auto"/>
        <w:right w:val="none" w:sz="0" w:space="0" w:color="auto"/>
      </w:divBdr>
    </w:div>
    <w:div w:id="1410226090">
      <w:bodyDiv w:val="1"/>
      <w:marLeft w:val="0"/>
      <w:marRight w:val="0"/>
      <w:marTop w:val="0"/>
      <w:marBottom w:val="0"/>
      <w:divBdr>
        <w:top w:val="none" w:sz="0" w:space="0" w:color="auto"/>
        <w:left w:val="none" w:sz="0" w:space="0" w:color="auto"/>
        <w:bottom w:val="none" w:sz="0" w:space="0" w:color="auto"/>
        <w:right w:val="none" w:sz="0" w:space="0" w:color="auto"/>
      </w:divBdr>
    </w:div>
    <w:div w:id="1598321320">
      <w:bodyDiv w:val="1"/>
      <w:marLeft w:val="0"/>
      <w:marRight w:val="0"/>
      <w:marTop w:val="0"/>
      <w:marBottom w:val="0"/>
      <w:divBdr>
        <w:top w:val="none" w:sz="0" w:space="0" w:color="auto"/>
        <w:left w:val="none" w:sz="0" w:space="0" w:color="auto"/>
        <w:bottom w:val="none" w:sz="0" w:space="0" w:color="auto"/>
        <w:right w:val="none" w:sz="0" w:space="0" w:color="auto"/>
      </w:divBdr>
    </w:div>
    <w:div w:id="1706782853">
      <w:bodyDiv w:val="1"/>
      <w:marLeft w:val="0"/>
      <w:marRight w:val="0"/>
      <w:marTop w:val="0"/>
      <w:marBottom w:val="0"/>
      <w:divBdr>
        <w:top w:val="none" w:sz="0" w:space="0" w:color="auto"/>
        <w:left w:val="none" w:sz="0" w:space="0" w:color="auto"/>
        <w:bottom w:val="none" w:sz="0" w:space="0" w:color="auto"/>
        <w:right w:val="none" w:sz="0" w:space="0" w:color="auto"/>
      </w:divBdr>
    </w:div>
    <w:div w:id="1919753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1528</Words>
  <Characters>8406</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Younesse El Mourtadi</dc:creator>
  <cp:keywords/>
  <dc:description/>
  <cp:lastModifiedBy>Marc MOINE</cp:lastModifiedBy>
  <cp:revision>8</cp:revision>
  <dcterms:created xsi:type="dcterms:W3CDTF">2026-06-13T13:10:00Z</dcterms:created>
  <dcterms:modified xsi:type="dcterms:W3CDTF">2026-07-08T06:30:00Z</dcterms:modified>
</cp:coreProperties>
</file>