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Grilledutableau"/>
        <w:tblpPr w:leftFromText="141" w:rightFromText="141" w:horzAnchor="margin" w:tblpXSpec="center" w:tblpY="-693"/>
        <w:tblW w:w="10456" w:type="dxa"/>
        <w:tblLook w:val="04A0" w:firstRow="1" w:lastRow="0" w:firstColumn="1" w:lastColumn="0" w:noHBand="0" w:noVBand="1"/>
      </w:tblPr>
      <w:tblGrid>
        <w:gridCol w:w="1696"/>
        <w:gridCol w:w="284"/>
        <w:gridCol w:w="6606"/>
        <w:gridCol w:w="1870"/>
      </w:tblGrid>
      <w:tr w:rsidR="008B4905" w14:paraId="37DF58F8" w14:textId="77777777" w:rsidTr="005C170D">
        <w:trPr>
          <w:trHeight w:val="1557"/>
        </w:trPr>
        <w:tc>
          <w:tcPr>
            <w:tcW w:w="1980" w:type="dxa"/>
            <w:gridSpan w:val="2"/>
            <w:tcBorders>
              <w:right w:val="nil"/>
            </w:tcBorders>
            <w:vAlign w:val="center"/>
          </w:tcPr>
          <w:p w14:paraId="0F8616BC" w14:textId="77777777" w:rsidR="008B4905" w:rsidRDefault="008B4905" w:rsidP="006C3296">
            <w:pPr>
              <w:rPr>
                <w:rFonts w:ascii="Arial" w:hAnsi="Arial" w:cs="Arial"/>
                <w:sz w:val="24"/>
                <w:szCs w:val="24"/>
              </w:rPr>
            </w:pPr>
            <w:r w:rsidRPr="000D57C9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A4AFA96" wp14:editId="797BF0C1">
                  <wp:extent cx="249382" cy="931022"/>
                  <wp:effectExtent l="0" t="0" r="0" b="2540"/>
                  <wp:docPr id="1479973176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79973176" name="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249" cy="9491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22D01905" wp14:editId="245CA6DD">
                  <wp:extent cx="769938" cy="952500"/>
                  <wp:effectExtent l="0" t="0" r="0" b="0"/>
                  <wp:docPr id="773820852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73820852" name="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84502" cy="97051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6" w:type="dxa"/>
            <w:tcBorders>
              <w:left w:val="nil"/>
              <w:right w:val="nil"/>
            </w:tcBorders>
            <w:vAlign w:val="center"/>
          </w:tcPr>
          <w:p w14:paraId="2622EA5D" w14:textId="77777777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67598D">
              <w:rPr>
                <w:rFonts w:ascii="Arial" w:hAnsi="Arial" w:cs="Arial"/>
                <w:b/>
                <w:bCs/>
                <w:sz w:val="28"/>
                <w:szCs w:val="28"/>
              </w:rPr>
              <w:t>LA TECHNOLOGIE AU COLLEGE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t xml:space="preserve"> </w:t>
            </w:r>
            <w:r w:rsidRPr="00541313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117A4228" wp14:editId="1A48B227">
                  <wp:extent cx="3711262" cy="502964"/>
                  <wp:effectExtent l="0" t="0" r="3810" b="0"/>
                  <wp:docPr id="156148699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6148699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11262" cy="502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70" w:type="dxa"/>
            <w:tcBorders>
              <w:left w:val="nil"/>
            </w:tcBorders>
            <w:vAlign w:val="center"/>
          </w:tcPr>
          <w:p w14:paraId="2485B0E0" w14:textId="58D6978C" w:rsidR="008B4905" w:rsidRPr="00002586" w:rsidRDefault="00301D37" w:rsidP="006C3296">
            <w:pPr>
              <w:rPr>
                <w:rFonts w:ascii="Arial" w:hAnsi="Arial" w:cs="Arial"/>
              </w:rPr>
            </w:pPr>
            <w:r>
              <w:rPr>
                <w:noProof/>
              </w:rPr>
              <w:drawing>
                <wp:inline distT="0" distB="0" distL="0" distR="0" wp14:anchorId="3B80AA74" wp14:editId="69A90E71">
                  <wp:extent cx="889536" cy="895350"/>
                  <wp:effectExtent l="0" t="0" r="6350" b="0"/>
                  <wp:docPr id="357300203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456" cy="90030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4905" w14:paraId="7EE7AA87" w14:textId="77777777" w:rsidTr="006C3296">
        <w:trPr>
          <w:trHeight w:val="695"/>
        </w:trPr>
        <w:tc>
          <w:tcPr>
            <w:tcW w:w="1696" w:type="dxa"/>
            <w:tcBorders>
              <w:bottom w:val="single" w:sz="4" w:space="0" w:color="auto"/>
            </w:tcBorders>
            <w:vAlign w:val="center"/>
          </w:tcPr>
          <w:p w14:paraId="0E64E289" w14:textId="77777777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CYCLE 4</w:t>
            </w:r>
          </w:p>
        </w:tc>
        <w:tc>
          <w:tcPr>
            <w:tcW w:w="6890" w:type="dxa"/>
            <w:gridSpan w:val="2"/>
            <w:tcBorders>
              <w:bottom w:val="single" w:sz="4" w:space="0" w:color="auto"/>
            </w:tcBorders>
            <w:vAlign w:val="center"/>
          </w:tcPr>
          <w:p w14:paraId="4F535D56" w14:textId="1C9A84D3" w:rsidR="008B4905" w:rsidRPr="00B429FD" w:rsidRDefault="00A656F5" w:rsidP="006C3296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Synthèse </w:t>
            </w:r>
            <w:r w:rsidR="00D00838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Chaîne d’énergie - </w:t>
            </w:r>
            <w:r w:rsidR="007108ED">
              <w:rPr>
                <w:rFonts w:ascii="Arial" w:hAnsi="Arial" w:cs="Arial"/>
                <w:b/>
                <w:bCs/>
                <w:sz w:val="24"/>
                <w:szCs w:val="24"/>
              </w:rPr>
              <w:t>Autonomie énergétique</w:t>
            </w:r>
          </w:p>
        </w:tc>
        <w:tc>
          <w:tcPr>
            <w:tcW w:w="1870" w:type="dxa"/>
            <w:tcBorders>
              <w:bottom w:val="single" w:sz="4" w:space="0" w:color="auto"/>
            </w:tcBorders>
            <w:vAlign w:val="center"/>
          </w:tcPr>
          <w:p w14:paraId="4C309597" w14:textId="4ACD90DC" w:rsidR="008B4905" w:rsidRDefault="008B4905" w:rsidP="006C3296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NIVEAU </w:t>
            </w:r>
            <w:r w:rsidR="00A656F5">
              <w:rPr>
                <w:rFonts w:ascii="Arial" w:hAnsi="Arial" w:cs="Arial"/>
                <w:sz w:val="24"/>
                <w:szCs w:val="24"/>
              </w:rPr>
              <w:t>TROISIEME</w:t>
            </w:r>
          </w:p>
        </w:tc>
      </w:tr>
    </w:tbl>
    <w:p w14:paraId="6CC42A4C" w14:textId="26B54B7F" w:rsidR="00A656F5" w:rsidRPr="009C48B8" w:rsidRDefault="00A656F5" w:rsidP="005C170D">
      <w:pPr>
        <w:spacing w:after="0"/>
        <w:ind w:left="-709" w:right="-709"/>
        <w:rPr>
          <w:b/>
          <w:bCs/>
          <w:sz w:val="24"/>
          <w:szCs w:val="24"/>
        </w:rPr>
      </w:pPr>
      <w:r w:rsidRPr="009C48B8">
        <w:rPr>
          <w:b/>
          <w:bCs/>
          <w:sz w:val="24"/>
          <w:szCs w:val="24"/>
          <w:highlight w:val="yellow"/>
        </w:rPr>
        <w:t>Qu’est-ce que l’</w:t>
      </w:r>
      <w:r w:rsidR="007108ED" w:rsidRPr="007108ED">
        <w:rPr>
          <w:b/>
          <w:bCs/>
          <w:sz w:val="24"/>
          <w:szCs w:val="24"/>
          <w:highlight w:val="yellow"/>
        </w:rPr>
        <w:t>autonomie énergétique ?</w:t>
      </w:r>
    </w:p>
    <w:p w14:paraId="71DBC30D" w14:textId="77777777" w:rsidR="007108ED" w:rsidRDefault="007108ED" w:rsidP="009C48B8">
      <w:pPr>
        <w:ind w:left="-709" w:right="-709"/>
      </w:pPr>
      <w:r w:rsidRPr="007108ED">
        <w:t>Un objet technique est énergétiquement autonome lorsqu’il peut fonctionner tout seul, pendant longtemps, sans être branché à une prise électrique et sans que l'on ait besoin de changer ses piles. Cela est indispensable pour les objets isolés (dans la nature, dans l'espace ou dans la rue).</w:t>
      </w:r>
    </w:p>
    <w:p w14:paraId="6B2E43C5" w14:textId="21623B87" w:rsidR="00A656F5" w:rsidRPr="009C48B8" w:rsidRDefault="007108ED" w:rsidP="005C170D">
      <w:pPr>
        <w:spacing w:after="0"/>
        <w:ind w:left="-709" w:right="-709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Composants permettant l’autonomie énergétique</w:t>
      </w:r>
    </w:p>
    <w:p w14:paraId="47736025" w14:textId="2D6A07FC" w:rsidR="007108ED" w:rsidRPr="007108ED" w:rsidRDefault="007108ED" w:rsidP="007108ED">
      <w:pPr>
        <w:ind w:left="-709" w:right="-709"/>
      </w:pPr>
      <w:r w:rsidRPr="007108ED">
        <w:t xml:space="preserve">Pour être autonome, un objet doit fabriquer sa propre électricité à partir </w:t>
      </w:r>
      <w:r>
        <w:t>d’une source</w:t>
      </w:r>
      <w:r w:rsidRPr="007108ED">
        <w:t xml:space="preserve"> nature</w:t>
      </w:r>
      <w:r>
        <w:t>lle</w:t>
      </w:r>
      <w:r w:rsidRPr="007108ED">
        <w:t xml:space="preserve"> et la </w:t>
      </w:r>
      <w:r>
        <w:t>stock</w:t>
      </w:r>
      <w:r w:rsidRPr="007108ED">
        <w:t xml:space="preserve">er pour plus tard. Il utilise </w:t>
      </w:r>
      <w:r>
        <w:t>donc</w:t>
      </w:r>
      <w:r w:rsidRPr="007108ED">
        <w:t xml:space="preserve"> deux éléments :</w:t>
      </w:r>
    </w:p>
    <w:p w14:paraId="303C4C40" w14:textId="79968045" w:rsidR="007108ED" w:rsidRPr="007108ED" w:rsidRDefault="007108ED" w:rsidP="007108ED">
      <w:pPr>
        <w:numPr>
          <w:ilvl w:val="0"/>
          <w:numId w:val="2"/>
        </w:numPr>
        <w:ind w:right="-709"/>
      </w:pPr>
      <w:r w:rsidRPr="007108ED">
        <w:rPr>
          <w:b/>
          <w:bCs/>
        </w:rPr>
        <w:t>Le convertisseur/capteur :</w:t>
      </w:r>
      <w:r w:rsidRPr="007108ED">
        <w:t xml:space="preserve"> </w:t>
      </w:r>
      <w:r>
        <w:t>i</w:t>
      </w:r>
      <w:r w:rsidRPr="007108ED">
        <w:t xml:space="preserve">l transforme une </w:t>
      </w:r>
      <w:r>
        <w:t>source d’énergie naturelle</w:t>
      </w:r>
      <w:r w:rsidRPr="007108ED">
        <w:t xml:space="preserve"> (soleil, vent) en électricité.</w:t>
      </w:r>
    </w:p>
    <w:p w14:paraId="3D13932A" w14:textId="0D95856F" w:rsidR="007108ED" w:rsidRDefault="007108ED" w:rsidP="005C170D">
      <w:pPr>
        <w:numPr>
          <w:ilvl w:val="0"/>
          <w:numId w:val="2"/>
        </w:numPr>
        <w:spacing w:after="0"/>
        <w:ind w:right="-709"/>
      </w:pPr>
      <w:r w:rsidRPr="007108ED">
        <w:rPr>
          <w:b/>
          <w:bCs/>
        </w:rPr>
        <w:t>L</w:t>
      </w:r>
      <w:r>
        <w:rPr>
          <w:b/>
          <w:bCs/>
        </w:rPr>
        <w:t xml:space="preserve">’accumulateur </w:t>
      </w:r>
      <w:r w:rsidRPr="007108ED">
        <w:rPr>
          <w:b/>
          <w:bCs/>
        </w:rPr>
        <w:t>:</w:t>
      </w:r>
      <w:r w:rsidRPr="007108ED">
        <w:t xml:space="preserve"> </w:t>
      </w:r>
      <w:r>
        <w:t>c</w:t>
      </w:r>
      <w:r w:rsidRPr="007108ED">
        <w:t xml:space="preserve">omme l'énergie naturelle </w:t>
      </w:r>
      <w:r w:rsidR="00D00838">
        <w:t>n’est pas toujours présente</w:t>
      </w:r>
      <w:r w:rsidRPr="007108ED">
        <w:t xml:space="preserve"> (il n'y a pas de soleil la nuit), on stocke l'électricité dans une </w:t>
      </w:r>
      <w:r w:rsidRPr="007108ED">
        <w:rPr>
          <w:b/>
          <w:bCs/>
        </w:rPr>
        <w:t>batterie rechargeable</w:t>
      </w:r>
      <w:r w:rsidRPr="007108ED">
        <w:t xml:space="preserve"> pour l'utiliser quand on en a besoin.</w:t>
      </w:r>
    </w:p>
    <w:p w14:paraId="13FE953A" w14:textId="35E9FA07" w:rsidR="007108ED" w:rsidRDefault="005C170D" w:rsidP="007108ED">
      <w:pPr>
        <w:spacing w:after="0"/>
        <w:ind w:right="-709" w:hanging="709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EE97D03" wp14:editId="3C2CA680">
            <wp:simplePos x="0" y="0"/>
            <wp:positionH relativeFrom="column">
              <wp:posOffset>5542915</wp:posOffset>
            </wp:positionH>
            <wp:positionV relativeFrom="paragraph">
              <wp:posOffset>56515</wp:posOffset>
            </wp:positionV>
            <wp:extent cx="588645" cy="1026160"/>
            <wp:effectExtent l="0" t="0" r="1905" b="2540"/>
            <wp:wrapSquare wrapText="bothSides"/>
            <wp:docPr id="1392461512" name="Image 1" descr="Photo Stock Borne SOS d'autoroute | Adobe 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hoto Stock Borne SOS d'autoroute | Adobe Stoc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102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108ED">
        <w:rPr>
          <w:b/>
          <w:bCs/>
        </w:rPr>
        <w:t>Exemple :</w:t>
      </w:r>
    </w:p>
    <w:p w14:paraId="6208DAF9" w14:textId="04288442" w:rsidR="007108ED" w:rsidRPr="007108ED" w:rsidRDefault="007108ED" w:rsidP="005C170D">
      <w:pPr>
        <w:spacing w:after="0"/>
        <w:ind w:left="-708" w:right="-709" w:hanging="1"/>
      </w:pPr>
      <w:r w:rsidRPr="007108ED">
        <w:rPr>
          <w:b/>
          <w:bCs/>
        </w:rPr>
        <w:t>Le lampadaire solaire de rue :</w:t>
      </w:r>
      <w:r w:rsidRPr="007108ED">
        <w:t xml:space="preserve"> </w:t>
      </w:r>
      <w:r>
        <w:t>i</w:t>
      </w:r>
      <w:r w:rsidRPr="007108ED">
        <w:t>l capte la lumière du soleil le jour grâce à son panneau, la stocke dans sa batterie, et utilise cette énergie la nuit pour éclairer les piétons.</w:t>
      </w:r>
    </w:p>
    <w:p w14:paraId="08C5697D" w14:textId="34F4070D" w:rsidR="007108ED" w:rsidRPr="007108ED" w:rsidRDefault="007108ED" w:rsidP="007108ED">
      <w:pPr>
        <w:ind w:left="-709" w:right="-709"/>
      </w:pPr>
      <w:r w:rsidRPr="007108ED">
        <w:rPr>
          <w:b/>
          <w:bCs/>
        </w:rPr>
        <w:t>La borne SOS sur l'autoroute :</w:t>
      </w:r>
      <w:r w:rsidRPr="007108ED">
        <w:t xml:space="preserve"> </w:t>
      </w:r>
      <w:r>
        <w:t>s</w:t>
      </w:r>
      <w:r w:rsidRPr="007108ED">
        <w:t>ituée en plein milieu de nulle part, elle possède un petit panneau solaire et une batterie pour rester toujours prête à passer un appel d'urgence.</w:t>
      </w:r>
      <w:r w:rsidR="005C170D" w:rsidRPr="005C170D">
        <w:t xml:space="preserve"> </w:t>
      </w:r>
    </w:p>
    <w:p w14:paraId="08ACAD4A" w14:textId="45CC332F" w:rsidR="00A656F5" w:rsidRPr="009C48B8" w:rsidRDefault="00BC0516" w:rsidP="005C170D">
      <w:pPr>
        <w:spacing w:after="0"/>
        <w:ind w:left="-709" w:right="-709"/>
        <w:rPr>
          <w:b/>
          <w:bCs/>
          <w:sz w:val="24"/>
          <w:szCs w:val="24"/>
          <w:highlight w:val="yellow"/>
        </w:rPr>
      </w:pPr>
      <w:r>
        <w:rPr>
          <w:b/>
          <w:bCs/>
          <w:sz w:val="24"/>
          <w:szCs w:val="24"/>
          <w:highlight w:val="yellow"/>
        </w:rPr>
        <w:t>La chaîne d’énergie d’un système</w:t>
      </w:r>
    </w:p>
    <w:p w14:paraId="13CAA4DC" w14:textId="1DBADB62" w:rsidR="005C170D" w:rsidRDefault="00BC0516" w:rsidP="005C170D">
      <w:pPr>
        <w:spacing w:after="0"/>
        <w:ind w:left="-709" w:right="-709"/>
        <w:jc w:val="center"/>
        <w:rPr>
          <w:noProof/>
        </w:rPr>
      </w:pPr>
      <w:r w:rsidRPr="00BC0516">
        <w:rPr>
          <w:noProof/>
        </w:rPr>
        <w:t xml:space="preserve">  </w:t>
      </w:r>
      <w:r w:rsidR="005C170D">
        <w:rPr>
          <w:noProof/>
        </w:rPr>
        <w:drawing>
          <wp:inline distT="0" distB="0" distL="0" distR="0" wp14:anchorId="4B7D5D00" wp14:editId="792F1162">
            <wp:extent cx="5753100" cy="1225550"/>
            <wp:effectExtent l="0" t="0" r="0" b="0"/>
            <wp:docPr id="1983757317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25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4F7D39D" w14:textId="602346BD" w:rsidR="00BC0516" w:rsidRPr="00BC0516" w:rsidRDefault="00BC0516" w:rsidP="00BC0516">
      <w:pPr>
        <w:spacing w:after="0"/>
        <w:ind w:left="-709" w:right="-709"/>
        <w:rPr>
          <w:noProof/>
        </w:rPr>
      </w:pPr>
      <w:r w:rsidRPr="00BC0516">
        <w:rPr>
          <w:b/>
          <w:bCs/>
          <w:noProof/>
        </w:rPr>
        <w:t>ALIMENTER :</w:t>
      </w:r>
      <w:r w:rsidRPr="00BC0516">
        <w:rPr>
          <w:noProof/>
        </w:rPr>
        <w:t xml:space="preserve"> C'est le point de départ qui fournit l'énergie stockée.</w:t>
      </w:r>
    </w:p>
    <w:p w14:paraId="127E13DE" w14:textId="61CDB057" w:rsidR="00BC0516" w:rsidRPr="00BC0516" w:rsidRDefault="00BC0516" w:rsidP="005C170D">
      <w:pPr>
        <w:numPr>
          <w:ilvl w:val="0"/>
          <w:numId w:val="3"/>
        </w:numPr>
        <w:spacing w:after="0"/>
        <w:ind w:right="-709"/>
        <w:rPr>
          <w:noProof/>
        </w:rPr>
      </w:pPr>
      <w:r w:rsidRPr="00BC0516">
        <w:rPr>
          <w:i/>
          <w:iCs/>
          <w:noProof/>
        </w:rPr>
        <w:t>Exemples :</w:t>
      </w:r>
      <w:r w:rsidRPr="00BC0516">
        <w:rPr>
          <w:noProof/>
        </w:rPr>
        <w:t xml:space="preserve"> La batterie d'un smartphone, la batterie Lithium-ion d'un vélo électrique.</w:t>
      </w:r>
    </w:p>
    <w:p w14:paraId="09CCD95C" w14:textId="7D0C626D" w:rsidR="00BC0516" w:rsidRPr="00BC0516" w:rsidRDefault="00BC0516" w:rsidP="00BC0516">
      <w:pPr>
        <w:spacing w:after="0"/>
        <w:ind w:left="-709" w:right="-709"/>
        <w:rPr>
          <w:noProof/>
        </w:rPr>
      </w:pPr>
      <w:r w:rsidRPr="00BC0516">
        <w:rPr>
          <w:b/>
          <w:bCs/>
          <w:noProof/>
        </w:rPr>
        <w:t>DISTRIBUER :</w:t>
      </w:r>
      <w:r w:rsidRPr="00BC0516">
        <w:rPr>
          <w:noProof/>
        </w:rPr>
        <w:t xml:space="preserve"> C'est </w:t>
      </w:r>
      <w:r w:rsidR="00FB6503">
        <w:rPr>
          <w:noProof/>
        </w:rPr>
        <w:t>l’élément</w:t>
      </w:r>
      <w:r w:rsidRPr="00BC0516">
        <w:rPr>
          <w:noProof/>
        </w:rPr>
        <w:t xml:space="preserve"> (interrupteur ou carte électronique) qui autorise ou bloque le passage de l'électricité.</w:t>
      </w:r>
    </w:p>
    <w:p w14:paraId="12BB4A42" w14:textId="2407E296" w:rsidR="00BC0516" w:rsidRPr="00BC0516" w:rsidRDefault="00BC0516" w:rsidP="005C170D">
      <w:pPr>
        <w:numPr>
          <w:ilvl w:val="0"/>
          <w:numId w:val="4"/>
        </w:numPr>
        <w:spacing w:after="0"/>
        <w:ind w:right="-709"/>
        <w:rPr>
          <w:noProof/>
        </w:rPr>
      </w:pPr>
      <w:r w:rsidRPr="00BC0516">
        <w:rPr>
          <w:i/>
          <w:iCs/>
          <w:noProof/>
        </w:rPr>
        <w:t>Exemples :</w:t>
      </w:r>
      <w:r w:rsidRPr="00BC0516">
        <w:rPr>
          <w:noProof/>
        </w:rPr>
        <w:t xml:space="preserve"> Le bouton ON/OFF d'une lampe, </w:t>
      </w:r>
      <w:r w:rsidR="00CA1C81">
        <w:rPr>
          <w:noProof/>
        </w:rPr>
        <w:t>le relais de commande</w:t>
      </w:r>
      <w:r w:rsidRPr="00BC0516">
        <w:rPr>
          <w:noProof/>
        </w:rPr>
        <w:t xml:space="preserve"> qui gère l'allumage automatique des phares d'une voiture.</w:t>
      </w:r>
    </w:p>
    <w:p w14:paraId="361C836B" w14:textId="2322FDFA" w:rsidR="00BC0516" w:rsidRPr="00BC0516" w:rsidRDefault="00BC0516" w:rsidP="00BC0516">
      <w:pPr>
        <w:spacing w:after="0"/>
        <w:ind w:left="-709" w:right="-709"/>
        <w:rPr>
          <w:noProof/>
        </w:rPr>
      </w:pPr>
      <w:r w:rsidRPr="00BC0516">
        <w:rPr>
          <w:b/>
          <w:bCs/>
          <w:noProof/>
        </w:rPr>
        <w:t>CONVERTIR :</w:t>
      </w:r>
      <w:r w:rsidRPr="00BC0516">
        <w:rPr>
          <w:noProof/>
        </w:rPr>
        <w:t xml:space="preserve"> C'est </w:t>
      </w:r>
      <w:r w:rsidR="005C170D">
        <w:rPr>
          <w:noProof/>
        </w:rPr>
        <w:t>un</w:t>
      </w:r>
      <w:r w:rsidRPr="00BC0516">
        <w:rPr>
          <w:noProof/>
        </w:rPr>
        <w:t xml:space="preserve"> composant qui change la forme de l'énergie.</w:t>
      </w:r>
    </w:p>
    <w:p w14:paraId="7EEA779C" w14:textId="000ACAB7" w:rsidR="00BC0516" w:rsidRPr="00BC0516" w:rsidRDefault="00BC0516" w:rsidP="005C170D">
      <w:pPr>
        <w:numPr>
          <w:ilvl w:val="0"/>
          <w:numId w:val="5"/>
        </w:numPr>
        <w:spacing w:after="0"/>
        <w:ind w:right="-709"/>
        <w:rPr>
          <w:noProof/>
        </w:rPr>
      </w:pPr>
      <w:r w:rsidRPr="00BC0516">
        <w:rPr>
          <w:i/>
          <w:iCs/>
          <w:noProof/>
        </w:rPr>
        <w:t>Exemples :</w:t>
      </w:r>
      <w:r w:rsidRPr="00BC0516">
        <w:rPr>
          <w:noProof/>
        </w:rPr>
        <w:t xml:space="preserve"> Un </w:t>
      </w:r>
      <w:r w:rsidRPr="00BC0516">
        <w:rPr>
          <w:b/>
          <w:bCs/>
          <w:noProof/>
        </w:rPr>
        <w:t>panneau solaire</w:t>
      </w:r>
      <w:r w:rsidRPr="00BC0516">
        <w:rPr>
          <w:noProof/>
        </w:rPr>
        <w:t xml:space="preserve"> (Lumière </w:t>
      </w:r>
      <w:r w:rsidR="005C170D">
        <w:rPr>
          <w:rFonts w:cstheme="minorHAnsi"/>
          <w:noProof/>
        </w:rPr>
        <w:t>→</w:t>
      </w:r>
      <w:r w:rsidRPr="00BC0516">
        <w:rPr>
          <w:noProof/>
        </w:rPr>
        <w:t xml:space="preserve"> Électricité), un </w:t>
      </w:r>
      <w:r w:rsidRPr="00BC0516">
        <w:rPr>
          <w:b/>
          <w:bCs/>
          <w:noProof/>
        </w:rPr>
        <w:t>moteur</w:t>
      </w:r>
      <w:r w:rsidRPr="00BC0516">
        <w:rPr>
          <w:noProof/>
        </w:rPr>
        <w:t xml:space="preserve"> (Électricité </w:t>
      </w:r>
      <w:r w:rsidR="005C170D">
        <w:rPr>
          <w:rFonts w:cstheme="minorHAnsi"/>
          <w:noProof/>
        </w:rPr>
        <w:t>→</w:t>
      </w:r>
      <w:r w:rsidR="005C170D">
        <w:rPr>
          <w:noProof/>
        </w:rPr>
        <w:t xml:space="preserve"> </w:t>
      </w:r>
      <w:r w:rsidRPr="00BC0516">
        <w:rPr>
          <w:noProof/>
        </w:rPr>
        <w:t xml:space="preserve">Mouvement), une </w:t>
      </w:r>
      <w:r w:rsidR="005C170D">
        <w:rPr>
          <w:b/>
          <w:bCs/>
          <w:noProof/>
        </w:rPr>
        <w:t xml:space="preserve">LED </w:t>
      </w:r>
      <w:r w:rsidRPr="00BC0516">
        <w:rPr>
          <w:noProof/>
        </w:rPr>
        <w:t xml:space="preserve">(Électricité </w:t>
      </w:r>
      <w:r w:rsidR="005C170D">
        <w:rPr>
          <w:rFonts w:cstheme="minorHAnsi"/>
          <w:noProof/>
        </w:rPr>
        <w:t>→</w:t>
      </w:r>
      <w:r w:rsidRPr="00BC0516">
        <w:rPr>
          <w:noProof/>
        </w:rPr>
        <w:t>Lumière).</w:t>
      </w:r>
    </w:p>
    <w:p w14:paraId="03FB906A" w14:textId="3E088ACC" w:rsidR="00BC0516" w:rsidRPr="00BC0516" w:rsidRDefault="00BC0516" w:rsidP="00BC0516">
      <w:pPr>
        <w:spacing w:after="0"/>
        <w:ind w:left="-709" w:right="-709"/>
        <w:rPr>
          <w:noProof/>
        </w:rPr>
      </w:pPr>
      <w:r w:rsidRPr="00BC0516">
        <w:rPr>
          <w:b/>
          <w:bCs/>
          <w:noProof/>
        </w:rPr>
        <w:t>TRANSMETTRE :</w:t>
      </w:r>
      <w:r w:rsidRPr="00BC0516">
        <w:rPr>
          <w:noProof/>
        </w:rPr>
        <w:t xml:space="preserve"> C'est le transport de l'énergie d'un endroit à un autre sans changer sa nature.</w:t>
      </w:r>
    </w:p>
    <w:p w14:paraId="64DFE5FB" w14:textId="77777777" w:rsidR="00BC0516" w:rsidRPr="00BC0516" w:rsidRDefault="00BC0516" w:rsidP="00BC0516">
      <w:pPr>
        <w:numPr>
          <w:ilvl w:val="0"/>
          <w:numId w:val="6"/>
        </w:numPr>
        <w:ind w:right="-709"/>
        <w:rPr>
          <w:noProof/>
        </w:rPr>
      </w:pPr>
      <w:r w:rsidRPr="00BC0516">
        <w:rPr>
          <w:i/>
          <w:iCs/>
          <w:noProof/>
        </w:rPr>
        <w:t>Exemples :</w:t>
      </w:r>
      <w:r w:rsidRPr="00BC0516">
        <w:rPr>
          <w:noProof/>
        </w:rPr>
        <w:t xml:space="preserve"> Les </w:t>
      </w:r>
      <w:r w:rsidRPr="00BC0516">
        <w:rPr>
          <w:b/>
          <w:bCs/>
          <w:noProof/>
        </w:rPr>
        <w:t>fils électriques</w:t>
      </w:r>
      <w:r w:rsidRPr="00BC0516">
        <w:rPr>
          <w:noProof/>
        </w:rPr>
        <w:t xml:space="preserve"> (pour l'électricité), les </w:t>
      </w:r>
      <w:r w:rsidRPr="00BC0516">
        <w:rPr>
          <w:b/>
          <w:bCs/>
          <w:noProof/>
        </w:rPr>
        <w:t>engrenages</w:t>
      </w:r>
      <w:r w:rsidRPr="00BC0516">
        <w:rPr>
          <w:noProof/>
        </w:rPr>
        <w:t xml:space="preserve"> d'un vélo ou la </w:t>
      </w:r>
      <w:r w:rsidRPr="00BC0516">
        <w:rPr>
          <w:b/>
          <w:bCs/>
          <w:noProof/>
        </w:rPr>
        <w:t>chaîne</w:t>
      </w:r>
      <w:r w:rsidRPr="00BC0516">
        <w:rPr>
          <w:noProof/>
        </w:rPr>
        <w:t xml:space="preserve"> (pour le mouvement).</w:t>
      </w:r>
    </w:p>
    <w:p w14:paraId="43E8433F" w14:textId="77777777" w:rsidR="005C170D" w:rsidRPr="005C170D" w:rsidRDefault="005C170D" w:rsidP="005C170D">
      <w:pPr>
        <w:spacing w:after="0"/>
        <w:ind w:left="-709" w:right="-709"/>
        <w:rPr>
          <w:b/>
          <w:bCs/>
          <w:sz w:val="24"/>
          <w:szCs w:val="24"/>
          <w:highlight w:val="yellow"/>
        </w:rPr>
      </w:pPr>
      <w:r w:rsidRPr="005C170D">
        <w:rPr>
          <w:b/>
          <w:bCs/>
          <w:sz w:val="24"/>
          <w:szCs w:val="24"/>
          <w:highlight w:val="yellow"/>
        </w:rPr>
        <w:t>Méthode pour le Brevet :</w:t>
      </w:r>
    </w:p>
    <w:p w14:paraId="40689A3C" w14:textId="6548D6F7" w:rsidR="005C170D" w:rsidRPr="005C170D" w:rsidRDefault="005C170D" w:rsidP="005C170D">
      <w:pPr>
        <w:spacing w:after="0"/>
        <w:ind w:left="-709" w:right="-709"/>
      </w:pPr>
      <w:r w:rsidRPr="005C170D">
        <w:t xml:space="preserve">Face à un exercice sur la chaîne d'énergie, </w:t>
      </w:r>
      <w:r>
        <w:t>il faut se poser</w:t>
      </w:r>
      <w:r w:rsidRPr="005C170D">
        <w:t xml:space="preserve"> </w:t>
      </w:r>
      <w:r>
        <w:t>l</w:t>
      </w:r>
      <w:r w:rsidRPr="005C170D">
        <w:t>es questions dans l'ordre :</w:t>
      </w:r>
    </w:p>
    <w:p w14:paraId="07F1BB2E" w14:textId="77777777" w:rsidR="005C170D" w:rsidRPr="005C170D" w:rsidRDefault="005C170D" w:rsidP="005C170D">
      <w:pPr>
        <w:numPr>
          <w:ilvl w:val="0"/>
          <w:numId w:val="7"/>
        </w:numPr>
        <w:spacing w:after="0"/>
        <w:ind w:right="-709"/>
      </w:pPr>
      <w:r w:rsidRPr="005C170D">
        <w:rPr>
          <w:i/>
          <w:iCs/>
        </w:rPr>
        <w:t>D'où vient l'énergie au départ ?</w:t>
      </w:r>
      <w:r w:rsidRPr="005C170D">
        <w:t xml:space="preserve"> (</w:t>
      </w:r>
      <w:r w:rsidRPr="005C170D">
        <w:rPr>
          <w:b/>
          <w:bCs/>
        </w:rPr>
        <w:t>Alimenter</w:t>
      </w:r>
      <w:r w:rsidRPr="005C170D">
        <w:t>)</w:t>
      </w:r>
    </w:p>
    <w:p w14:paraId="5FA67CD8" w14:textId="77777777" w:rsidR="005C170D" w:rsidRPr="005C170D" w:rsidRDefault="005C170D" w:rsidP="005C170D">
      <w:pPr>
        <w:numPr>
          <w:ilvl w:val="0"/>
          <w:numId w:val="7"/>
        </w:numPr>
        <w:spacing w:after="0"/>
        <w:ind w:right="-709"/>
      </w:pPr>
      <w:r w:rsidRPr="005C170D">
        <w:rPr>
          <w:i/>
          <w:iCs/>
        </w:rPr>
        <w:t>Qu'est-ce qui commande le système ?</w:t>
      </w:r>
      <w:r w:rsidRPr="005C170D">
        <w:t xml:space="preserve"> (</w:t>
      </w:r>
      <w:r w:rsidRPr="005C170D">
        <w:rPr>
          <w:b/>
          <w:bCs/>
        </w:rPr>
        <w:t>Distribuer</w:t>
      </w:r>
      <w:r w:rsidRPr="005C170D">
        <w:t>)</w:t>
      </w:r>
    </w:p>
    <w:p w14:paraId="11105FF6" w14:textId="77777777" w:rsidR="005C170D" w:rsidRPr="005C170D" w:rsidRDefault="005C170D" w:rsidP="005C170D">
      <w:pPr>
        <w:numPr>
          <w:ilvl w:val="0"/>
          <w:numId w:val="7"/>
        </w:numPr>
        <w:spacing w:after="0"/>
        <w:ind w:right="-709"/>
      </w:pPr>
      <w:r w:rsidRPr="005C170D">
        <w:rPr>
          <w:i/>
          <w:iCs/>
        </w:rPr>
        <w:t>Quel objet transforme l'énergie ?</w:t>
      </w:r>
      <w:r w:rsidRPr="005C170D">
        <w:t xml:space="preserve"> (</w:t>
      </w:r>
      <w:r w:rsidRPr="005C170D">
        <w:rPr>
          <w:b/>
          <w:bCs/>
        </w:rPr>
        <w:t>Convertir</w:t>
      </w:r>
      <w:r w:rsidRPr="005C170D">
        <w:t>)</w:t>
      </w:r>
    </w:p>
    <w:p w14:paraId="3C3E0CA6" w14:textId="77777777" w:rsidR="005C170D" w:rsidRPr="005C170D" w:rsidRDefault="005C170D" w:rsidP="005C170D">
      <w:pPr>
        <w:numPr>
          <w:ilvl w:val="0"/>
          <w:numId w:val="7"/>
        </w:numPr>
        <w:spacing w:after="0"/>
        <w:ind w:right="-709"/>
      </w:pPr>
      <w:r w:rsidRPr="005C170D">
        <w:rPr>
          <w:i/>
          <w:iCs/>
        </w:rPr>
        <w:t>Comment l'énergie se déplace-t-elle ?</w:t>
      </w:r>
      <w:r w:rsidRPr="005C170D">
        <w:t xml:space="preserve"> (</w:t>
      </w:r>
      <w:r w:rsidRPr="005C170D">
        <w:rPr>
          <w:b/>
          <w:bCs/>
        </w:rPr>
        <w:t>Transmettre</w:t>
      </w:r>
      <w:r w:rsidRPr="005C170D">
        <w:t>)</w:t>
      </w:r>
    </w:p>
    <w:sectPr w:rsidR="005C170D" w:rsidRPr="005C170D" w:rsidSect="005C170D">
      <w:pgSz w:w="11906" w:h="16838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64189F"/>
    <w:multiLevelType w:val="multilevel"/>
    <w:tmpl w:val="76620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998250E"/>
    <w:multiLevelType w:val="multilevel"/>
    <w:tmpl w:val="701085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F794877"/>
    <w:multiLevelType w:val="multilevel"/>
    <w:tmpl w:val="704440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93A5A7F"/>
    <w:multiLevelType w:val="hybridMultilevel"/>
    <w:tmpl w:val="F5A8D73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A204DD5"/>
    <w:multiLevelType w:val="multilevel"/>
    <w:tmpl w:val="33DAC4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6F92741F"/>
    <w:multiLevelType w:val="multilevel"/>
    <w:tmpl w:val="4CE68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E5C7150"/>
    <w:multiLevelType w:val="multilevel"/>
    <w:tmpl w:val="8E7A46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57178473">
    <w:abstractNumId w:val="3"/>
  </w:num>
  <w:num w:numId="2" w16cid:durableId="93793644">
    <w:abstractNumId w:val="2"/>
  </w:num>
  <w:num w:numId="3" w16cid:durableId="1086800677">
    <w:abstractNumId w:val="4"/>
  </w:num>
  <w:num w:numId="4" w16cid:durableId="163205061">
    <w:abstractNumId w:val="1"/>
  </w:num>
  <w:num w:numId="5" w16cid:durableId="1576084225">
    <w:abstractNumId w:val="5"/>
  </w:num>
  <w:num w:numId="6" w16cid:durableId="1022514704">
    <w:abstractNumId w:val="0"/>
  </w:num>
  <w:num w:numId="7" w16cid:durableId="18898742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4905"/>
    <w:rsid w:val="000D1119"/>
    <w:rsid w:val="00301D37"/>
    <w:rsid w:val="00383903"/>
    <w:rsid w:val="005C170D"/>
    <w:rsid w:val="007108ED"/>
    <w:rsid w:val="007355CD"/>
    <w:rsid w:val="008A55AE"/>
    <w:rsid w:val="008B4905"/>
    <w:rsid w:val="009C48B8"/>
    <w:rsid w:val="009E710A"/>
    <w:rsid w:val="00A656F5"/>
    <w:rsid w:val="00AA542F"/>
    <w:rsid w:val="00BC0516"/>
    <w:rsid w:val="00CA1C81"/>
    <w:rsid w:val="00CA505A"/>
    <w:rsid w:val="00D00838"/>
    <w:rsid w:val="00FB6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19057"/>
  <w15:chartTrackingRefBased/>
  <w15:docId w15:val="{F061CFAE-F5D0-CD4B-9AAE-5D2852FC5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4905"/>
    <w:pPr>
      <w:spacing w:after="160" w:line="259" w:lineRule="auto"/>
    </w:pPr>
    <w:rPr>
      <w:kern w:val="0"/>
      <w:sz w:val="22"/>
      <w:szCs w:val="22"/>
      <w14:ligatures w14:val="non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B4905"/>
    <w:rPr>
      <w:kern w:val="0"/>
      <w:sz w:val="22"/>
      <w:szCs w:val="22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5C170D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C170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376</Words>
  <Characters>2074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Xavier Birocheau</dc:creator>
  <cp:keywords/>
  <dc:description/>
  <cp:lastModifiedBy>Marc MOINE</cp:lastModifiedBy>
  <cp:revision>8</cp:revision>
  <dcterms:created xsi:type="dcterms:W3CDTF">2026-06-09T07:01:00Z</dcterms:created>
  <dcterms:modified xsi:type="dcterms:W3CDTF">2026-06-24T12:46:00Z</dcterms:modified>
</cp:coreProperties>
</file>