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5185762"/>
    <w:p w14:paraId="23AEB700" w14:textId="77777777" w:rsidR="00EE3028" w:rsidRDefault="00A77B7C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0ADD77" wp14:editId="61DEF479">
                <wp:simplePos x="0" y="0"/>
                <wp:positionH relativeFrom="column">
                  <wp:posOffset>734062</wp:posOffset>
                </wp:positionH>
                <wp:positionV relativeFrom="paragraph">
                  <wp:posOffset>-11430</wp:posOffset>
                </wp:positionV>
                <wp:extent cx="1400175" cy="360045"/>
                <wp:effectExtent l="0" t="0" r="28575" b="20955"/>
                <wp:wrapNone/>
                <wp:docPr id="1569097545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360045"/>
                        </a:xfrm>
                        <a:prstGeom prst="rect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CB829CC" w14:textId="77777777" w:rsidR="00EE3028" w:rsidRDefault="00A77B7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Séquence   N°…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E0ADD77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margin-left:57.8pt;margin-top:-.9pt;width:110.25pt;height:28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Hdx3AEAAKoDAAAOAAAAZHJzL2Uyb0RvYy54bWysU9uO0zAQfUfiHyy/06Ql3UvVdAVbLUJa&#10;AVLZD3Acu4nkeIzHbVK+nrET2gJvK/LgeHLGx2fOTNYPQ2fYUXlswZZ8Pss5U1ZC3dp9yV++P727&#10;4wyDsLUwYFXJTwr5w+btm3XvVmoBDZhaeUYkFle9K3kTgltlGcpGdQJn4JQlUIPvRKDQ77Pai57Y&#10;O5Mt8vwm68HXzoNUiPR1O4J8k/i1VjJ81RpVYKbkpC2k1ae1imu2WYvV3gvXtHKSIV6hohOtpUvP&#10;VFsRBDv49h+qrpUeEHSYSegy0LqVKtVA1czzv6rZNcKpVAuZg+5sE/4/WvnluHPfPAvDRxiogdGQ&#10;3uEK6WOsZ9C+i29SyggnC09n29QQmIyHijyf3y45k4S9v8nzYhlpsstp5zF8UtCxuCm5p7Ykt8Tx&#10;GcOY+jslXmbhqTUmtcZY1pf8frm4SwcQTFtHMKah31ePxrOjiM1Nz3TvH2mReSuwGfMSNKUZSyov&#10;1cZdGKphsqCC+kTO0HCT5Ab8T856GpSS44+D8Ioz89lSJ+7nRREnKwXF8nZBgb9GqmtEWElUJQ+c&#10;jdvHME4jjYMT4dnunIwGjzZ8OATQbXIoihsVTZppIJLH0/DGibuOU9blF9v8AgAA//8DAFBLAwQU&#10;AAYACAAAACEAcXnSE94AAAAJAQAADwAAAGRycy9kb3ducmV2LnhtbEyPy07DMBBF90j8gzVIbFDr&#10;PGgKIU6FeKgSrGhh78RDEuFHZDtp+HuGFSyv5ujOudVuMZrN6MPgrIB0nQBD2zo12E7A+/F5dQMs&#10;RGmV1M6igG8MsKvPzypZKneybzgfYseoxIZSCuhjHEvOQ9ujkWHtRrR0+3TeyEjRd1x5eaJyo3mW&#10;JAU3crD0oZcjPvTYfh0mI+Blv9VZPoWPZnbmccTs9emq8EJcXiz3d8AiLvEPhl99UoeanBo3WRWY&#10;ppxuCkIFrFKaQECeFymwRsDm+hZ4XfH/C+ofAAAA//8DAFBLAQItABQABgAIAAAAIQC2gziS/gAA&#10;AOEBAAATAAAAAAAAAAAAAAAAAAAAAABbQ29udGVudF9UeXBlc10ueG1sUEsBAi0AFAAGAAgAAAAh&#10;ADj9If/WAAAAlAEAAAsAAAAAAAAAAAAAAAAALwEAAF9yZWxzLy5yZWxzUEsBAi0AFAAGAAgAAAAh&#10;AEH0d3HcAQAAqgMAAA4AAAAAAAAAAAAAAAAALgIAAGRycy9lMm9Eb2MueG1sUEsBAi0AFAAGAAgA&#10;AAAhAHF50hPeAAAACQEAAA8AAAAAAAAAAAAAAAAANgQAAGRycy9kb3ducmV2LnhtbFBLBQYAAAAA&#10;BAAEAPMAAABBBQAAAAA=&#10;" filled="f" strokeweight=".26467mm">
                <v:textbox>
                  <w:txbxContent>
                    <w:p w14:paraId="4CB829CC" w14:textId="77777777" w:rsidR="00EE3028" w:rsidRDefault="00A77B7C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Séquence   N°…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55A26B" wp14:editId="0D44C242">
                <wp:simplePos x="0" y="0"/>
                <wp:positionH relativeFrom="column">
                  <wp:posOffset>2131064</wp:posOffset>
                </wp:positionH>
                <wp:positionV relativeFrom="paragraph">
                  <wp:posOffset>-10158</wp:posOffset>
                </wp:positionV>
                <wp:extent cx="4147188" cy="640080"/>
                <wp:effectExtent l="0" t="0" r="24762" b="26670"/>
                <wp:wrapNone/>
                <wp:docPr id="1728099290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7188" cy="640080"/>
                        </a:xfrm>
                        <a:prstGeom prst="rect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79C1618" w14:textId="77777777" w:rsidR="00EE3028" w:rsidRDefault="00A77B7C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</w:rPr>
                              <w:t>La barrière automatique de parking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55A26B" id="Zone de texte 5" o:spid="_x0000_s1027" type="#_x0000_t202" style="position:absolute;margin-left:167.8pt;margin-top:-.8pt;width:326.55pt;height:50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dg74QEAALEDAAAOAAAAZHJzL2Uyb0RvYy54bWysU8Fu2zAMvQ/YPwi6L7YDt02NOMXWoMOA&#10;YiuQ9QMUWY4FyJJGKrGzrx8lZ0m23ob5IIsi/fT4+Lx8GHvDDgpQO1vzYpZzpqx0jba7mr9+f/qw&#10;4AyDsI0wzqqaHxXyh9X7d8vBV2ruOmcaBYxALFaDr3kXgq+yDGWneoEz55WlZOugF4FC2GUNiIHQ&#10;e5PN8/w2Gxw0HpxUiHS6npJ8lfDbVsnwrW1RBWZqTtxCWiGt27hmq6WodiB8p+WJhvgHFr3Qli49&#10;Q61FEGwP+g1UryU4dG2YSddnrm21VKkH6qbI/+pm0wmvUi8kDvqzTPj/YOXXw8a/AAvjJzfSAKMg&#10;g8cK6TD2M7bQxzcxZZQnCY9n2dQYmKTDsijvigUNWlLutszzRdI1u3ztAcNn5XoWNzUHGktSSxye&#10;MdCNVPq7JF5m3ZM2Jo3GWDbU/P5mvkgfoDO6iclYhrDbPhpgBxGHm55In8D+KIvIa4HdVJdSpzJj&#10;qfrSbdyFcTsy3VwpsXXNkQQijxPzzsFPzgbyS83xx16A4sx8sTSQ+6Iso8FSUN7czSmA68z2OiOs&#10;JKiaB86m7WOYTEmu8CI8242XUedJjY/74FqdhIocJ0Yn6uSL1PLJw9F413Gquvxpq18AAAD//wMA&#10;UEsDBBQABgAIAAAAIQC9Q1dT3gAAAAkBAAAPAAAAZHJzL2Rvd25yZXYueG1sTI9NT8MwDIbvSPyH&#10;yEhc0JauFV3XNZ0QH0KCE4Pd08a0FfmokrQr/x5zgpNt+dHrx9VhMZrN6MPgrIDNOgGGtnVqsJ2A&#10;j/enVQEsRGmV1M6igG8McKgvLypZKne2bzgfY8coxIZSCuhjHEvOQ9ujkWHtRrS0+3TeyEij77jy&#10;8kzhRvM0SXJu5GDpQi9HvO+x/TpORsDL81an2RROzezMw4jp6+NN7oW4vlru9sAiLvEPhl99Uoea&#10;nBo3WRWYFpBltzmhAlYbqgTsimILrKFmlwKvK/7/g/oHAAD//wMAUEsBAi0AFAAGAAgAAAAhALaD&#10;OJL+AAAA4QEAABMAAAAAAAAAAAAAAAAAAAAAAFtDb250ZW50X1R5cGVzXS54bWxQSwECLQAUAAYA&#10;CAAAACEAOP0h/9YAAACUAQAACwAAAAAAAAAAAAAAAAAvAQAAX3JlbHMvLnJlbHNQSwECLQAUAAYA&#10;CAAAACEAWG3YO+EBAACxAwAADgAAAAAAAAAAAAAAAAAuAgAAZHJzL2Uyb0RvYy54bWxQSwECLQAU&#10;AAYACAAAACEAvUNXU94AAAAJAQAADwAAAAAAAAAAAAAAAAA7BAAAZHJzL2Rvd25yZXYueG1sUEsF&#10;BgAAAAAEAAQA8wAAAEYFAAAAAA==&#10;" filled="f" strokeweight=".26467mm">
                <v:textbox>
                  <w:txbxContent>
                    <w:p w14:paraId="379C1618" w14:textId="77777777" w:rsidR="00EE3028" w:rsidRDefault="00A77B7C">
                      <w:pPr>
                        <w:jc w:val="center"/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</w:rPr>
                        <w:t>La barrière automatique de parking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21DD1A39" wp14:editId="3A43B1AF">
            <wp:simplePos x="0" y="0"/>
            <wp:positionH relativeFrom="column">
              <wp:posOffset>6277657</wp:posOffset>
            </wp:positionH>
            <wp:positionV relativeFrom="paragraph">
              <wp:posOffset>-11347</wp:posOffset>
            </wp:positionV>
            <wp:extent cx="641213" cy="641908"/>
            <wp:effectExtent l="19050" t="19050" r="25537" b="24842"/>
            <wp:wrapNone/>
            <wp:docPr id="1020043611" name="Image 1" descr="mBlock : téléchargement et installation gratuits sous ..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1213" cy="641908"/>
                    </a:xfrm>
                    <a:prstGeom prst="rect">
                      <a:avLst/>
                    </a:prstGeom>
                    <a:noFill/>
                    <a:ln w="9528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044A29" wp14:editId="099DDA98">
                <wp:simplePos x="0" y="0"/>
                <wp:positionH relativeFrom="column">
                  <wp:posOffset>731520</wp:posOffset>
                </wp:positionH>
                <wp:positionV relativeFrom="paragraph">
                  <wp:posOffset>348615</wp:posOffset>
                </wp:positionV>
                <wp:extent cx="1402717" cy="281306"/>
                <wp:effectExtent l="0" t="0" r="26033" b="23494"/>
                <wp:wrapNone/>
                <wp:docPr id="303683267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2717" cy="2813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FDE9A9D" w14:textId="77777777" w:rsidR="00EE3028" w:rsidRDefault="00A77B7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Séance 2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044A29" id="Zone de texte 3" o:spid="_x0000_s1028" type="#_x0000_t202" style="position:absolute;margin-left:57.6pt;margin-top:27.45pt;width:110.45pt;height:22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oKx5gEAANoDAAAOAAAAZHJzL2Uyb0RvYy54bWysU12vEyEQfTfxPxDe7X7Ye9u76fZGb1Nj&#10;cqMm1R9AWeiSsAwC7W799Q7s2vaqT0YegGGGw5wzw+px6DQ5CecVmJoWs5wSYTg0yhxq+u3r9s2S&#10;Eh+YaZgGI2p6Fp4+rl+/WvW2EiW0oBvhCIIYX/W2pm0Itsoyz1vRMT8DKww6JbiOBTTdIWsc6xG9&#10;01mZ5/dZD66xDrjwHk83o5OuE76UgofPUnoRiK4p5hbS7NK8j3O2XrHq4JhtFZ/SYP+QRceUwUcv&#10;UBsWGDk69QdUp7gDDzLMOHQZSKm4SByQTZH/xmbXMisSFxTH24tM/v/B8k+nnf3iSBjew4AFjIL0&#10;1lceDyOfQbourpgpQT9KeL7IJoZAeLw0z8tFsaCEo69cFm/z+wiTXW9b58MHAR2Jm5o6LEtSi52e&#10;fRhDf4XExzxo1WyV1slwh/2TduTEsITbNCb0F2HakL6mD3flMiG/8PlbiDyNv0HEFDbMt+NTCWEK&#10;0wbpXGWJuzDsB6IaJBxj4skemjMqiZ8BKbbgflDSY2PV1H8/Mico0R8NVu6hmM9jJyZjfrco0XC3&#10;nv2thxmOUDUNlIzbpzB2L7aPZeHZ7CyPZYtKGXh3DCBVUvSa0ZQ6NlCqydTssUNv7RR1/ZLrnwAA&#10;AP//AwBQSwMEFAAGAAgAAAAhAB0W6nPgAAAACQEAAA8AAABkcnMvZG93bnJldi54bWxMjzFPwzAQ&#10;hXck/oN1SCyIOklJ2oQ4VUrFAhOlQ0c3PpKI+BxipzX/HjPB+HSf3vuu3Hg9sDNOtjckIF5EwJAa&#10;o3pqBRzen+/XwKyTpORgCAV8o4VNdX1VykKZC73hee9aFkrIFlJA59xYcG6bDrW0CzMihduHmbR0&#10;IU4tV5O8hHI98CSKMq5lT2GhkyM+ddh87mct4OhfV9l2u0uVd/XL124918PxTojbG18/AnPo3R8M&#10;v/pBHargdDIzKcuGkOM0CaiA9CEHFoDlMouBnQTkeQK8Kvn/D6ofAAAA//8DAFBLAQItABQABgAI&#10;AAAAIQC2gziS/gAAAOEBAAATAAAAAAAAAAAAAAAAAAAAAABbQ29udGVudF9UeXBlc10ueG1sUEsB&#10;Ai0AFAAGAAgAAAAhADj9If/WAAAAlAEAAAsAAAAAAAAAAAAAAAAALwEAAF9yZWxzLy5yZWxzUEsB&#10;Ai0AFAAGAAgAAAAhANvCgrHmAQAA2gMAAA4AAAAAAAAAAAAAAAAALgIAAGRycy9lMm9Eb2MueG1s&#10;UEsBAi0AFAAGAAgAAAAhAB0W6nPgAAAACQEAAA8AAAAAAAAAAAAAAAAAQAQAAGRycy9kb3ducmV2&#10;LnhtbFBLBQYAAAAABAAEAPMAAABNBQAAAAA=&#10;" strokeweight=".26467mm">
                <v:textbox>
                  <w:txbxContent>
                    <w:p w14:paraId="2FDE9A9D" w14:textId="77777777" w:rsidR="00EE3028" w:rsidRDefault="00A77B7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Séance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D7A894" wp14:editId="776AE172">
                <wp:simplePos x="0" y="0"/>
                <wp:positionH relativeFrom="column">
                  <wp:posOffset>-1271</wp:posOffset>
                </wp:positionH>
                <wp:positionV relativeFrom="paragraph">
                  <wp:posOffset>-12060</wp:posOffset>
                </wp:positionV>
                <wp:extent cx="732791" cy="642622"/>
                <wp:effectExtent l="0" t="0" r="10159" b="24128"/>
                <wp:wrapNone/>
                <wp:docPr id="96243102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2791" cy="642622"/>
                        </a:xfrm>
                        <a:prstGeom prst="rect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1D06508" w14:textId="77777777" w:rsidR="00EE3028" w:rsidRDefault="00A77B7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Cycle 4</w:t>
                            </w:r>
                          </w:p>
                          <w:p w14:paraId="22C0A3F9" w14:textId="77777777" w:rsidR="00EE3028" w:rsidRDefault="00A77B7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4ème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D7A894" id="Zone de texte 1" o:spid="_x0000_s1029" type="#_x0000_t202" style="position:absolute;margin-left:-.1pt;margin-top:-.95pt;width:57.7pt;height:50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kme4AEAALADAAAOAAAAZHJzL2Uyb0RvYy54bWysU8GO2yAQvVfqPyDujRNvNtlEIat2o60q&#10;rdpKaT8AY4iRMFCGxE6/vgP2Jml7q+oDZpjx482b581j3xpykgG0s4zOJlNKpBWu1vbA6Pdvz+8e&#10;KIHIbc2Ns5LRswT6uH37ZtP5tSxd40wtA0EQC+vOM9rE6NdFAaKRLYeJ89JiUrnQ8ohhOBR14B2i&#10;t6Yop9NF0blQ++CEBMDT3ZCk24yvlBTxi1IgIzGMIreY15DXKq3FdsPXh8B9o8VIg/8Di5Zri5de&#10;oHY8cnIM+i+oVovgwKk4Ea4tnFJayNwDdjOb/tHNvuFe5l5QHPAXmeD/wYrPp73/GkjsP7geB5gE&#10;6TysAQ9TP70KbXojU4J5lPB8kU32kQg8XN6Vy9WMEoGpxbxclGVCKa4f+wDxo3QtSRtGA04li8VP&#10;LxCH0teSdJd1z9qYPBljScfo6r58yB+AM7pOyVQG4VA9mUBOPM02P+O9v5Ul5B2HZqjLqbHMWGR5&#10;bTbtYl/1RNeM3r0KUbn6jPqgxZF548JPSjq0C6Pw48iDpMR8sjiP1Ww+T/7Kwfx+WWIQbjPVbYZb&#10;gVCMRkqG7VMcPImm8Dy+2L0XSeZBjffH6JTOQiWOA6OROtoiSz1aOPnuNs5V1x9t+wsAAP//AwBQ&#10;SwMEFAAGAAgAAAAhAICUbpfcAAAABwEAAA8AAABkcnMvZG93bnJldi54bWxMjs1OwzAQhO9IvIO1&#10;SFxQ6yQVhYQ4FeJHSOVEgbsTL0lEvI5sJw1vz/YEp9HOjGa/crfYQczoQ+9IQbpOQCA1zvTUKvh4&#10;f17dgghRk9GDI1TwgwF21flZqQvjjvSG8yG2gkcoFFpBF+NYSBmaDq0OazcicfblvNWRT99K4/WR&#10;x+0gsyTZSqt74g+dHvGhw+b7MFkF+5ebIdtM4bOenX0cMXt9utp6pS4vlvs7EBGX+FeGEz6jQ8VM&#10;tZvIBDEoWGVcZElzEKc4vWajVpDnG5BVKf/zV78AAAD//wMAUEsBAi0AFAAGAAgAAAAhALaDOJL+&#10;AAAA4QEAABMAAAAAAAAAAAAAAAAAAAAAAFtDb250ZW50X1R5cGVzXS54bWxQSwECLQAUAAYACAAA&#10;ACEAOP0h/9YAAACUAQAACwAAAAAAAAAAAAAAAAAvAQAAX3JlbHMvLnJlbHNQSwECLQAUAAYACAAA&#10;ACEAqmZJnuABAACwAwAADgAAAAAAAAAAAAAAAAAuAgAAZHJzL2Uyb0RvYy54bWxQSwECLQAUAAYA&#10;CAAAACEAgJRul9wAAAAHAQAADwAAAAAAAAAAAAAAAAA6BAAAZHJzL2Rvd25yZXYueG1sUEsFBgAA&#10;AAAEAAQA8wAAAEMFAAAAAA==&#10;" filled="f" strokeweight=".26467mm">
                <v:textbox>
                  <w:txbxContent>
                    <w:p w14:paraId="31D06508" w14:textId="77777777" w:rsidR="00EE3028" w:rsidRDefault="00A77B7C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Cycle 4</w:t>
                      </w:r>
                    </w:p>
                    <w:p w14:paraId="22C0A3F9" w14:textId="77777777" w:rsidR="00EE3028" w:rsidRDefault="00A77B7C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4ème</w:t>
                      </w:r>
                    </w:p>
                  </w:txbxContent>
                </v:textbox>
              </v:shape>
            </w:pict>
          </mc:Fallback>
        </mc:AlternateContent>
      </w:r>
    </w:p>
    <w:bookmarkEnd w:id="0"/>
    <w:p w14:paraId="00AF2F14" w14:textId="77777777" w:rsidR="00EE3028" w:rsidRDefault="00EE3028"/>
    <w:p w14:paraId="5BADCEF5" w14:textId="77777777" w:rsidR="00EE3028" w:rsidRDefault="00EE3028"/>
    <w:p w14:paraId="35E96BCA" w14:textId="77777777" w:rsidR="00EE3028" w:rsidRDefault="00A77B7C">
      <w:pPr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Mise en situation : </w:t>
      </w:r>
    </w:p>
    <w:p w14:paraId="56D90111" w14:textId="44B23349" w:rsidR="00EE3028" w:rsidRDefault="00133E1E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La société qui gère le parking</w:t>
      </w:r>
      <w:r w:rsidR="00865C1C">
        <w:rPr>
          <w:rFonts w:ascii="Arial" w:hAnsi="Arial"/>
          <w:sz w:val="24"/>
          <w:szCs w:val="24"/>
        </w:rPr>
        <w:t>,</w:t>
      </w:r>
      <w:r>
        <w:rPr>
          <w:rFonts w:ascii="Arial" w:hAnsi="Arial"/>
          <w:sz w:val="24"/>
          <w:szCs w:val="24"/>
        </w:rPr>
        <w:t xml:space="preserve"> souhaite qu’on améliore le fonctionnement de la barrière automatique</w:t>
      </w:r>
      <w:r w:rsidR="00865C1C">
        <w:rPr>
          <w:rFonts w:ascii="Arial" w:hAnsi="Arial"/>
          <w:sz w:val="24"/>
          <w:szCs w:val="24"/>
        </w:rPr>
        <w:t xml:space="preserve">. </w:t>
      </w:r>
      <w:r w:rsidR="00121007">
        <w:rPr>
          <w:rFonts w:ascii="Arial" w:hAnsi="Arial"/>
          <w:sz w:val="24"/>
          <w:szCs w:val="24"/>
        </w:rPr>
        <w:t>Lorsque le tag qui est présenté sur le lecteur</w:t>
      </w:r>
      <w:r w:rsidR="00583024">
        <w:rPr>
          <w:rFonts w:ascii="Arial" w:hAnsi="Arial"/>
          <w:sz w:val="24"/>
          <w:szCs w:val="24"/>
        </w:rPr>
        <w:t xml:space="preserve"> </w:t>
      </w:r>
      <w:r w:rsidR="00214B4A">
        <w:rPr>
          <w:rFonts w:ascii="Arial" w:hAnsi="Arial"/>
          <w:sz w:val="24"/>
          <w:szCs w:val="24"/>
        </w:rPr>
        <w:t>ne permet pas l’ouverture de la barrière</w:t>
      </w:r>
      <w:r w:rsidR="00121007">
        <w:rPr>
          <w:rFonts w:ascii="Arial" w:hAnsi="Arial"/>
          <w:sz w:val="24"/>
          <w:szCs w:val="24"/>
        </w:rPr>
        <w:t xml:space="preserve">, </w:t>
      </w:r>
      <w:r w:rsidR="00214B4A">
        <w:rPr>
          <w:rFonts w:ascii="Arial" w:hAnsi="Arial"/>
          <w:sz w:val="24"/>
          <w:szCs w:val="24"/>
        </w:rPr>
        <w:t xml:space="preserve">alors l’utilisateur en est </w:t>
      </w:r>
      <w:r w:rsidR="00D875C4">
        <w:rPr>
          <w:rFonts w:ascii="Arial" w:hAnsi="Arial"/>
          <w:sz w:val="24"/>
          <w:szCs w:val="24"/>
        </w:rPr>
        <w:t>averti</w:t>
      </w:r>
      <w:r w:rsidR="00583024">
        <w:rPr>
          <w:rFonts w:ascii="Arial" w:hAnsi="Arial"/>
          <w:sz w:val="24"/>
          <w:szCs w:val="24"/>
        </w:rPr>
        <w:t>.</w:t>
      </w:r>
    </w:p>
    <w:p w14:paraId="10996470" w14:textId="1F4A5F75" w:rsidR="00583024" w:rsidRDefault="00583024">
      <w:pPr>
        <w:rPr>
          <w:rFonts w:ascii="Arial" w:hAnsi="Arial"/>
          <w:sz w:val="24"/>
          <w:szCs w:val="24"/>
        </w:rPr>
      </w:pPr>
      <w:r w:rsidRPr="00583024">
        <w:rPr>
          <w:rFonts w:ascii="Arial" w:hAnsi="Arial"/>
          <w:b/>
          <w:bCs/>
          <w:sz w:val="24"/>
          <w:szCs w:val="24"/>
        </w:rPr>
        <w:t>Problématique :</w:t>
      </w:r>
      <w:r>
        <w:rPr>
          <w:rFonts w:ascii="Arial" w:hAnsi="Arial"/>
          <w:sz w:val="24"/>
          <w:szCs w:val="24"/>
        </w:rPr>
        <w:t xml:space="preserve"> Comment </w:t>
      </w:r>
      <w:r w:rsidR="00D875C4">
        <w:rPr>
          <w:rFonts w:ascii="Arial" w:hAnsi="Arial"/>
          <w:sz w:val="24"/>
          <w:szCs w:val="24"/>
        </w:rPr>
        <w:t>averti</w:t>
      </w:r>
      <w:r w:rsidR="00B62B96">
        <w:rPr>
          <w:rFonts w:ascii="Arial" w:hAnsi="Arial"/>
          <w:sz w:val="24"/>
          <w:szCs w:val="24"/>
        </w:rPr>
        <w:t>r</w:t>
      </w:r>
      <w:r>
        <w:rPr>
          <w:rFonts w:ascii="Arial" w:hAnsi="Arial"/>
          <w:sz w:val="24"/>
          <w:szCs w:val="24"/>
        </w:rPr>
        <w:t xml:space="preserve"> l’utilisateur que son tag ne permet </w:t>
      </w:r>
      <w:r w:rsidR="008B0594">
        <w:rPr>
          <w:rFonts w:ascii="Arial" w:hAnsi="Arial"/>
          <w:sz w:val="24"/>
          <w:szCs w:val="24"/>
        </w:rPr>
        <w:t xml:space="preserve">pas </w:t>
      </w:r>
      <w:r>
        <w:rPr>
          <w:rFonts w:ascii="Arial" w:hAnsi="Arial"/>
          <w:sz w:val="24"/>
          <w:szCs w:val="24"/>
        </w:rPr>
        <w:t>l’ouverture de la barrière du parking ?</w:t>
      </w:r>
    </w:p>
    <w:p w14:paraId="3A6CBE85" w14:textId="256232CA" w:rsidR="00133E1E" w:rsidRPr="008B0594" w:rsidRDefault="00866F38">
      <w:pPr>
        <w:rPr>
          <w:rFonts w:ascii="Arial" w:hAnsi="Arial"/>
          <w:b/>
          <w:bCs/>
          <w:sz w:val="24"/>
          <w:szCs w:val="24"/>
        </w:rPr>
      </w:pPr>
      <w:r w:rsidRPr="008B0594">
        <w:rPr>
          <w:rFonts w:ascii="Arial" w:hAnsi="Arial"/>
          <w:b/>
          <w:bCs/>
          <w:sz w:val="24"/>
          <w:szCs w:val="24"/>
        </w:rPr>
        <w:t>Proposition des élèves</w:t>
      </w:r>
      <w:r w:rsidR="00C665A3">
        <w:rPr>
          <w:rFonts w:ascii="Arial" w:hAnsi="Arial"/>
          <w:b/>
          <w:bCs/>
          <w:sz w:val="24"/>
          <w:szCs w:val="24"/>
        </w:rPr>
        <w:t xml:space="preserve"> (hypothèses)</w:t>
      </w:r>
      <w:r w:rsidRPr="008B0594">
        <w:rPr>
          <w:rFonts w:ascii="Arial" w:hAnsi="Arial"/>
          <w:b/>
          <w:bCs/>
          <w:sz w:val="24"/>
          <w:szCs w:val="24"/>
        </w:rPr>
        <w:t>.</w:t>
      </w:r>
    </w:p>
    <w:p w14:paraId="4EDA36BE" w14:textId="32637B52" w:rsidR="00866F38" w:rsidRPr="00FE1E49" w:rsidRDefault="00866F38">
      <w:r w:rsidRPr="00FE1E49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E1E49">
        <w:t>………………</w:t>
      </w:r>
    </w:p>
    <w:p w14:paraId="15876680" w14:textId="1B2A2898" w:rsidR="00B71C31" w:rsidRPr="00995CDF" w:rsidRDefault="00C665A3">
      <w:pPr>
        <w:rPr>
          <w:b/>
          <w:bCs/>
          <w:sz w:val="24"/>
          <w:szCs w:val="24"/>
        </w:rPr>
      </w:pPr>
      <w:r w:rsidRPr="00995CDF">
        <w:rPr>
          <w:b/>
          <w:bCs/>
          <w:sz w:val="24"/>
          <w:szCs w:val="24"/>
        </w:rPr>
        <w:t>Solution retenue par le groupe : ……………………………………………………………………………………………………………………………</w:t>
      </w:r>
      <w:r w:rsidR="00995CDF">
        <w:rPr>
          <w:b/>
          <w:bCs/>
          <w:sz w:val="24"/>
          <w:szCs w:val="24"/>
        </w:rPr>
        <w:t>………………………………………..</w:t>
      </w:r>
    </w:p>
    <w:p w14:paraId="5F73CEA0" w14:textId="31587CC8" w:rsidR="004C069E" w:rsidRPr="00995CDF" w:rsidRDefault="00C665A3">
      <w:pPr>
        <w:rPr>
          <w:sz w:val="24"/>
          <w:szCs w:val="24"/>
        </w:rPr>
      </w:pPr>
      <w:r w:rsidRPr="00995CDF">
        <w:rPr>
          <w:sz w:val="24"/>
          <w:szCs w:val="24"/>
        </w:rPr>
        <w:t>1° Quelle modification fa</w:t>
      </w:r>
      <w:r w:rsidR="00F9625A">
        <w:rPr>
          <w:sz w:val="24"/>
          <w:szCs w:val="24"/>
        </w:rPr>
        <w:t>u</w:t>
      </w:r>
      <w:r w:rsidRPr="00995CDF">
        <w:rPr>
          <w:sz w:val="24"/>
          <w:szCs w:val="24"/>
        </w:rPr>
        <w:t xml:space="preserve">t-il apporter sur la maquette de la barrière automatique de parking pour tenir compte de cette nouvelle </w:t>
      </w:r>
      <w:r w:rsidR="00FE1E49" w:rsidRPr="00995CDF">
        <w:rPr>
          <w:sz w:val="24"/>
          <w:szCs w:val="24"/>
        </w:rPr>
        <w:t>fonction ?</w:t>
      </w:r>
    </w:p>
    <w:p w14:paraId="550C2980" w14:textId="4EA10637" w:rsidR="00995CDF" w:rsidRPr="00995CDF" w:rsidRDefault="00FE1E49" w:rsidP="00FE1E49">
      <w:pPr>
        <w:rPr>
          <w:sz w:val="24"/>
          <w:szCs w:val="24"/>
        </w:rPr>
      </w:pPr>
      <w:r w:rsidRPr="00995CDF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95CDF"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7484A2D1" w14:textId="25BBE3D8" w:rsidR="00550BAD" w:rsidRPr="00995CDF" w:rsidRDefault="00FE1E49">
      <w:pPr>
        <w:rPr>
          <w:sz w:val="24"/>
          <w:szCs w:val="24"/>
        </w:rPr>
      </w:pPr>
      <w:r w:rsidRPr="00995CDF">
        <w:rPr>
          <w:sz w:val="24"/>
          <w:szCs w:val="24"/>
        </w:rPr>
        <w:t xml:space="preserve">2° </w:t>
      </w:r>
      <w:r w:rsidR="00550BAD" w:rsidRPr="00995CDF">
        <w:rPr>
          <w:sz w:val="24"/>
          <w:szCs w:val="24"/>
        </w:rPr>
        <w:t>Repren</w:t>
      </w:r>
      <w:r w:rsidR="00F9625A">
        <w:rPr>
          <w:sz w:val="24"/>
          <w:szCs w:val="24"/>
        </w:rPr>
        <w:t>dre</w:t>
      </w:r>
      <w:r w:rsidR="00550BAD" w:rsidRPr="00995CDF">
        <w:rPr>
          <w:sz w:val="24"/>
          <w:szCs w:val="24"/>
        </w:rPr>
        <w:t xml:space="preserve"> l’algorithme écrit en séance 1 correspondant au fonctionnement de la maquette de </w:t>
      </w:r>
      <w:r w:rsidR="00995CDF">
        <w:rPr>
          <w:sz w:val="24"/>
          <w:szCs w:val="24"/>
        </w:rPr>
        <w:t xml:space="preserve">la </w:t>
      </w:r>
      <w:r w:rsidR="00550BAD" w:rsidRPr="00995CDF">
        <w:rPr>
          <w:sz w:val="24"/>
          <w:szCs w:val="24"/>
        </w:rPr>
        <w:t>barrière automatique de parking</w:t>
      </w:r>
      <w:r w:rsidR="00C12843">
        <w:rPr>
          <w:sz w:val="24"/>
          <w:szCs w:val="24"/>
        </w:rPr>
        <w:t xml:space="preserve">, le compléter </w:t>
      </w:r>
      <w:r w:rsidR="00550BAD" w:rsidRPr="00995CDF">
        <w:rPr>
          <w:sz w:val="24"/>
          <w:szCs w:val="24"/>
        </w:rPr>
        <w:t xml:space="preserve">pour intégrer cette nouvelle fonctionnalité. </w:t>
      </w:r>
    </w:p>
    <w:p w14:paraId="52F26CDF" w14:textId="5F0B8324" w:rsidR="00550BAD" w:rsidRPr="00995CDF" w:rsidRDefault="00550BAD" w:rsidP="00550BAD">
      <w:pPr>
        <w:rPr>
          <w:sz w:val="24"/>
          <w:szCs w:val="24"/>
        </w:rPr>
      </w:pPr>
      <w:r w:rsidRPr="00995CDF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26A47" w:rsidRPr="00995CDF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95CDF">
        <w:rPr>
          <w:sz w:val="24"/>
          <w:szCs w:val="24"/>
        </w:rPr>
        <w:t>…………………………………………………………………………………………………………</w:t>
      </w:r>
    </w:p>
    <w:p w14:paraId="380093F6" w14:textId="0A5C8E1A" w:rsidR="00FE1E49" w:rsidRDefault="00A26A47">
      <w:pPr>
        <w:rPr>
          <w:sz w:val="24"/>
          <w:szCs w:val="24"/>
        </w:rPr>
      </w:pPr>
      <w:r w:rsidRPr="00995CDF">
        <w:rPr>
          <w:sz w:val="24"/>
          <w:szCs w:val="24"/>
        </w:rPr>
        <w:t>3° Place</w:t>
      </w:r>
      <w:r w:rsidR="00C12843">
        <w:rPr>
          <w:sz w:val="24"/>
          <w:szCs w:val="24"/>
        </w:rPr>
        <w:t>r</w:t>
      </w:r>
      <w:r w:rsidRPr="00995CDF">
        <w:rPr>
          <w:sz w:val="24"/>
          <w:szCs w:val="24"/>
        </w:rPr>
        <w:t xml:space="preserve"> le nouveau composant sur la maquette et</w:t>
      </w:r>
      <w:r w:rsidR="00C12843">
        <w:rPr>
          <w:sz w:val="24"/>
          <w:szCs w:val="24"/>
        </w:rPr>
        <w:t xml:space="preserve"> le brancher</w:t>
      </w:r>
      <w:r w:rsidRPr="00995CDF">
        <w:rPr>
          <w:sz w:val="24"/>
          <w:szCs w:val="24"/>
        </w:rPr>
        <w:t xml:space="preserve"> sur le Shield Grove. </w:t>
      </w:r>
      <w:r w:rsidR="00C12843">
        <w:rPr>
          <w:sz w:val="24"/>
          <w:szCs w:val="24"/>
        </w:rPr>
        <w:t>Attention de bien r</w:t>
      </w:r>
      <w:r w:rsidRPr="00995CDF">
        <w:rPr>
          <w:sz w:val="24"/>
          <w:szCs w:val="24"/>
        </w:rPr>
        <w:t>epére</w:t>
      </w:r>
      <w:r w:rsidR="00C12843">
        <w:rPr>
          <w:sz w:val="24"/>
          <w:szCs w:val="24"/>
        </w:rPr>
        <w:t>r</w:t>
      </w:r>
      <w:r w:rsidRPr="00995CDF">
        <w:rPr>
          <w:sz w:val="24"/>
          <w:szCs w:val="24"/>
        </w:rPr>
        <w:t xml:space="preserve"> </w:t>
      </w:r>
      <w:r w:rsidR="00C12843">
        <w:rPr>
          <w:sz w:val="24"/>
          <w:szCs w:val="24"/>
        </w:rPr>
        <w:t>la broche sur laqu</w:t>
      </w:r>
      <w:r w:rsidRPr="00995CDF">
        <w:rPr>
          <w:sz w:val="24"/>
          <w:szCs w:val="24"/>
        </w:rPr>
        <w:t xml:space="preserve">elle </w:t>
      </w:r>
      <w:r w:rsidR="00C12843">
        <w:rPr>
          <w:sz w:val="24"/>
          <w:szCs w:val="24"/>
        </w:rPr>
        <w:t>il est connecté</w:t>
      </w:r>
      <w:r w:rsidR="00E7659D" w:rsidRPr="00995CDF">
        <w:rPr>
          <w:sz w:val="24"/>
          <w:szCs w:val="24"/>
        </w:rPr>
        <w:t>.</w:t>
      </w:r>
    </w:p>
    <w:p w14:paraId="4BDBDE64" w14:textId="2E40E7AC" w:rsidR="00995CDF" w:rsidRPr="00995CDF" w:rsidRDefault="00995CDF">
      <w:pPr>
        <w:rPr>
          <w:sz w:val="24"/>
          <w:szCs w:val="24"/>
        </w:rPr>
      </w:pPr>
      <w:r>
        <w:rPr>
          <w:sz w:val="24"/>
          <w:szCs w:val="24"/>
        </w:rPr>
        <w:t>Broche N° : ……………….</w:t>
      </w:r>
    </w:p>
    <w:p w14:paraId="16B12C8C" w14:textId="5A9C967D" w:rsidR="00E7659D" w:rsidRPr="00995CDF" w:rsidRDefault="00E7659D">
      <w:pPr>
        <w:rPr>
          <w:sz w:val="24"/>
          <w:szCs w:val="24"/>
        </w:rPr>
      </w:pPr>
      <w:r w:rsidRPr="00995CDF">
        <w:rPr>
          <w:sz w:val="24"/>
          <w:szCs w:val="24"/>
        </w:rPr>
        <w:t>4° Ouvr</w:t>
      </w:r>
      <w:r w:rsidR="00C12843">
        <w:rPr>
          <w:sz w:val="24"/>
          <w:szCs w:val="24"/>
        </w:rPr>
        <w:t>ir le</w:t>
      </w:r>
      <w:r w:rsidR="00FD78E4">
        <w:rPr>
          <w:sz w:val="24"/>
          <w:szCs w:val="24"/>
        </w:rPr>
        <w:t xml:space="preserve"> fichier nommé </w:t>
      </w:r>
      <w:bookmarkStart w:id="1" w:name="_Hlk199348185"/>
      <w:r w:rsidR="00FD78E4" w:rsidRPr="00246973">
        <w:rPr>
          <w:b/>
          <w:bCs/>
          <w:i/>
          <w:iCs/>
          <w:sz w:val="24"/>
          <w:szCs w:val="24"/>
        </w:rPr>
        <w:t>Prog</w:t>
      </w:r>
      <w:r w:rsidR="00FD78E4" w:rsidRPr="00246973">
        <w:rPr>
          <w:b/>
          <w:bCs/>
          <w:sz w:val="24"/>
          <w:szCs w:val="24"/>
        </w:rPr>
        <w:t>r</w:t>
      </w:r>
      <w:r w:rsidR="00FD78E4" w:rsidRPr="00246973">
        <w:rPr>
          <w:b/>
          <w:bCs/>
          <w:i/>
          <w:iCs/>
          <w:sz w:val="24"/>
          <w:szCs w:val="24"/>
        </w:rPr>
        <w:t>amme 3 tags</w:t>
      </w:r>
      <w:bookmarkEnd w:id="1"/>
      <w:r w:rsidR="00FD78E4" w:rsidRPr="00246973">
        <w:rPr>
          <w:i/>
          <w:iCs/>
          <w:sz w:val="24"/>
          <w:szCs w:val="24"/>
        </w:rPr>
        <w:t xml:space="preserve"> </w:t>
      </w:r>
      <w:bookmarkStart w:id="2" w:name="_Hlk199348205"/>
      <w:r w:rsidR="00FD78E4">
        <w:rPr>
          <w:sz w:val="24"/>
          <w:szCs w:val="24"/>
        </w:rPr>
        <w:t xml:space="preserve"> réalisé </w:t>
      </w:r>
      <w:r w:rsidR="00C12843">
        <w:rPr>
          <w:sz w:val="24"/>
          <w:szCs w:val="24"/>
        </w:rPr>
        <w:t xml:space="preserve">à </w:t>
      </w:r>
      <w:r w:rsidR="00FD78E4">
        <w:rPr>
          <w:sz w:val="24"/>
          <w:szCs w:val="24"/>
        </w:rPr>
        <w:t>la séance précédente</w:t>
      </w:r>
      <w:r w:rsidR="00C12843">
        <w:rPr>
          <w:sz w:val="24"/>
          <w:szCs w:val="24"/>
        </w:rPr>
        <w:t xml:space="preserve">, </w:t>
      </w:r>
      <w:r w:rsidR="00FD78E4">
        <w:rPr>
          <w:sz w:val="24"/>
          <w:szCs w:val="24"/>
        </w:rPr>
        <w:t>enregistr</w:t>
      </w:r>
      <w:r w:rsidR="00C12843">
        <w:rPr>
          <w:sz w:val="24"/>
          <w:szCs w:val="24"/>
        </w:rPr>
        <w:t>er ce fichier</w:t>
      </w:r>
      <w:r w:rsidR="00FD78E4">
        <w:rPr>
          <w:sz w:val="24"/>
          <w:szCs w:val="24"/>
        </w:rPr>
        <w:t xml:space="preserve"> dans votre espace personnel</w:t>
      </w:r>
      <w:r w:rsidRPr="00995CDF">
        <w:rPr>
          <w:sz w:val="24"/>
          <w:szCs w:val="24"/>
        </w:rPr>
        <w:t xml:space="preserve">. </w:t>
      </w:r>
      <w:bookmarkEnd w:id="2"/>
      <w:r w:rsidRPr="00995CDF">
        <w:rPr>
          <w:sz w:val="24"/>
          <w:szCs w:val="24"/>
        </w:rPr>
        <w:t>Modifie</w:t>
      </w:r>
      <w:r w:rsidR="00C12843">
        <w:rPr>
          <w:sz w:val="24"/>
          <w:szCs w:val="24"/>
        </w:rPr>
        <w:t>r</w:t>
      </w:r>
      <w:r w:rsidRPr="00995CDF">
        <w:rPr>
          <w:sz w:val="24"/>
          <w:szCs w:val="24"/>
        </w:rPr>
        <w:t xml:space="preserve"> le </w:t>
      </w:r>
      <w:r w:rsidR="00C12843">
        <w:rPr>
          <w:sz w:val="24"/>
          <w:szCs w:val="24"/>
        </w:rPr>
        <w:t xml:space="preserve">programme </w:t>
      </w:r>
      <w:r w:rsidRPr="00995CDF">
        <w:rPr>
          <w:sz w:val="24"/>
          <w:szCs w:val="24"/>
        </w:rPr>
        <w:t>pour qu’il répond</w:t>
      </w:r>
      <w:r w:rsidR="00C12843">
        <w:rPr>
          <w:sz w:val="24"/>
          <w:szCs w:val="24"/>
        </w:rPr>
        <w:t>e</w:t>
      </w:r>
      <w:r w:rsidRPr="00995CDF">
        <w:rPr>
          <w:sz w:val="24"/>
          <w:szCs w:val="24"/>
        </w:rPr>
        <w:t xml:space="preserve"> au nouvel algorithme. Téléverse</w:t>
      </w:r>
      <w:r w:rsidR="00C12843">
        <w:rPr>
          <w:sz w:val="24"/>
          <w:szCs w:val="24"/>
        </w:rPr>
        <w:t xml:space="preserve">r et vérifier </w:t>
      </w:r>
      <w:r w:rsidRPr="00995CDF">
        <w:rPr>
          <w:sz w:val="24"/>
          <w:szCs w:val="24"/>
        </w:rPr>
        <w:t>son fonctionnement.</w:t>
      </w:r>
    </w:p>
    <w:p w14:paraId="37615053" w14:textId="77777777" w:rsidR="00E7659D" w:rsidRDefault="00E7659D"/>
    <w:p w14:paraId="390367B0" w14:textId="16375662" w:rsidR="00E7659D" w:rsidRDefault="00E7659D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F9B3A8" wp14:editId="7D6E2DDC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980557" cy="1409700"/>
                <wp:effectExtent l="0" t="0" r="10795" b="19050"/>
                <wp:wrapNone/>
                <wp:docPr id="383447539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0557" cy="140970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D9D9D9"/>
                        </a:solidFill>
                        <a:ln w="12701" cap="flat">
                          <a:solidFill>
                            <a:srgbClr val="042433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395A8C39" w14:textId="77777777" w:rsidR="00E7659D" w:rsidRDefault="00E7659D" w:rsidP="00E7659D">
                            <w:pPr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</w:rPr>
                              <w:t>Ce que j’ai fait, ce que j’ai appris :</w:t>
                            </w:r>
                          </w:p>
                          <w:p w14:paraId="61C240C5" w14:textId="77777777" w:rsidR="00E7659D" w:rsidRDefault="00E7659D" w:rsidP="00E7659D">
                            <w: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14:paraId="743BAC24" w14:textId="77777777" w:rsidR="00E7659D" w:rsidRDefault="00E7659D" w:rsidP="00E7659D">
                            <w:pPr>
                              <w:rPr>
                                <w:color w:val="0E2841"/>
                                <w:sz w:val="24"/>
                                <w:szCs w:val="24"/>
                              </w:rPr>
                            </w:pPr>
                          </w:p>
                          <w:p w14:paraId="3047D478" w14:textId="77777777" w:rsidR="00E7659D" w:rsidRDefault="00E7659D" w:rsidP="00E7659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EAECEF1" w14:textId="77777777" w:rsidR="00E7659D" w:rsidRDefault="00E7659D" w:rsidP="00E7659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345DB1B" w14:textId="77777777" w:rsidR="00E7659D" w:rsidRDefault="00E7659D" w:rsidP="00E7659D"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F9B3A8" id="Rectangle : coins arrondis 2" o:spid="_x0000_s1030" style="position:absolute;margin-left:0;margin-top:-.05pt;width:549.65pt;height:11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6980557,14097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CqbxAYAABMXAAAOAAAAZHJzL2Uyb0RvYy54bWysmG+Pm0YQxt9X6ndY8bJVYpb/nOKLopxS&#10;VYrSqEk/AIfhbAkDZbnzpZ++zywwBga/qXqn82Hvw+zMb3aH9bx7/3qu1EvRmVNT7x391nVUUefN&#10;4VQ/7Z2/vn96kzjK9Fl9yKqmLvbOj8I47+9//undpb0rvObYVIeiUzBSm7tLu3eOfd/e7XYmPxbn&#10;zLxt2qLGYNl056zH2+5pd+iyC6yfq53nutHu0nSHtmvywhh8+jAMOvfWflkWef9HWZqiV9XegW+9&#10;fe3s6yO97u7fZXdPXdYeT/noRvYfvDhnpxqTsqmHrM/Uc3cSps6nvGtMU/Zv8+a8a8rylBc2BkSj&#10;3VU0345ZW9hYAMe0jMn8f2bzLy/f2q8dMFxac2dwSVG8lt2Z/sM/9Wph/WBYxWuvcnwYpYkbhrGj&#10;cozpwE1j1+LcXW/Pn03/W9FYU9nLZ9MPtA+4sqwOqs7OWBQlMlOeK4B/ySql3cSlnzE3LNJzURhs&#10;ary5RkdYIRuG/Lnosp4mmI8e16PhfNSY9XA0HxYRANYQ5i87FQY69UOt8Bt7oev7a1PYOFcmQbge&#10;TufDfrSBi6Fmj0aVwr5mnnY8WE+gmaUdFw5oxohoypgCSUTEmmn++ka5+C21mIeRQlJGqkyVNMNc&#10;39/BBMz4ShpivFakVRlsiBirFXmqDDdEDJdCSzDjxnQe8x38ptgEJI8hk0iHRCBaE/CYNE2nI6D0&#10;9EZGvQVxTci3dQwd9qxisCrmZfIzHawKHdPnJKZCw/DtagGcca9PW9xj8INAzsLQKTMe4Qzwt7bj&#10;M3aWkVLIGPwkQ6qlMSY/qbBqPGGLuVsVJNueMXaWbXrG1Mc5Eamg5TPyyTFsHuEXMz+favjt4086&#10;z9xpcXnYEnAqEaYYvlVhT2ypAmZvVdirrlwtgSDvA70v2AeCvY9JfRFAIOj7IOaJFRgwfnqIlL6I&#10;ETV0VlFLX1pg6BRegNhQ19akAoY+ZTlAeAh6td6DBXfs/NLf2FrBgjuAbonCJfb4hoq52+Sgam3a&#10;YupUkAJbkASIkJFbUUBVS4qYtxVFm8U9ZOYW6Q0K4RI8tv2m60z+6noolkvI3K++I55VdkLmTqrQ&#10;I+flMzZi8FblW5UoNRGDtyoqWnKvRsydQGDCzRAjBm9V2NBbICImPzyZxRqNmDqt0TAmv0X1iBj6&#10;KMJmliJmPol8ckoyYOqDS2LzRQx8EIjlFDNrOxM9dLfKf8ywWUbKdX5jxj3JQFzs0ZhxTyrseLGi&#10;4iVuLIrVYooXuCPA3nZ9AdzKNl1fICeZT3VBHC1iRk7OWx1tL3G6iJk8ramIapos2ji5jbWRjHkQ&#10;RZgU62gVarLAb3WYFEtprRP8Y6wbZGWtExmIkSjkZa3jHNhMpdBQICIVySIVdIiIUS6Bam1vkQur&#10;QxyxjIOTQfDilB4JclLOhCV8o3wlyzzcqM8pJ8LaQqBbFSDlNFi3bsyYLpMAEAmAIIUrGOkyCZgz&#10;QbISkayUk4BCZw/ziSg9KSdg0uCu9XwMn7xPAX7jGJEuyKd0KJYP45TJU+lNbaGT4TH4vDFkBnet&#10;PNIuY2e3RYXSLlOfRHSfMMXU7TmE7hISBn41JGhrl3FbTKgV7sbXEO0ycZLhLuXraFO4wI77wCKO&#10;ZMHQLqMnqqgD2sXTXUaxgB/YUwKUUsf8ydxw5NjSac7BEMiNc46+fnEddDd2kr5+gR10s72EHsXT&#10;1IXIjlNjIn+tx84ErlRGHSw/PwS2r9Ni6aDpccwdhXZHT0HCCHTUyGC5O9d2VvqS39BuW368qfbm&#10;tqsN24M/YwQdOl/U8yo1YUXba7hA5wsXWMdofuFiXHRt1hMECoUu6f+5eSm+N/aTngIv6TyLyEuc&#10;WIfYr4qsy7836vInRumoerQXmMP0H4hhSUdmcxmvx9Je1UvrWCNkHcekwfo0PrcNk9Z2Alcm21Tj&#10;JtvRWI2me9vBczpUkW2cRW/apuJsbVP9Zdu4cbKdjFVsZZtOrpaKLSnIwDQ+85uK9cBkZpseVGx7&#10;3DN51ZhicHFIA+xxaii7s3aaaarT4dOpqihFpnt6/Fh1CgVn7zyk9DuGupBVtbqgVefFVMjyDN3W&#10;ssp6u6wWuoU5N/CCoTkFDxaytjP9Q2aOw7R2iGbF2jn1RTehxj65dhbpqn99fFWnw96xROmTx+bw&#10;4yu8Lzqs02PT/eOoCzqye8f8/Zx1haOq32u0PFMd0BfQ3r4JwpgaMN185HE+ktU5TNFWxU6my489&#10;3uEW9F0B9XP9rc0Bw0ZfNx+e+6Y8UX/Sejt4NL5B59Vu9rFLTK3d+Xuruvay7/8FAAD//wMAUEsD&#10;BBQABgAIAAAAIQBzMrWz3AAAAAcBAAAPAAAAZHJzL2Rvd25yZXYueG1sTI9BS8QwFITvgv8hPMHb&#10;btoKYmtfFxEFvYiugnh7bWJTtnmpSXZb/fVmT3ocZpj5pt4sdhQH7cPgGCFfZyA0d04N3CO8vd6v&#10;rkCESKxodKwRvnWATXN6UlOl3Mwv+rCNvUglHCpCMDFOlZShM9pSWLtJc/I+nbcUk/S9VJ7mVG5H&#10;WWTZpbQ0cFowNOlbo7vddm8R3uUc2ydVPNLP8NE+OH/3/GV2iOdny801iKiX+BeGI35ChyYxtW7P&#10;KogRIR2JCKscxNHMyvICRItQFHkJsqnlf/7mFwAA//8DAFBLAQItABQABgAIAAAAIQC2gziS/gAA&#10;AOEBAAATAAAAAAAAAAAAAAAAAAAAAABbQ29udGVudF9UeXBlc10ueG1sUEsBAi0AFAAGAAgAAAAh&#10;ADj9If/WAAAAlAEAAAsAAAAAAAAAAAAAAAAALwEAAF9yZWxzLy5yZWxzUEsBAi0AFAAGAAgAAAAh&#10;APNIKpvEBgAAExcAAA4AAAAAAAAAAAAAAAAALgIAAGRycy9lMm9Eb2MueG1sUEsBAi0AFAAGAAgA&#10;AAAhAHMytbPcAAAABwEAAA8AAAAAAAAAAAAAAAAAHgkAAGRycy9kb3ducmV2LnhtbFBLBQYAAAAA&#10;BAAEAPMAAAAnCgAAAAA=&#10;" adj="-11796480,,5400" path="m234950,at,,469900,469900,234950,,,234950l,1174750at,939800,469900,1409700,,1174750,234950,1409700l6745607,1409700at6510657,939800,6980557,1409700,6745607,1409700,6980557,1174750l6980557,234950at6510657,,6980557,469900,6980557,234950,6745607,l234950,xe" fillcolor="#d9d9d9" strokecolor="#042433" strokeweight=".35281mm">
                <v:stroke joinstyle="miter"/>
                <v:formulas/>
                <v:path arrowok="t" o:connecttype="custom" o:connectlocs="3490279,0;6980557,704850;3490279,1409700;0,704850" o:connectangles="270,0,90,180" textboxrect="68817,68817,6911740,1340883"/>
                <v:textbox>
                  <w:txbxContent>
                    <w:p w14:paraId="395A8C39" w14:textId="77777777" w:rsidR="00E7659D" w:rsidRDefault="00E7659D" w:rsidP="00E7659D">
                      <w:pPr>
                        <w:rPr>
                          <w:rFonts w:ascii="Arial" w:hAnsi="Arial"/>
                          <w:b/>
                          <w:bCs/>
                          <w:color w:val="000000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000000"/>
                        </w:rPr>
                        <w:t>Ce que j’ai fait, ce que j’ai appris :</w:t>
                      </w:r>
                    </w:p>
                    <w:p w14:paraId="61C240C5" w14:textId="77777777" w:rsidR="00E7659D" w:rsidRDefault="00E7659D" w:rsidP="00E7659D">
                      <w: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  <w:p w14:paraId="743BAC24" w14:textId="77777777" w:rsidR="00E7659D" w:rsidRDefault="00E7659D" w:rsidP="00E7659D">
                      <w:pPr>
                        <w:rPr>
                          <w:color w:val="0E2841"/>
                          <w:sz w:val="24"/>
                          <w:szCs w:val="24"/>
                        </w:rPr>
                      </w:pPr>
                    </w:p>
                    <w:p w14:paraId="3047D478" w14:textId="77777777" w:rsidR="00E7659D" w:rsidRDefault="00E7659D" w:rsidP="00E7659D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4EAECEF1" w14:textId="77777777" w:rsidR="00E7659D" w:rsidRDefault="00E7659D" w:rsidP="00E7659D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2345DB1B" w14:textId="77777777" w:rsidR="00E7659D" w:rsidRDefault="00E7659D" w:rsidP="00E7659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356B06D3" w14:textId="77777777" w:rsidR="00A26A47" w:rsidRPr="00FE1E49" w:rsidRDefault="00A26A47"/>
    <w:sectPr w:rsidR="00A26A47" w:rsidRPr="00FE1E49">
      <w:pgSz w:w="11906" w:h="16838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1D23BE" w14:textId="77777777" w:rsidR="0082209C" w:rsidRDefault="0082209C">
      <w:pPr>
        <w:spacing w:after="0" w:line="240" w:lineRule="auto"/>
      </w:pPr>
      <w:r>
        <w:separator/>
      </w:r>
    </w:p>
  </w:endnote>
  <w:endnote w:type="continuationSeparator" w:id="0">
    <w:p w14:paraId="56479BAF" w14:textId="77777777" w:rsidR="0082209C" w:rsidRDefault="00822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3B3A06" w14:textId="77777777" w:rsidR="0082209C" w:rsidRDefault="0082209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E6EEC0B" w14:textId="77777777" w:rsidR="0082209C" w:rsidRDefault="008220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028"/>
    <w:rsid w:val="00121007"/>
    <w:rsid w:val="00133E1E"/>
    <w:rsid w:val="00214B4A"/>
    <w:rsid w:val="00246973"/>
    <w:rsid w:val="004C069E"/>
    <w:rsid w:val="00550BAD"/>
    <w:rsid w:val="00583024"/>
    <w:rsid w:val="00640802"/>
    <w:rsid w:val="00696D23"/>
    <w:rsid w:val="0082209C"/>
    <w:rsid w:val="0084069A"/>
    <w:rsid w:val="00865C1C"/>
    <w:rsid w:val="00866F38"/>
    <w:rsid w:val="008B0594"/>
    <w:rsid w:val="00995CDF"/>
    <w:rsid w:val="009C2AA9"/>
    <w:rsid w:val="009E3028"/>
    <w:rsid w:val="00A00BA8"/>
    <w:rsid w:val="00A066BE"/>
    <w:rsid w:val="00A26A47"/>
    <w:rsid w:val="00A77B7C"/>
    <w:rsid w:val="00B62B96"/>
    <w:rsid w:val="00B71C31"/>
    <w:rsid w:val="00C12843"/>
    <w:rsid w:val="00C665A3"/>
    <w:rsid w:val="00C72DFE"/>
    <w:rsid w:val="00D875C4"/>
    <w:rsid w:val="00E4333B"/>
    <w:rsid w:val="00E43B78"/>
    <w:rsid w:val="00E7659D"/>
    <w:rsid w:val="00EB2C77"/>
    <w:rsid w:val="00EE3028"/>
    <w:rsid w:val="00F9625A"/>
    <w:rsid w:val="00FD78E4"/>
    <w:rsid w:val="00FE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5A9B3"/>
  <w15:docId w15:val="{00C75E88-884F-4F25-A7D9-89D5D13E0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Arial"/>
        <w:kern w:val="3"/>
        <w:sz w:val="22"/>
        <w:szCs w:val="22"/>
        <w:lang w:val="fr-FR" w:eastAsia="en-US" w:bidi="ar-SA"/>
      </w:rPr>
    </w:rPrDefault>
    <w:pPrDefault>
      <w:pPr>
        <w:autoSpaceDN w:val="0"/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242" w:lineRule="auto"/>
    </w:pPr>
    <w:rPr>
      <w:rFonts w:ascii="Calibri" w:eastAsia="Calibri" w:hAnsi="Calibri"/>
    </w:rPr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360" w:after="80"/>
      <w:outlineLvl w:val="0"/>
    </w:pPr>
    <w:rPr>
      <w:rFonts w:ascii="Aptos Display" w:eastAsia="Times New Roman" w:hAnsi="Aptos Display" w:cs="Times New Roman"/>
      <w:color w:val="2F5496"/>
      <w:sz w:val="40"/>
      <w:szCs w:val="40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eastAsia="Times New Roman" w:hAnsi="Aptos Display" w:cs="Times New Roman"/>
      <w:color w:val="2F5496"/>
      <w:sz w:val="32"/>
      <w:szCs w:val="3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2"/>
    </w:pPr>
    <w:rPr>
      <w:rFonts w:eastAsia="Times New Roman" w:cs="Times New Roman"/>
      <w:color w:val="2F5496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3"/>
    </w:pPr>
    <w:rPr>
      <w:rFonts w:eastAsia="Times New Roman" w:cs="Times New Roman"/>
      <w:i/>
      <w:iCs/>
      <w:color w:val="2F5496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4"/>
    </w:pPr>
    <w:rPr>
      <w:rFonts w:eastAsia="Times New Roman" w:cs="Times New Roman"/>
      <w:color w:val="2F549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rFonts w:eastAsia="Times New Roman" w:cs="Times New Roman"/>
      <w:i/>
      <w:iCs/>
      <w:color w:val="595959"/>
    </w:rPr>
  </w:style>
  <w:style w:type="paragraph" w:styleId="Titre7">
    <w:name w:val="heading 7"/>
    <w:basedOn w:val="Normal"/>
    <w:next w:val="Normal"/>
    <w:pPr>
      <w:keepNext/>
      <w:keepLines/>
      <w:spacing w:before="40" w:after="0"/>
      <w:outlineLvl w:val="6"/>
    </w:pPr>
    <w:rPr>
      <w:rFonts w:eastAsia="Times New Roman" w:cs="Times New Roman"/>
      <w:color w:val="595959"/>
    </w:rPr>
  </w:style>
  <w:style w:type="paragraph" w:styleId="Titre8">
    <w:name w:val="heading 8"/>
    <w:basedOn w:val="Normal"/>
    <w:next w:val="Normal"/>
    <w:pPr>
      <w:keepNext/>
      <w:keepLines/>
      <w:spacing w:after="0"/>
      <w:outlineLvl w:val="7"/>
    </w:pPr>
    <w:rPr>
      <w:rFonts w:eastAsia="Times New Roman" w:cs="Times New Roman"/>
      <w:i/>
      <w:iCs/>
      <w:color w:val="272727"/>
    </w:rPr>
  </w:style>
  <w:style w:type="paragraph" w:styleId="Titre9">
    <w:name w:val="heading 9"/>
    <w:basedOn w:val="Normal"/>
    <w:next w:val="Normal"/>
    <w:pPr>
      <w:keepNext/>
      <w:keepLines/>
      <w:spacing w:after="0"/>
      <w:outlineLvl w:val="8"/>
    </w:pPr>
    <w:rPr>
      <w:rFonts w:eastAsia="Times New Roman" w:cs="Times New Roman"/>
      <w:color w:val="2727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rPr>
      <w:rFonts w:ascii="Aptos Display" w:eastAsia="Times New Roman" w:hAnsi="Aptos Display" w:cs="Times New Roman"/>
      <w:color w:val="2F5496"/>
      <w:sz w:val="40"/>
      <w:szCs w:val="40"/>
    </w:rPr>
  </w:style>
  <w:style w:type="character" w:customStyle="1" w:styleId="Titre2Car">
    <w:name w:val="Titre 2 Car"/>
    <w:basedOn w:val="Policepardfaut"/>
    <w:rPr>
      <w:rFonts w:ascii="Aptos Display" w:eastAsia="Times New Roman" w:hAnsi="Aptos Display" w:cs="Times New Roman"/>
      <w:color w:val="2F5496"/>
      <w:sz w:val="32"/>
      <w:szCs w:val="32"/>
    </w:rPr>
  </w:style>
  <w:style w:type="character" w:customStyle="1" w:styleId="Titre3Car">
    <w:name w:val="Titre 3 Car"/>
    <w:basedOn w:val="Policepardfaut"/>
    <w:rPr>
      <w:rFonts w:eastAsia="Times New Roman" w:cs="Times New Roman"/>
      <w:color w:val="2F5496"/>
      <w:sz w:val="28"/>
      <w:szCs w:val="28"/>
    </w:rPr>
  </w:style>
  <w:style w:type="character" w:customStyle="1" w:styleId="Titre4Car">
    <w:name w:val="Titre 4 Car"/>
    <w:basedOn w:val="Policepardfaut"/>
    <w:rPr>
      <w:rFonts w:eastAsia="Times New Roman" w:cs="Times New Roman"/>
      <w:i/>
      <w:iCs/>
      <w:color w:val="2F5496"/>
    </w:rPr>
  </w:style>
  <w:style w:type="character" w:customStyle="1" w:styleId="Titre5Car">
    <w:name w:val="Titre 5 Car"/>
    <w:basedOn w:val="Policepardfaut"/>
    <w:rPr>
      <w:rFonts w:eastAsia="Times New Roman" w:cs="Times New Roman"/>
      <w:color w:val="2F5496"/>
    </w:rPr>
  </w:style>
  <w:style w:type="character" w:customStyle="1" w:styleId="Titre6Car">
    <w:name w:val="Titre 6 Car"/>
    <w:basedOn w:val="Policepardfaut"/>
    <w:rPr>
      <w:rFonts w:eastAsia="Times New Roman" w:cs="Times New Roman"/>
      <w:i/>
      <w:iCs/>
      <w:color w:val="595959"/>
    </w:rPr>
  </w:style>
  <w:style w:type="character" w:customStyle="1" w:styleId="Titre7Car">
    <w:name w:val="Titre 7 Car"/>
    <w:basedOn w:val="Policepardfaut"/>
    <w:rPr>
      <w:rFonts w:eastAsia="Times New Roman" w:cs="Times New Roman"/>
      <w:color w:val="595959"/>
    </w:rPr>
  </w:style>
  <w:style w:type="character" w:customStyle="1" w:styleId="Titre8Car">
    <w:name w:val="Titre 8 Car"/>
    <w:basedOn w:val="Policepardfaut"/>
    <w:rPr>
      <w:rFonts w:eastAsia="Times New Roman" w:cs="Times New Roman"/>
      <w:i/>
      <w:iCs/>
      <w:color w:val="272727"/>
    </w:rPr>
  </w:style>
  <w:style w:type="character" w:customStyle="1" w:styleId="Titre9Car">
    <w:name w:val="Titre 9 Car"/>
    <w:basedOn w:val="Policepardfaut"/>
    <w:rPr>
      <w:rFonts w:eastAsia="Times New Roman" w:cs="Times New Roman"/>
      <w:color w:val="272727"/>
    </w:rPr>
  </w:style>
  <w:style w:type="paragraph" w:styleId="Titre">
    <w:name w:val="Title"/>
    <w:basedOn w:val="Normal"/>
    <w:next w:val="Normal"/>
    <w:uiPriority w:val="10"/>
    <w:qFormat/>
    <w:pPr>
      <w:spacing w:after="80" w:line="240" w:lineRule="auto"/>
      <w:contextualSpacing/>
    </w:pPr>
    <w:rPr>
      <w:rFonts w:ascii="Aptos Display" w:eastAsia="Times New Roman" w:hAnsi="Aptos Display" w:cs="Times New Roman"/>
      <w:spacing w:val="-10"/>
      <w:sz w:val="56"/>
      <w:szCs w:val="56"/>
    </w:rPr>
  </w:style>
  <w:style w:type="character" w:customStyle="1" w:styleId="TitreCar">
    <w:name w:val="Titre Car"/>
    <w:basedOn w:val="Policepardfaut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styleId="Sous-titre">
    <w:name w:val="Subtitle"/>
    <w:basedOn w:val="Normal"/>
    <w:next w:val="Normal"/>
    <w:uiPriority w:val="11"/>
    <w:qFormat/>
    <w:rPr>
      <w:rFonts w:eastAsia="Times New Roman" w:cs="Times New Roman"/>
      <w:color w:val="595959"/>
      <w:spacing w:val="15"/>
      <w:sz w:val="28"/>
      <w:szCs w:val="28"/>
    </w:rPr>
  </w:style>
  <w:style w:type="character" w:customStyle="1" w:styleId="Sous-titreCar">
    <w:name w:val="Sous-titre Car"/>
    <w:basedOn w:val="Policepardfaut"/>
    <w:rPr>
      <w:rFonts w:eastAsia="Times New Roman" w:cs="Times New Roman"/>
      <w:color w:val="595959"/>
      <w:spacing w:val="15"/>
      <w:sz w:val="28"/>
      <w:szCs w:val="28"/>
    </w:rPr>
  </w:style>
  <w:style w:type="paragraph" w:styleId="Citation">
    <w:name w:val="Quote"/>
    <w:basedOn w:val="Normal"/>
    <w:next w:val="Normal"/>
    <w:pPr>
      <w:spacing w:before="160"/>
      <w:jc w:val="center"/>
    </w:pPr>
    <w:rPr>
      <w:i/>
      <w:iCs/>
      <w:color w:val="404040"/>
    </w:rPr>
  </w:style>
  <w:style w:type="character" w:customStyle="1" w:styleId="CitationCar">
    <w:name w:val="Citation Car"/>
    <w:basedOn w:val="Policepardfaut"/>
    <w:rPr>
      <w:i/>
      <w:iCs/>
      <w:color w:val="404040"/>
    </w:rPr>
  </w:style>
  <w:style w:type="paragraph" w:styleId="Paragraphedeliste">
    <w:name w:val="List Paragraph"/>
    <w:basedOn w:val="Normal"/>
    <w:pPr>
      <w:ind w:left="720"/>
      <w:contextualSpacing/>
    </w:pPr>
  </w:style>
  <w:style w:type="character" w:styleId="Accentuationintense">
    <w:name w:val="Intense Emphasis"/>
    <w:basedOn w:val="Policepardfaut"/>
    <w:rPr>
      <w:i/>
      <w:iCs/>
      <w:color w:val="2F5496"/>
    </w:rPr>
  </w:style>
  <w:style w:type="paragraph" w:styleId="Citationintense">
    <w:name w:val="Intense Quote"/>
    <w:basedOn w:val="Normal"/>
    <w:next w:val="Normal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CitationintenseCar">
    <w:name w:val="Citation intense Car"/>
    <w:basedOn w:val="Policepardfaut"/>
    <w:rPr>
      <w:i/>
      <w:iCs/>
      <w:color w:val="2F5496"/>
    </w:rPr>
  </w:style>
  <w:style w:type="character" w:styleId="Rfrenceintense">
    <w:name w:val="Intense Reference"/>
    <w:basedOn w:val="Policepardfaut"/>
    <w:rPr>
      <w:b/>
      <w:bCs/>
      <w:smallCaps/>
      <w:color w:val="2F5496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323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Duquenne</dc:creator>
  <cp:keywords/>
  <dc:description/>
  <cp:lastModifiedBy>Jean-Michel RAYNAUD</cp:lastModifiedBy>
  <cp:revision>3</cp:revision>
  <dcterms:created xsi:type="dcterms:W3CDTF">2025-06-25T16:05:00Z</dcterms:created>
  <dcterms:modified xsi:type="dcterms:W3CDTF">2025-06-25T16:10:00Z</dcterms:modified>
</cp:coreProperties>
</file>