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516B" w14:textId="5B89FBBE" w:rsidR="009901DA" w:rsidRPr="009901DA" w:rsidRDefault="00587158" w:rsidP="009901D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bookmarkStart w:id="0" w:name="_Hlk199230058"/>
      <w:r>
        <w:rPr>
          <w:b/>
          <w:bCs/>
          <w:sz w:val="28"/>
          <w:szCs w:val="28"/>
        </w:rPr>
        <w:t xml:space="preserve">CPGE </w:t>
      </w:r>
      <w:r w:rsidR="009F42E5">
        <w:rPr>
          <w:b/>
          <w:bCs/>
          <w:sz w:val="28"/>
          <w:szCs w:val="28"/>
        </w:rPr>
        <w:t>PTSI - PT</w:t>
      </w:r>
    </w:p>
    <w:p w14:paraId="41B5117C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C1 - A – Analyser</w:t>
      </w:r>
    </w:p>
    <w:p w14:paraId="5A6C9BBC" w14:textId="77777777" w:rsidR="00404271" w:rsidRPr="00EB7CD5" w:rsidRDefault="00404271" w:rsidP="00EB40D9">
      <w:pPr>
        <w:ind w:left="284"/>
      </w:pPr>
      <w:r w:rsidRPr="00EB7CD5">
        <w:t>C1.1 - A1 – Analyser le besoin et les exigences</w:t>
      </w:r>
    </w:p>
    <w:p w14:paraId="139F6566" w14:textId="77777777" w:rsidR="00404271" w:rsidRPr="00EB7CD5" w:rsidRDefault="00404271" w:rsidP="00EB40D9">
      <w:pPr>
        <w:ind w:left="567"/>
      </w:pPr>
      <w:r w:rsidRPr="00EB7CD5">
        <w:t xml:space="preserve"> C1.1.1 - Décrire le besoin et les exigences. S1</w:t>
      </w:r>
    </w:p>
    <w:p w14:paraId="6501B552" w14:textId="77777777" w:rsidR="00404271" w:rsidRPr="00EB7CD5" w:rsidRDefault="00404271" w:rsidP="00EB40D9">
      <w:pPr>
        <w:ind w:left="567"/>
      </w:pPr>
      <w:r w:rsidRPr="00EB7CD5">
        <w:t xml:space="preserve"> C1.1.2 - Traduire un besoin fonctionnel en exigences. S1</w:t>
      </w:r>
    </w:p>
    <w:p w14:paraId="0D95FEA2" w14:textId="77777777" w:rsidR="00404271" w:rsidRPr="00EB7CD5" w:rsidRDefault="00404271" w:rsidP="00EB40D9">
      <w:pPr>
        <w:ind w:left="567"/>
      </w:pPr>
      <w:r w:rsidRPr="00EB7CD5">
        <w:t xml:space="preserve"> C1.1.3 - Définir les domaines d’application et les critères technico-économiques et environnementaux. S1</w:t>
      </w:r>
    </w:p>
    <w:p w14:paraId="4E563949" w14:textId="77777777" w:rsidR="00404271" w:rsidRPr="00EB7CD5" w:rsidRDefault="00404271" w:rsidP="00EB40D9">
      <w:pPr>
        <w:ind w:left="567"/>
      </w:pPr>
      <w:r w:rsidRPr="00EB7CD5">
        <w:t xml:space="preserve"> C1.1.4 - Qualifier et quantifier les exigences. S1</w:t>
      </w:r>
    </w:p>
    <w:p w14:paraId="5CE07458" w14:textId="77777777" w:rsidR="00404271" w:rsidRPr="00EB7CD5" w:rsidRDefault="00404271" w:rsidP="00EB40D9">
      <w:pPr>
        <w:ind w:left="567"/>
      </w:pPr>
      <w:r w:rsidRPr="00EB7CD5">
        <w:t xml:space="preserve"> C1.1.5 - Évaluer l’impact environnemental et sociétal. S1</w:t>
      </w:r>
    </w:p>
    <w:p w14:paraId="29DC311B" w14:textId="77777777" w:rsidR="00404271" w:rsidRPr="00EB7CD5" w:rsidRDefault="00404271" w:rsidP="00EB40D9">
      <w:pPr>
        <w:ind w:left="284"/>
      </w:pPr>
      <w:r w:rsidRPr="00EB7CD5">
        <w:t>C1.2 - A2 – Définir les frontières de l'analyse</w:t>
      </w:r>
    </w:p>
    <w:p w14:paraId="7F54AA2D" w14:textId="77777777" w:rsidR="00404271" w:rsidRPr="00EB7CD5" w:rsidRDefault="00404271" w:rsidP="00415757">
      <w:pPr>
        <w:ind w:left="567"/>
      </w:pPr>
      <w:r w:rsidRPr="00EB7CD5">
        <w:t xml:space="preserve"> C1.2.1 - Isoler un système et justifier l’isolement. S2</w:t>
      </w:r>
    </w:p>
    <w:p w14:paraId="6E118A96" w14:textId="77777777" w:rsidR="00404271" w:rsidRPr="00EB7CD5" w:rsidRDefault="00404271" w:rsidP="00415757">
      <w:pPr>
        <w:ind w:left="567"/>
      </w:pPr>
      <w:r w:rsidRPr="00EB7CD5">
        <w:t xml:space="preserve"> C1.2.2 - Définir les éléments influents du milieu extérieur. S2</w:t>
      </w:r>
    </w:p>
    <w:p w14:paraId="31FEA1A4" w14:textId="77777777" w:rsidR="00404271" w:rsidRPr="00EB7CD5" w:rsidRDefault="00404271" w:rsidP="00415757">
      <w:pPr>
        <w:ind w:left="567"/>
      </w:pPr>
      <w:r w:rsidRPr="00EB7CD5">
        <w:t xml:space="preserve"> C1.2.3 - Identifier la nature des flux échangés traversant la frontière d’étude. S2</w:t>
      </w:r>
    </w:p>
    <w:p w14:paraId="108BE1E1" w14:textId="77777777" w:rsidR="00404271" w:rsidRPr="00EB7CD5" w:rsidRDefault="00404271" w:rsidP="00415757">
      <w:pPr>
        <w:ind w:left="284"/>
      </w:pPr>
      <w:r w:rsidRPr="00F80FEB">
        <w:t>C1.3 - A3 – Analyser l'organisation fonctionnelle et structurelle</w:t>
      </w:r>
    </w:p>
    <w:p w14:paraId="61652B49" w14:textId="77777777" w:rsidR="00404271" w:rsidRPr="00EB7CD5" w:rsidRDefault="00404271" w:rsidP="00415757">
      <w:pPr>
        <w:ind w:left="567"/>
      </w:pPr>
      <w:r w:rsidRPr="00EB7CD5">
        <w:t xml:space="preserve"> C1.3.1 - Associer les fonctions aux constituants. S1</w:t>
      </w:r>
    </w:p>
    <w:p w14:paraId="013A725B" w14:textId="77777777" w:rsidR="00404271" w:rsidRPr="00EB7CD5" w:rsidRDefault="00404271" w:rsidP="00415757">
      <w:pPr>
        <w:ind w:left="567"/>
      </w:pPr>
      <w:r w:rsidRPr="00EB7CD5">
        <w:t xml:space="preserve"> C1.3.2 - Justifier le choix des constituants dédiés aux fonctions d’un système. S4</w:t>
      </w:r>
    </w:p>
    <w:p w14:paraId="3A41B093" w14:textId="77777777" w:rsidR="00404271" w:rsidRPr="00EB7CD5" w:rsidRDefault="00404271" w:rsidP="00415757">
      <w:pPr>
        <w:ind w:left="567"/>
      </w:pPr>
      <w:r w:rsidRPr="00EB7CD5">
        <w:t xml:space="preserve"> C1.3.3 - Identifier et décrire les chaines fonctionnelles du système. S1</w:t>
      </w:r>
    </w:p>
    <w:p w14:paraId="051FD4FE" w14:textId="77777777" w:rsidR="00404271" w:rsidRPr="00EB7CD5" w:rsidRDefault="00404271" w:rsidP="00415757">
      <w:pPr>
        <w:ind w:left="567"/>
      </w:pPr>
      <w:r w:rsidRPr="00EB7CD5">
        <w:t xml:space="preserve"> C1.3.4 - Identifier et décrire les liens entre les chaines fonctionnelles. S1</w:t>
      </w:r>
    </w:p>
    <w:p w14:paraId="313ACE32" w14:textId="77777777" w:rsidR="00404271" w:rsidRPr="00EB7CD5" w:rsidRDefault="00404271" w:rsidP="00415757">
      <w:pPr>
        <w:ind w:left="567"/>
      </w:pPr>
      <w:r w:rsidRPr="00EB7CD5">
        <w:t xml:space="preserve"> C1.3.5 - Caractériser un constituant de la chaine de puissance. S3</w:t>
      </w:r>
    </w:p>
    <w:p w14:paraId="3805174D" w14:textId="77777777" w:rsidR="00404271" w:rsidRPr="00EB7CD5" w:rsidRDefault="00404271" w:rsidP="00415757">
      <w:pPr>
        <w:ind w:left="567"/>
      </w:pPr>
      <w:r w:rsidRPr="00EB7CD5">
        <w:t xml:space="preserve"> C1.3.6 - Caractériser un constituant de la chaine d’information. S2</w:t>
      </w:r>
    </w:p>
    <w:p w14:paraId="365BB539" w14:textId="77777777" w:rsidR="00404271" w:rsidRPr="00EB7CD5" w:rsidRDefault="00404271" w:rsidP="00415757">
      <w:pPr>
        <w:ind w:left="567"/>
      </w:pPr>
      <w:r w:rsidRPr="00EB7CD5">
        <w:t xml:space="preserve"> C1.3.7 - Analyser un algorithme. S1</w:t>
      </w:r>
    </w:p>
    <w:p w14:paraId="774413C9" w14:textId="77777777" w:rsidR="00404271" w:rsidRPr="00EB7CD5" w:rsidRDefault="00404271" w:rsidP="00415757">
      <w:pPr>
        <w:ind w:left="567"/>
      </w:pPr>
      <w:r w:rsidRPr="00EB7CD5">
        <w:t xml:space="preserve"> </w:t>
      </w:r>
      <w:r w:rsidRPr="00BC0F8B">
        <w:rPr>
          <w:highlight w:val="yellow"/>
        </w:rPr>
        <w:t>C1.3.8 - Analyser les principes d'intelligence artificielle. S3</w:t>
      </w:r>
    </w:p>
    <w:p w14:paraId="09B7FC2F" w14:textId="77777777" w:rsidR="00404271" w:rsidRPr="00EB7CD5" w:rsidRDefault="00404271" w:rsidP="00415757">
      <w:pPr>
        <w:ind w:left="567"/>
      </w:pPr>
      <w:r w:rsidRPr="00EB7CD5">
        <w:t xml:space="preserve"> C1.3.9 - Identifier les architectures matérielles et fonctionnelles d’un réseau de communication. S2</w:t>
      </w:r>
    </w:p>
    <w:p w14:paraId="72525BC8" w14:textId="77777777" w:rsidR="00404271" w:rsidRPr="00EB7CD5" w:rsidRDefault="00404271" w:rsidP="00415757">
      <w:pPr>
        <w:ind w:left="567"/>
      </w:pPr>
      <w:r w:rsidRPr="00EB7CD5">
        <w:t xml:space="preserve"> C1.3.10 - Décoder une trame en vue d’analyser les différents champs et les données échangées. S2</w:t>
      </w:r>
    </w:p>
    <w:p w14:paraId="5C97F726" w14:textId="77777777" w:rsidR="00404271" w:rsidRPr="00EB7CD5" w:rsidRDefault="00404271" w:rsidP="00415757">
      <w:pPr>
        <w:ind w:left="567"/>
      </w:pPr>
      <w:r w:rsidRPr="00EB7CD5">
        <w:t xml:space="preserve"> C1.3.11 - Interpréter tout ou partie de l’évolution temporelle d’un système séquentiel. S2</w:t>
      </w:r>
    </w:p>
    <w:p w14:paraId="4CF1516F" w14:textId="77777777" w:rsidR="00404271" w:rsidRPr="00EB7CD5" w:rsidRDefault="00404271" w:rsidP="00415757">
      <w:pPr>
        <w:ind w:left="567"/>
      </w:pPr>
      <w:r w:rsidRPr="00EB7CD5">
        <w:t xml:space="preserve"> C1.3.12 - Identifier la structure d'un système asservi. S1</w:t>
      </w:r>
    </w:p>
    <w:p w14:paraId="60CDE6FD" w14:textId="77777777" w:rsidR="00404271" w:rsidRPr="00EB7CD5" w:rsidRDefault="00404271" w:rsidP="00415757">
      <w:pPr>
        <w:ind w:left="284"/>
      </w:pPr>
      <w:r w:rsidRPr="00EB7CD5">
        <w:t>C1.4 - A4 – Analyser les performances et les écarts</w:t>
      </w:r>
    </w:p>
    <w:p w14:paraId="562365AE" w14:textId="77777777" w:rsidR="00404271" w:rsidRPr="00EB7CD5" w:rsidRDefault="00404271" w:rsidP="00415757">
      <w:pPr>
        <w:ind w:left="567"/>
      </w:pPr>
      <w:r w:rsidRPr="00EB7CD5">
        <w:t xml:space="preserve"> C1.4.1 - Extraire un indicateur de performance pertinent à partir du cahier des charges ou de résultats issus de l'expérimentation ou de la simulation. S4</w:t>
      </w:r>
    </w:p>
    <w:p w14:paraId="2700A206" w14:textId="77777777" w:rsidR="00404271" w:rsidRPr="00EB7CD5" w:rsidRDefault="00404271" w:rsidP="00415757">
      <w:pPr>
        <w:ind w:left="567"/>
      </w:pPr>
      <w:r w:rsidRPr="00EB7CD5">
        <w:t xml:space="preserve"> C1.4.2 - Caractériser les écarts entre les performances. S4</w:t>
      </w:r>
    </w:p>
    <w:p w14:paraId="5E54838A" w14:textId="77777777" w:rsidR="00404271" w:rsidRPr="00EB7CD5" w:rsidRDefault="00404271" w:rsidP="00415757">
      <w:pPr>
        <w:ind w:left="567"/>
      </w:pPr>
      <w:r w:rsidRPr="00EB7CD5">
        <w:t xml:space="preserve"> C1.4.3 - Interpréter et vérifier la cohérence des résultats obtenus expérimentalement, analytiquement ou numériquement. S4</w:t>
      </w:r>
    </w:p>
    <w:p w14:paraId="6B472A49" w14:textId="77777777" w:rsidR="00404271" w:rsidRPr="00EB7CD5" w:rsidRDefault="00404271" w:rsidP="00415757">
      <w:pPr>
        <w:ind w:left="567"/>
      </w:pPr>
      <w:r w:rsidRPr="00EB7CD5">
        <w:t xml:space="preserve"> C1.4.4 - Rechercher et proposer des causes aux écarts constatés. S4</w:t>
      </w:r>
    </w:p>
    <w:p w14:paraId="242E149A" w14:textId="77777777" w:rsidR="00404271" w:rsidRPr="00EB7CD5" w:rsidRDefault="00404271" w:rsidP="00415757">
      <w:pPr>
        <w:ind w:left="284"/>
      </w:pPr>
      <w:r w:rsidRPr="00EB7CD5">
        <w:lastRenderedPageBreak/>
        <w:t>C1.5 - A5 – Analyser un compromis produit-procédés-matériaux</w:t>
      </w:r>
    </w:p>
    <w:p w14:paraId="16D928F2" w14:textId="77777777" w:rsidR="00404271" w:rsidRPr="00EB7CD5" w:rsidRDefault="00404271" w:rsidP="00415757">
      <w:pPr>
        <w:ind w:left="567"/>
      </w:pPr>
      <w:r w:rsidRPr="00EB7CD5">
        <w:t xml:space="preserve"> C1.5.1 - Justifier le choix d'un indicateur de performance. S3</w:t>
      </w:r>
    </w:p>
    <w:p w14:paraId="24048CF4" w14:textId="77777777" w:rsidR="00404271" w:rsidRPr="00EB7CD5" w:rsidRDefault="00404271" w:rsidP="00415757">
      <w:pPr>
        <w:ind w:left="567"/>
      </w:pPr>
      <w:r w:rsidRPr="00EB7CD5">
        <w:t xml:space="preserve"> C1.5.2 - Comparer qualitativement les caractéristiques physiques des matériaux. S3</w:t>
      </w:r>
    </w:p>
    <w:p w14:paraId="5DA03997" w14:textId="77777777" w:rsidR="00404271" w:rsidRPr="00EB7CD5" w:rsidRDefault="00404271" w:rsidP="00415757">
      <w:pPr>
        <w:ind w:left="567"/>
      </w:pPr>
      <w:r w:rsidRPr="00EB7CD5">
        <w:t xml:space="preserve"> C1.5.3 - Justifier le choix d'un matériau et/ou d'un procédé. S3</w:t>
      </w:r>
    </w:p>
    <w:p w14:paraId="66CE4499" w14:textId="77777777" w:rsidR="00404271" w:rsidRPr="00EB7CD5" w:rsidRDefault="00404271" w:rsidP="00415757">
      <w:pPr>
        <w:ind w:left="567"/>
      </w:pPr>
      <w:r w:rsidRPr="00EB7CD5">
        <w:t xml:space="preserve"> C1.5.4 - Justifier le besoin fonctionnel d'une spécification. S2</w:t>
      </w:r>
    </w:p>
    <w:p w14:paraId="122A8D42" w14:textId="77777777" w:rsidR="00404271" w:rsidRPr="00EB7CD5" w:rsidRDefault="00404271" w:rsidP="00415757">
      <w:pPr>
        <w:ind w:left="567"/>
      </w:pPr>
      <w:r w:rsidRPr="00EB7CD5">
        <w:t xml:space="preserve"> C1.5.5 - Décoder les spécifications géométriques par taille, par zone et par gabarit. S2</w:t>
      </w:r>
    </w:p>
    <w:p w14:paraId="0579D121" w14:textId="77777777" w:rsidR="00404271" w:rsidRPr="00EB7CD5" w:rsidRDefault="00404271" w:rsidP="00415757">
      <w:pPr>
        <w:ind w:left="567"/>
      </w:pPr>
      <w:r w:rsidRPr="00EB7CD5">
        <w:t xml:space="preserve"> C1.5.6 - Analyser le lien entre la liaison mécanique et les systèmes de référence associés aux surfaces des composants participants. S2</w:t>
      </w:r>
    </w:p>
    <w:p w14:paraId="2D58A2A6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C2 - B – Modéliser</w:t>
      </w:r>
    </w:p>
    <w:p w14:paraId="3C6494F8" w14:textId="77777777" w:rsidR="00404271" w:rsidRPr="00EB7CD5" w:rsidRDefault="00404271" w:rsidP="00415757">
      <w:pPr>
        <w:ind w:left="284"/>
      </w:pPr>
      <w:r w:rsidRPr="00EB7CD5">
        <w:t>C2.1 - B1 – Choisir les grandeurs physiques et les caractériser</w:t>
      </w:r>
    </w:p>
    <w:p w14:paraId="79B3BFB0" w14:textId="77777777" w:rsidR="00404271" w:rsidRPr="00EB7CD5" w:rsidRDefault="00404271" w:rsidP="00415757">
      <w:pPr>
        <w:ind w:left="567"/>
      </w:pPr>
      <w:r w:rsidRPr="00EB7CD5">
        <w:t xml:space="preserve"> C2.1.1 - Identifier les performances à prévoir ou à évaluer. S4</w:t>
      </w:r>
    </w:p>
    <w:p w14:paraId="7FCDBBB8" w14:textId="77777777" w:rsidR="00404271" w:rsidRPr="00EB7CD5" w:rsidRDefault="00404271" w:rsidP="00415757">
      <w:pPr>
        <w:ind w:left="567"/>
      </w:pPr>
      <w:r w:rsidRPr="00EB7CD5">
        <w:t xml:space="preserve"> C2.1.2 - Identifier les grandeurs d'entrée et de sortie d'un modèle. S4</w:t>
      </w:r>
    </w:p>
    <w:p w14:paraId="12A77A8E" w14:textId="77777777" w:rsidR="00404271" w:rsidRPr="00EB7CD5" w:rsidRDefault="00404271" w:rsidP="00415757">
      <w:pPr>
        <w:ind w:left="567"/>
      </w:pPr>
      <w:r w:rsidRPr="00EB7CD5">
        <w:t xml:space="preserve"> C2.1.3 - Identifier les paramètres d'un modèle. S4</w:t>
      </w:r>
    </w:p>
    <w:p w14:paraId="3E15650A" w14:textId="77777777" w:rsidR="00404271" w:rsidRPr="00EB7CD5" w:rsidRDefault="00404271" w:rsidP="00415757">
      <w:pPr>
        <w:ind w:left="567"/>
      </w:pPr>
      <w:r w:rsidRPr="00EB7CD5">
        <w:t xml:space="preserve"> C2.1.4 - Proposer des hypothèses nécessaires à la modélisation. S4</w:t>
      </w:r>
    </w:p>
    <w:p w14:paraId="55D20719" w14:textId="77777777" w:rsidR="00404271" w:rsidRPr="00EB7CD5" w:rsidRDefault="00404271" w:rsidP="00BB032F">
      <w:pPr>
        <w:ind w:left="284"/>
      </w:pPr>
      <w:r w:rsidRPr="00EB7CD5">
        <w:t>C2.2 - B2 – Proposer un modèle de connaissance et de comportement</w:t>
      </w:r>
    </w:p>
    <w:p w14:paraId="75673B72" w14:textId="77777777" w:rsidR="00404271" w:rsidRPr="00EB7CD5" w:rsidRDefault="00404271" w:rsidP="00415757">
      <w:pPr>
        <w:ind w:left="567"/>
      </w:pPr>
      <w:r w:rsidRPr="00EB7CD5">
        <w:t xml:space="preserve"> C2.2.1 - Choisir un modèle adapté aux performances à prévoir ou à évaluer. S4</w:t>
      </w:r>
    </w:p>
    <w:p w14:paraId="14607DCD" w14:textId="77777777" w:rsidR="00404271" w:rsidRPr="00EB7CD5" w:rsidRDefault="00404271" w:rsidP="00415757">
      <w:pPr>
        <w:ind w:left="567"/>
      </w:pPr>
      <w:r w:rsidRPr="00EB7CD5">
        <w:t xml:space="preserve"> C2.2.2 - Compléter un modèle multiphysique. S3</w:t>
      </w:r>
    </w:p>
    <w:p w14:paraId="54C6DED7" w14:textId="77777777" w:rsidR="00404271" w:rsidRPr="00EB7CD5" w:rsidRDefault="00404271" w:rsidP="00415757">
      <w:pPr>
        <w:ind w:left="567"/>
      </w:pPr>
      <w:r w:rsidRPr="00EB7CD5">
        <w:t xml:space="preserve"> C2.2.3 - Associer un modèle aux composants des chaines fonctionnelles. S3</w:t>
      </w:r>
    </w:p>
    <w:p w14:paraId="6C5FAEE0" w14:textId="77777777" w:rsidR="00404271" w:rsidRPr="00EB7CD5" w:rsidRDefault="00404271" w:rsidP="00415757">
      <w:pPr>
        <w:ind w:left="567"/>
      </w:pPr>
      <w:r w:rsidRPr="00EB7CD5">
        <w:t xml:space="preserve"> C2.2.4 - Établir un modèle de connaissance par des fonctions de transfert. S1</w:t>
      </w:r>
    </w:p>
    <w:p w14:paraId="2DC4C03C" w14:textId="77777777" w:rsidR="00404271" w:rsidRPr="00EB7CD5" w:rsidRDefault="00404271" w:rsidP="00415757">
      <w:pPr>
        <w:ind w:left="567"/>
      </w:pPr>
      <w:r w:rsidRPr="00EB7CD5">
        <w:t xml:space="preserve"> C2.2.5 - Modéliser le signal d'entrée. S1</w:t>
      </w:r>
    </w:p>
    <w:p w14:paraId="700F972F" w14:textId="77777777" w:rsidR="00404271" w:rsidRPr="00EB7CD5" w:rsidRDefault="00404271" w:rsidP="00415757">
      <w:pPr>
        <w:ind w:left="567"/>
      </w:pPr>
      <w:r w:rsidRPr="00EB7CD5">
        <w:t xml:space="preserve"> C2.2.6 - Établir un modèle de comportement à partir d'une réponse temporelle ou fréquentielle. S2</w:t>
      </w:r>
    </w:p>
    <w:p w14:paraId="2127DAAA" w14:textId="77777777" w:rsidR="00404271" w:rsidRPr="00EB7CD5" w:rsidRDefault="00404271" w:rsidP="00415757">
      <w:pPr>
        <w:ind w:left="567"/>
      </w:pPr>
      <w:r w:rsidRPr="00EB7CD5">
        <w:t xml:space="preserve"> C2.2.7 - Modéliser un système par schéma-blocs. S1</w:t>
      </w:r>
    </w:p>
    <w:p w14:paraId="10FC7783" w14:textId="77777777" w:rsidR="00404271" w:rsidRPr="00EB7CD5" w:rsidRDefault="00404271" w:rsidP="00415757">
      <w:pPr>
        <w:ind w:left="567"/>
      </w:pPr>
      <w:r w:rsidRPr="00EB7CD5">
        <w:t xml:space="preserve"> C2.2.8 - Simplifier un modèle. S3</w:t>
      </w:r>
    </w:p>
    <w:p w14:paraId="4081A891" w14:textId="77777777" w:rsidR="00404271" w:rsidRPr="00EB7CD5" w:rsidRDefault="00404271" w:rsidP="00415757">
      <w:pPr>
        <w:ind w:left="567"/>
      </w:pPr>
      <w:r w:rsidRPr="00EB7CD5">
        <w:t xml:space="preserve"> C2.2.9 - Modéliser un correcteur numérique. S4</w:t>
      </w:r>
    </w:p>
    <w:p w14:paraId="492CA38F" w14:textId="77777777" w:rsidR="00404271" w:rsidRPr="00EB7CD5" w:rsidRDefault="00404271" w:rsidP="00415757">
      <w:pPr>
        <w:ind w:left="567"/>
      </w:pPr>
      <w:r w:rsidRPr="00EB7CD5">
        <w:t xml:space="preserve"> C2.2.10 - Déterminer les caractéristiques d'un solide ou d'un ensemble de solides indéformables. S3</w:t>
      </w:r>
    </w:p>
    <w:p w14:paraId="508B7978" w14:textId="77777777" w:rsidR="00404271" w:rsidRPr="00EB7CD5" w:rsidRDefault="00404271" w:rsidP="00415757">
      <w:pPr>
        <w:ind w:left="567"/>
      </w:pPr>
      <w:r w:rsidRPr="00EB7CD5">
        <w:t xml:space="preserve"> C2.2.11 - Intégrer ou modifier une pièce dans un assemblage à l'aide d'un modeleur volumique 3D. S2</w:t>
      </w:r>
    </w:p>
    <w:p w14:paraId="11BFC63D" w14:textId="77777777" w:rsidR="00404271" w:rsidRPr="00EB7CD5" w:rsidRDefault="00404271" w:rsidP="00415757">
      <w:pPr>
        <w:ind w:left="567"/>
      </w:pPr>
      <w:r w:rsidRPr="00EB7CD5">
        <w:t xml:space="preserve"> C2.2.12 - Proposer une modélisation des liaisons avec leurs caractéristiques géométriques. S1</w:t>
      </w:r>
    </w:p>
    <w:p w14:paraId="0524DD3E" w14:textId="77777777" w:rsidR="00404271" w:rsidRPr="00EB7CD5" w:rsidRDefault="00404271" w:rsidP="00415757">
      <w:pPr>
        <w:ind w:left="567"/>
      </w:pPr>
      <w:r w:rsidRPr="00EB7CD5">
        <w:t xml:space="preserve"> C2.2.13 - Proposer un modèle cinématique paramétré à partir d'un système réel, d'une maquette numérique ou d'un plan d'ensemble. S1</w:t>
      </w:r>
    </w:p>
    <w:p w14:paraId="72484725" w14:textId="77777777" w:rsidR="00404271" w:rsidRPr="00EB7CD5" w:rsidRDefault="00404271" w:rsidP="00415757">
      <w:pPr>
        <w:ind w:left="567"/>
      </w:pPr>
      <w:r w:rsidRPr="00EB7CD5">
        <w:t xml:space="preserve"> C2.2.14 - Modéliser la cinématique d'un ensemble de solides. S1</w:t>
      </w:r>
    </w:p>
    <w:p w14:paraId="59DE5C69" w14:textId="77777777" w:rsidR="00404271" w:rsidRPr="00EB7CD5" w:rsidRDefault="00404271" w:rsidP="00415757">
      <w:pPr>
        <w:ind w:left="567"/>
      </w:pPr>
      <w:r w:rsidRPr="00EB7CD5">
        <w:t xml:space="preserve"> C2.2.15 - Modéliser les petits déplacements. S3</w:t>
      </w:r>
    </w:p>
    <w:p w14:paraId="428C1FA8" w14:textId="77777777" w:rsidR="00404271" w:rsidRPr="00EB7CD5" w:rsidRDefault="00404271" w:rsidP="00415757">
      <w:pPr>
        <w:ind w:left="567"/>
      </w:pPr>
      <w:r w:rsidRPr="00EB7CD5">
        <w:t xml:space="preserve"> C2.2.16 - Modéliser une action mécanique. S2</w:t>
      </w:r>
    </w:p>
    <w:p w14:paraId="14A73F02" w14:textId="77777777" w:rsidR="00404271" w:rsidRPr="00EB7CD5" w:rsidRDefault="00404271" w:rsidP="00415757">
      <w:pPr>
        <w:ind w:left="567"/>
      </w:pPr>
      <w:r w:rsidRPr="00EB7CD5">
        <w:t xml:space="preserve"> C2.2.17 - Simplifier un modèle de mécanisme. S2</w:t>
      </w:r>
    </w:p>
    <w:p w14:paraId="6F28F46F" w14:textId="77777777" w:rsidR="00404271" w:rsidRPr="00EB7CD5" w:rsidRDefault="00404271" w:rsidP="00415757">
      <w:pPr>
        <w:ind w:left="567"/>
      </w:pPr>
      <w:r w:rsidRPr="00EB7CD5">
        <w:lastRenderedPageBreak/>
        <w:t xml:space="preserve"> C2.2.18 - Modifier un modèle pour le rendre isostatique. S2</w:t>
      </w:r>
    </w:p>
    <w:p w14:paraId="113635D2" w14:textId="77777777" w:rsidR="00404271" w:rsidRPr="00EB7CD5" w:rsidRDefault="00404271" w:rsidP="00415757">
      <w:pPr>
        <w:ind w:left="567"/>
      </w:pPr>
      <w:r w:rsidRPr="00EB7CD5">
        <w:t xml:space="preserve"> C2.2.19 - Associer un modèle poutre à un solide. S3</w:t>
      </w:r>
    </w:p>
    <w:p w14:paraId="67BB778D" w14:textId="77777777" w:rsidR="00404271" w:rsidRPr="00EB7CD5" w:rsidRDefault="00404271" w:rsidP="00415757">
      <w:pPr>
        <w:ind w:left="567"/>
      </w:pPr>
      <w:r w:rsidRPr="00EB7CD5">
        <w:t xml:space="preserve"> C2.2.20 - Décrire le comportement d'un système séquentiel. S2</w:t>
      </w:r>
    </w:p>
    <w:p w14:paraId="1DE65A41" w14:textId="77777777" w:rsidR="00404271" w:rsidRPr="00EB7CD5" w:rsidRDefault="00404271" w:rsidP="00415757">
      <w:pPr>
        <w:ind w:left="567"/>
      </w:pPr>
      <w:r w:rsidRPr="00EB7CD5">
        <w:t xml:space="preserve"> C2.2.21 - Modéliser les convertisseurs statiques d'énergie. S2</w:t>
      </w:r>
    </w:p>
    <w:p w14:paraId="29213706" w14:textId="77777777" w:rsidR="00404271" w:rsidRPr="00EB7CD5" w:rsidRDefault="00404271" w:rsidP="00415757">
      <w:pPr>
        <w:ind w:left="567"/>
      </w:pPr>
      <w:r w:rsidRPr="00EB7CD5">
        <w:t xml:space="preserve"> C2.2.22 - Modéliser un convertisseur électromécanique. S4</w:t>
      </w:r>
    </w:p>
    <w:p w14:paraId="7A4898A0" w14:textId="77777777" w:rsidR="00404271" w:rsidRPr="00EB7CD5" w:rsidRDefault="00404271" w:rsidP="00415757">
      <w:pPr>
        <w:ind w:left="567"/>
      </w:pPr>
      <w:r w:rsidRPr="00EB7CD5">
        <w:t xml:space="preserve"> C2.2.23 - Modéliser la commande d'un ensemble asservi constitué du modulateur d'énergie, de la machine électrique et de sa charge. S4</w:t>
      </w:r>
    </w:p>
    <w:p w14:paraId="4E141BD9" w14:textId="77777777" w:rsidR="00404271" w:rsidRPr="00EB7CD5" w:rsidRDefault="00404271" w:rsidP="00415757">
      <w:pPr>
        <w:ind w:left="284"/>
      </w:pPr>
      <w:r w:rsidRPr="00EB7CD5">
        <w:t>C2.3 - B3 – Valider un modèle</w:t>
      </w:r>
    </w:p>
    <w:p w14:paraId="747D390F" w14:textId="77777777" w:rsidR="00404271" w:rsidRPr="00EB7CD5" w:rsidRDefault="00404271" w:rsidP="00415757">
      <w:pPr>
        <w:ind w:left="567"/>
      </w:pPr>
      <w:r w:rsidRPr="00EB7CD5">
        <w:t xml:space="preserve"> C2.3.1 - Vérifier la cohérence du modèle choisi en confrontant les résultats analytiques et/ou numériques aux résultats expérimentaux. S2</w:t>
      </w:r>
    </w:p>
    <w:p w14:paraId="0302DD81" w14:textId="77777777" w:rsidR="00404271" w:rsidRPr="00EB7CD5" w:rsidRDefault="00404271" w:rsidP="00415757">
      <w:pPr>
        <w:ind w:left="567"/>
      </w:pPr>
      <w:r w:rsidRPr="00EB7CD5">
        <w:t xml:space="preserve"> C2.3.2 - Préciser les limites de validité d'un modèle. S4</w:t>
      </w:r>
    </w:p>
    <w:p w14:paraId="1FF84474" w14:textId="77777777" w:rsidR="00404271" w:rsidRPr="00EB7CD5" w:rsidRDefault="00404271" w:rsidP="00415757">
      <w:pPr>
        <w:ind w:left="567"/>
      </w:pPr>
      <w:r w:rsidRPr="00EB7CD5">
        <w:t xml:space="preserve"> C2.3.3 - Modifier les paramètres et enrichir le modèle pour minimiser l'écart entre les résultats analytiques et/ou numériques et les résultats expérimentaux. S4</w:t>
      </w:r>
    </w:p>
    <w:p w14:paraId="1266DE87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C3 - C – Résoudre</w:t>
      </w:r>
    </w:p>
    <w:p w14:paraId="0F7396FF" w14:textId="77777777" w:rsidR="00404271" w:rsidRPr="00EB7CD5" w:rsidRDefault="00404271" w:rsidP="00415757">
      <w:pPr>
        <w:ind w:left="284"/>
      </w:pPr>
      <w:r w:rsidRPr="00BC0F8B">
        <w:rPr>
          <w:highlight w:val="yellow"/>
        </w:rPr>
        <w:t>C3.1 - C1 – Proposer une démarche de résolution</w:t>
      </w:r>
    </w:p>
    <w:p w14:paraId="60745FB8" w14:textId="77777777" w:rsidR="00404271" w:rsidRPr="00EB7CD5" w:rsidRDefault="00404271" w:rsidP="00415757">
      <w:pPr>
        <w:ind w:left="567"/>
      </w:pPr>
      <w:r w:rsidRPr="00EB7CD5">
        <w:t xml:space="preserve"> C3.1.1 - Proposer une démarche permettant d'évaluer les performances des systèmes asservis. S2</w:t>
      </w:r>
    </w:p>
    <w:p w14:paraId="6B8900B0" w14:textId="77777777" w:rsidR="00404271" w:rsidRPr="00EB7CD5" w:rsidRDefault="00404271" w:rsidP="00415757">
      <w:pPr>
        <w:ind w:left="567"/>
      </w:pPr>
      <w:r w:rsidRPr="00EB7CD5">
        <w:t xml:space="preserve"> C3.1.2 - Proposer une démarche de réglage d'un correcteur. S3</w:t>
      </w:r>
    </w:p>
    <w:p w14:paraId="01EC60E5" w14:textId="77777777" w:rsidR="00404271" w:rsidRPr="00EB7CD5" w:rsidRDefault="00404271" w:rsidP="00415757">
      <w:pPr>
        <w:ind w:left="567"/>
      </w:pPr>
      <w:r w:rsidRPr="00EB7CD5">
        <w:t xml:space="preserve"> </w:t>
      </w:r>
      <w:bookmarkStart w:id="1" w:name="_Hlk199232603"/>
      <w:r w:rsidRPr="00BC0F8B">
        <w:rPr>
          <w:highlight w:val="yellow"/>
        </w:rPr>
        <w:t>C3.1.3 - Choisir une démarche de résolution d'un problème d'ingénierie numérique ou d'intelligence artificiel. S3</w:t>
      </w:r>
      <w:bookmarkEnd w:id="1"/>
    </w:p>
    <w:p w14:paraId="644DD588" w14:textId="77777777" w:rsidR="00404271" w:rsidRPr="00EB7CD5" w:rsidRDefault="00404271" w:rsidP="00415757">
      <w:pPr>
        <w:ind w:left="567"/>
      </w:pPr>
      <w:r w:rsidRPr="00EB7CD5">
        <w:t xml:space="preserve"> C3.1.4 - Proposer une démarche permettant d'obtenir une loi entrée-sortie géométrique. S1</w:t>
      </w:r>
    </w:p>
    <w:p w14:paraId="19059FEC" w14:textId="77777777" w:rsidR="00404271" w:rsidRPr="00EB7CD5" w:rsidRDefault="00404271" w:rsidP="00415757">
      <w:pPr>
        <w:ind w:left="567"/>
      </w:pPr>
      <w:r w:rsidRPr="00EB7CD5">
        <w:t xml:space="preserve"> C3.1.5 - Proposer une démarche permettant la détermination d'une action mécanique inconnue ou d'une loi de mouvement. S3</w:t>
      </w:r>
    </w:p>
    <w:p w14:paraId="07D4DF3A" w14:textId="77777777" w:rsidR="00404271" w:rsidRPr="00EB7CD5" w:rsidRDefault="00404271" w:rsidP="00415757">
      <w:pPr>
        <w:ind w:left="567"/>
      </w:pPr>
      <w:r w:rsidRPr="00EB7CD5">
        <w:t xml:space="preserve"> C3.1.6 - Proposer une démarche permettant de déterminer des grandeurs électriques. S1</w:t>
      </w:r>
    </w:p>
    <w:p w14:paraId="0C847A48" w14:textId="77777777" w:rsidR="00404271" w:rsidRPr="00EB7CD5" w:rsidRDefault="00404271" w:rsidP="00415757">
      <w:pPr>
        <w:ind w:left="567"/>
      </w:pPr>
      <w:r w:rsidRPr="00EB7CD5">
        <w:t xml:space="preserve"> C3.1.7 - Proposer une démarche permettant de déterminer les contraintes et/ou les déplacements le long d'une poutre. S3</w:t>
      </w:r>
    </w:p>
    <w:p w14:paraId="5153D733" w14:textId="77777777" w:rsidR="00404271" w:rsidRPr="00EB7CD5" w:rsidRDefault="00404271" w:rsidP="00415757">
      <w:pPr>
        <w:ind w:left="284"/>
      </w:pPr>
      <w:r w:rsidRPr="00EB7CD5">
        <w:t>C3.2 - C2 – Mettre en œuvre une démarche de résolution analytique</w:t>
      </w:r>
    </w:p>
    <w:p w14:paraId="18739E77" w14:textId="77777777" w:rsidR="00404271" w:rsidRPr="00EB7CD5" w:rsidRDefault="00404271" w:rsidP="00415757">
      <w:pPr>
        <w:ind w:left="567"/>
      </w:pPr>
      <w:r w:rsidRPr="00EB7CD5">
        <w:t xml:space="preserve"> C3.2.1 - Déterminer la réponse temporelle. S1</w:t>
      </w:r>
    </w:p>
    <w:p w14:paraId="2692F407" w14:textId="77777777" w:rsidR="00404271" w:rsidRPr="00EB7CD5" w:rsidRDefault="00404271" w:rsidP="00415757">
      <w:pPr>
        <w:ind w:left="567"/>
      </w:pPr>
      <w:r w:rsidRPr="00EB7CD5">
        <w:t xml:space="preserve"> C3.2.2 - Déterminer la réponse fréquentielle. S2</w:t>
      </w:r>
    </w:p>
    <w:p w14:paraId="6EA87E3E" w14:textId="77777777" w:rsidR="00404271" w:rsidRPr="00EB7CD5" w:rsidRDefault="00404271" w:rsidP="00415757">
      <w:pPr>
        <w:ind w:left="567"/>
      </w:pPr>
      <w:r w:rsidRPr="00EB7CD5">
        <w:t xml:space="preserve"> C3.2.3 - Déterminer les performances d'un système asservi. S2</w:t>
      </w:r>
    </w:p>
    <w:p w14:paraId="50FFF839" w14:textId="77777777" w:rsidR="00404271" w:rsidRPr="00EB7CD5" w:rsidRDefault="00404271" w:rsidP="00415757">
      <w:pPr>
        <w:ind w:left="567"/>
      </w:pPr>
      <w:r w:rsidRPr="00EB7CD5">
        <w:t xml:space="preserve"> C3.2.4 - Mettre en œuvre une démarche de réglage d'un correcteur. S4</w:t>
      </w:r>
    </w:p>
    <w:p w14:paraId="06E28B89" w14:textId="77777777" w:rsidR="00404271" w:rsidRPr="00EB7CD5" w:rsidRDefault="00404271" w:rsidP="00415757">
      <w:pPr>
        <w:ind w:left="567"/>
      </w:pPr>
      <w:r w:rsidRPr="00EB7CD5">
        <w:t xml:space="preserve"> C3.2.5 - Caractériser le mouvement d'un repère par rapport à un autre repère. S1</w:t>
      </w:r>
    </w:p>
    <w:p w14:paraId="3C0FBEAB" w14:textId="77777777" w:rsidR="00404271" w:rsidRPr="00EB7CD5" w:rsidRDefault="00404271" w:rsidP="00415757">
      <w:pPr>
        <w:ind w:left="567"/>
      </w:pPr>
      <w:r w:rsidRPr="00EB7CD5">
        <w:t xml:space="preserve"> C3.2.6 - Déterminer les relations entre les grandeurs géométriques ou cinématiques. S2</w:t>
      </w:r>
    </w:p>
    <w:p w14:paraId="43126CEE" w14:textId="77777777" w:rsidR="00404271" w:rsidRPr="00EB7CD5" w:rsidRDefault="00404271" w:rsidP="00415757">
      <w:pPr>
        <w:ind w:left="567"/>
      </w:pPr>
      <w:r w:rsidRPr="00EB7CD5">
        <w:t xml:space="preserve"> C3.2.7 - Déterminer les actions mécaniques en statique. S2</w:t>
      </w:r>
    </w:p>
    <w:p w14:paraId="34E9B2E4" w14:textId="77777777" w:rsidR="00404271" w:rsidRPr="00EB7CD5" w:rsidRDefault="00404271" w:rsidP="00415757">
      <w:pPr>
        <w:ind w:left="567"/>
      </w:pPr>
      <w:r w:rsidRPr="00EB7CD5">
        <w:t xml:space="preserve"> C3.2.8 - Déterminer les actions mécaniques en dynamique dans le cas où le mouvement est imposé. S3</w:t>
      </w:r>
    </w:p>
    <w:p w14:paraId="048092CC" w14:textId="77777777" w:rsidR="00404271" w:rsidRPr="00EB7CD5" w:rsidRDefault="00404271" w:rsidP="00415757">
      <w:pPr>
        <w:ind w:left="567"/>
      </w:pPr>
      <w:r w:rsidRPr="00EB7CD5">
        <w:t xml:space="preserve"> C3.2.9 - Déterminer la loi de mouvement dans le cas où les efforts extérieurs sont connus. S3</w:t>
      </w:r>
    </w:p>
    <w:p w14:paraId="538C57E7" w14:textId="77777777" w:rsidR="00404271" w:rsidRPr="00EB7CD5" w:rsidRDefault="00404271" w:rsidP="00415757">
      <w:pPr>
        <w:ind w:left="567"/>
      </w:pPr>
      <w:r w:rsidRPr="00EB7CD5">
        <w:lastRenderedPageBreak/>
        <w:t xml:space="preserve"> C3.2.10 - Déterminer les grandeurs relatives au comportement d'une poutre. S3</w:t>
      </w:r>
    </w:p>
    <w:p w14:paraId="4A1510CF" w14:textId="77777777" w:rsidR="00404271" w:rsidRPr="00EB7CD5" w:rsidRDefault="00404271" w:rsidP="00415757">
      <w:pPr>
        <w:ind w:left="567"/>
      </w:pPr>
      <w:r w:rsidRPr="00EB7CD5">
        <w:t xml:space="preserve"> C3.2.11 - Déterminer les signaux électriques dans les circuits. S3</w:t>
      </w:r>
    </w:p>
    <w:p w14:paraId="2532B183" w14:textId="77777777" w:rsidR="00404271" w:rsidRPr="00EB7CD5" w:rsidRDefault="00404271" w:rsidP="00415757">
      <w:pPr>
        <w:ind w:left="284"/>
      </w:pPr>
      <w:r w:rsidRPr="00BC0F8B">
        <w:rPr>
          <w:highlight w:val="yellow"/>
        </w:rPr>
        <w:t>C3.3 - C3 – Mettre en œuvre une démarche de résolution numérique</w:t>
      </w:r>
    </w:p>
    <w:p w14:paraId="24D0C00A" w14:textId="77777777" w:rsidR="00404271" w:rsidRPr="00EB7CD5" w:rsidRDefault="00404271" w:rsidP="00415757">
      <w:pPr>
        <w:ind w:left="567"/>
      </w:pPr>
      <w:r w:rsidRPr="00EB7CD5">
        <w:t xml:space="preserve"> C3.3.1 - Mener une simulation numérique. S4</w:t>
      </w:r>
    </w:p>
    <w:p w14:paraId="7764041D" w14:textId="77777777" w:rsidR="00404271" w:rsidRPr="00EB7CD5" w:rsidRDefault="00404271" w:rsidP="00415757">
      <w:pPr>
        <w:ind w:left="567"/>
      </w:pPr>
      <w:r w:rsidRPr="00EB7CD5">
        <w:t xml:space="preserve"> C3.3.2 - Résoudre numériquement une équation ou un système d'équations. S3</w:t>
      </w:r>
    </w:p>
    <w:p w14:paraId="52FECD7C" w14:textId="77777777" w:rsidR="00404271" w:rsidRPr="00EB7CD5" w:rsidRDefault="00404271" w:rsidP="00415757">
      <w:pPr>
        <w:ind w:left="567"/>
      </w:pPr>
      <w:bookmarkStart w:id="2" w:name="_Hlk199232599"/>
      <w:r w:rsidRPr="00EB7CD5">
        <w:t xml:space="preserve"> </w:t>
      </w:r>
      <w:r w:rsidRPr="00BC0F8B">
        <w:rPr>
          <w:highlight w:val="yellow"/>
        </w:rPr>
        <w:t>C3.3.3 - Résoudre un problème en utilisant une solution d'intelligence artificielle. S3</w:t>
      </w:r>
    </w:p>
    <w:bookmarkEnd w:id="2"/>
    <w:p w14:paraId="141DFF1E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C4 - D – Expérimenter</w:t>
      </w:r>
    </w:p>
    <w:p w14:paraId="5DD0D90B" w14:textId="77777777" w:rsidR="00404271" w:rsidRPr="00EB7CD5" w:rsidRDefault="00404271" w:rsidP="00415757">
      <w:pPr>
        <w:ind w:left="284"/>
      </w:pPr>
      <w:r w:rsidRPr="00EB7CD5">
        <w:t>C4.1 - D1 – Mettre en œuvre un système</w:t>
      </w:r>
    </w:p>
    <w:p w14:paraId="30236F36" w14:textId="77777777" w:rsidR="00404271" w:rsidRPr="00EB7CD5" w:rsidRDefault="00404271" w:rsidP="00415757">
      <w:pPr>
        <w:ind w:left="567"/>
      </w:pPr>
      <w:r w:rsidRPr="00EB7CD5">
        <w:t xml:space="preserve"> C4.1.1 - Mettre en œuvre un système en suivant un protocole. S1</w:t>
      </w:r>
    </w:p>
    <w:p w14:paraId="5A6E39E4" w14:textId="77777777" w:rsidR="00404271" w:rsidRPr="00EB7CD5" w:rsidRDefault="00404271" w:rsidP="00415757">
      <w:pPr>
        <w:ind w:left="567"/>
      </w:pPr>
      <w:r w:rsidRPr="00EB7CD5">
        <w:t xml:space="preserve"> C4.1.2 - Repérer les constituants réalisant les principales fonctions des chaines fonctionnelles. S1</w:t>
      </w:r>
    </w:p>
    <w:p w14:paraId="51AFC069" w14:textId="77777777" w:rsidR="00404271" w:rsidRPr="00EB7CD5" w:rsidRDefault="00404271" w:rsidP="00415757">
      <w:pPr>
        <w:ind w:left="567"/>
      </w:pPr>
      <w:r w:rsidRPr="00EB7CD5">
        <w:t xml:space="preserve"> C4.1.3 - Identifier les grandeurs physiques d'effort et de flux. S2</w:t>
      </w:r>
    </w:p>
    <w:p w14:paraId="5E755B27" w14:textId="77777777" w:rsidR="00404271" w:rsidRPr="00EB7CD5" w:rsidRDefault="00404271" w:rsidP="00415757">
      <w:pPr>
        <w:ind w:left="284"/>
      </w:pPr>
      <w:r w:rsidRPr="00EB7CD5">
        <w:t>C4.2 - D2 – Proposer et justifier un protocole expérimental</w:t>
      </w:r>
    </w:p>
    <w:p w14:paraId="5736CD4B" w14:textId="77777777" w:rsidR="00404271" w:rsidRPr="00EB7CD5" w:rsidRDefault="00404271" w:rsidP="00415757">
      <w:pPr>
        <w:ind w:left="567"/>
      </w:pPr>
      <w:r w:rsidRPr="00EB7CD5">
        <w:t xml:space="preserve"> C4.2.1 - Choisir le protocole en fonction de l'objectif visé. S4</w:t>
      </w:r>
    </w:p>
    <w:p w14:paraId="6C6EA630" w14:textId="77777777" w:rsidR="00404271" w:rsidRPr="00EB7CD5" w:rsidRDefault="00404271" w:rsidP="00415757">
      <w:pPr>
        <w:ind w:left="567"/>
      </w:pPr>
      <w:r w:rsidRPr="00EB7CD5">
        <w:t xml:space="preserve"> C4.2.2 - Choisir les configurations matérielles et logicielles du système en fonction de l'objectif visé par l'expérimentation. S2</w:t>
      </w:r>
    </w:p>
    <w:p w14:paraId="6BEA6783" w14:textId="77777777" w:rsidR="00404271" w:rsidRPr="00EB7CD5" w:rsidRDefault="00404271" w:rsidP="00415757">
      <w:pPr>
        <w:ind w:left="567"/>
      </w:pPr>
      <w:r w:rsidRPr="00EB7CD5">
        <w:t xml:space="preserve"> C4.2.3 - Choisir les réglages du système en fonction de l'objectif visé par l'expérimentation. S2</w:t>
      </w:r>
    </w:p>
    <w:p w14:paraId="1A91F1F8" w14:textId="77777777" w:rsidR="00404271" w:rsidRPr="00EB7CD5" w:rsidRDefault="00404271" w:rsidP="00415757">
      <w:pPr>
        <w:ind w:left="567"/>
      </w:pPr>
      <w:r w:rsidRPr="00EB7CD5">
        <w:t xml:space="preserve"> C4.2.4 - Choisir la grandeur physique à mesurer ou justifier son choix. S2</w:t>
      </w:r>
    </w:p>
    <w:p w14:paraId="6BFC87CA" w14:textId="77777777" w:rsidR="00404271" w:rsidRPr="00EB7CD5" w:rsidRDefault="00404271" w:rsidP="00415757">
      <w:pPr>
        <w:ind w:left="567"/>
      </w:pPr>
      <w:r w:rsidRPr="00EB7CD5">
        <w:t xml:space="preserve"> C4.2.5 - Choisir les entrées à imposer et les sorties pour identifier un modèle de comportement. S2</w:t>
      </w:r>
    </w:p>
    <w:p w14:paraId="51F24246" w14:textId="77777777" w:rsidR="00404271" w:rsidRPr="00EB7CD5" w:rsidRDefault="00404271" w:rsidP="00415757">
      <w:pPr>
        <w:ind w:left="567"/>
      </w:pPr>
      <w:r w:rsidRPr="00EB7CD5">
        <w:t xml:space="preserve"> C4.2.6 - Justifier le choix d'un capteur ou d'un appareil de mesure vis-à-vis de la grandeur physique à mesurer. S3</w:t>
      </w:r>
    </w:p>
    <w:p w14:paraId="55E554DD" w14:textId="77777777" w:rsidR="00404271" w:rsidRPr="00EB7CD5" w:rsidRDefault="00404271" w:rsidP="00415757">
      <w:pPr>
        <w:ind w:left="284"/>
      </w:pPr>
      <w:r w:rsidRPr="00EB7CD5">
        <w:t>C4.3 - D3 – Mettre en œuvre un protocole expérimental</w:t>
      </w:r>
    </w:p>
    <w:p w14:paraId="59F58F88" w14:textId="77777777" w:rsidR="00404271" w:rsidRPr="00EB7CD5" w:rsidRDefault="00404271" w:rsidP="00415757">
      <w:pPr>
        <w:ind w:left="567"/>
      </w:pPr>
      <w:r w:rsidRPr="00EB7CD5">
        <w:t xml:space="preserve"> C4.3.1 - Régler les paramètres de fonctionnement d'un système. S1</w:t>
      </w:r>
    </w:p>
    <w:p w14:paraId="3C9027CD" w14:textId="77777777" w:rsidR="00404271" w:rsidRPr="00EB7CD5" w:rsidRDefault="00404271" w:rsidP="00415757">
      <w:pPr>
        <w:ind w:left="567"/>
      </w:pPr>
      <w:r w:rsidRPr="00EB7CD5">
        <w:t xml:space="preserve"> C4.3.2 - Mettre en œuvre un appareil de mesure adapté à la caractéristique de la grandeur à mesurer. S3</w:t>
      </w:r>
    </w:p>
    <w:p w14:paraId="0153C3AF" w14:textId="77777777" w:rsidR="00404271" w:rsidRPr="00EB7CD5" w:rsidRDefault="00404271" w:rsidP="0040419F">
      <w:pPr>
        <w:ind w:left="567"/>
      </w:pPr>
      <w:bookmarkStart w:id="3" w:name="_Hlk199232608"/>
      <w:r w:rsidRPr="00EB7CD5">
        <w:t xml:space="preserve"> </w:t>
      </w:r>
      <w:r w:rsidRPr="00A2726D">
        <w:rPr>
          <w:highlight w:val="yellow"/>
        </w:rPr>
        <w:t>C4.3.3 - Effectuer des traitements à partir de données. S3</w:t>
      </w:r>
    </w:p>
    <w:bookmarkEnd w:id="3"/>
    <w:p w14:paraId="0586CCBF" w14:textId="77777777" w:rsidR="00404271" w:rsidRPr="00EB7CD5" w:rsidRDefault="00404271" w:rsidP="0040419F">
      <w:pPr>
        <w:ind w:left="567"/>
      </w:pPr>
      <w:r w:rsidRPr="00EB7CD5">
        <w:t xml:space="preserve"> C4.3.4 - Identifier les erreurs de mesure. S2</w:t>
      </w:r>
    </w:p>
    <w:p w14:paraId="1F696965" w14:textId="77777777" w:rsidR="00404271" w:rsidRPr="00EB7CD5" w:rsidRDefault="00404271" w:rsidP="0040419F">
      <w:pPr>
        <w:ind w:left="567"/>
      </w:pPr>
      <w:r w:rsidRPr="00EB7CD5">
        <w:t xml:space="preserve"> C4.3.5 - Identifier les erreurs de méthode. S2</w:t>
      </w:r>
    </w:p>
    <w:p w14:paraId="29FD1AE5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C5 - E – Communiquer</w:t>
      </w:r>
    </w:p>
    <w:p w14:paraId="6DFD9D84" w14:textId="77777777" w:rsidR="00404271" w:rsidRPr="00EB7CD5" w:rsidRDefault="00404271" w:rsidP="0040419F">
      <w:pPr>
        <w:ind w:left="284"/>
      </w:pPr>
      <w:r w:rsidRPr="00EB7CD5">
        <w:t>C5.1 - E1 – Rechercher et traiter des informations</w:t>
      </w:r>
    </w:p>
    <w:p w14:paraId="3590BCBD" w14:textId="77777777" w:rsidR="00404271" w:rsidRPr="00EB7CD5" w:rsidRDefault="00404271" w:rsidP="0040419F">
      <w:pPr>
        <w:ind w:left="567"/>
      </w:pPr>
      <w:r w:rsidRPr="00EB7CD5">
        <w:t xml:space="preserve"> C5.1.1 - Rechercher des informations. S2</w:t>
      </w:r>
    </w:p>
    <w:p w14:paraId="0CA5708F" w14:textId="77777777" w:rsidR="00404271" w:rsidRPr="00EB7CD5" w:rsidRDefault="00404271" w:rsidP="0040419F">
      <w:pPr>
        <w:ind w:left="567"/>
      </w:pPr>
      <w:r w:rsidRPr="00EB7CD5">
        <w:t xml:space="preserve"> C5.1.2 - Distinguer les différents types de documents et de données en fonction de leurs usages. S2</w:t>
      </w:r>
    </w:p>
    <w:p w14:paraId="41DBE5E1" w14:textId="77777777" w:rsidR="00404271" w:rsidRPr="00EB7CD5" w:rsidRDefault="00404271" w:rsidP="0040419F">
      <w:pPr>
        <w:ind w:left="567"/>
      </w:pPr>
      <w:r w:rsidRPr="00EB7CD5">
        <w:t xml:space="preserve"> C5.1.3 - Vérifier la pertinence des informations (obtention, véracité, fiabilité et précision de l'information). S2</w:t>
      </w:r>
    </w:p>
    <w:p w14:paraId="2C0ED0F7" w14:textId="77777777" w:rsidR="00404271" w:rsidRPr="00EB7CD5" w:rsidRDefault="00404271" w:rsidP="0040419F">
      <w:pPr>
        <w:ind w:left="567"/>
      </w:pPr>
      <w:r w:rsidRPr="00EB7CD5">
        <w:lastRenderedPageBreak/>
        <w:t xml:space="preserve"> C5.1.4 - Extraire les informations utiles d'un dossier technique. S2</w:t>
      </w:r>
    </w:p>
    <w:p w14:paraId="4F73609B" w14:textId="77777777" w:rsidR="00404271" w:rsidRPr="00EB7CD5" w:rsidRDefault="00404271" w:rsidP="0040419F">
      <w:pPr>
        <w:ind w:left="567"/>
      </w:pPr>
      <w:r w:rsidRPr="00EB7CD5">
        <w:t xml:space="preserve"> C5.1.5 - Lire et décoder un document technique. S4</w:t>
      </w:r>
    </w:p>
    <w:p w14:paraId="184E0216" w14:textId="77777777" w:rsidR="00404271" w:rsidRPr="00EB7CD5" w:rsidRDefault="00404271" w:rsidP="0040419F">
      <w:pPr>
        <w:ind w:left="567"/>
      </w:pPr>
      <w:r w:rsidRPr="00EB7CD5">
        <w:t xml:space="preserve"> C5.1.6 - Trier les informations selon des critères. S2</w:t>
      </w:r>
    </w:p>
    <w:p w14:paraId="03B2CF6D" w14:textId="77777777" w:rsidR="00404271" w:rsidRPr="00EB7CD5" w:rsidRDefault="00404271" w:rsidP="0040419F">
      <w:pPr>
        <w:ind w:left="567"/>
      </w:pPr>
      <w:r w:rsidRPr="00EB7CD5">
        <w:t xml:space="preserve"> C5.1.7 - Effectuer une synthèse des informations disponibles dans un dossier technique. S2</w:t>
      </w:r>
    </w:p>
    <w:p w14:paraId="7DCC3C5F" w14:textId="77777777" w:rsidR="00404271" w:rsidRPr="00EB7CD5" w:rsidRDefault="00404271" w:rsidP="0040419F">
      <w:pPr>
        <w:ind w:left="284"/>
      </w:pPr>
      <w:r w:rsidRPr="00EB7CD5">
        <w:t>C5.2 - E2 – Produire et échanger de l'information</w:t>
      </w:r>
    </w:p>
    <w:p w14:paraId="1F34F60F" w14:textId="77777777" w:rsidR="00404271" w:rsidRPr="00EB7CD5" w:rsidRDefault="00404271" w:rsidP="0040419F">
      <w:pPr>
        <w:ind w:left="567"/>
      </w:pPr>
      <w:r w:rsidRPr="00EB7CD5">
        <w:t xml:space="preserve"> C5.2.1 - Choisir un outil de communication adapté à l'interlocuteur. S2</w:t>
      </w:r>
    </w:p>
    <w:p w14:paraId="4DD06681" w14:textId="77777777" w:rsidR="00404271" w:rsidRPr="00EB7CD5" w:rsidRDefault="00404271" w:rsidP="0040419F">
      <w:pPr>
        <w:ind w:left="567"/>
      </w:pPr>
      <w:r w:rsidRPr="00EB7CD5">
        <w:t xml:space="preserve"> C5.2.2 - Faire preuve d'écoute et confronter des points de vue. S2</w:t>
      </w:r>
    </w:p>
    <w:p w14:paraId="4EF94086" w14:textId="77777777" w:rsidR="00404271" w:rsidRPr="00EB7CD5" w:rsidRDefault="00404271" w:rsidP="0040419F">
      <w:pPr>
        <w:ind w:left="567"/>
      </w:pPr>
      <w:r w:rsidRPr="00EB7CD5">
        <w:t xml:space="preserve"> C5.2.3 - Présenter les étapes de son travail. S2</w:t>
      </w:r>
    </w:p>
    <w:p w14:paraId="4B2D3077" w14:textId="77777777" w:rsidR="00404271" w:rsidRPr="00EB7CD5" w:rsidRDefault="00404271" w:rsidP="0040419F">
      <w:pPr>
        <w:ind w:left="567"/>
      </w:pPr>
      <w:r w:rsidRPr="00EB7CD5">
        <w:t xml:space="preserve"> C5.2.4 - Présenter de manière argumentée une synthèse des résultats. S2</w:t>
      </w:r>
    </w:p>
    <w:p w14:paraId="1FA932A1" w14:textId="77777777" w:rsidR="00404271" w:rsidRPr="00EB7CD5" w:rsidRDefault="00404271" w:rsidP="0040419F">
      <w:pPr>
        <w:ind w:left="567"/>
      </w:pPr>
      <w:r w:rsidRPr="00EB7CD5">
        <w:t xml:space="preserve"> C5.2.5 - Produire des documents techniques adaptés à l'objectif de la communication. S4</w:t>
      </w:r>
    </w:p>
    <w:p w14:paraId="39080575" w14:textId="77777777" w:rsidR="00404271" w:rsidRPr="00EB7CD5" w:rsidRDefault="00404271" w:rsidP="0040419F">
      <w:pPr>
        <w:ind w:left="567"/>
      </w:pPr>
      <w:r w:rsidRPr="00EB7CD5">
        <w:t xml:space="preserve"> C5.2.6 - Utiliser un vocabulaire technique, des symboles et des unités adéquats. S4</w:t>
      </w:r>
    </w:p>
    <w:p w14:paraId="03C63179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C6 - F – Concevoir</w:t>
      </w:r>
    </w:p>
    <w:p w14:paraId="6564ABDF" w14:textId="77777777" w:rsidR="00404271" w:rsidRPr="00EB7CD5" w:rsidRDefault="00404271" w:rsidP="0040419F">
      <w:pPr>
        <w:ind w:left="284"/>
      </w:pPr>
      <w:r w:rsidRPr="00EB7CD5">
        <w:t>C6.1 - F1 – Concevoir l'architecture d'un système innovant</w:t>
      </w:r>
    </w:p>
    <w:p w14:paraId="62227DB3" w14:textId="77777777" w:rsidR="00404271" w:rsidRPr="00EB7CD5" w:rsidRDefault="00404271" w:rsidP="0040419F">
      <w:pPr>
        <w:ind w:left="567"/>
      </w:pPr>
      <w:r w:rsidRPr="00EB7CD5">
        <w:t xml:space="preserve"> C6.1.1 - Proposer une architecture fonctionnelle et organique. S4</w:t>
      </w:r>
    </w:p>
    <w:p w14:paraId="603D2740" w14:textId="77777777" w:rsidR="00404271" w:rsidRPr="00EB7CD5" w:rsidRDefault="00404271" w:rsidP="0040419F">
      <w:pPr>
        <w:ind w:left="567"/>
      </w:pPr>
      <w:r w:rsidRPr="00EB7CD5">
        <w:t xml:space="preserve"> C6.1.2 - Intégrer les contraintes d'écoconception dans les architectures proposées. S4</w:t>
      </w:r>
    </w:p>
    <w:p w14:paraId="25179952" w14:textId="77777777" w:rsidR="00404271" w:rsidRPr="00EB7CD5" w:rsidRDefault="00404271" w:rsidP="00BB032F">
      <w:pPr>
        <w:ind w:left="284"/>
      </w:pPr>
      <w:r w:rsidRPr="00EB7CD5">
        <w:t>C6.2 - F2 – Proposer et choisir des solutions techniques</w:t>
      </w:r>
    </w:p>
    <w:p w14:paraId="156194D1" w14:textId="77777777" w:rsidR="00404271" w:rsidRPr="00EB7CD5" w:rsidRDefault="00404271" w:rsidP="0040419F">
      <w:pPr>
        <w:ind w:left="567"/>
      </w:pPr>
      <w:r w:rsidRPr="00EB7CD5">
        <w:t xml:space="preserve"> C6.2.1 - Proposer et hiérarchiser des critères de choix. S4</w:t>
      </w:r>
    </w:p>
    <w:p w14:paraId="5B96C7FA" w14:textId="77777777" w:rsidR="00404271" w:rsidRPr="00EB7CD5" w:rsidRDefault="00404271" w:rsidP="0040419F">
      <w:pPr>
        <w:ind w:left="567"/>
      </w:pPr>
      <w:r w:rsidRPr="00EB7CD5">
        <w:t xml:space="preserve"> C6.2.2 - Choisir les composants de la chaine d'information. S4</w:t>
      </w:r>
    </w:p>
    <w:p w14:paraId="4282A88C" w14:textId="77777777" w:rsidR="00404271" w:rsidRPr="00EB7CD5" w:rsidRDefault="00404271" w:rsidP="0040419F">
      <w:pPr>
        <w:ind w:left="567"/>
      </w:pPr>
      <w:r w:rsidRPr="00EB7CD5">
        <w:t xml:space="preserve"> C6.2.3 - Choisir les composants de la chaine de puissance. S4</w:t>
      </w:r>
    </w:p>
    <w:p w14:paraId="2988DDD3" w14:textId="77777777" w:rsidR="00404271" w:rsidRPr="00EB7CD5" w:rsidRDefault="00404271" w:rsidP="0040419F">
      <w:pPr>
        <w:ind w:left="567"/>
      </w:pPr>
      <w:r w:rsidRPr="00EB7CD5">
        <w:t xml:space="preserve"> C6.2.4 - Modifier la commande pour faire évoluer le comportement du système. S4</w:t>
      </w:r>
    </w:p>
    <w:p w14:paraId="02B2AEC3" w14:textId="77777777" w:rsidR="00404271" w:rsidRPr="00EB7CD5" w:rsidRDefault="00404271" w:rsidP="0040419F">
      <w:pPr>
        <w:ind w:left="284"/>
      </w:pPr>
      <w:r w:rsidRPr="00EB7CD5">
        <w:t>C6.3 - F3 – Dimensionner une solution technique choisie</w:t>
      </w:r>
    </w:p>
    <w:p w14:paraId="1BE730C7" w14:textId="77777777" w:rsidR="00404271" w:rsidRPr="00EB7CD5" w:rsidRDefault="00404271" w:rsidP="0040419F">
      <w:pPr>
        <w:ind w:left="567"/>
      </w:pPr>
      <w:r w:rsidRPr="00EB7CD5">
        <w:t xml:space="preserve"> C6.3.1 - Dimensionner un composant des chaines fonctionnelles à partir d'une documentation technique. S4</w:t>
      </w:r>
    </w:p>
    <w:p w14:paraId="0F471625" w14:textId="77777777" w:rsidR="00404271" w:rsidRPr="00EB7CD5" w:rsidRDefault="00404271" w:rsidP="0040419F">
      <w:pPr>
        <w:ind w:left="567"/>
      </w:pPr>
      <w:r w:rsidRPr="00EB7CD5">
        <w:t xml:space="preserve"> C6.3.2 - Concevoir et dimensionner une liaison mécanique. S4</w:t>
      </w:r>
    </w:p>
    <w:p w14:paraId="35293760" w14:textId="77777777" w:rsidR="00404271" w:rsidRPr="00EB7CD5" w:rsidRDefault="00404271" w:rsidP="0040419F">
      <w:pPr>
        <w:ind w:left="567"/>
      </w:pPr>
      <w:r w:rsidRPr="00EB7CD5">
        <w:t xml:space="preserve"> C6.3.3 - Concevoir une pièce en optimisant le triptyque produit-procédés-matériaux. S4</w:t>
      </w:r>
    </w:p>
    <w:p w14:paraId="093E1E9E" w14:textId="77777777" w:rsidR="00404271" w:rsidRPr="00EB7CD5" w:rsidRDefault="00404271" w:rsidP="00404271">
      <w:pPr>
        <w:rPr>
          <w:b/>
          <w:bCs/>
        </w:rPr>
      </w:pPr>
      <w:r w:rsidRPr="00EB7CD5">
        <w:rPr>
          <w:b/>
          <w:bCs/>
        </w:rPr>
        <w:t>C7 - G – Réaliser</w:t>
      </w:r>
    </w:p>
    <w:p w14:paraId="2F29447A" w14:textId="77777777" w:rsidR="00404271" w:rsidRPr="00EB7CD5" w:rsidRDefault="00404271" w:rsidP="0040419F">
      <w:pPr>
        <w:ind w:left="284"/>
      </w:pPr>
      <w:r w:rsidRPr="00EB7CD5">
        <w:t>C7.1 - G1 – Réaliser tout ou partie d'un prototype</w:t>
      </w:r>
    </w:p>
    <w:p w14:paraId="5D34D52F" w14:textId="77777777" w:rsidR="00404271" w:rsidRPr="00EB7CD5" w:rsidRDefault="00404271" w:rsidP="0040419F">
      <w:pPr>
        <w:ind w:left="567"/>
      </w:pPr>
      <w:r w:rsidRPr="00EB7CD5">
        <w:t xml:space="preserve"> C7.1.1 - Réaliser tout ou partie de la chaine de puissance. S4</w:t>
      </w:r>
    </w:p>
    <w:p w14:paraId="4EE3563F" w14:textId="77777777" w:rsidR="00404271" w:rsidRPr="00EB7CD5" w:rsidRDefault="00404271" w:rsidP="0040419F">
      <w:pPr>
        <w:ind w:left="567"/>
      </w:pPr>
      <w:r w:rsidRPr="00EB7CD5">
        <w:t xml:space="preserve"> C7.1.2 - Intégrer les composants des chaines fonctionnelles dans un prototype. S4</w:t>
      </w:r>
    </w:p>
    <w:p w14:paraId="0270977E" w14:textId="77777777" w:rsidR="00404271" w:rsidRPr="00EB7CD5" w:rsidRDefault="00404271" w:rsidP="0040419F">
      <w:pPr>
        <w:ind w:left="567"/>
      </w:pPr>
      <w:r w:rsidRPr="00EB7CD5">
        <w:t xml:space="preserve"> C7.1.3 - Implémenter et exécuter un programme sur une cible. S4</w:t>
      </w:r>
    </w:p>
    <w:p w14:paraId="34705FC4" w14:textId="77777777" w:rsidR="00404271" w:rsidRPr="00EB7CD5" w:rsidRDefault="00404271" w:rsidP="0040419F">
      <w:pPr>
        <w:ind w:left="567"/>
      </w:pPr>
      <w:r w:rsidRPr="00EB7CD5">
        <w:t xml:space="preserve"> C7.1.4 - Valider le fonctionnement du prototype. S4</w:t>
      </w:r>
    </w:p>
    <w:p w14:paraId="5616B560" w14:textId="77777777" w:rsidR="00404271" w:rsidRPr="00EB7CD5" w:rsidRDefault="00404271" w:rsidP="0040419F">
      <w:pPr>
        <w:ind w:left="284"/>
      </w:pPr>
      <w:r w:rsidRPr="00EB7CD5">
        <w:t>C7.2 - G2 – Industrialiser un produit</w:t>
      </w:r>
    </w:p>
    <w:p w14:paraId="4039062E" w14:textId="77777777" w:rsidR="00404271" w:rsidRPr="00EB7CD5" w:rsidRDefault="00404271" w:rsidP="0040419F">
      <w:pPr>
        <w:ind w:left="567"/>
      </w:pPr>
      <w:r w:rsidRPr="00EB7CD5">
        <w:t xml:space="preserve"> C7.2.1 - Choisir et ordonnancer des procédés de fabrication du matériau à la pièce finie. S3</w:t>
      </w:r>
    </w:p>
    <w:p w14:paraId="66AEF889" w14:textId="77777777" w:rsidR="00404271" w:rsidRPr="00EB7CD5" w:rsidRDefault="00404271" w:rsidP="0040419F">
      <w:pPr>
        <w:ind w:left="567"/>
      </w:pPr>
      <w:r w:rsidRPr="00EB7CD5">
        <w:t xml:space="preserve"> C7.2.2 - Évaluer la capacité d'un procédé à réaliser une pièce plastique. S2</w:t>
      </w:r>
    </w:p>
    <w:p w14:paraId="61819A33" w14:textId="77777777" w:rsidR="00404271" w:rsidRPr="00EB7CD5" w:rsidRDefault="00404271" w:rsidP="0040419F">
      <w:pPr>
        <w:ind w:left="567"/>
      </w:pPr>
      <w:r w:rsidRPr="00EB7CD5">
        <w:lastRenderedPageBreak/>
        <w:t xml:space="preserve"> C7.2.3 - Évaluer la capacité d'un procédé à réaliser une pièce composite. S2</w:t>
      </w:r>
    </w:p>
    <w:p w14:paraId="44058F16" w14:textId="77777777" w:rsidR="00404271" w:rsidRPr="00EB7CD5" w:rsidRDefault="00404271" w:rsidP="0040419F">
      <w:pPr>
        <w:ind w:left="567"/>
      </w:pPr>
      <w:r w:rsidRPr="00EB7CD5">
        <w:t xml:space="preserve"> C7.2.4 - Évaluer la capacité d'un procédé à réaliser une pièce métallique. S3</w:t>
      </w:r>
    </w:p>
    <w:p w14:paraId="244F22CC" w14:textId="77777777" w:rsidR="00404271" w:rsidRPr="00EB7CD5" w:rsidRDefault="00404271" w:rsidP="0040419F">
      <w:pPr>
        <w:ind w:left="567"/>
      </w:pPr>
      <w:r w:rsidRPr="00EB7CD5">
        <w:t xml:space="preserve"> C7.2.5 - Évaluer la capacité d'un procédé à réaliser des opérations de finition. S3</w:t>
      </w:r>
    </w:p>
    <w:p w14:paraId="16A9C520" w14:textId="0AF6C3DB" w:rsidR="009F42E5" w:rsidRPr="00EB7CD5" w:rsidRDefault="00404271" w:rsidP="0040419F">
      <w:pPr>
        <w:ind w:left="567"/>
      </w:pPr>
      <w:r w:rsidRPr="00EB7CD5">
        <w:t xml:space="preserve"> C7.2.6 - Contrôler la conformité géométrique et dimensionnelle d'un produit. S3</w:t>
      </w:r>
    </w:p>
    <w:p w14:paraId="24CC1516" w14:textId="77777777" w:rsidR="009F42E5" w:rsidRPr="00EB7CD5" w:rsidRDefault="009F42E5" w:rsidP="009F42E5"/>
    <w:p w14:paraId="0DEA0636" w14:textId="77777777" w:rsidR="009F42E5" w:rsidRPr="00EB7CD5" w:rsidRDefault="009F42E5" w:rsidP="009F42E5"/>
    <w:p w14:paraId="3811BB2E" w14:textId="77777777" w:rsidR="009F42E5" w:rsidRPr="00EB7CD5" w:rsidRDefault="009F42E5" w:rsidP="009F42E5"/>
    <w:p w14:paraId="00F891D9" w14:textId="77777777" w:rsidR="009F42E5" w:rsidRPr="00EB7CD5" w:rsidRDefault="009F42E5" w:rsidP="009F42E5"/>
    <w:p w14:paraId="25A55E08" w14:textId="77777777" w:rsidR="009F42E5" w:rsidRPr="00EB7CD5" w:rsidRDefault="009F42E5" w:rsidP="009F42E5"/>
    <w:p w14:paraId="476BF30E" w14:textId="77777777" w:rsidR="009F42E5" w:rsidRPr="00EB7CD5" w:rsidRDefault="009F42E5" w:rsidP="009F42E5"/>
    <w:p w14:paraId="3D95C989" w14:textId="77777777" w:rsidR="009F42E5" w:rsidRPr="00EB7CD5" w:rsidRDefault="009F42E5" w:rsidP="009F42E5"/>
    <w:p w14:paraId="4E1B0957" w14:textId="77777777" w:rsidR="009F42E5" w:rsidRPr="00EB7CD5" w:rsidRDefault="009F42E5" w:rsidP="009F42E5"/>
    <w:p w14:paraId="4B52CC5F" w14:textId="77777777" w:rsidR="009F42E5" w:rsidRPr="00EB7CD5" w:rsidRDefault="009F42E5" w:rsidP="009F42E5"/>
    <w:p w14:paraId="704C89F4" w14:textId="77777777" w:rsidR="009F42E5" w:rsidRPr="00EB7CD5" w:rsidRDefault="009F42E5" w:rsidP="009F42E5"/>
    <w:p w14:paraId="397AEBDB" w14:textId="77777777" w:rsidR="009F42E5" w:rsidRPr="00EB7CD5" w:rsidRDefault="009F42E5" w:rsidP="009F42E5"/>
    <w:p w14:paraId="79CE88F0" w14:textId="77777777" w:rsidR="009F42E5" w:rsidRPr="00EB7CD5" w:rsidRDefault="009F42E5" w:rsidP="009F42E5"/>
    <w:p w14:paraId="538E0EC4" w14:textId="77777777" w:rsidR="009F42E5" w:rsidRPr="00EB7CD5" w:rsidRDefault="009F42E5" w:rsidP="009F42E5"/>
    <w:p w14:paraId="2A724DE7" w14:textId="77777777" w:rsidR="009F42E5" w:rsidRPr="00EB7CD5" w:rsidRDefault="009F42E5" w:rsidP="009F42E5"/>
    <w:p w14:paraId="2EC989BF" w14:textId="77777777" w:rsidR="009F42E5" w:rsidRPr="00EB7CD5" w:rsidRDefault="009F42E5" w:rsidP="009F42E5"/>
    <w:p w14:paraId="5E168D65" w14:textId="77777777" w:rsidR="009F42E5" w:rsidRPr="00EB7CD5" w:rsidRDefault="009F42E5" w:rsidP="009F42E5"/>
    <w:p w14:paraId="596C7B6F" w14:textId="77777777" w:rsidR="009F42E5" w:rsidRPr="00EB7CD5" w:rsidRDefault="009F42E5" w:rsidP="009F42E5"/>
    <w:p w14:paraId="66D0C011" w14:textId="77777777" w:rsidR="009F42E5" w:rsidRPr="00EB7CD5" w:rsidRDefault="009F42E5" w:rsidP="009F42E5"/>
    <w:p w14:paraId="52E2DCEE" w14:textId="77777777" w:rsidR="009F42E5" w:rsidRPr="00EB7CD5" w:rsidRDefault="009F42E5" w:rsidP="009F42E5"/>
    <w:p w14:paraId="672265E1" w14:textId="77777777" w:rsidR="009F42E5" w:rsidRPr="00EB7CD5" w:rsidRDefault="009F42E5" w:rsidP="009F42E5"/>
    <w:p w14:paraId="21B81050" w14:textId="77777777" w:rsidR="009F42E5" w:rsidRPr="00EB7CD5" w:rsidRDefault="009F42E5" w:rsidP="009F42E5"/>
    <w:p w14:paraId="6F50C8F8" w14:textId="77777777" w:rsidR="009F42E5" w:rsidRPr="00EB7CD5" w:rsidRDefault="009F42E5" w:rsidP="009F42E5"/>
    <w:p w14:paraId="2D6C6458" w14:textId="325259B0" w:rsidR="009F42E5" w:rsidRPr="009F42E5" w:rsidRDefault="009F42E5" w:rsidP="009F42E5">
      <w:pPr>
        <w:tabs>
          <w:tab w:val="left" w:pos="7548"/>
        </w:tabs>
      </w:pPr>
      <w:r w:rsidRPr="00EB7CD5">
        <w:tab/>
      </w:r>
      <w:bookmarkEnd w:id="0"/>
    </w:p>
    <w:sectPr w:rsidR="009F42E5" w:rsidRPr="009F42E5" w:rsidSect="007D27E8">
      <w:footerReference w:type="default" r:id="rId7"/>
      <w:pgSz w:w="11906" w:h="16838"/>
      <w:pgMar w:top="567" w:right="1417" w:bottom="567" w:left="1417" w:header="708" w:footer="4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7DF78" w14:textId="77777777" w:rsidR="00380E72" w:rsidRDefault="00380E72" w:rsidP="00891B23">
      <w:pPr>
        <w:spacing w:after="0" w:line="240" w:lineRule="auto"/>
      </w:pPr>
      <w:r>
        <w:separator/>
      </w:r>
    </w:p>
  </w:endnote>
  <w:endnote w:type="continuationSeparator" w:id="0">
    <w:p w14:paraId="4EA96342" w14:textId="77777777" w:rsidR="00380E72" w:rsidRDefault="00380E72" w:rsidP="00891B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852102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D0C361F" w14:textId="3754B599" w:rsidR="00891B23" w:rsidRDefault="00587158">
            <w:pPr>
              <w:pStyle w:val="Pieddepage"/>
              <w:jc w:val="right"/>
            </w:pPr>
            <w:r>
              <w:t>CPGE P</w:t>
            </w:r>
            <w:r w:rsidR="009F42E5">
              <w:t>T</w:t>
            </w:r>
            <w:r>
              <w:t>SI-P</w:t>
            </w:r>
            <w:r w:rsidR="009F42E5">
              <w:t>T</w:t>
            </w:r>
            <w:r w:rsidR="00891B23">
              <w:t xml:space="preserve"> - Page </w:t>
            </w:r>
            <w:r w:rsidR="00891B23">
              <w:rPr>
                <w:b/>
                <w:bCs/>
                <w:sz w:val="24"/>
                <w:szCs w:val="24"/>
              </w:rPr>
              <w:fldChar w:fldCharType="begin"/>
            </w:r>
            <w:r w:rsidR="00891B23">
              <w:rPr>
                <w:b/>
                <w:bCs/>
              </w:rPr>
              <w:instrText>PAGE</w:instrText>
            </w:r>
            <w:r w:rsidR="00891B23">
              <w:rPr>
                <w:b/>
                <w:bCs/>
                <w:sz w:val="24"/>
                <w:szCs w:val="24"/>
              </w:rPr>
              <w:fldChar w:fldCharType="separate"/>
            </w:r>
            <w:r w:rsidR="00891B23">
              <w:rPr>
                <w:b/>
                <w:bCs/>
              </w:rPr>
              <w:t>2</w:t>
            </w:r>
            <w:r w:rsidR="00891B23">
              <w:rPr>
                <w:b/>
                <w:bCs/>
                <w:sz w:val="24"/>
                <w:szCs w:val="24"/>
              </w:rPr>
              <w:fldChar w:fldCharType="end"/>
            </w:r>
            <w:r w:rsidR="00891B23">
              <w:t xml:space="preserve"> sur </w:t>
            </w:r>
            <w:r w:rsidR="00891B23">
              <w:rPr>
                <w:b/>
                <w:bCs/>
                <w:sz w:val="24"/>
                <w:szCs w:val="24"/>
              </w:rPr>
              <w:fldChar w:fldCharType="begin"/>
            </w:r>
            <w:r w:rsidR="00891B23">
              <w:rPr>
                <w:b/>
                <w:bCs/>
              </w:rPr>
              <w:instrText>NUMPAGES</w:instrText>
            </w:r>
            <w:r w:rsidR="00891B23">
              <w:rPr>
                <w:b/>
                <w:bCs/>
                <w:sz w:val="24"/>
                <w:szCs w:val="24"/>
              </w:rPr>
              <w:fldChar w:fldCharType="separate"/>
            </w:r>
            <w:r w:rsidR="00891B23">
              <w:rPr>
                <w:b/>
                <w:bCs/>
              </w:rPr>
              <w:t>2</w:t>
            </w:r>
            <w:r w:rsidR="00891B23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10A2B47" w14:textId="77777777" w:rsidR="00891B23" w:rsidRDefault="00891B2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D947FE" w14:textId="77777777" w:rsidR="00380E72" w:rsidRDefault="00380E72" w:rsidP="00891B23">
      <w:pPr>
        <w:spacing w:after="0" w:line="240" w:lineRule="auto"/>
      </w:pPr>
      <w:r>
        <w:separator/>
      </w:r>
    </w:p>
  </w:footnote>
  <w:footnote w:type="continuationSeparator" w:id="0">
    <w:p w14:paraId="21FBE0EB" w14:textId="77777777" w:rsidR="00380E72" w:rsidRDefault="00380E72" w:rsidP="00891B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D080C"/>
    <w:multiLevelType w:val="multilevel"/>
    <w:tmpl w:val="B55CF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7662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01DA"/>
    <w:rsid w:val="0001718C"/>
    <w:rsid w:val="000D4DE5"/>
    <w:rsid w:val="000E2EC4"/>
    <w:rsid w:val="002242BA"/>
    <w:rsid w:val="00322F32"/>
    <w:rsid w:val="00327C54"/>
    <w:rsid w:val="00380E72"/>
    <w:rsid w:val="003C5E08"/>
    <w:rsid w:val="0040419F"/>
    <w:rsid w:val="00404271"/>
    <w:rsid w:val="00414E80"/>
    <w:rsid w:val="00415757"/>
    <w:rsid w:val="004210CB"/>
    <w:rsid w:val="00437CB9"/>
    <w:rsid w:val="0052309D"/>
    <w:rsid w:val="00587158"/>
    <w:rsid w:val="005A3691"/>
    <w:rsid w:val="00634C65"/>
    <w:rsid w:val="006A7EE5"/>
    <w:rsid w:val="007D27E8"/>
    <w:rsid w:val="00814223"/>
    <w:rsid w:val="008554A1"/>
    <w:rsid w:val="00887B4D"/>
    <w:rsid w:val="00891B23"/>
    <w:rsid w:val="008A682D"/>
    <w:rsid w:val="009901DA"/>
    <w:rsid w:val="009F42E5"/>
    <w:rsid w:val="00A12AC4"/>
    <w:rsid w:val="00A2726D"/>
    <w:rsid w:val="00A95C2F"/>
    <w:rsid w:val="00AB29F1"/>
    <w:rsid w:val="00AF3F77"/>
    <w:rsid w:val="00B145ED"/>
    <w:rsid w:val="00BB032F"/>
    <w:rsid w:val="00BC0F8B"/>
    <w:rsid w:val="00BE5222"/>
    <w:rsid w:val="00C403EF"/>
    <w:rsid w:val="00D71391"/>
    <w:rsid w:val="00DF5B6B"/>
    <w:rsid w:val="00EB40D9"/>
    <w:rsid w:val="00EB7CD5"/>
    <w:rsid w:val="00EC1059"/>
    <w:rsid w:val="00F44CCA"/>
    <w:rsid w:val="00F6641B"/>
    <w:rsid w:val="00F67D4E"/>
    <w:rsid w:val="00F8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B722A4"/>
  <w15:chartTrackingRefBased/>
  <w15:docId w15:val="{11ED1A03-5D22-44BD-9C06-1554E83F9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9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91B23"/>
  </w:style>
  <w:style w:type="paragraph" w:styleId="Pieddepage">
    <w:name w:val="footer"/>
    <w:basedOn w:val="Normal"/>
    <w:link w:val="PieddepageCar"/>
    <w:uiPriority w:val="99"/>
    <w:unhideWhenUsed/>
    <w:rsid w:val="00891B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1B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81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1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7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4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5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7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1715</Words>
  <Characters>9438</Characters>
  <Application>Microsoft Office Word</Application>
  <DocSecurity>0</DocSecurity>
  <Lines>78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</dc:creator>
  <cp:keywords/>
  <dc:description/>
  <cp:lastModifiedBy>Denis DEFAUCHY</cp:lastModifiedBy>
  <cp:revision>28</cp:revision>
  <cp:lastPrinted>2025-05-27T08:03:00Z</cp:lastPrinted>
  <dcterms:created xsi:type="dcterms:W3CDTF">2024-04-04T19:14:00Z</dcterms:created>
  <dcterms:modified xsi:type="dcterms:W3CDTF">2025-05-27T08:03:00Z</dcterms:modified>
</cp:coreProperties>
</file>