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5EF32" w14:textId="28C0DF3B" w:rsidR="002710B1" w:rsidRPr="002710B1" w:rsidRDefault="002710B1" w:rsidP="002710B1">
      <w:pPr>
        <w:spacing w:after="0"/>
        <w:jc w:val="right"/>
        <w:rPr>
          <w:b/>
          <w:i/>
          <w:sz w:val="40"/>
          <w:szCs w:val="36"/>
        </w:rPr>
      </w:pPr>
      <w:r>
        <w:rPr>
          <w:b/>
          <w:i/>
          <w:sz w:val="40"/>
          <w:szCs w:val="36"/>
        </w:rPr>
        <w:t xml:space="preserve">Quantitatif </w:t>
      </w:r>
      <w:r w:rsidR="005C5355">
        <w:rPr>
          <w:b/>
          <w:i/>
          <w:sz w:val="40"/>
          <w:szCs w:val="36"/>
        </w:rPr>
        <w:t>Peinture</w:t>
      </w:r>
      <w:r>
        <w:rPr>
          <w:b/>
          <w:i/>
          <w:sz w:val="40"/>
          <w:szCs w:val="36"/>
        </w:rPr>
        <w:t xml:space="preserve"> pavillon Espère</w:t>
      </w:r>
    </w:p>
    <w:p w14:paraId="7D3614BF" w14:textId="45073E5D" w:rsidR="002710B1" w:rsidRPr="002710B1" w:rsidRDefault="002710B1" w:rsidP="002710B1">
      <w:pPr>
        <w:spacing w:after="0"/>
        <w:jc w:val="right"/>
        <w:rPr>
          <w:b/>
          <w:i/>
          <w:sz w:val="40"/>
          <w:szCs w:val="36"/>
        </w:rPr>
      </w:pPr>
      <w:r>
        <w:rPr>
          <w:b/>
          <w:i/>
          <w:sz w:val="40"/>
          <w:szCs w:val="36"/>
        </w:rPr>
        <w:t>Éléments de correction</w:t>
      </w:r>
    </w:p>
    <w:p w14:paraId="1EC6DD72" w14:textId="6C79B752" w:rsidR="002710B1" w:rsidRDefault="002710B1" w:rsidP="002710B1">
      <w:pPr>
        <w:jc w:val="right"/>
        <w:rPr>
          <w:i/>
          <w:sz w:val="24"/>
          <w:szCs w:val="36"/>
          <w:lang w:val="fr-FR"/>
        </w:rPr>
      </w:pPr>
      <w:r w:rsidRPr="00C70992">
        <w:rPr>
          <w:i/>
          <w:sz w:val="24"/>
          <w:szCs w:val="36"/>
          <w:lang w:val="fr-FR"/>
        </w:rPr>
        <w:t xml:space="preserve">Année </w:t>
      </w:r>
      <w:r w:rsidRPr="007C76E2">
        <w:rPr>
          <w:rFonts w:cstheme="minorHAnsi"/>
          <w:i/>
          <w:sz w:val="24"/>
          <w:szCs w:val="16"/>
        </w:rPr>
        <w:fldChar w:fldCharType="begin"/>
      </w:r>
      <w:r w:rsidRPr="007C76E2">
        <w:rPr>
          <w:rFonts w:cstheme="minorHAnsi"/>
          <w:i/>
          <w:sz w:val="24"/>
          <w:szCs w:val="16"/>
        </w:rPr>
        <w:instrText xml:space="preserve"> DATE  \@ "yyyy" </w:instrText>
      </w:r>
      <w:r w:rsidRPr="007C76E2">
        <w:rPr>
          <w:rFonts w:cstheme="minorHAnsi"/>
          <w:i/>
          <w:sz w:val="24"/>
          <w:szCs w:val="16"/>
        </w:rPr>
        <w:fldChar w:fldCharType="separate"/>
      </w:r>
      <w:r w:rsidR="00EC6C37">
        <w:rPr>
          <w:rFonts w:cstheme="minorHAnsi"/>
          <w:i/>
          <w:noProof/>
          <w:sz w:val="24"/>
          <w:szCs w:val="16"/>
        </w:rPr>
        <w:t>2023</w:t>
      </w:r>
      <w:r w:rsidRPr="007C76E2">
        <w:rPr>
          <w:rFonts w:cstheme="minorHAnsi"/>
          <w:i/>
          <w:sz w:val="24"/>
          <w:szCs w:val="16"/>
        </w:rPr>
        <w:fldChar w:fldCharType="end"/>
      </w:r>
    </w:p>
    <w:p w14:paraId="27B0B0CA" w14:textId="77777777" w:rsidR="002710B1" w:rsidRDefault="002710B1"/>
    <w:p w14:paraId="4A6E819D" w14:textId="77777777" w:rsidR="002710B1" w:rsidRDefault="002710B1"/>
    <w:p w14:paraId="236BE320" w14:textId="2A6424AA" w:rsidR="002710B1" w:rsidRDefault="002710B1" w:rsidP="00A73EAB">
      <w:pPr>
        <w:jc w:val="both"/>
      </w:pPr>
      <w:r>
        <w:t xml:space="preserve">Sur les feuilles suivantes, vous trouverez les différentes compositions permettant d’obtenir le quantitatif </w:t>
      </w:r>
      <w:r w:rsidR="00382B76">
        <w:t>peinture</w:t>
      </w:r>
      <w:r>
        <w:t xml:space="preserve"> du pavillon Espère.</w:t>
      </w:r>
    </w:p>
    <w:p w14:paraId="78BAA051" w14:textId="77777777" w:rsidR="00C821E3" w:rsidRDefault="002710B1" w:rsidP="00C821E3">
      <w:pPr>
        <w:jc w:val="both"/>
      </w:pPr>
      <w:r>
        <w:t xml:space="preserve">Il faut noter que si dans une composition apparait le symbole REVIT de tri </w:t>
      </w:r>
      <w:r w:rsidRPr="002710B1">
        <w:rPr>
          <w:noProof/>
        </w:rPr>
        <w:drawing>
          <wp:inline distT="0" distB="0" distL="0" distR="0" wp14:anchorId="6C173F88" wp14:editId="78FAE9CC">
            <wp:extent cx="198665" cy="200025"/>
            <wp:effectExtent l="0" t="0" r="0" b="0"/>
            <wp:docPr id="206766503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665031" name=""/>
                    <pic:cNvPicPr/>
                  </pic:nvPicPr>
                  <pic:blipFill rotWithShape="1">
                    <a:blip r:embed="rId7"/>
                    <a:srcRect l="1" r="19779"/>
                    <a:stretch/>
                  </pic:blipFill>
                  <pic:spPr bwMode="auto">
                    <a:xfrm>
                      <a:off x="0" y="0"/>
                      <a:ext cx="198693" cy="200053"/>
                    </a:xfrm>
                    <a:prstGeom prst="rect">
                      <a:avLst/>
                    </a:prstGeom>
                    <a:ln>
                      <a:noFill/>
                    </a:ln>
                    <a:extLst>
                      <a:ext uri="{53640926-AAD7-44D8-BBD7-CCE9431645EC}">
                        <a14:shadowObscured xmlns:a14="http://schemas.microsoft.com/office/drawing/2010/main"/>
                      </a:ext>
                    </a:extLst>
                  </pic:spPr>
                </pic:pic>
              </a:graphicData>
            </a:graphic>
          </wp:inline>
        </w:drawing>
      </w:r>
      <w:r>
        <w:t xml:space="preserve"> sur un dossier</w:t>
      </w:r>
      <w:r w:rsidR="00124EB2">
        <w:t xml:space="preserve"> ou sur un </w:t>
      </w:r>
      <w:r w:rsidR="00B6567E">
        <w:t>composant</w:t>
      </w:r>
      <w:r>
        <w:t xml:space="preserve"> cela permet à BIM C de n’appliquer le calcul qu’à l’élément d’ouvrage </w:t>
      </w:r>
      <w:r w:rsidR="00C821E3">
        <w:t xml:space="preserve">dont le </w:t>
      </w:r>
      <w:r w:rsidR="00C821E3">
        <w:rPr>
          <w:lang w:val="fr-FR"/>
        </w:rPr>
        <w:t xml:space="preserve">ou les </w:t>
      </w:r>
      <w:r w:rsidR="00C821E3">
        <w:t>paramètre</w:t>
      </w:r>
      <w:r w:rsidR="00C821E3">
        <w:rPr>
          <w:lang w:val="fr-FR"/>
        </w:rPr>
        <w:t>s</w:t>
      </w:r>
      <w:r w:rsidR="00C821E3">
        <w:t xml:space="preserve"> en question </w:t>
      </w:r>
      <w:r w:rsidR="00C821E3">
        <w:rPr>
          <w:lang w:val="fr-FR"/>
        </w:rPr>
        <w:t>sont</w:t>
      </w:r>
      <w:r w:rsidR="00C821E3">
        <w:t xml:space="preserve"> cité</w:t>
      </w:r>
      <w:r w:rsidR="00C821E3">
        <w:rPr>
          <w:lang w:val="fr-FR"/>
        </w:rPr>
        <w:t>s</w:t>
      </w:r>
      <w:r w:rsidR="00C821E3">
        <w:t>.</w:t>
      </w:r>
    </w:p>
    <w:p w14:paraId="0A84B02B" w14:textId="086DD615" w:rsidR="00A73EAB" w:rsidRDefault="00A73EAB" w:rsidP="00A73EAB">
      <w:pPr>
        <w:jc w:val="both"/>
      </w:pPr>
      <w:r>
        <w:t>Exemple :</w:t>
      </w:r>
    </w:p>
    <w:p w14:paraId="6A89D615" w14:textId="5624EE27" w:rsidR="00A73EAB" w:rsidRDefault="00A73EAB" w:rsidP="00A73EAB">
      <w:pPr>
        <w:jc w:val="both"/>
      </w:pPr>
      <w:r w:rsidRPr="001462C1">
        <w:rPr>
          <w:noProof/>
        </w:rPr>
        <w:drawing>
          <wp:inline distT="0" distB="0" distL="0" distR="0" wp14:anchorId="61D13318" wp14:editId="31A21342">
            <wp:extent cx="5630061" cy="2991267"/>
            <wp:effectExtent l="0" t="0" r="8890" b="0"/>
            <wp:docPr id="323787458" name="Image 323787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173032" name=""/>
                    <pic:cNvPicPr/>
                  </pic:nvPicPr>
                  <pic:blipFill>
                    <a:blip r:embed="rId8"/>
                    <a:stretch>
                      <a:fillRect/>
                    </a:stretch>
                  </pic:blipFill>
                  <pic:spPr>
                    <a:xfrm>
                      <a:off x="0" y="0"/>
                      <a:ext cx="5630061" cy="2991267"/>
                    </a:xfrm>
                    <a:prstGeom prst="rect">
                      <a:avLst/>
                    </a:prstGeom>
                  </pic:spPr>
                </pic:pic>
              </a:graphicData>
            </a:graphic>
          </wp:inline>
        </w:drawing>
      </w:r>
    </w:p>
    <w:p w14:paraId="128A53E8" w14:textId="5FC1B1F0" w:rsidR="00A73EAB" w:rsidRDefault="00A73EAB" w:rsidP="00A73EAB">
      <w:pPr>
        <w:jc w:val="both"/>
      </w:pPr>
      <w:r>
        <w:t>Ici BIM C ne va procéder au calcul de l’élément de composition “BBM plein” que si est seulement si le paramètre “Modèle” est égal à “BBM plein”.</w:t>
      </w:r>
    </w:p>
    <w:p w14:paraId="6D7FD713" w14:textId="07D5A55F" w:rsidR="00124EB2" w:rsidRPr="00124EB2" w:rsidRDefault="00124EB2" w:rsidP="00A73EAB">
      <w:pPr>
        <w:jc w:val="both"/>
      </w:pPr>
      <w:r>
        <w:t>Vous trouverez différent opérateur de tri permettant de bien cibler les éléments à déterminer.</w:t>
      </w:r>
    </w:p>
    <w:p w14:paraId="531779E1" w14:textId="743BD84E" w:rsidR="00A73EAB" w:rsidRDefault="00A73EAB" w:rsidP="00A73EAB">
      <w:pPr>
        <w:jc w:val="both"/>
      </w:pPr>
      <w:r>
        <w:t>Ce qui est en jeu ici, c’est la capacité du dessinateur ou de l’économiste a agrémenter la maquette REVIT avec des paramètres lui permettant de discrétiser comme il le souhaite les ouvrages pour obtenir le résultat souhaité par le CDPGF.</w:t>
      </w:r>
    </w:p>
    <w:p w14:paraId="7A375133" w14:textId="77777777" w:rsidR="00A73EAB" w:rsidRDefault="00A73EAB"/>
    <w:p w14:paraId="3E5E578B" w14:textId="71228987" w:rsidR="00A73EAB" w:rsidRPr="00A73EAB" w:rsidRDefault="00A73EAB" w:rsidP="00A73EAB">
      <w:pPr>
        <w:jc w:val="center"/>
        <w:rPr>
          <w:b/>
          <w:bCs/>
          <w:color w:val="FF0000"/>
          <w:sz w:val="32"/>
          <w:szCs w:val="32"/>
        </w:rPr>
      </w:pPr>
      <w:r w:rsidRPr="00A73EAB">
        <w:rPr>
          <w:b/>
          <w:bCs/>
          <w:color w:val="FF0000"/>
          <w:sz w:val="32"/>
          <w:szCs w:val="32"/>
        </w:rPr>
        <w:t>ATTENTION : Il faut scrupuleusement respecter la casse</w:t>
      </w:r>
      <w:r>
        <w:rPr>
          <w:b/>
          <w:bCs/>
          <w:color w:val="FF0000"/>
          <w:sz w:val="32"/>
          <w:szCs w:val="32"/>
        </w:rPr>
        <w:t xml:space="preserve"> !</w:t>
      </w:r>
    </w:p>
    <w:p w14:paraId="5FE20EF7" w14:textId="77777777" w:rsidR="002710B1" w:rsidRDefault="002710B1"/>
    <w:p w14:paraId="039BA5CC" w14:textId="77777777" w:rsidR="002710B1" w:rsidRDefault="002710B1"/>
    <w:p w14:paraId="41AE4CAE" w14:textId="77777777" w:rsidR="002710B1" w:rsidRDefault="002710B1"/>
    <w:p w14:paraId="3070EAC3" w14:textId="77777777" w:rsidR="002710B1" w:rsidRDefault="002710B1"/>
    <w:p w14:paraId="31D03C8B" w14:textId="77777777" w:rsidR="002710B1" w:rsidRDefault="002710B1"/>
    <w:p w14:paraId="78673015" w14:textId="0DE33385" w:rsidR="007A0500" w:rsidRPr="00382B76" w:rsidRDefault="00382B76">
      <w:pPr>
        <w:rPr>
          <w:b/>
          <w:bCs/>
          <w:i/>
          <w:iCs/>
          <w:sz w:val="28"/>
          <w:szCs w:val="28"/>
        </w:rPr>
      </w:pPr>
      <w:r>
        <w:rPr>
          <w:b/>
          <w:bCs/>
          <w:i/>
          <w:iCs/>
          <w:sz w:val="28"/>
          <w:szCs w:val="28"/>
        </w:rPr>
        <w:lastRenderedPageBreak/>
        <w:t>Peinture sur lisse bois</w:t>
      </w:r>
    </w:p>
    <w:p w14:paraId="702C7AE0" w14:textId="36A0E349" w:rsidR="007E6D1B" w:rsidRDefault="00EC6C37">
      <w:r>
        <w:rPr>
          <w:b/>
          <w:bCs/>
          <w:i/>
          <w:iCs/>
          <w:noProof/>
          <w:sz w:val="28"/>
          <w:szCs w:val="28"/>
        </w:rPr>
        <mc:AlternateContent>
          <mc:Choice Requires="wps">
            <w:drawing>
              <wp:anchor distT="0" distB="0" distL="114300" distR="114300" simplePos="0" relativeHeight="251660288" behindDoc="0" locked="0" layoutInCell="1" allowOverlap="1" wp14:anchorId="438B5CBF" wp14:editId="7BA8C532">
                <wp:simplePos x="0" y="0"/>
                <wp:positionH relativeFrom="column">
                  <wp:posOffset>1219360</wp:posOffset>
                </wp:positionH>
                <wp:positionV relativeFrom="paragraph">
                  <wp:posOffset>6598626</wp:posOffset>
                </wp:positionV>
                <wp:extent cx="2312168" cy="352739"/>
                <wp:effectExtent l="19050" t="19050" r="12065" b="28575"/>
                <wp:wrapNone/>
                <wp:docPr id="2039167176" name="Rectangle : coins arrondis 1"/>
                <wp:cNvGraphicFramePr/>
                <a:graphic xmlns:a="http://schemas.openxmlformats.org/drawingml/2006/main">
                  <a:graphicData uri="http://schemas.microsoft.com/office/word/2010/wordprocessingShape">
                    <wps:wsp>
                      <wps:cNvSpPr/>
                      <wps:spPr>
                        <a:xfrm>
                          <a:off x="0" y="0"/>
                          <a:ext cx="2312168" cy="352739"/>
                        </a:xfrm>
                        <a:prstGeom prst="roundRect">
                          <a:avLst/>
                        </a:prstGeom>
                        <a:noFill/>
                        <a:ln w="28575">
                          <a:solidFill>
                            <a:srgbClr val="00B0F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6A0983" id="Rectangle : coins arrondis 1" o:spid="_x0000_s1026" style="position:absolute;margin-left:96pt;margin-top:519.6pt;width:182.05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" filled="f" strokecolor="#00b0f0" strokeweight="2.25pt">
                <v:stroke joinstyle="miter"/>
              </v:roundrect>
            </w:pict>
          </mc:Fallback>
        </mc:AlternateContent>
      </w:r>
      <w:r w:rsidR="00382B76" w:rsidRPr="00382B76">
        <w:rPr>
          <w:noProof/>
        </w:rPr>
        <w:drawing>
          <wp:inline distT="0" distB="0" distL="0" distR="0" wp14:anchorId="32D4A556" wp14:editId="44584FEB">
            <wp:extent cx="5760720" cy="7301865"/>
            <wp:effectExtent l="0" t="0" r="0" b="0"/>
            <wp:docPr id="149557583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575834" name=""/>
                    <pic:cNvPicPr/>
                  </pic:nvPicPr>
                  <pic:blipFill>
                    <a:blip r:embed="rId9"/>
                    <a:stretch>
                      <a:fillRect/>
                    </a:stretch>
                  </pic:blipFill>
                  <pic:spPr>
                    <a:xfrm>
                      <a:off x="0" y="0"/>
                      <a:ext cx="5760720" cy="7301865"/>
                    </a:xfrm>
                    <a:prstGeom prst="rect">
                      <a:avLst/>
                    </a:prstGeom>
                  </pic:spPr>
                </pic:pic>
              </a:graphicData>
            </a:graphic>
          </wp:inline>
        </w:drawing>
      </w:r>
    </w:p>
    <w:p w14:paraId="6E15C5D8" w14:textId="77777777" w:rsidR="007A0500" w:rsidRPr="007A0500" w:rsidRDefault="007A0500" w:rsidP="007A0500"/>
    <w:p w14:paraId="30DCA54D" w14:textId="77777777" w:rsidR="007A0500" w:rsidRPr="007A0500" w:rsidRDefault="007A0500" w:rsidP="007A0500"/>
    <w:p w14:paraId="6F7524FB" w14:textId="77777777" w:rsidR="007A0500" w:rsidRPr="007A0500" w:rsidRDefault="007A0500" w:rsidP="007A0500"/>
    <w:p w14:paraId="5AF24DC8" w14:textId="77777777" w:rsidR="007A0500" w:rsidRPr="007A0500" w:rsidRDefault="007A0500" w:rsidP="007A0500"/>
    <w:p w14:paraId="14A68527" w14:textId="77777777" w:rsidR="007A0500" w:rsidRPr="007A0500" w:rsidRDefault="007A0500" w:rsidP="007A0500"/>
    <w:p w14:paraId="1E356B10" w14:textId="77777777" w:rsidR="00382B76" w:rsidRDefault="00382B76" w:rsidP="007A0500"/>
    <w:p w14:paraId="51592ED6" w14:textId="3E842DB5" w:rsidR="007A0500" w:rsidRPr="00382B76" w:rsidRDefault="00382B76" w:rsidP="007A0500">
      <w:pPr>
        <w:rPr>
          <w:b/>
          <w:bCs/>
          <w:i/>
          <w:iCs/>
          <w:sz w:val="28"/>
          <w:szCs w:val="28"/>
        </w:rPr>
      </w:pPr>
      <w:r>
        <w:rPr>
          <w:b/>
          <w:bCs/>
          <w:i/>
          <w:iCs/>
          <w:sz w:val="28"/>
          <w:szCs w:val="28"/>
        </w:rPr>
        <w:lastRenderedPageBreak/>
        <w:t>Peinture gouttelette lavable</w:t>
      </w:r>
    </w:p>
    <w:p w14:paraId="51689830" w14:textId="66BB859E" w:rsidR="001462C1" w:rsidRDefault="00EC6C37">
      <w:r>
        <w:rPr>
          <w:b/>
          <w:bCs/>
          <w:i/>
          <w:iCs/>
          <w:noProof/>
          <w:sz w:val="28"/>
          <w:szCs w:val="28"/>
        </w:rPr>
        <mc:AlternateContent>
          <mc:Choice Requires="wps">
            <w:drawing>
              <wp:anchor distT="0" distB="0" distL="114300" distR="114300" simplePos="0" relativeHeight="251663360" behindDoc="0" locked="0" layoutInCell="1" allowOverlap="1" wp14:anchorId="3555F5B3" wp14:editId="70C91ADF">
                <wp:simplePos x="0" y="0"/>
                <wp:positionH relativeFrom="column">
                  <wp:posOffset>1224385</wp:posOffset>
                </wp:positionH>
                <wp:positionV relativeFrom="paragraph">
                  <wp:posOffset>5794759</wp:posOffset>
                </wp:positionV>
                <wp:extent cx="1588686" cy="351155"/>
                <wp:effectExtent l="19050" t="19050" r="12065" b="10795"/>
                <wp:wrapNone/>
                <wp:docPr id="1473813917" name="Rectangle : coins arrondis 1"/>
                <wp:cNvGraphicFramePr/>
                <a:graphic xmlns:a="http://schemas.openxmlformats.org/drawingml/2006/main">
                  <a:graphicData uri="http://schemas.microsoft.com/office/word/2010/wordprocessingShape">
                    <wps:wsp>
                      <wps:cNvSpPr/>
                      <wps:spPr>
                        <a:xfrm>
                          <a:off x="0" y="0"/>
                          <a:ext cx="1588686" cy="351155"/>
                        </a:xfrm>
                        <a:prstGeom prst="roundRect">
                          <a:avLst/>
                        </a:prstGeom>
                        <a:noFill/>
                        <a:ln w="28575">
                          <a:solidFill>
                            <a:srgbClr val="00B0F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B2853F" id="Rectangle : coins arrondis 1" o:spid="_x0000_s1026" style="position:absolute;margin-left:96.4pt;margin-top:456.3pt;width:125.1pt;height:2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" filled="f" strokecolor="#00b0f0" strokeweight="2.25pt">
                <v:stroke joinstyle="miter"/>
              </v:roundrect>
            </w:pict>
          </mc:Fallback>
        </mc:AlternateContent>
      </w:r>
      <w:r>
        <w:rPr>
          <w:b/>
          <w:bCs/>
          <w:i/>
          <w:iCs/>
          <w:noProof/>
          <w:sz w:val="28"/>
          <w:szCs w:val="28"/>
        </w:rPr>
        <mc:AlternateContent>
          <mc:Choice Requires="wps">
            <w:drawing>
              <wp:anchor distT="0" distB="0" distL="114300" distR="114300" simplePos="0" relativeHeight="251662336" behindDoc="0" locked="0" layoutInCell="1" allowOverlap="1" wp14:anchorId="658FF302" wp14:editId="11ED39E4">
                <wp:simplePos x="0" y="0"/>
                <wp:positionH relativeFrom="margin">
                  <wp:posOffset>948055</wp:posOffset>
                </wp:positionH>
                <wp:positionV relativeFrom="paragraph">
                  <wp:posOffset>4599005</wp:posOffset>
                </wp:positionV>
                <wp:extent cx="3394235" cy="156210"/>
                <wp:effectExtent l="19050" t="19050" r="15875" b="15240"/>
                <wp:wrapNone/>
                <wp:docPr id="1313042799" name="Rectangle : coins arrondis 1"/>
                <wp:cNvGraphicFramePr/>
                <a:graphic xmlns:a="http://schemas.openxmlformats.org/drawingml/2006/main">
                  <a:graphicData uri="http://schemas.microsoft.com/office/word/2010/wordprocessingShape">
                    <wps:wsp>
                      <wps:cNvSpPr/>
                      <wps:spPr>
                        <a:xfrm>
                          <a:off x="0" y="0"/>
                          <a:ext cx="3394235" cy="156210"/>
                        </a:xfrm>
                        <a:prstGeom prst="roundRect">
                          <a:avLst/>
                        </a:prstGeom>
                        <a:noFill/>
                        <a:ln w="28575">
                          <a:solidFill>
                            <a:srgbClr val="00B0F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EDFE59" id="Rectangle : coins arrondis 1" o:spid="_x0000_s1026" style="position:absolute;margin-left:74.65pt;margin-top:362.15pt;width:267.25pt;height:12.3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" filled="f" strokecolor="#00b0f0" strokeweight="2.25pt">
                <v:stroke joinstyle="miter"/>
                <w10:wrap anchorx="margin"/>
              </v:roundrect>
            </w:pict>
          </mc:Fallback>
        </mc:AlternateContent>
      </w:r>
      <w:r w:rsidR="00382B76" w:rsidRPr="00382B76">
        <w:rPr>
          <w:noProof/>
        </w:rPr>
        <w:drawing>
          <wp:inline distT="0" distB="0" distL="0" distR="0" wp14:anchorId="736EE7C1" wp14:editId="1BB53634">
            <wp:extent cx="5760720" cy="6470015"/>
            <wp:effectExtent l="0" t="0" r="0" b="6985"/>
            <wp:docPr id="20831898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189811" name=""/>
                    <pic:cNvPicPr/>
                  </pic:nvPicPr>
                  <pic:blipFill>
                    <a:blip r:embed="rId10"/>
                    <a:stretch>
                      <a:fillRect/>
                    </a:stretch>
                  </pic:blipFill>
                  <pic:spPr>
                    <a:xfrm>
                      <a:off x="0" y="0"/>
                      <a:ext cx="5760720" cy="6470015"/>
                    </a:xfrm>
                    <a:prstGeom prst="rect">
                      <a:avLst/>
                    </a:prstGeom>
                  </pic:spPr>
                </pic:pic>
              </a:graphicData>
            </a:graphic>
          </wp:inline>
        </w:drawing>
      </w:r>
    </w:p>
    <w:p w14:paraId="4A90FB1B" w14:textId="49D76524" w:rsidR="00382B76" w:rsidRPr="00382B76" w:rsidRDefault="00382B76" w:rsidP="00B95B05">
      <w:pPr>
        <w:jc w:val="both"/>
      </w:pPr>
      <w:r>
        <w:t>Décomposé en zone humide et zone sèche</w:t>
      </w:r>
      <w:r w:rsidR="00B95B05">
        <w:t xml:space="preserve"> grâce au paramètre “Service” et la valeur égal à “sèche” ou “humide”. Il est à noter également que j’ai créé un nouveau paramètre via REVIT nommé “Surface de Faïence” dans les pièces me permettant de rentrer une valeur numérique de surface de faïence dans les pièces correspondantes, raison pour laquelle nous avons la formule suivante : Surface nette </w:t>
      </w:r>
      <w:r w:rsidR="00EC6C37">
        <w:t>-</w:t>
      </w:r>
      <w:r w:rsidR="00B95B05">
        <w:t xml:space="preserve"> Surface de Faïence.</w:t>
      </w:r>
    </w:p>
    <w:p w14:paraId="2885562F" w14:textId="77777777" w:rsidR="007A0500" w:rsidRDefault="007A0500"/>
    <w:p w14:paraId="4F08ECD8" w14:textId="77777777" w:rsidR="007A0500" w:rsidRPr="007A0500" w:rsidRDefault="007A0500" w:rsidP="007A0500"/>
    <w:p w14:paraId="6B7790D3" w14:textId="77777777" w:rsidR="007A0500" w:rsidRPr="007A0500" w:rsidRDefault="007A0500" w:rsidP="007A0500"/>
    <w:p w14:paraId="2AE5747C" w14:textId="77777777" w:rsidR="007A0500" w:rsidRPr="007A0500" w:rsidRDefault="007A0500" w:rsidP="007A0500"/>
    <w:p w14:paraId="3D86A4FF" w14:textId="77777777" w:rsidR="007A0500" w:rsidRPr="007A0500" w:rsidRDefault="007A0500" w:rsidP="007A0500"/>
    <w:p w14:paraId="208F283F" w14:textId="77777777" w:rsidR="007A0500" w:rsidRPr="007A0500" w:rsidRDefault="007A0500" w:rsidP="007A0500"/>
    <w:p w14:paraId="7C62BAF9" w14:textId="704803CF" w:rsidR="007A0500" w:rsidRPr="007D6427" w:rsidRDefault="007D6427" w:rsidP="007A0500">
      <w:pPr>
        <w:rPr>
          <w:b/>
          <w:bCs/>
          <w:i/>
          <w:iCs/>
          <w:sz w:val="28"/>
          <w:szCs w:val="28"/>
        </w:rPr>
      </w:pPr>
      <w:r>
        <w:rPr>
          <w:b/>
          <w:bCs/>
          <w:i/>
          <w:iCs/>
          <w:sz w:val="28"/>
          <w:szCs w:val="28"/>
        </w:rPr>
        <w:lastRenderedPageBreak/>
        <w:t>Peinture gouttelette</w:t>
      </w:r>
    </w:p>
    <w:p w14:paraId="67AA35FC" w14:textId="52B9AE51" w:rsidR="001462C1" w:rsidRDefault="00EC6C37">
      <w:r>
        <w:rPr>
          <w:b/>
          <w:bCs/>
          <w:i/>
          <w:iCs/>
          <w:noProof/>
          <w:sz w:val="28"/>
          <w:szCs w:val="28"/>
        </w:rPr>
        <mc:AlternateContent>
          <mc:Choice Requires="wps">
            <w:drawing>
              <wp:anchor distT="0" distB="0" distL="114300" distR="114300" simplePos="0" relativeHeight="251666432" behindDoc="0" locked="0" layoutInCell="1" allowOverlap="1" wp14:anchorId="42CB357A" wp14:editId="0E99402B">
                <wp:simplePos x="0" y="0"/>
                <wp:positionH relativeFrom="column">
                  <wp:posOffset>1141040</wp:posOffset>
                </wp:positionH>
                <wp:positionV relativeFrom="paragraph">
                  <wp:posOffset>5825958</wp:posOffset>
                </wp:positionV>
                <wp:extent cx="672465" cy="351155"/>
                <wp:effectExtent l="19050" t="19050" r="13335" b="10795"/>
                <wp:wrapNone/>
                <wp:docPr id="1009749670" name="Rectangle : coins arrondis 1"/>
                <wp:cNvGraphicFramePr/>
                <a:graphic xmlns:a="http://schemas.openxmlformats.org/drawingml/2006/main">
                  <a:graphicData uri="http://schemas.microsoft.com/office/word/2010/wordprocessingShape">
                    <wps:wsp>
                      <wps:cNvSpPr/>
                      <wps:spPr>
                        <a:xfrm>
                          <a:off x="0" y="0"/>
                          <a:ext cx="672465" cy="351155"/>
                        </a:xfrm>
                        <a:prstGeom prst="roundRect">
                          <a:avLst/>
                        </a:prstGeom>
                        <a:noFill/>
                        <a:ln w="28575">
                          <a:solidFill>
                            <a:srgbClr val="00B0F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D4C819" id="Rectangle : coins arrondis 1" o:spid="_x0000_s1026" style="position:absolute;margin-left:89.85pt;margin-top:458.75pt;width:52.95pt;height:27.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" filled="f" strokecolor="#00b0f0" strokeweight="2.25pt">
                <v:stroke joinstyle="miter"/>
              </v:roundrect>
            </w:pict>
          </mc:Fallback>
        </mc:AlternateContent>
      </w:r>
      <w:r>
        <w:rPr>
          <w:b/>
          <w:bCs/>
          <w:i/>
          <w:iCs/>
          <w:noProof/>
          <w:sz w:val="28"/>
          <w:szCs w:val="28"/>
        </w:rPr>
        <mc:AlternateContent>
          <mc:Choice Requires="wps">
            <w:drawing>
              <wp:anchor distT="0" distB="0" distL="114300" distR="114300" simplePos="0" relativeHeight="251665408" behindDoc="0" locked="0" layoutInCell="1" allowOverlap="1" wp14:anchorId="037CBBF9" wp14:editId="0617D0F0">
                <wp:simplePos x="0" y="0"/>
                <wp:positionH relativeFrom="margin">
                  <wp:posOffset>859134</wp:posOffset>
                </wp:positionH>
                <wp:positionV relativeFrom="paragraph">
                  <wp:posOffset>4615536</wp:posOffset>
                </wp:positionV>
                <wp:extent cx="3628502" cy="156796"/>
                <wp:effectExtent l="19050" t="19050" r="10160" b="15240"/>
                <wp:wrapNone/>
                <wp:docPr id="1062849852" name="Rectangle : coins arrondis 1"/>
                <wp:cNvGraphicFramePr/>
                <a:graphic xmlns:a="http://schemas.openxmlformats.org/drawingml/2006/main">
                  <a:graphicData uri="http://schemas.microsoft.com/office/word/2010/wordprocessingShape">
                    <wps:wsp>
                      <wps:cNvSpPr/>
                      <wps:spPr>
                        <a:xfrm>
                          <a:off x="0" y="0"/>
                          <a:ext cx="3628502" cy="156796"/>
                        </a:xfrm>
                        <a:prstGeom prst="roundRect">
                          <a:avLst/>
                        </a:prstGeom>
                        <a:noFill/>
                        <a:ln w="28575">
                          <a:solidFill>
                            <a:srgbClr val="00B0F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E7159E" id="Rectangle : coins arrondis 1" o:spid="_x0000_s1026" style="position:absolute;margin-left:67.65pt;margin-top:363.45pt;width:285.7pt;height:12.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" filled="f" strokecolor="#00b0f0" strokeweight="2.25pt">
                <v:stroke joinstyle="miter"/>
                <w10:wrap anchorx="margin"/>
              </v:roundrect>
            </w:pict>
          </mc:Fallback>
        </mc:AlternateContent>
      </w:r>
      <w:r w:rsidR="007D6427" w:rsidRPr="007D6427">
        <w:rPr>
          <w:noProof/>
        </w:rPr>
        <w:drawing>
          <wp:inline distT="0" distB="0" distL="0" distR="0" wp14:anchorId="772CFA4C" wp14:editId="28E9F497">
            <wp:extent cx="5760720" cy="6497955"/>
            <wp:effectExtent l="0" t="0" r="0" b="0"/>
            <wp:docPr id="9122513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251307" name=""/>
                    <pic:cNvPicPr/>
                  </pic:nvPicPr>
                  <pic:blipFill>
                    <a:blip r:embed="rId11"/>
                    <a:stretch>
                      <a:fillRect/>
                    </a:stretch>
                  </pic:blipFill>
                  <pic:spPr>
                    <a:xfrm>
                      <a:off x="0" y="0"/>
                      <a:ext cx="5760720" cy="6497955"/>
                    </a:xfrm>
                    <a:prstGeom prst="rect">
                      <a:avLst/>
                    </a:prstGeom>
                  </pic:spPr>
                </pic:pic>
              </a:graphicData>
            </a:graphic>
          </wp:inline>
        </w:drawing>
      </w:r>
    </w:p>
    <w:p w14:paraId="105A06A1" w14:textId="6F8920DF" w:rsidR="007D6427" w:rsidRPr="007D6427" w:rsidRDefault="007D6427" w:rsidP="007D6427">
      <w:pPr>
        <w:jc w:val="both"/>
      </w:pPr>
      <w:r>
        <w:t>Encore une fois une décomposition en zone humide et sèche.</w:t>
      </w:r>
    </w:p>
    <w:p w14:paraId="1BF56695" w14:textId="77777777" w:rsidR="001462C1" w:rsidRDefault="001462C1"/>
    <w:p w14:paraId="670788C4" w14:textId="77777777" w:rsidR="001462C1" w:rsidRDefault="001462C1"/>
    <w:p w14:paraId="53A5263C" w14:textId="77777777" w:rsidR="007A0500" w:rsidRPr="007A0500" w:rsidRDefault="007A0500" w:rsidP="007A0500"/>
    <w:p w14:paraId="2663511C" w14:textId="77777777" w:rsidR="007A0500" w:rsidRPr="007A0500" w:rsidRDefault="007A0500" w:rsidP="007A0500"/>
    <w:p w14:paraId="5A7B770B" w14:textId="77777777" w:rsidR="007A0500" w:rsidRPr="007A0500" w:rsidRDefault="007A0500" w:rsidP="007A0500"/>
    <w:p w14:paraId="143E3114" w14:textId="77777777" w:rsidR="007A0500" w:rsidRPr="007A0500" w:rsidRDefault="007A0500" w:rsidP="007A0500"/>
    <w:p w14:paraId="21281AC2" w14:textId="77777777" w:rsidR="007A0500" w:rsidRPr="007A0500" w:rsidRDefault="007A0500" w:rsidP="007A0500"/>
    <w:p w14:paraId="3B1B85D5" w14:textId="77777777" w:rsidR="007A0500" w:rsidRPr="007A0500" w:rsidRDefault="007A0500" w:rsidP="007A0500"/>
    <w:p w14:paraId="24B2018D" w14:textId="3E450A57" w:rsidR="007A0500" w:rsidRPr="00025CF6" w:rsidRDefault="00025CF6" w:rsidP="007A0500">
      <w:pPr>
        <w:rPr>
          <w:b/>
          <w:bCs/>
          <w:i/>
          <w:iCs/>
          <w:sz w:val="28"/>
          <w:szCs w:val="28"/>
        </w:rPr>
      </w:pPr>
      <w:r>
        <w:rPr>
          <w:b/>
          <w:bCs/>
          <w:i/>
          <w:iCs/>
          <w:sz w:val="28"/>
          <w:szCs w:val="28"/>
        </w:rPr>
        <w:lastRenderedPageBreak/>
        <w:t>Peinture sur porte pré-peinte</w:t>
      </w:r>
    </w:p>
    <w:p w14:paraId="3EBA867B" w14:textId="2F73889B" w:rsidR="002710B1" w:rsidRDefault="00EC6C37">
      <w:r>
        <w:rPr>
          <w:b/>
          <w:bCs/>
          <w:i/>
          <w:iCs/>
          <w:noProof/>
          <w:sz w:val="28"/>
          <w:szCs w:val="28"/>
        </w:rPr>
        <mc:AlternateContent>
          <mc:Choice Requires="wps">
            <w:drawing>
              <wp:anchor distT="0" distB="0" distL="114300" distR="114300" simplePos="0" relativeHeight="251669504" behindDoc="0" locked="0" layoutInCell="1" allowOverlap="1" wp14:anchorId="5F694CC1" wp14:editId="7A50766F">
                <wp:simplePos x="0" y="0"/>
                <wp:positionH relativeFrom="column">
                  <wp:posOffset>1181100</wp:posOffset>
                </wp:positionH>
                <wp:positionV relativeFrom="paragraph">
                  <wp:posOffset>5995670</wp:posOffset>
                </wp:positionV>
                <wp:extent cx="672465" cy="351155"/>
                <wp:effectExtent l="19050" t="19050" r="13335" b="10795"/>
                <wp:wrapNone/>
                <wp:docPr id="357114196" name="Rectangle : coins arrondis 1"/>
                <wp:cNvGraphicFramePr/>
                <a:graphic xmlns:a="http://schemas.openxmlformats.org/drawingml/2006/main">
                  <a:graphicData uri="http://schemas.microsoft.com/office/word/2010/wordprocessingShape">
                    <wps:wsp>
                      <wps:cNvSpPr/>
                      <wps:spPr>
                        <a:xfrm>
                          <a:off x="0" y="0"/>
                          <a:ext cx="672465" cy="351155"/>
                        </a:xfrm>
                        <a:prstGeom prst="roundRect">
                          <a:avLst/>
                        </a:prstGeom>
                        <a:noFill/>
                        <a:ln w="28575">
                          <a:solidFill>
                            <a:srgbClr val="00B0F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7BA75D" id="Rectangle : coins arrondis 1" o:spid="_x0000_s1026" style="position:absolute;margin-left:93pt;margin-top:472.1pt;width:52.95pt;height:2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" filled="f" strokecolor="#00b0f0" strokeweight="2.25pt">
                <v:stroke joinstyle="miter"/>
              </v:roundrect>
            </w:pict>
          </mc:Fallback>
        </mc:AlternateContent>
      </w:r>
      <w:r>
        <w:rPr>
          <w:b/>
          <w:bCs/>
          <w:i/>
          <w:iCs/>
          <w:noProof/>
          <w:sz w:val="28"/>
          <w:szCs w:val="28"/>
        </w:rPr>
        <mc:AlternateContent>
          <mc:Choice Requires="wps">
            <w:drawing>
              <wp:anchor distT="0" distB="0" distL="114300" distR="114300" simplePos="0" relativeHeight="251668480" behindDoc="0" locked="0" layoutInCell="1" allowOverlap="1" wp14:anchorId="5E6E7DB4" wp14:editId="2456CAC1">
                <wp:simplePos x="0" y="0"/>
                <wp:positionH relativeFrom="margin">
                  <wp:posOffset>899160</wp:posOffset>
                </wp:positionH>
                <wp:positionV relativeFrom="paragraph">
                  <wp:posOffset>4785772</wp:posOffset>
                </wp:positionV>
                <wp:extent cx="3628390" cy="156210"/>
                <wp:effectExtent l="19050" t="19050" r="10160" b="15240"/>
                <wp:wrapNone/>
                <wp:docPr id="2001866504" name="Rectangle : coins arrondis 1"/>
                <wp:cNvGraphicFramePr/>
                <a:graphic xmlns:a="http://schemas.openxmlformats.org/drawingml/2006/main">
                  <a:graphicData uri="http://schemas.microsoft.com/office/word/2010/wordprocessingShape">
                    <wps:wsp>
                      <wps:cNvSpPr/>
                      <wps:spPr>
                        <a:xfrm>
                          <a:off x="0" y="0"/>
                          <a:ext cx="3628390" cy="156210"/>
                        </a:xfrm>
                        <a:prstGeom prst="roundRect">
                          <a:avLst/>
                        </a:prstGeom>
                        <a:noFill/>
                        <a:ln w="28575">
                          <a:solidFill>
                            <a:srgbClr val="00B0F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3F61F9" id="Rectangle : coins arrondis 1" o:spid="_x0000_s1026" style="position:absolute;margin-left:70.8pt;margin-top:376.85pt;width:285.7pt;height:12.3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" filled="f" strokecolor="#00b0f0" strokeweight="2.25pt">
                <v:stroke joinstyle="miter"/>
                <w10:wrap anchorx="margin"/>
              </v:roundrect>
            </w:pict>
          </mc:Fallback>
        </mc:AlternateContent>
      </w:r>
      <w:r w:rsidR="00025CF6" w:rsidRPr="00025CF6">
        <w:rPr>
          <w:noProof/>
        </w:rPr>
        <w:drawing>
          <wp:inline distT="0" distB="0" distL="0" distR="0" wp14:anchorId="69663056" wp14:editId="3CAE0B9A">
            <wp:extent cx="5760720" cy="6650990"/>
            <wp:effectExtent l="0" t="0" r="0" b="0"/>
            <wp:docPr id="19379466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946646" name=""/>
                    <pic:cNvPicPr/>
                  </pic:nvPicPr>
                  <pic:blipFill>
                    <a:blip r:embed="rId12"/>
                    <a:stretch>
                      <a:fillRect/>
                    </a:stretch>
                  </pic:blipFill>
                  <pic:spPr>
                    <a:xfrm>
                      <a:off x="0" y="0"/>
                      <a:ext cx="5760720" cy="6650990"/>
                    </a:xfrm>
                    <a:prstGeom prst="rect">
                      <a:avLst/>
                    </a:prstGeom>
                  </pic:spPr>
                </pic:pic>
              </a:graphicData>
            </a:graphic>
          </wp:inline>
        </w:drawing>
      </w:r>
    </w:p>
    <w:p w14:paraId="561602F6" w14:textId="77777777" w:rsidR="00EC6C37" w:rsidRDefault="00EC6C37"/>
    <w:p w14:paraId="201C6B72" w14:textId="23898107" w:rsidR="00EC6C37" w:rsidRPr="002710B1" w:rsidRDefault="00EC6C37" w:rsidP="00EC6C37">
      <w:pPr>
        <w:jc w:val="both"/>
      </w:pPr>
      <w:r>
        <w:t>Ici, j’ai choisi de calculer la surface des 2 faces de porte x 2 car 2 couches de peinture (voir CCTP).</w:t>
      </w:r>
    </w:p>
    <w:sectPr w:rsidR="00EC6C37" w:rsidRPr="002710B1" w:rsidSect="002710B1">
      <w:footerReference w:type="default" r:id="rId13"/>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E7885" w14:textId="77777777" w:rsidR="001F10D6" w:rsidRDefault="001F10D6" w:rsidP="001462C1">
      <w:pPr>
        <w:spacing w:after="0" w:line="240" w:lineRule="auto"/>
      </w:pPr>
      <w:r>
        <w:separator/>
      </w:r>
    </w:p>
  </w:endnote>
  <w:endnote w:type="continuationSeparator" w:id="0">
    <w:p w14:paraId="0C68C83F" w14:textId="77777777" w:rsidR="001F10D6" w:rsidRDefault="001F10D6" w:rsidP="00146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8729145"/>
      <w:docPartObj>
        <w:docPartGallery w:val="Page Numbers (Bottom of Page)"/>
        <w:docPartUnique/>
      </w:docPartObj>
    </w:sdtPr>
    <w:sdtContent>
      <w:p w14:paraId="16F4B281" w14:textId="6DDD79C2" w:rsidR="00A73EAB" w:rsidRDefault="00A73EAB" w:rsidP="00A73EAB">
        <w:pPr>
          <w:pStyle w:val="PrformatHTML"/>
          <w:jc w:val="center"/>
        </w:pPr>
        <w:r>
          <w:rPr>
            <w:noProof/>
          </w:rPr>
          <mc:AlternateContent>
            <mc:Choice Requires="wps">
              <w:drawing>
                <wp:anchor distT="0" distB="0" distL="114300" distR="114300" simplePos="0" relativeHeight="251659264" behindDoc="0" locked="0" layoutInCell="1" allowOverlap="1" wp14:anchorId="4470B2F0" wp14:editId="4A0E86B2">
                  <wp:simplePos x="0" y="0"/>
                  <wp:positionH relativeFrom="rightMargin">
                    <wp:posOffset>167340</wp:posOffset>
                  </wp:positionH>
                  <wp:positionV relativeFrom="bottomMargin">
                    <wp:posOffset>188923</wp:posOffset>
                  </wp:positionV>
                  <wp:extent cx="633046" cy="191770"/>
                  <wp:effectExtent l="0" t="0" r="0" b="17780"/>
                  <wp:wrapNone/>
                  <wp:docPr id="458" name="Rectangle 4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633046"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4845AE9" w14:textId="77777777" w:rsidR="00A73EAB" w:rsidRDefault="00A73EAB" w:rsidP="00A73EAB">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r>
                                <w:rPr>
                                  <w:color w:val="ED7D31" w:themeColor="accent2"/>
                                </w:rPr>
                                <w:t xml:space="preserve"> / </w:t>
                              </w:r>
                              <w:r>
                                <w:rPr>
                                  <w:color w:val="ED7D31" w:themeColor="accent2"/>
                                </w:rPr>
                                <w:fldChar w:fldCharType="begin"/>
                              </w:r>
                              <w:r>
                                <w:rPr>
                                  <w:color w:val="ED7D31" w:themeColor="accent2"/>
                                </w:rPr>
                                <w:instrText xml:space="preserve"> NUMPAGES  \* Arabic  \* MERGEFORMAT </w:instrText>
                              </w:r>
                              <w:r>
                                <w:rPr>
                                  <w:color w:val="ED7D31" w:themeColor="accent2"/>
                                </w:rPr>
                                <w:fldChar w:fldCharType="separate"/>
                              </w:r>
                              <w:r>
                                <w:rPr>
                                  <w:noProof/>
                                  <w:color w:val="ED7D31" w:themeColor="accent2"/>
                                </w:rPr>
                                <w:t>4</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470B2F0" id="Rectangle 458" o:spid="_x0000_s1026" style="position:absolute;left:0;text-align:left;margin-left:13.2pt;margin-top:14.9pt;width:49.85pt;height:15.1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" filled="f" fillcolor="#c0504d" stroked="f" strokecolor="#5c83b4" strokeweight="2.25pt">
                  <v:textbox inset=",0,,0">
                    <w:txbxContent>
                      <w:p w14:paraId="24845AE9" w14:textId="77777777" w:rsidR="00A73EAB" w:rsidRDefault="00A73EAB" w:rsidP="00A73EAB">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r>
                          <w:rPr>
                            <w:color w:val="ED7D31" w:themeColor="accent2"/>
                          </w:rPr>
                          <w:t xml:space="preserve"> / </w:t>
                        </w:r>
                        <w:r>
                          <w:rPr>
                            <w:color w:val="ED7D31" w:themeColor="accent2"/>
                          </w:rPr>
                          <w:fldChar w:fldCharType="begin"/>
                        </w:r>
                        <w:r>
                          <w:rPr>
                            <w:color w:val="ED7D31" w:themeColor="accent2"/>
                          </w:rPr>
                          <w:instrText xml:space="preserve"> NUMPAGES  \* Arabic  \* MERGEFORMAT </w:instrText>
                        </w:r>
                        <w:r>
                          <w:rPr>
                            <w:color w:val="ED7D31" w:themeColor="accent2"/>
                          </w:rPr>
                          <w:fldChar w:fldCharType="separate"/>
                        </w:r>
                        <w:r>
                          <w:rPr>
                            <w:noProof/>
                            <w:color w:val="ED7D31" w:themeColor="accent2"/>
                          </w:rPr>
                          <w:t>4</w:t>
                        </w:r>
                        <w:r>
                          <w:rPr>
                            <w:color w:val="ED7D31" w:themeColor="accent2"/>
                          </w:rPr>
                          <w:fldChar w:fldCharType="end"/>
                        </w:r>
                      </w:p>
                    </w:txbxContent>
                  </v:textbox>
                  <w10:wrap anchorx="margin" anchory="margin"/>
                </v:rect>
              </w:pict>
            </mc:Fallback>
          </mc:AlternateContent>
        </w:r>
        <w:r w:rsidRPr="00825619">
          <w:rPr>
            <w:rFonts w:ascii="Arial" w:hAnsi="Arial" w:cs="Arial"/>
            <w:sz w:val="16"/>
            <w:szCs w:val="16"/>
          </w:rPr>
          <w:t xml:space="preserve"> </w:t>
        </w:r>
        <w:r>
          <w:rPr>
            <w:rFonts w:ascii="Arial" w:hAnsi="Arial" w:cs="Arial"/>
            <w:sz w:val="16"/>
            <w:szCs w:val="16"/>
          </w:rPr>
          <w:t xml:space="preserve">Lycée Pétro ATTITI - BTS Management Économique de la Construction - Promotion </w:t>
        </w:r>
        <w:r>
          <w:rPr>
            <w:rFonts w:ascii="Arial" w:hAnsi="Arial" w:cs="Arial"/>
            <w:sz w:val="16"/>
            <w:szCs w:val="16"/>
          </w:rPr>
          <w:fldChar w:fldCharType="begin"/>
        </w:r>
        <w:r>
          <w:rPr>
            <w:rFonts w:ascii="Arial" w:hAnsi="Arial" w:cs="Arial"/>
            <w:sz w:val="16"/>
            <w:szCs w:val="16"/>
          </w:rPr>
          <w:instrText xml:space="preserve"> DATE  \@ "yyyy" </w:instrText>
        </w:r>
        <w:r>
          <w:rPr>
            <w:rFonts w:ascii="Arial" w:hAnsi="Arial" w:cs="Arial"/>
            <w:sz w:val="16"/>
            <w:szCs w:val="16"/>
          </w:rPr>
          <w:fldChar w:fldCharType="separate"/>
        </w:r>
        <w:r w:rsidR="00EC6C37">
          <w:rPr>
            <w:rFonts w:ascii="Arial" w:hAnsi="Arial" w:cs="Arial"/>
            <w:noProof/>
            <w:sz w:val="16"/>
            <w:szCs w:val="16"/>
          </w:rPr>
          <w:t>2023</w:t>
        </w:r>
        <w:r>
          <w:rPr>
            <w:rFonts w:ascii="Arial" w:hAnsi="Arial" w:cs="Arial"/>
            <w:sz w:val="16"/>
            <w:szCs w:val="16"/>
          </w:rPr>
          <w:fldChar w:fldCharType="end"/>
        </w:r>
        <w:r>
          <w:rPr>
            <w:rFonts w:ascii="Arial" w:hAnsi="Arial" w:cs="Arial"/>
            <w:sz w:val="16"/>
            <w:szCs w:val="16"/>
          </w:rPr>
          <w:t xml:space="preserve"> - 1° Année – </w:t>
        </w:r>
        <w:proofErr w:type="spellStart"/>
        <w:r>
          <w:rPr>
            <w:rFonts w:ascii="Arial" w:hAnsi="Arial" w:cs="Arial"/>
            <w:sz w:val="16"/>
            <w:szCs w:val="16"/>
          </w:rPr>
          <w:t>F.Cornaille</w:t>
        </w:r>
        <w:proofErr w:type="spellEnd"/>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D18C4" w14:textId="77777777" w:rsidR="001F10D6" w:rsidRDefault="001F10D6" w:rsidP="001462C1">
      <w:pPr>
        <w:spacing w:after="0" w:line="240" w:lineRule="auto"/>
      </w:pPr>
      <w:r>
        <w:separator/>
      </w:r>
    </w:p>
  </w:footnote>
  <w:footnote w:type="continuationSeparator" w:id="0">
    <w:p w14:paraId="2E68B7E2" w14:textId="77777777" w:rsidR="001F10D6" w:rsidRDefault="001F10D6" w:rsidP="001462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2C1"/>
    <w:rsid w:val="00025CF6"/>
    <w:rsid w:val="000A1D8E"/>
    <w:rsid w:val="000D2FBF"/>
    <w:rsid w:val="00124EB2"/>
    <w:rsid w:val="001462C1"/>
    <w:rsid w:val="001F10D6"/>
    <w:rsid w:val="002609CB"/>
    <w:rsid w:val="002710B1"/>
    <w:rsid w:val="00382B76"/>
    <w:rsid w:val="003E48D0"/>
    <w:rsid w:val="005C5355"/>
    <w:rsid w:val="007A0500"/>
    <w:rsid w:val="007D6427"/>
    <w:rsid w:val="007E6D1B"/>
    <w:rsid w:val="00A73EAB"/>
    <w:rsid w:val="00B6567E"/>
    <w:rsid w:val="00B95B05"/>
    <w:rsid w:val="00BD3970"/>
    <w:rsid w:val="00C821E3"/>
    <w:rsid w:val="00DA3F71"/>
    <w:rsid w:val="00EC6C37"/>
  </w:rsids>
  <m:mathPr>
    <m:mathFont m:val="Cambria Math"/>
    <m:brkBin m:val="before"/>
    <m:brkBinSub m:val="--"/>
    <m:smallFrac m:val="0"/>
    <m:dispDef/>
    <m:lMargin m:val="0"/>
    <m:rMargin m:val="0"/>
    <m:defJc m:val="centerGroup"/>
    <m:wrapIndent m:val="1440"/>
    <m:intLim m:val="subSup"/>
    <m:naryLim m:val="undOvr"/>
  </m:mathPr>
  <w:themeFontLang w:val="fr-N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0E554"/>
  <w15:chartTrackingRefBased/>
  <w15:docId w15:val="{D5DA93BB-22C0-4631-8A98-8270839B0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N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462C1"/>
    <w:pPr>
      <w:tabs>
        <w:tab w:val="center" w:pos="4536"/>
        <w:tab w:val="right" w:pos="9072"/>
      </w:tabs>
      <w:spacing w:after="0" w:line="240" w:lineRule="auto"/>
    </w:pPr>
  </w:style>
  <w:style w:type="character" w:customStyle="1" w:styleId="En-tteCar">
    <w:name w:val="En-tête Car"/>
    <w:basedOn w:val="Policepardfaut"/>
    <w:link w:val="En-tte"/>
    <w:uiPriority w:val="99"/>
    <w:rsid w:val="001462C1"/>
  </w:style>
  <w:style w:type="paragraph" w:styleId="Pieddepage">
    <w:name w:val="footer"/>
    <w:basedOn w:val="Normal"/>
    <w:link w:val="PieddepageCar"/>
    <w:uiPriority w:val="99"/>
    <w:unhideWhenUsed/>
    <w:rsid w:val="001462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462C1"/>
  </w:style>
  <w:style w:type="paragraph" w:styleId="PrformatHTML">
    <w:name w:val="HTML Preformatted"/>
    <w:basedOn w:val="Normal"/>
    <w:link w:val="PrformatHTMLCar"/>
    <w:uiPriority w:val="99"/>
    <w:unhideWhenUsed/>
    <w:rsid w:val="00A73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PrformatHTMLCar">
    <w:name w:val="Préformaté HTML Car"/>
    <w:basedOn w:val="Policepardfaut"/>
    <w:link w:val="PrformatHTML"/>
    <w:uiPriority w:val="99"/>
    <w:rsid w:val="00A73EAB"/>
    <w:rPr>
      <w:rFonts w:ascii="Courier New" w:eastAsia="Times New Roman" w:hAnsi="Courier New" w:cs="Courier New"/>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6B865-55F5-4FA6-A360-BF64DFEA3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258</Words>
  <Characters>1473</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Fabrice Cornaille</dc:creator>
  <cp:keywords/>
  <dc:description/>
  <cp:lastModifiedBy>Fabrice Cornaille</cp:lastModifiedBy>
  <cp:revision>10</cp:revision>
  <dcterms:created xsi:type="dcterms:W3CDTF">2023-07-09T21:22:00Z</dcterms:created>
  <dcterms:modified xsi:type="dcterms:W3CDTF">2023-07-12T23:35:00Z</dcterms:modified>
</cp:coreProperties>
</file>