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31275A" w14:textId="0930DD6D" w:rsidR="00F62172" w:rsidRPr="00A03E47" w:rsidRDefault="00F62172" w:rsidP="009D603D">
      <w:pPr>
        <w:pStyle w:val="Titre3"/>
        <w:spacing w:before="0" w:after="0"/>
        <w:ind w:left="0" w:firstLine="0"/>
      </w:pPr>
      <w:r w:rsidRPr="00A03E47">
        <w:rPr>
          <w:rStyle w:val="StrongEmphasis"/>
          <w:rFonts w:ascii="Arial" w:eastAsia="Malgun Gothic" w:hAnsi="Arial" w:cs="Arial"/>
          <w:color w:val="000000"/>
          <w:kern w:val="0"/>
          <w:u w:val="single"/>
          <w:lang w:eastAsia="ko-KR" w:bidi="ar-SA"/>
        </w:rPr>
        <w:t>Les Trois Types de Réalités étendues</w:t>
      </w:r>
    </w:p>
    <w:p w14:paraId="48BF7073" w14:textId="77777777" w:rsidR="00F62172" w:rsidRPr="00A03E47" w:rsidRDefault="00F62172" w:rsidP="009D603D">
      <w:pPr>
        <w:pStyle w:val="Textbody"/>
        <w:spacing w:after="0" w:line="240" w:lineRule="auto"/>
        <w:rPr>
          <w:rStyle w:val="StrongEmphasis"/>
          <w:rFonts w:ascii="Arial" w:eastAsia="F" w:hAnsi="Arial" w:cs="Arial"/>
          <w:b w:val="0"/>
          <w:bCs w:val="0"/>
          <w:color w:val="000000"/>
          <w:lang w:eastAsia="ko-KR" w:bidi="ar-SA"/>
        </w:rPr>
      </w:pPr>
    </w:p>
    <w:p w14:paraId="7349D3ED" w14:textId="3281A02F" w:rsidR="00F62172" w:rsidRPr="00A03E47" w:rsidRDefault="00F62172" w:rsidP="009D603D">
      <w:pPr>
        <w:pStyle w:val="Textbody"/>
        <w:spacing w:after="0" w:line="240" w:lineRule="auto"/>
        <w:rPr>
          <w:rFonts w:ascii="Arial" w:hAnsi="Arial" w:cs="Arial"/>
          <w:b/>
          <w:bCs/>
        </w:rPr>
      </w:pPr>
      <w:r w:rsidRPr="00A03E47">
        <w:rPr>
          <w:rStyle w:val="StrongEmphasis"/>
          <w:rFonts w:ascii="Arial" w:eastAsia="F" w:hAnsi="Arial" w:cs="Arial"/>
          <w:b w:val="0"/>
          <w:bCs w:val="0"/>
          <w:color w:val="000000"/>
          <w:lang w:eastAsia="ko-KR" w:bidi="ar-SA"/>
        </w:rPr>
        <w:t>1. Réalité Virtuelle (RV) :</w:t>
      </w:r>
    </w:p>
    <w:p w14:paraId="7254175E" w14:textId="31EAE7FE" w:rsidR="00F62172" w:rsidRPr="00A03E47" w:rsidRDefault="00A03E47" w:rsidP="009D603D">
      <w:pPr>
        <w:pStyle w:val="Textbody"/>
        <w:numPr>
          <w:ilvl w:val="0"/>
          <w:numId w:val="3"/>
        </w:numPr>
        <w:tabs>
          <w:tab w:val="left" w:pos="567"/>
        </w:tabs>
        <w:spacing w:after="0" w:line="240" w:lineRule="auto"/>
        <w:ind w:left="567"/>
        <w:rPr>
          <w:rFonts w:ascii="Arial" w:hAnsi="Arial" w:cs="Arial"/>
        </w:rPr>
      </w:pPr>
      <w:r w:rsidRPr="009D603D">
        <w:rPr>
          <w:rStyle w:val="StrongEmphasis"/>
          <w:rFonts w:ascii="Arial" w:eastAsia="F" w:hAnsi="Arial" w:cs="Arial"/>
          <w:lang w:eastAsia="ko-KR" w:bidi="ar-SA"/>
        </w:rPr>
        <w:drawing>
          <wp:anchor distT="0" distB="0" distL="0" distR="0" simplePos="0" relativeHeight="251660288" behindDoc="0" locked="0" layoutInCell="0" allowOverlap="1" wp14:anchorId="7FA1B904" wp14:editId="1BD2C89A">
            <wp:simplePos x="0" y="0"/>
            <wp:positionH relativeFrom="margin">
              <wp:align>right</wp:align>
            </wp:positionH>
            <wp:positionV relativeFrom="paragraph">
              <wp:posOffset>5715</wp:posOffset>
            </wp:positionV>
            <wp:extent cx="1293495" cy="1217930"/>
            <wp:effectExtent l="0" t="0" r="1905" b="1270"/>
            <wp:wrapSquare wrapText="largest"/>
            <wp:docPr id="1206235587" name="Image2" descr="Une image contenant Dessin d’enfant, dessin humoristique, illustration, Dessin animé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6235587" name="Image2" descr="Une image contenant Dessin d’enfant, dessin humoristique, illustration, Dessin animé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1217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62172" w:rsidRPr="009D603D">
        <w:rPr>
          <w:rStyle w:val="StrongEmphasis"/>
          <w:rFonts w:ascii="Arial" w:eastAsia="F" w:hAnsi="Arial" w:cs="Arial"/>
          <w:lang w:eastAsia="ko-KR" w:bidi="ar-SA"/>
        </w:rPr>
        <w:t>Définition</w:t>
      </w:r>
      <w:r w:rsidR="00F62172" w:rsidRPr="00A03E47">
        <w:rPr>
          <w:rStyle w:val="StrongEmphasis"/>
          <w:rFonts w:ascii="Arial" w:eastAsia="F" w:hAnsi="Arial" w:cs="Arial"/>
          <w:color w:val="000000"/>
          <w:lang w:eastAsia="ko-KR" w:bidi="ar-SA"/>
        </w:rPr>
        <w:t xml:space="preserve"> :</w:t>
      </w:r>
      <w:r w:rsidR="00F62172" w:rsidRPr="00A03E47">
        <w:rPr>
          <w:rFonts w:ascii="Arial" w:hAnsi="Arial" w:cs="Arial"/>
          <w:color w:val="000000"/>
        </w:rPr>
        <w:t xml:space="preserve"> Immersion totale dans un environnement 100% numérique.</w:t>
      </w:r>
    </w:p>
    <w:p w14:paraId="1F115D1F" w14:textId="2355DA9B" w:rsidR="00F62172" w:rsidRPr="00A03E47" w:rsidRDefault="00F62172" w:rsidP="009D603D">
      <w:pPr>
        <w:pStyle w:val="Textbody"/>
        <w:numPr>
          <w:ilvl w:val="0"/>
          <w:numId w:val="3"/>
        </w:numPr>
        <w:tabs>
          <w:tab w:val="left" w:pos="567"/>
        </w:tabs>
        <w:spacing w:after="0" w:line="240" w:lineRule="auto"/>
        <w:ind w:left="567"/>
        <w:rPr>
          <w:rFonts w:ascii="Arial" w:hAnsi="Arial" w:cs="Arial"/>
        </w:rPr>
      </w:pPr>
      <w:r w:rsidRPr="00A03E47">
        <w:rPr>
          <w:rStyle w:val="StrongEmphasis"/>
          <w:rFonts w:ascii="Arial" w:eastAsia="F" w:hAnsi="Arial" w:cs="Arial"/>
          <w:color w:val="000000"/>
          <w:lang w:eastAsia="ko-KR" w:bidi="ar-SA"/>
        </w:rPr>
        <w:t>À retenir :</w:t>
      </w:r>
      <w:r w:rsidRPr="00A03E47">
        <w:rPr>
          <w:rFonts w:ascii="Arial" w:hAnsi="Arial" w:cs="Arial"/>
          <w:color w:val="000000"/>
        </w:rPr>
        <w:t xml:space="preserve"> Bien que très immersive, la RV peut parfois provoquer un sentiment d'isolement ou de malaise chez certains utilisateurs.</w:t>
      </w:r>
    </w:p>
    <w:p w14:paraId="782E3E5B" w14:textId="2B45CC6E" w:rsidR="00F62172" w:rsidRPr="00A03E47" w:rsidRDefault="00A03E47" w:rsidP="009D603D">
      <w:pPr>
        <w:pStyle w:val="Textbody"/>
        <w:numPr>
          <w:ilvl w:val="0"/>
          <w:numId w:val="3"/>
        </w:numPr>
        <w:tabs>
          <w:tab w:val="left" w:pos="567"/>
        </w:tabs>
        <w:spacing w:after="0" w:line="240" w:lineRule="auto"/>
        <w:ind w:left="567"/>
        <w:rPr>
          <w:rFonts w:ascii="Arial" w:hAnsi="Arial" w:cs="Arial"/>
        </w:rPr>
      </w:pPr>
      <w:r w:rsidRPr="00A03E47">
        <w:rPr>
          <w:rStyle w:val="StrongEmphasis"/>
          <w:rFonts w:ascii="Arial" w:eastAsia="F" w:hAnsi="Arial" w:cs="Arial"/>
          <w:color w:val="000000"/>
          <w:lang w:eastAsia="ko-KR" w:bidi="ar-SA"/>
        </w:rPr>
        <w:t>À</w:t>
      </w:r>
      <w:r>
        <w:rPr>
          <w:rStyle w:val="StrongEmphasis"/>
          <w:rFonts w:ascii="Arial" w:eastAsia="F" w:hAnsi="Arial" w:cs="Arial"/>
          <w:color w:val="000000"/>
          <w:lang w:eastAsia="ko-KR" w:bidi="ar-SA"/>
        </w:rPr>
        <w:t xml:space="preserve"> </w:t>
      </w:r>
      <w:r w:rsidRPr="009D603D">
        <w:rPr>
          <w:rStyle w:val="StrongEmphasis"/>
          <w:rFonts w:ascii="Arial" w:eastAsia="F" w:hAnsi="Arial" w:cs="Arial"/>
          <w:lang w:eastAsia="ko-KR" w:bidi="ar-SA"/>
        </w:rPr>
        <w:t>utiliser</w:t>
      </w:r>
      <w:r>
        <w:rPr>
          <w:rStyle w:val="StrongEmphasis"/>
          <w:rFonts w:ascii="Arial" w:eastAsia="F" w:hAnsi="Arial" w:cs="Arial"/>
          <w:color w:val="000000"/>
          <w:lang w:eastAsia="ko-KR" w:bidi="ar-SA"/>
        </w:rPr>
        <w:t xml:space="preserve"> dans quelle situation</w:t>
      </w:r>
      <w:r>
        <w:rPr>
          <w:rStyle w:val="StrongEmphasis"/>
          <w:rFonts w:ascii="Arial" w:eastAsia="F" w:hAnsi="Arial" w:cs="Arial"/>
          <w:color w:val="000000"/>
          <w:lang w:eastAsia="ko-KR" w:bidi="ar-SA"/>
        </w:rPr>
        <w:t> </w:t>
      </w:r>
      <w:r>
        <w:rPr>
          <w:rFonts w:ascii="Arial" w:hAnsi="Arial" w:cs="Arial"/>
          <w:color w:val="000000"/>
        </w:rPr>
        <w:t xml:space="preserve">? </w:t>
      </w:r>
      <w:r w:rsidR="00F62172" w:rsidRPr="00A03E47">
        <w:rPr>
          <w:rFonts w:ascii="Arial" w:hAnsi="Arial" w:cs="Arial"/>
          <w:color w:val="000000"/>
        </w:rPr>
        <w:t>La RV est particulièrement adaptée pour les jeux immersifs, les formations professionnelles nécessitant une immersion totale, et les visites virtuelles de zones inaccessibles ou dangereuses.</w:t>
      </w:r>
    </w:p>
    <w:p w14:paraId="211B2FEF" w14:textId="77777777" w:rsidR="00F62172" w:rsidRPr="00A03E47" w:rsidRDefault="00F62172" w:rsidP="009D603D">
      <w:pPr>
        <w:pStyle w:val="Textbody"/>
        <w:spacing w:after="0" w:line="240" w:lineRule="auto"/>
        <w:rPr>
          <w:rStyle w:val="StrongEmphasis"/>
          <w:rFonts w:ascii="Arial" w:eastAsia="F" w:hAnsi="Arial" w:cs="Arial"/>
          <w:b w:val="0"/>
          <w:bCs w:val="0"/>
          <w:color w:val="000000"/>
          <w:lang w:eastAsia="ko-KR" w:bidi="ar-SA"/>
        </w:rPr>
      </w:pPr>
    </w:p>
    <w:p w14:paraId="2B0A9581" w14:textId="77777777" w:rsidR="00F62172" w:rsidRPr="00A03E47" w:rsidRDefault="00F62172" w:rsidP="009D603D">
      <w:pPr>
        <w:pStyle w:val="Textbody"/>
        <w:spacing w:after="0" w:line="240" w:lineRule="auto"/>
        <w:rPr>
          <w:rFonts w:ascii="Arial" w:hAnsi="Arial" w:cs="Arial"/>
          <w:b/>
          <w:bCs/>
        </w:rPr>
      </w:pPr>
      <w:r w:rsidRPr="00A03E47">
        <w:rPr>
          <w:rStyle w:val="StrongEmphasis"/>
          <w:rFonts w:ascii="Arial" w:eastAsia="F" w:hAnsi="Arial" w:cs="Arial"/>
          <w:b w:val="0"/>
          <w:bCs w:val="0"/>
          <w:noProof/>
          <w:color w:val="000000"/>
          <w:lang w:eastAsia="ko-KR" w:bidi="ar-SA"/>
        </w:rPr>
        <w:drawing>
          <wp:anchor distT="0" distB="0" distL="0" distR="0" simplePos="0" relativeHeight="251661312" behindDoc="0" locked="0" layoutInCell="0" allowOverlap="1" wp14:anchorId="1675B38B" wp14:editId="1D4E42A5">
            <wp:simplePos x="0" y="0"/>
            <wp:positionH relativeFrom="margin">
              <wp:align>right</wp:align>
            </wp:positionH>
            <wp:positionV relativeFrom="paragraph">
              <wp:posOffset>126365</wp:posOffset>
            </wp:positionV>
            <wp:extent cx="1273175" cy="1393190"/>
            <wp:effectExtent l="0" t="0" r="3175" b="0"/>
            <wp:wrapSquare wrapText="largest"/>
            <wp:docPr id="766352021" name="Image3" descr="Une image contenant ordinateur, dessin humoristiqu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6352021" name="Image3" descr="Une image contenant ordinateur, dessin humoristique, conceptio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3175" cy="1393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03E47">
        <w:rPr>
          <w:rStyle w:val="StrongEmphasis"/>
          <w:rFonts w:ascii="Arial" w:eastAsia="F" w:hAnsi="Arial" w:cs="Arial"/>
          <w:b w:val="0"/>
          <w:bCs w:val="0"/>
          <w:color w:val="000000"/>
          <w:lang w:eastAsia="ko-KR" w:bidi="ar-SA"/>
        </w:rPr>
        <w:t>2. Réalité Augmentée (RA) :</w:t>
      </w:r>
    </w:p>
    <w:p w14:paraId="501639BF" w14:textId="77777777" w:rsidR="00F62172" w:rsidRPr="00A03E47" w:rsidRDefault="00F62172" w:rsidP="009D603D">
      <w:pPr>
        <w:pStyle w:val="Textbody"/>
        <w:numPr>
          <w:ilvl w:val="0"/>
          <w:numId w:val="3"/>
        </w:numPr>
        <w:tabs>
          <w:tab w:val="left" w:pos="567"/>
        </w:tabs>
        <w:spacing w:after="0" w:line="240" w:lineRule="auto"/>
        <w:ind w:left="567"/>
        <w:rPr>
          <w:rFonts w:ascii="Arial" w:hAnsi="Arial" w:cs="Arial"/>
        </w:rPr>
      </w:pPr>
      <w:r w:rsidRPr="00A03E47">
        <w:rPr>
          <w:rStyle w:val="StrongEmphasis"/>
          <w:rFonts w:ascii="Arial" w:eastAsia="F" w:hAnsi="Arial" w:cs="Arial"/>
          <w:color w:val="000000"/>
          <w:lang w:eastAsia="ko-KR" w:bidi="ar-SA"/>
        </w:rPr>
        <w:t>Définition :</w:t>
      </w:r>
      <w:r w:rsidRPr="00A03E47">
        <w:rPr>
          <w:rFonts w:ascii="Arial" w:hAnsi="Arial" w:cs="Arial"/>
          <w:color w:val="000000"/>
        </w:rPr>
        <w:t xml:space="preserve"> Superposition d'éléments numériques (informations, images) sur le monde réel.</w:t>
      </w:r>
    </w:p>
    <w:p w14:paraId="7FB243F4" w14:textId="77777777" w:rsidR="00F62172" w:rsidRPr="00A03E47" w:rsidRDefault="00F62172" w:rsidP="009D603D">
      <w:pPr>
        <w:pStyle w:val="Textbody"/>
        <w:numPr>
          <w:ilvl w:val="0"/>
          <w:numId w:val="4"/>
        </w:numPr>
        <w:tabs>
          <w:tab w:val="left" w:pos="567"/>
        </w:tabs>
        <w:spacing w:after="0" w:line="240" w:lineRule="auto"/>
        <w:ind w:left="567"/>
        <w:rPr>
          <w:rFonts w:ascii="Arial" w:hAnsi="Arial" w:cs="Arial"/>
        </w:rPr>
      </w:pPr>
      <w:r w:rsidRPr="00A03E47">
        <w:rPr>
          <w:rStyle w:val="StrongEmphasis"/>
          <w:rFonts w:ascii="Arial" w:eastAsia="F" w:hAnsi="Arial" w:cs="Arial"/>
          <w:color w:val="000000"/>
          <w:lang w:eastAsia="ko-KR" w:bidi="ar-SA"/>
        </w:rPr>
        <w:t>À retenir :</w:t>
      </w:r>
      <w:r w:rsidRPr="00A03E47">
        <w:rPr>
          <w:rFonts w:ascii="Arial" w:hAnsi="Arial" w:cs="Arial"/>
          <w:color w:val="000000"/>
        </w:rPr>
        <w:t xml:space="preserve"> La RA enrichit notre perception du monde réel, mais sa qualité dépend de la technologie utilisée.</w:t>
      </w:r>
    </w:p>
    <w:p w14:paraId="74E5D33C" w14:textId="6DB4D985" w:rsidR="00F62172" w:rsidRPr="00A03E47" w:rsidRDefault="00A03E47" w:rsidP="009D603D">
      <w:pPr>
        <w:pStyle w:val="Textbody"/>
        <w:numPr>
          <w:ilvl w:val="0"/>
          <w:numId w:val="4"/>
        </w:numPr>
        <w:tabs>
          <w:tab w:val="left" w:pos="567"/>
        </w:tabs>
        <w:spacing w:after="0" w:line="240" w:lineRule="auto"/>
        <w:ind w:left="567"/>
        <w:rPr>
          <w:rFonts w:ascii="Arial" w:hAnsi="Arial" w:cs="Arial"/>
        </w:rPr>
      </w:pPr>
      <w:r w:rsidRPr="00A03E47">
        <w:rPr>
          <w:rStyle w:val="StrongEmphasis"/>
          <w:rFonts w:ascii="Arial" w:eastAsia="F" w:hAnsi="Arial" w:cs="Arial"/>
          <w:color w:val="000000"/>
          <w:lang w:eastAsia="ko-KR" w:bidi="ar-SA"/>
        </w:rPr>
        <w:t>À</w:t>
      </w:r>
      <w:r>
        <w:rPr>
          <w:rStyle w:val="StrongEmphasis"/>
          <w:rFonts w:ascii="Arial" w:eastAsia="F" w:hAnsi="Arial" w:cs="Arial"/>
          <w:color w:val="000000"/>
          <w:lang w:eastAsia="ko-KR" w:bidi="ar-SA"/>
        </w:rPr>
        <w:t xml:space="preserve"> utiliser dans quelle situation</w:t>
      </w:r>
      <w:r w:rsidR="009D603D">
        <w:rPr>
          <w:rStyle w:val="StrongEmphasis"/>
          <w:rFonts w:ascii="Arial" w:eastAsia="F" w:hAnsi="Arial" w:cs="Arial"/>
          <w:color w:val="000000"/>
          <w:lang w:eastAsia="ko-KR" w:bidi="ar-SA"/>
        </w:rPr>
        <w:t> ?</w:t>
      </w:r>
      <w:r w:rsidRPr="00A03E47">
        <w:rPr>
          <w:rFonts w:ascii="Arial" w:hAnsi="Arial" w:cs="Arial"/>
          <w:color w:val="000000"/>
        </w:rPr>
        <w:t xml:space="preserve"> </w:t>
      </w:r>
      <w:r w:rsidR="00F62172" w:rsidRPr="00A03E47">
        <w:rPr>
          <w:rFonts w:ascii="Arial" w:hAnsi="Arial" w:cs="Arial"/>
          <w:color w:val="000000"/>
        </w:rPr>
        <w:t>La RA est idéale pour l'apprentissage interactif, les reportages enrichis d'informations supplémentaires, et la visualisation de projets d'architecture ou de design dans leur environnement réel.</w:t>
      </w:r>
    </w:p>
    <w:p w14:paraId="2FE59EB5" w14:textId="77777777" w:rsidR="00F62172" w:rsidRPr="00A03E47" w:rsidRDefault="00F62172" w:rsidP="009D603D">
      <w:pPr>
        <w:pStyle w:val="Textbody"/>
        <w:spacing w:after="0" w:line="240" w:lineRule="auto"/>
        <w:rPr>
          <w:rStyle w:val="StrongEmphasis"/>
          <w:rFonts w:ascii="Arial" w:eastAsia="F" w:hAnsi="Arial" w:cs="Arial"/>
          <w:b w:val="0"/>
          <w:bCs w:val="0"/>
          <w:color w:val="000000"/>
          <w:lang w:eastAsia="ko-KR" w:bidi="ar-SA"/>
        </w:rPr>
      </w:pPr>
    </w:p>
    <w:p w14:paraId="17064D9D" w14:textId="77777777" w:rsidR="00F62172" w:rsidRPr="00A03E47" w:rsidRDefault="00F62172" w:rsidP="009D603D">
      <w:pPr>
        <w:pStyle w:val="Textbody"/>
        <w:spacing w:after="0" w:line="240" w:lineRule="auto"/>
        <w:rPr>
          <w:rFonts w:ascii="Arial" w:hAnsi="Arial" w:cs="Arial"/>
          <w:b/>
          <w:bCs/>
        </w:rPr>
      </w:pPr>
      <w:r w:rsidRPr="00A03E47">
        <w:rPr>
          <w:rStyle w:val="StrongEmphasis"/>
          <w:rFonts w:ascii="Arial" w:eastAsia="F" w:hAnsi="Arial" w:cs="Arial"/>
          <w:b w:val="0"/>
          <w:bCs w:val="0"/>
          <w:noProof/>
          <w:color w:val="000000"/>
          <w:lang w:eastAsia="ko-KR" w:bidi="ar-SA"/>
        </w:rPr>
        <w:drawing>
          <wp:anchor distT="0" distB="0" distL="0" distR="0" simplePos="0" relativeHeight="251662336" behindDoc="0" locked="0" layoutInCell="0" allowOverlap="1" wp14:anchorId="051D3695" wp14:editId="6B421318">
            <wp:simplePos x="0" y="0"/>
            <wp:positionH relativeFrom="margin">
              <wp:align>right</wp:align>
            </wp:positionH>
            <wp:positionV relativeFrom="paragraph">
              <wp:posOffset>162560</wp:posOffset>
            </wp:positionV>
            <wp:extent cx="1278255" cy="1299210"/>
            <wp:effectExtent l="0" t="0" r="0" b="0"/>
            <wp:wrapSquare wrapText="largest"/>
            <wp:docPr id="3" name="Image4" descr="Une image contenant Danse, dessin humoristique, illustra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4" descr="Une image contenant Danse, dessin humoristique, illustratio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8255" cy="1299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03E47">
        <w:rPr>
          <w:rStyle w:val="StrongEmphasis"/>
          <w:rFonts w:ascii="Arial" w:eastAsia="F" w:hAnsi="Arial" w:cs="Arial"/>
          <w:b w:val="0"/>
          <w:bCs w:val="0"/>
          <w:color w:val="000000"/>
          <w:lang w:eastAsia="ko-KR" w:bidi="ar-SA"/>
        </w:rPr>
        <w:t>3. Réalité Mixte (RM) :</w:t>
      </w:r>
    </w:p>
    <w:p w14:paraId="67DC3AED" w14:textId="77777777" w:rsidR="00F62172" w:rsidRPr="00A03E47" w:rsidRDefault="00F62172" w:rsidP="009D603D">
      <w:pPr>
        <w:pStyle w:val="Textbody"/>
        <w:numPr>
          <w:ilvl w:val="0"/>
          <w:numId w:val="3"/>
        </w:numPr>
        <w:tabs>
          <w:tab w:val="left" w:pos="567"/>
        </w:tabs>
        <w:spacing w:after="0" w:line="240" w:lineRule="auto"/>
        <w:ind w:left="567"/>
        <w:rPr>
          <w:rFonts w:ascii="Arial" w:hAnsi="Arial" w:cs="Arial"/>
        </w:rPr>
      </w:pPr>
      <w:r w:rsidRPr="009D603D">
        <w:rPr>
          <w:rStyle w:val="StrongEmphasis"/>
          <w:rFonts w:ascii="Arial" w:eastAsia="F" w:hAnsi="Arial" w:cs="Arial"/>
          <w:lang w:eastAsia="ko-KR" w:bidi="ar-SA"/>
        </w:rPr>
        <w:t>Définition</w:t>
      </w:r>
      <w:r w:rsidRPr="00A03E47">
        <w:rPr>
          <w:rStyle w:val="StrongEmphasis"/>
          <w:rFonts w:ascii="Arial" w:eastAsia="F" w:hAnsi="Arial" w:cs="Arial"/>
          <w:color w:val="000000"/>
          <w:lang w:eastAsia="ko-KR" w:bidi="ar-SA"/>
        </w:rPr>
        <w:t xml:space="preserve"> :</w:t>
      </w:r>
      <w:r w:rsidRPr="00A03E47">
        <w:rPr>
          <w:rFonts w:ascii="Arial" w:hAnsi="Arial" w:cs="Arial"/>
          <w:color w:val="000000"/>
        </w:rPr>
        <w:t xml:space="preserve"> Combinaison des éléments du monde réel et virtuel pour une coexistence interactive.</w:t>
      </w:r>
    </w:p>
    <w:p w14:paraId="06CD8D76" w14:textId="77777777" w:rsidR="00F62172" w:rsidRPr="00A03E47" w:rsidRDefault="00F62172" w:rsidP="009D603D">
      <w:pPr>
        <w:pStyle w:val="Textbody"/>
        <w:numPr>
          <w:ilvl w:val="0"/>
          <w:numId w:val="3"/>
        </w:numPr>
        <w:tabs>
          <w:tab w:val="left" w:pos="567"/>
        </w:tabs>
        <w:spacing w:after="0" w:line="240" w:lineRule="auto"/>
        <w:ind w:left="567"/>
        <w:rPr>
          <w:rFonts w:ascii="Arial" w:hAnsi="Arial" w:cs="Arial"/>
        </w:rPr>
      </w:pPr>
      <w:r w:rsidRPr="00A03E47">
        <w:rPr>
          <w:rStyle w:val="StrongEmphasis"/>
          <w:rFonts w:ascii="Arial" w:eastAsia="F" w:hAnsi="Arial" w:cs="Arial"/>
          <w:color w:val="000000"/>
          <w:lang w:eastAsia="ko-KR" w:bidi="ar-SA"/>
        </w:rPr>
        <w:t xml:space="preserve">À </w:t>
      </w:r>
      <w:r w:rsidRPr="009D603D">
        <w:rPr>
          <w:rStyle w:val="StrongEmphasis"/>
          <w:rFonts w:ascii="Arial" w:eastAsia="F" w:hAnsi="Arial" w:cs="Arial"/>
          <w:lang w:eastAsia="ko-KR" w:bidi="ar-SA"/>
        </w:rPr>
        <w:t>retenir</w:t>
      </w:r>
      <w:r w:rsidRPr="00A03E47">
        <w:rPr>
          <w:rStyle w:val="StrongEmphasis"/>
          <w:rFonts w:ascii="Arial" w:eastAsia="F" w:hAnsi="Arial" w:cs="Arial"/>
          <w:color w:val="000000"/>
          <w:lang w:eastAsia="ko-KR" w:bidi="ar-SA"/>
        </w:rPr>
        <w:t xml:space="preserve"> :</w:t>
      </w:r>
      <w:r w:rsidRPr="00A03E47">
        <w:rPr>
          <w:rFonts w:ascii="Arial" w:hAnsi="Arial" w:cs="Arial"/>
          <w:color w:val="000000"/>
        </w:rPr>
        <w:t xml:space="preserve"> La RM offre une expérience polyvalente, mais nécessite des équipements avancés et peut être coûteuse.</w:t>
      </w:r>
    </w:p>
    <w:p w14:paraId="16B8A8E8" w14:textId="2D76D142" w:rsidR="00F62172" w:rsidRPr="00A03E47" w:rsidRDefault="00A03E47" w:rsidP="009D603D">
      <w:pPr>
        <w:pStyle w:val="Textbody"/>
        <w:numPr>
          <w:ilvl w:val="0"/>
          <w:numId w:val="3"/>
        </w:numPr>
        <w:tabs>
          <w:tab w:val="left" w:pos="567"/>
        </w:tabs>
        <w:spacing w:after="0" w:line="240" w:lineRule="auto"/>
        <w:ind w:left="567"/>
        <w:rPr>
          <w:rFonts w:ascii="Arial" w:hAnsi="Arial" w:cs="Arial"/>
        </w:rPr>
      </w:pPr>
      <w:r w:rsidRPr="00A03E47">
        <w:rPr>
          <w:rStyle w:val="StrongEmphasis"/>
          <w:rFonts w:ascii="Arial" w:eastAsia="F" w:hAnsi="Arial" w:cs="Arial"/>
          <w:color w:val="000000"/>
          <w:lang w:eastAsia="ko-KR" w:bidi="ar-SA"/>
        </w:rPr>
        <w:t>À</w:t>
      </w:r>
      <w:r>
        <w:rPr>
          <w:rStyle w:val="StrongEmphasis"/>
          <w:rFonts w:ascii="Arial" w:eastAsia="F" w:hAnsi="Arial" w:cs="Arial"/>
          <w:color w:val="000000"/>
          <w:lang w:eastAsia="ko-KR" w:bidi="ar-SA"/>
        </w:rPr>
        <w:t xml:space="preserve"> </w:t>
      </w:r>
      <w:r w:rsidRPr="009D603D">
        <w:rPr>
          <w:rStyle w:val="StrongEmphasis"/>
          <w:rFonts w:ascii="Arial" w:eastAsia="F" w:hAnsi="Arial" w:cs="Arial"/>
          <w:lang w:eastAsia="ko-KR" w:bidi="ar-SA"/>
        </w:rPr>
        <w:t>utiliser</w:t>
      </w:r>
      <w:r>
        <w:rPr>
          <w:rStyle w:val="StrongEmphasis"/>
          <w:rFonts w:ascii="Arial" w:eastAsia="F" w:hAnsi="Arial" w:cs="Arial"/>
          <w:color w:val="000000"/>
          <w:lang w:eastAsia="ko-KR" w:bidi="ar-SA"/>
        </w:rPr>
        <w:t xml:space="preserve"> dans quelle situation ?</w:t>
      </w:r>
      <w:r w:rsidR="00F62172" w:rsidRPr="00A03E47">
        <w:rPr>
          <w:rFonts w:ascii="Arial" w:hAnsi="Arial" w:cs="Arial"/>
          <w:color w:val="000000"/>
        </w:rPr>
        <w:t xml:space="preserve"> La RM est parfaite pour les </w:t>
      </w:r>
      <w:r w:rsidR="009D603D">
        <w:rPr>
          <w:rFonts w:ascii="Arial" w:hAnsi="Arial" w:cs="Arial"/>
          <w:color w:val="000000"/>
        </w:rPr>
        <w:t>activités</w:t>
      </w:r>
      <w:r w:rsidR="00F62172" w:rsidRPr="00A03E47">
        <w:rPr>
          <w:rFonts w:ascii="Arial" w:hAnsi="Arial" w:cs="Arial"/>
          <w:color w:val="000000"/>
        </w:rPr>
        <w:t xml:space="preserve"> de </w:t>
      </w:r>
      <w:r w:rsidR="009D603D">
        <w:rPr>
          <w:rFonts w:ascii="Arial" w:hAnsi="Arial" w:cs="Arial"/>
          <w:color w:val="000000"/>
        </w:rPr>
        <w:t>recherche d’idées en mode</w:t>
      </w:r>
      <w:r w:rsidR="00F62172" w:rsidRPr="00A03E47">
        <w:rPr>
          <w:rFonts w:ascii="Arial" w:hAnsi="Arial" w:cs="Arial"/>
          <w:color w:val="000000"/>
        </w:rPr>
        <w:t xml:space="preserve"> collaboratif, </w:t>
      </w:r>
      <w:r w:rsidR="009D603D">
        <w:rPr>
          <w:rFonts w:ascii="Arial" w:hAnsi="Arial" w:cs="Arial"/>
          <w:color w:val="000000"/>
        </w:rPr>
        <w:t xml:space="preserve">pour </w:t>
      </w:r>
      <w:r w:rsidR="00F62172" w:rsidRPr="00A03E47">
        <w:rPr>
          <w:rFonts w:ascii="Arial" w:hAnsi="Arial" w:cs="Arial"/>
          <w:color w:val="000000"/>
        </w:rPr>
        <w:t xml:space="preserve">la modélisation en temps réel dans un espace partagé, et </w:t>
      </w:r>
      <w:r w:rsidR="009D603D">
        <w:rPr>
          <w:rFonts w:ascii="Arial" w:hAnsi="Arial" w:cs="Arial"/>
          <w:color w:val="000000"/>
        </w:rPr>
        <w:t>pour l</w:t>
      </w:r>
      <w:r w:rsidR="00F62172" w:rsidRPr="00A03E47">
        <w:rPr>
          <w:rFonts w:ascii="Arial" w:hAnsi="Arial" w:cs="Arial"/>
          <w:color w:val="000000"/>
        </w:rPr>
        <w:t>es visites virtuelles de bâtiments en phase de conception.</w:t>
      </w:r>
    </w:p>
    <w:p w14:paraId="4534993C" w14:textId="77777777" w:rsidR="00F62172" w:rsidRPr="00A03E47" w:rsidRDefault="00F62172" w:rsidP="00F62172">
      <w:pPr>
        <w:pStyle w:val="Textbody"/>
        <w:tabs>
          <w:tab w:val="left" w:pos="709"/>
        </w:tabs>
        <w:spacing w:after="0"/>
        <w:ind w:left="709" w:hanging="283"/>
        <w:rPr>
          <w:rFonts w:ascii="Arial" w:hAnsi="Arial" w:cs="Arial"/>
        </w:rPr>
      </w:pPr>
    </w:p>
    <w:p w14:paraId="0DE75B2E" w14:textId="601AC7AB" w:rsidR="00F62172" w:rsidRDefault="00F62172" w:rsidP="00F62172">
      <w:pPr>
        <w:pStyle w:val="Textbody"/>
        <w:spacing w:after="0"/>
      </w:pPr>
      <w:r w:rsidRPr="00A03E47">
        <w:rPr>
          <w:rStyle w:val="StrongEmphasis"/>
          <w:rFonts w:ascii="Arial" w:eastAsia="SimSun" w:hAnsi="Arial" w:cs="Arial"/>
          <w:color w:val="C9211E"/>
          <w:kern w:val="0"/>
          <w:lang w:eastAsia="ko-KR" w:bidi="ar-SA"/>
        </w:rPr>
        <w:t xml:space="preserve">Chaque type de réalité a ses avantages et </w:t>
      </w:r>
      <w:r w:rsidR="009D603D">
        <w:rPr>
          <w:rStyle w:val="StrongEmphasis"/>
          <w:rFonts w:ascii="Arial" w:eastAsia="SimSun" w:hAnsi="Arial" w:cs="Arial"/>
          <w:color w:val="C9211E"/>
          <w:kern w:val="0"/>
          <w:lang w:eastAsia="ko-KR" w:bidi="ar-SA"/>
        </w:rPr>
        <w:t xml:space="preserve">ses </w:t>
      </w:r>
      <w:r w:rsidRPr="00A03E47">
        <w:rPr>
          <w:rStyle w:val="StrongEmphasis"/>
          <w:rFonts w:ascii="Arial" w:eastAsia="SimSun" w:hAnsi="Arial" w:cs="Arial"/>
          <w:color w:val="C9211E"/>
          <w:kern w:val="0"/>
          <w:lang w:eastAsia="ko-KR" w:bidi="ar-SA"/>
        </w:rPr>
        <w:t xml:space="preserve">inconvénients. Il est essentiel de choisir </w:t>
      </w:r>
      <w:r w:rsidR="009D603D">
        <w:rPr>
          <w:rStyle w:val="StrongEmphasis"/>
          <w:rFonts w:ascii="Arial" w:eastAsia="SimSun" w:hAnsi="Arial" w:cs="Arial"/>
          <w:color w:val="C9211E"/>
          <w:kern w:val="0"/>
          <w:lang w:eastAsia="ko-KR" w:bidi="ar-SA"/>
        </w:rPr>
        <w:t xml:space="preserve">une technique </w:t>
      </w:r>
      <w:r w:rsidRPr="00A03E47">
        <w:rPr>
          <w:rStyle w:val="StrongEmphasis"/>
          <w:rFonts w:ascii="Arial" w:eastAsia="SimSun" w:hAnsi="Arial" w:cs="Arial"/>
          <w:color w:val="C9211E"/>
          <w:kern w:val="0"/>
          <w:lang w:eastAsia="ko-KR" w:bidi="ar-SA"/>
        </w:rPr>
        <w:t>en fonction de l'objectif et du contexte d'utilisation.</w:t>
      </w:r>
    </w:p>
    <w:p w14:paraId="581A31CC" w14:textId="4EFF02FA" w:rsidR="00605402" w:rsidRDefault="009D603D" w:rsidP="0039658C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A03E47">
        <w:rPr>
          <w:rFonts w:ascii="Arial" w:hAnsi="Arial" w:cs="Arial"/>
          <w:noProof/>
          <w:sz w:val="24"/>
          <w:szCs w:val="24"/>
        </w:rPr>
        <w:drawing>
          <wp:anchor distT="0" distB="0" distL="0" distR="0" simplePos="0" relativeHeight="251659264" behindDoc="1" locked="0" layoutInCell="1" allowOverlap="1" wp14:anchorId="06FA50E7" wp14:editId="5BFF010B">
            <wp:simplePos x="0" y="0"/>
            <wp:positionH relativeFrom="margin">
              <wp:posOffset>2061210</wp:posOffset>
            </wp:positionH>
            <wp:positionV relativeFrom="paragraph">
              <wp:posOffset>133985</wp:posOffset>
            </wp:positionV>
            <wp:extent cx="1897380" cy="1084580"/>
            <wp:effectExtent l="0" t="0" r="7620" b="1270"/>
            <wp:wrapTight wrapText="bothSides">
              <wp:wrapPolygon edited="0">
                <wp:start x="0" y="0"/>
                <wp:lineTo x="0" y="21246"/>
                <wp:lineTo x="21470" y="21246"/>
                <wp:lineTo x="21470" y="0"/>
                <wp:lineTo x="0" y="0"/>
              </wp:wrapPolygon>
            </wp:wrapTight>
            <wp:docPr id="4" name="Image1" descr="Une image contenant dessin, dessin humoristique, habits, person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" descr="Une image contenant dessin, dessin humoristique, habits, personn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380" cy="1084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05402" w:rsidSect="00EA02D9">
      <w:headerReference w:type="default" r:id="rId11"/>
      <w:footerReference w:type="default" r:id="rId12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DC9DBA" w14:textId="77777777" w:rsidR="00EA02D9" w:rsidRDefault="00EA02D9" w:rsidP="00F62172">
      <w:pPr>
        <w:spacing w:after="0" w:line="240" w:lineRule="auto"/>
      </w:pPr>
      <w:r>
        <w:separator/>
      </w:r>
    </w:p>
  </w:endnote>
  <w:endnote w:type="continuationSeparator" w:id="0">
    <w:p w14:paraId="082A8010" w14:textId="77777777" w:rsidR="00EA02D9" w:rsidRDefault="00EA02D9" w:rsidP="00F621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F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03B274" w14:textId="77777777" w:rsidR="006B6F91" w:rsidRDefault="006B6F91" w:rsidP="006B6F91">
    <w:pPr>
      <w:pStyle w:val="Pieddepage"/>
    </w:pPr>
    <w:r>
      <w:t>Synthèse</w:t>
    </w:r>
    <w:r>
      <w:tab/>
      <w:t>Cycle 4 - Cinquième</w:t>
    </w:r>
    <w:r>
      <w:tab/>
      <w:t>Technologie</w:t>
    </w:r>
  </w:p>
  <w:p w14:paraId="34B1C610" w14:textId="77777777" w:rsidR="006B6F91" w:rsidRDefault="006B6F91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79F1A3" w14:textId="77777777" w:rsidR="00EA02D9" w:rsidRDefault="00EA02D9" w:rsidP="00F62172">
      <w:pPr>
        <w:spacing w:after="0" w:line="240" w:lineRule="auto"/>
      </w:pPr>
      <w:r>
        <w:separator/>
      </w:r>
    </w:p>
  </w:footnote>
  <w:footnote w:type="continuationSeparator" w:id="0">
    <w:p w14:paraId="5118BD56" w14:textId="77777777" w:rsidR="00EA02D9" w:rsidRDefault="00EA02D9" w:rsidP="00F621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0" w:type="auto"/>
      <w:tblLook w:val="04A0" w:firstRow="1" w:lastRow="0" w:firstColumn="1" w:lastColumn="0" w:noHBand="0" w:noVBand="1"/>
    </w:tblPr>
    <w:tblGrid>
      <w:gridCol w:w="1838"/>
      <w:gridCol w:w="3402"/>
      <w:gridCol w:w="3407"/>
      <w:gridCol w:w="1809"/>
    </w:tblGrid>
    <w:tr w:rsidR="00E14403" w14:paraId="68B77419" w14:textId="77777777" w:rsidTr="00E14403">
      <w:trPr>
        <w:trHeight w:val="699"/>
      </w:trPr>
      <w:tc>
        <w:tcPr>
          <w:tcW w:w="1838" w:type="dxa"/>
          <w:vMerge w:val="restart"/>
          <w:vAlign w:val="center"/>
        </w:tcPr>
        <w:p w14:paraId="500EBD44" w14:textId="77777777" w:rsidR="00E14403" w:rsidRDefault="00E14403" w:rsidP="00F62172">
          <w:pPr>
            <w:jc w:val="center"/>
            <w:rPr>
              <w:rFonts w:ascii="Arial" w:hAnsi="Arial" w:cs="Arial"/>
              <w:sz w:val="24"/>
              <w:szCs w:val="24"/>
            </w:rPr>
          </w:pPr>
          <w:r>
            <w:rPr>
              <w:noProof/>
            </w:rPr>
            <w:drawing>
              <wp:inline distT="0" distB="0" distL="0" distR="0" wp14:anchorId="79C5F337" wp14:editId="3A107872">
                <wp:extent cx="249555" cy="930910"/>
                <wp:effectExtent l="0" t="0" r="0" b="0"/>
                <wp:docPr id="1734601962" name="Image 1 Copi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 1 Copi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49555" cy="93091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 wp14:anchorId="24E983CF" wp14:editId="2D72603C">
                <wp:extent cx="770255" cy="952500"/>
                <wp:effectExtent l="0" t="0" r="0" b="0"/>
                <wp:docPr id="285262717" name="Image3 Copie 1" descr="Une image contenant texte, Police, conception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5262717" name="Image3 Copie 1" descr="Une image contenant texte, Police, conception&#10;&#10;Description générée automatiquemen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70255" cy="9525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9" w:type="dxa"/>
          <w:gridSpan w:val="2"/>
          <w:vAlign w:val="center"/>
        </w:tcPr>
        <w:p w14:paraId="1E066DF2" w14:textId="48BA8414" w:rsidR="00E14403" w:rsidRDefault="00E14403" w:rsidP="00F62172">
          <w:pPr>
            <w:jc w:val="center"/>
            <w:rPr>
              <w:rFonts w:ascii="Arial" w:hAnsi="Arial" w:cs="Arial"/>
              <w:sz w:val="24"/>
              <w:szCs w:val="24"/>
            </w:rPr>
          </w:pPr>
          <w:r>
            <w:rPr>
              <w:rFonts w:ascii="Arial" w:eastAsia="Calibri" w:hAnsi="Arial" w:cs="Times New Roman"/>
              <w:sz w:val="24"/>
              <w:szCs w:val="24"/>
            </w:rPr>
            <w:t>PR</w:t>
          </w:r>
          <w:r>
            <w:rPr>
              <w:rFonts w:ascii="Arial" w:eastAsia="Calibri" w:hAnsi="Arial" w:cs="Arial"/>
              <w:sz w:val="24"/>
              <w:szCs w:val="24"/>
            </w:rPr>
            <w:t>É</w:t>
          </w:r>
          <w:r>
            <w:rPr>
              <w:rFonts w:ascii="Arial" w:eastAsia="Calibri" w:hAnsi="Arial" w:cs="Times New Roman"/>
              <w:sz w:val="24"/>
              <w:szCs w:val="24"/>
            </w:rPr>
            <w:t>SENTATION DE LA R</w:t>
          </w:r>
          <w:r>
            <w:rPr>
              <w:rFonts w:ascii="Arial" w:eastAsia="Calibri" w:hAnsi="Arial" w:cs="Arial"/>
              <w:sz w:val="24"/>
              <w:szCs w:val="24"/>
            </w:rPr>
            <w:t>É</w:t>
          </w:r>
          <w:r>
            <w:rPr>
              <w:rFonts w:ascii="Arial" w:eastAsia="Calibri" w:hAnsi="Arial" w:cs="Times New Roman"/>
              <w:sz w:val="24"/>
              <w:szCs w:val="24"/>
            </w:rPr>
            <w:t>ALITE VIRTUELLE</w:t>
          </w:r>
        </w:p>
      </w:tc>
      <w:tc>
        <w:tcPr>
          <w:tcW w:w="1809" w:type="dxa"/>
          <w:vMerge w:val="restart"/>
          <w:vAlign w:val="center"/>
        </w:tcPr>
        <w:p w14:paraId="77B4A8AA" w14:textId="77777777" w:rsidR="00E14403" w:rsidRDefault="00E14403" w:rsidP="00F62172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17647D">
            <w:rPr>
              <w:rFonts w:ascii="Arial" w:hAnsi="Arial" w:cs="Arial"/>
              <w:noProof/>
            </w:rPr>
            <w:drawing>
              <wp:inline distT="0" distB="0" distL="0" distR="0" wp14:anchorId="17E2B4F1" wp14:editId="6F443E8A">
                <wp:extent cx="1009631" cy="860079"/>
                <wp:effectExtent l="0" t="0" r="635" b="0"/>
                <wp:docPr id="1191506937" name="Image 1" descr="Une image contenant texte, Police, blanc, logo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91506937" name="Image 1" descr="Une image contenant texte, Police, blanc, logo&#10;&#10;Description générée automatiquement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21418" cy="8701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F62172" w14:paraId="00E4C347" w14:textId="77777777" w:rsidTr="00573BB4">
      <w:trPr>
        <w:trHeight w:val="500"/>
      </w:trPr>
      <w:tc>
        <w:tcPr>
          <w:tcW w:w="1838" w:type="dxa"/>
          <w:vMerge/>
          <w:vAlign w:val="center"/>
        </w:tcPr>
        <w:p w14:paraId="193F42CC" w14:textId="77777777" w:rsidR="00F62172" w:rsidRDefault="00F62172" w:rsidP="00F62172">
          <w:pPr>
            <w:jc w:val="center"/>
            <w:rPr>
              <w:noProof/>
            </w:rPr>
          </w:pPr>
        </w:p>
      </w:tc>
      <w:tc>
        <w:tcPr>
          <w:tcW w:w="6809" w:type="dxa"/>
          <w:gridSpan w:val="2"/>
          <w:vAlign w:val="center"/>
        </w:tcPr>
        <w:p w14:paraId="2AF24295" w14:textId="77777777" w:rsidR="00F62172" w:rsidRPr="00F357D4" w:rsidRDefault="00F62172" w:rsidP="00F62172">
          <w:pPr>
            <w:rPr>
              <w:rFonts w:ascii="Arial" w:eastAsia="Calibri" w:hAnsi="Arial" w:cs="Times New Roman"/>
              <w:sz w:val="24"/>
              <w:szCs w:val="24"/>
            </w:rPr>
          </w:pPr>
          <w:r w:rsidRPr="00F357D4">
            <w:rPr>
              <w:rFonts w:ascii="Arial" w:eastAsia="Calibri" w:hAnsi="Arial" w:cs="Arial"/>
              <w:sz w:val="24"/>
              <w:szCs w:val="24"/>
            </w:rPr>
            <w:t>Les objets et les systèmes techniques : leurs usages et leurs interactions à découvrir et à analyser</w:t>
          </w:r>
        </w:p>
      </w:tc>
      <w:tc>
        <w:tcPr>
          <w:tcW w:w="1809" w:type="dxa"/>
          <w:vMerge/>
          <w:vAlign w:val="center"/>
        </w:tcPr>
        <w:p w14:paraId="2AF129FE" w14:textId="77777777" w:rsidR="00F62172" w:rsidRPr="0017647D" w:rsidRDefault="00F62172" w:rsidP="00F62172">
          <w:pPr>
            <w:jc w:val="center"/>
            <w:rPr>
              <w:rFonts w:ascii="Arial" w:hAnsi="Arial" w:cs="Arial"/>
              <w:noProof/>
            </w:rPr>
          </w:pPr>
        </w:p>
      </w:tc>
    </w:tr>
    <w:tr w:rsidR="00F62172" w14:paraId="24417A98" w14:textId="77777777" w:rsidTr="00E14403">
      <w:tc>
        <w:tcPr>
          <w:tcW w:w="5240" w:type="dxa"/>
          <w:gridSpan w:val="2"/>
          <w:tcBorders>
            <w:bottom w:val="single" w:sz="4" w:space="0" w:color="auto"/>
          </w:tcBorders>
          <w:shd w:val="clear" w:color="auto" w:fill="E7E6E6" w:themeFill="background2"/>
        </w:tcPr>
        <w:p w14:paraId="632431A3" w14:textId="77777777" w:rsidR="00F62172" w:rsidRDefault="00F62172" w:rsidP="00F62172">
          <w:pPr>
            <w:jc w:val="center"/>
            <w:rPr>
              <w:rFonts w:ascii="Arial" w:hAnsi="Arial" w:cs="Arial"/>
              <w:sz w:val="24"/>
              <w:szCs w:val="24"/>
            </w:rPr>
          </w:pPr>
          <w:r>
            <w:rPr>
              <w:rFonts w:ascii="Arial" w:hAnsi="Arial" w:cs="Arial"/>
              <w:sz w:val="24"/>
              <w:szCs w:val="24"/>
            </w:rPr>
            <w:t>Compétences</w:t>
          </w:r>
        </w:p>
      </w:tc>
      <w:tc>
        <w:tcPr>
          <w:tcW w:w="5216" w:type="dxa"/>
          <w:gridSpan w:val="2"/>
          <w:tcBorders>
            <w:bottom w:val="single" w:sz="4" w:space="0" w:color="auto"/>
          </w:tcBorders>
          <w:shd w:val="clear" w:color="auto" w:fill="E7E6E6" w:themeFill="background2"/>
        </w:tcPr>
        <w:p w14:paraId="7E9138EB" w14:textId="77777777" w:rsidR="00F62172" w:rsidRDefault="00F62172" w:rsidP="00F62172">
          <w:pPr>
            <w:jc w:val="center"/>
            <w:rPr>
              <w:rFonts w:ascii="Arial" w:hAnsi="Arial" w:cs="Arial"/>
              <w:sz w:val="24"/>
              <w:szCs w:val="24"/>
            </w:rPr>
          </w:pPr>
          <w:r>
            <w:rPr>
              <w:rFonts w:ascii="Arial" w:hAnsi="Arial" w:cs="Arial"/>
              <w:sz w:val="24"/>
              <w:szCs w:val="24"/>
            </w:rPr>
            <w:t>Connaissances</w:t>
          </w:r>
        </w:p>
      </w:tc>
    </w:tr>
    <w:tr w:rsidR="00F62172" w14:paraId="509792BD" w14:textId="77777777" w:rsidTr="00E14403">
      <w:tc>
        <w:tcPr>
          <w:tcW w:w="5240" w:type="dxa"/>
          <w:gridSpan w:val="2"/>
          <w:tcBorders>
            <w:top w:val="dashed" w:sz="4" w:space="0" w:color="auto"/>
            <w:left w:val="single" w:sz="4" w:space="0" w:color="auto"/>
            <w:bottom w:val="dashed" w:sz="4" w:space="0" w:color="auto"/>
            <w:right w:val="single" w:sz="4" w:space="0" w:color="auto"/>
          </w:tcBorders>
        </w:tcPr>
        <w:p w14:paraId="7F08F05B" w14:textId="77777777" w:rsidR="00F62172" w:rsidRPr="0010028A" w:rsidRDefault="00F62172" w:rsidP="00F62172">
          <w:pPr>
            <w:rPr>
              <w:rFonts w:ascii="Arial" w:hAnsi="Arial" w:cs="Arial"/>
              <w:sz w:val="24"/>
              <w:szCs w:val="24"/>
            </w:rPr>
          </w:pPr>
          <w:r w:rsidRPr="0010028A">
            <w:rPr>
              <w:rFonts w:ascii="Arial" w:hAnsi="Arial" w:cs="Arial"/>
            </w:rPr>
            <w:t>Comparer des principes techniques pour une même fonction technique</w:t>
          </w:r>
        </w:p>
      </w:tc>
      <w:tc>
        <w:tcPr>
          <w:tcW w:w="5216" w:type="dxa"/>
          <w:gridSpan w:val="2"/>
          <w:tcBorders>
            <w:top w:val="dashed" w:sz="4" w:space="0" w:color="auto"/>
            <w:left w:val="single" w:sz="4" w:space="0" w:color="auto"/>
            <w:bottom w:val="dashed" w:sz="4" w:space="0" w:color="auto"/>
            <w:right w:val="single" w:sz="4" w:space="0" w:color="auto"/>
          </w:tcBorders>
        </w:tcPr>
        <w:p w14:paraId="14F9DCC8" w14:textId="77777777" w:rsidR="00F62172" w:rsidRPr="0010028A" w:rsidRDefault="00F62172" w:rsidP="00F62172">
          <w:pPr>
            <w:rPr>
              <w:rFonts w:ascii="Arial" w:hAnsi="Arial" w:cs="Arial"/>
            </w:rPr>
          </w:pPr>
          <w:r w:rsidRPr="0010028A">
            <w:rPr>
              <w:rFonts w:ascii="Arial" w:eastAsia="Arial" w:hAnsi="Arial" w:cs="Arial"/>
              <w:highlight w:val="white"/>
            </w:rPr>
            <w:t>La fonction technique, le principe technique</w:t>
          </w:r>
        </w:p>
      </w:tc>
    </w:tr>
    <w:tr w:rsidR="00F62172" w14:paraId="52509DE3" w14:textId="77777777" w:rsidTr="00E14403">
      <w:trPr>
        <w:trHeight w:val="593"/>
      </w:trPr>
      <w:tc>
        <w:tcPr>
          <w:tcW w:w="5240" w:type="dxa"/>
          <w:gridSpan w:val="2"/>
          <w:tcBorders>
            <w:top w:val="dashed" w:sz="4" w:space="0" w:color="auto"/>
            <w:left w:val="single" w:sz="4" w:space="0" w:color="auto"/>
            <w:bottom w:val="single" w:sz="8" w:space="0" w:color="auto"/>
            <w:right w:val="single" w:sz="4" w:space="0" w:color="auto"/>
          </w:tcBorders>
        </w:tcPr>
        <w:p w14:paraId="61E52B55" w14:textId="77777777" w:rsidR="00F62172" w:rsidRPr="0010028A" w:rsidRDefault="00F62172" w:rsidP="00F62172">
          <w:pPr>
            <w:rPr>
              <w:rFonts w:ascii="Arial" w:hAnsi="Arial" w:cs="Arial"/>
              <w:sz w:val="24"/>
              <w:szCs w:val="24"/>
            </w:rPr>
          </w:pPr>
          <w:r w:rsidRPr="0010028A">
            <w:rPr>
              <w:rFonts w:ascii="Arial" w:hAnsi="Arial" w:cs="Arial"/>
            </w:rPr>
            <w:t>Choisir un OST parmi plusieurs propositions en vue de répondre à un besoin</w:t>
          </w:r>
        </w:p>
      </w:tc>
      <w:tc>
        <w:tcPr>
          <w:tcW w:w="5216" w:type="dxa"/>
          <w:gridSpan w:val="2"/>
          <w:tcBorders>
            <w:top w:val="dashed" w:sz="4" w:space="0" w:color="auto"/>
            <w:left w:val="single" w:sz="4" w:space="0" w:color="auto"/>
            <w:bottom w:val="single" w:sz="8" w:space="0" w:color="auto"/>
            <w:right w:val="single" w:sz="4" w:space="0" w:color="auto"/>
          </w:tcBorders>
        </w:tcPr>
        <w:p w14:paraId="668D35AA" w14:textId="092CBE94" w:rsidR="00F62172" w:rsidRPr="00F62172" w:rsidRDefault="00F62172" w:rsidP="00F62172">
          <w:pPr>
            <w:rPr>
              <w:rFonts w:ascii="Arial" w:eastAsia="Arial" w:hAnsi="Arial" w:cs="Arial"/>
              <w:highlight w:val="white"/>
            </w:rPr>
          </w:pPr>
          <w:r w:rsidRPr="0010028A">
            <w:rPr>
              <w:rFonts w:ascii="Arial" w:eastAsia="Arial" w:hAnsi="Arial" w:cs="Arial"/>
              <w:highlight w:val="white"/>
            </w:rPr>
            <w:t>Les composantes d’une notice et d’une documentation technique et leur organisation</w:t>
          </w:r>
        </w:p>
      </w:tc>
    </w:tr>
  </w:tbl>
  <w:p w14:paraId="26047320" w14:textId="77777777" w:rsidR="00F62172" w:rsidRDefault="00F62172" w:rsidP="00F62172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4C2A2C"/>
    <w:multiLevelType w:val="multilevel"/>
    <w:tmpl w:val="19F8BEC0"/>
    <w:lvl w:ilvl="0">
      <w:numFmt w:val="bullet"/>
      <w:lvlText w:val=""/>
      <w:lvlJc w:val="left"/>
      <w:pPr>
        <w:tabs>
          <w:tab w:val="num" w:pos="2126"/>
        </w:tabs>
        <w:ind w:left="2835" w:hanging="283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2126"/>
        </w:tabs>
        <w:ind w:left="3544" w:hanging="283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2126"/>
        </w:tabs>
        <w:ind w:left="4253" w:hanging="283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2126"/>
        </w:tabs>
        <w:ind w:left="4962" w:hanging="283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26"/>
        </w:tabs>
        <w:ind w:left="5671" w:hanging="283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126"/>
        </w:tabs>
        <w:ind w:left="6380" w:hanging="283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126"/>
        </w:tabs>
        <w:ind w:left="7089" w:hanging="283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2126"/>
        </w:tabs>
        <w:ind w:left="7798" w:hanging="283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2126"/>
        </w:tabs>
        <w:ind w:left="8507" w:hanging="283"/>
      </w:pPr>
      <w:rPr>
        <w:rFonts w:ascii="Symbol" w:hAnsi="Symbol" w:cs="Symbol" w:hint="default"/>
      </w:rPr>
    </w:lvl>
  </w:abstractNum>
  <w:abstractNum w:abstractNumId="1" w15:restartNumberingAfterBreak="0">
    <w:nsid w:val="0A186F4E"/>
    <w:multiLevelType w:val="multilevel"/>
    <w:tmpl w:val="C2E8B894"/>
    <w:lvl w:ilvl="0">
      <w:numFmt w:val="bullet"/>
      <w:lvlText w:val=""/>
      <w:lvlJc w:val="left"/>
      <w:pPr>
        <w:tabs>
          <w:tab w:val="num" w:pos="0"/>
        </w:tabs>
        <w:ind w:left="709" w:hanging="283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0"/>
        </w:tabs>
        <w:ind w:left="1418" w:hanging="283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0"/>
        </w:tabs>
        <w:ind w:left="2127" w:hanging="283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2836" w:hanging="283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3545" w:hanging="283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4254" w:hanging="283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4963" w:hanging="283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5672" w:hanging="283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6381" w:hanging="283"/>
      </w:pPr>
      <w:rPr>
        <w:rFonts w:ascii="Symbol" w:hAnsi="Symbol" w:cs="Symbol" w:hint="default"/>
      </w:rPr>
    </w:lvl>
  </w:abstractNum>
  <w:abstractNum w:abstractNumId="2" w15:restartNumberingAfterBreak="0">
    <w:nsid w:val="1BB81403"/>
    <w:multiLevelType w:val="multilevel"/>
    <w:tmpl w:val="DC124AFA"/>
    <w:lvl w:ilvl="0">
      <w:numFmt w:val="bullet"/>
      <w:lvlText w:val=""/>
      <w:lvlJc w:val="left"/>
      <w:pPr>
        <w:tabs>
          <w:tab w:val="num" w:pos="0"/>
        </w:tabs>
        <w:ind w:left="709" w:hanging="283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0"/>
        </w:tabs>
        <w:ind w:left="1418" w:hanging="283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0"/>
        </w:tabs>
        <w:ind w:left="2127" w:hanging="283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2836" w:hanging="283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3545" w:hanging="283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4254" w:hanging="283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4963" w:hanging="283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5672" w:hanging="283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6381" w:hanging="283"/>
      </w:pPr>
      <w:rPr>
        <w:rFonts w:ascii="Symbol" w:hAnsi="Symbol" w:cs="Symbol" w:hint="default"/>
      </w:rPr>
    </w:lvl>
  </w:abstractNum>
  <w:abstractNum w:abstractNumId="3" w15:restartNumberingAfterBreak="0">
    <w:nsid w:val="443E3C76"/>
    <w:multiLevelType w:val="multilevel"/>
    <w:tmpl w:val="7E6C8C70"/>
    <w:lvl w:ilvl="0">
      <w:numFmt w:val="bullet"/>
      <w:lvlText w:val=""/>
      <w:lvlJc w:val="left"/>
      <w:pPr>
        <w:tabs>
          <w:tab w:val="num" w:pos="0"/>
        </w:tabs>
        <w:ind w:left="709" w:hanging="283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0"/>
        </w:tabs>
        <w:ind w:left="1418" w:hanging="283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0"/>
        </w:tabs>
        <w:ind w:left="2127" w:hanging="283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2836" w:hanging="283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3545" w:hanging="283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4254" w:hanging="283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4963" w:hanging="283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5672" w:hanging="283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6381" w:hanging="283"/>
      </w:pPr>
      <w:rPr>
        <w:rFonts w:ascii="Symbol" w:hAnsi="Symbol" w:cs="Symbol" w:hint="default"/>
      </w:rPr>
    </w:lvl>
  </w:abstractNum>
  <w:abstractNum w:abstractNumId="4" w15:restartNumberingAfterBreak="0">
    <w:nsid w:val="521663AC"/>
    <w:multiLevelType w:val="multilevel"/>
    <w:tmpl w:val="1D30118E"/>
    <w:lvl w:ilvl="0">
      <w:numFmt w:val="bullet"/>
      <w:lvlText w:val=""/>
      <w:lvlJc w:val="left"/>
      <w:pPr>
        <w:tabs>
          <w:tab w:val="num" w:pos="0"/>
        </w:tabs>
        <w:ind w:left="709" w:hanging="283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0"/>
        </w:tabs>
        <w:ind w:left="1418" w:hanging="283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0"/>
        </w:tabs>
        <w:ind w:left="2127" w:hanging="283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2836" w:hanging="283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3545" w:hanging="283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4254" w:hanging="283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4963" w:hanging="283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5672" w:hanging="283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6381" w:hanging="283"/>
      </w:pPr>
      <w:rPr>
        <w:rFonts w:ascii="Symbol" w:hAnsi="Symbol" w:cs="Symbol" w:hint="default"/>
      </w:rPr>
    </w:lvl>
  </w:abstractNum>
  <w:abstractNum w:abstractNumId="5" w15:restartNumberingAfterBreak="0">
    <w:nsid w:val="6CDB6E89"/>
    <w:multiLevelType w:val="multilevel"/>
    <w:tmpl w:val="A6220BB8"/>
    <w:lvl w:ilvl="0">
      <w:numFmt w:val="bullet"/>
      <w:lvlText w:val=""/>
      <w:lvlJc w:val="left"/>
      <w:pPr>
        <w:tabs>
          <w:tab w:val="num" w:pos="0"/>
        </w:tabs>
        <w:ind w:left="709" w:hanging="283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0"/>
        </w:tabs>
        <w:ind w:left="1418" w:hanging="283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0"/>
        </w:tabs>
        <w:ind w:left="2127" w:hanging="283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2836" w:hanging="283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3545" w:hanging="283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4254" w:hanging="283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4963" w:hanging="283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5672" w:hanging="283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6381" w:hanging="283"/>
      </w:pPr>
      <w:rPr>
        <w:rFonts w:ascii="Symbol" w:hAnsi="Symbol" w:cs="Symbol" w:hint="default"/>
      </w:rPr>
    </w:lvl>
  </w:abstractNum>
  <w:num w:numId="1" w16cid:durableId="504436593">
    <w:abstractNumId w:val="3"/>
  </w:num>
  <w:num w:numId="2" w16cid:durableId="1173684560">
    <w:abstractNumId w:val="0"/>
  </w:num>
  <w:num w:numId="3" w16cid:durableId="894393609">
    <w:abstractNumId w:val="5"/>
  </w:num>
  <w:num w:numId="4" w16cid:durableId="1353336512">
    <w:abstractNumId w:val="2"/>
  </w:num>
  <w:num w:numId="5" w16cid:durableId="2143771600">
    <w:abstractNumId w:val="4"/>
  </w:num>
  <w:num w:numId="6" w16cid:durableId="119330555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5BB8"/>
    <w:rsid w:val="000E7D8D"/>
    <w:rsid w:val="0010028A"/>
    <w:rsid w:val="00195BB8"/>
    <w:rsid w:val="002C26F2"/>
    <w:rsid w:val="00304B07"/>
    <w:rsid w:val="0038316C"/>
    <w:rsid w:val="0039658C"/>
    <w:rsid w:val="003B27A2"/>
    <w:rsid w:val="004C527F"/>
    <w:rsid w:val="004C77C0"/>
    <w:rsid w:val="00605402"/>
    <w:rsid w:val="006B6F91"/>
    <w:rsid w:val="0079610A"/>
    <w:rsid w:val="009D603D"/>
    <w:rsid w:val="00A03E47"/>
    <w:rsid w:val="00AF497E"/>
    <w:rsid w:val="00B33C41"/>
    <w:rsid w:val="00C238B1"/>
    <w:rsid w:val="00D9070C"/>
    <w:rsid w:val="00DB66CE"/>
    <w:rsid w:val="00DC63AE"/>
    <w:rsid w:val="00E14403"/>
    <w:rsid w:val="00EA02D9"/>
    <w:rsid w:val="00F357D4"/>
    <w:rsid w:val="00F621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018276E"/>
  <w15:chartTrackingRefBased/>
  <w15:docId w15:val="{3A09B9D1-4B94-459F-BD1D-682A59A7AC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3">
    <w:name w:val="heading 3"/>
    <w:basedOn w:val="Normal"/>
    <w:link w:val="Titre3Car"/>
    <w:uiPriority w:val="9"/>
    <w:semiHidden/>
    <w:unhideWhenUsed/>
    <w:qFormat/>
    <w:rsid w:val="00F62172"/>
    <w:pPr>
      <w:keepNext/>
      <w:suppressAutoHyphens/>
      <w:spacing w:before="140" w:after="120" w:line="240" w:lineRule="auto"/>
      <w:ind w:left="720" w:hanging="720"/>
      <w:textAlignment w:val="baseline"/>
      <w:outlineLvl w:val="2"/>
    </w:pPr>
    <w:rPr>
      <w:rFonts w:ascii="Arial" w:eastAsia="Arial" w:hAnsi="Arial" w:cs="Arial"/>
      <w:b/>
      <w:kern w:val="2"/>
      <w:sz w:val="28"/>
      <w:szCs w:val="28"/>
      <w:lang w:eastAsia="zh-CN" w:bidi="hi-I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195BB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195BB8"/>
    <w:rPr>
      <w:color w:val="666666"/>
    </w:rPr>
  </w:style>
  <w:style w:type="paragraph" w:customStyle="1" w:styleId="Standard">
    <w:name w:val="Standard"/>
    <w:qFormat/>
    <w:rsid w:val="00AF497E"/>
    <w:pPr>
      <w:suppressAutoHyphens/>
      <w:spacing w:after="0" w:line="240" w:lineRule="auto"/>
    </w:pPr>
    <w:rPr>
      <w:rFonts w:ascii="Liberation Serif" w:eastAsia="SimSun" w:hAnsi="Liberation Serif" w:cs="Mangal"/>
      <w:kern w:val="2"/>
      <w:sz w:val="24"/>
      <w:szCs w:val="24"/>
      <w:lang w:eastAsia="zh-CN" w:bidi="hi-IN"/>
    </w:rPr>
  </w:style>
  <w:style w:type="character" w:styleId="lev">
    <w:name w:val="Strong"/>
    <w:basedOn w:val="Policepardfaut"/>
    <w:qFormat/>
    <w:rsid w:val="00AF497E"/>
    <w:rPr>
      <w:b/>
      <w:bCs/>
    </w:rPr>
  </w:style>
  <w:style w:type="paragraph" w:styleId="NormalWeb">
    <w:name w:val="Normal (Web)"/>
    <w:basedOn w:val="Normal"/>
    <w:qFormat/>
    <w:rsid w:val="00AF497E"/>
    <w:pPr>
      <w:suppressAutoHyphens/>
      <w:spacing w:beforeAutospacing="1" w:after="0" w:afterAutospacing="1" w:line="240" w:lineRule="auto"/>
      <w:textAlignment w:val="baseline"/>
    </w:pPr>
    <w:rPr>
      <w:rFonts w:ascii="Times New Roman" w:eastAsia="Times New Roman" w:hAnsi="Times New Roman" w:cs="Times New Roman"/>
      <w:kern w:val="2"/>
      <w:sz w:val="24"/>
      <w:szCs w:val="24"/>
      <w:lang w:eastAsia="fr-FR" w:bidi="hi-IN"/>
    </w:rPr>
  </w:style>
  <w:style w:type="character" w:customStyle="1" w:styleId="Titre3Car">
    <w:name w:val="Titre 3 Car"/>
    <w:basedOn w:val="Policepardfaut"/>
    <w:link w:val="Titre3"/>
    <w:uiPriority w:val="9"/>
    <w:semiHidden/>
    <w:rsid w:val="00F62172"/>
    <w:rPr>
      <w:rFonts w:ascii="Arial" w:eastAsia="Arial" w:hAnsi="Arial" w:cs="Arial"/>
      <w:b/>
      <w:kern w:val="2"/>
      <w:sz w:val="28"/>
      <w:szCs w:val="28"/>
      <w:lang w:eastAsia="zh-CN" w:bidi="hi-IN"/>
    </w:rPr>
  </w:style>
  <w:style w:type="character" w:customStyle="1" w:styleId="StrongEmphasis">
    <w:name w:val="Strong Emphasis"/>
    <w:basedOn w:val="Policepardfaut"/>
    <w:qFormat/>
    <w:rsid w:val="00F62172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Textbody">
    <w:name w:val="Text body"/>
    <w:basedOn w:val="Standard"/>
    <w:qFormat/>
    <w:rsid w:val="00F62172"/>
    <w:pPr>
      <w:spacing w:after="140" w:line="288" w:lineRule="auto"/>
    </w:pPr>
  </w:style>
  <w:style w:type="paragraph" w:styleId="En-tte">
    <w:name w:val="header"/>
    <w:basedOn w:val="Normal"/>
    <w:link w:val="En-tteCar"/>
    <w:uiPriority w:val="99"/>
    <w:unhideWhenUsed/>
    <w:rsid w:val="00F621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62172"/>
  </w:style>
  <w:style w:type="paragraph" w:styleId="Pieddepage">
    <w:name w:val="footer"/>
    <w:basedOn w:val="Normal"/>
    <w:link w:val="PieddepageCar"/>
    <w:uiPriority w:val="99"/>
    <w:unhideWhenUsed/>
    <w:rsid w:val="00F621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6217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3226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mray\Documents\Mod&#232;les%20Office%20personnalis&#233;s\docType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docType.dotx</Template>
  <TotalTime>24</TotalTime>
  <Pages>1</Pages>
  <Words>245</Words>
  <Characters>1352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Jean-Michel RAYNAUD</dc:creator>
  <cp:keywords/>
  <dc:description/>
  <cp:lastModifiedBy>Jean-Michel RAYNAUD</cp:lastModifiedBy>
  <cp:revision>7</cp:revision>
  <dcterms:created xsi:type="dcterms:W3CDTF">2024-03-27T17:19:00Z</dcterms:created>
  <dcterms:modified xsi:type="dcterms:W3CDTF">2024-04-10T09:45:00Z</dcterms:modified>
</cp:coreProperties>
</file>