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4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28"/>
        <w:gridCol w:w="231"/>
        <w:gridCol w:w="231"/>
        <w:gridCol w:w="232"/>
        <w:gridCol w:w="231"/>
        <w:gridCol w:w="232"/>
        <w:gridCol w:w="231"/>
        <w:gridCol w:w="231"/>
        <w:gridCol w:w="232"/>
        <w:gridCol w:w="231"/>
        <w:gridCol w:w="232"/>
        <w:gridCol w:w="231"/>
        <w:gridCol w:w="178"/>
        <w:gridCol w:w="54"/>
        <w:gridCol w:w="231"/>
        <w:gridCol w:w="231"/>
        <w:gridCol w:w="232"/>
        <w:gridCol w:w="231"/>
        <w:gridCol w:w="232"/>
        <w:gridCol w:w="232"/>
        <w:gridCol w:w="232"/>
        <w:gridCol w:w="232"/>
        <w:gridCol w:w="231"/>
        <w:gridCol w:w="85"/>
        <w:gridCol w:w="147"/>
        <w:gridCol w:w="231"/>
        <w:gridCol w:w="232"/>
        <w:gridCol w:w="231"/>
        <w:gridCol w:w="232"/>
        <w:gridCol w:w="231"/>
        <w:gridCol w:w="231"/>
        <w:gridCol w:w="232"/>
        <w:gridCol w:w="233"/>
        <w:gridCol w:w="232"/>
        <w:gridCol w:w="231"/>
        <w:gridCol w:w="232"/>
        <w:gridCol w:w="231"/>
        <w:gridCol w:w="231"/>
        <w:gridCol w:w="232"/>
        <w:gridCol w:w="231"/>
        <w:gridCol w:w="232"/>
        <w:gridCol w:w="232"/>
        <w:gridCol w:w="232"/>
        <w:gridCol w:w="232"/>
        <w:gridCol w:w="178"/>
        <w:gridCol w:w="54"/>
      </w:tblGrid>
      <w:tr w:rsidR="000F1629" w14:paraId="66B7B81C" w14:textId="77777777" w:rsidTr="00C23D93">
        <w:trPr>
          <w:gridAfter w:val="1"/>
          <w:wAfter w:w="52" w:type="dxa"/>
          <w:cantSplit/>
          <w:trHeight w:val="567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6B7B81B" w14:textId="1D50A7BE" w:rsidR="000F1629" w:rsidRDefault="000F1629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sz w:val="32"/>
              </w:rPr>
            </w:pPr>
            <w:bookmarkStart w:id="0" w:name="_GoBack"/>
            <w:bookmarkEnd w:id="0"/>
            <w:r w:rsidRPr="004E0DA8">
              <w:rPr>
                <w:rFonts w:ascii="Arial" w:hAnsi="Arial" w:cs="Arial"/>
                <w:b/>
                <w:sz w:val="36"/>
                <w:szCs w:val="22"/>
              </w:rPr>
              <w:t>FICHE P</w:t>
            </w:r>
            <w:r w:rsidR="00323F28" w:rsidRPr="004E0DA8">
              <w:rPr>
                <w:rFonts w:ascii="Arial" w:hAnsi="Arial" w:cs="Arial"/>
                <w:b/>
                <w:sz w:val="36"/>
                <w:szCs w:val="22"/>
              </w:rPr>
              <w:t>É</w:t>
            </w:r>
            <w:r w:rsidRPr="004E0DA8">
              <w:rPr>
                <w:rFonts w:ascii="Arial" w:hAnsi="Arial" w:cs="Arial"/>
                <w:b/>
                <w:sz w:val="36"/>
                <w:szCs w:val="22"/>
              </w:rPr>
              <w:t>DAGOGIQUE</w:t>
            </w:r>
            <w:r w:rsidR="00882708" w:rsidRPr="004E0DA8">
              <w:rPr>
                <w:rFonts w:ascii="Arial" w:hAnsi="Arial" w:cs="Arial"/>
                <w:b/>
                <w:sz w:val="36"/>
                <w:szCs w:val="22"/>
              </w:rPr>
              <w:t xml:space="preserve"> </w:t>
            </w:r>
            <w:r w:rsidR="00D017D5" w:rsidRPr="004E0DA8">
              <w:rPr>
                <w:rFonts w:ascii="Arial" w:hAnsi="Arial" w:cs="Arial"/>
                <w:b/>
                <w:sz w:val="36"/>
                <w:szCs w:val="22"/>
              </w:rPr>
              <w:t xml:space="preserve">DE </w:t>
            </w:r>
            <w:r w:rsidR="00882708" w:rsidRPr="004E0DA8">
              <w:rPr>
                <w:rFonts w:ascii="Arial" w:hAnsi="Arial" w:cs="Arial"/>
                <w:b/>
                <w:sz w:val="36"/>
                <w:szCs w:val="22"/>
              </w:rPr>
              <w:t>S</w:t>
            </w:r>
            <w:r w:rsidR="00D017D5" w:rsidRPr="004E0DA8">
              <w:rPr>
                <w:rFonts w:ascii="Arial" w:hAnsi="Arial" w:cs="Arial"/>
                <w:b/>
                <w:sz w:val="36"/>
                <w:szCs w:val="22"/>
              </w:rPr>
              <w:t>É</w:t>
            </w:r>
            <w:r w:rsidR="00882708" w:rsidRPr="004E0DA8">
              <w:rPr>
                <w:rFonts w:ascii="Arial" w:hAnsi="Arial" w:cs="Arial"/>
                <w:b/>
                <w:sz w:val="36"/>
                <w:szCs w:val="22"/>
              </w:rPr>
              <w:t>QUENCE</w:t>
            </w:r>
          </w:p>
        </w:tc>
      </w:tr>
      <w:tr w:rsidR="00A66D7C" w14:paraId="487CFAFE" w14:textId="77777777" w:rsidTr="00C23D93">
        <w:trPr>
          <w:gridAfter w:val="1"/>
          <w:wAfter w:w="52" w:type="dxa"/>
          <w:cantSplit/>
          <w:trHeight w:val="283"/>
        </w:trPr>
        <w:tc>
          <w:tcPr>
            <w:tcW w:w="10062" w:type="dxa"/>
            <w:gridSpan w:val="4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603FB" w14:textId="77777777" w:rsidR="00A66D7C" w:rsidRPr="00E8031D" w:rsidRDefault="00A66D7C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  <w:p w14:paraId="6545F961" w14:textId="157FD9C0" w:rsidR="00A66D7C" w:rsidRPr="00E8031D" w:rsidRDefault="00A66D7C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E8031D">
              <w:rPr>
                <w:rFonts w:ascii="Arial" w:hAnsi="Arial" w:cs="Arial"/>
                <w:b/>
                <w:sz w:val="28"/>
                <w:szCs w:val="18"/>
              </w:rPr>
              <w:t>Positionnement dans l</w:t>
            </w:r>
            <w:r w:rsidR="00E8031D">
              <w:rPr>
                <w:rFonts w:ascii="Arial" w:hAnsi="Arial" w:cs="Arial"/>
                <w:b/>
                <w:sz w:val="28"/>
                <w:szCs w:val="18"/>
              </w:rPr>
              <w:t xml:space="preserve">a </w:t>
            </w:r>
            <w:r w:rsidR="00E12DA2">
              <w:rPr>
                <w:rFonts w:ascii="Arial" w:hAnsi="Arial" w:cs="Arial"/>
                <w:b/>
                <w:sz w:val="28"/>
                <w:szCs w:val="18"/>
              </w:rPr>
              <w:t>2</w:t>
            </w:r>
            <w:r w:rsidR="00E12DA2">
              <w:rPr>
                <w:rFonts w:ascii="Arial" w:hAnsi="Arial" w:cs="Arial"/>
                <w:b/>
                <w:sz w:val="28"/>
                <w:szCs w:val="18"/>
                <w:vertAlign w:val="superscript"/>
              </w:rPr>
              <w:t>ème</w:t>
            </w:r>
            <w:r w:rsidR="00E8031D">
              <w:rPr>
                <w:rFonts w:ascii="Arial" w:hAnsi="Arial" w:cs="Arial"/>
                <w:b/>
                <w:sz w:val="28"/>
                <w:szCs w:val="18"/>
              </w:rPr>
              <w:t xml:space="preserve"> année de formation</w:t>
            </w:r>
          </w:p>
        </w:tc>
      </w:tr>
      <w:tr w:rsidR="006457C1" w14:paraId="523B5CC9" w14:textId="77777777" w:rsidTr="00C23D93">
        <w:trPr>
          <w:cantSplit/>
          <w:trHeight w:val="1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865CE22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4A1C784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D6FF2A3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2F55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9ABB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E361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EC36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01A3A4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EFA41E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EF0F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FC53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C8E1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3993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B470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0615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B7F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3ADC86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2AF306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B9E7B4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FA928C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D4DA81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CF51F1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87648A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28E1BD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69072D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44F209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1060EF3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50CA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22AC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502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FD02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00CD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F7B8D4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7A5656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F95C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0946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ADE0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5658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B6DF" w14:textId="77777777" w:rsidR="00E8031D" w:rsidRPr="00E8031D" w:rsidRDefault="00E8031D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0A5" w14:textId="77777777" w:rsidR="00E8031D" w:rsidRPr="00E8031D" w:rsidRDefault="00E8031D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964B" w14:textId="77777777" w:rsidR="00E8031D" w:rsidRPr="00E8031D" w:rsidRDefault="00E8031D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989C" w14:textId="77777777" w:rsidR="00E8031D" w:rsidRPr="00E8031D" w:rsidRDefault="00E8031D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5896" w14:textId="77777777" w:rsidR="00E8031D" w:rsidRPr="00E8031D" w:rsidRDefault="00E8031D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6826" w14:textId="096F5392" w:rsidR="00E8031D" w:rsidRPr="00E8031D" w:rsidRDefault="00E8031D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C23D93" w14:paraId="0140CD69" w14:textId="77777777" w:rsidTr="00E2735C">
        <w:trPr>
          <w:cantSplit/>
          <w:trHeight w:val="248"/>
        </w:trPr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B675BA8" w14:textId="6D55220B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  <w:r w:rsidRPr="008878A9">
              <w:rPr>
                <w:rFonts w:ascii="Arial" w:hAnsi="Arial" w:cs="Arial"/>
                <w:bCs/>
                <w:sz w:val="16"/>
                <w:szCs w:val="16"/>
              </w:rPr>
              <w:t>36 à 38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F107" w14:textId="7607FB1A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 à 42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367F13" w14:textId="77777777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B5B41A" w14:textId="77777777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0D85" w14:textId="2B38FF12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 à 51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DD8127" w14:textId="77777777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B0AD34" w14:textId="77777777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FBA7AB" w14:textId="449E1B4C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  <w:r w:rsidRPr="008878A9">
              <w:rPr>
                <w:rFonts w:ascii="Arial" w:hAnsi="Arial" w:cs="Arial"/>
                <w:bCs/>
                <w:sz w:val="16"/>
                <w:szCs w:val="16"/>
              </w:rPr>
              <w:t xml:space="preserve">PFMP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 à 6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5C43FC" w14:textId="77777777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A8CD93" w14:textId="77777777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82589B" w14:textId="429A10B4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 à 10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E05C" w14:textId="2316606A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 à 15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F2036A" w14:textId="77777777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79B2C1" w14:textId="77777777" w:rsidR="00C23D93" w:rsidRPr="004E0DA8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A18F" w14:textId="7A9001DB" w:rsidR="00C23D93" w:rsidRPr="00E8031D" w:rsidRDefault="00C23D93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 à 27</w:t>
            </w:r>
          </w:p>
        </w:tc>
      </w:tr>
      <w:tr w:rsidR="00280F69" w14:paraId="66B7B81E" w14:textId="77777777" w:rsidTr="00C23D93">
        <w:trPr>
          <w:gridAfter w:val="1"/>
          <w:wAfter w:w="52" w:type="dxa"/>
          <w:cantSplit/>
          <w:trHeight w:val="227"/>
        </w:trPr>
        <w:tc>
          <w:tcPr>
            <w:tcW w:w="10062" w:type="dxa"/>
            <w:gridSpan w:val="4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3FA5125" w14:textId="77777777" w:rsidR="00280F69" w:rsidRPr="008878A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6B7B81D" w14:textId="77777777" w:rsidR="00280F69" w:rsidRPr="008878A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69" w14:paraId="66B7B820" w14:textId="77777777" w:rsidTr="00C23D93">
        <w:trPr>
          <w:gridAfter w:val="1"/>
          <w:wAfter w:w="52" w:type="dxa"/>
          <w:cantSplit/>
          <w:trHeight w:val="499"/>
        </w:trPr>
        <w:tc>
          <w:tcPr>
            <w:tcW w:w="5336" w:type="dxa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9FF409" w14:textId="19E8CF21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 w:val="28"/>
                <w:szCs w:val="22"/>
              </w:rPr>
              <w:t xml:space="preserve">CLASSE : </w:t>
            </w:r>
            <w:r>
              <w:rPr>
                <w:rFonts w:ascii="Arial" w:hAnsi="Arial" w:cs="Arial"/>
                <w:bCs/>
                <w:sz w:val="28"/>
                <w:szCs w:val="22"/>
              </w:rPr>
              <w:t xml:space="preserve"> T</w:t>
            </w:r>
            <w:r w:rsidRPr="004E0DA8">
              <w:rPr>
                <w:rFonts w:ascii="Arial" w:hAnsi="Arial" w:cs="Arial"/>
                <w:bCs/>
                <w:sz w:val="28"/>
                <w:szCs w:val="22"/>
              </w:rPr>
              <w:t>CAP MAROQUINERIE</w:t>
            </w:r>
            <w:r w:rsidRPr="004E0DA8">
              <w:rPr>
                <w:rFonts w:ascii="Arial" w:hAnsi="Arial" w:cs="Arial"/>
                <w:b/>
                <w:sz w:val="28"/>
                <w:szCs w:val="22"/>
              </w:rPr>
              <w:t xml:space="preserve">                                      </w:t>
            </w:r>
          </w:p>
        </w:tc>
        <w:tc>
          <w:tcPr>
            <w:tcW w:w="472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7B81F" w14:textId="71D3889A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 w:val="28"/>
                <w:szCs w:val="22"/>
              </w:rPr>
              <w:t>DURÉE :</w:t>
            </w:r>
            <w:r w:rsidRPr="004E0DA8">
              <w:rPr>
                <w:rFonts w:ascii="Arial" w:hAnsi="Arial" w:cs="Arial"/>
                <w:sz w:val="28"/>
                <w:szCs w:val="22"/>
              </w:rPr>
              <w:t xml:space="preserve"> 3 semaines</w:t>
            </w:r>
          </w:p>
        </w:tc>
      </w:tr>
      <w:tr w:rsidR="00280F69" w14:paraId="66B7B822" w14:textId="77777777" w:rsidTr="00C23D93">
        <w:trPr>
          <w:gridAfter w:val="1"/>
          <w:wAfter w:w="52" w:type="dxa"/>
          <w:cantSplit/>
          <w:trHeight w:val="602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B7B821" w14:textId="0A513124" w:rsidR="00280F69" w:rsidRPr="004E0DA8" w:rsidRDefault="00280F69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 w:val="32"/>
                <w:szCs w:val="24"/>
              </w:rPr>
              <w:t xml:space="preserve">THÈME : </w:t>
            </w:r>
            <w:r>
              <w:rPr>
                <w:rFonts w:ascii="Arial" w:hAnsi="Arial" w:cs="Arial"/>
                <w:b/>
                <w:i/>
                <w:color w:val="00B0F0"/>
                <w:sz w:val="32"/>
                <w:szCs w:val="24"/>
              </w:rPr>
              <w:t>sac BORNE</w:t>
            </w:r>
          </w:p>
        </w:tc>
      </w:tr>
      <w:tr w:rsidR="00280F69" w14:paraId="66B7B829" w14:textId="77777777" w:rsidTr="00C23D93">
        <w:trPr>
          <w:gridAfter w:val="1"/>
          <w:wAfter w:w="52" w:type="dxa"/>
          <w:cantSplit/>
          <w:trHeight w:val="227"/>
        </w:trPr>
        <w:tc>
          <w:tcPr>
            <w:tcW w:w="10062" w:type="dxa"/>
            <w:gridSpan w:val="4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6B7B828" w14:textId="23E3209E" w:rsidR="00280F6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sz w:val="16"/>
              </w:rPr>
            </w:pPr>
          </w:p>
        </w:tc>
      </w:tr>
      <w:tr w:rsidR="00280F69" w14:paraId="66B7B82C" w14:textId="77777777" w:rsidTr="00C23D93">
        <w:trPr>
          <w:gridAfter w:val="1"/>
          <w:wAfter w:w="52" w:type="dxa"/>
          <w:cantSplit/>
          <w:trHeight w:val="1436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19FB00" w14:textId="67D6F01E" w:rsidR="00280F69" w:rsidRPr="004E0DA8" w:rsidRDefault="00D35B6B" w:rsidP="00280F69">
            <w:pPr>
              <w:pStyle w:val="Pieddepage"/>
              <w:tabs>
                <w:tab w:val="left" w:pos="708"/>
              </w:tabs>
              <w:spacing w:after="240"/>
              <w:ind w:left="1988" w:hanging="1988"/>
              <w:rPr>
                <w:rFonts w:ascii="Arial" w:hAnsi="Arial" w:cs="Arial"/>
                <w:sz w:val="32"/>
                <w:szCs w:val="22"/>
                <w:u w:val="single"/>
              </w:rPr>
            </w:pPr>
            <w:r w:rsidRPr="00D35B6B">
              <w:rPr>
                <w:rFonts w:ascii="Arial" w:hAnsi="Arial" w:cs="Arial"/>
                <w:b/>
                <w:i/>
                <w:noProof/>
                <w:color w:val="00B0F0"/>
                <w:sz w:val="32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9FB8F22" wp14:editId="0121BEB1">
                  <wp:simplePos x="0" y="0"/>
                  <wp:positionH relativeFrom="column">
                    <wp:posOffset>5242560</wp:posOffset>
                  </wp:positionH>
                  <wp:positionV relativeFrom="paragraph">
                    <wp:posOffset>-3175</wp:posOffset>
                  </wp:positionV>
                  <wp:extent cx="996950" cy="1481455"/>
                  <wp:effectExtent l="0" t="0" r="0" b="4445"/>
                  <wp:wrapTight wrapText="bothSides">
                    <wp:wrapPolygon edited="0">
                      <wp:start x="0" y="0"/>
                      <wp:lineTo x="0" y="21387"/>
                      <wp:lineTo x="21050" y="21387"/>
                      <wp:lineTo x="21050" y="0"/>
                      <wp:lineTo x="0" y="0"/>
                    </wp:wrapPolygon>
                  </wp:wrapTight>
                  <wp:docPr id="6806534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53432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F69" w:rsidRPr="004E0DA8">
              <w:rPr>
                <w:rFonts w:ascii="Arial" w:hAnsi="Arial" w:cs="Arial"/>
                <w:b/>
                <w:color w:val="00B0F0"/>
                <w:sz w:val="32"/>
                <w:szCs w:val="22"/>
                <w:u w:val="single"/>
              </w:rPr>
              <w:t>OBJECTIFS :</w:t>
            </w:r>
          </w:p>
          <w:p w14:paraId="54CF55A2" w14:textId="607FD89E" w:rsidR="00280F6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sz w:val="28"/>
              </w:rPr>
            </w:pPr>
            <w:r w:rsidRPr="00C75C9A">
              <w:rPr>
                <w:rFonts w:ascii="Arial" w:hAnsi="Arial" w:cs="Arial"/>
                <w:sz w:val="28"/>
              </w:rPr>
              <w:t xml:space="preserve">L’élève doit être capable de réaliser la préparation et le montage </w:t>
            </w:r>
            <w:r>
              <w:rPr>
                <w:rFonts w:ascii="Arial" w:hAnsi="Arial" w:cs="Arial"/>
                <w:sz w:val="28"/>
              </w:rPr>
              <w:t>du sac BORNE.</w:t>
            </w:r>
          </w:p>
          <w:p w14:paraId="66B7B82B" w14:textId="3D7BE364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noProof/>
                <w:sz w:val="32"/>
                <w:szCs w:val="22"/>
              </w:rPr>
            </w:pPr>
            <w:r w:rsidRPr="00C75C9A">
              <w:rPr>
                <w:rFonts w:ascii="Arial" w:hAnsi="Arial" w:cs="Arial"/>
                <w:bCs/>
                <w:noProof/>
                <w:sz w:val="28"/>
              </w:rPr>
              <w:t>L’élève doit être capable de réaliser le contrôle qualité de sa production.</w:t>
            </w:r>
          </w:p>
        </w:tc>
      </w:tr>
      <w:tr w:rsidR="00280F69" w14:paraId="5DD8CC32" w14:textId="77777777" w:rsidTr="00C23D93">
        <w:trPr>
          <w:gridAfter w:val="1"/>
          <w:wAfter w:w="52" w:type="dxa"/>
          <w:cantSplit/>
          <w:trHeight w:val="1411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A93D0" w14:textId="2DD14B08" w:rsidR="00280F69" w:rsidRPr="004E0DA8" w:rsidRDefault="00280F69" w:rsidP="00D35B6B">
            <w:pPr>
              <w:pStyle w:val="Pieddepage"/>
              <w:tabs>
                <w:tab w:val="left" w:pos="708"/>
              </w:tabs>
              <w:ind w:left="1988" w:hanging="1988"/>
              <w:rPr>
                <w:rFonts w:ascii="Arial" w:hAnsi="Arial" w:cs="Arial"/>
                <w:b/>
                <w:noProof/>
                <w:color w:val="00B0F0"/>
                <w:sz w:val="32"/>
                <w:szCs w:val="22"/>
                <w:u w:val="single"/>
              </w:rPr>
            </w:pPr>
            <w:r w:rsidRPr="004E0DA8">
              <w:rPr>
                <w:rFonts w:ascii="Arial" w:hAnsi="Arial" w:cs="Arial"/>
                <w:b/>
                <w:noProof/>
                <w:color w:val="00B0F0"/>
                <w:sz w:val="32"/>
                <w:szCs w:val="22"/>
                <w:u w:val="single"/>
              </w:rPr>
              <w:t>PRÉ-REQUIS :</w:t>
            </w:r>
          </w:p>
          <w:p w14:paraId="520933BD" w14:textId="113B2596" w:rsidR="00280F69" w:rsidRDefault="00280F69" w:rsidP="00280F69">
            <w:pPr>
              <w:pStyle w:val="Pieddepage"/>
              <w:numPr>
                <w:ilvl w:val="0"/>
                <w:numId w:val="16"/>
              </w:numPr>
              <w:tabs>
                <w:tab w:val="left" w:pos="708"/>
              </w:tabs>
              <w:rPr>
                <w:rFonts w:ascii="Arial" w:hAnsi="Arial" w:cs="Arial"/>
                <w:bCs/>
                <w:noProof/>
                <w:sz w:val="28"/>
              </w:rPr>
            </w:pPr>
            <w:r>
              <w:rPr>
                <w:rFonts w:ascii="Arial" w:hAnsi="Arial" w:cs="Arial"/>
                <w:bCs/>
                <w:noProof/>
                <w:sz w:val="28"/>
              </w:rPr>
              <w:t>Préparation (refente, parage, encollage…)</w:t>
            </w:r>
          </w:p>
          <w:p w14:paraId="7AF2B293" w14:textId="77777777" w:rsidR="00280F69" w:rsidRDefault="00280F69" w:rsidP="00280F69">
            <w:pPr>
              <w:pStyle w:val="Pieddepage"/>
              <w:numPr>
                <w:ilvl w:val="0"/>
                <w:numId w:val="16"/>
              </w:numPr>
              <w:tabs>
                <w:tab w:val="left" w:pos="708"/>
              </w:tabs>
              <w:rPr>
                <w:rFonts w:ascii="Arial" w:hAnsi="Arial" w:cs="Arial"/>
                <w:bCs/>
                <w:noProof/>
                <w:sz w:val="28"/>
              </w:rPr>
            </w:pPr>
            <w:r w:rsidRPr="006457C1">
              <w:rPr>
                <w:rFonts w:ascii="Arial" w:hAnsi="Arial" w:cs="Arial"/>
                <w:bCs/>
                <w:noProof/>
                <w:sz w:val="28"/>
              </w:rPr>
              <w:t>Piquage machine</w:t>
            </w:r>
          </w:p>
          <w:p w14:paraId="05E5D995" w14:textId="16FA1128" w:rsidR="00280F69" w:rsidRPr="006457C1" w:rsidRDefault="00280F69" w:rsidP="00280F69">
            <w:pPr>
              <w:pStyle w:val="Pieddepage"/>
              <w:numPr>
                <w:ilvl w:val="0"/>
                <w:numId w:val="16"/>
              </w:numPr>
              <w:tabs>
                <w:tab w:val="left" w:pos="708"/>
              </w:tabs>
              <w:rPr>
                <w:rFonts w:ascii="Arial" w:hAnsi="Arial" w:cs="Arial"/>
                <w:bCs/>
                <w:noProof/>
                <w:sz w:val="28"/>
              </w:rPr>
            </w:pPr>
            <w:r>
              <w:rPr>
                <w:rFonts w:ascii="Arial" w:hAnsi="Arial" w:cs="Arial"/>
                <w:bCs/>
                <w:noProof/>
                <w:sz w:val="28"/>
              </w:rPr>
              <w:t>Contrôle qualité</w:t>
            </w:r>
          </w:p>
        </w:tc>
      </w:tr>
      <w:tr w:rsidR="00280F69" w14:paraId="4498AC48" w14:textId="77777777" w:rsidTr="00C23D93">
        <w:trPr>
          <w:gridAfter w:val="1"/>
          <w:wAfter w:w="52" w:type="dxa"/>
          <w:cantSplit/>
          <w:trHeight w:val="283"/>
        </w:trPr>
        <w:tc>
          <w:tcPr>
            <w:tcW w:w="10062" w:type="dxa"/>
            <w:gridSpan w:val="4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FFA68F0" w14:textId="77777777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noProof/>
                <w:color w:val="00B0F0"/>
                <w:sz w:val="32"/>
                <w:szCs w:val="22"/>
                <w:u w:val="single"/>
              </w:rPr>
            </w:pPr>
          </w:p>
        </w:tc>
      </w:tr>
      <w:tr w:rsidR="00280F69" w14:paraId="0747A5A8" w14:textId="77777777" w:rsidTr="00C23D93">
        <w:trPr>
          <w:gridAfter w:val="1"/>
          <w:wAfter w:w="52" w:type="dxa"/>
          <w:cantSplit/>
          <w:trHeight w:val="737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</w:tcPr>
          <w:p w14:paraId="5708CA59" w14:textId="002ECD1D" w:rsidR="00280F69" w:rsidRPr="004B37A7" w:rsidRDefault="00280F69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color w:val="00B0F0"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 w:val="32"/>
                <w:szCs w:val="24"/>
              </w:rPr>
              <w:t>DÉROULEMENT DE LA SÉQUENCE</w:t>
            </w:r>
          </w:p>
        </w:tc>
      </w:tr>
      <w:tr w:rsidR="00280F69" w14:paraId="66D65F05" w14:textId="77777777" w:rsidTr="00C23D93">
        <w:trPr>
          <w:gridAfter w:val="1"/>
          <w:wAfter w:w="52" w:type="dxa"/>
          <w:cantSplit/>
          <w:trHeight w:val="567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8336B4" w14:textId="2158EC7A" w:rsidR="00280F69" w:rsidRPr="00364DD6" w:rsidRDefault="00280F69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color w:val="00B0F0"/>
                <w:sz w:val="28"/>
                <w:szCs w:val="22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>SÉANCE 1</w:t>
            </w:r>
          </w:p>
        </w:tc>
      </w:tr>
      <w:tr w:rsidR="00280F69" w14:paraId="6D8BC613" w14:textId="77777777" w:rsidTr="00C23D93">
        <w:trPr>
          <w:gridAfter w:val="1"/>
          <w:wAfter w:w="52" w:type="dxa"/>
          <w:cantSplit/>
          <w:trHeight w:val="510"/>
        </w:trPr>
        <w:tc>
          <w:tcPr>
            <w:tcW w:w="311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0EF" w14:textId="7B7B16AB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9" w:type="dxa"/>
            <w:gridSpan w:val="3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2639FE" w14:textId="5B311F44" w:rsidR="00280F69" w:rsidRPr="004B37A7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720067">
              <w:rPr>
                <w:rFonts w:ascii="Arial" w:hAnsi="Arial" w:cs="Arial"/>
                <w:bCs/>
              </w:rPr>
              <w:t>C2</w:t>
            </w:r>
            <w:r>
              <w:rPr>
                <w:rFonts w:ascii="Arial" w:hAnsi="Arial" w:cs="Arial"/>
                <w:bCs/>
              </w:rPr>
              <w:t>. Identifier</w:t>
            </w:r>
            <w:r w:rsidRPr="00720067">
              <w:rPr>
                <w:rFonts w:ascii="Arial" w:hAnsi="Arial" w:cs="Arial"/>
                <w:bCs/>
              </w:rPr>
              <w:t xml:space="preserve"> l’ensemble des éléments constitutifs d’un produit</w:t>
            </w:r>
          </w:p>
        </w:tc>
      </w:tr>
      <w:tr w:rsidR="00280F69" w14:paraId="2F9A6931" w14:textId="77777777" w:rsidTr="00C23D93">
        <w:trPr>
          <w:gridAfter w:val="1"/>
          <w:wAfter w:w="52" w:type="dxa"/>
          <w:cantSplit/>
          <w:trHeight w:val="510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40D3" w14:textId="28287CE3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A1A743" w14:textId="21D354E8" w:rsidR="00280F69" w:rsidRPr="002B5D86" w:rsidRDefault="00280F69" w:rsidP="00280F69">
            <w:pPr>
              <w:jc w:val="both"/>
            </w:pPr>
            <w:r w:rsidRPr="002B5D86">
              <w:rPr>
                <w:sz w:val="24"/>
                <w:szCs w:val="22"/>
              </w:rPr>
              <w:t>Les matériaux souples : tissés/non-tissés, naturels/chimiques, endroit/envers (identification visuelle).</w:t>
            </w:r>
          </w:p>
        </w:tc>
      </w:tr>
      <w:tr w:rsidR="00280F69" w14:paraId="47944A29" w14:textId="77777777" w:rsidTr="00C23D93">
        <w:trPr>
          <w:gridAfter w:val="1"/>
          <w:wAfter w:w="52" w:type="dxa"/>
          <w:cantSplit/>
          <w:trHeight w:val="510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EBAB" w14:textId="359C7930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763366" w14:textId="0110FD6E" w:rsidR="00280F69" w:rsidRPr="002B5D86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2B5D86">
              <w:rPr>
                <w:rFonts w:ascii="Arial" w:hAnsi="Arial" w:cs="Arial"/>
                <w:bCs/>
                <w:szCs w:val="24"/>
              </w:rPr>
              <w:t xml:space="preserve">Présentation du dossier technique </w:t>
            </w:r>
            <w:r>
              <w:rPr>
                <w:rFonts w:ascii="Arial" w:hAnsi="Arial" w:cs="Arial"/>
                <w:bCs/>
                <w:szCs w:val="24"/>
              </w:rPr>
              <w:t>du sac Borne</w:t>
            </w:r>
            <w:r w:rsidRPr="002B5D86">
              <w:rPr>
                <w:rFonts w:ascii="Arial" w:hAnsi="Arial" w:cs="Arial"/>
                <w:bCs/>
                <w:szCs w:val="24"/>
              </w:rPr>
              <w:t xml:space="preserve"> et du produit</w:t>
            </w:r>
          </w:p>
          <w:p w14:paraId="0BB8B213" w14:textId="6F8EDE50" w:rsidR="00280F69" w:rsidRPr="002B5D86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2B5D86">
              <w:rPr>
                <w:rFonts w:ascii="Arial" w:hAnsi="Arial" w:cs="Arial"/>
                <w:bCs/>
                <w:szCs w:val="24"/>
              </w:rPr>
              <w:t>Choix des coloris / matières</w:t>
            </w:r>
          </w:p>
        </w:tc>
      </w:tr>
      <w:tr w:rsidR="00280F69" w14:paraId="68674A84" w14:textId="77777777" w:rsidTr="00C23D93">
        <w:trPr>
          <w:gridAfter w:val="1"/>
          <w:wAfter w:w="52" w:type="dxa"/>
          <w:cantSplit/>
          <w:trHeight w:val="510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0E1D00" w14:textId="468ACAC1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7B39DA" w14:textId="298D66B9" w:rsidR="00280F69" w:rsidRPr="002B5D86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2B5D86">
              <w:rPr>
                <w:rFonts w:ascii="Arial" w:hAnsi="Arial" w:cs="Arial"/>
                <w:bCs/>
                <w:szCs w:val="24"/>
              </w:rPr>
              <w:t>1</w:t>
            </w:r>
            <w:r>
              <w:rPr>
                <w:rFonts w:ascii="Arial" w:hAnsi="Arial" w:cs="Arial"/>
                <w:bCs/>
                <w:szCs w:val="24"/>
              </w:rPr>
              <w:t>h</w:t>
            </w:r>
          </w:p>
        </w:tc>
      </w:tr>
      <w:tr w:rsidR="00280F69" w14:paraId="534FB3E7" w14:textId="77777777" w:rsidTr="00C23D93">
        <w:trPr>
          <w:gridAfter w:val="1"/>
          <w:wAfter w:w="52" w:type="dxa"/>
          <w:cantSplit/>
          <w:trHeight w:val="567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1A3428" w14:textId="571EFD0C" w:rsidR="00280F69" w:rsidRPr="004B37A7" w:rsidRDefault="00280F69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2</w:t>
            </w:r>
          </w:p>
        </w:tc>
      </w:tr>
      <w:tr w:rsidR="00280F69" w14:paraId="405AD16C" w14:textId="77777777" w:rsidTr="00C23D93">
        <w:trPr>
          <w:gridAfter w:val="1"/>
          <w:wAfter w:w="52" w:type="dxa"/>
          <w:cantSplit/>
          <w:trHeight w:val="510"/>
        </w:trPr>
        <w:tc>
          <w:tcPr>
            <w:tcW w:w="311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D0FD" w14:textId="7095A9F7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9" w:type="dxa"/>
            <w:gridSpan w:val="3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F45482" w14:textId="55D01702" w:rsidR="00280F69" w:rsidRPr="004B37A7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</w:rPr>
            </w:pPr>
            <w:r w:rsidRPr="00D3186A">
              <w:rPr>
                <w:rFonts w:ascii="Arial" w:hAnsi="Arial" w:cs="Arial"/>
                <w:bCs/>
              </w:rPr>
              <w:t>C3</w:t>
            </w:r>
            <w:r>
              <w:rPr>
                <w:rFonts w:ascii="Arial" w:hAnsi="Arial" w:cs="Arial"/>
                <w:bCs/>
              </w:rPr>
              <w:t>.</w:t>
            </w:r>
            <w:r w:rsidRPr="00D3186A">
              <w:rPr>
                <w:rFonts w:ascii="Arial" w:hAnsi="Arial" w:cs="Arial"/>
                <w:bCs/>
              </w:rPr>
              <w:t xml:space="preserve"> Réaliser la préparation</w:t>
            </w:r>
          </w:p>
        </w:tc>
      </w:tr>
      <w:tr w:rsidR="00280F69" w14:paraId="3C863440" w14:textId="77777777" w:rsidTr="00C23D93">
        <w:trPr>
          <w:gridAfter w:val="1"/>
          <w:wAfter w:w="52" w:type="dxa"/>
          <w:cantSplit/>
          <w:trHeight w:val="510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A263" w14:textId="2566E1DC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0F9B58" w14:textId="77777777" w:rsidR="00280F69" w:rsidRPr="007A7D24" w:rsidRDefault="00280F69" w:rsidP="00280F6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matériels et outillages de coupe : connaissance et adaptation au produit.</w:t>
            </w:r>
          </w:p>
          <w:p w14:paraId="10C73CDD" w14:textId="77777777" w:rsidR="00280F69" w:rsidRDefault="00280F69" w:rsidP="00280F69">
            <w:pPr>
              <w:widowControl w:val="0"/>
              <w:spacing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moyens de reconnaissance des éléments (gabarits...).</w:t>
            </w:r>
          </w:p>
          <w:p w14:paraId="3E32C396" w14:textId="46769F1C" w:rsidR="00280F69" w:rsidRPr="007A7D24" w:rsidRDefault="00280F69" w:rsidP="00280F69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gestes et postures de travail.</w:t>
            </w:r>
          </w:p>
        </w:tc>
      </w:tr>
      <w:tr w:rsidR="00280F69" w14:paraId="29508C9A" w14:textId="77777777" w:rsidTr="00C23D93">
        <w:trPr>
          <w:gridAfter w:val="1"/>
          <w:wAfter w:w="52" w:type="dxa"/>
          <w:cantSplit/>
          <w:trHeight w:val="510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01C1" w14:textId="76F38E02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8F3E2A" w14:textId="2F068D9B" w:rsidR="00280F69" w:rsidRPr="002B5D86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Coupe du sac au découpeur à lame numérique</w:t>
            </w:r>
          </w:p>
        </w:tc>
      </w:tr>
      <w:tr w:rsidR="00280F69" w14:paraId="1ED6032B" w14:textId="77777777" w:rsidTr="00C23D93">
        <w:trPr>
          <w:gridAfter w:val="1"/>
          <w:wAfter w:w="52" w:type="dxa"/>
          <w:cantSplit/>
          <w:trHeight w:val="510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CDF2F9" w14:textId="789BE1CD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EF211D" w14:textId="4083F8A5" w:rsidR="00280F69" w:rsidRPr="00364DD6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Cs/>
                <w:szCs w:val="24"/>
              </w:rPr>
              <w:t>2h</w:t>
            </w:r>
          </w:p>
        </w:tc>
      </w:tr>
      <w:tr w:rsidR="00280F69" w14:paraId="58E5E863" w14:textId="77777777" w:rsidTr="00C23D93">
        <w:trPr>
          <w:gridAfter w:val="1"/>
          <w:wAfter w:w="52" w:type="dxa"/>
          <w:cantSplit/>
          <w:trHeight w:val="567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D06CAC" w14:textId="1F78784D" w:rsidR="00280F69" w:rsidRPr="004B37A7" w:rsidRDefault="00280F69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lastRenderedPageBreak/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3</w:t>
            </w:r>
          </w:p>
        </w:tc>
      </w:tr>
      <w:tr w:rsidR="00280F69" w14:paraId="53AFF5C8" w14:textId="77777777" w:rsidTr="00C23D93">
        <w:trPr>
          <w:gridAfter w:val="1"/>
          <w:wAfter w:w="52" w:type="dxa"/>
          <w:cantSplit/>
          <w:trHeight w:val="567"/>
        </w:trPr>
        <w:tc>
          <w:tcPr>
            <w:tcW w:w="311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D1DE" w14:textId="74696756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9" w:type="dxa"/>
            <w:gridSpan w:val="3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AA05DE" w14:textId="4F1E5F72" w:rsidR="00280F69" w:rsidRPr="001F7FD6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</w:rPr>
            </w:pPr>
            <w:r w:rsidRPr="00D3186A">
              <w:rPr>
                <w:rFonts w:ascii="Arial" w:hAnsi="Arial" w:cs="Arial"/>
                <w:bCs/>
              </w:rPr>
              <w:t>C3</w:t>
            </w:r>
            <w:r>
              <w:rPr>
                <w:rFonts w:ascii="Arial" w:hAnsi="Arial" w:cs="Arial"/>
                <w:bCs/>
              </w:rPr>
              <w:t>.</w:t>
            </w:r>
            <w:r w:rsidRPr="00D3186A">
              <w:rPr>
                <w:rFonts w:ascii="Arial" w:hAnsi="Arial" w:cs="Arial"/>
                <w:bCs/>
              </w:rPr>
              <w:t xml:space="preserve"> Réaliser la préparation</w:t>
            </w:r>
          </w:p>
        </w:tc>
      </w:tr>
      <w:tr w:rsidR="00280F69" w14:paraId="50A06BDE" w14:textId="77777777" w:rsidTr="00C23D93">
        <w:trPr>
          <w:gridAfter w:val="1"/>
          <w:wAfter w:w="52" w:type="dxa"/>
          <w:cantSplit/>
          <w:trHeight w:val="567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E213" w14:textId="63C14A39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65CE04" w14:textId="77777777" w:rsidR="00280F69" w:rsidRPr="007A7D24" w:rsidRDefault="00280F69" w:rsidP="00280F69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liées à la matière.</w:t>
            </w:r>
          </w:p>
          <w:p w14:paraId="4F38C9BE" w14:textId="3D9D543B" w:rsidR="00280F69" w:rsidRPr="004E0DA8" w:rsidRDefault="00280F69" w:rsidP="00280F69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gestes et postures de travail.</w:t>
            </w:r>
          </w:p>
        </w:tc>
      </w:tr>
      <w:tr w:rsidR="00280F69" w14:paraId="1A3160A0" w14:textId="77777777" w:rsidTr="00C23D93">
        <w:trPr>
          <w:gridAfter w:val="1"/>
          <w:wAfter w:w="52" w:type="dxa"/>
          <w:cantSplit/>
          <w:trHeight w:val="567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410E" w14:textId="094954A3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7694A6" w14:textId="15717D0C" w:rsidR="00280F69" w:rsidRPr="004B37A7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Teinture de tranches du sac Borne</w:t>
            </w:r>
          </w:p>
        </w:tc>
      </w:tr>
      <w:tr w:rsidR="00280F69" w14:paraId="7BA4F226" w14:textId="77777777" w:rsidTr="00C23D93">
        <w:trPr>
          <w:gridAfter w:val="1"/>
          <w:wAfter w:w="52" w:type="dxa"/>
          <w:cantSplit/>
          <w:trHeight w:val="567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2FA2E2" w14:textId="5D40A237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8872B2" w14:textId="39D8FFAB" w:rsidR="00280F69" w:rsidRPr="004B37A7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4h</w:t>
            </w:r>
          </w:p>
        </w:tc>
      </w:tr>
      <w:tr w:rsidR="00280F69" w14:paraId="0E037626" w14:textId="77777777" w:rsidTr="00C23D93">
        <w:trPr>
          <w:gridAfter w:val="1"/>
          <w:wAfter w:w="52" w:type="dxa"/>
          <w:cantSplit/>
          <w:trHeight w:val="567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10290C" w14:textId="322C0224" w:rsidR="00280F69" w:rsidRDefault="00280F69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4</w:t>
            </w:r>
          </w:p>
        </w:tc>
      </w:tr>
      <w:tr w:rsidR="00280F69" w14:paraId="7B2A1CCA" w14:textId="77777777" w:rsidTr="00C23D93">
        <w:trPr>
          <w:gridAfter w:val="1"/>
          <w:wAfter w:w="52" w:type="dxa"/>
          <w:cantSplit/>
          <w:trHeight w:val="624"/>
        </w:trPr>
        <w:tc>
          <w:tcPr>
            <w:tcW w:w="311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BF0E" w14:textId="44F3F87E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9" w:type="dxa"/>
            <w:gridSpan w:val="3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123FE5" w14:textId="33021B02" w:rsidR="00280F69" w:rsidRPr="001F7FD6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</w:rPr>
            </w:pPr>
            <w:r w:rsidRPr="00D3186A">
              <w:rPr>
                <w:rFonts w:ascii="Arial" w:hAnsi="Arial" w:cs="Arial"/>
                <w:bCs/>
              </w:rPr>
              <w:t>C3</w:t>
            </w:r>
            <w:r>
              <w:rPr>
                <w:rFonts w:ascii="Arial" w:hAnsi="Arial" w:cs="Arial"/>
                <w:bCs/>
              </w:rPr>
              <w:t>.</w:t>
            </w:r>
            <w:r w:rsidRPr="00D3186A">
              <w:rPr>
                <w:rFonts w:ascii="Arial" w:hAnsi="Arial" w:cs="Arial"/>
                <w:bCs/>
              </w:rPr>
              <w:t xml:space="preserve"> Réaliser la préparation</w:t>
            </w:r>
          </w:p>
        </w:tc>
      </w:tr>
      <w:tr w:rsidR="00280F69" w14:paraId="11069F30" w14:textId="77777777" w:rsidTr="00C23D93">
        <w:trPr>
          <w:gridAfter w:val="1"/>
          <w:wAfter w:w="52" w:type="dxa"/>
          <w:cantSplit/>
          <w:trHeight w:val="62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5993" w14:textId="68E14DD5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2E647" w14:textId="77777777" w:rsidR="00280F69" w:rsidRPr="007A7D24" w:rsidRDefault="00280F69" w:rsidP="00280F6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matériels et outillages de préparation : connaissance et adaptation au produit.</w:t>
            </w:r>
          </w:p>
          <w:p w14:paraId="1FD927BB" w14:textId="77777777" w:rsidR="00280F69" w:rsidRPr="007A7D24" w:rsidRDefault="00280F69" w:rsidP="00280F69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liées à la matière.</w:t>
            </w:r>
          </w:p>
          <w:p w14:paraId="68D6072D" w14:textId="77777777" w:rsidR="00280F69" w:rsidRPr="007A7D24" w:rsidRDefault="00280F69" w:rsidP="00280F69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nécessaires au montage</w:t>
            </w:r>
          </w:p>
          <w:p w14:paraId="265B20D0" w14:textId="665D5595" w:rsidR="00280F69" w:rsidRPr="00C75C9A" w:rsidRDefault="00280F69" w:rsidP="00280F69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réglages des matériels et leurs principes de fonctionnement.</w:t>
            </w:r>
          </w:p>
        </w:tc>
      </w:tr>
      <w:tr w:rsidR="00280F69" w14:paraId="1BD50821" w14:textId="77777777" w:rsidTr="00C23D93">
        <w:trPr>
          <w:gridAfter w:val="1"/>
          <w:wAfter w:w="52" w:type="dxa"/>
          <w:cantSplit/>
          <w:trHeight w:val="62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EDC8" w14:textId="2673D60C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87F52A" w14:textId="25DDD58F" w:rsidR="00280F69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Refente et parage des éléments du sac Borne</w:t>
            </w:r>
          </w:p>
        </w:tc>
      </w:tr>
      <w:tr w:rsidR="00280F69" w14:paraId="47E00B93" w14:textId="77777777" w:rsidTr="00C23D93">
        <w:trPr>
          <w:gridAfter w:val="1"/>
          <w:wAfter w:w="52" w:type="dxa"/>
          <w:cantSplit/>
          <w:trHeight w:val="62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7830FB" w14:textId="44E752E4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FBF482" w14:textId="03BF1F6D" w:rsidR="00280F69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2h</w:t>
            </w:r>
          </w:p>
        </w:tc>
      </w:tr>
      <w:tr w:rsidR="00280F69" w14:paraId="1BC17061" w14:textId="77777777" w:rsidTr="00C23D93">
        <w:trPr>
          <w:gridAfter w:val="1"/>
          <w:wAfter w:w="52" w:type="dxa"/>
          <w:cantSplit/>
          <w:trHeight w:val="567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EF9F5B" w14:textId="1E8AEE31" w:rsidR="00280F69" w:rsidRDefault="00280F69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5</w:t>
            </w:r>
          </w:p>
        </w:tc>
      </w:tr>
      <w:tr w:rsidR="00280F69" w14:paraId="5639CC23" w14:textId="77777777" w:rsidTr="00C23D93">
        <w:trPr>
          <w:gridAfter w:val="1"/>
          <w:wAfter w:w="52" w:type="dxa"/>
          <w:cantSplit/>
          <w:trHeight w:val="624"/>
        </w:trPr>
        <w:tc>
          <w:tcPr>
            <w:tcW w:w="311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20F" w14:textId="62709204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9" w:type="dxa"/>
            <w:gridSpan w:val="3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A7F39E" w14:textId="6CED628C" w:rsidR="00280F6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 w:rsidRPr="00D3186A">
              <w:rPr>
                <w:rFonts w:ascii="Arial" w:hAnsi="Arial" w:cs="Arial"/>
                <w:bCs/>
              </w:rPr>
              <w:t>C3</w:t>
            </w:r>
            <w:r>
              <w:rPr>
                <w:rFonts w:ascii="Arial" w:hAnsi="Arial" w:cs="Arial"/>
                <w:bCs/>
              </w:rPr>
              <w:t>.</w:t>
            </w:r>
            <w:r w:rsidRPr="00D3186A">
              <w:rPr>
                <w:rFonts w:ascii="Arial" w:hAnsi="Arial" w:cs="Arial"/>
                <w:bCs/>
              </w:rPr>
              <w:t xml:space="preserve"> Réaliser la préparation</w:t>
            </w:r>
          </w:p>
        </w:tc>
      </w:tr>
      <w:tr w:rsidR="00280F69" w14:paraId="670DD664" w14:textId="77777777" w:rsidTr="00C23D93">
        <w:trPr>
          <w:gridAfter w:val="1"/>
          <w:wAfter w:w="52" w:type="dxa"/>
          <w:cantSplit/>
          <w:trHeight w:val="62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51E" w14:textId="62490A66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EA8E77" w14:textId="77777777" w:rsidR="00280F69" w:rsidRPr="007A7D24" w:rsidRDefault="00280F69" w:rsidP="00280F6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matériels et outillages de préparation : connaissance et adaptation au produit.</w:t>
            </w:r>
          </w:p>
          <w:p w14:paraId="666863F0" w14:textId="77777777" w:rsidR="00280F69" w:rsidRPr="007A7D24" w:rsidRDefault="00280F69" w:rsidP="00280F69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liées à la matière.</w:t>
            </w:r>
          </w:p>
          <w:p w14:paraId="2C08C22C" w14:textId="6B23B810" w:rsidR="00280F69" w:rsidRPr="00900C4C" w:rsidRDefault="00280F69" w:rsidP="00280F69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nécessaires au montage</w:t>
            </w:r>
          </w:p>
        </w:tc>
      </w:tr>
      <w:tr w:rsidR="00280F69" w14:paraId="78997C19" w14:textId="77777777" w:rsidTr="00C23D93">
        <w:trPr>
          <w:gridAfter w:val="1"/>
          <w:wAfter w:w="52" w:type="dxa"/>
          <w:cantSplit/>
          <w:trHeight w:val="62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14BB" w14:textId="2720C8F1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8EB921" w14:textId="77777777" w:rsidR="00280F6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Collage des précoupes du sac Borne</w:t>
            </w:r>
          </w:p>
          <w:p w14:paraId="20C31F6E" w14:textId="1548555E" w:rsidR="00280F6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Rembord des éléments du sac Borne</w:t>
            </w:r>
          </w:p>
        </w:tc>
      </w:tr>
      <w:tr w:rsidR="00280F69" w14:paraId="6A6EED91" w14:textId="77777777" w:rsidTr="00C23D93">
        <w:trPr>
          <w:gridAfter w:val="1"/>
          <w:wAfter w:w="52" w:type="dxa"/>
          <w:cantSplit/>
          <w:trHeight w:val="62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5B41D1" w14:textId="2FC98FE2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F8BCC7" w14:textId="35598C6C" w:rsidR="00280F6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2h</w:t>
            </w:r>
          </w:p>
        </w:tc>
      </w:tr>
      <w:tr w:rsidR="00280F69" w14:paraId="5DB8CCE2" w14:textId="77777777" w:rsidTr="00C23D93">
        <w:trPr>
          <w:gridAfter w:val="1"/>
          <w:wAfter w:w="52" w:type="dxa"/>
          <w:cantSplit/>
          <w:trHeight w:val="567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B9FA01" w14:textId="3E27BF51" w:rsidR="00280F69" w:rsidRDefault="00280F69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6</w:t>
            </w:r>
          </w:p>
        </w:tc>
      </w:tr>
      <w:tr w:rsidR="00280F69" w14:paraId="5AD030C9" w14:textId="77777777" w:rsidTr="00C23D93">
        <w:trPr>
          <w:gridAfter w:val="1"/>
          <w:wAfter w:w="52" w:type="dxa"/>
          <w:cantSplit/>
          <w:trHeight w:val="567"/>
        </w:trPr>
        <w:tc>
          <w:tcPr>
            <w:tcW w:w="311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838" w14:textId="2385009F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9" w:type="dxa"/>
            <w:gridSpan w:val="3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AF1BF3" w14:textId="4B40ACB2" w:rsidR="00280F6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 w:rsidRPr="00D3186A">
              <w:rPr>
                <w:rFonts w:ascii="Arial" w:hAnsi="Arial" w:cs="Arial"/>
                <w:bCs/>
              </w:rPr>
              <w:t>C3</w:t>
            </w:r>
            <w:r>
              <w:rPr>
                <w:rFonts w:ascii="Arial" w:hAnsi="Arial" w:cs="Arial"/>
                <w:bCs/>
              </w:rPr>
              <w:t>.</w:t>
            </w:r>
            <w:r w:rsidRPr="00D3186A">
              <w:rPr>
                <w:rFonts w:ascii="Arial" w:hAnsi="Arial" w:cs="Arial"/>
                <w:bCs/>
              </w:rPr>
              <w:t xml:space="preserve"> Réaliser la préparation</w:t>
            </w:r>
          </w:p>
        </w:tc>
      </w:tr>
      <w:tr w:rsidR="00280F69" w14:paraId="46E1989F" w14:textId="77777777" w:rsidTr="00C23D93">
        <w:trPr>
          <w:gridAfter w:val="1"/>
          <w:wAfter w:w="52" w:type="dxa"/>
          <w:cantSplit/>
          <w:trHeight w:val="567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1B8E" w14:textId="097BC41D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2DFBFD" w14:textId="77777777" w:rsidR="00280F69" w:rsidRPr="007A7D24" w:rsidRDefault="00280F69" w:rsidP="00280F6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matériels et outillages de coupe : connaissance et adaptation au produit.</w:t>
            </w:r>
          </w:p>
          <w:p w14:paraId="7E28CBC8" w14:textId="77777777" w:rsidR="00280F69" w:rsidRDefault="00280F69" w:rsidP="00280F69">
            <w:pPr>
              <w:widowControl w:val="0"/>
              <w:spacing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moyens de reconnaissance des éléments (gabarits...).</w:t>
            </w:r>
          </w:p>
          <w:p w14:paraId="7F75022E" w14:textId="7E1EC4AB" w:rsidR="00280F69" w:rsidRPr="00C75C9A" w:rsidRDefault="00280F69" w:rsidP="00280F69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gestes et postures de travail.</w:t>
            </w:r>
          </w:p>
        </w:tc>
      </w:tr>
      <w:tr w:rsidR="00280F69" w14:paraId="5F0EE5DE" w14:textId="77777777" w:rsidTr="00C23D93">
        <w:trPr>
          <w:gridAfter w:val="1"/>
          <w:wAfter w:w="52" w:type="dxa"/>
          <w:cantSplit/>
          <w:trHeight w:val="567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3F07" w14:textId="6C1F5151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CD6F2" w14:textId="37B606CC" w:rsidR="00280F6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Recoupe des éléments du sac au découpeur à lame numérique</w:t>
            </w:r>
          </w:p>
        </w:tc>
      </w:tr>
      <w:tr w:rsidR="00280F69" w14:paraId="539A6B0D" w14:textId="77777777" w:rsidTr="00C23D93">
        <w:trPr>
          <w:gridAfter w:val="1"/>
          <w:wAfter w:w="52" w:type="dxa"/>
          <w:cantSplit/>
          <w:trHeight w:val="567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7799BE" w14:textId="087F86E4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lastRenderedPageBreak/>
              <w:t>Durée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51F115" w14:textId="50021232" w:rsidR="00280F69" w:rsidRDefault="00900C4C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1h</w:t>
            </w:r>
          </w:p>
        </w:tc>
      </w:tr>
      <w:tr w:rsidR="00280F69" w14:paraId="0431458E" w14:textId="77777777" w:rsidTr="00C23D93">
        <w:trPr>
          <w:gridAfter w:val="1"/>
          <w:wAfter w:w="52" w:type="dxa"/>
          <w:cantSplit/>
          <w:trHeight w:val="567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FF6E25" w14:textId="76D3AFF5" w:rsidR="00280F69" w:rsidRDefault="00280F69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7</w:t>
            </w:r>
          </w:p>
        </w:tc>
      </w:tr>
      <w:tr w:rsidR="00280F69" w14:paraId="3B74F5AF" w14:textId="77777777" w:rsidTr="00C23D93">
        <w:trPr>
          <w:gridAfter w:val="1"/>
          <w:wAfter w:w="52" w:type="dxa"/>
          <w:cantSplit/>
          <w:trHeight w:val="454"/>
        </w:trPr>
        <w:tc>
          <w:tcPr>
            <w:tcW w:w="311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6947" w14:textId="244A6937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9" w:type="dxa"/>
            <w:gridSpan w:val="3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8B358" w14:textId="55B3345A" w:rsidR="00280F69" w:rsidRPr="00945077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</w:rPr>
            </w:pPr>
            <w:r w:rsidRPr="00B164E8">
              <w:rPr>
                <w:rFonts w:ascii="Arial" w:hAnsi="Arial" w:cs="Arial"/>
                <w:bCs/>
              </w:rPr>
              <w:t>C4</w:t>
            </w:r>
            <w:r>
              <w:rPr>
                <w:rFonts w:ascii="Arial" w:hAnsi="Arial" w:cs="Arial"/>
                <w:bCs/>
              </w:rPr>
              <w:t>.</w:t>
            </w:r>
            <w:r w:rsidRPr="00B164E8">
              <w:rPr>
                <w:rFonts w:ascii="Arial" w:hAnsi="Arial" w:cs="Arial"/>
                <w:bCs/>
              </w:rPr>
              <w:t xml:space="preserve"> Réaliser les assemblages et le montage</w:t>
            </w:r>
          </w:p>
        </w:tc>
      </w:tr>
      <w:tr w:rsidR="00280F69" w14:paraId="7C2BEC82" w14:textId="77777777" w:rsidTr="00C23D93">
        <w:trPr>
          <w:gridAfter w:val="1"/>
          <w:wAfter w:w="52" w:type="dxa"/>
          <w:cantSplit/>
          <w:trHeight w:val="45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DE3E" w14:textId="56EC4493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99C51E" w14:textId="48AFC760" w:rsidR="00280F69" w:rsidRPr="00C75C9A" w:rsidRDefault="00280F69" w:rsidP="00280F69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méthodes de montage</w:t>
            </w:r>
          </w:p>
        </w:tc>
      </w:tr>
      <w:tr w:rsidR="00280F69" w14:paraId="673420B7" w14:textId="77777777" w:rsidTr="00C23D93">
        <w:trPr>
          <w:gridAfter w:val="1"/>
          <w:wAfter w:w="52" w:type="dxa"/>
          <w:cantSplit/>
          <w:trHeight w:val="45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EBAB" w14:textId="1A808432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DEB78A" w14:textId="757002E1" w:rsidR="00280F69" w:rsidRDefault="00280F69" w:rsidP="00280F69">
            <w:pPr>
              <w:pStyle w:val="Pieddepage"/>
              <w:tabs>
                <w:tab w:val="left" w:pos="474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Le montage en accordéon + TP pièce étude montage en accordéon</w:t>
            </w:r>
          </w:p>
        </w:tc>
      </w:tr>
      <w:tr w:rsidR="00280F69" w14:paraId="1F855362" w14:textId="77777777" w:rsidTr="00C23D93">
        <w:trPr>
          <w:gridAfter w:val="1"/>
          <w:wAfter w:w="52" w:type="dxa"/>
          <w:cantSplit/>
          <w:trHeight w:val="45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1732F6" w14:textId="1E8CC5B3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AE879" w14:textId="40031429" w:rsidR="00280F69" w:rsidRDefault="00900C4C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  <w:r w:rsidR="00280F69">
              <w:rPr>
                <w:rFonts w:ascii="Arial" w:hAnsi="Arial" w:cs="Arial"/>
                <w:bCs/>
                <w:szCs w:val="24"/>
              </w:rPr>
              <w:t>h</w:t>
            </w:r>
          </w:p>
        </w:tc>
      </w:tr>
      <w:tr w:rsidR="00280F69" w14:paraId="4A39ABEA" w14:textId="77777777" w:rsidTr="00C23D93">
        <w:trPr>
          <w:gridAfter w:val="1"/>
          <w:wAfter w:w="52" w:type="dxa"/>
          <w:cantSplit/>
          <w:trHeight w:val="567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6B80D1" w14:textId="67D74AA5" w:rsidR="00280F69" w:rsidRDefault="00280F69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8</w:t>
            </w:r>
          </w:p>
        </w:tc>
      </w:tr>
      <w:tr w:rsidR="00280F69" w:rsidRPr="00945077" w14:paraId="20A356D6" w14:textId="77777777" w:rsidTr="00C23D93">
        <w:trPr>
          <w:gridAfter w:val="1"/>
          <w:wAfter w:w="52" w:type="dxa"/>
          <w:cantSplit/>
          <w:trHeight w:val="454"/>
        </w:trPr>
        <w:tc>
          <w:tcPr>
            <w:tcW w:w="311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0F9E" w14:textId="77777777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9" w:type="dxa"/>
            <w:gridSpan w:val="3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B4F18D" w14:textId="77777777" w:rsidR="00280F69" w:rsidRPr="00945077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</w:rPr>
            </w:pPr>
            <w:r w:rsidRPr="00B164E8">
              <w:rPr>
                <w:rFonts w:ascii="Arial" w:hAnsi="Arial" w:cs="Arial"/>
                <w:bCs/>
              </w:rPr>
              <w:t>C4</w:t>
            </w:r>
            <w:r>
              <w:rPr>
                <w:rFonts w:ascii="Arial" w:hAnsi="Arial" w:cs="Arial"/>
                <w:bCs/>
              </w:rPr>
              <w:t>.</w:t>
            </w:r>
            <w:r w:rsidRPr="00B164E8">
              <w:rPr>
                <w:rFonts w:ascii="Arial" w:hAnsi="Arial" w:cs="Arial"/>
                <w:bCs/>
              </w:rPr>
              <w:t xml:space="preserve"> Réaliser les assemblages et le montage</w:t>
            </w:r>
          </w:p>
        </w:tc>
      </w:tr>
      <w:tr w:rsidR="00280F69" w:rsidRPr="00C75C9A" w14:paraId="318D78AD" w14:textId="77777777" w:rsidTr="00C23D93">
        <w:trPr>
          <w:gridAfter w:val="1"/>
          <w:wAfter w:w="52" w:type="dxa"/>
          <w:cantSplit/>
          <w:trHeight w:val="45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1474" w14:textId="77777777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86F46" w14:textId="77777777" w:rsidR="00280F69" w:rsidRPr="007A7D24" w:rsidRDefault="00280F69" w:rsidP="00280F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matériels, les outillages et les consommables : connaissance et adaptation au produit.</w:t>
            </w:r>
            <w:r w:rsidRPr="007A7D24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2A018EB2" w14:textId="77777777" w:rsidR="00280F69" w:rsidRPr="007A7D24" w:rsidRDefault="00280F69" w:rsidP="00280F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</w:rPr>
              <w:t xml:space="preserve">Les réglages des matériels. </w:t>
            </w:r>
          </w:p>
          <w:p w14:paraId="18CC1A56" w14:textId="77777777" w:rsidR="00280F69" w:rsidRPr="007A7D24" w:rsidRDefault="00280F69" w:rsidP="00280F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</w:rPr>
              <w:t>Les principes de fonctionnement des matériels.</w:t>
            </w:r>
          </w:p>
          <w:p w14:paraId="691B0D49" w14:textId="77777777" w:rsidR="00280F69" w:rsidRPr="007A7D24" w:rsidRDefault="00280F69" w:rsidP="00280F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méthodes d’assemblage.</w:t>
            </w:r>
          </w:p>
          <w:p w14:paraId="4DD9A4A0" w14:textId="77777777" w:rsidR="00280F69" w:rsidRPr="00C75C9A" w:rsidRDefault="00280F69" w:rsidP="00280F69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méthodes de montage</w:t>
            </w:r>
          </w:p>
        </w:tc>
      </w:tr>
      <w:tr w:rsidR="00280F69" w14:paraId="6B3818A4" w14:textId="77777777" w:rsidTr="00C23D93">
        <w:trPr>
          <w:gridAfter w:val="1"/>
          <w:wAfter w:w="52" w:type="dxa"/>
          <w:cantSplit/>
          <w:trHeight w:val="45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4391" w14:textId="77777777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3BC66E" w14:textId="77777777" w:rsidR="00280F69" w:rsidRDefault="00280F69" w:rsidP="00280F69">
            <w:pPr>
              <w:pStyle w:val="Pieddepage"/>
              <w:tabs>
                <w:tab w:val="left" w:pos="474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Piquage/montage du sac Borne</w:t>
            </w:r>
          </w:p>
        </w:tc>
      </w:tr>
      <w:tr w:rsidR="00280F69" w14:paraId="7587018D" w14:textId="77777777" w:rsidTr="00C23D93">
        <w:trPr>
          <w:gridAfter w:val="1"/>
          <w:wAfter w:w="52" w:type="dxa"/>
          <w:cantSplit/>
          <w:trHeight w:val="45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162BA2" w14:textId="77777777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4E0F6" w14:textId="37F4AC55" w:rsidR="00280F6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  <w:r w:rsidR="00900C4C">
              <w:rPr>
                <w:rFonts w:ascii="Arial" w:hAnsi="Arial" w:cs="Arial"/>
                <w:bCs/>
                <w:szCs w:val="24"/>
              </w:rPr>
              <w:t>6</w:t>
            </w:r>
            <w:r>
              <w:rPr>
                <w:rFonts w:ascii="Arial" w:hAnsi="Arial" w:cs="Arial"/>
                <w:bCs/>
                <w:szCs w:val="24"/>
              </w:rPr>
              <w:t>h</w:t>
            </w:r>
          </w:p>
        </w:tc>
      </w:tr>
      <w:tr w:rsidR="00280F69" w14:paraId="35155C29" w14:textId="77777777" w:rsidTr="00C23D93">
        <w:trPr>
          <w:gridAfter w:val="1"/>
          <w:wAfter w:w="52" w:type="dxa"/>
          <w:cantSplit/>
          <w:trHeight w:val="567"/>
        </w:trPr>
        <w:tc>
          <w:tcPr>
            <w:tcW w:w="10062" w:type="dxa"/>
            <w:gridSpan w:val="4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53634D" w14:textId="3E172B41" w:rsidR="00280F69" w:rsidRDefault="00280F69" w:rsidP="00280F69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9</w:t>
            </w:r>
          </w:p>
        </w:tc>
      </w:tr>
      <w:tr w:rsidR="00280F69" w:rsidRPr="00357CA9" w14:paraId="63582550" w14:textId="77777777" w:rsidTr="00C23D93">
        <w:trPr>
          <w:gridAfter w:val="1"/>
          <w:wAfter w:w="52" w:type="dxa"/>
          <w:cantSplit/>
          <w:trHeight w:val="454"/>
        </w:trPr>
        <w:tc>
          <w:tcPr>
            <w:tcW w:w="311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6CE9" w14:textId="77777777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9" w:type="dxa"/>
            <w:gridSpan w:val="3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7DC38" w14:textId="77777777" w:rsidR="00280F69" w:rsidRPr="00357CA9" w:rsidRDefault="00280F69" w:rsidP="00280F69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</w:rPr>
            </w:pPr>
            <w:r w:rsidRPr="00B164E8">
              <w:rPr>
                <w:rFonts w:ascii="Arial" w:hAnsi="Arial" w:cs="Arial"/>
                <w:bCs/>
              </w:rPr>
              <w:t>C4</w:t>
            </w:r>
            <w:r>
              <w:rPr>
                <w:rFonts w:ascii="Arial" w:hAnsi="Arial" w:cs="Arial"/>
                <w:bCs/>
              </w:rPr>
              <w:t>.</w:t>
            </w:r>
            <w:r w:rsidRPr="00B164E8">
              <w:rPr>
                <w:rFonts w:ascii="Arial" w:hAnsi="Arial" w:cs="Arial"/>
                <w:bCs/>
              </w:rPr>
              <w:t xml:space="preserve"> Réaliser les assemblages et le montage</w:t>
            </w:r>
          </w:p>
        </w:tc>
      </w:tr>
      <w:tr w:rsidR="00280F69" w:rsidRPr="00C75C9A" w14:paraId="4A376957" w14:textId="77777777" w:rsidTr="00C23D93">
        <w:trPr>
          <w:gridAfter w:val="1"/>
          <w:wAfter w:w="52" w:type="dxa"/>
          <w:cantSplit/>
          <w:trHeight w:val="45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727" w14:textId="77777777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27BE2" w14:textId="77777777" w:rsidR="00280F69" w:rsidRPr="00C75C9A" w:rsidRDefault="00280F69" w:rsidP="00280F69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497C44">
              <w:rPr>
                <w:rFonts w:cs="Arial"/>
                <w:color w:val="000000"/>
                <w:sz w:val="24"/>
                <w:szCs w:val="24"/>
              </w:rPr>
              <w:t>Le contrôle qualité.</w:t>
            </w:r>
          </w:p>
        </w:tc>
      </w:tr>
      <w:tr w:rsidR="00280F69" w14:paraId="44B53C42" w14:textId="77777777" w:rsidTr="00C23D93">
        <w:trPr>
          <w:gridAfter w:val="1"/>
          <w:wAfter w:w="52" w:type="dxa"/>
          <w:cantSplit/>
          <w:trHeight w:val="45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F915" w14:textId="77777777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08999" w14:textId="77777777" w:rsidR="00280F69" w:rsidRPr="004113AE" w:rsidRDefault="00280F69" w:rsidP="00280F69">
            <w:pPr>
              <w:pStyle w:val="Pieddepage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Cs/>
              </w:rPr>
              <w:t>Le contrôle qualité</w:t>
            </w:r>
          </w:p>
          <w:p w14:paraId="1FDB8CCC" w14:textId="77777777" w:rsidR="00280F6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 w:rsidRPr="004113AE">
              <w:rPr>
                <w:rFonts w:ascii="Arial" w:hAnsi="Arial" w:cs="Arial"/>
                <w:bCs/>
              </w:rPr>
              <w:t>Réalisation de la fiche contrôle qualité de la Bourse Vale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(2 exemplaires)</w:t>
            </w:r>
          </w:p>
        </w:tc>
      </w:tr>
      <w:tr w:rsidR="00280F69" w14:paraId="7CB59BC9" w14:textId="77777777" w:rsidTr="00C23D93">
        <w:trPr>
          <w:gridAfter w:val="1"/>
          <w:wAfter w:w="52" w:type="dxa"/>
          <w:cantSplit/>
          <w:trHeight w:val="454"/>
        </w:trPr>
        <w:tc>
          <w:tcPr>
            <w:tcW w:w="3113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D59B1F" w14:textId="77777777" w:rsidR="00280F69" w:rsidRPr="004E0DA8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9" w:type="dxa"/>
            <w:gridSpan w:val="3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ACEAB9" w14:textId="77777777" w:rsidR="00280F69" w:rsidRDefault="00280F69" w:rsidP="00280F6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1h30</w:t>
            </w:r>
          </w:p>
        </w:tc>
      </w:tr>
    </w:tbl>
    <w:p w14:paraId="75A254D4" w14:textId="77777777" w:rsidR="00364DD6" w:rsidRDefault="00364DD6" w:rsidP="00E927A5"/>
    <w:p w14:paraId="7F932093" w14:textId="77777777" w:rsidR="00364DD6" w:rsidRDefault="00364DD6" w:rsidP="00E927A5"/>
    <w:p w14:paraId="166031A8" w14:textId="77777777" w:rsidR="00E12DA2" w:rsidRDefault="00E12DA2" w:rsidP="00E12DA2">
      <w:pPr>
        <w:pStyle w:val="western"/>
        <w:spacing w:before="0" w:beforeAutospacing="0" w:after="198"/>
      </w:pPr>
    </w:p>
    <w:p w14:paraId="29E944F4" w14:textId="472AADCF" w:rsidR="00E12DA2" w:rsidRDefault="00E12DA2" w:rsidP="00E12DA2">
      <w:pPr>
        <w:jc w:val="both"/>
      </w:pPr>
      <w:r>
        <w:tab/>
      </w:r>
      <w:r>
        <w:tab/>
      </w:r>
    </w:p>
    <w:sectPr w:rsidR="00E12DA2" w:rsidSect="00583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8DE"/>
    <w:multiLevelType w:val="hybridMultilevel"/>
    <w:tmpl w:val="00B21E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497"/>
    <w:multiLevelType w:val="multilevel"/>
    <w:tmpl w:val="6F769A7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772D1"/>
    <w:multiLevelType w:val="hybridMultilevel"/>
    <w:tmpl w:val="80E45114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168B8"/>
    <w:multiLevelType w:val="hybridMultilevel"/>
    <w:tmpl w:val="ADE020EC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56FFE"/>
    <w:multiLevelType w:val="hybridMultilevel"/>
    <w:tmpl w:val="6F1017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56220"/>
    <w:multiLevelType w:val="hybridMultilevel"/>
    <w:tmpl w:val="846A3D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4663"/>
    <w:multiLevelType w:val="hybridMultilevel"/>
    <w:tmpl w:val="2AA8D1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C85"/>
    <w:multiLevelType w:val="multilevel"/>
    <w:tmpl w:val="EFF8A33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123A2"/>
    <w:multiLevelType w:val="multilevel"/>
    <w:tmpl w:val="88DABE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F600C"/>
    <w:multiLevelType w:val="hybridMultilevel"/>
    <w:tmpl w:val="70B66B6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12313"/>
    <w:multiLevelType w:val="hybridMultilevel"/>
    <w:tmpl w:val="35AA1602"/>
    <w:lvl w:ilvl="0" w:tplc="DB60948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29B5"/>
    <w:multiLevelType w:val="hybridMultilevel"/>
    <w:tmpl w:val="872E9200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91B57"/>
    <w:multiLevelType w:val="hybridMultilevel"/>
    <w:tmpl w:val="BCE65EBE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B321D"/>
    <w:multiLevelType w:val="hybridMultilevel"/>
    <w:tmpl w:val="4D9006A8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B0D15"/>
    <w:multiLevelType w:val="hybridMultilevel"/>
    <w:tmpl w:val="1D42F12C"/>
    <w:lvl w:ilvl="0" w:tplc="06901036"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4FB523CC"/>
    <w:multiLevelType w:val="hybridMultilevel"/>
    <w:tmpl w:val="DE168B20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E56CE"/>
    <w:multiLevelType w:val="hybridMultilevel"/>
    <w:tmpl w:val="80ACEA3E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10642"/>
    <w:multiLevelType w:val="hybridMultilevel"/>
    <w:tmpl w:val="A98ABE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86229"/>
    <w:multiLevelType w:val="hybridMultilevel"/>
    <w:tmpl w:val="05BC6102"/>
    <w:lvl w:ilvl="0" w:tplc="95F6A3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764F5"/>
    <w:multiLevelType w:val="multilevel"/>
    <w:tmpl w:val="8CD09F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C7304C"/>
    <w:multiLevelType w:val="hybridMultilevel"/>
    <w:tmpl w:val="D1146C66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555D4"/>
    <w:multiLevelType w:val="hybridMultilevel"/>
    <w:tmpl w:val="F6E4157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40817"/>
    <w:multiLevelType w:val="hybridMultilevel"/>
    <w:tmpl w:val="310601CA"/>
    <w:lvl w:ilvl="0" w:tplc="DB60948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44B43"/>
    <w:multiLevelType w:val="multilevel"/>
    <w:tmpl w:val="358202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608D6"/>
    <w:multiLevelType w:val="hybridMultilevel"/>
    <w:tmpl w:val="598CE1B6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956EA"/>
    <w:multiLevelType w:val="hybridMultilevel"/>
    <w:tmpl w:val="8F3ED51E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7"/>
  </w:num>
  <w:num w:numId="11">
    <w:abstractNumId w:val="13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  <w:num w:numId="16">
    <w:abstractNumId w:val="18"/>
  </w:num>
  <w:num w:numId="17">
    <w:abstractNumId w:val="15"/>
  </w:num>
  <w:num w:numId="18">
    <w:abstractNumId w:val="12"/>
  </w:num>
  <w:num w:numId="19">
    <w:abstractNumId w:val="25"/>
  </w:num>
  <w:num w:numId="20">
    <w:abstractNumId w:val="11"/>
  </w:num>
  <w:num w:numId="21">
    <w:abstractNumId w:val="3"/>
  </w:num>
  <w:num w:numId="22">
    <w:abstractNumId w:val="2"/>
  </w:num>
  <w:num w:numId="23">
    <w:abstractNumId w:val="20"/>
  </w:num>
  <w:num w:numId="24">
    <w:abstractNumId w:val="16"/>
  </w:num>
  <w:num w:numId="25">
    <w:abstractNumId w:val="24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29"/>
    <w:rsid w:val="000426A0"/>
    <w:rsid w:val="00067B98"/>
    <w:rsid w:val="00082F84"/>
    <w:rsid w:val="000C1969"/>
    <w:rsid w:val="000D4050"/>
    <w:rsid w:val="000E204F"/>
    <w:rsid w:val="000E368B"/>
    <w:rsid w:val="000F1629"/>
    <w:rsid w:val="00134356"/>
    <w:rsid w:val="00144AFE"/>
    <w:rsid w:val="00190A62"/>
    <w:rsid w:val="001A19A0"/>
    <w:rsid w:val="001C2EE5"/>
    <w:rsid w:val="001F7C4F"/>
    <w:rsid w:val="001F7FD6"/>
    <w:rsid w:val="00214C53"/>
    <w:rsid w:val="00226D24"/>
    <w:rsid w:val="00247F61"/>
    <w:rsid w:val="002507D5"/>
    <w:rsid w:val="002652B1"/>
    <w:rsid w:val="00280F69"/>
    <w:rsid w:val="00283892"/>
    <w:rsid w:val="002B0C98"/>
    <w:rsid w:val="002B24C4"/>
    <w:rsid w:val="002B357A"/>
    <w:rsid w:val="002B5D86"/>
    <w:rsid w:val="002C006A"/>
    <w:rsid w:val="003027CC"/>
    <w:rsid w:val="00315E71"/>
    <w:rsid w:val="00321759"/>
    <w:rsid w:val="00323F28"/>
    <w:rsid w:val="00331544"/>
    <w:rsid w:val="00331696"/>
    <w:rsid w:val="003422CC"/>
    <w:rsid w:val="00351FC7"/>
    <w:rsid w:val="00356180"/>
    <w:rsid w:val="00357CA9"/>
    <w:rsid w:val="00364DD6"/>
    <w:rsid w:val="003A6866"/>
    <w:rsid w:val="003B6E65"/>
    <w:rsid w:val="004054FB"/>
    <w:rsid w:val="004113AE"/>
    <w:rsid w:val="00414052"/>
    <w:rsid w:val="00421F9A"/>
    <w:rsid w:val="004316D4"/>
    <w:rsid w:val="004327FF"/>
    <w:rsid w:val="0044002F"/>
    <w:rsid w:val="00452BC3"/>
    <w:rsid w:val="004561F2"/>
    <w:rsid w:val="00475E25"/>
    <w:rsid w:val="0049456C"/>
    <w:rsid w:val="00497C44"/>
    <w:rsid w:val="004B37A7"/>
    <w:rsid w:val="004E0DA8"/>
    <w:rsid w:val="00525C6F"/>
    <w:rsid w:val="00544E81"/>
    <w:rsid w:val="00580FAF"/>
    <w:rsid w:val="00583BAD"/>
    <w:rsid w:val="00586F82"/>
    <w:rsid w:val="005E4FED"/>
    <w:rsid w:val="005F6DA1"/>
    <w:rsid w:val="00624346"/>
    <w:rsid w:val="006405C9"/>
    <w:rsid w:val="006457C1"/>
    <w:rsid w:val="006464D9"/>
    <w:rsid w:val="0067473C"/>
    <w:rsid w:val="00681D73"/>
    <w:rsid w:val="006A1940"/>
    <w:rsid w:val="006A369C"/>
    <w:rsid w:val="006C07F3"/>
    <w:rsid w:val="006D4847"/>
    <w:rsid w:val="006D6BB1"/>
    <w:rsid w:val="006E0265"/>
    <w:rsid w:val="006E76E8"/>
    <w:rsid w:val="00716662"/>
    <w:rsid w:val="00720067"/>
    <w:rsid w:val="00740D75"/>
    <w:rsid w:val="00780DE4"/>
    <w:rsid w:val="00795BF1"/>
    <w:rsid w:val="007A7D24"/>
    <w:rsid w:val="007E68B7"/>
    <w:rsid w:val="00821931"/>
    <w:rsid w:val="0083348D"/>
    <w:rsid w:val="00840D33"/>
    <w:rsid w:val="00880ABB"/>
    <w:rsid w:val="00880DB0"/>
    <w:rsid w:val="00882708"/>
    <w:rsid w:val="008878A9"/>
    <w:rsid w:val="00893ABA"/>
    <w:rsid w:val="008A6827"/>
    <w:rsid w:val="008B54ED"/>
    <w:rsid w:val="008D4EFA"/>
    <w:rsid w:val="008F5B5B"/>
    <w:rsid w:val="00900C4C"/>
    <w:rsid w:val="0090413A"/>
    <w:rsid w:val="00907429"/>
    <w:rsid w:val="00945077"/>
    <w:rsid w:val="009612DA"/>
    <w:rsid w:val="00A27AA6"/>
    <w:rsid w:val="00A349D8"/>
    <w:rsid w:val="00A5316F"/>
    <w:rsid w:val="00A66D7C"/>
    <w:rsid w:val="00A729DB"/>
    <w:rsid w:val="00A738D3"/>
    <w:rsid w:val="00A92512"/>
    <w:rsid w:val="00A9280F"/>
    <w:rsid w:val="00A941EE"/>
    <w:rsid w:val="00AC3245"/>
    <w:rsid w:val="00AC71A3"/>
    <w:rsid w:val="00AE4BDF"/>
    <w:rsid w:val="00AF12AD"/>
    <w:rsid w:val="00AF7938"/>
    <w:rsid w:val="00B00883"/>
    <w:rsid w:val="00B164E8"/>
    <w:rsid w:val="00B43309"/>
    <w:rsid w:val="00B45968"/>
    <w:rsid w:val="00B46893"/>
    <w:rsid w:val="00B75F02"/>
    <w:rsid w:val="00B85159"/>
    <w:rsid w:val="00B85722"/>
    <w:rsid w:val="00B86BA8"/>
    <w:rsid w:val="00B95B46"/>
    <w:rsid w:val="00BB62EF"/>
    <w:rsid w:val="00BC6DC0"/>
    <w:rsid w:val="00BD770F"/>
    <w:rsid w:val="00BE65DE"/>
    <w:rsid w:val="00C13284"/>
    <w:rsid w:val="00C23D93"/>
    <w:rsid w:val="00C75C9A"/>
    <w:rsid w:val="00C816ED"/>
    <w:rsid w:val="00C95435"/>
    <w:rsid w:val="00D017D5"/>
    <w:rsid w:val="00D3186A"/>
    <w:rsid w:val="00D35B6B"/>
    <w:rsid w:val="00D4040E"/>
    <w:rsid w:val="00D54787"/>
    <w:rsid w:val="00D755C4"/>
    <w:rsid w:val="00D9142A"/>
    <w:rsid w:val="00D9463A"/>
    <w:rsid w:val="00DE09F1"/>
    <w:rsid w:val="00DF7892"/>
    <w:rsid w:val="00E06D54"/>
    <w:rsid w:val="00E07EDD"/>
    <w:rsid w:val="00E12DA2"/>
    <w:rsid w:val="00E157BB"/>
    <w:rsid w:val="00E7638D"/>
    <w:rsid w:val="00E8031D"/>
    <w:rsid w:val="00E84E1E"/>
    <w:rsid w:val="00E927A5"/>
    <w:rsid w:val="00ED610D"/>
    <w:rsid w:val="00EE1345"/>
    <w:rsid w:val="00EE25BD"/>
    <w:rsid w:val="00F3720C"/>
    <w:rsid w:val="00F53C3F"/>
    <w:rsid w:val="00F65B9A"/>
    <w:rsid w:val="00FB6DA7"/>
    <w:rsid w:val="00F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B81B"/>
  <w15:docId w15:val="{708C6168-A902-4ADF-A91D-2B0930B5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629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F1629"/>
    <w:pPr>
      <w:tabs>
        <w:tab w:val="center" w:pos="4536"/>
        <w:tab w:val="right" w:pos="9072"/>
      </w:tabs>
    </w:pPr>
    <w:rPr>
      <w:rFonts w:ascii="Comic Sans MS" w:hAnsi="Comic Sans MS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F1629"/>
    <w:rPr>
      <w:rFonts w:ascii="Comic Sans MS" w:eastAsia="Times New Roman" w:hAnsi="Comic Sans MS" w:cs="Times New Roman"/>
      <w:sz w:val="24"/>
      <w:szCs w:val="20"/>
      <w:lang w:eastAsia="fr-FR"/>
    </w:rPr>
  </w:style>
  <w:style w:type="paragraph" w:customStyle="1" w:styleId="western">
    <w:name w:val="western"/>
    <w:basedOn w:val="Normal"/>
    <w:rsid w:val="00A27AA6"/>
    <w:pPr>
      <w:spacing w:before="100" w:beforeAutospacing="1" w:after="119"/>
    </w:pPr>
    <w:rPr>
      <w:rFonts w:ascii="Times New Roman" w:hAnsi="Times New Roman"/>
      <w:sz w:val="20"/>
    </w:rPr>
  </w:style>
  <w:style w:type="character" w:customStyle="1" w:styleId="Marquedecommentaire1">
    <w:name w:val="Marque de commentaire1"/>
    <w:basedOn w:val="Policepardfaut"/>
    <w:rsid w:val="00B85159"/>
    <w:rPr>
      <w:sz w:val="16"/>
      <w:szCs w:val="16"/>
    </w:rPr>
  </w:style>
  <w:style w:type="character" w:customStyle="1" w:styleId="En-tteCar">
    <w:name w:val="En-tête Car"/>
    <w:basedOn w:val="Policepardfaut"/>
    <w:rsid w:val="007A7D24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E12DA2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Bizel-Bizellot Nathalie</cp:lastModifiedBy>
  <cp:revision>2</cp:revision>
  <dcterms:created xsi:type="dcterms:W3CDTF">2024-04-26T06:43:00Z</dcterms:created>
  <dcterms:modified xsi:type="dcterms:W3CDTF">2024-04-26T06:43:00Z</dcterms:modified>
</cp:coreProperties>
</file>