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1h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Installer un réseau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04-A - Virtualisation et réseau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Systèmes d’exploitation UNIX, virtualisation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B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Cours Introduction VirtualBox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Cours Modes réseau de Virtualbox : </w:t>
      </w:r>
    </w:p>
    <w:p w:rsidR="00000000" w:rsidDel="00000000" w:rsidP="00000000" w:rsidRDefault="00000000" w:rsidRPr="00000000" w14:paraId="0000001E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Réseau interne / NAT / réseau NAT / réseau privé de l’hôte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6vtqz3y8x7fe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AU0N4WbxqyS0n7hpTMS/aXCCpg==">AMUW2mUlj+wN/9zKdBZms+nVu+ak08U/bd0Ha1RNeQEwie39pmMaE0p62LXWpV1ZamjytA4Tr/pjVbHOmUFXucoIF+GR0ORhvxUsJa6iLRq4kZvlp450/4lEaQmFyTYYYXKGCsY52K5P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