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6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92"/>
        <w:gridCol w:w="5641"/>
        <w:gridCol w:w="2235"/>
      </w:tblGrid>
      <w:tr w:rsidR="00EE0BD1" w:rsidRPr="0030541C" w14:paraId="0701A631" w14:textId="77777777" w:rsidTr="003048FE">
        <w:trPr>
          <w:cantSplit/>
          <w:trHeight w:val="1266"/>
        </w:trPr>
        <w:tc>
          <w:tcPr>
            <w:tcW w:w="2492" w:type="dxa"/>
            <w:vAlign w:val="center"/>
          </w:tcPr>
          <w:p w14:paraId="2428E43A" w14:textId="77777777" w:rsidR="00EE0BD1" w:rsidRPr="0030541C" w:rsidRDefault="00EE0BD1" w:rsidP="0030541C">
            <w:pPr>
              <w:jc w:val="center"/>
              <w:rPr>
                <w:rFonts w:ascii="Arial" w:hAnsi="Arial" w:cs="Arial"/>
                <w:sz w:val="16"/>
              </w:rPr>
            </w:pPr>
            <w:r w:rsidRPr="0030541C">
              <w:rPr>
                <w:rFonts w:ascii="Arial" w:hAnsi="Arial" w:cs="Arial"/>
                <w:sz w:val="16"/>
              </w:rPr>
              <w:br w:type="page"/>
            </w:r>
            <w:r w:rsidR="00547826" w:rsidRPr="0030541C">
              <w:rPr>
                <w:rFonts w:ascii="Arial" w:hAnsi="Arial" w:cs="Arial"/>
                <w:b/>
                <w:noProof/>
                <w:sz w:val="8"/>
              </w:rPr>
              <w:drawing>
                <wp:inline distT="0" distB="0" distL="0" distR="0" wp14:anchorId="342FEDAA" wp14:editId="3D0A04CB">
                  <wp:extent cx="897255" cy="770255"/>
                  <wp:effectExtent l="0" t="0" r="0" b="0"/>
                  <wp:docPr id="17" name="Image 27" descr="logo JM Métiers_300pix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 descr="logo JM Métiers_300pix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  <w:vAlign w:val="center"/>
          </w:tcPr>
          <w:p w14:paraId="4FC84A3A" w14:textId="77777777" w:rsidR="00EE0BD1" w:rsidRPr="0030541C" w:rsidRDefault="001B037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mallCaps/>
                <w:sz w:val="36"/>
                <w:szCs w:val="36"/>
              </w:rPr>
            </w:pPr>
            <w:r w:rsidRPr="0030541C">
              <w:rPr>
                <w:rFonts w:ascii="Arial" w:hAnsi="Arial" w:cs="Arial"/>
                <w:b/>
                <w:bCs/>
                <w:smallCaps/>
                <w:sz w:val="36"/>
                <w:szCs w:val="36"/>
              </w:rPr>
              <w:t>PROJET</w:t>
            </w:r>
          </w:p>
        </w:tc>
        <w:tc>
          <w:tcPr>
            <w:tcW w:w="2235" w:type="dxa"/>
            <w:vMerge w:val="restart"/>
            <w:vAlign w:val="center"/>
          </w:tcPr>
          <w:p w14:paraId="51D48602" w14:textId="77777777" w:rsidR="00DE27F8" w:rsidRDefault="00EE0BD1" w:rsidP="00DE27F8">
            <w:pPr>
              <w:pStyle w:val="En-tte"/>
              <w:jc w:val="center"/>
              <w:rPr>
                <w:rFonts w:ascii="Arial" w:hAnsi="Arial" w:cs="Arial"/>
                <w:b/>
                <w:bCs/>
                <w:smallCaps/>
                <w:sz w:val="24"/>
                <w:szCs w:val="24"/>
              </w:rPr>
            </w:pPr>
            <w:r w:rsidRPr="0030541C">
              <w:rPr>
                <w:rFonts w:ascii="Arial" w:hAnsi="Arial" w:cs="Arial"/>
                <w:b/>
                <w:bCs/>
                <w:smallCaps/>
                <w:sz w:val="24"/>
                <w:szCs w:val="24"/>
              </w:rPr>
              <w:t>Durée</w:t>
            </w:r>
            <w:r w:rsidR="00DE27F8">
              <w:rPr>
                <w:rFonts w:ascii="Arial" w:hAnsi="Arial" w:cs="Arial"/>
                <w:b/>
                <w:bCs/>
                <w:smallCaps/>
                <w:sz w:val="24"/>
                <w:szCs w:val="24"/>
              </w:rPr>
              <w:t xml:space="preserve"> estimée :</w:t>
            </w:r>
          </w:p>
          <w:p w14:paraId="6125ECFE" w14:textId="436076EF" w:rsidR="00EE0BD1" w:rsidRPr="00DE27F8" w:rsidRDefault="006E59D2" w:rsidP="00DE27F8">
            <w:pPr>
              <w:pStyle w:val="En-tte"/>
              <w:jc w:val="center"/>
              <w:rPr>
                <w:rFonts w:ascii="Arial" w:hAnsi="Arial" w:cs="Arial"/>
                <w:b/>
                <w:bCs/>
                <w:smallCap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mallCaps/>
                <w:sz w:val="24"/>
                <w:szCs w:val="24"/>
              </w:rPr>
              <w:t>9</w:t>
            </w:r>
            <w:r w:rsidR="00EE0BD1" w:rsidRPr="0030541C">
              <w:rPr>
                <w:rFonts w:ascii="Arial" w:hAnsi="Arial" w:cs="Arial"/>
                <w:b/>
                <w:bCs/>
                <w:smallCaps/>
                <w:sz w:val="24"/>
                <w:szCs w:val="24"/>
              </w:rPr>
              <w:t xml:space="preserve"> h</w:t>
            </w:r>
          </w:p>
        </w:tc>
      </w:tr>
      <w:tr w:rsidR="00EE0BD1" w:rsidRPr="0030541C" w14:paraId="13436ED2" w14:textId="77777777" w:rsidTr="003048FE">
        <w:trPr>
          <w:cantSplit/>
          <w:trHeight w:val="1130"/>
        </w:trPr>
        <w:tc>
          <w:tcPr>
            <w:tcW w:w="2492" w:type="dxa"/>
            <w:tcBorders>
              <w:bottom w:val="single" w:sz="4" w:space="0" w:color="auto"/>
            </w:tcBorders>
            <w:vAlign w:val="center"/>
          </w:tcPr>
          <w:p w14:paraId="65515813" w14:textId="77777777" w:rsidR="00EE0BD1" w:rsidRPr="0030541C" w:rsidRDefault="00547826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30541C">
              <w:rPr>
                <w:rFonts w:ascii="Arial" w:hAnsi="Arial" w:cs="Arial"/>
                <w:noProof/>
              </w:rPr>
              <w:drawing>
                <wp:inline distT="0" distB="0" distL="0" distR="0" wp14:anchorId="54473A6C" wp14:editId="513017B3">
                  <wp:extent cx="1490345" cy="694055"/>
                  <wp:effectExtent l="0" t="0" r="0" b="0"/>
                  <wp:docPr id="18" name="Image 2" descr="Logo BTS F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Logo BTS F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  <w:tcBorders>
              <w:bottom w:val="single" w:sz="4" w:space="0" w:color="auto"/>
            </w:tcBorders>
            <w:vAlign w:val="center"/>
          </w:tcPr>
          <w:p w14:paraId="7CACCC88" w14:textId="02DE0634" w:rsidR="00EE0BD1" w:rsidRPr="0030541C" w:rsidRDefault="00EE0B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aps/>
                <w:color w:val="FF0000"/>
                <w:sz w:val="32"/>
                <w:szCs w:val="36"/>
              </w:rPr>
            </w:pPr>
            <w:r w:rsidRPr="0030541C">
              <w:rPr>
                <w:rFonts w:ascii="Arial" w:hAnsi="Arial" w:cs="Arial"/>
                <w:b/>
                <w:bCs/>
                <w:caps/>
                <w:color w:val="FF0000"/>
                <w:sz w:val="32"/>
              </w:rPr>
              <w:t xml:space="preserve">Conception </w:t>
            </w:r>
            <w:r w:rsidR="006E59D2">
              <w:rPr>
                <w:rFonts w:ascii="Arial" w:hAnsi="Arial" w:cs="Arial"/>
                <w:b/>
                <w:bCs/>
                <w:caps/>
                <w:color w:val="FF0000"/>
                <w:sz w:val="32"/>
              </w:rPr>
              <w:t>d’une chaufferie (REVIT)</w:t>
            </w:r>
          </w:p>
        </w:tc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</w:tcPr>
          <w:p w14:paraId="0C2F725F" w14:textId="77777777" w:rsidR="00EE0BD1" w:rsidRPr="0030541C" w:rsidRDefault="00EE0BD1">
            <w:pPr>
              <w:pStyle w:val="En-tte"/>
              <w:jc w:val="center"/>
              <w:rPr>
                <w:rFonts w:ascii="Arial" w:hAnsi="Arial" w:cs="Arial"/>
                <w:b/>
                <w:bCs/>
                <w:smallCaps/>
                <w:sz w:val="24"/>
                <w:szCs w:val="24"/>
              </w:rPr>
            </w:pPr>
          </w:p>
        </w:tc>
      </w:tr>
    </w:tbl>
    <w:p w14:paraId="2ECEB84B" w14:textId="77777777" w:rsidR="00EE0BD1" w:rsidRPr="0030541C" w:rsidRDefault="00EE0BD1">
      <w:pPr>
        <w:rPr>
          <w:rFonts w:ascii="Arial" w:hAnsi="Arial" w:cs="Arial"/>
          <w:sz w:val="18"/>
          <w:szCs w:val="18"/>
        </w:rPr>
      </w:pPr>
    </w:p>
    <w:p w14:paraId="4B80ECC3" w14:textId="77777777" w:rsidR="00EE0BD1" w:rsidRPr="0030541C" w:rsidRDefault="00EE0BD1">
      <w:pPr>
        <w:pBdr>
          <w:bottom w:val="single" w:sz="4" w:space="1" w:color="auto"/>
        </w:pBdr>
        <w:rPr>
          <w:rFonts w:ascii="Arial" w:hAnsi="Arial" w:cs="Arial"/>
          <w:b/>
          <w:sz w:val="18"/>
          <w:szCs w:val="18"/>
        </w:rPr>
      </w:pPr>
      <w:r w:rsidRPr="0030541C">
        <w:rPr>
          <w:rFonts w:ascii="Arial" w:hAnsi="Arial" w:cs="Arial"/>
          <w:b/>
          <w:sz w:val="18"/>
          <w:szCs w:val="18"/>
        </w:rPr>
        <w:t>Présentation générale et objectif de l’étude</w:t>
      </w:r>
    </w:p>
    <w:p w14:paraId="2C07D4AD" w14:textId="77777777" w:rsidR="00EE0BD1" w:rsidRPr="00D31E45" w:rsidRDefault="00EE0BD1">
      <w:pPr>
        <w:rPr>
          <w:rFonts w:ascii="Arial" w:hAnsi="Arial" w:cs="Arial"/>
          <w:sz w:val="10"/>
          <w:szCs w:val="10"/>
        </w:rPr>
      </w:pPr>
    </w:p>
    <w:p w14:paraId="5B96C368" w14:textId="77777777" w:rsidR="00581567" w:rsidRPr="00581567" w:rsidRDefault="00581567" w:rsidP="00581567">
      <w:pPr>
        <w:rPr>
          <w:rFonts w:ascii="Arial" w:hAnsi="Arial" w:cs="Arial"/>
          <w:sz w:val="18"/>
          <w:szCs w:val="18"/>
        </w:rPr>
      </w:pPr>
      <w:r w:rsidRPr="00581567">
        <w:rPr>
          <w:rFonts w:ascii="Arial" w:hAnsi="Arial" w:cs="Arial"/>
          <w:sz w:val="18"/>
          <w:szCs w:val="18"/>
        </w:rPr>
        <w:t xml:space="preserve">L’étude concerne la construction d’un Centre d’accueil de groupes et Internat au sein de l’Institut </w:t>
      </w:r>
      <w:proofErr w:type="spellStart"/>
      <w:r w:rsidRPr="00581567">
        <w:rPr>
          <w:rFonts w:ascii="Arial" w:hAnsi="Arial" w:cs="Arial"/>
          <w:sz w:val="18"/>
          <w:szCs w:val="18"/>
        </w:rPr>
        <w:t>Médico-Educatif</w:t>
      </w:r>
      <w:proofErr w:type="spellEnd"/>
      <w:r w:rsidRPr="00581567">
        <w:rPr>
          <w:rFonts w:ascii="Arial" w:hAnsi="Arial" w:cs="Arial"/>
          <w:sz w:val="18"/>
          <w:szCs w:val="18"/>
        </w:rPr>
        <w:t xml:space="preserve"> de Vernouillet (28), de 830 m² répartis sur deux niveaux de 415 m². </w:t>
      </w:r>
    </w:p>
    <w:p w14:paraId="41D35B3A" w14:textId="2620407E" w:rsidR="00581567" w:rsidRDefault="00581567" w:rsidP="00581567">
      <w:pPr>
        <w:rPr>
          <w:rFonts w:ascii="Arial" w:hAnsi="Arial" w:cs="Arial"/>
          <w:sz w:val="18"/>
          <w:szCs w:val="18"/>
        </w:rPr>
      </w:pPr>
      <w:r w:rsidRPr="00581567">
        <w:rPr>
          <w:rFonts w:ascii="Arial" w:hAnsi="Arial" w:cs="Arial"/>
          <w:sz w:val="18"/>
          <w:szCs w:val="18"/>
        </w:rPr>
        <w:t>Le rez-de-chaussée est affecté à l’accueil de groupes (bureaux, salles d’activité, cuisine pédagogique, sanitaires et douches), le 1er étage est affecté à l’internat (9 chambres ou studettes, 2 salons et un bureau) et des combles perdus servent aux équipements de ventilation. Un local technique destiné à la chaufferie est accolé au bâtiment au rez-de-chaussée.</w:t>
      </w:r>
    </w:p>
    <w:p w14:paraId="453D021D" w14:textId="77777777" w:rsidR="004048E9" w:rsidRDefault="004048E9" w:rsidP="00D31E45">
      <w:pPr>
        <w:jc w:val="center"/>
        <w:rPr>
          <w:rFonts w:ascii="Arial" w:hAnsi="Arial" w:cs="Arial"/>
          <w:sz w:val="18"/>
          <w:szCs w:val="18"/>
        </w:rPr>
      </w:pPr>
    </w:p>
    <w:p w14:paraId="3E56EDC0" w14:textId="1F882696" w:rsidR="00D31E45" w:rsidRDefault="00D31E45" w:rsidP="00D31E45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4A4A462" wp14:editId="54C8B24E">
            <wp:extent cx="4648200" cy="258887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979" cy="259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E002C" w14:textId="46794983" w:rsidR="00581567" w:rsidRDefault="00581567" w:rsidP="00581567">
      <w:pPr>
        <w:rPr>
          <w:rFonts w:ascii="Arial" w:hAnsi="Arial" w:cs="Arial"/>
          <w:sz w:val="18"/>
          <w:szCs w:val="18"/>
        </w:rPr>
      </w:pPr>
    </w:p>
    <w:p w14:paraId="360602E7" w14:textId="563E7F99" w:rsidR="00581567" w:rsidRDefault="00581567" w:rsidP="0058156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L’objet de l’étude est de concevoir en 3D sur </w:t>
      </w:r>
      <w:r w:rsidR="00D31E45">
        <w:rPr>
          <w:rFonts w:ascii="Arial" w:hAnsi="Arial" w:cs="Arial"/>
          <w:sz w:val="18"/>
          <w:szCs w:val="18"/>
        </w:rPr>
        <w:t>REVIT la</w:t>
      </w:r>
      <w:r>
        <w:rPr>
          <w:rFonts w:ascii="Arial" w:hAnsi="Arial" w:cs="Arial"/>
          <w:sz w:val="18"/>
          <w:szCs w:val="18"/>
        </w:rPr>
        <w:t xml:space="preserve"> chaufferie qui comprend :</w:t>
      </w:r>
    </w:p>
    <w:p w14:paraId="411F22A5" w14:textId="0E7A03B4" w:rsidR="00581567" w:rsidRPr="00581567" w:rsidRDefault="00D31E45" w:rsidP="00581567">
      <w:pPr>
        <w:pStyle w:val="Paragraphedeliste"/>
        <w:numPr>
          <w:ilvl w:val="0"/>
          <w:numId w:val="17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</w:t>
      </w:r>
      <w:r w:rsidR="00581567" w:rsidRPr="00581567">
        <w:rPr>
          <w:rFonts w:ascii="Arial" w:hAnsi="Arial" w:cs="Arial"/>
          <w:sz w:val="18"/>
          <w:szCs w:val="18"/>
        </w:rPr>
        <w:t xml:space="preserve"> chaudière gaz 70 kW</w:t>
      </w:r>
      <w:r>
        <w:rPr>
          <w:rFonts w:ascii="Arial" w:hAnsi="Arial" w:cs="Arial"/>
          <w:sz w:val="18"/>
          <w:szCs w:val="18"/>
        </w:rPr>
        <w:t>,</w:t>
      </w:r>
    </w:p>
    <w:p w14:paraId="6280FC77" w14:textId="79ECB70D" w:rsidR="00581567" w:rsidRPr="00581567" w:rsidRDefault="00D31E45" w:rsidP="00581567">
      <w:pPr>
        <w:pStyle w:val="Paragraphedeliste"/>
        <w:numPr>
          <w:ilvl w:val="0"/>
          <w:numId w:val="17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="00581567" w:rsidRPr="00581567">
        <w:rPr>
          <w:rFonts w:ascii="Arial" w:hAnsi="Arial" w:cs="Arial"/>
          <w:sz w:val="18"/>
          <w:szCs w:val="18"/>
        </w:rPr>
        <w:t xml:space="preserve"> circuits radiateurs indépendants : RDC et R+1</w:t>
      </w:r>
      <w:r>
        <w:rPr>
          <w:rFonts w:ascii="Arial" w:hAnsi="Arial" w:cs="Arial"/>
          <w:sz w:val="18"/>
          <w:szCs w:val="18"/>
        </w:rPr>
        <w:t>,</w:t>
      </w:r>
    </w:p>
    <w:p w14:paraId="096249FC" w14:textId="5FF4D657" w:rsidR="00581567" w:rsidRDefault="00D31E45" w:rsidP="00581567">
      <w:pPr>
        <w:pStyle w:val="Paragraphedeliste"/>
        <w:numPr>
          <w:ilvl w:val="0"/>
          <w:numId w:val="17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</w:t>
      </w:r>
      <w:r w:rsidR="00581567" w:rsidRPr="00581567">
        <w:rPr>
          <w:rFonts w:ascii="Arial" w:hAnsi="Arial" w:cs="Arial"/>
          <w:sz w:val="18"/>
          <w:szCs w:val="18"/>
        </w:rPr>
        <w:t xml:space="preserve"> circuit E.C.S en instantané avec stockage primaire.</w:t>
      </w:r>
    </w:p>
    <w:p w14:paraId="04893A24" w14:textId="77777777" w:rsidR="004048E9" w:rsidRDefault="004048E9" w:rsidP="004048E9">
      <w:pPr>
        <w:pStyle w:val="Paragraphedeliste"/>
        <w:ind w:left="720"/>
        <w:rPr>
          <w:rFonts w:ascii="Arial" w:hAnsi="Arial" w:cs="Arial"/>
          <w:sz w:val="18"/>
          <w:szCs w:val="18"/>
        </w:rPr>
      </w:pPr>
    </w:p>
    <w:p w14:paraId="502C375B" w14:textId="1A7FA9B4" w:rsidR="009E550E" w:rsidRPr="009E550E" w:rsidRDefault="009E550E" w:rsidP="009E550E">
      <w:pPr>
        <w:ind w:left="36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628D8606" wp14:editId="04AF7A54">
            <wp:extent cx="2574135" cy="2520000"/>
            <wp:effectExtent l="0" t="0" r="0" b="0"/>
            <wp:docPr id="13051071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07197" name=""/>
                    <pic:cNvPicPr/>
                  </pic:nvPicPr>
                  <pic:blipFill rotWithShape="1">
                    <a:blip r:embed="rId11"/>
                    <a:srcRect l="10118" r="15915"/>
                    <a:stretch/>
                  </pic:blipFill>
                  <pic:spPr bwMode="auto">
                    <a:xfrm>
                      <a:off x="0" y="0"/>
                      <a:ext cx="2574135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48E9">
        <w:rPr>
          <w:rFonts w:ascii="Arial" w:hAnsi="Arial" w:cs="Arial"/>
          <w:sz w:val="18"/>
          <w:szCs w:val="18"/>
        </w:rPr>
        <w:t xml:space="preserve">               </w:t>
      </w:r>
      <w:r w:rsidR="004048E9">
        <w:rPr>
          <w:noProof/>
        </w:rPr>
        <w:drawing>
          <wp:inline distT="0" distB="0" distL="0" distR="0" wp14:anchorId="0D3F9EB8" wp14:editId="74B25536">
            <wp:extent cx="2602353" cy="2520000"/>
            <wp:effectExtent l="0" t="0" r="0" b="0"/>
            <wp:docPr id="13228609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86099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235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1DD88" w14:textId="23513F2C" w:rsidR="00EE0BD1" w:rsidRPr="00CD3643" w:rsidRDefault="00EE0BD1">
      <w:pPr>
        <w:rPr>
          <w:rFonts w:ascii="Arial" w:hAnsi="Arial" w:cs="Arial"/>
          <w:sz w:val="10"/>
          <w:szCs w:val="10"/>
        </w:rPr>
      </w:pPr>
    </w:p>
    <w:p w14:paraId="005A3163" w14:textId="5370CB5E" w:rsidR="004C6EC5" w:rsidRPr="004C6EC5" w:rsidRDefault="004C6EC5" w:rsidP="004C6EC5">
      <w:pPr>
        <w:jc w:val="center"/>
        <w:rPr>
          <w:rFonts w:ascii="Arial" w:hAnsi="Arial" w:cs="Arial"/>
          <w:bCs/>
          <w:sz w:val="18"/>
          <w:szCs w:val="18"/>
        </w:rPr>
      </w:pPr>
    </w:p>
    <w:p w14:paraId="06521575" w14:textId="736EE528" w:rsidR="004C6EC5" w:rsidRPr="004C6EC5" w:rsidRDefault="004C6EC5">
      <w:pPr>
        <w:pBdr>
          <w:bottom w:val="single" w:sz="4" w:space="1" w:color="auto"/>
        </w:pBdr>
        <w:rPr>
          <w:rFonts w:ascii="Arial" w:hAnsi="Arial" w:cs="Arial"/>
          <w:b/>
          <w:sz w:val="18"/>
          <w:szCs w:val="18"/>
        </w:rPr>
        <w:sectPr w:rsidR="004C6EC5" w:rsidRPr="004C6EC5" w:rsidSect="00F05A57">
          <w:footerReference w:type="default" r:id="rId13"/>
          <w:pgSz w:w="11906" w:h="16838" w:code="9"/>
          <w:pgMar w:top="1134" w:right="1134" w:bottom="1134" w:left="1134" w:header="567" w:footer="794" w:gutter="0"/>
          <w:cols w:space="709"/>
          <w:docGrid w:linePitch="272"/>
        </w:sectPr>
      </w:pPr>
    </w:p>
    <w:p w14:paraId="03A29187" w14:textId="70144B60" w:rsidR="004C6EC5" w:rsidRPr="0030541C" w:rsidRDefault="004C6EC5" w:rsidP="004C6EC5">
      <w:pPr>
        <w:pStyle w:val="Retraitcorpsdetexte"/>
        <w:pBdr>
          <w:top w:val="single" w:sz="4" w:space="1" w:color="auto"/>
          <w:left w:val="single" w:sz="4" w:space="16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Etapes de la conception</w:t>
      </w:r>
    </w:p>
    <w:p w14:paraId="05D81A2A" w14:textId="0B478C92" w:rsidR="004C6EC5" w:rsidRDefault="004C6EC5">
      <w:pPr>
        <w:jc w:val="left"/>
        <w:rPr>
          <w:rFonts w:ascii="Arial" w:hAnsi="Arial" w:cs="Arial"/>
          <w:sz w:val="18"/>
          <w:szCs w:val="18"/>
        </w:rPr>
      </w:pPr>
    </w:p>
    <w:p w14:paraId="59E1B544" w14:textId="1847F464" w:rsidR="00BC2617" w:rsidRDefault="00BC2617">
      <w:pPr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Suivre les 8 étapes décrire ci-dessous et dans les vidéos jointes pour concevoir la chaufferie.</w:t>
      </w:r>
    </w:p>
    <w:p w14:paraId="66A6E4DA" w14:textId="77777777" w:rsidR="00BC2617" w:rsidRDefault="00BC2617">
      <w:pPr>
        <w:jc w:val="left"/>
        <w:rPr>
          <w:rFonts w:ascii="Arial" w:hAnsi="Arial" w:cs="Arial"/>
          <w:sz w:val="18"/>
          <w:szCs w:val="18"/>
        </w:rPr>
      </w:pPr>
    </w:p>
    <w:tbl>
      <w:tblPr>
        <w:tblStyle w:val="Grilledutableau"/>
        <w:tblW w:w="9781" w:type="dxa"/>
        <w:tblInd w:w="108" w:type="dxa"/>
        <w:tblLook w:val="04A0" w:firstRow="1" w:lastRow="0" w:firstColumn="1" w:lastColumn="0" w:noHBand="0" w:noVBand="1"/>
      </w:tblPr>
      <w:tblGrid>
        <w:gridCol w:w="959"/>
        <w:gridCol w:w="1451"/>
        <w:gridCol w:w="2835"/>
        <w:gridCol w:w="4536"/>
      </w:tblGrid>
      <w:tr w:rsidR="00581783" w:rsidRPr="00963B36" w14:paraId="5BB0D78F" w14:textId="174C242E" w:rsidTr="007D63F6">
        <w:trPr>
          <w:trHeight w:val="464"/>
        </w:trPr>
        <w:tc>
          <w:tcPr>
            <w:tcW w:w="959" w:type="dxa"/>
          </w:tcPr>
          <w:p w14:paraId="3B93CE95" w14:textId="584A428B" w:rsidR="007D63F6" w:rsidRPr="00963B36" w:rsidRDefault="007D63F6" w:rsidP="00963B3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63B36">
              <w:rPr>
                <w:rFonts w:ascii="Arial" w:hAnsi="Arial" w:cs="Arial"/>
                <w:b/>
                <w:bCs/>
                <w:sz w:val="18"/>
                <w:szCs w:val="18"/>
              </w:rPr>
              <w:t>Numéro</w:t>
            </w:r>
          </w:p>
        </w:tc>
        <w:tc>
          <w:tcPr>
            <w:tcW w:w="1451" w:type="dxa"/>
          </w:tcPr>
          <w:p w14:paraId="3068FDD3" w14:textId="0FBE8DF2" w:rsidR="007D63F6" w:rsidRPr="00963B36" w:rsidRDefault="007D63F6" w:rsidP="00963B3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63B36">
              <w:rPr>
                <w:rFonts w:ascii="Arial" w:hAnsi="Arial" w:cs="Arial"/>
                <w:b/>
                <w:bCs/>
                <w:sz w:val="18"/>
                <w:szCs w:val="18"/>
              </w:rPr>
              <w:t>Etapes</w:t>
            </w:r>
          </w:p>
        </w:tc>
        <w:tc>
          <w:tcPr>
            <w:tcW w:w="2835" w:type="dxa"/>
          </w:tcPr>
          <w:p w14:paraId="46DE5D5F" w14:textId="70595A2D" w:rsidR="007D63F6" w:rsidRPr="00963B36" w:rsidRDefault="007D63F6" w:rsidP="00963B3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63B36">
              <w:rPr>
                <w:rFonts w:ascii="Arial" w:hAnsi="Arial" w:cs="Arial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4536" w:type="dxa"/>
          </w:tcPr>
          <w:p w14:paraId="5F14C284" w14:textId="09290773" w:rsidR="007D63F6" w:rsidRPr="00963B36" w:rsidRDefault="007D63F6" w:rsidP="00963B3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Photo état final de l’étape</w:t>
            </w:r>
          </w:p>
        </w:tc>
      </w:tr>
      <w:tr w:rsidR="00581783" w:rsidRPr="00963B36" w14:paraId="0DE87526" w14:textId="3A771892" w:rsidTr="007D63F6">
        <w:tc>
          <w:tcPr>
            <w:tcW w:w="959" w:type="dxa"/>
          </w:tcPr>
          <w:p w14:paraId="06AB6D9E" w14:textId="11B144CE" w:rsidR="007D63F6" w:rsidRPr="00963B36" w:rsidRDefault="007D63F6" w:rsidP="00963B3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451" w:type="dxa"/>
          </w:tcPr>
          <w:p w14:paraId="7998EB43" w14:textId="670A5023" w:rsidR="007D63F6" w:rsidRPr="00963B36" w:rsidRDefault="007D63F6" w:rsidP="00963B3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63F6">
              <w:rPr>
                <w:rFonts w:ascii="Arial" w:hAnsi="Arial" w:cs="Arial"/>
                <w:b/>
                <w:bCs/>
                <w:sz w:val="18"/>
                <w:szCs w:val="18"/>
              </w:rPr>
              <w:t>Préparation du fichier de travail</w:t>
            </w:r>
          </w:p>
        </w:tc>
        <w:tc>
          <w:tcPr>
            <w:tcW w:w="2835" w:type="dxa"/>
          </w:tcPr>
          <w:p w14:paraId="3B7A56E1" w14:textId="77777777" w:rsidR="007D63F6" w:rsidRDefault="007D63F6" w:rsidP="007D63F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Créer un nouveau projet au gabarit Génie Climatique</w:t>
            </w:r>
          </w:p>
          <w:p w14:paraId="5F63D425" w14:textId="77777777" w:rsidR="007D63F6" w:rsidRDefault="007D63F6" w:rsidP="007D63F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Lier le plan d’architecture</w:t>
            </w:r>
          </w:p>
          <w:p w14:paraId="13CE8A8D" w14:textId="77777777" w:rsidR="007D63F6" w:rsidRDefault="007D63F6" w:rsidP="007D63F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Activer la zone de coupe pour afficher uniquement la chaufferie</w:t>
            </w:r>
          </w:p>
          <w:p w14:paraId="75A60768" w14:textId="77777777" w:rsidR="007D63F6" w:rsidRDefault="007D63F6" w:rsidP="007D63F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Enlever la visibilité des niveaux</w:t>
            </w:r>
          </w:p>
          <w:p w14:paraId="7A865143" w14:textId="7D7705DB" w:rsidR="007D63F6" w:rsidRPr="00963B36" w:rsidRDefault="007D63F6" w:rsidP="007D63F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Créer 4 coupes Panoplies SUD, EST, NORD et OUEST</w:t>
            </w:r>
          </w:p>
        </w:tc>
        <w:tc>
          <w:tcPr>
            <w:tcW w:w="4536" w:type="dxa"/>
          </w:tcPr>
          <w:p w14:paraId="05F671FC" w14:textId="59D5014E" w:rsidR="007D63F6" w:rsidRDefault="00354DDF" w:rsidP="00354D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B9FF509" wp14:editId="6B79986A">
                  <wp:extent cx="1875756" cy="1440000"/>
                  <wp:effectExtent l="0" t="0" r="0" b="0"/>
                  <wp:docPr id="209242128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42128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5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783" w:rsidRPr="00963B36" w14:paraId="7CA3EAB5" w14:textId="5A7F74F6" w:rsidTr="007D63F6">
        <w:tc>
          <w:tcPr>
            <w:tcW w:w="959" w:type="dxa"/>
          </w:tcPr>
          <w:p w14:paraId="5F2E873C" w14:textId="7CF0BAC1" w:rsidR="007D63F6" w:rsidRPr="00963B36" w:rsidRDefault="007D63F6" w:rsidP="00963B3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451" w:type="dxa"/>
          </w:tcPr>
          <w:p w14:paraId="1706FD77" w14:textId="0DF14BAC" w:rsidR="007D63F6" w:rsidRPr="00963B36" w:rsidRDefault="007D63F6" w:rsidP="00963B3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63F6">
              <w:rPr>
                <w:rFonts w:ascii="Arial" w:hAnsi="Arial" w:cs="Arial"/>
                <w:b/>
                <w:bCs/>
                <w:sz w:val="18"/>
                <w:szCs w:val="18"/>
              </w:rPr>
              <w:t>Chaudière et début réseau avec chapeau de gendarme</w:t>
            </w:r>
          </w:p>
        </w:tc>
        <w:tc>
          <w:tcPr>
            <w:tcW w:w="2835" w:type="dxa"/>
          </w:tcPr>
          <w:p w14:paraId="4D6EBEE8" w14:textId="77777777" w:rsidR="007D63F6" w:rsidRDefault="007D63F6" w:rsidP="007D63F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Importer famille Chaudière et insertion dans panoplie SUD</w:t>
            </w:r>
          </w:p>
          <w:p w14:paraId="2C9EAAB7" w14:textId="77777777" w:rsidR="007D63F6" w:rsidRDefault="007D63F6" w:rsidP="007D63F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Réaliser départ canalisations Aller (en rouge) et Retour (en bleu) en DN32 puis DN50</w:t>
            </w:r>
          </w:p>
          <w:p w14:paraId="5E07FF8D" w14:textId="77777777" w:rsidR="007D63F6" w:rsidRDefault="007D63F6" w:rsidP="007D63F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Réaliser d’un chapeau de gendarme sur canalisation Retour</w:t>
            </w:r>
          </w:p>
          <w:p w14:paraId="02366A98" w14:textId="77777777" w:rsidR="007D63F6" w:rsidRPr="00963B36" w:rsidRDefault="007D63F6" w:rsidP="00963B3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536" w:type="dxa"/>
          </w:tcPr>
          <w:p w14:paraId="66B6E5D8" w14:textId="6150F93A" w:rsidR="007D63F6" w:rsidRDefault="00354DDF" w:rsidP="00354D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A760274" wp14:editId="476710DB">
                  <wp:extent cx="1463846" cy="1440000"/>
                  <wp:effectExtent l="0" t="0" r="0" b="0"/>
                  <wp:docPr id="11144824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48242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84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783" w:rsidRPr="00963B36" w14:paraId="6803FFD2" w14:textId="119C7F91" w:rsidTr="007D63F6">
        <w:tc>
          <w:tcPr>
            <w:tcW w:w="959" w:type="dxa"/>
          </w:tcPr>
          <w:p w14:paraId="69CB55A2" w14:textId="3A404A5C" w:rsidR="007D63F6" w:rsidRPr="00963B36" w:rsidRDefault="009E550E" w:rsidP="00963B3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451" w:type="dxa"/>
          </w:tcPr>
          <w:p w14:paraId="38A11386" w14:textId="254F3DF2" w:rsidR="007D63F6" w:rsidRPr="00963B36" w:rsidRDefault="007D63F6" w:rsidP="00963B3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63F6">
              <w:rPr>
                <w:rFonts w:ascii="Arial" w:hAnsi="Arial" w:cs="Arial"/>
                <w:b/>
                <w:bCs/>
                <w:sz w:val="18"/>
                <w:szCs w:val="18"/>
              </w:rPr>
              <w:t>Equipements côté chaudière</w:t>
            </w:r>
          </w:p>
        </w:tc>
        <w:tc>
          <w:tcPr>
            <w:tcW w:w="2835" w:type="dxa"/>
          </w:tcPr>
          <w:p w14:paraId="3E028871" w14:textId="77777777" w:rsidR="007D63F6" w:rsidRDefault="00354DDF" w:rsidP="00354DD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Pr="00354DDF">
              <w:rPr>
                <w:rFonts w:ascii="Arial" w:hAnsi="Arial" w:cs="Arial"/>
                <w:sz w:val="18"/>
                <w:szCs w:val="18"/>
              </w:rPr>
              <w:t>Implanter le vase d’expansion</w:t>
            </w:r>
          </w:p>
          <w:p w14:paraId="15AFB3C5" w14:textId="77777777" w:rsidR="00354DDF" w:rsidRDefault="00354DDF" w:rsidP="00354DD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Implanter le dégazeur</w:t>
            </w:r>
          </w:p>
          <w:p w14:paraId="1676D632" w14:textId="25034A08" w:rsidR="00354DDF" w:rsidRPr="00354DDF" w:rsidRDefault="00354DDF" w:rsidP="00354DDF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54DDF">
              <w:rPr>
                <w:rFonts w:ascii="Arial" w:hAnsi="Arial" w:cs="Arial"/>
                <w:sz w:val="18"/>
                <w:szCs w:val="18"/>
              </w:rPr>
              <w:t>- Implanter les vannes d’isolement de la chaudière</w:t>
            </w:r>
          </w:p>
        </w:tc>
        <w:tc>
          <w:tcPr>
            <w:tcW w:w="4536" w:type="dxa"/>
          </w:tcPr>
          <w:p w14:paraId="3BD686F6" w14:textId="21734B3B" w:rsidR="007D63F6" w:rsidRPr="00963B36" w:rsidRDefault="00354DDF" w:rsidP="00963B3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F19E1F6" wp14:editId="04CDE553">
                  <wp:extent cx="1561688" cy="1440000"/>
                  <wp:effectExtent l="0" t="0" r="0" b="0"/>
                  <wp:docPr id="17972366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23666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68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783" w:rsidRPr="00963B36" w14:paraId="051D3054" w14:textId="3004686E" w:rsidTr="007D63F6">
        <w:tc>
          <w:tcPr>
            <w:tcW w:w="959" w:type="dxa"/>
          </w:tcPr>
          <w:p w14:paraId="5DAC792A" w14:textId="1DC0A518" w:rsidR="007D63F6" w:rsidRPr="00963B36" w:rsidRDefault="00354DDF" w:rsidP="00963B3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51" w:type="dxa"/>
          </w:tcPr>
          <w:p w14:paraId="3CB129FB" w14:textId="0FFE12F0" w:rsidR="007D63F6" w:rsidRPr="00963B36" w:rsidRDefault="00354DDF" w:rsidP="00963B3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54DDF">
              <w:rPr>
                <w:rFonts w:ascii="Arial" w:hAnsi="Arial" w:cs="Arial"/>
                <w:b/>
                <w:bCs/>
                <w:sz w:val="18"/>
                <w:szCs w:val="18"/>
              </w:rPr>
              <w:t>Réseaux secondaires</w:t>
            </w:r>
          </w:p>
        </w:tc>
        <w:tc>
          <w:tcPr>
            <w:tcW w:w="2835" w:type="dxa"/>
          </w:tcPr>
          <w:p w14:paraId="1F6FF7F0" w14:textId="77777777" w:rsidR="00354DDF" w:rsidRDefault="00354DDF" w:rsidP="00354DD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Mettre en place des équipements sur un des 2 réseaux radiateurs vannes d’isolement, vanne de réglage</w:t>
            </w:r>
          </w:p>
          <w:p w14:paraId="25876D88" w14:textId="77777777" w:rsidR="00354DDF" w:rsidRDefault="00354DDF" w:rsidP="00354DD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Dupliquer le premier départ radiateurs à l’identique pour réaliser le deuxième.</w:t>
            </w:r>
          </w:p>
          <w:p w14:paraId="15B00AE3" w14:textId="4023306B" w:rsidR="00354DDF" w:rsidRPr="00963B36" w:rsidRDefault="00354DDF" w:rsidP="00354DDF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54DDF">
              <w:rPr>
                <w:rFonts w:ascii="Arial" w:hAnsi="Arial" w:cs="Arial"/>
                <w:sz w:val="18"/>
                <w:szCs w:val="18"/>
              </w:rPr>
              <w:t>- Implanter le départ d’ECS</w:t>
            </w:r>
          </w:p>
          <w:p w14:paraId="73A46755" w14:textId="025FE267" w:rsidR="00354DDF" w:rsidRPr="00963B36" w:rsidRDefault="00354DDF" w:rsidP="00354DDF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536" w:type="dxa"/>
          </w:tcPr>
          <w:p w14:paraId="34270E5E" w14:textId="0940C19B" w:rsidR="007D63F6" w:rsidRPr="00963B36" w:rsidRDefault="00581783" w:rsidP="0058178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4501AE6" wp14:editId="2E4DD1E1">
                  <wp:extent cx="1732674" cy="1440000"/>
                  <wp:effectExtent l="0" t="0" r="0" b="0"/>
                  <wp:docPr id="204769015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69015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67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783" w:rsidRPr="00963B36" w14:paraId="449A4CC5" w14:textId="595EEDC9" w:rsidTr="007D63F6">
        <w:tc>
          <w:tcPr>
            <w:tcW w:w="959" w:type="dxa"/>
          </w:tcPr>
          <w:p w14:paraId="71483892" w14:textId="10043E6A" w:rsidR="007D63F6" w:rsidRPr="00963B36" w:rsidRDefault="00581783" w:rsidP="00963B3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451" w:type="dxa"/>
          </w:tcPr>
          <w:p w14:paraId="08DC1BC3" w14:textId="4CBCDCDB" w:rsidR="00581783" w:rsidRDefault="00581783" w:rsidP="00963B3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81783">
              <w:rPr>
                <w:rFonts w:ascii="Arial" w:hAnsi="Arial" w:cs="Arial"/>
                <w:b/>
                <w:bCs/>
                <w:sz w:val="18"/>
                <w:szCs w:val="18"/>
              </w:rPr>
              <w:t>Primaire ECS</w:t>
            </w:r>
          </w:p>
          <w:p w14:paraId="7AAF3A83" w14:textId="4DD53EEE" w:rsidR="007D63F6" w:rsidRPr="00963B36" w:rsidRDefault="00581783" w:rsidP="00963B3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81783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proofErr w:type="gramStart"/>
            <w:r w:rsidRPr="00581783">
              <w:rPr>
                <w:rFonts w:ascii="Arial" w:hAnsi="Arial" w:cs="Arial"/>
                <w:b/>
                <w:bCs/>
                <w:sz w:val="18"/>
                <w:szCs w:val="18"/>
              </w:rPr>
              <w:t>amont</w:t>
            </w:r>
            <w:proofErr w:type="gramEnd"/>
            <w:r w:rsidRPr="0058178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ballon)</w:t>
            </w:r>
          </w:p>
        </w:tc>
        <w:tc>
          <w:tcPr>
            <w:tcW w:w="2835" w:type="dxa"/>
          </w:tcPr>
          <w:p w14:paraId="31422B8A" w14:textId="2C76EB79" w:rsidR="00581783" w:rsidRDefault="00581783" w:rsidP="00581783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Implanter </w:t>
            </w:r>
            <w:r>
              <w:rPr>
                <w:rFonts w:ascii="Arial" w:hAnsi="Arial" w:cs="Arial"/>
                <w:sz w:val="18"/>
                <w:szCs w:val="18"/>
              </w:rPr>
              <w:t xml:space="preserve">le </w:t>
            </w:r>
            <w:r>
              <w:rPr>
                <w:rFonts w:ascii="Arial" w:hAnsi="Arial" w:cs="Arial"/>
                <w:sz w:val="18"/>
                <w:szCs w:val="18"/>
              </w:rPr>
              <w:t>ballon de stockage primaire</w:t>
            </w:r>
          </w:p>
          <w:p w14:paraId="2F64AF00" w14:textId="47588FC0" w:rsidR="007D63F6" w:rsidRPr="00963B36" w:rsidRDefault="00581783" w:rsidP="00581783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Réaliser l’ensemble d</w:t>
            </w:r>
            <w:r>
              <w:rPr>
                <w:rFonts w:ascii="Arial" w:hAnsi="Arial" w:cs="Arial"/>
                <w:sz w:val="18"/>
                <w:szCs w:val="18"/>
              </w:rPr>
              <w:t>es</w:t>
            </w:r>
            <w:r>
              <w:rPr>
                <w:rFonts w:ascii="Arial" w:hAnsi="Arial" w:cs="Arial"/>
                <w:sz w:val="18"/>
                <w:szCs w:val="18"/>
              </w:rPr>
              <w:t xml:space="preserve"> réseaux et ses équipements coté chaudière</w:t>
            </w:r>
            <w:r>
              <w:rPr>
                <w:rFonts w:ascii="Arial" w:hAnsi="Arial" w:cs="Arial"/>
                <w:sz w:val="18"/>
                <w:szCs w:val="18"/>
              </w:rPr>
              <w:t xml:space="preserve"> (pompe, vannes d’isolement, vanne de réglage)</w:t>
            </w:r>
          </w:p>
        </w:tc>
        <w:tc>
          <w:tcPr>
            <w:tcW w:w="4536" w:type="dxa"/>
          </w:tcPr>
          <w:p w14:paraId="29D5165B" w14:textId="6A08D5BA" w:rsidR="007D63F6" w:rsidRPr="00963B36" w:rsidRDefault="00581783" w:rsidP="00963B3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FFC280B" wp14:editId="79EDA7B1">
                  <wp:extent cx="1904325" cy="1440000"/>
                  <wp:effectExtent l="0" t="0" r="0" b="0"/>
                  <wp:docPr id="10006624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624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2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783" w:rsidRPr="00963B36" w14:paraId="333FC352" w14:textId="6EC76ED5" w:rsidTr="007D63F6">
        <w:tc>
          <w:tcPr>
            <w:tcW w:w="959" w:type="dxa"/>
          </w:tcPr>
          <w:p w14:paraId="26CC117C" w14:textId="0893E67A" w:rsidR="00581783" w:rsidRPr="00963B36" w:rsidRDefault="00581783" w:rsidP="0058178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6</w:t>
            </w:r>
          </w:p>
        </w:tc>
        <w:tc>
          <w:tcPr>
            <w:tcW w:w="1451" w:type="dxa"/>
          </w:tcPr>
          <w:p w14:paraId="7DC79224" w14:textId="7A180998" w:rsidR="00581783" w:rsidRPr="00963B36" w:rsidRDefault="00581783" w:rsidP="0058178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81783">
              <w:rPr>
                <w:rFonts w:ascii="Arial" w:hAnsi="Arial" w:cs="Arial"/>
                <w:b/>
                <w:bCs/>
                <w:sz w:val="18"/>
                <w:szCs w:val="18"/>
              </w:rPr>
              <w:t>Primaire ECS (aval ballon)</w:t>
            </w:r>
          </w:p>
        </w:tc>
        <w:tc>
          <w:tcPr>
            <w:tcW w:w="2835" w:type="dxa"/>
          </w:tcPr>
          <w:p w14:paraId="24939805" w14:textId="702F5ADB" w:rsidR="00581783" w:rsidRDefault="00581783" w:rsidP="00581783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Implanter </w:t>
            </w:r>
            <w:r>
              <w:rPr>
                <w:rFonts w:ascii="Arial" w:hAnsi="Arial" w:cs="Arial"/>
                <w:sz w:val="18"/>
                <w:szCs w:val="18"/>
              </w:rPr>
              <w:t>le préparateur d’ECS</w:t>
            </w:r>
          </w:p>
          <w:p w14:paraId="6C3E75F2" w14:textId="4CAAE444" w:rsidR="00581783" w:rsidRPr="00963B36" w:rsidRDefault="00581783" w:rsidP="00581783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Réaliser l’ensemble d</w:t>
            </w:r>
            <w:r>
              <w:rPr>
                <w:rFonts w:ascii="Arial" w:hAnsi="Arial" w:cs="Arial"/>
                <w:sz w:val="18"/>
                <w:szCs w:val="18"/>
              </w:rPr>
              <w:t>es</w:t>
            </w:r>
            <w:r>
              <w:rPr>
                <w:rFonts w:ascii="Arial" w:hAnsi="Arial" w:cs="Arial"/>
                <w:sz w:val="18"/>
                <w:szCs w:val="18"/>
              </w:rPr>
              <w:t xml:space="preserve"> réseaux et ses équipements coté </w:t>
            </w:r>
            <w:r>
              <w:rPr>
                <w:rFonts w:ascii="Arial" w:hAnsi="Arial" w:cs="Arial"/>
                <w:sz w:val="18"/>
                <w:szCs w:val="18"/>
              </w:rPr>
              <w:t>échangeur</w:t>
            </w:r>
            <w:r>
              <w:rPr>
                <w:rFonts w:ascii="Arial" w:hAnsi="Arial" w:cs="Arial"/>
                <w:sz w:val="18"/>
                <w:szCs w:val="18"/>
              </w:rPr>
              <w:t xml:space="preserve"> (pompe, vannes d’isolement, vanne de réglage)</w:t>
            </w:r>
          </w:p>
        </w:tc>
        <w:tc>
          <w:tcPr>
            <w:tcW w:w="4536" w:type="dxa"/>
          </w:tcPr>
          <w:p w14:paraId="73F3D00C" w14:textId="7C6E65FD" w:rsidR="00581783" w:rsidRPr="00963B36" w:rsidRDefault="00581783" w:rsidP="0058178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FEE9941" wp14:editId="091C38A4">
                  <wp:extent cx="1366150" cy="1440000"/>
                  <wp:effectExtent l="0" t="0" r="0" b="0"/>
                  <wp:docPr id="5744809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48094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15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324B9E09" wp14:editId="19FA9451">
                  <wp:extent cx="1006057" cy="1440000"/>
                  <wp:effectExtent l="0" t="0" r="0" b="0"/>
                  <wp:docPr id="200649485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494858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05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783" w14:paraId="7C805ECC" w14:textId="6B814123" w:rsidTr="007D63F6">
        <w:trPr>
          <w:trHeight w:val="1247"/>
        </w:trPr>
        <w:tc>
          <w:tcPr>
            <w:tcW w:w="959" w:type="dxa"/>
          </w:tcPr>
          <w:p w14:paraId="2A4A5ED2" w14:textId="0C5BA42B" w:rsidR="00581783" w:rsidRPr="00581783" w:rsidRDefault="00581783" w:rsidP="0058178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81783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451" w:type="dxa"/>
          </w:tcPr>
          <w:p w14:paraId="022457EA" w14:textId="7E85C7B0" w:rsidR="00581783" w:rsidRPr="00581783" w:rsidRDefault="00581783" w:rsidP="0058178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81783">
              <w:rPr>
                <w:rFonts w:ascii="Arial" w:hAnsi="Arial" w:cs="Arial"/>
                <w:b/>
                <w:bCs/>
                <w:sz w:val="18"/>
                <w:szCs w:val="18"/>
              </w:rPr>
              <w:t>Réseaux sanitaires</w:t>
            </w:r>
          </w:p>
        </w:tc>
        <w:tc>
          <w:tcPr>
            <w:tcW w:w="2835" w:type="dxa"/>
          </w:tcPr>
          <w:p w14:paraId="474D5345" w14:textId="5E23FC87" w:rsidR="00581783" w:rsidRPr="00581783" w:rsidRDefault="00581783" w:rsidP="00581783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581783">
              <w:rPr>
                <w:rFonts w:ascii="Arial" w:hAnsi="Arial" w:cs="Arial"/>
                <w:sz w:val="18"/>
                <w:szCs w:val="18"/>
              </w:rPr>
              <w:t xml:space="preserve">- Implanter l’arrivée d’EF, l’adoucisseur, le départ d’ECS, le bouclage, le remplissage en eau de l’installation avec son système de </w:t>
            </w:r>
            <w:proofErr w:type="spellStart"/>
            <w:r w:rsidRPr="00581783">
              <w:rPr>
                <w:rFonts w:ascii="Arial" w:hAnsi="Arial" w:cs="Arial"/>
                <w:sz w:val="18"/>
                <w:szCs w:val="18"/>
              </w:rPr>
              <w:t>disconnection</w:t>
            </w:r>
            <w:proofErr w:type="spellEnd"/>
          </w:p>
        </w:tc>
        <w:tc>
          <w:tcPr>
            <w:tcW w:w="4536" w:type="dxa"/>
          </w:tcPr>
          <w:p w14:paraId="58ACC164" w14:textId="61D1E971" w:rsidR="00581783" w:rsidRDefault="00581783" w:rsidP="005817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CF57CA6" wp14:editId="28263087">
                  <wp:extent cx="1873983" cy="1440000"/>
                  <wp:effectExtent l="0" t="0" r="0" b="0"/>
                  <wp:docPr id="45126038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26038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98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783" w14:paraId="6CD98247" w14:textId="42CDA14D" w:rsidTr="007D63F6">
        <w:trPr>
          <w:trHeight w:val="1048"/>
        </w:trPr>
        <w:tc>
          <w:tcPr>
            <w:tcW w:w="959" w:type="dxa"/>
          </w:tcPr>
          <w:p w14:paraId="035A58AB" w14:textId="4E951AA9" w:rsidR="00581783" w:rsidRPr="00581783" w:rsidRDefault="00581783" w:rsidP="0058178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81783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451" w:type="dxa"/>
          </w:tcPr>
          <w:p w14:paraId="3C083FC2" w14:textId="328348C2" w:rsidR="00581783" w:rsidRPr="00581783" w:rsidRDefault="00581783" w:rsidP="0058178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81783">
              <w:rPr>
                <w:rFonts w:ascii="Arial" w:hAnsi="Arial" w:cs="Arial"/>
                <w:b/>
                <w:bCs/>
                <w:sz w:val="18"/>
                <w:szCs w:val="18"/>
              </w:rPr>
              <w:t>Finalisation des réseaux hydrauliques</w:t>
            </w:r>
          </w:p>
        </w:tc>
        <w:tc>
          <w:tcPr>
            <w:tcW w:w="2835" w:type="dxa"/>
          </w:tcPr>
          <w:p w14:paraId="2382D2B0" w14:textId="7EDB35D2" w:rsidR="00581783" w:rsidRPr="002B68D9" w:rsidRDefault="002B68D9" w:rsidP="002B68D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2B68D9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B68D9">
              <w:rPr>
                <w:rFonts w:ascii="Arial" w:hAnsi="Arial" w:cs="Arial"/>
                <w:sz w:val="18"/>
                <w:szCs w:val="18"/>
              </w:rPr>
              <w:t>Implanter les canalisations jusqu’en sortie de chaufferie et les purgeurs d’air</w:t>
            </w:r>
          </w:p>
        </w:tc>
        <w:tc>
          <w:tcPr>
            <w:tcW w:w="4536" w:type="dxa"/>
          </w:tcPr>
          <w:p w14:paraId="65B1E621" w14:textId="02E93973" w:rsidR="00581783" w:rsidRDefault="002B68D9" w:rsidP="002B68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84DABBF" wp14:editId="64F12B89">
                  <wp:extent cx="1473481" cy="1440000"/>
                  <wp:effectExtent l="0" t="0" r="0" b="0"/>
                  <wp:docPr id="39964417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644179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48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E87B87" w14:textId="3BD7D69D" w:rsidR="00D42BB2" w:rsidRDefault="00D42BB2">
      <w:pPr>
        <w:jc w:val="left"/>
        <w:rPr>
          <w:rFonts w:ascii="Arial" w:hAnsi="Arial" w:cs="Arial"/>
          <w:sz w:val="18"/>
          <w:szCs w:val="18"/>
        </w:rPr>
      </w:pPr>
    </w:p>
    <w:p w14:paraId="43AEEBAE" w14:textId="77777777" w:rsidR="004C6EC5" w:rsidRDefault="004C6EC5">
      <w:pPr>
        <w:jc w:val="left"/>
        <w:rPr>
          <w:rFonts w:ascii="Arial" w:hAnsi="Arial" w:cs="Arial"/>
          <w:sz w:val="18"/>
          <w:szCs w:val="18"/>
        </w:rPr>
      </w:pPr>
    </w:p>
    <w:p w14:paraId="1231238B" w14:textId="3C858397" w:rsidR="00275E92" w:rsidRDefault="00275E92" w:rsidP="00B126B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Suivre l</w:t>
      </w:r>
      <w:r>
        <w:rPr>
          <w:rFonts w:ascii="Arial" w:hAnsi="Arial" w:cs="Arial"/>
          <w:sz w:val="18"/>
          <w:szCs w:val="18"/>
        </w:rPr>
        <w:t>’étape 9</w:t>
      </w:r>
      <w:r>
        <w:rPr>
          <w:rFonts w:ascii="Arial" w:hAnsi="Arial" w:cs="Arial"/>
          <w:sz w:val="18"/>
          <w:szCs w:val="18"/>
        </w:rPr>
        <w:t xml:space="preserve"> décrire ci-dessous et dan</w:t>
      </w:r>
      <w:r>
        <w:rPr>
          <w:rFonts w:ascii="Arial" w:hAnsi="Arial" w:cs="Arial"/>
          <w:sz w:val="18"/>
          <w:szCs w:val="18"/>
        </w:rPr>
        <w:t>s la</w:t>
      </w:r>
      <w:r>
        <w:rPr>
          <w:rFonts w:ascii="Arial" w:hAnsi="Arial" w:cs="Arial"/>
          <w:sz w:val="18"/>
          <w:szCs w:val="18"/>
        </w:rPr>
        <w:t xml:space="preserve"> vidéo jointe pour </w:t>
      </w:r>
      <w:r>
        <w:rPr>
          <w:rFonts w:ascii="Arial" w:hAnsi="Arial" w:cs="Arial"/>
          <w:sz w:val="18"/>
          <w:szCs w:val="18"/>
        </w:rPr>
        <w:t xml:space="preserve">finir de concevoir la partie </w:t>
      </w:r>
      <w:r>
        <w:rPr>
          <w:rFonts w:ascii="Arial" w:hAnsi="Arial" w:cs="Arial"/>
          <w:sz w:val="18"/>
          <w:szCs w:val="18"/>
        </w:rPr>
        <w:t>automatisation et au contrôle de l’installation</w:t>
      </w:r>
    </w:p>
    <w:p w14:paraId="7C978828" w14:textId="77777777" w:rsidR="00275E92" w:rsidRDefault="00275E92">
      <w:pPr>
        <w:jc w:val="left"/>
        <w:rPr>
          <w:rFonts w:ascii="Arial" w:hAnsi="Arial" w:cs="Arial"/>
          <w:sz w:val="18"/>
          <w:szCs w:val="18"/>
        </w:rPr>
      </w:pPr>
    </w:p>
    <w:tbl>
      <w:tblPr>
        <w:tblStyle w:val="Grilledutableau"/>
        <w:tblW w:w="9781" w:type="dxa"/>
        <w:tblInd w:w="108" w:type="dxa"/>
        <w:tblLook w:val="04A0" w:firstRow="1" w:lastRow="0" w:firstColumn="1" w:lastColumn="0" w:noHBand="0" w:noVBand="1"/>
      </w:tblPr>
      <w:tblGrid>
        <w:gridCol w:w="959"/>
        <w:gridCol w:w="1451"/>
        <w:gridCol w:w="2835"/>
        <w:gridCol w:w="4536"/>
      </w:tblGrid>
      <w:tr w:rsidR="00275E92" w14:paraId="02CF3AC4" w14:textId="77777777" w:rsidTr="006F64EF">
        <w:trPr>
          <w:trHeight w:val="1048"/>
        </w:trPr>
        <w:tc>
          <w:tcPr>
            <w:tcW w:w="959" w:type="dxa"/>
          </w:tcPr>
          <w:p w14:paraId="2C2BBF46" w14:textId="4FE3540D" w:rsidR="00275E92" w:rsidRPr="00581783" w:rsidRDefault="00275E92" w:rsidP="006F64E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451" w:type="dxa"/>
          </w:tcPr>
          <w:p w14:paraId="2555AFDB" w14:textId="617BCAA3" w:rsidR="00275E92" w:rsidRPr="00581783" w:rsidRDefault="00275E92" w:rsidP="006F64E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Gestion Technique Centralisée</w:t>
            </w:r>
          </w:p>
        </w:tc>
        <w:tc>
          <w:tcPr>
            <w:tcW w:w="2835" w:type="dxa"/>
          </w:tcPr>
          <w:p w14:paraId="19F5027E" w14:textId="0851C7D8" w:rsidR="00275E92" w:rsidRDefault="00275E92" w:rsidP="006F64E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2B68D9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Implanter les équipements complémentaires nécessaires à l’automatisation et au contrôle de l’installation (sonde, thermostat, pressostat)</w:t>
            </w:r>
          </w:p>
          <w:p w14:paraId="63482CB6" w14:textId="4CEF5E36" w:rsidR="00275E92" w:rsidRPr="002B68D9" w:rsidRDefault="00275E92" w:rsidP="006F64E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Paramétrer les Entrées / Sorties Analogiques et Digitales</w:t>
            </w:r>
          </w:p>
        </w:tc>
        <w:tc>
          <w:tcPr>
            <w:tcW w:w="4536" w:type="dxa"/>
          </w:tcPr>
          <w:p w14:paraId="62E83F3F" w14:textId="4D3706DA" w:rsidR="00275E92" w:rsidRDefault="00275E92" w:rsidP="006F64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30EB834" wp14:editId="681BDB25">
                  <wp:extent cx="1318106" cy="1440000"/>
                  <wp:effectExtent l="0" t="0" r="0" b="0"/>
                  <wp:docPr id="14534531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45312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10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3396E8" w14:textId="77777777" w:rsidR="00275E92" w:rsidRDefault="00275E92">
      <w:pPr>
        <w:jc w:val="left"/>
        <w:rPr>
          <w:rFonts w:ascii="Arial" w:hAnsi="Arial" w:cs="Arial"/>
          <w:sz w:val="18"/>
          <w:szCs w:val="18"/>
        </w:rPr>
      </w:pPr>
    </w:p>
    <w:p w14:paraId="2E51DE28" w14:textId="77777777" w:rsidR="00B126BF" w:rsidRDefault="00B126BF">
      <w:pPr>
        <w:jc w:val="left"/>
        <w:rPr>
          <w:rFonts w:ascii="Arial" w:hAnsi="Arial" w:cs="Arial"/>
          <w:sz w:val="18"/>
          <w:szCs w:val="18"/>
        </w:rPr>
      </w:pPr>
    </w:p>
    <w:p w14:paraId="0D80F90C" w14:textId="3A8D99F5" w:rsidR="00275E92" w:rsidRDefault="00B126BF">
      <w:pPr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Renseigner la nomenclature ci-dessous avec REVIT en indiquant l’ensemble des entrées / Sorties de la GTC.</w:t>
      </w:r>
    </w:p>
    <w:p w14:paraId="7E666708" w14:textId="70A50F7E" w:rsidR="00B126BF" w:rsidRDefault="00B126BF">
      <w:pPr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Attention, tous les équipements restent vierges (ex : vase d’expansion).</w:t>
      </w:r>
    </w:p>
    <w:p w14:paraId="6152CC03" w14:textId="77777777" w:rsidR="00B126BF" w:rsidRPr="00B126BF" w:rsidRDefault="00B126BF">
      <w:pPr>
        <w:jc w:val="left"/>
        <w:rPr>
          <w:rFonts w:ascii="Arial" w:hAnsi="Arial" w:cs="Arial"/>
          <w:sz w:val="10"/>
          <w:szCs w:val="10"/>
        </w:rPr>
      </w:pPr>
    </w:p>
    <w:p w14:paraId="2AB40F8E" w14:textId="565DA108" w:rsidR="00B126BF" w:rsidRPr="004C6EC5" w:rsidRDefault="00B126BF" w:rsidP="00B126BF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60F79F79" wp14:editId="6D9AFD8F">
            <wp:extent cx="5897880" cy="2084268"/>
            <wp:effectExtent l="0" t="0" r="0" b="0"/>
            <wp:docPr id="15928219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2194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8778" cy="208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94E4" w14:textId="46156C7D" w:rsidR="00BC2617" w:rsidRPr="0030541C" w:rsidRDefault="00BC2617" w:rsidP="00BC2617">
      <w:pPr>
        <w:pStyle w:val="Retraitcorpsdetexte"/>
        <w:pBdr>
          <w:top w:val="single" w:sz="4" w:space="1" w:color="auto"/>
          <w:left w:val="single" w:sz="4" w:space="16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  <w:r w:rsidRPr="0030541C">
        <w:rPr>
          <w:rFonts w:ascii="Arial" w:hAnsi="Arial" w:cs="Arial"/>
          <w:b/>
          <w:bCs/>
          <w:sz w:val="22"/>
          <w:szCs w:val="22"/>
        </w:rPr>
        <w:lastRenderedPageBreak/>
        <w:t>ANNEXE 1 :</w:t>
      </w:r>
      <w:r>
        <w:rPr>
          <w:rFonts w:ascii="Arial" w:hAnsi="Arial" w:cs="Arial"/>
          <w:b/>
          <w:bCs/>
          <w:sz w:val="22"/>
          <w:szCs w:val="22"/>
        </w:rPr>
        <w:t xml:space="preserve"> Schéma de principe du BET</w:t>
      </w:r>
    </w:p>
    <w:p w14:paraId="219BD089" w14:textId="77777777" w:rsidR="00BC2617" w:rsidRDefault="00BC2617" w:rsidP="00BC2617">
      <w:pPr>
        <w:rPr>
          <w:rFonts w:ascii="Arial" w:hAnsi="Arial" w:cs="Arial"/>
          <w:sz w:val="18"/>
          <w:szCs w:val="18"/>
        </w:rPr>
      </w:pPr>
    </w:p>
    <w:p w14:paraId="03771B3C" w14:textId="77777777" w:rsidR="00BC2617" w:rsidRDefault="00BC2617" w:rsidP="00BC2617">
      <w:pPr>
        <w:rPr>
          <w:rFonts w:ascii="Arial" w:hAnsi="Arial" w:cs="Arial"/>
          <w:sz w:val="18"/>
          <w:szCs w:val="18"/>
        </w:rPr>
      </w:pPr>
    </w:p>
    <w:p w14:paraId="4BA8D994" w14:textId="3558BCE7" w:rsidR="00BC2617" w:rsidRDefault="00BC2617">
      <w:pPr>
        <w:jc w:val="left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2853BBF7" wp14:editId="1F55D619">
            <wp:extent cx="6290733" cy="2859483"/>
            <wp:effectExtent l="0" t="0" r="0" b="0"/>
            <wp:docPr id="9993068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0689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4070" cy="28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E556" w14:textId="77777777" w:rsidR="00BC2617" w:rsidRDefault="00BC2617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0929E35D" w14:textId="77777777" w:rsidR="00BC2617" w:rsidRPr="00B126BF" w:rsidRDefault="00BC2617">
      <w:pPr>
        <w:jc w:val="left"/>
        <w:rPr>
          <w:rFonts w:ascii="Arial" w:hAnsi="Arial" w:cs="Arial"/>
          <w:b/>
          <w:bCs/>
          <w:sz w:val="18"/>
          <w:szCs w:val="18"/>
        </w:rPr>
      </w:pPr>
    </w:p>
    <w:p w14:paraId="5A74FA05" w14:textId="77777777" w:rsidR="00BC2617" w:rsidRPr="00B126BF" w:rsidRDefault="00BC2617">
      <w:pPr>
        <w:jc w:val="left"/>
        <w:rPr>
          <w:rFonts w:ascii="Arial" w:hAnsi="Arial" w:cs="Arial"/>
          <w:sz w:val="18"/>
          <w:szCs w:val="18"/>
          <w:u w:val="single"/>
        </w:rPr>
      </w:pPr>
      <w:r w:rsidRPr="00B126BF">
        <w:rPr>
          <w:rFonts w:ascii="Arial" w:hAnsi="Arial" w:cs="Arial"/>
          <w:sz w:val="18"/>
          <w:szCs w:val="18"/>
          <w:u w:val="single"/>
        </w:rPr>
        <w:t>Remarque :</w:t>
      </w:r>
    </w:p>
    <w:p w14:paraId="5E4D85A6" w14:textId="77777777" w:rsidR="00BC2617" w:rsidRPr="00B126BF" w:rsidRDefault="00BC2617">
      <w:pPr>
        <w:jc w:val="left"/>
        <w:rPr>
          <w:rFonts w:ascii="Arial" w:hAnsi="Arial" w:cs="Arial"/>
          <w:sz w:val="18"/>
          <w:szCs w:val="18"/>
        </w:rPr>
      </w:pPr>
    </w:p>
    <w:p w14:paraId="691E04C9" w14:textId="77C13EDF" w:rsidR="00BC2617" w:rsidRPr="00B126BF" w:rsidRDefault="00BC2617">
      <w:pPr>
        <w:jc w:val="left"/>
        <w:rPr>
          <w:rFonts w:ascii="Arial" w:hAnsi="Arial" w:cs="Arial"/>
          <w:sz w:val="18"/>
          <w:szCs w:val="18"/>
        </w:rPr>
      </w:pPr>
      <w:r w:rsidRPr="00B126BF">
        <w:rPr>
          <w:rFonts w:ascii="Arial" w:hAnsi="Arial" w:cs="Arial"/>
          <w:sz w:val="18"/>
          <w:szCs w:val="18"/>
        </w:rPr>
        <w:t>Le schéma de principe est juste indicatif et les étapes de conception décrites dans ce projet peuvent différer légèrement.</w:t>
      </w:r>
      <w:r w:rsidRPr="00B126BF">
        <w:rPr>
          <w:rFonts w:ascii="Arial" w:hAnsi="Arial" w:cs="Arial"/>
          <w:b/>
          <w:bCs/>
          <w:sz w:val="18"/>
          <w:szCs w:val="18"/>
        </w:rPr>
        <w:br w:type="page"/>
      </w:r>
    </w:p>
    <w:p w14:paraId="3BE014CF" w14:textId="088DEFF8" w:rsidR="00EE0BD1" w:rsidRPr="0030541C" w:rsidRDefault="00EE0BD1">
      <w:pPr>
        <w:pStyle w:val="Retraitcorpsdetexte"/>
        <w:pBdr>
          <w:top w:val="single" w:sz="4" w:space="1" w:color="auto"/>
          <w:left w:val="single" w:sz="4" w:space="16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2"/>
          <w:szCs w:val="22"/>
        </w:rPr>
      </w:pPr>
      <w:r w:rsidRPr="0030541C">
        <w:rPr>
          <w:rFonts w:ascii="Arial" w:hAnsi="Arial" w:cs="Arial"/>
          <w:b/>
          <w:bCs/>
          <w:sz w:val="22"/>
          <w:szCs w:val="22"/>
        </w:rPr>
        <w:lastRenderedPageBreak/>
        <w:t xml:space="preserve">ANNEXE </w:t>
      </w:r>
      <w:r w:rsidR="00BC2617">
        <w:rPr>
          <w:rFonts w:ascii="Arial" w:hAnsi="Arial" w:cs="Arial"/>
          <w:b/>
          <w:bCs/>
          <w:sz w:val="22"/>
          <w:szCs w:val="22"/>
        </w:rPr>
        <w:t>2</w:t>
      </w:r>
      <w:r w:rsidRPr="0030541C">
        <w:rPr>
          <w:rFonts w:ascii="Arial" w:hAnsi="Arial" w:cs="Arial"/>
          <w:b/>
          <w:bCs/>
          <w:sz w:val="22"/>
          <w:szCs w:val="22"/>
        </w:rPr>
        <w:t xml:space="preserve"> : </w:t>
      </w:r>
      <w:r w:rsidR="00CD3643">
        <w:rPr>
          <w:rFonts w:ascii="Arial" w:hAnsi="Arial" w:cs="Arial"/>
          <w:b/>
          <w:bCs/>
          <w:sz w:val="22"/>
          <w:szCs w:val="22"/>
        </w:rPr>
        <w:t>Plans</w:t>
      </w:r>
    </w:p>
    <w:p w14:paraId="1E8B1CAC" w14:textId="1C91EA0D" w:rsidR="008F31EA" w:rsidRDefault="008F31EA">
      <w:pPr>
        <w:rPr>
          <w:rFonts w:ascii="Arial" w:hAnsi="Arial" w:cs="Arial"/>
          <w:sz w:val="18"/>
          <w:szCs w:val="18"/>
        </w:rPr>
      </w:pPr>
    </w:p>
    <w:p w14:paraId="579849E3" w14:textId="3C7D51A0" w:rsidR="004048E9" w:rsidRPr="007E4CB0" w:rsidRDefault="004048E9" w:rsidP="004048E9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Rendu</w:t>
      </w:r>
      <w:r w:rsidRPr="007E4CB0">
        <w:rPr>
          <w:rFonts w:ascii="Arial" w:hAnsi="Arial" w:cs="Arial"/>
          <w:b/>
          <w:bCs/>
          <w:u w:val="single"/>
        </w:rPr>
        <w:t xml:space="preserve"> 3D orientée SUD</w:t>
      </w:r>
    </w:p>
    <w:p w14:paraId="2425C236" w14:textId="77777777" w:rsidR="004048E9" w:rsidRDefault="004048E9">
      <w:pPr>
        <w:rPr>
          <w:rFonts w:ascii="Arial" w:hAnsi="Arial" w:cs="Arial"/>
          <w:sz w:val="18"/>
          <w:szCs w:val="18"/>
        </w:rPr>
      </w:pPr>
    </w:p>
    <w:p w14:paraId="197096F0" w14:textId="7917BB5B" w:rsidR="004048E9" w:rsidRDefault="004048E9" w:rsidP="004048E9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E7B9ABB" wp14:editId="089805C8">
            <wp:extent cx="4365171" cy="4227033"/>
            <wp:effectExtent l="0" t="0" r="0" b="0"/>
            <wp:docPr id="482276067" name="Image 48227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86099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5727" cy="424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7808D" w14:textId="77777777" w:rsidR="004048E9" w:rsidRDefault="004048E9">
      <w:pPr>
        <w:rPr>
          <w:rFonts w:ascii="Arial" w:hAnsi="Arial" w:cs="Arial"/>
          <w:sz w:val="18"/>
          <w:szCs w:val="18"/>
        </w:rPr>
      </w:pPr>
    </w:p>
    <w:p w14:paraId="24CCB623" w14:textId="66B3455C" w:rsidR="007E4CB0" w:rsidRPr="007E4CB0" w:rsidRDefault="007E4CB0">
      <w:pPr>
        <w:rPr>
          <w:rFonts w:ascii="Arial" w:hAnsi="Arial" w:cs="Arial"/>
          <w:b/>
          <w:bCs/>
          <w:u w:val="single"/>
        </w:rPr>
      </w:pPr>
      <w:r w:rsidRPr="007E4CB0">
        <w:rPr>
          <w:rFonts w:ascii="Arial" w:hAnsi="Arial" w:cs="Arial"/>
          <w:b/>
          <w:bCs/>
          <w:u w:val="single"/>
        </w:rPr>
        <w:t>Vue 3D orientée SUD</w:t>
      </w:r>
    </w:p>
    <w:p w14:paraId="6EE83394" w14:textId="719861FD" w:rsidR="007E4CB0" w:rsidRDefault="007E4CB0">
      <w:pPr>
        <w:rPr>
          <w:rFonts w:ascii="Arial" w:hAnsi="Arial" w:cs="Arial"/>
          <w:sz w:val="18"/>
          <w:szCs w:val="18"/>
        </w:rPr>
      </w:pPr>
    </w:p>
    <w:p w14:paraId="5F51A903" w14:textId="6CA629B8" w:rsidR="004048E9" w:rsidRDefault="002B68D9" w:rsidP="004048E9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B946311" wp14:editId="03C7E0F8">
            <wp:extent cx="4317478" cy="3960000"/>
            <wp:effectExtent l="0" t="0" r="0" b="0"/>
            <wp:docPr id="11371135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11354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747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8E9">
        <w:rPr>
          <w:rFonts w:ascii="Arial" w:hAnsi="Arial" w:cs="Arial"/>
          <w:sz w:val="18"/>
          <w:szCs w:val="18"/>
        </w:rPr>
        <w:br w:type="page"/>
      </w:r>
    </w:p>
    <w:p w14:paraId="603B9F3B" w14:textId="77777777" w:rsidR="007E4CB0" w:rsidRDefault="007E4CB0" w:rsidP="002B68D9">
      <w:pPr>
        <w:jc w:val="center"/>
        <w:rPr>
          <w:rFonts w:ascii="Arial" w:hAnsi="Arial" w:cs="Arial"/>
          <w:sz w:val="18"/>
          <w:szCs w:val="18"/>
        </w:rPr>
      </w:pPr>
    </w:p>
    <w:p w14:paraId="261B2FE4" w14:textId="3026A39F" w:rsidR="007E4CB0" w:rsidRPr="007E4CB0" w:rsidRDefault="007E4CB0" w:rsidP="007E4CB0">
      <w:pPr>
        <w:rPr>
          <w:rFonts w:ascii="Arial" w:hAnsi="Arial" w:cs="Arial"/>
          <w:b/>
          <w:bCs/>
          <w:u w:val="single"/>
        </w:rPr>
      </w:pPr>
      <w:r w:rsidRPr="007E4CB0">
        <w:rPr>
          <w:rFonts w:ascii="Arial" w:hAnsi="Arial" w:cs="Arial"/>
          <w:b/>
          <w:bCs/>
          <w:u w:val="single"/>
        </w:rPr>
        <w:t xml:space="preserve">Vue 3D orientée </w:t>
      </w:r>
      <w:r>
        <w:rPr>
          <w:rFonts w:ascii="Arial" w:hAnsi="Arial" w:cs="Arial"/>
          <w:b/>
          <w:bCs/>
          <w:u w:val="single"/>
        </w:rPr>
        <w:t>EST</w:t>
      </w:r>
    </w:p>
    <w:p w14:paraId="2B19B2AF" w14:textId="77777777" w:rsidR="007E4CB0" w:rsidRDefault="007E4CB0">
      <w:pPr>
        <w:rPr>
          <w:rFonts w:ascii="Arial" w:hAnsi="Arial" w:cs="Arial"/>
          <w:sz w:val="18"/>
          <w:szCs w:val="18"/>
        </w:rPr>
      </w:pPr>
    </w:p>
    <w:p w14:paraId="3BC0EC65" w14:textId="791F1313" w:rsidR="009B6605" w:rsidRDefault="002B68D9" w:rsidP="002B68D9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82BBC36" wp14:editId="2B3EE520">
            <wp:extent cx="3880281" cy="3960000"/>
            <wp:effectExtent l="0" t="0" r="0" b="0"/>
            <wp:docPr id="5734198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1982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80281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0A0C9" w14:textId="77777777" w:rsidR="004048E9" w:rsidRDefault="004048E9">
      <w:pPr>
        <w:jc w:val="left"/>
        <w:rPr>
          <w:rFonts w:ascii="Arial" w:hAnsi="Arial" w:cs="Arial"/>
          <w:b/>
          <w:bCs/>
          <w:u w:val="single"/>
        </w:rPr>
      </w:pPr>
    </w:p>
    <w:p w14:paraId="235F6484" w14:textId="77777777" w:rsidR="004048E9" w:rsidRDefault="004048E9">
      <w:pPr>
        <w:jc w:val="left"/>
        <w:rPr>
          <w:rFonts w:ascii="Arial" w:hAnsi="Arial" w:cs="Arial"/>
          <w:b/>
          <w:bCs/>
          <w:u w:val="single"/>
        </w:rPr>
      </w:pPr>
    </w:p>
    <w:p w14:paraId="48D53A50" w14:textId="1D9FCF22" w:rsidR="002B68D9" w:rsidRDefault="002B68D9">
      <w:pPr>
        <w:jc w:val="left"/>
        <w:rPr>
          <w:rFonts w:ascii="Arial" w:hAnsi="Arial" w:cs="Arial"/>
          <w:b/>
          <w:bCs/>
          <w:u w:val="single"/>
        </w:rPr>
      </w:pPr>
    </w:p>
    <w:p w14:paraId="7AED36D8" w14:textId="26E8B785" w:rsidR="009B6605" w:rsidRPr="007E4CB0" w:rsidRDefault="009B6605" w:rsidP="009B6605">
      <w:pPr>
        <w:rPr>
          <w:rFonts w:ascii="Arial" w:hAnsi="Arial" w:cs="Arial"/>
          <w:b/>
          <w:bCs/>
          <w:u w:val="single"/>
        </w:rPr>
      </w:pPr>
      <w:r w:rsidRPr="007E4CB0">
        <w:rPr>
          <w:rFonts w:ascii="Arial" w:hAnsi="Arial" w:cs="Arial"/>
          <w:b/>
          <w:bCs/>
          <w:u w:val="single"/>
        </w:rPr>
        <w:t xml:space="preserve">Vue 3D orientée </w:t>
      </w:r>
      <w:r>
        <w:rPr>
          <w:rFonts w:ascii="Arial" w:hAnsi="Arial" w:cs="Arial"/>
          <w:b/>
          <w:bCs/>
          <w:u w:val="single"/>
        </w:rPr>
        <w:t>NORD</w:t>
      </w:r>
    </w:p>
    <w:p w14:paraId="2AA9590F" w14:textId="10EFC785" w:rsidR="009B6605" w:rsidRDefault="002B68D9">
      <w:pPr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9C604C5" wp14:editId="3FEA11AA">
            <wp:extent cx="6120130" cy="3941445"/>
            <wp:effectExtent l="0" t="0" r="0" b="0"/>
            <wp:docPr id="13910833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08337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F8AE" w14:textId="77777777" w:rsidR="004048E9" w:rsidRDefault="004048E9">
      <w:pPr>
        <w:jc w:val="left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br w:type="page"/>
      </w:r>
    </w:p>
    <w:p w14:paraId="40F05E3E" w14:textId="16DA0127" w:rsidR="00983461" w:rsidRPr="007E4CB0" w:rsidRDefault="00983461" w:rsidP="00983461">
      <w:pPr>
        <w:rPr>
          <w:rFonts w:ascii="Arial" w:hAnsi="Arial" w:cs="Arial"/>
          <w:b/>
          <w:bCs/>
          <w:u w:val="single"/>
        </w:rPr>
      </w:pPr>
      <w:r w:rsidRPr="007E4CB0">
        <w:rPr>
          <w:rFonts w:ascii="Arial" w:hAnsi="Arial" w:cs="Arial"/>
          <w:b/>
          <w:bCs/>
          <w:u w:val="single"/>
        </w:rPr>
        <w:lastRenderedPageBreak/>
        <w:t xml:space="preserve">Vue </w:t>
      </w:r>
      <w:r>
        <w:rPr>
          <w:rFonts w:ascii="Arial" w:hAnsi="Arial" w:cs="Arial"/>
          <w:b/>
          <w:bCs/>
          <w:u w:val="single"/>
        </w:rPr>
        <w:t>de dessus</w:t>
      </w:r>
    </w:p>
    <w:p w14:paraId="0633ECC9" w14:textId="7E80D24A" w:rsidR="00983461" w:rsidRDefault="002B68D9" w:rsidP="00983461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F106D73" wp14:editId="1CC1D145">
            <wp:extent cx="4338086" cy="3960000"/>
            <wp:effectExtent l="0" t="0" r="0" b="0"/>
            <wp:docPr id="18647167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1676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3808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92614" w14:textId="56D2F7F0" w:rsidR="002B68D9" w:rsidRDefault="002B68D9">
      <w:pPr>
        <w:jc w:val="left"/>
        <w:rPr>
          <w:rFonts w:ascii="Arial" w:hAnsi="Arial" w:cs="Arial"/>
          <w:b/>
          <w:bCs/>
          <w:u w:val="single"/>
        </w:rPr>
      </w:pPr>
    </w:p>
    <w:p w14:paraId="6FCEBA36" w14:textId="77777777" w:rsidR="004048E9" w:rsidRDefault="004048E9">
      <w:pPr>
        <w:jc w:val="left"/>
        <w:rPr>
          <w:rFonts w:ascii="Arial" w:hAnsi="Arial" w:cs="Arial"/>
          <w:b/>
          <w:bCs/>
          <w:u w:val="single"/>
        </w:rPr>
      </w:pPr>
    </w:p>
    <w:p w14:paraId="4752274D" w14:textId="5285F4B2" w:rsidR="00983461" w:rsidRPr="007E4CB0" w:rsidRDefault="00983461" w:rsidP="00983461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Coupe SUD</w:t>
      </w:r>
    </w:p>
    <w:p w14:paraId="51545EAB" w14:textId="1F96E16F" w:rsidR="00983461" w:rsidRDefault="00E6468A" w:rsidP="005E3908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A532CCC" wp14:editId="1081912F">
            <wp:extent cx="3785934" cy="3960000"/>
            <wp:effectExtent l="0" t="0" r="0" b="0"/>
            <wp:docPr id="5149363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3631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8593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A20AA" w14:textId="104880D6" w:rsidR="009B6605" w:rsidRDefault="009B6605">
      <w:pPr>
        <w:rPr>
          <w:rFonts w:ascii="Arial" w:hAnsi="Arial" w:cs="Arial"/>
          <w:sz w:val="18"/>
          <w:szCs w:val="18"/>
        </w:rPr>
      </w:pPr>
    </w:p>
    <w:p w14:paraId="41D62F8E" w14:textId="77777777" w:rsidR="004048E9" w:rsidRDefault="004048E9">
      <w:pPr>
        <w:jc w:val="left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br w:type="page"/>
      </w:r>
    </w:p>
    <w:p w14:paraId="615797C1" w14:textId="68CAA985" w:rsidR="00983461" w:rsidRPr="007E4CB0" w:rsidRDefault="00983461" w:rsidP="00983461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lastRenderedPageBreak/>
        <w:t>Coupe EST</w:t>
      </w:r>
    </w:p>
    <w:p w14:paraId="3BF2D063" w14:textId="2A5C6907" w:rsidR="005E3908" w:rsidRDefault="002F4389" w:rsidP="005E3908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635F880" wp14:editId="20868194">
            <wp:extent cx="3450652" cy="3960000"/>
            <wp:effectExtent l="0" t="0" r="0" b="0"/>
            <wp:docPr id="7714726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7269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5065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9C5C7" w14:textId="77777777" w:rsidR="004048E9" w:rsidRDefault="004048E9">
      <w:pPr>
        <w:jc w:val="left"/>
        <w:rPr>
          <w:rFonts w:ascii="Arial" w:hAnsi="Arial" w:cs="Arial"/>
          <w:sz w:val="18"/>
          <w:szCs w:val="18"/>
        </w:rPr>
      </w:pPr>
    </w:p>
    <w:p w14:paraId="4A05C48D" w14:textId="7FC5801D" w:rsidR="005E3908" w:rsidRDefault="005E3908">
      <w:pPr>
        <w:jc w:val="left"/>
        <w:rPr>
          <w:rFonts w:ascii="Arial" w:hAnsi="Arial" w:cs="Arial"/>
          <w:sz w:val="18"/>
          <w:szCs w:val="18"/>
        </w:rPr>
      </w:pPr>
    </w:p>
    <w:p w14:paraId="4339E13F" w14:textId="30A45691" w:rsidR="005E3908" w:rsidRPr="007E4CB0" w:rsidRDefault="005E3908" w:rsidP="005E3908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Coupe NORD</w:t>
      </w:r>
    </w:p>
    <w:p w14:paraId="1D491178" w14:textId="172FFA58" w:rsidR="005E3908" w:rsidRDefault="005E3908">
      <w:pPr>
        <w:rPr>
          <w:rFonts w:ascii="Arial" w:hAnsi="Arial" w:cs="Arial"/>
          <w:sz w:val="18"/>
          <w:szCs w:val="18"/>
        </w:rPr>
      </w:pPr>
    </w:p>
    <w:p w14:paraId="26A3BBF7" w14:textId="58A5F5F5" w:rsidR="005E3908" w:rsidRDefault="002F4389" w:rsidP="005E3908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1D999C8" wp14:editId="645E4621">
            <wp:extent cx="4297059" cy="3960000"/>
            <wp:effectExtent l="0" t="0" r="0" b="0"/>
            <wp:docPr id="18409025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0255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9705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C0D11" w14:textId="546E187F" w:rsidR="005E3908" w:rsidRDefault="005E3908">
      <w:pPr>
        <w:rPr>
          <w:rFonts w:ascii="Arial" w:hAnsi="Arial" w:cs="Arial"/>
          <w:sz w:val="18"/>
          <w:szCs w:val="18"/>
        </w:rPr>
      </w:pPr>
    </w:p>
    <w:p w14:paraId="1EAE9961" w14:textId="2B3EDE87" w:rsidR="005E3908" w:rsidRDefault="005E3908">
      <w:pPr>
        <w:rPr>
          <w:rFonts w:ascii="Arial" w:hAnsi="Arial" w:cs="Arial"/>
          <w:sz w:val="18"/>
          <w:szCs w:val="18"/>
        </w:rPr>
      </w:pPr>
    </w:p>
    <w:p w14:paraId="24AD4145" w14:textId="77777777" w:rsidR="004048E9" w:rsidRDefault="004048E9">
      <w:pPr>
        <w:jc w:val="left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br w:type="page"/>
      </w:r>
    </w:p>
    <w:p w14:paraId="14BE35F3" w14:textId="56D0D5F7" w:rsidR="005E3908" w:rsidRDefault="005E3908" w:rsidP="005E3908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lastRenderedPageBreak/>
        <w:t>Coupe OUEST</w:t>
      </w:r>
    </w:p>
    <w:p w14:paraId="0D36C9AB" w14:textId="77777777" w:rsidR="005E3908" w:rsidRPr="007E4CB0" w:rsidRDefault="005E3908" w:rsidP="005E3908">
      <w:pPr>
        <w:rPr>
          <w:rFonts w:ascii="Arial" w:hAnsi="Arial" w:cs="Arial"/>
          <w:b/>
          <w:bCs/>
          <w:u w:val="single"/>
        </w:rPr>
      </w:pPr>
    </w:p>
    <w:p w14:paraId="6637306C" w14:textId="0FB555EE" w:rsidR="005E3908" w:rsidRDefault="005E3908" w:rsidP="005E3908">
      <w:pPr>
        <w:jc w:val="center"/>
        <w:rPr>
          <w:rFonts w:ascii="Arial" w:hAnsi="Arial" w:cs="Arial"/>
          <w:sz w:val="18"/>
          <w:szCs w:val="18"/>
        </w:rPr>
      </w:pPr>
    </w:p>
    <w:p w14:paraId="16C75C45" w14:textId="629CA5F5" w:rsidR="005E3908" w:rsidRDefault="002F4389" w:rsidP="002F4389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E97A0F1" wp14:editId="23400F01">
            <wp:extent cx="3765882" cy="3960000"/>
            <wp:effectExtent l="0" t="0" r="0" b="0"/>
            <wp:docPr id="2789332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3320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6588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3908" w:rsidSect="00F05A57">
      <w:pgSz w:w="11906" w:h="16838" w:code="9"/>
      <w:pgMar w:top="1134" w:right="1134" w:bottom="1134" w:left="1134" w:header="567" w:footer="794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5A2EC" w14:textId="77777777" w:rsidR="001E185B" w:rsidRDefault="001E185B">
      <w:r>
        <w:separator/>
      </w:r>
    </w:p>
  </w:endnote>
  <w:endnote w:type="continuationSeparator" w:id="0">
    <w:p w14:paraId="3CC8541A" w14:textId="77777777" w:rsidR="001E185B" w:rsidRDefault="001E1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ylus BT">
    <w:panose1 w:val="020E0402020206020304"/>
    <w:charset w:val="00"/>
    <w:family w:val="swiss"/>
    <w:pitch w:val="variable"/>
    <w:sig w:usb0="00000087" w:usb1="00000000" w:usb2="00000000" w:usb3="00000000" w:csb0="0000001B" w:csb1="00000000"/>
  </w:font>
  <w:font w:name="Modern">
    <w:panose1 w:val="00000000000000000000"/>
    <w:charset w:val="FF"/>
    <w:family w:val="modern"/>
    <w:notTrueType/>
    <w:pitch w:val="variable"/>
    <w:sig w:usb0="00000003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254F1" w14:textId="35E6AD9F" w:rsidR="00EE0BD1" w:rsidRPr="00667E25" w:rsidRDefault="002F4389">
    <w:pPr>
      <w:pStyle w:val="Pieddepage"/>
      <w:pBdr>
        <w:top w:val="single" w:sz="4" w:space="1" w:color="auto"/>
      </w:pBdr>
      <w:jc w:val="right"/>
      <w:rPr>
        <w:rFonts w:ascii="Arial" w:hAnsi="Arial" w:cs="Arial"/>
      </w:rPr>
    </w:pPr>
    <w:r>
      <w:rPr>
        <w:rFonts w:ascii="Arial" w:hAnsi="Arial" w:cs="Arial"/>
        <w:sz w:val="16"/>
      </w:rPr>
      <w:t xml:space="preserve">St. SIMONEAU - </w:t>
    </w:r>
    <w:r w:rsidR="00E338D0" w:rsidRPr="00667E25">
      <w:rPr>
        <w:rFonts w:ascii="Arial" w:hAnsi="Arial" w:cs="Arial"/>
        <w:sz w:val="16"/>
      </w:rPr>
      <w:t>Projet –</w:t>
    </w:r>
    <w:r w:rsidR="00EE0BD1" w:rsidRPr="00667E25">
      <w:rPr>
        <w:rFonts w:ascii="Arial" w:hAnsi="Arial" w:cs="Arial"/>
        <w:sz w:val="16"/>
      </w:rPr>
      <w:t xml:space="preserve"> Conception </w:t>
    </w:r>
    <w:r w:rsidR="007E4CB0">
      <w:rPr>
        <w:rFonts w:ascii="Arial" w:hAnsi="Arial" w:cs="Arial"/>
        <w:sz w:val="16"/>
      </w:rPr>
      <w:t>d’une chaufferie (REVIT)</w:t>
    </w:r>
    <w:r w:rsidR="00EE0BD1" w:rsidRPr="00667E25">
      <w:rPr>
        <w:rFonts w:ascii="Arial" w:hAnsi="Arial" w:cs="Arial"/>
        <w:sz w:val="16"/>
      </w:rPr>
      <w:t xml:space="preserve"> </w:t>
    </w:r>
    <w:r w:rsidR="00EE0BD1" w:rsidRPr="00667E25">
      <w:rPr>
        <w:rStyle w:val="Numrodepage"/>
        <w:rFonts w:ascii="Arial" w:hAnsi="Arial" w:cs="Arial"/>
        <w:sz w:val="16"/>
      </w:rPr>
      <w:t xml:space="preserve">– Page </w:t>
    </w:r>
    <w:r w:rsidR="006460FD" w:rsidRPr="00667E25">
      <w:rPr>
        <w:rStyle w:val="Numrodepage"/>
        <w:rFonts w:ascii="Arial" w:hAnsi="Arial" w:cs="Arial"/>
        <w:sz w:val="16"/>
      </w:rPr>
      <w:fldChar w:fldCharType="begin"/>
    </w:r>
    <w:r w:rsidR="00EE0BD1" w:rsidRPr="00667E25">
      <w:rPr>
        <w:rStyle w:val="Numrodepage"/>
        <w:rFonts w:ascii="Arial" w:hAnsi="Arial" w:cs="Arial"/>
        <w:sz w:val="16"/>
      </w:rPr>
      <w:instrText xml:space="preserve"> PAGE </w:instrText>
    </w:r>
    <w:r w:rsidR="006460FD" w:rsidRPr="00667E25">
      <w:rPr>
        <w:rStyle w:val="Numrodepage"/>
        <w:rFonts w:ascii="Arial" w:hAnsi="Arial" w:cs="Arial"/>
        <w:sz w:val="16"/>
      </w:rPr>
      <w:fldChar w:fldCharType="separate"/>
    </w:r>
    <w:r w:rsidR="005F7DCF">
      <w:rPr>
        <w:rStyle w:val="Numrodepage"/>
        <w:rFonts w:ascii="Arial" w:hAnsi="Arial" w:cs="Arial"/>
        <w:noProof/>
        <w:sz w:val="16"/>
      </w:rPr>
      <w:t>2</w:t>
    </w:r>
    <w:r w:rsidR="006460FD" w:rsidRPr="00667E25">
      <w:rPr>
        <w:rStyle w:val="Numrodepage"/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177F2" w14:textId="77777777" w:rsidR="001E185B" w:rsidRDefault="001E185B">
      <w:r>
        <w:separator/>
      </w:r>
    </w:p>
  </w:footnote>
  <w:footnote w:type="continuationSeparator" w:id="0">
    <w:p w14:paraId="23C5068B" w14:textId="77777777" w:rsidR="001E185B" w:rsidRDefault="001E18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A585D"/>
    <w:multiLevelType w:val="hybridMultilevel"/>
    <w:tmpl w:val="8056ECF6"/>
    <w:lvl w:ilvl="0" w:tplc="3D1020AC">
      <w:start w:val="19"/>
      <w:numFmt w:val="bullet"/>
      <w:lvlText w:val="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cs="Times New Roman" w:hint="default"/>
      </w:rPr>
    </w:lvl>
    <w:lvl w:ilvl="1" w:tplc="402E8120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E44F6"/>
    <w:multiLevelType w:val="hybridMultilevel"/>
    <w:tmpl w:val="2F1EE922"/>
    <w:lvl w:ilvl="0" w:tplc="478C5312">
      <w:numFmt w:val="bullet"/>
      <w:lvlText w:val="-"/>
      <w:lvlJc w:val="left"/>
      <w:pPr>
        <w:ind w:left="248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0E767A61"/>
    <w:multiLevelType w:val="hybridMultilevel"/>
    <w:tmpl w:val="6854B3EE"/>
    <w:lvl w:ilvl="0" w:tplc="780832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845F1"/>
    <w:multiLevelType w:val="hybridMultilevel"/>
    <w:tmpl w:val="D8163C4C"/>
    <w:lvl w:ilvl="0" w:tplc="B92A116A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14DF9"/>
    <w:multiLevelType w:val="hybridMultilevel"/>
    <w:tmpl w:val="293E7854"/>
    <w:lvl w:ilvl="0" w:tplc="3D1020AC">
      <w:start w:val="19"/>
      <w:numFmt w:val="bullet"/>
      <w:lvlText w:val=""/>
      <w:lvlJc w:val="left"/>
      <w:pPr>
        <w:tabs>
          <w:tab w:val="num" w:pos="1425"/>
        </w:tabs>
        <w:ind w:left="1425" w:hanging="360"/>
      </w:pPr>
      <w:rPr>
        <w:rFonts w:ascii="Wingdings 2" w:eastAsia="Times New Roman" w:hAnsi="Wingdings 2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227515CE"/>
    <w:multiLevelType w:val="hybridMultilevel"/>
    <w:tmpl w:val="437C44B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EA82B15"/>
    <w:multiLevelType w:val="hybridMultilevel"/>
    <w:tmpl w:val="AB44D2F6"/>
    <w:lvl w:ilvl="0" w:tplc="1166FB76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450F091D"/>
    <w:multiLevelType w:val="singleLevel"/>
    <w:tmpl w:val="A934AADE"/>
    <w:lvl w:ilvl="0">
      <w:start w:val="1"/>
      <w:numFmt w:val="bullet"/>
      <w:pStyle w:val="Retraitnormal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cs="Times New Roman"/>
      </w:rPr>
    </w:lvl>
  </w:abstractNum>
  <w:abstractNum w:abstractNumId="8" w15:restartNumberingAfterBreak="0">
    <w:nsid w:val="5A99785A"/>
    <w:multiLevelType w:val="hybridMultilevel"/>
    <w:tmpl w:val="BC3CDE90"/>
    <w:lvl w:ilvl="0" w:tplc="CF64D13E">
      <w:start w:val="19"/>
      <w:numFmt w:val="bullet"/>
      <w:lvlText w:val="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FA77AB"/>
    <w:multiLevelType w:val="hybridMultilevel"/>
    <w:tmpl w:val="3FB428B8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5B3375BF"/>
    <w:multiLevelType w:val="hybridMultilevel"/>
    <w:tmpl w:val="F9AC00B2"/>
    <w:lvl w:ilvl="0" w:tplc="B540DC9E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61D60B48"/>
    <w:multiLevelType w:val="multilevel"/>
    <w:tmpl w:val="54A4A2F4"/>
    <w:lvl w:ilvl="0">
      <w:start w:val="1"/>
      <w:numFmt w:val="none"/>
      <w:pStyle w:val="T0"/>
      <w:lvlText w:val="%1"/>
      <w:lvlJc w:val="left"/>
      <w:pPr>
        <w:tabs>
          <w:tab w:val="num" w:pos="720"/>
        </w:tabs>
        <w:ind w:left="0" w:firstLine="0"/>
      </w:pPr>
      <w:rPr>
        <w:rFonts w:ascii="Comic Sans MS" w:hAnsi="Comic Sans MS" w:hint="default"/>
        <w:caps/>
        <w:strike w:val="0"/>
        <w:dstrike w:val="0"/>
        <w:vanish w:val="0"/>
        <w:sz w:val="48"/>
        <w:u w:val="none"/>
        <w:vertAlign w:val="baseline"/>
      </w:rPr>
    </w:lvl>
    <w:lvl w:ilvl="1">
      <w:start w:val="1"/>
      <w:numFmt w:val="upperRoman"/>
      <w:pStyle w:val="T1"/>
      <w:lvlText w:val="%1%2."/>
      <w:lvlJc w:val="left"/>
      <w:pPr>
        <w:tabs>
          <w:tab w:val="num" w:pos="1080"/>
        </w:tabs>
        <w:ind w:left="357" w:hanging="357"/>
      </w:pPr>
      <w:rPr>
        <w:rFonts w:ascii="Verdana" w:hAnsi="Verdana" w:hint="default"/>
        <w:strike w:val="0"/>
        <w:dstrike w:val="0"/>
        <w:vanish w:val="0"/>
        <w:sz w:val="28"/>
        <w:u w:val="none"/>
        <w:vertAlign w:val="baseline"/>
      </w:rPr>
    </w:lvl>
    <w:lvl w:ilvl="2">
      <w:start w:val="1"/>
      <w:numFmt w:val="decimal"/>
      <w:pStyle w:val="T2"/>
      <w:lvlText w:val="%1%2.%3."/>
      <w:lvlJc w:val="left"/>
      <w:pPr>
        <w:tabs>
          <w:tab w:val="num" w:pos="1077"/>
        </w:tabs>
        <w:ind w:left="794" w:hanging="437"/>
      </w:pPr>
      <w:rPr>
        <w:rFonts w:ascii="Verdana" w:hAnsi="Verdana" w:hint="default"/>
        <w:caps w:val="0"/>
        <w:strike w:val="0"/>
        <w:dstrike w:val="0"/>
        <w:vanish w:val="0"/>
        <w:sz w:val="22"/>
        <w:u w:val="none"/>
        <w:vertAlign w:val="baseline"/>
      </w:rPr>
    </w:lvl>
    <w:lvl w:ilvl="3">
      <w:start w:val="1"/>
      <w:numFmt w:val="decimal"/>
      <w:pStyle w:val="T3"/>
      <w:lvlText w:val="%1%2.%3.%4."/>
      <w:lvlJc w:val="left"/>
      <w:pPr>
        <w:tabs>
          <w:tab w:val="num" w:pos="1800"/>
        </w:tabs>
        <w:ind w:left="794" w:hanging="74"/>
      </w:pPr>
      <w:rPr>
        <w:rFonts w:ascii="Verdana" w:hAnsi="Verdana" w:hint="default"/>
        <w:b w:val="0"/>
        <w:i/>
        <w:caps w:val="0"/>
        <w:strike w:val="0"/>
        <w:dstrike w:val="0"/>
        <w:vanish w:val="0"/>
        <w:sz w:val="22"/>
        <w:vertAlign w:val="baseline"/>
      </w:rPr>
    </w:lvl>
    <w:lvl w:ilvl="4">
      <w:start w:val="1"/>
      <w:numFmt w:val="lowerLetter"/>
      <w:lvlText w:val="%1%5/"/>
      <w:lvlJc w:val="center"/>
      <w:pPr>
        <w:tabs>
          <w:tab w:val="num" w:pos="1494"/>
        </w:tabs>
        <w:ind w:left="397" w:firstLine="737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2" w15:restartNumberingAfterBreak="0">
    <w:nsid w:val="64D51B04"/>
    <w:multiLevelType w:val="multilevel"/>
    <w:tmpl w:val="4D9CF18C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b/>
        <w:bCs w:val="0"/>
        <w:i w:val="0"/>
        <w:iCs w:val="0"/>
        <w:sz w:val="20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bCs w:val="0"/>
        <w:i w:val="0"/>
        <w:iCs w:val="0"/>
        <w:sz w:val="20"/>
        <w:u w:val="none"/>
      </w:rPr>
    </w:lvl>
    <w:lvl w:ilvl="2">
      <w:start w:val="1"/>
      <w:numFmt w:val="decimal"/>
      <w:pStyle w:val="Titre3comic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itre4comic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 w15:restartNumberingAfterBreak="0">
    <w:nsid w:val="68B707D6"/>
    <w:multiLevelType w:val="hybridMultilevel"/>
    <w:tmpl w:val="A1CC9A80"/>
    <w:lvl w:ilvl="0" w:tplc="40C64DCE">
      <w:start w:val="1"/>
      <w:numFmt w:val="bullet"/>
      <w:lvlText w:val="-"/>
      <w:lvlJc w:val="left"/>
      <w:pPr>
        <w:ind w:left="720" w:hanging="360"/>
      </w:pPr>
      <w:rPr>
        <w:rFonts w:ascii="Arial Narrow" w:eastAsia="Arial Narrow" w:hAnsi="Arial Narrow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C76644"/>
    <w:multiLevelType w:val="singleLevel"/>
    <w:tmpl w:val="6D8E77AE"/>
    <w:lvl w:ilvl="0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739729B3"/>
    <w:multiLevelType w:val="hybridMultilevel"/>
    <w:tmpl w:val="2B3861FC"/>
    <w:lvl w:ilvl="0" w:tplc="B540DC9E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7A945DC3"/>
    <w:multiLevelType w:val="hybridMultilevel"/>
    <w:tmpl w:val="65F4C720"/>
    <w:lvl w:ilvl="0" w:tplc="B92A116A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210609105">
    <w:abstractNumId w:val="11"/>
  </w:num>
  <w:num w:numId="2" w16cid:durableId="433282111">
    <w:abstractNumId w:val="7"/>
  </w:num>
  <w:num w:numId="3" w16cid:durableId="1788159955">
    <w:abstractNumId w:val="14"/>
  </w:num>
  <w:num w:numId="4" w16cid:durableId="1977445334">
    <w:abstractNumId w:val="12"/>
  </w:num>
  <w:num w:numId="5" w16cid:durableId="764033038">
    <w:abstractNumId w:val="8"/>
  </w:num>
  <w:num w:numId="6" w16cid:durableId="1538854228">
    <w:abstractNumId w:val="0"/>
  </w:num>
  <w:num w:numId="7" w16cid:durableId="2099789399">
    <w:abstractNumId w:val="5"/>
  </w:num>
  <w:num w:numId="8" w16cid:durableId="513039439">
    <w:abstractNumId w:val="9"/>
  </w:num>
  <w:num w:numId="9" w16cid:durableId="312173953">
    <w:abstractNumId w:val="4"/>
  </w:num>
  <w:num w:numId="10" w16cid:durableId="412746755">
    <w:abstractNumId w:val="1"/>
  </w:num>
  <w:num w:numId="11" w16cid:durableId="840774371">
    <w:abstractNumId w:val="16"/>
  </w:num>
  <w:num w:numId="12" w16cid:durableId="6754529">
    <w:abstractNumId w:val="3"/>
  </w:num>
  <w:num w:numId="13" w16cid:durableId="1032458290">
    <w:abstractNumId w:val="15"/>
  </w:num>
  <w:num w:numId="14" w16cid:durableId="1586108648">
    <w:abstractNumId w:val="6"/>
  </w:num>
  <w:num w:numId="15" w16cid:durableId="229851949">
    <w:abstractNumId w:val="10"/>
  </w:num>
  <w:num w:numId="16" w16cid:durableId="99961432">
    <w:abstractNumId w:val="2"/>
  </w:num>
  <w:num w:numId="17" w16cid:durableId="175238339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fr-FR" w:vendorID="9" w:dllVersion="512" w:checkStyle="1"/>
  <w:activeWritingStyle w:appName="MSWord" w:lang="en-GB" w:vendorID="8" w:dllVersion="513" w:checkStyle="1"/>
  <w:proofState w:spelling="clean" w:grammar="clean"/>
  <w:defaultTabStop w:val="709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3AAC"/>
    <w:rsid w:val="000010A9"/>
    <w:rsid w:val="00017354"/>
    <w:rsid w:val="00022716"/>
    <w:rsid w:val="0002378F"/>
    <w:rsid w:val="00027821"/>
    <w:rsid w:val="00044B17"/>
    <w:rsid w:val="00061FA6"/>
    <w:rsid w:val="000805AC"/>
    <w:rsid w:val="00091FCA"/>
    <w:rsid w:val="00092A9D"/>
    <w:rsid w:val="000B038B"/>
    <w:rsid w:val="000C6B87"/>
    <w:rsid w:val="000D39DB"/>
    <w:rsid w:val="000D58CD"/>
    <w:rsid w:val="000F1111"/>
    <w:rsid w:val="00113C47"/>
    <w:rsid w:val="00117395"/>
    <w:rsid w:val="00125611"/>
    <w:rsid w:val="0017783F"/>
    <w:rsid w:val="001A71E9"/>
    <w:rsid w:val="001B037A"/>
    <w:rsid w:val="001B166D"/>
    <w:rsid w:val="001C4B9D"/>
    <w:rsid w:val="001E185B"/>
    <w:rsid w:val="001F344C"/>
    <w:rsid w:val="00205897"/>
    <w:rsid w:val="002174AE"/>
    <w:rsid w:val="00257742"/>
    <w:rsid w:val="00265DFA"/>
    <w:rsid w:val="00267E7A"/>
    <w:rsid w:val="00275E92"/>
    <w:rsid w:val="00284677"/>
    <w:rsid w:val="0029243D"/>
    <w:rsid w:val="002A112C"/>
    <w:rsid w:val="002B2FB0"/>
    <w:rsid w:val="002B37A5"/>
    <w:rsid w:val="002B68D9"/>
    <w:rsid w:val="002E03CE"/>
    <w:rsid w:val="002E7E34"/>
    <w:rsid w:val="002F4389"/>
    <w:rsid w:val="002F7148"/>
    <w:rsid w:val="003048FE"/>
    <w:rsid w:val="0030541C"/>
    <w:rsid w:val="00351D1C"/>
    <w:rsid w:val="00354DDF"/>
    <w:rsid w:val="00363133"/>
    <w:rsid w:val="0037113F"/>
    <w:rsid w:val="00376CCE"/>
    <w:rsid w:val="003A5A1C"/>
    <w:rsid w:val="003B1B2A"/>
    <w:rsid w:val="003E183A"/>
    <w:rsid w:val="003F640A"/>
    <w:rsid w:val="004048E9"/>
    <w:rsid w:val="00412F58"/>
    <w:rsid w:val="00453D6B"/>
    <w:rsid w:val="00471548"/>
    <w:rsid w:val="00485094"/>
    <w:rsid w:val="004B11B1"/>
    <w:rsid w:val="004C65EB"/>
    <w:rsid w:val="004C6EC5"/>
    <w:rsid w:val="004D6FCF"/>
    <w:rsid w:val="004D7F0D"/>
    <w:rsid w:val="004E613D"/>
    <w:rsid w:val="004E7E56"/>
    <w:rsid w:val="00507328"/>
    <w:rsid w:val="00516C9D"/>
    <w:rsid w:val="00543F5F"/>
    <w:rsid w:val="00547826"/>
    <w:rsid w:val="00560576"/>
    <w:rsid w:val="00562654"/>
    <w:rsid w:val="00567724"/>
    <w:rsid w:val="00580F2F"/>
    <w:rsid w:val="00581567"/>
    <w:rsid w:val="00581783"/>
    <w:rsid w:val="00582E7D"/>
    <w:rsid w:val="00596601"/>
    <w:rsid w:val="005B6345"/>
    <w:rsid w:val="005B7719"/>
    <w:rsid w:val="005E197F"/>
    <w:rsid w:val="005E1CFC"/>
    <w:rsid w:val="005E3908"/>
    <w:rsid w:val="005F7DCF"/>
    <w:rsid w:val="00603184"/>
    <w:rsid w:val="006460FD"/>
    <w:rsid w:val="00667E25"/>
    <w:rsid w:val="006801B5"/>
    <w:rsid w:val="006A6350"/>
    <w:rsid w:val="006E1E09"/>
    <w:rsid w:val="006E339D"/>
    <w:rsid w:val="006E59D2"/>
    <w:rsid w:val="006E63E0"/>
    <w:rsid w:val="006F7AC2"/>
    <w:rsid w:val="00712068"/>
    <w:rsid w:val="007577CB"/>
    <w:rsid w:val="0077034D"/>
    <w:rsid w:val="00771E94"/>
    <w:rsid w:val="0078054E"/>
    <w:rsid w:val="007A4886"/>
    <w:rsid w:val="007A550D"/>
    <w:rsid w:val="007D63F6"/>
    <w:rsid w:val="007E4CB0"/>
    <w:rsid w:val="0080499D"/>
    <w:rsid w:val="0081034E"/>
    <w:rsid w:val="008402EA"/>
    <w:rsid w:val="008440DA"/>
    <w:rsid w:val="008552CF"/>
    <w:rsid w:val="00860D59"/>
    <w:rsid w:val="0086697C"/>
    <w:rsid w:val="00872477"/>
    <w:rsid w:val="00875A15"/>
    <w:rsid w:val="0089572F"/>
    <w:rsid w:val="008B3BB9"/>
    <w:rsid w:val="008F31EA"/>
    <w:rsid w:val="008F4164"/>
    <w:rsid w:val="008F7640"/>
    <w:rsid w:val="00906852"/>
    <w:rsid w:val="00940158"/>
    <w:rsid w:val="0094416D"/>
    <w:rsid w:val="00962983"/>
    <w:rsid w:val="00963B36"/>
    <w:rsid w:val="00967868"/>
    <w:rsid w:val="00983461"/>
    <w:rsid w:val="009B4753"/>
    <w:rsid w:val="009B5909"/>
    <w:rsid w:val="009B6605"/>
    <w:rsid w:val="009C1AC1"/>
    <w:rsid w:val="009E4DE4"/>
    <w:rsid w:val="009E550E"/>
    <w:rsid w:val="009F32E2"/>
    <w:rsid w:val="009F6640"/>
    <w:rsid w:val="00A12408"/>
    <w:rsid w:val="00A15620"/>
    <w:rsid w:val="00A25A19"/>
    <w:rsid w:val="00A3111C"/>
    <w:rsid w:val="00A601E2"/>
    <w:rsid w:val="00AA716F"/>
    <w:rsid w:val="00AD1B25"/>
    <w:rsid w:val="00AE5D89"/>
    <w:rsid w:val="00AF4C4B"/>
    <w:rsid w:val="00B02B90"/>
    <w:rsid w:val="00B126BF"/>
    <w:rsid w:val="00B1339C"/>
    <w:rsid w:val="00B14D22"/>
    <w:rsid w:val="00B26930"/>
    <w:rsid w:val="00B34CA2"/>
    <w:rsid w:val="00B54AE9"/>
    <w:rsid w:val="00BA3E38"/>
    <w:rsid w:val="00BC1D41"/>
    <w:rsid w:val="00BC2617"/>
    <w:rsid w:val="00BC4382"/>
    <w:rsid w:val="00BC7314"/>
    <w:rsid w:val="00BE59BE"/>
    <w:rsid w:val="00BE6AEE"/>
    <w:rsid w:val="00C0082C"/>
    <w:rsid w:val="00C51018"/>
    <w:rsid w:val="00C6074C"/>
    <w:rsid w:val="00C838AA"/>
    <w:rsid w:val="00CB67D9"/>
    <w:rsid w:val="00CC36E9"/>
    <w:rsid w:val="00CD3643"/>
    <w:rsid w:val="00CD6994"/>
    <w:rsid w:val="00D10F41"/>
    <w:rsid w:val="00D17094"/>
    <w:rsid w:val="00D31880"/>
    <w:rsid w:val="00D31E45"/>
    <w:rsid w:val="00D42BB2"/>
    <w:rsid w:val="00D43AAC"/>
    <w:rsid w:val="00D65D28"/>
    <w:rsid w:val="00D90B6C"/>
    <w:rsid w:val="00DE27F8"/>
    <w:rsid w:val="00DF5A00"/>
    <w:rsid w:val="00E17D87"/>
    <w:rsid w:val="00E338D0"/>
    <w:rsid w:val="00E33A7D"/>
    <w:rsid w:val="00E4000D"/>
    <w:rsid w:val="00E41294"/>
    <w:rsid w:val="00E5326D"/>
    <w:rsid w:val="00E6468A"/>
    <w:rsid w:val="00E74AF0"/>
    <w:rsid w:val="00E912B8"/>
    <w:rsid w:val="00E941B6"/>
    <w:rsid w:val="00E94477"/>
    <w:rsid w:val="00EA0955"/>
    <w:rsid w:val="00EE0BD1"/>
    <w:rsid w:val="00EE697D"/>
    <w:rsid w:val="00F02ED9"/>
    <w:rsid w:val="00F05A57"/>
    <w:rsid w:val="00F121D4"/>
    <w:rsid w:val="00F228BB"/>
    <w:rsid w:val="00F263D8"/>
    <w:rsid w:val="00F51A2A"/>
    <w:rsid w:val="00F63877"/>
    <w:rsid w:val="00F75BB6"/>
    <w:rsid w:val="00FA19F6"/>
    <w:rsid w:val="00FA5AB8"/>
    <w:rsid w:val="00FD12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  <o:colormru v:ext="edit" colors="red,#6f6,lime,#0f9,#c8fcd1,#ffe05b,#9fc,#cff"/>
    </o:shapedefaults>
    <o:shapelayout v:ext="edit">
      <o:idmap v:ext="edit" data="1"/>
    </o:shapelayout>
  </w:shapeDefaults>
  <w:decimalSymbol w:val=","/>
  <w:listSeparator w:val=";"/>
  <w14:docId w14:val="4D61949A"/>
  <w15:docId w15:val="{13713E49-D80E-44AB-9988-7EF5FE3A9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E38"/>
    <w:pPr>
      <w:jc w:val="both"/>
    </w:pPr>
    <w:rPr>
      <w:rFonts w:ascii="Comic Sans MS" w:hAnsi="Comic Sans MS"/>
    </w:rPr>
  </w:style>
  <w:style w:type="paragraph" w:styleId="Titre1">
    <w:name w:val="heading 1"/>
    <w:aliases w:val="Titre 1type d'opération,Article 01"/>
    <w:basedOn w:val="Normal"/>
    <w:next w:val="Normal"/>
    <w:qFormat/>
    <w:rsid w:val="00BA3E38"/>
    <w:pPr>
      <w:keepNext/>
      <w:outlineLvl w:val="0"/>
    </w:pPr>
    <w:rPr>
      <w:u w:val="single"/>
    </w:rPr>
  </w:style>
  <w:style w:type="paragraph" w:styleId="Titre2">
    <w:name w:val="heading 2"/>
    <w:aliases w:val="nom d'opération,Article"/>
    <w:basedOn w:val="Normal"/>
    <w:next w:val="Normal"/>
    <w:qFormat/>
    <w:rsid w:val="00BA3E38"/>
    <w:pPr>
      <w:keepNext/>
      <w:outlineLvl w:val="1"/>
    </w:pPr>
    <w:rPr>
      <w:u w:val="single"/>
    </w:rPr>
  </w:style>
  <w:style w:type="paragraph" w:styleId="Titre3">
    <w:name w:val="heading 3"/>
    <w:aliases w:val="sommaire"/>
    <w:basedOn w:val="Normal"/>
    <w:next w:val="Normal"/>
    <w:qFormat/>
    <w:rsid w:val="00BA3E38"/>
    <w:pPr>
      <w:keepNext/>
      <w:outlineLvl w:val="2"/>
    </w:pPr>
    <w:rPr>
      <w:i/>
      <w:snapToGrid w:val="0"/>
      <w:u w:val="single"/>
    </w:rPr>
  </w:style>
  <w:style w:type="paragraph" w:styleId="Titre4">
    <w:name w:val="heading 4"/>
    <w:aliases w:val="chapitre"/>
    <w:basedOn w:val="Normal"/>
    <w:next w:val="Normal"/>
    <w:qFormat/>
    <w:rsid w:val="00BA3E38"/>
    <w:pPr>
      <w:keepNext/>
      <w:jc w:val="center"/>
      <w:outlineLvl w:val="3"/>
    </w:pPr>
    <w:rPr>
      <w:b/>
    </w:rPr>
  </w:style>
  <w:style w:type="paragraph" w:styleId="Titre5">
    <w:name w:val="heading 5"/>
    <w:aliases w:val="article"/>
    <w:basedOn w:val="Normal"/>
    <w:next w:val="Normal"/>
    <w:qFormat/>
    <w:rsid w:val="00BA3E38"/>
    <w:pPr>
      <w:keepNext/>
      <w:ind w:left="708"/>
      <w:outlineLvl w:val="4"/>
    </w:pPr>
    <w:rPr>
      <w:i/>
    </w:rPr>
  </w:style>
  <w:style w:type="paragraph" w:styleId="Titre6">
    <w:name w:val="heading 6"/>
    <w:basedOn w:val="Normal"/>
    <w:next w:val="Normal"/>
    <w:qFormat/>
    <w:rsid w:val="00BA3E38"/>
    <w:pPr>
      <w:keepNext/>
      <w:jc w:val="center"/>
      <w:outlineLvl w:val="5"/>
    </w:pPr>
    <w:rPr>
      <w:u w:val="single"/>
    </w:rPr>
  </w:style>
  <w:style w:type="paragraph" w:styleId="Titre7">
    <w:name w:val="heading 7"/>
    <w:basedOn w:val="Normal"/>
    <w:next w:val="Normal"/>
    <w:qFormat/>
    <w:rsid w:val="00BA3E38"/>
    <w:pPr>
      <w:keepNext/>
      <w:jc w:val="center"/>
      <w:outlineLvl w:val="6"/>
    </w:pPr>
    <w:rPr>
      <w:rFonts w:ascii="Times New Roman" w:hAnsi="Times New Roman"/>
      <w:i/>
      <w:sz w:val="24"/>
      <w:u w:val="single"/>
    </w:rPr>
  </w:style>
  <w:style w:type="paragraph" w:styleId="Titre8">
    <w:name w:val="heading 8"/>
    <w:basedOn w:val="Normal"/>
    <w:next w:val="Normal"/>
    <w:qFormat/>
    <w:rsid w:val="00BA3E38"/>
    <w:pPr>
      <w:keepNext/>
      <w:numPr>
        <w:ilvl w:val="12"/>
      </w:numPr>
      <w:ind w:left="57"/>
      <w:jc w:val="center"/>
      <w:outlineLvl w:val="7"/>
    </w:pPr>
    <w:rPr>
      <w:b/>
      <w:sz w:val="28"/>
    </w:rPr>
  </w:style>
  <w:style w:type="paragraph" w:styleId="Titre9">
    <w:name w:val="heading 9"/>
    <w:basedOn w:val="Normal"/>
    <w:next w:val="Normal"/>
    <w:qFormat/>
    <w:rsid w:val="00BA3E38"/>
    <w:pPr>
      <w:keepNext/>
      <w:numPr>
        <w:ilvl w:val="12"/>
      </w:numPr>
      <w:ind w:left="57"/>
      <w:outlineLvl w:val="8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1">
    <w:name w:val="T1"/>
    <w:basedOn w:val="Normal"/>
    <w:rsid w:val="00BA3E38"/>
    <w:pPr>
      <w:numPr>
        <w:ilvl w:val="1"/>
        <w:numId w:val="1"/>
      </w:numPr>
      <w:tabs>
        <w:tab w:val="left" w:pos="567"/>
      </w:tabs>
    </w:pPr>
    <w:rPr>
      <w:rFonts w:ascii="Verdana" w:hAnsi="Verdana"/>
      <w:caps/>
      <w:color w:val="FF0000"/>
      <w:sz w:val="28"/>
      <w:u w:val="single"/>
    </w:rPr>
  </w:style>
  <w:style w:type="paragraph" w:customStyle="1" w:styleId="T2">
    <w:name w:val="T2"/>
    <w:basedOn w:val="T1"/>
    <w:rsid w:val="00BA3E38"/>
    <w:pPr>
      <w:numPr>
        <w:ilvl w:val="2"/>
      </w:numPr>
    </w:pPr>
    <w:rPr>
      <w:i/>
      <w:caps w:val="0"/>
      <w:smallCaps/>
      <w:color w:val="0000FF"/>
    </w:rPr>
  </w:style>
  <w:style w:type="paragraph" w:customStyle="1" w:styleId="T3">
    <w:name w:val="T3"/>
    <w:basedOn w:val="Normal"/>
    <w:rsid w:val="00BA3E38"/>
    <w:pPr>
      <w:numPr>
        <w:ilvl w:val="3"/>
        <w:numId w:val="1"/>
      </w:numPr>
      <w:tabs>
        <w:tab w:val="left" w:pos="1077"/>
      </w:tabs>
    </w:pPr>
    <w:rPr>
      <w:rFonts w:ascii="Verdana" w:hAnsi="Verdana"/>
      <w:i/>
      <w:color w:val="008000"/>
      <w:sz w:val="22"/>
      <w:u w:val="single"/>
    </w:rPr>
  </w:style>
  <w:style w:type="paragraph" w:styleId="En-tte">
    <w:name w:val="header"/>
    <w:basedOn w:val="Normal"/>
    <w:semiHidden/>
    <w:rsid w:val="00BA3E38"/>
    <w:pPr>
      <w:tabs>
        <w:tab w:val="center" w:pos="4536"/>
        <w:tab w:val="right" w:pos="9072"/>
      </w:tabs>
    </w:pPr>
  </w:style>
  <w:style w:type="paragraph" w:customStyle="1" w:styleId="T0">
    <w:name w:val="T0"/>
    <w:basedOn w:val="Normal"/>
    <w:rsid w:val="00BA3E38"/>
    <w:pPr>
      <w:numPr>
        <w:numId w:val="1"/>
      </w:numPr>
      <w:pBdr>
        <w:top w:val="single" w:sz="4" w:space="11" w:color="auto" w:shadow="1"/>
        <w:left w:val="single" w:sz="4" w:space="4" w:color="auto" w:shadow="1"/>
        <w:bottom w:val="single" w:sz="4" w:space="11" w:color="auto" w:shadow="1"/>
        <w:right w:val="single" w:sz="4" w:space="4" w:color="auto" w:shadow="1"/>
      </w:pBdr>
      <w:jc w:val="center"/>
    </w:pPr>
    <w:rPr>
      <w:b/>
      <w:caps/>
      <w:color w:val="FF0000"/>
      <w:sz w:val="48"/>
    </w:rPr>
  </w:style>
  <w:style w:type="paragraph" w:styleId="Retraitcorpsdetexte3">
    <w:name w:val="Body Text Indent 3"/>
    <w:basedOn w:val="Normal"/>
    <w:semiHidden/>
    <w:rsid w:val="00BA3E38"/>
    <w:pPr>
      <w:ind w:left="7785"/>
    </w:pPr>
  </w:style>
  <w:style w:type="paragraph" w:styleId="Pieddepage">
    <w:name w:val="footer"/>
    <w:basedOn w:val="Normal"/>
    <w:semiHidden/>
    <w:rsid w:val="00BA3E38"/>
    <w:pPr>
      <w:tabs>
        <w:tab w:val="center" w:pos="4536"/>
        <w:tab w:val="right" w:pos="9072"/>
      </w:tabs>
    </w:pPr>
  </w:style>
  <w:style w:type="paragraph" w:styleId="TM1">
    <w:name w:val="toc 1"/>
    <w:basedOn w:val="Normal"/>
    <w:next w:val="Normal"/>
    <w:autoRedefine/>
    <w:semiHidden/>
    <w:rsid w:val="00BA3E38"/>
  </w:style>
  <w:style w:type="paragraph" w:styleId="TM2">
    <w:name w:val="toc 2"/>
    <w:basedOn w:val="Normal"/>
    <w:next w:val="Normal"/>
    <w:autoRedefine/>
    <w:semiHidden/>
    <w:rsid w:val="00BA3E38"/>
    <w:pPr>
      <w:ind w:left="220"/>
    </w:pPr>
  </w:style>
  <w:style w:type="paragraph" w:styleId="TM3">
    <w:name w:val="toc 3"/>
    <w:basedOn w:val="Normal"/>
    <w:next w:val="Normal"/>
    <w:autoRedefine/>
    <w:semiHidden/>
    <w:rsid w:val="00BA3E38"/>
    <w:pPr>
      <w:ind w:left="440"/>
    </w:pPr>
  </w:style>
  <w:style w:type="paragraph" w:styleId="TM4">
    <w:name w:val="toc 4"/>
    <w:basedOn w:val="Normal"/>
    <w:next w:val="Normal"/>
    <w:autoRedefine/>
    <w:semiHidden/>
    <w:rsid w:val="00BA3E38"/>
    <w:pPr>
      <w:ind w:left="660"/>
    </w:pPr>
  </w:style>
  <w:style w:type="paragraph" w:styleId="TM5">
    <w:name w:val="toc 5"/>
    <w:basedOn w:val="Normal"/>
    <w:next w:val="Normal"/>
    <w:autoRedefine/>
    <w:semiHidden/>
    <w:rsid w:val="00BA3E38"/>
    <w:pPr>
      <w:ind w:left="880"/>
    </w:pPr>
  </w:style>
  <w:style w:type="paragraph" w:styleId="TM6">
    <w:name w:val="toc 6"/>
    <w:basedOn w:val="Normal"/>
    <w:next w:val="Normal"/>
    <w:autoRedefine/>
    <w:semiHidden/>
    <w:rsid w:val="00BA3E38"/>
    <w:pPr>
      <w:ind w:left="1100"/>
    </w:pPr>
  </w:style>
  <w:style w:type="paragraph" w:styleId="TM7">
    <w:name w:val="toc 7"/>
    <w:basedOn w:val="Normal"/>
    <w:next w:val="Normal"/>
    <w:autoRedefine/>
    <w:semiHidden/>
    <w:rsid w:val="00BA3E38"/>
    <w:pPr>
      <w:ind w:left="1320"/>
    </w:pPr>
  </w:style>
  <w:style w:type="paragraph" w:styleId="TM8">
    <w:name w:val="toc 8"/>
    <w:basedOn w:val="Normal"/>
    <w:next w:val="Normal"/>
    <w:autoRedefine/>
    <w:semiHidden/>
    <w:rsid w:val="00BA3E38"/>
    <w:pPr>
      <w:ind w:left="1540"/>
    </w:pPr>
  </w:style>
  <w:style w:type="paragraph" w:styleId="TM9">
    <w:name w:val="toc 9"/>
    <w:basedOn w:val="Normal"/>
    <w:next w:val="Normal"/>
    <w:autoRedefine/>
    <w:semiHidden/>
    <w:rsid w:val="00BA3E38"/>
    <w:pPr>
      <w:ind w:left="1760"/>
    </w:pPr>
  </w:style>
  <w:style w:type="paragraph" w:styleId="Corpsdetexte">
    <w:name w:val="Body Text"/>
    <w:basedOn w:val="Normal"/>
    <w:semiHidden/>
    <w:rsid w:val="00BA3E38"/>
    <w:rPr>
      <w:i/>
      <w:u w:val="single"/>
    </w:rPr>
  </w:style>
  <w:style w:type="paragraph" w:styleId="Corpsdetexte2">
    <w:name w:val="Body Text 2"/>
    <w:basedOn w:val="Normal"/>
    <w:semiHidden/>
    <w:rsid w:val="00BA3E38"/>
  </w:style>
  <w:style w:type="paragraph" w:styleId="Corpsdetexte3">
    <w:name w:val="Body Text 3"/>
    <w:basedOn w:val="Normal"/>
    <w:semiHidden/>
    <w:rsid w:val="00BA3E38"/>
    <w:rPr>
      <w:b/>
    </w:rPr>
  </w:style>
  <w:style w:type="paragraph" w:styleId="Retraitcorpsdetexte">
    <w:name w:val="Body Text Indent"/>
    <w:basedOn w:val="Normal"/>
    <w:semiHidden/>
    <w:rsid w:val="00BA3E38"/>
    <w:pPr>
      <w:ind w:left="357"/>
    </w:pPr>
  </w:style>
  <w:style w:type="paragraph" w:styleId="Retraitcorpsdetexte2">
    <w:name w:val="Body Text Indent 2"/>
    <w:basedOn w:val="Normal"/>
    <w:semiHidden/>
    <w:rsid w:val="00BA3E38"/>
    <w:pPr>
      <w:ind w:left="794"/>
    </w:pPr>
  </w:style>
  <w:style w:type="character" w:customStyle="1" w:styleId="Fort">
    <w:name w:val="Fort"/>
    <w:rsid w:val="00BA3E38"/>
    <w:rPr>
      <w:b/>
    </w:rPr>
  </w:style>
  <w:style w:type="paragraph" w:customStyle="1" w:styleId="T4">
    <w:name w:val="T4"/>
    <w:basedOn w:val="T3"/>
    <w:rsid w:val="00BA3E38"/>
    <w:pPr>
      <w:numPr>
        <w:ilvl w:val="0"/>
        <w:numId w:val="0"/>
      </w:numPr>
      <w:tabs>
        <w:tab w:val="num" w:pos="1494"/>
      </w:tabs>
      <w:ind w:left="397" w:firstLine="737"/>
    </w:pPr>
    <w:rPr>
      <w:color w:val="auto"/>
    </w:rPr>
  </w:style>
  <w:style w:type="paragraph" w:styleId="NormalWeb">
    <w:name w:val="Normal (Web)"/>
    <w:basedOn w:val="Normal"/>
    <w:semiHidden/>
    <w:rsid w:val="00BA3E38"/>
    <w:pPr>
      <w:spacing w:before="100" w:beforeAutospacing="1" w:after="100" w:afterAutospacing="1"/>
      <w:jc w:val="left"/>
    </w:pPr>
    <w:rPr>
      <w:rFonts w:ascii="Times New Roman" w:hAnsi="Times New Roman"/>
      <w:color w:val="FFFFFF"/>
      <w:sz w:val="24"/>
      <w:szCs w:val="24"/>
    </w:rPr>
  </w:style>
  <w:style w:type="paragraph" w:styleId="Lgende">
    <w:name w:val="caption"/>
    <w:basedOn w:val="Normal"/>
    <w:next w:val="Normal"/>
    <w:qFormat/>
    <w:rsid w:val="00BA3E38"/>
    <w:pPr>
      <w:jc w:val="center"/>
    </w:pPr>
    <w:rPr>
      <w:sz w:val="18"/>
      <w:u w:val="single"/>
    </w:rPr>
  </w:style>
  <w:style w:type="paragraph" w:styleId="Titre">
    <w:name w:val="Title"/>
    <w:basedOn w:val="Normal"/>
    <w:qFormat/>
    <w:rsid w:val="00BA3E38"/>
    <w:pPr>
      <w:jc w:val="center"/>
    </w:pPr>
    <w:rPr>
      <w:b/>
      <w:bCs/>
      <w:sz w:val="28"/>
      <w:u w:val="single"/>
    </w:rPr>
  </w:style>
  <w:style w:type="character" w:styleId="Lienhypertexte">
    <w:name w:val="Hyperlink"/>
    <w:semiHidden/>
    <w:rsid w:val="00BA3E38"/>
    <w:rPr>
      <w:color w:val="C0C0C0"/>
      <w:u w:val="single"/>
    </w:rPr>
  </w:style>
  <w:style w:type="character" w:styleId="Numrodepage">
    <w:name w:val="page number"/>
    <w:basedOn w:val="Policepardfaut"/>
    <w:semiHidden/>
    <w:rsid w:val="00BA3E38"/>
  </w:style>
  <w:style w:type="paragraph" w:styleId="Retraitnormal">
    <w:name w:val="Normal Indent"/>
    <w:basedOn w:val="Normal"/>
    <w:semiHidden/>
    <w:rsid w:val="00BA3E38"/>
    <w:pPr>
      <w:numPr>
        <w:numId w:val="2"/>
      </w:numPr>
      <w:jc w:val="left"/>
    </w:pPr>
    <w:rPr>
      <w:rFonts w:ascii="Arial" w:hAnsi="Arial" w:cs="Arial"/>
    </w:rPr>
  </w:style>
  <w:style w:type="character" w:styleId="Lienhypertextesuivivisit">
    <w:name w:val="FollowedHyperlink"/>
    <w:semiHidden/>
    <w:rsid w:val="00BA3E38"/>
    <w:rPr>
      <w:color w:val="800080"/>
      <w:u w:val="single"/>
    </w:rPr>
  </w:style>
  <w:style w:type="character" w:styleId="Appelnotedebasdep">
    <w:name w:val="footnote reference"/>
    <w:semiHidden/>
    <w:rsid w:val="00BA3E38"/>
    <w:rPr>
      <w:vertAlign w:val="superscript"/>
    </w:rPr>
  </w:style>
  <w:style w:type="paragraph" w:styleId="Notedebasdepage">
    <w:name w:val="footnote text"/>
    <w:basedOn w:val="Normal"/>
    <w:semiHidden/>
    <w:rsid w:val="00BA3E38"/>
    <w:pPr>
      <w:jc w:val="left"/>
    </w:pPr>
    <w:rPr>
      <w:rFonts w:ascii="Arial" w:hAnsi="Arial" w:cs="Arial"/>
    </w:rPr>
  </w:style>
  <w:style w:type="paragraph" w:customStyle="1" w:styleId="boite">
    <w:name w:val="boite"/>
    <w:basedOn w:val="Lgende"/>
    <w:rsid w:val="00BA3E38"/>
    <w:pPr>
      <w:spacing w:before="120" w:after="120"/>
    </w:pPr>
    <w:rPr>
      <w:rFonts w:ascii="Stylus BT" w:hAnsi="Stylus BT"/>
      <w:sz w:val="16"/>
      <w:u w:val="none"/>
    </w:rPr>
  </w:style>
  <w:style w:type="paragraph" w:styleId="Textebrut">
    <w:name w:val="Plain Text"/>
    <w:basedOn w:val="Normal"/>
    <w:semiHidden/>
    <w:rsid w:val="00BA3E38"/>
    <w:pPr>
      <w:jc w:val="left"/>
    </w:pPr>
    <w:rPr>
      <w:rFonts w:ascii="Courier New" w:hAnsi="Courier New"/>
    </w:rPr>
  </w:style>
  <w:style w:type="paragraph" w:customStyle="1" w:styleId="Titre3comic">
    <w:name w:val="Titre 3 comic"/>
    <w:basedOn w:val="Normal"/>
    <w:rsid w:val="00BA3E38"/>
    <w:pPr>
      <w:widowControl w:val="0"/>
      <w:numPr>
        <w:ilvl w:val="2"/>
        <w:numId w:val="4"/>
      </w:numPr>
      <w:autoSpaceDE w:val="0"/>
      <w:autoSpaceDN w:val="0"/>
      <w:adjustRightInd w:val="0"/>
      <w:jc w:val="left"/>
    </w:pPr>
    <w:rPr>
      <w:b/>
      <w:bCs/>
    </w:rPr>
  </w:style>
  <w:style w:type="paragraph" w:customStyle="1" w:styleId="Titre4comic">
    <w:name w:val="Titre 4 comic"/>
    <w:basedOn w:val="Normal"/>
    <w:rsid w:val="00BA3E38"/>
    <w:pPr>
      <w:widowControl w:val="0"/>
      <w:numPr>
        <w:ilvl w:val="3"/>
        <w:numId w:val="4"/>
      </w:numPr>
      <w:autoSpaceDE w:val="0"/>
      <w:autoSpaceDN w:val="0"/>
      <w:adjustRightInd w:val="0"/>
      <w:jc w:val="left"/>
    </w:pPr>
    <w:rPr>
      <w:b/>
      <w:bCs/>
    </w:rPr>
  </w:style>
  <w:style w:type="paragraph" w:customStyle="1" w:styleId="ret4">
    <w:name w:val="ret4"/>
    <w:basedOn w:val="Normal"/>
    <w:rsid w:val="00BA3E38"/>
    <w:pPr>
      <w:ind w:left="2268"/>
      <w:jc w:val="left"/>
    </w:pPr>
    <w:rPr>
      <w:rFonts w:ascii="Modern" w:hAnsi="Modern"/>
    </w:rPr>
  </w:style>
  <w:style w:type="paragraph" w:styleId="Paragraphedeliste">
    <w:name w:val="List Paragraph"/>
    <w:basedOn w:val="Normal"/>
    <w:uiPriority w:val="34"/>
    <w:qFormat/>
    <w:rsid w:val="00567724"/>
    <w:pPr>
      <w:ind w:left="708"/>
    </w:pPr>
  </w:style>
  <w:style w:type="paragraph" w:customStyle="1" w:styleId="TEXTECOURANT">
    <w:name w:val="TEXTE COURANT"/>
    <w:basedOn w:val="Normal"/>
    <w:next w:val="Normal"/>
    <w:rsid w:val="00BA3E38"/>
    <w:pPr>
      <w:spacing w:before="142" w:line="240" w:lineRule="exact"/>
    </w:pPr>
    <w:rPr>
      <w:rFonts w:ascii="Times New Roman" w:hAnsi="Times New Roman"/>
      <w:color w:val="000000"/>
      <w:sz w:val="22"/>
      <w:lang w:val="en-US"/>
    </w:rPr>
  </w:style>
  <w:style w:type="table" w:styleId="Grilledutableau">
    <w:name w:val="Table Grid"/>
    <w:basedOn w:val="TableauNormal"/>
    <w:uiPriority w:val="59"/>
    <w:rsid w:val="00BC1D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10F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0F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0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1782E-0E8A-404C-8985-E06869624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4164</TotalTime>
  <Pages>9</Pages>
  <Words>555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LJM49</Company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Simoneau</dc:creator>
  <cp:lastModifiedBy>SIMONEAU Stéphane</cp:lastModifiedBy>
  <cp:revision>49</cp:revision>
  <cp:lastPrinted>2021-09-29T13:36:00Z</cp:lastPrinted>
  <dcterms:created xsi:type="dcterms:W3CDTF">2019-12-06T14:20:00Z</dcterms:created>
  <dcterms:modified xsi:type="dcterms:W3CDTF">2023-10-29T17:27:00Z</dcterms:modified>
</cp:coreProperties>
</file>