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15" w:rsidRDefault="00BF7215" w:rsidP="007112C2">
      <w:pPr>
        <w:rPr>
          <w:rFonts w:ascii="Arial" w:hAnsi="Arial" w:cs="Arial"/>
          <w:b/>
          <w:bCs/>
        </w:rPr>
      </w:pPr>
    </w:p>
    <w:p w:rsidR="00E3254E" w:rsidRDefault="00E3254E" w:rsidP="00E325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254E">
        <w:rPr>
          <w:rFonts w:ascii="Arial" w:hAnsi="Arial" w:cs="Arial"/>
          <w:b/>
          <w:bCs/>
          <w:sz w:val="28"/>
          <w:szCs w:val="28"/>
        </w:rPr>
        <w:t>Tâches, compétences et savoirs</w:t>
      </w:r>
    </w:p>
    <w:p w:rsidR="00BF7215" w:rsidRPr="00BF7215" w:rsidRDefault="00BF7215" w:rsidP="007112C2">
      <w:pPr>
        <w:rPr>
          <w:rFonts w:ascii="Arial" w:hAnsi="Arial" w:cs="Arial"/>
          <w:b/>
          <w:bCs/>
          <w:sz w:val="20"/>
          <w:szCs w:val="20"/>
        </w:rPr>
      </w:pPr>
    </w:p>
    <w:p w:rsidR="00BF7215" w:rsidRPr="00BF7215" w:rsidRDefault="00BF7215" w:rsidP="007112C2">
      <w:pPr>
        <w:rPr>
          <w:rFonts w:ascii="Arial" w:hAnsi="Arial" w:cs="Arial"/>
          <w:b/>
          <w:bCs/>
          <w:sz w:val="20"/>
          <w:szCs w:val="20"/>
        </w:rPr>
      </w:pPr>
      <w:r w:rsidRPr="00BF7215">
        <w:rPr>
          <w:rFonts w:ascii="Arial" w:hAnsi="Arial" w:cs="Arial"/>
          <w:b/>
          <w:bCs/>
          <w:sz w:val="20"/>
          <w:szCs w:val="20"/>
        </w:rPr>
        <w:t>Tâches professionnelles :</w:t>
      </w:r>
    </w:p>
    <w:p w:rsidR="00BF7215" w:rsidRPr="00BF7215" w:rsidRDefault="00BF7215" w:rsidP="00BF7215">
      <w:pPr>
        <w:pStyle w:val="Paragraphedeliste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Analyser le besoin d’un client</w:t>
      </w:r>
    </w:p>
    <w:p w:rsidR="00BF7215" w:rsidRPr="00BF7215" w:rsidRDefault="00BF7215" w:rsidP="00BF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1.2 Élaborer tout ou partie d’un cahier des charges fonctionnel</w:t>
      </w:r>
    </w:p>
    <w:p w:rsidR="00BF7215" w:rsidRPr="00BF7215" w:rsidRDefault="00BF7215" w:rsidP="00BF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7215" w:rsidRPr="00BF7215" w:rsidRDefault="00BF7215" w:rsidP="00BF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1.3 Réaliser une conception ou une modification préliminaire</w:t>
      </w:r>
    </w:p>
    <w:p w:rsidR="00BF7215" w:rsidRPr="00BF7215" w:rsidRDefault="00BF7215" w:rsidP="00BF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F7215" w:rsidRPr="00BF7215" w:rsidRDefault="00BF7215" w:rsidP="00BF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1.4 Concevoir une intégration d’équipements sur véhicules</w:t>
      </w:r>
    </w:p>
    <w:p w:rsidR="00BF7215" w:rsidRPr="00BF7215" w:rsidRDefault="00BF7215" w:rsidP="00BF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7215" w:rsidRPr="00BF7215" w:rsidRDefault="00BF7215" w:rsidP="00BF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1.5 Réaliser une conception ou une modification détaillée de produits carrossés</w:t>
      </w:r>
    </w:p>
    <w:p w:rsidR="00BF7215" w:rsidRPr="00BF7215" w:rsidRDefault="00BF7215" w:rsidP="007112C2">
      <w:pPr>
        <w:rPr>
          <w:rFonts w:ascii="Arial" w:hAnsi="Arial" w:cs="Arial"/>
          <w:b/>
          <w:bCs/>
          <w:sz w:val="20"/>
          <w:szCs w:val="20"/>
        </w:rPr>
      </w:pPr>
    </w:p>
    <w:p w:rsidR="00D577DC" w:rsidRDefault="00D577DC" w:rsidP="007112C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Les compétences :</w:t>
      </w:r>
    </w:p>
    <w:p w:rsidR="00BF7215" w:rsidRPr="00BF7215" w:rsidRDefault="00BF7215" w:rsidP="007112C2">
      <w:pPr>
        <w:rPr>
          <w:rFonts w:ascii="Arial" w:hAnsi="Arial" w:cs="Arial"/>
          <w:b/>
          <w:bCs/>
          <w:sz w:val="20"/>
          <w:szCs w:val="20"/>
        </w:rPr>
      </w:pPr>
      <w:r w:rsidRPr="00BF7215">
        <w:rPr>
          <w:rFonts w:ascii="Arial" w:hAnsi="Arial" w:cs="Arial"/>
          <w:b/>
          <w:bCs/>
          <w:sz w:val="20"/>
          <w:szCs w:val="20"/>
        </w:rPr>
        <w:t>C02. Déterminer les caractéristiques d’un produit carrossé</w:t>
      </w:r>
    </w:p>
    <w:p w:rsidR="00D53FEE" w:rsidRPr="00BF7215" w:rsidRDefault="00D53FEE" w:rsidP="007112C2">
      <w:pPr>
        <w:rPr>
          <w:rFonts w:ascii="Arial" w:hAnsi="Arial" w:cs="Arial"/>
          <w:b/>
          <w:bCs/>
          <w:sz w:val="20"/>
          <w:szCs w:val="20"/>
        </w:rPr>
      </w:pPr>
      <w:r w:rsidRPr="00BF7215">
        <w:rPr>
          <w:rFonts w:ascii="Arial" w:hAnsi="Arial" w:cs="Arial"/>
          <w:b/>
          <w:bCs/>
          <w:sz w:val="20"/>
          <w:szCs w:val="20"/>
        </w:rPr>
        <w:t>C03. Réaliser une conception préliminaire</w:t>
      </w:r>
    </w:p>
    <w:p w:rsidR="00D53FEE" w:rsidRPr="00BF7215" w:rsidRDefault="00D53FEE" w:rsidP="007112C2">
      <w:pPr>
        <w:rPr>
          <w:rFonts w:ascii="Arial" w:hAnsi="Arial" w:cs="Arial"/>
          <w:b/>
          <w:bCs/>
          <w:sz w:val="20"/>
          <w:szCs w:val="20"/>
        </w:rPr>
      </w:pPr>
      <w:r w:rsidRPr="00BF7215">
        <w:rPr>
          <w:rFonts w:ascii="Arial" w:hAnsi="Arial" w:cs="Arial"/>
          <w:b/>
          <w:bCs/>
          <w:sz w:val="20"/>
          <w:szCs w:val="20"/>
        </w:rPr>
        <w:t>C06. Réaliser une conception détaillée</w:t>
      </w:r>
    </w:p>
    <w:p w:rsidR="00D53FEE" w:rsidRPr="00BF7215" w:rsidRDefault="00D53FEE" w:rsidP="007112C2">
      <w:pPr>
        <w:rPr>
          <w:rFonts w:ascii="Arial" w:hAnsi="Arial" w:cs="Arial"/>
          <w:b/>
          <w:bCs/>
          <w:sz w:val="20"/>
          <w:szCs w:val="20"/>
        </w:rPr>
      </w:pPr>
      <w:r w:rsidRPr="00BF7215">
        <w:rPr>
          <w:rFonts w:ascii="Arial" w:hAnsi="Arial" w:cs="Arial"/>
          <w:b/>
          <w:bCs/>
          <w:sz w:val="20"/>
          <w:szCs w:val="20"/>
        </w:rPr>
        <w:t>C04. Caractériser une relation produit – procédé – matériau</w:t>
      </w:r>
    </w:p>
    <w:p w:rsidR="00D577DC" w:rsidRDefault="00D577DC" w:rsidP="007112C2">
      <w:pPr>
        <w:rPr>
          <w:rFonts w:ascii="Arial" w:hAnsi="Arial" w:cs="Arial"/>
          <w:b/>
          <w:bCs/>
          <w:sz w:val="20"/>
          <w:szCs w:val="20"/>
        </w:rPr>
      </w:pPr>
    </w:p>
    <w:p w:rsidR="00D577DC" w:rsidRDefault="00D577DC" w:rsidP="007112C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Les savoirs et attendus :</w:t>
      </w:r>
    </w:p>
    <w:p w:rsidR="007112C2" w:rsidRPr="00BF7215" w:rsidRDefault="007112C2" w:rsidP="007112C2">
      <w:pPr>
        <w:rPr>
          <w:rFonts w:ascii="Arial" w:hAnsi="Arial" w:cs="Arial"/>
          <w:b/>
          <w:bCs/>
          <w:sz w:val="20"/>
          <w:szCs w:val="20"/>
        </w:rPr>
      </w:pPr>
      <w:r w:rsidRPr="00BF7215">
        <w:rPr>
          <w:rFonts w:ascii="Arial" w:hAnsi="Arial" w:cs="Arial"/>
          <w:b/>
          <w:bCs/>
          <w:sz w:val="20"/>
          <w:szCs w:val="20"/>
        </w:rPr>
        <w:t>S8.2.3 Intégration des équipements spécifiques</w:t>
      </w:r>
    </w:p>
    <w:p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Châssis, faux châssis :</w:t>
      </w:r>
    </w:p>
    <w:p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 xml:space="preserve">- modifications, rigidité, </w:t>
      </w:r>
      <w:proofErr w:type="spellStart"/>
      <w:r w:rsidRPr="00BF7215">
        <w:rPr>
          <w:rFonts w:ascii="Arial" w:hAnsi="Arial" w:cs="Arial"/>
          <w:sz w:val="20"/>
          <w:szCs w:val="20"/>
        </w:rPr>
        <w:t>caissonnage</w:t>
      </w:r>
      <w:proofErr w:type="spellEnd"/>
      <w:r w:rsidRPr="00BF7215">
        <w:rPr>
          <w:rFonts w:ascii="Arial" w:hAnsi="Arial" w:cs="Arial"/>
          <w:sz w:val="20"/>
          <w:szCs w:val="20"/>
        </w:rPr>
        <w:t xml:space="preserve"> ;</w:t>
      </w:r>
    </w:p>
    <w:p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- installation de faux châssis (</w:t>
      </w:r>
      <w:proofErr w:type="spellStart"/>
      <w:r w:rsidRPr="00BF7215">
        <w:rPr>
          <w:rFonts w:ascii="Arial" w:hAnsi="Arial" w:cs="Arial"/>
          <w:sz w:val="20"/>
          <w:szCs w:val="20"/>
        </w:rPr>
        <w:t>liaisons,débattement</w:t>
      </w:r>
      <w:proofErr w:type="spellEnd"/>
      <w:r w:rsidRPr="00BF7215">
        <w:rPr>
          <w:rFonts w:ascii="Arial" w:hAnsi="Arial" w:cs="Arial"/>
          <w:sz w:val="20"/>
          <w:szCs w:val="20"/>
        </w:rPr>
        <w:t xml:space="preserve"> par rapport aux roues) ;</w:t>
      </w:r>
    </w:p>
    <w:p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 xml:space="preserve">- réglementation et préconisations </w:t>
      </w:r>
      <w:proofErr w:type="spellStart"/>
      <w:r w:rsidRPr="00BF7215">
        <w:rPr>
          <w:rFonts w:ascii="Arial" w:hAnsi="Arial" w:cs="Arial"/>
          <w:sz w:val="20"/>
          <w:szCs w:val="20"/>
        </w:rPr>
        <w:t>duconstructeur</w:t>
      </w:r>
      <w:proofErr w:type="spellEnd"/>
      <w:r w:rsidRPr="00BF7215">
        <w:rPr>
          <w:rFonts w:ascii="Arial" w:hAnsi="Arial" w:cs="Arial"/>
          <w:sz w:val="20"/>
          <w:szCs w:val="20"/>
        </w:rPr>
        <w:t>.</w:t>
      </w:r>
    </w:p>
    <w:p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eastAsia="SymbolMT" w:hAnsi="Arial" w:cs="Arial"/>
          <w:sz w:val="20"/>
          <w:szCs w:val="20"/>
        </w:rPr>
        <w:t xml:space="preserve">• </w:t>
      </w:r>
      <w:r w:rsidRPr="00BF7215">
        <w:rPr>
          <w:rFonts w:ascii="Arial" w:hAnsi="Arial" w:cs="Arial"/>
          <w:sz w:val="20"/>
          <w:szCs w:val="20"/>
        </w:rPr>
        <w:t xml:space="preserve">Grues : fixations, Inertie faux châssis / couple </w:t>
      </w:r>
      <w:proofErr w:type="spellStart"/>
      <w:r w:rsidRPr="00BF7215">
        <w:rPr>
          <w:rFonts w:ascii="Arial" w:hAnsi="Arial" w:cs="Arial"/>
          <w:sz w:val="20"/>
          <w:szCs w:val="20"/>
        </w:rPr>
        <w:t>delevage</w:t>
      </w:r>
      <w:proofErr w:type="spellEnd"/>
      <w:r w:rsidRPr="00BF7215">
        <w:rPr>
          <w:rFonts w:ascii="Arial" w:hAnsi="Arial" w:cs="Arial"/>
          <w:sz w:val="20"/>
          <w:szCs w:val="20"/>
        </w:rPr>
        <w:t xml:space="preserve">, stabilisateurs, liaisons </w:t>
      </w:r>
      <w:proofErr w:type="spellStart"/>
      <w:r w:rsidRPr="00BF7215">
        <w:rPr>
          <w:rFonts w:ascii="Arial" w:hAnsi="Arial" w:cs="Arial"/>
          <w:sz w:val="20"/>
          <w:szCs w:val="20"/>
        </w:rPr>
        <w:t>mécaniques,liaisons</w:t>
      </w:r>
      <w:proofErr w:type="spellEnd"/>
      <w:r w:rsidRPr="00BF7215">
        <w:rPr>
          <w:rFonts w:ascii="Arial" w:hAnsi="Arial" w:cs="Arial"/>
          <w:sz w:val="20"/>
          <w:szCs w:val="20"/>
        </w:rPr>
        <w:t xml:space="preserve"> électriques.</w:t>
      </w:r>
    </w:p>
    <w:p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eastAsia="SymbolMT" w:hAnsi="Arial" w:cs="Arial"/>
          <w:sz w:val="20"/>
          <w:szCs w:val="20"/>
        </w:rPr>
        <w:t xml:space="preserve">• </w:t>
      </w:r>
      <w:r w:rsidRPr="00BF7215">
        <w:rPr>
          <w:rFonts w:ascii="Arial" w:hAnsi="Arial" w:cs="Arial"/>
          <w:sz w:val="20"/>
          <w:szCs w:val="20"/>
        </w:rPr>
        <w:t xml:space="preserve">Bras hydrauliques : installation sur </w:t>
      </w:r>
      <w:proofErr w:type="spellStart"/>
      <w:r w:rsidRPr="00BF7215">
        <w:rPr>
          <w:rFonts w:ascii="Arial" w:hAnsi="Arial" w:cs="Arial"/>
          <w:sz w:val="20"/>
          <w:szCs w:val="20"/>
        </w:rPr>
        <w:t>châssis,cinématiques</w:t>
      </w:r>
      <w:proofErr w:type="spellEnd"/>
      <w:r w:rsidRPr="00BF7215">
        <w:rPr>
          <w:rFonts w:ascii="Arial" w:hAnsi="Arial" w:cs="Arial"/>
          <w:sz w:val="20"/>
          <w:szCs w:val="20"/>
        </w:rPr>
        <w:t xml:space="preserve">, fixations, </w:t>
      </w:r>
      <w:proofErr w:type="spellStart"/>
      <w:r w:rsidRPr="00BF7215">
        <w:rPr>
          <w:rFonts w:ascii="Arial" w:hAnsi="Arial" w:cs="Arial"/>
          <w:sz w:val="20"/>
          <w:szCs w:val="20"/>
        </w:rPr>
        <w:t>branchementsélectriques</w:t>
      </w:r>
      <w:proofErr w:type="spellEnd"/>
      <w:r w:rsidRPr="00BF7215">
        <w:rPr>
          <w:rFonts w:ascii="Arial" w:hAnsi="Arial" w:cs="Arial"/>
          <w:sz w:val="20"/>
          <w:szCs w:val="20"/>
        </w:rPr>
        <w:t>, hydrauliques.</w:t>
      </w:r>
    </w:p>
    <w:p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eastAsia="SymbolMT" w:hAnsi="Arial" w:cs="Arial"/>
          <w:sz w:val="20"/>
          <w:szCs w:val="20"/>
        </w:rPr>
        <w:t xml:space="preserve">• </w:t>
      </w:r>
      <w:r w:rsidRPr="00BF7215">
        <w:rPr>
          <w:rFonts w:ascii="Arial" w:hAnsi="Arial" w:cs="Arial"/>
          <w:sz w:val="20"/>
          <w:szCs w:val="20"/>
        </w:rPr>
        <w:t xml:space="preserve">Hayons élévateurs : installation sur </w:t>
      </w:r>
      <w:proofErr w:type="spellStart"/>
      <w:r w:rsidRPr="00BF7215">
        <w:rPr>
          <w:rFonts w:ascii="Arial" w:hAnsi="Arial" w:cs="Arial"/>
          <w:sz w:val="20"/>
          <w:szCs w:val="20"/>
        </w:rPr>
        <w:t>châssis,cinématiques</w:t>
      </w:r>
      <w:proofErr w:type="spellEnd"/>
      <w:r w:rsidRPr="00BF7215">
        <w:rPr>
          <w:rFonts w:ascii="Arial" w:hAnsi="Arial" w:cs="Arial"/>
          <w:sz w:val="20"/>
          <w:szCs w:val="20"/>
        </w:rPr>
        <w:t xml:space="preserve">, fixations, </w:t>
      </w:r>
      <w:proofErr w:type="spellStart"/>
      <w:r w:rsidRPr="00BF7215">
        <w:rPr>
          <w:rFonts w:ascii="Arial" w:hAnsi="Arial" w:cs="Arial"/>
          <w:sz w:val="20"/>
          <w:szCs w:val="20"/>
        </w:rPr>
        <w:t>branchementsélectriques</w:t>
      </w:r>
      <w:proofErr w:type="spellEnd"/>
      <w:r w:rsidRPr="00BF7215">
        <w:rPr>
          <w:rFonts w:ascii="Arial" w:hAnsi="Arial" w:cs="Arial"/>
          <w:sz w:val="20"/>
          <w:szCs w:val="20"/>
        </w:rPr>
        <w:t>, hydrauliques.</w:t>
      </w:r>
    </w:p>
    <w:p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eastAsia="SymbolMT" w:hAnsi="Arial" w:cs="Arial"/>
          <w:sz w:val="20"/>
          <w:szCs w:val="20"/>
        </w:rPr>
        <w:t xml:space="preserve">• </w:t>
      </w:r>
      <w:r w:rsidRPr="00BF7215">
        <w:rPr>
          <w:rFonts w:ascii="Arial" w:hAnsi="Arial" w:cs="Arial"/>
          <w:sz w:val="20"/>
          <w:szCs w:val="20"/>
        </w:rPr>
        <w:t>Bennes :</w:t>
      </w:r>
    </w:p>
    <w:p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- installation sur châssis ;</w:t>
      </w:r>
    </w:p>
    <w:p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- système de levage ;</w:t>
      </w:r>
    </w:p>
    <w:p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 xml:space="preserve">- cinématique </w:t>
      </w:r>
      <w:proofErr w:type="spellStart"/>
      <w:r w:rsidRPr="00BF7215">
        <w:rPr>
          <w:rFonts w:ascii="Arial" w:hAnsi="Arial" w:cs="Arial"/>
          <w:sz w:val="20"/>
          <w:szCs w:val="20"/>
        </w:rPr>
        <w:t>bibenne</w:t>
      </w:r>
      <w:proofErr w:type="spellEnd"/>
      <w:r w:rsidRPr="00BF72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7215">
        <w:rPr>
          <w:rFonts w:ascii="Arial" w:hAnsi="Arial" w:cs="Arial"/>
          <w:sz w:val="20"/>
          <w:szCs w:val="20"/>
        </w:rPr>
        <w:t>tribenne</w:t>
      </w:r>
      <w:proofErr w:type="spellEnd"/>
      <w:r w:rsidRPr="00BF72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7215">
        <w:rPr>
          <w:rFonts w:ascii="Arial" w:hAnsi="Arial" w:cs="Arial"/>
          <w:sz w:val="20"/>
          <w:szCs w:val="20"/>
        </w:rPr>
        <w:t>fixations,branchements</w:t>
      </w:r>
      <w:proofErr w:type="spellEnd"/>
      <w:r w:rsidRPr="00BF7215">
        <w:rPr>
          <w:rFonts w:ascii="Arial" w:hAnsi="Arial" w:cs="Arial"/>
          <w:sz w:val="20"/>
          <w:szCs w:val="20"/>
        </w:rPr>
        <w:t xml:space="preserve"> électriques, hydrauliques.</w:t>
      </w:r>
    </w:p>
    <w:p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eastAsia="SymbolMT" w:hAnsi="Arial" w:cs="Arial"/>
          <w:sz w:val="20"/>
          <w:szCs w:val="20"/>
        </w:rPr>
        <w:t xml:space="preserve">• </w:t>
      </w:r>
      <w:r w:rsidRPr="00BF7215">
        <w:rPr>
          <w:rFonts w:ascii="Arial" w:hAnsi="Arial" w:cs="Arial"/>
          <w:sz w:val="20"/>
          <w:szCs w:val="20"/>
        </w:rPr>
        <w:t>Plateaux : installation sur châssis, cinématique.</w:t>
      </w:r>
    </w:p>
    <w:p w:rsidR="007112C2" w:rsidRPr="00BF7215" w:rsidRDefault="007112C2" w:rsidP="0071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eastAsia="SymbolMT" w:hAnsi="Arial" w:cs="Arial"/>
          <w:sz w:val="20"/>
          <w:szCs w:val="20"/>
        </w:rPr>
        <w:t xml:space="preserve">• </w:t>
      </w:r>
      <w:r w:rsidRPr="00BF7215">
        <w:rPr>
          <w:rFonts w:ascii="Arial" w:hAnsi="Arial" w:cs="Arial"/>
          <w:sz w:val="20"/>
          <w:szCs w:val="20"/>
        </w:rPr>
        <w:t xml:space="preserve">Caisses amovibles : installation sur </w:t>
      </w:r>
      <w:proofErr w:type="spellStart"/>
      <w:r w:rsidRPr="00BF7215">
        <w:rPr>
          <w:rFonts w:ascii="Arial" w:hAnsi="Arial" w:cs="Arial"/>
          <w:sz w:val="20"/>
          <w:szCs w:val="20"/>
        </w:rPr>
        <w:t>châssis,verrous</w:t>
      </w:r>
      <w:proofErr w:type="spellEnd"/>
      <w:r w:rsidRPr="00BF7215">
        <w:rPr>
          <w:rFonts w:ascii="Arial" w:hAnsi="Arial" w:cs="Arial"/>
          <w:sz w:val="20"/>
          <w:szCs w:val="20"/>
        </w:rPr>
        <w:t xml:space="preserve"> rapides (twist-</w:t>
      </w:r>
      <w:proofErr w:type="spellStart"/>
      <w:r w:rsidRPr="00BF7215">
        <w:rPr>
          <w:rFonts w:ascii="Arial" w:hAnsi="Arial" w:cs="Arial"/>
          <w:sz w:val="20"/>
          <w:szCs w:val="20"/>
        </w:rPr>
        <w:t>lock</w:t>
      </w:r>
      <w:proofErr w:type="spellEnd"/>
      <w:r w:rsidRPr="00BF7215">
        <w:rPr>
          <w:rFonts w:ascii="Arial" w:hAnsi="Arial" w:cs="Arial"/>
          <w:sz w:val="20"/>
          <w:szCs w:val="20"/>
        </w:rPr>
        <w:t>), stationnement.</w:t>
      </w:r>
    </w:p>
    <w:p w:rsidR="007112C2" w:rsidRPr="00BF7215" w:rsidRDefault="007112C2" w:rsidP="001F2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eastAsia="SymbolMT" w:hAnsi="Arial" w:cs="Arial"/>
          <w:sz w:val="20"/>
          <w:szCs w:val="20"/>
        </w:rPr>
        <w:t xml:space="preserve">• </w:t>
      </w:r>
      <w:r w:rsidRPr="00BF7215">
        <w:rPr>
          <w:rFonts w:ascii="Arial" w:hAnsi="Arial" w:cs="Arial"/>
          <w:sz w:val="20"/>
          <w:szCs w:val="20"/>
        </w:rPr>
        <w:t xml:space="preserve">Caisses isothermes, groupes frigorifiques :installation sur châssis, installation de </w:t>
      </w:r>
      <w:proofErr w:type="spellStart"/>
      <w:r w:rsidRPr="00BF7215">
        <w:rPr>
          <w:rFonts w:ascii="Arial" w:hAnsi="Arial" w:cs="Arial"/>
          <w:sz w:val="20"/>
          <w:szCs w:val="20"/>
        </w:rPr>
        <w:t>groupesfrigorifiques</w:t>
      </w:r>
      <w:proofErr w:type="spellEnd"/>
      <w:r w:rsidRPr="00BF7215">
        <w:rPr>
          <w:rFonts w:ascii="Arial" w:hAnsi="Arial" w:cs="Arial"/>
          <w:sz w:val="20"/>
          <w:szCs w:val="20"/>
        </w:rPr>
        <w:t xml:space="preserve">, les éléments d’accastillage(cloisons mobiles, crochets), </w:t>
      </w:r>
      <w:proofErr w:type="spellStart"/>
      <w:r w:rsidRPr="00BF7215">
        <w:rPr>
          <w:rFonts w:ascii="Arial" w:hAnsi="Arial" w:cs="Arial"/>
          <w:sz w:val="20"/>
          <w:szCs w:val="20"/>
        </w:rPr>
        <w:t>lesréglementations</w:t>
      </w:r>
      <w:proofErr w:type="spellEnd"/>
      <w:r w:rsidRPr="00BF7215">
        <w:rPr>
          <w:rFonts w:ascii="Arial" w:hAnsi="Arial" w:cs="Arial"/>
          <w:sz w:val="20"/>
          <w:szCs w:val="20"/>
        </w:rPr>
        <w:t>.</w:t>
      </w:r>
    </w:p>
    <w:p w:rsidR="00006861" w:rsidRPr="00BF7215" w:rsidRDefault="00006861" w:rsidP="001F2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6861" w:rsidRPr="00BF7215" w:rsidRDefault="00006861" w:rsidP="001F2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sz w:val="20"/>
          <w:szCs w:val="20"/>
        </w:rPr>
        <w:t>Attendus :</w:t>
      </w:r>
    </w:p>
    <w:p w:rsidR="00006861" w:rsidRPr="00BF7215" w:rsidRDefault="00006861" w:rsidP="00006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F7215">
        <w:rPr>
          <w:rFonts w:ascii="Arial" w:hAnsi="Arial" w:cs="Arial"/>
          <w:iCs/>
          <w:sz w:val="20"/>
          <w:szCs w:val="20"/>
        </w:rPr>
        <w:t>Identifier les systèmes avec leurs composants.</w:t>
      </w:r>
    </w:p>
    <w:p w:rsidR="00006861" w:rsidRPr="00BF7215" w:rsidRDefault="00006861" w:rsidP="00006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F7215">
        <w:rPr>
          <w:rFonts w:ascii="Arial" w:hAnsi="Arial" w:cs="Arial"/>
          <w:iCs/>
          <w:sz w:val="20"/>
          <w:szCs w:val="20"/>
        </w:rPr>
        <w:t>Identifier les réglementations associées.</w:t>
      </w:r>
    </w:p>
    <w:p w:rsidR="00006861" w:rsidRPr="00BF7215" w:rsidRDefault="00006861" w:rsidP="00006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F7215">
        <w:rPr>
          <w:rFonts w:ascii="Arial" w:hAnsi="Arial" w:cs="Arial"/>
          <w:iCs/>
          <w:sz w:val="20"/>
          <w:szCs w:val="20"/>
        </w:rPr>
        <w:t>Identifier les implantations.</w:t>
      </w:r>
    </w:p>
    <w:p w:rsidR="00006861" w:rsidRPr="00BF7215" w:rsidRDefault="00006861" w:rsidP="00006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F7215">
        <w:rPr>
          <w:rFonts w:ascii="Arial" w:hAnsi="Arial" w:cs="Arial"/>
          <w:iCs/>
          <w:sz w:val="20"/>
          <w:szCs w:val="20"/>
        </w:rPr>
        <w:t>Décrire le fonctionnement.</w:t>
      </w:r>
    </w:p>
    <w:p w:rsidR="00006861" w:rsidRPr="00BF7215" w:rsidRDefault="00006861" w:rsidP="00006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F7215">
        <w:rPr>
          <w:rFonts w:ascii="Arial" w:hAnsi="Arial" w:cs="Arial"/>
          <w:iCs/>
          <w:sz w:val="20"/>
          <w:szCs w:val="20"/>
        </w:rPr>
        <w:t>Identifier les caractéristiques associées.</w:t>
      </w:r>
    </w:p>
    <w:p w:rsidR="00006861" w:rsidRPr="00BF7215" w:rsidRDefault="00006861" w:rsidP="00006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215">
        <w:rPr>
          <w:rFonts w:ascii="Arial" w:hAnsi="Arial" w:cs="Arial"/>
          <w:iCs/>
          <w:sz w:val="20"/>
          <w:szCs w:val="20"/>
        </w:rPr>
        <w:t>Identifier les procédures d’intervention.</w:t>
      </w:r>
    </w:p>
    <w:p w:rsidR="007112C2" w:rsidRDefault="007112C2" w:rsidP="007112C2"/>
    <w:sectPr w:rsidR="007112C2" w:rsidSect="00D577D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26712"/>
    <w:multiLevelType w:val="multilevel"/>
    <w:tmpl w:val="BCFA5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0ED0651"/>
    <w:multiLevelType w:val="multilevel"/>
    <w:tmpl w:val="FD2AD8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112C2"/>
    <w:rsid w:val="00006861"/>
    <w:rsid w:val="001F214F"/>
    <w:rsid w:val="007112C2"/>
    <w:rsid w:val="0095693D"/>
    <w:rsid w:val="00B227B3"/>
    <w:rsid w:val="00BF7215"/>
    <w:rsid w:val="00D53FEE"/>
    <w:rsid w:val="00D577DC"/>
    <w:rsid w:val="00D72C82"/>
    <w:rsid w:val="00E3254E"/>
    <w:rsid w:val="00FC4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7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APP</cp:lastModifiedBy>
  <cp:revision>5</cp:revision>
  <dcterms:created xsi:type="dcterms:W3CDTF">2022-04-02T17:10:00Z</dcterms:created>
  <dcterms:modified xsi:type="dcterms:W3CDTF">2023-06-13T06:33:00Z</dcterms:modified>
</cp:coreProperties>
</file>