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13B" w:rsidRPr="008A513B" w:rsidRDefault="008A513B" w:rsidP="008A513B">
      <w:pPr>
        <w:pStyle w:val="TITREDOCUMENT"/>
      </w:pPr>
      <w:bookmarkStart w:id="0" w:name="_GoBack"/>
      <w:bookmarkEnd w:id="0"/>
      <w:r w:rsidRPr="008A513B">
        <w:t>BTS MEC – OUTILS DE PROGRAMMATION</w:t>
      </w:r>
    </w:p>
    <w:p w:rsidR="001C667F" w:rsidRPr="008A513B" w:rsidRDefault="008A513B" w:rsidP="008A513B">
      <w:pPr>
        <w:pStyle w:val="TITREDOCUMENT"/>
      </w:pPr>
      <w:r w:rsidRPr="008A513B">
        <w:t>Fiche n°</w:t>
      </w:r>
      <w:r w:rsidR="00364DB7">
        <w:t>1</w:t>
      </w:r>
      <w:r w:rsidRPr="008A513B">
        <w:t xml:space="preserve"> – </w:t>
      </w:r>
      <w:r w:rsidR="00364DB7">
        <w:t>Gérer ses données avec un tableur</w:t>
      </w:r>
    </w:p>
    <w:p w:rsidR="00AE5326" w:rsidRDefault="00AE5326"/>
    <w:p w:rsidR="006220AE" w:rsidRDefault="006220AE"/>
    <w:p w:rsidR="006220AE" w:rsidRPr="006220AE" w:rsidRDefault="006220AE">
      <w:pPr>
        <w:rPr>
          <w:i/>
        </w:rPr>
      </w:pPr>
      <w:r w:rsidRPr="006220AE">
        <w:rPr>
          <w:i/>
        </w:rPr>
        <w:t>Cette fiche fait partie d’un ensemble de documents destinés à faciliter l’appropriation des outils de programmation par les enseignants du BTS MEC suite à la réforme mise en œuvre depuis septembre 2021.</w:t>
      </w:r>
    </w:p>
    <w:p w:rsidR="006220AE" w:rsidRDefault="006220AE"/>
    <w:p w:rsidR="006220AE" w:rsidRPr="00E052FE" w:rsidRDefault="006220AE">
      <w:pPr>
        <w:rPr>
          <w:i/>
        </w:rPr>
      </w:pPr>
      <w:r w:rsidRPr="00E052FE">
        <w:rPr>
          <w:i/>
        </w:rPr>
        <w:t>Ce</w:t>
      </w:r>
      <w:r w:rsidR="00E052FE" w:rsidRPr="00E052FE">
        <w:rPr>
          <w:i/>
        </w:rPr>
        <w:t>tte fiche présente</w:t>
      </w:r>
      <w:r w:rsidRPr="00E052FE">
        <w:rPr>
          <w:i/>
        </w:rPr>
        <w:t xml:space="preserve"> </w:t>
      </w:r>
      <w:r w:rsidR="00364DB7">
        <w:rPr>
          <w:i/>
        </w:rPr>
        <w:t>le développe</w:t>
      </w:r>
      <w:r w:rsidR="00C93DE7">
        <w:rPr>
          <w:i/>
        </w:rPr>
        <w:t>ment</w:t>
      </w:r>
      <w:r w:rsidR="00364DB7">
        <w:rPr>
          <w:i/>
        </w:rPr>
        <w:t xml:space="preserve"> d’un petit programme permettant de relier des données entre différents tableaux</w:t>
      </w:r>
      <w:r w:rsidR="00D25FBE">
        <w:rPr>
          <w:i/>
        </w:rPr>
        <w:t xml:space="preserve"> créés au sein d’un tableur</w:t>
      </w:r>
      <w:r w:rsidR="00364DB7">
        <w:rPr>
          <w:i/>
        </w:rPr>
        <w:t>. L’exemple considéré ici consiste à relier un sous-détail de prix à un DPGF.</w:t>
      </w:r>
    </w:p>
    <w:p w:rsidR="006220AE" w:rsidRDefault="006220AE">
      <w:pPr>
        <w:rPr>
          <w:i/>
        </w:rPr>
      </w:pPr>
    </w:p>
    <w:p w:rsidR="00364DB7" w:rsidRDefault="00364DB7" w:rsidP="00364DB7">
      <w:pPr>
        <w:keepNext/>
        <w:jc w:val="center"/>
      </w:pPr>
      <w:r>
        <w:rPr>
          <w:noProof/>
          <w:lang w:eastAsia="fr-FR"/>
        </w:rPr>
        <w:drawing>
          <wp:inline distT="0" distB="0" distL="0" distR="0" wp14:anchorId="252FE30A" wp14:editId="3925B68C">
            <wp:extent cx="585337" cy="706966"/>
            <wp:effectExtent l="0" t="0" r="0" b="444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nknown.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407" cy="716713"/>
                    </a:xfrm>
                    <a:prstGeom prst="rect">
                      <a:avLst/>
                    </a:prstGeom>
                  </pic:spPr>
                </pic:pic>
              </a:graphicData>
            </a:graphic>
          </wp:inline>
        </w:drawing>
      </w:r>
      <w:r>
        <w:t xml:space="preserve">    </w:t>
      </w:r>
      <w:r>
        <w:rPr>
          <w:noProof/>
          <w:lang w:eastAsia="fr-FR"/>
        </w:rPr>
        <w:drawing>
          <wp:inline distT="0" distB="0" distL="0" distR="0" wp14:anchorId="76D8F05F" wp14:editId="7B8A72B4">
            <wp:extent cx="694267" cy="694267"/>
            <wp:effectExtent l="0" t="0" r="4445" b="444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nknown.png"/>
                    <pic:cNvPicPr/>
                  </pic:nvPicPr>
                  <pic:blipFill>
                    <a:blip r:embed="rId9">
                      <a:extLst>
                        <a:ext uri="{28A0092B-C50C-407E-A947-70E740481C1C}">
                          <a14:useLocalDpi xmlns:a14="http://schemas.microsoft.com/office/drawing/2010/main" val="0"/>
                        </a:ext>
                      </a:extLst>
                    </a:blip>
                    <a:stretch>
                      <a:fillRect/>
                    </a:stretch>
                  </pic:blipFill>
                  <pic:spPr>
                    <a:xfrm>
                      <a:off x="0" y="0"/>
                      <a:ext cx="696980" cy="696980"/>
                    </a:xfrm>
                    <a:prstGeom prst="rect">
                      <a:avLst/>
                    </a:prstGeom>
                  </pic:spPr>
                </pic:pic>
              </a:graphicData>
            </a:graphic>
          </wp:inline>
        </w:drawing>
      </w:r>
    </w:p>
    <w:p w:rsidR="00364DB7" w:rsidRDefault="00364DB7" w:rsidP="00364DB7">
      <w:pPr>
        <w:pStyle w:val="Lgende"/>
        <w:jc w:val="center"/>
      </w:pPr>
      <w:r>
        <w:t xml:space="preserve">Figure </w:t>
      </w:r>
      <w:r w:rsidR="009C3FD9">
        <w:fldChar w:fldCharType="begin"/>
      </w:r>
      <w:r w:rsidR="009C3FD9">
        <w:instrText xml:space="preserve"> SEQ Figure \* ARABIC </w:instrText>
      </w:r>
      <w:r w:rsidR="009C3FD9">
        <w:fldChar w:fldCharType="separate"/>
      </w:r>
      <w:r w:rsidR="00A92387">
        <w:rPr>
          <w:noProof/>
        </w:rPr>
        <w:t>1</w:t>
      </w:r>
      <w:r w:rsidR="009C3FD9">
        <w:rPr>
          <w:noProof/>
        </w:rPr>
        <w:fldChar w:fldCharType="end"/>
      </w:r>
      <w:r>
        <w:t xml:space="preserve"> - Logo de LibreOffice Calc et Microsoft Excel</w:t>
      </w:r>
    </w:p>
    <w:p w:rsidR="00364DB7" w:rsidRDefault="00364DB7">
      <w:pPr>
        <w:rPr>
          <w:i/>
        </w:rPr>
      </w:pPr>
    </w:p>
    <w:p w:rsidR="004D2728" w:rsidRDefault="004D2728">
      <w:pPr>
        <w:rPr>
          <w:i/>
        </w:rPr>
      </w:pPr>
    </w:p>
    <w:p w:rsidR="004D2728" w:rsidRPr="00015966" w:rsidRDefault="00EB4FE1">
      <w:pPr>
        <w:rPr>
          <w:i/>
          <w:u w:val="single"/>
        </w:rPr>
      </w:pPr>
      <w:r>
        <w:rPr>
          <w:i/>
          <w:u w:val="single"/>
        </w:rPr>
        <w:t>Auteur</w:t>
      </w:r>
      <w:r w:rsidR="005C2E6F" w:rsidRPr="00015966">
        <w:rPr>
          <w:i/>
          <w:u w:val="single"/>
        </w:rPr>
        <w:t> :</w:t>
      </w:r>
    </w:p>
    <w:p w:rsidR="005C2E6F" w:rsidRDefault="005C2E6F" w:rsidP="00EB4FE1">
      <w:pPr>
        <w:ind w:left="708"/>
        <w:rPr>
          <w:i/>
        </w:rPr>
      </w:pPr>
      <w:r>
        <w:rPr>
          <w:i/>
        </w:rPr>
        <w:t>Vincent Lefort</w:t>
      </w:r>
      <w:r w:rsidR="00015966">
        <w:rPr>
          <w:i/>
        </w:rPr>
        <w:t xml:space="preserve"> - </w:t>
      </w:r>
      <w:r>
        <w:rPr>
          <w:i/>
        </w:rPr>
        <w:t>Lycée Cantau Anglet</w:t>
      </w:r>
    </w:p>
    <w:p w:rsidR="005C2E6F" w:rsidRDefault="00015966" w:rsidP="00EB4FE1">
      <w:pPr>
        <w:ind w:left="708"/>
        <w:rPr>
          <w:i/>
        </w:rPr>
      </w:pPr>
      <w:r>
        <w:rPr>
          <w:i/>
        </w:rPr>
        <w:t>v</w:t>
      </w:r>
      <w:r w:rsidR="005C2E6F">
        <w:rPr>
          <w:i/>
        </w:rPr>
        <w:t>incent.lefort@</w:t>
      </w:r>
      <w:r>
        <w:rPr>
          <w:i/>
        </w:rPr>
        <w:t>ac-bordeaux.fr</w:t>
      </w:r>
    </w:p>
    <w:p w:rsidR="004D2728" w:rsidRDefault="004D2728">
      <w:pPr>
        <w:rPr>
          <w:i/>
        </w:rPr>
      </w:pPr>
    </w:p>
    <w:p w:rsidR="004D2728" w:rsidRDefault="004D2728">
      <w:pPr>
        <w:rPr>
          <w:i/>
        </w:rPr>
      </w:pPr>
    </w:p>
    <w:p w:rsidR="008E7A28" w:rsidRPr="008E7A28" w:rsidRDefault="008E7A28">
      <w:pPr>
        <w:rPr>
          <w:i/>
          <w:u w:val="single"/>
        </w:rPr>
      </w:pPr>
      <w:r w:rsidRPr="008E7A28">
        <w:rPr>
          <w:i/>
          <w:u w:val="single"/>
        </w:rPr>
        <w:t>Fichiers fournis :</w:t>
      </w:r>
    </w:p>
    <w:p w:rsidR="008E7A28" w:rsidRPr="008E7A28" w:rsidRDefault="008E7A28" w:rsidP="008E7A28">
      <w:pPr>
        <w:pStyle w:val="Paragraphedeliste"/>
        <w:numPr>
          <w:ilvl w:val="0"/>
          <w:numId w:val="24"/>
        </w:numPr>
        <w:rPr>
          <w:i/>
        </w:rPr>
      </w:pPr>
      <w:r w:rsidRPr="008E7A28">
        <w:rPr>
          <w:i/>
        </w:rPr>
        <w:t>DPGF-SDP.ods</w:t>
      </w:r>
    </w:p>
    <w:p w:rsidR="008E7A28" w:rsidRPr="008E7A28" w:rsidRDefault="008E7A28" w:rsidP="008E7A28">
      <w:pPr>
        <w:pStyle w:val="Paragraphedeliste"/>
        <w:numPr>
          <w:ilvl w:val="0"/>
          <w:numId w:val="24"/>
        </w:numPr>
        <w:rPr>
          <w:i/>
        </w:rPr>
      </w:pPr>
      <w:r w:rsidRPr="008E7A28">
        <w:rPr>
          <w:i/>
        </w:rPr>
        <w:t>DPGF-SDP.xlsm</w:t>
      </w:r>
    </w:p>
    <w:p w:rsidR="008E7A28" w:rsidRDefault="008E7A28">
      <w:pPr>
        <w:rPr>
          <w:i/>
        </w:rPr>
      </w:pPr>
    </w:p>
    <w:p w:rsidR="004D2728" w:rsidRDefault="004D2728" w:rsidP="004D2728">
      <w:pPr>
        <w:pBdr>
          <w:bottom w:val="single" w:sz="4" w:space="1" w:color="auto"/>
        </w:pBdr>
        <w:rPr>
          <w:i/>
        </w:rPr>
      </w:pPr>
    </w:p>
    <w:p w:rsidR="004D2728" w:rsidRDefault="004D2728">
      <w:pPr>
        <w:rPr>
          <w:i/>
        </w:rPr>
      </w:pPr>
    </w:p>
    <w:p w:rsidR="004D2728" w:rsidRPr="00EB4FE1" w:rsidRDefault="004D2728">
      <w:pPr>
        <w:rPr>
          <w:b/>
          <w:i/>
        </w:rPr>
      </w:pPr>
    </w:p>
    <w:p w:rsidR="004D2728" w:rsidRPr="00EB4FE1" w:rsidRDefault="004D2728" w:rsidP="004D2728">
      <w:pPr>
        <w:jc w:val="center"/>
        <w:rPr>
          <w:b/>
          <w:i/>
          <w:sz w:val="32"/>
          <w:szCs w:val="32"/>
        </w:rPr>
      </w:pPr>
      <w:r w:rsidRPr="00EB4FE1">
        <w:rPr>
          <w:b/>
          <w:i/>
          <w:sz w:val="32"/>
          <w:szCs w:val="32"/>
        </w:rPr>
        <w:t>SOMMAIRE</w:t>
      </w:r>
    </w:p>
    <w:p w:rsidR="006220AE" w:rsidRDefault="006220AE"/>
    <w:p w:rsidR="009931F5" w:rsidRDefault="009931F5">
      <w:pPr>
        <w:pStyle w:val="TM1"/>
        <w:tabs>
          <w:tab w:val="left" w:pos="480"/>
          <w:tab w:val="right" w:pos="10756"/>
        </w:tabs>
        <w:rPr>
          <w:rFonts w:asciiTheme="minorHAnsi" w:eastAsiaTheme="minorEastAsia" w:hAnsiTheme="minorHAnsi" w:cstheme="minorBidi"/>
          <w:b w:val="0"/>
          <w:bCs w:val="0"/>
          <w:caps w:val="0"/>
          <w:noProof/>
          <w:lang w:eastAsia="fr-FR"/>
        </w:rPr>
      </w:pPr>
      <w:r>
        <w:fldChar w:fldCharType="begin"/>
      </w:r>
      <w:r>
        <w:instrText xml:space="preserve"> TOC \o "1-3" \h \z \t "Titre;1" </w:instrText>
      </w:r>
      <w:r>
        <w:fldChar w:fldCharType="separate"/>
      </w:r>
      <w:hyperlink w:anchor="_Toc106113169" w:history="1">
        <w:r w:rsidRPr="008924D2">
          <w:rPr>
            <w:rStyle w:val="Lienhypertexte"/>
            <w:noProof/>
          </w:rPr>
          <w:t>1</w:t>
        </w:r>
        <w:r>
          <w:rPr>
            <w:rFonts w:asciiTheme="minorHAnsi" w:eastAsiaTheme="minorEastAsia" w:hAnsiTheme="minorHAnsi" w:cstheme="minorBidi"/>
            <w:b w:val="0"/>
            <w:bCs w:val="0"/>
            <w:caps w:val="0"/>
            <w:noProof/>
            <w:lang w:eastAsia="fr-FR"/>
          </w:rPr>
          <w:tab/>
        </w:r>
        <w:r w:rsidRPr="008924D2">
          <w:rPr>
            <w:rStyle w:val="Lienhypertexte"/>
            <w:noProof/>
          </w:rPr>
          <w:t>Présentation du contexte</w:t>
        </w:r>
        <w:r>
          <w:rPr>
            <w:noProof/>
            <w:webHidden/>
          </w:rPr>
          <w:tab/>
        </w:r>
        <w:r>
          <w:rPr>
            <w:noProof/>
            <w:webHidden/>
          </w:rPr>
          <w:fldChar w:fldCharType="begin"/>
        </w:r>
        <w:r>
          <w:rPr>
            <w:noProof/>
            <w:webHidden/>
          </w:rPr>
          <w:instrText xml:space="preserve"> PAGEREF _Toc106113169 \h </w:instrText>
        </w:r>
        <w:r>
          <w:rPr>
            <w:noProof/>
            <w:webHidden/>
          </w:rPr>
        </w:r>
        <w:r>
          <w:rPr>
            <w:noProof/>
            <w:webHidden/>
          </w:rPr>
          <w:fldChar w:fldCharType="separate"/>
        </w:r>
        <w:r w:rsidR="00D25FBE">
          <w:rPr>
            <w:noProof/>
            <w:webHidden/>
          </w:rPr>
          <w:t>2</w:t>
        </w:r>
        <w:r>
          <w:rPr>
            <w:noProof/>
            <w:webHidden/>
          </w:rPr>
          <w:fldChar w:fldCharType="end"/>
        </w:r>
      </w:hyperlink>
    </w:p>
    <w:p w:rsidR="009931F5" w:rsidRDefault="009C3FD9">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113170" w:history="1">
        <w:r w:rsidR="009931F5" w:rsidRPr="008924D2">
          <w:rPr>
            <w:rStyle w:val="Lienhypertexte"/>
            <w:noProof/>
          </w:rPr>
          <w:t>2</w:t>
        </w:r>
        <w:r w:rsidR="009931F5">
          <w:rPr>
            <w:rFonts w:asciiTheme="minorHAnsi" w:eastAsiaTheme="minorEastAsia" w:hAnsiTheme="minorHAnsi" w:cstheme="minorBidi"/>
            <w:b w:val="0"/>
            <w:bCs w:val="0"/>
            <w:caps w:val="0"/>
            <w:noProof/>
            <w:lang w:eastAsia="fr-FR"/>
          </w:rPr>
          <w:tab/>
        </w:r>
        <w:r w:rsidR="009931F5" w:rsidRPr="008924D2">
          <w:rPr>
            <w:rStyle w:val="Lienhypertexte"/>
            <w:noProof/>
          </w:rPr>
          <w:t>Automatisation du report de prix unitaires à l’aide d’un algorithme</w:t>
        </w:r>
        <w:r w:rsidR="009931F5">
          <w:rPr>
            <w:noProof/>
            <w:webHidden/>
          </w:rPr>
          <w:tab/>
        </w:r>
        <w:r w:rsidR="009931F5">
          <w:rPr>
            <w:noProof/>
            <w:webHidden/>
          </w:rPr>
          <w:fldChar w:fldCharType="begin"/>
        </w:r>
        <w:r w:rsidR="009931F5">
          <w:rPr>
            <w:noProof/>
            <w:webHidden/>
          </w:rPr>
          <w:instrText xml:space="preserve"> PAGEREF _Toc106113170 \h </w:instrText>
        </w:r>
        <w:r w:rsidR="009931F5">
          <w:rPr>
            <w:noProof/>
            <w:webHidden/>
          </w:rPr>
        </w:r>
        <w:r w:rsidR="009931F5">
          <w:rPr>
            <w:noProof/>
            <w:webHidden/>
          </w:rPr>
          <w:fldChar w:fldCharType="separate"/>
        </w:r>
        <w:r w:rsidR="00D25FBE">
          <w:rPr>
            <w:noProof/>
            <w:webHidden/>
          </w:rPr>
          <w:t>3</w:t>
        </w:r>
        <w:r w:rsidR="009931F5">
          <w:rPr>
            <w:noProof/>
            <w:webHidden/>
          </w:rPr>
          <w:fldChar w:fldCharType="end"/>
        </w:r>
      </w:hyperlink>
    </w:p>
    <w:p w:rsidR="009931F5" w:rsidRDefault="009C3FD9">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113171" w:history="1">
        <w:r w:rsidR="009931F5" w:rsidRPr="008924D2">
          <w:rPr>
            <w:rStyle w:val="Lienhypertexte"/>
            <w:noProof/>
          </w:rPr>
          <w:t>3</w:t>
        </w:r>
        <w:r w:rsidR="009931F5">
          <w:rPr>
            <w:rFonts w:asciiTheme="minorHAnsi" w:eastAsiaTheme="minorEastAsia" w:hAnsiTheme="minorHAnsi" w:cstheme="minorBidi"/>
            <w:b w:val="0"/>
            <w:bCs w:val="0"/>
            <w:caps w:val="0"/>
            <w:noProof/>
            <w:lang w:eastAsia="fr-FR"/>
          </w:rPr>
          <w:tab/>
        </w:r>
        <w:r w:rsidR="009931F5" w:rsidRPr="008924D2">
          <w:rPr>
            <w:rStyle w:val="Lienhypertexte"/>
            <w:noProof/>
          </w:rPr>
          <w:t>Automatisation du report de prix unitaires à l’aide des formules du type « RECHERCHE »</w:t>
        </w:r>
        <w:r w:rsidR="009931F5">
          <w:rPr>
            <w:noProof/>
            <w:webHidden/>
          </w:rPr>
          <w:tab/>
        </w:r>
        <w:r w:rsidR="009931F5">
          <w:rPr>
            <w:noProof/>
            <w:webHidden/>
          </w:rPr>
          <w:fldChar w:fldCharType="begin"/>
        </w:r>
        <w:r w:rsidR="009931F5">
          <w:rPr>
            <w:noProof/>
            <w:webHidden/>
          </w:rPr>
          <w:instrText xml:space="preserve"> PAGEREF _Toc106113171 \h </w:instrText>
        </w:r>
        <w:r w:rsidR="009931F5">
          <w:rPr>
            <w:noProof/>
            <w:webHidden/>
          </w:rPr>
        </w:r>
        <w:r w:rsidR="009931F5">
          <w:rPr>
            <w:noProof/>
            <w:webHidden/>
          </w:rPr>
          <w:fldChar w:fldCharType="separate"/>
        </w:r>
        <w:r w:rsidR="00D25FBE">
          <w:rPr>
            <w:noProof/>
            <w:webHidden/>
          </w:rPr>
          <w:t>4</w:t>
        </w:r>
        <w:r w:rsidR="009931F5">
          <w:rPr>
            <w:noProof/>
            <w:webHidden/>
          </w:rPr>
          <w:fldChar w:fldCharType="end"/>
        </w:r>
      </w:hyperlink>
    </w:p>
    <w:p w:rsidR="009931F5" w:rsidRDefault="009C3FD9">
      <w:pPr>
        <w:pStyle w:val="TM1"/>
        <w:tabs>
          <w:tab w:val="right" w:pos="10756"/>
        </w:tabs>
        <w:rPr>
          <w:rFonts w:asciiTheme="minorHAnsi" w:eastAsiaTheme="minorEastAsia" w:hAnsiTheme="minorHAnsi" w:cstheme="minorBidi"/>
          <w:b w:val="0"/>
          <w:bCs w:val="0"/>
          <w:caps w:val="0"/>
          <w:noProof/>
          <w:lang w:eastAsia="fr-FR"/>
        </w:rPr>
      </w:pPr>
      <w:hyperlink w:anchor="_Toc106113172" w:history="1">
        <w:r w:rsidR="009931F5" w:rsidRPr="008924D2">
          <w:rPr>
            <w:rStyle w:val="Lienhypertexte"/>
            <w:noProof/>
          </w:rPr>
          <w:t>ANNEXE 1 – CODE EN LANGAGE VBA</w:t>
        </w:r>
        <w:r w:rsidR="009931F5">
          <w:rPr>
            <w:noProof/>
            <w:webHidden/>
          </w:rPr>
          <w:tab/>
        </w:r>
        <w:r w:rsidR="009931F5">
          <w:rPr>
            <w:noProof/>
            <w:webHidden/>
          </w:rPr>
          <w:fldChar w:fldCharType="begin"/>
        </w:r>
        <w:r w:rsidR="009931F5">
          <w:rPr>
            <w:noProof/>
            <w:webHidden/>
          </w:rPr>
          <w:instrText xml:space="preserve"> PAGEREF _Toc106113172 \h </w:instrText>
        </w:r>
        <w:r w:rsidR="009931F5">
          <w:rPr>
            <w:noProof/>
            <w:webHidden/>
          </w:rPr>
        </w:r>
        <w:r w:rsidR="009931F5">
          <w:rPr>
            <w:noProof/>
            <w:webHidden/>
          </w:rPr>
          <w:fldChar w:fldCharType="separate"/>
        </w:r>
        <w:r w:rsidR="00D25FBE">
          <w:rPr>
            <w:noProof/>
            <w:webHidden/>
          </w:rPr>
          <w:t>5</w:t>
        </w:r>
        <w:r w:rsidR="009931F5">
          <w:rPr>
            <w:noProof/>
            <w:webHidden/>
          </w:rPr>
          <w:fldChar w:fldCharType="end"/>
        </w:r>
      </w:hyperlink>
    </w:p>
    <w:p w:rsidR="009931F5" w:rsidRDefault="009C3FD9">
      <w:pPr>
        <w:pStyle w:val="TM1"/>
        <w:tabs>
          <w:tab w:val="right" w:pos="10756"/>
        </w:tabs>
        <w:rPr>
          <w:rFonts w:asciiTheme="minorHAnsi" w:eastAsiaTheme="minorEastAsia" w:hAnsiTheme="minorHAnsi" w:cstheme="minorBidi"/>
          <w:b w:val="0"/>
          <w:bCs w:val="0"/>
          <w:caps w:val="0"/>
          <w:noProof/>
          <w:lang w:eastAsia="fr-FR"/>
        </w:rPr>
      </w:pPr>
      <w:hyperlink w:anchor="_Toc106113173" w:history="1">
        <w:r w:rsidR="009931F5" w:rsidRPr="008924D2">
          <w:rPr>
            <w:rStyle w:val="Lienhypertexte"/>
            <w:noProof/>
            <w:lang w:val="en-US"/>
          </w:rPr>
          <w:t>ANNEXE 2 – CODE EN LANGAGE ooBASIC</w:t>
        </w:r>
        <w:r w:rsidR="009931F5">
          <w:rPr>
            <w:noProof/>
            <w:webHidden/>
          </w:rPr>
          <w:tab/>
        </w:r>
        <w:r w:rsidR="009931F5">
          <w:rPr>
            <w:noProof/>
            <w:webHidden/>
          </w:rPr>
          <w:fldChar w:fldCharType="begin"/>
        </w:r>
        <w:r w:rsidR="009931F5">
          <w:rPr>
            <w:noProof/>
            <w:webHidden/>
          </w:rPr>
          <w:instrText xml:space="preserve"> PAGEREF _Toc106113173 \h </w:instrText>
        </w:r>
        <w:r w:rsidR="009931F5">
          <w:rPr>
            <w:noProof/>
            <w:webHidden/>
          </w:rPr>
        </w:r>
        <w:r w:rsidR="009931F5">
          <w:rPr>
            <w:noProof/>
            <w:webHidden/>
          </w:rPr>
          <w:fldChar w:fldCharType="separate"/>
        </w:r>
        <w:r w:rsidR="00D25FBE">
          <w:rPr>
            <w:noProof/>
            <w:webHidden/>
          </w:rPr>
          <w:t>6</w:t>
        </w:r>
        <w:r w:rsidR="009931F5">
          <w:rPr>
            <w:noProof/>
            <w:webHidden/>
          </w:rPr>
          <w:fldChar w:fldCharType="end"/>
        </w:r>
      </w:hyperlink>
    </w:p>
    <w:p w:rsidR="009931F5" w:rsidRDefault="009931F5">
      <w:r>
        <w:fldChar w:fldCharType="end"/>
      </w:r>
    </w:p>
    <w:p w:rsidR="006220AE" w:rsidRDefault="006220AE"/>
    <w:p w:rsidR="00364DB7" w:rsidRDefault="00E052FE" w:rsidP="00364DB7">
      <w:pPr>
        <w:keepNext/>
        <w:jc w:val="center"/>
      </w:pPr>
      <w:r>
        <w:br w:type="page"/>
      </w:r>
    </w:p>
    <w:p w:rsidR="00364DB7" w:rsidRPr="0026198C" w:rsidRDefault="00364DB7" w:rsidP="00364DB7">
      <w:pPr>
        <w:pStyle w:val="Titre1"/>
      </w:pPr>
      <w:bookmarkStart w:id="1" w:name="_Toc106113129"/>
      <w:bookmarkStart w:id="2" w:name="_Toc106113169"/>
      <w:r w:rsidRPr="0026198C">
        <w:lastRenderedPageBreak/>
        <w:t>Présentation du contexte</w:t>
      </w:r>
      <w:bookmarkEnd w:id="1"/>
      <w:bookmarkEnd w:id="2"/>
    </w:p>
    <w:p w:rsidR="00364DB7" w:rsidRDefault="00364DB7" w:rsidP="00364DB7"/>
    <w:p w:rsidR="00364DB7" w:rsidRDefault="00364DB7" w:rsidP="00364DB7">
      <w:r>
        <w:t>Les logiciels de type tableurs sont souvent utilisés pour stocker et manipuler des données sous forme d’un ou de plusieurs tableaux. Dans le domaine du BTP, même si certaines entreprises font appel à des logiciels spécifiques d’études de prix, il reste encore beaucoup d’entreprises qui utilisent des tableurs pour établir par exemple leurs Décompositions du Prix Global et Forfaitaire (DPGF) et leurs Sous-Détail de Prix (SDP).</w:t>
      </w:r>
    </w:p>
    <w:p w:rsidR="00364DB7" w:rsidRDefault="00364DB7" w:rsidP="00364DB7"/>
    <w:p w:rsidR="00364DB7" w:rsidRDefault="00364DB7" w:rsidP="00364DB7">
      <w:r>
        <w:t>DPGF et SDP</w:t>
      </w:r>
      <w:r w:rsidR="00084935">
        <w:t xml:space="preserve"> </w:t>
      </w:r>
      <w:r>
        <w:t>traitent des mêmes parties d’ouvrages, mais avec un niveau de détail différent. Il est donc nécessaire de faire communiquer ces tableaux, le plus souvent en récupérant les prix unitaires calculés dans le SDP afin de les exploiter dans le DPGF.</w:t>
      </w:r>
    </w:p>
    <w:p w:rsidR="00364DB7" w:rsidRDefault="00364DB7" w:rsidP="00364DB7"/>
    <w:p w:rsidR="00364DB7" w:rsidRDefault="00364DB7" w:rsidP="00364DB7">
      <w:pPr>
        <w:keepNext/>
        <w:jc w:val="center"/>
      </w:pPr>
      <w:r>
        <w:rPr>
          <w:noProof/>
          <w:lang w:eastAsia="fr-FR"/>
        </w:rPr>
        <w:drawing>
          <wp:inline distT="0" distB="0" distL="0" distR="0" wp14:anchorId="1087A870" wp14:editId="3F558D3B">
            <wp:extent cx="3129280" cy="29326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 d’écran 2022-05-11 à 07.12.55.png"/>
                    <pic:cNvPicPr/>
                  </pic:nvPicPr>
                  <pic:blipFill rotWithShape="1">
                    <a:blip r:embed="rId10" cstate="print">
                      <a:extLst>
                        <a:ext uri="{28A0092B-C50C-407E-A947-70E740481C1C}">
                          <a14:useLocalDpi xmlns:a14="http://schemas.microsoft.com/office/drawing/2010/main" val="0"/>
                        </a:ext>
                      </a:extLst>
                    </a:blip>
                    <a:srcRect b="-35740"/>
                    <a:stretch/>
                  </pic:blipFill>
                  <pic:spPr bwMode="auto">
                    <a:xfrm>
                      <a:off x="0" y="0"/>
                      <a:ext cx="3138934" cy="2941717"/>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lang w:eastAsia="fr-FR"/>
        </w:rPr>
        <w:drawing>
          <wp:inline distT="0" distB="0" distL="0" distR="0" wp14:anchorId="5017E148" wp14:editId="3F2A609F">
            <wp:extent cx="3470173" cy="3325127"/>
            <wp:effectExtent l="0" t="0" r="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pture d’écran 2022-05-11 à 07.09.54.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79229" cy="3333805"/>
                    </a:xfrm>
                    <a:prstGeom prst="rect">
                      <a:avLst/>
                    </a:prstGeom>
                  </pic:spPr>
                </pic:pic>
              </a:graphicData>
            </a:graphic>
          </wp:inline>
        </w:drawing>
      </w:r>
    </w:p>
    <w:p w:rsidR="00364DB7" w:rsidRDefault="00364DB7" w:rsidP="00364DB7">
      <w:pPr>
        <w:pStyle w:val="Lgende"/>
        <w:jc w:val="center"/>
      </w:pPr>
      <w:r>
        <w:t xml:space="preserve">Figure </w:t>
      </w:r>
      <w:r w:rsidR="009C3FD9">
        <w:fldChar w:fldCharType="begin"/>
      </w:r>
      <w:r w:rsidR="009C3FD9">
        <w:instrText xml:space="preserve"> SEQ Figure \* ARABIC </w:instrText>
      </w:r>
      <w:r w:rsidR="009C3FD9">
        <w:fldChar w:fldCharType="separate"/>
      </w:r>
      <w:r w:rsidR="00A92387">
        <w:rPr>
          <w:noProof/>
        </w:rPr>
        <w:t>2</w:t>
      </w:r>
      <w:r w:rsidR="009C3FD9">
        <w:rPr>
          <w:noProof/>
        </w:rPr>
        <w:fldChar w:fldCharType="end"/>
      </w:r>
      <w:r>
        <w:t xml:space="preserve"> - Établissement d'un DPGF et d'un SDP à l'aide d'un tableur</w:t>
      </w:r>
    </w:p>
    <w:p w:rsidR="00364DB7" w:rsidRDefault="00364DB7" w:rsidP="00364DB7">
      <w:r>
        <w:t xml:space="preserve">Cette communication entre tableaux peut être réalisée manuellement (l’opérateur fait un copier/coller des valeurs), mais cela se révèle souvent fastidieux. Afin d’automatiser le transfert d’information entre tableaux, il se révèle indispensable </w:t>
      </w:r>
      <w:r w:rsidRPr="00F41100">
        <w:rPr>
          <w:b/>
        </w:rPr>
        <w:t>d’attribuer un code à chaque partie d’ouvrage</w:t>
      </w:r>
      <w:r>
        <w:t xml:space="preserve"> afin de permettre à l’ordinateur de récupérer les prix unitaires calculés dans le SDP pour un code donné, afin de les retranscrire dans le DPGF pour les lignes correspondant au même code.</w:t>
      </w:r>
    </w:p>
    <w:p w:rsidR="00364DB7" w:rsidRDefault="00364DB7" w:rsidP="00364DB7"/>
    <w:p w:rsidR="00364DB7" w:rsidRDefault="00364DB7" w:rsidP="00364DB7">
      <w:r>
        <w:t>La codification des ouvrages permettant de créer ce lien peut être celle du CCTP, ou bien une codification issue des systèmes de classification basés sur des normes (Uniformat, Uniclass, etc.), ou encore une codification en lien avec les propriétés des objets composant la maquette numérique (type IFC de l’objet, etc.).</w:t>
      </w:r>
    </w:p>
    <w:p w:rsidR="00364DB7" w:rsidRDefault="00364DB7" w:rsidP="00364DB7"/>
    <w:p w:rsidR="00364DB7" w:rsidRDefault="00364DB7" w:rsidP="00364DB7">
      <w:r>
        <w:t xml:space="preserve">Nous proposons ici d’établir le programme permettant </w:t>
      </w:r>
      <w:r w:rsidRPr="00364DB7">
        <w:t>récupérer les prix unitaires calculés dans le SDP afin de les retranscrire dans le DPGF.</w:t>
      </w:r>
    </w:p>
    <w:p w:rsidR="00364DB7" w:rsidRDefault="00364DB7" w:rsidP="00364DB7"/>
    <w:p w:rsidR="00364DB7" w:rsidRDefault="00364DB7" w:rsidP="00364DB7">
      <w:pPr>
        <w:rPr>
          <w:b/>
          <w:u w:val="single"/>
        </w:rPr>
      </w:pPr>
      <w:r>
        <w:rPr>
          <w:b/>
          <w:u w:val="single"/>
        </w:rPr>
        <w:br w:type="page"/>
      </w:r>
    </w:p>
    <w:p w:rsidR="00364DB7" w:rsidRPr="000A19A9" w:rsidRDefault="00364DB7" w:rsidP="00364DB7">
      <w:pPr>
        <w:pStyle w:val="Titre1"/>
      </w:pPr>
      <w:bookmarkStart w:id="3" w:name="_Toc106113130"/>
      <w:bookmarkStart w:id="4" w:name="_Toc106113170"/>
      <w:r w:rsidRPr="000A19A9">
        <w:lastRenderedPageBreak/>
        <w:t xml:space="preserve">Automatisation </w:t>
      </w:r>
      <w:r>
        <w:t xml:space="preserve">du report de prix unitaires </w:t>
      </w:r>
      <w:r w:rsidRPr="000A19A9">
        <w:t>à l’aide d</w:t>
      </w:r>
      <w:r>
        <w:t>’un algorithme</w:t>
      </w:r>
      <w:bookmarkEnd w:id="3"/>
      <w:bookmarkEnd w:id="4"/>
    </w:p>
    <w:p w:rsidR="00364DB7" w:rsidRDefault="00364DB7" w:rsidP="00364DB7">
      <w:pPr>
        <w:rPr>
          <w:noProof/>
        </w:rPr>
      </w:pPr>
    </w:p>
    <w:p w:rsidR="00364DB7" w:rsidRDefault="00364DB7" w:rsidP="00364DB7">
      <w:pPr>
        <w:rPr>
          <w:noProof/>
        </w:rPr>
      </w:pPr>
      <w:r>
        <w:rPr>
          <w:noProof/>
        </w:rPr>
        <w:t>Nous disposons donc de 2 tableaux :</w:t>
      </w:r>
    </w:p>
    <w:p w:rsidR="00364DB7" w:rsidRDefault="00364DB7" w:rsidP="00364DB7">
      <w:pPr>
        <w:pStyle w:val="Paragraphedeliste"/>
        <w:numPr>
          <w:ilvl w:val="0"/>
          <w:numId w:val="21"/>
        </w:numPr>
        <w:rPr>
          <w:noProof/>
        </w:rPr>
      </w:pPr>
      <w:r>
        <w:rPr>
          <w:noProof/>
        </w:rPr>
        <w:t>Un SDP, qui a permis pour chaque type d’objet d’établir un prix unitaire suite à une étude détaillée,</w:t>
      </w:r>
    </w:p>
    <w:p w:rsidR="00364DB7" w:rsidRDefault="00364DB7" w:rsidP="00364DB7">
      <w:pPr>
        <w:pStyle w:val="Paragraphedeliste"/>
        <w:numPr>
          <w:ilvl w:val="0"/>
          <w:numId w:val="21"/>
        </w:numPr>
        <w:rPr>
          <w:noProof/>
        </w:rPr>
      </w:pPr>
      <w:r>
        <w:rPr>
          <w:noProof/>
        </w:rPr>
        <w:t>Un DPGF, qui va permettre de déterminer le prix global et forfaitaire des travaux à partir des prix unitaires issus du SDP et des quantités.</w:t>
      </w:r>
    </w:p>
    <w:p w:rsidR="00364DB7" w:rsidRDefault="00364DB7" w:rsidP="00364DB7">
      <w:pPr>
        <w:rPr>
          <w:noProof/>
        </w:rPr>
      </w:pPr>
      <w:r>
        <w:rPr>
          <w:noProof/>
        </w:rPr>
        <w:t xml:space="preserve">L’objectif est de reporter les prix du SDP vers le DPGF en s’appuyant sur un code caractérisant de façon unique chaque </w:t>
      </w:r>
      <w:r w:rsidR="00954655">
        <w:rPr>
          <w:noProof/>
        </w:rPr>
        <w:t>prix.</w:t>
      </w:r>
    </w:p>
    <w:p w:rsidR="00364DB7" w:rsidRDefault="00364DB7" w:rsidP="00364DB7">
      <w:r>
        <w:rPr>
          <w:noProof/>
        </w:rPr>
        <w:t xml:space="preserve"> </w:t>
      </w:r>
    </w:p>
    <w:p w:rsidR="00364DB7" w:rsidRDefault="00364DB7" w:rsidP="00364DB7"/>
    <w:p w:rsidR="00364DB7" w:rsidRDefault="00364DB7" w:rsidP="00364DB7">
      <w:r>
        <w:t>L’algorithme proposé est le suivant :</w:t>
      </w:r>
    </w:p>
    <w:p w:rsidR="00364DB7" w:rsidRDefault="00364DB7" w:rsidP="00364DB7"/>
    <w:p w:rsidR="00364DB7" w:rsidRPr="00082418" w:rsidRDefault="00364DB7" w:rsidP="00364DB7">
      <w:pPr>
        <w:pStyle w:val="Paragraphedeliste"/>
        <w:numPr>
          <w:ilvl w:val="0"/>
          <w:numId w:val="21"/>
        </w:numPr>
        <w:rPr>
          <w:sz w:val="20"/>
          <w:szCs w:val="20"/>
        </w:rPr>
      </w:pPr>
      <w:r w:rsidRPr="00082418">
        <w:rPr>
          <w:sz w:val="20"/>
          <w:szCs w:val="20"/>
        </w:rPr>
        <w:t xml:space="preserve">Lecture du code </w:t>
      </w:r>
      <w:r w:rsidR="00954655">
        <w:rPr>
          <w:sz w:val="20"/>
          <w:szCs w:val="20"/>
        </w:rPr>
        <w:t>du prix</w:t>
      </w:r>
      <w:r w:rsidRPr="00082418">
        <w:rPr>
          <w:sz w:val="20"/>
          <w:szCs w:val="20"/>
        </w:rPr>
        <w:t xml:space="preserve"> situé à la ligne « i » du DPGF (on commence à la première ligne du DPGF) </w:t>
      </w:r>
      <w:r w:rsidRPr="00082418">
        <w:rPr>
          <w:b/>
          <w:sz w:val="20"/>
          <w:szCs w:val="20"/>
        </w:rPr>
        <w:t>=&gt; CodeDPGF</w:t>
      </w:r>
    </w:p>
    <w:p w:rsidR="00364DB7" w:rsidRPr="00082418" w:rsidRDefault="00364DB7" w:rsidP="00364DB7">
      <w:pPr>
        <w:rPr>
          <w:sz w:val="20"/>
          <w:szCs w:val="20"/>
        </w:rPr>
      </w:pPr>
    </w:p>
    <w:p w:rsidR="00364DB7" w:rsidRPr="00082418" w:rsidRDefault="00364DB7" w:rsidP="00364DB7">
      <w:pPr>
        <w:pStyle w:val="Paragraphedeliste"/>
        <w:numPr>
          <w:ilvl w:val="1"/>
          <w:numId w:val="21"/>
        </w:numPr>
        <w:rPr>
          <w:sz w:val="20"/>
          <w:szCs w:val="20"/>
        </w:rPr>
      </w:pPr>
      <w:r w:rsidRPr="00082418">
        <w:rPr>
          <w:sz w:val="20"/>
          <w:szCs w:val="20"/>
        </w:rPr>
        <w:t xml:space="preserve">Lecture du code </w:t>
      </w:r>
      <w:r w:rsidR="00954655">
        <w:rPr>
          <w:sz w:val="20"/>
          <w:szCs w:val="20"/>
        </w:rPr>
        <w:t>du prix</w:t>
      </w:r>
      <w:r w:rsidRPr="00082418">
        <w:rPr>
          <w:sz w:val="20"/>
          <w:szCs w:val="20"/>
        </w:rPr>
        <w:t xml:space="preserve"> situé à la ligne « j » du SDP (on commence à la première ligne du SDP)</w:t>
      </w:r>
      <w:r>
        <w:rPr>
          <w:sz w:val="20"/>
          <w:szCs w:val="20"/>
        </w:rPr>
        <w:t xml:space="preserve"> </w:t>
      </w:r>
      <w:r w:rsidRPr="00082418">
        <w:rPr>
          <w:b/>
          <w:sz w:val="20"/>
          <w:szCs w:val="20"/>
        </w:rPr>
        <w:t>=&gt; Code</w:t>
      </w:r>
      <w:r>
        <w:rPr>
          <w:b/>
          <w:sz w:val="20"/>
          <w:szCs w:val="20"/>
        </w:rPr>
        <w:t>SDP</w:t>
      </w:r>
    </w:p>
    <w:p w:rsidR="00364DB7" w:rsidRDefault="00364DB7" w:rsidP="00364DB7">
      <w:pPr>
        <w:pStyle w:val="Paragraphedeliste"/>
        <w:numPr>
          <w:ilvl w:val="2"/>
          <w:numId w:val="21"/>
        </w:numPr>
        <w:rPr>
          <w:sz w:val="20"/>
          <w:szCs w:val="20"/>
        </w:rPr>
      </w:pPr>
      <w:r w:rsidRPr="00082418">
        <w:rPr>
          <w:sz w:val="20"/>
          <w:szCs w:val="20"/>
        </w:rPr>
        <w:t xml:space="preserve">Si </w:t>
      </w:r>
      <w:r w:rsidRPr="00082418">
        <w:rPr>
          <w:b/>
          <w:sz w:val="20"/>
          <w:szCs w:val="20"/>
        </w:rPr>
        <w:t>CodeDPGF = Code SDP</w:t>
      </w:r>
      <w:r>
        <w:rPr>
          <w:b/>
          <w:sz w:val="20"/>
          <w:szCs w:val="20"/>
        </w:rPr>
        <w:t>, alors :</w:t>
      </w:r>
    </w:p>
    <w:p w:rsidR="00364DB7" w:rsidRPr="00082418" w:rsidRDefault="00364DB7" w:rsidP="00364DB7">
      <w:pPr>
        <w:pStyle w:val="Paragraphedeliste"/>
        <w:numPr>
          <w:ilvl w:val="3"/>
          <w:numId w:val="22"/>
        </w:numPr>
        <w:rPr>
          <w:color w:val="FF0000"/>
          <w:sz w:val="20"/>
          <w:szCs w:val="20"/>
        </w:rPr>
      </w:pPr>
      <w:r w:rsidRPr="00082418">
        <w:rPr>
          <w:color w:val="FF0000"/>
          <w:sz w:val="20"/>
          <w:szCs w:val="20"/>
        </w:rPr>
        <w:t>on reporte le prix unitaire de la ligne j du SDP à la ligne i du DPGF</w:t>
      </w:r>
    </w:p>
    <w:p w:rsidR="00364DB7" w:rsidRDefault="00364DB7" w:rsidP="00364DB7">
      <w:pPr>
        <w:pStyle w:val="Paragraphedeliste"/>
        <w:numPr>
          <w:ilvl w:val="3"/>
          <w:numId w:val="22"/>
        </w:numPr>
        <w:rPr>
          <w:sz w:val="20"/>
          <w:szCs w:val="20"/>
        </w:rPr>
      </w:pPr>
      <w:r>
        <w:rPr>
          <w:sz w:val="20"/>
          <w:szCs w:val="20"/>
        </w:rPr>
        <w:t>on va à la ligne suivante du DPGF et on reprendra la lecture du SDP à la première ligne</w:t>
      </w:r>
    </w:p>
    <w:p w:rsidR="00364DB7" w:rsidRDefault="00364DB7" w:rsidP="00364DB7">
      <w:pPr>
        <w:pStyle w:val="Paragraphedeliste"/>
        <w:ind w:left="1440"/>
        <w:rPr>
          <w:sz w:val="20"/>
          <w:szCs w:val="20"/>
        </w:rPr>
      </w:pPr>
    </w:p>
    <w:p w:rsidR="00364DB7" w:rsidRPr="00082418" w:rsidRDefault="00364DB7" w:rsidP="00364DB7">
      <w:pPr>
        <w:pStyle w:val="Paragraphedeliste"/>
        <w:numPr>
          <w:ilvl w:val="2"/>
          <w:numId w:val="21"/>
        </w:numPr>
        <w:rPr>
          <w:sz w:val="20"/>
          <w:szCs w:val="20"/>
        </w:rPr>
      </w:pPr>
      <w:r>
        <w:rPr>
          <w:sz w:val="20"/>
          <w:szCs w:val="20"/>
        </w:rPr>
        <w:t xml:space="preserve">Si </w:t>
      </w:r>
      <w:r w:rsidRPr="00082418">
        <w:rPr>
          <w:b/>
          <w:sz w:val="20"/>
          <w:szCs w:val="20"/>
        </w:rPr>
        <w:t xml:space="preserve">CodeDPGF </w:t>
      </w:r>
      <w:r>
        <w:rPr>
          <w:b/>
          <w:sz w:val="20"/>
          <w:szCs w:val="20"/>
        </w:rPr>
        <w:t>#</w:t>
      </w:r>
      <w:r w:rsidRPr="00082418">
        <w:rPr>
          <w:b/>
          <w:sz w:val="20"/>
          <w:szCs w:val="20"/>
        </w:rPr>
        <w:t xml:space="preserve"> Code SDP</w:t>
      </w:r>
      <w:r>
        <w:rPr>
          <w:b/>
          <w:sz w:val="20"/>
          <w:szCs w:val="20"/>
        </w:rPr>
        <w:t>, alors :</w:t>
      </w:r>
    </w:p>
    <w:p w:rsidR="00364DB7" w:rsidRDefault="00364DB7" w:rsidP="00364DB7">
      <w:pPr>
        <w:pStyle w:val="Paragraphedeliste"/>
        <w:numPr>
          <w:ilvl w:val="3"/>
          <w:numId w:val="21"/>
        </w:numPr>
        <w:rPr>
          <w:sz w:val="20"/>
          <w:szCs w:val="20"/>
        </w:rPr>
      </w:pPr>
      <w:r>
        <w:rPr>
          <w:sz w:val="20"/>
          <w:szCs w:val="20"/>
        </w:rPr>
        <w:t>on va à la ligne suivante du SDP</w:t>
      </w:r>
    </w:p>
    <w:p w:rsidR="00364DB7" w:rsidRPr="003811D9" w:rsidRDefault="00364DB7" w:rsidP="00364DB7">
      <w:pPr>
        <w:rPr>
          <w:sz w:val="20"/>
          <w:szCs w:val="20"/>
        </w:rPr>
      </w:pPr>
    </w:p>
    <w:p w:rsidR="00364DB7" w:rsidRDefault="00364DB7" w:rsidP="00364DB7">
      <w:pPr>
        <w:pStyle w:val="Paragraphedeliste"/>
        <w:numPr>
          <w:ilvl w:val="0"/>
          <w:numId w:val="21"/>
        </w:numPr>
        <w:rPr>
          <w:sz w:val="20"/>
          <w:szCs w:val="20"/>
        </w:rPr>
      </w:pPr>
      <w:r>
        <w:rPr>
          <w:sz w:val="20"/>
          <w:szCs w:val="20"/>
        </w:rPr>
        <w:t>Une fois arrivée à la dernière ligne du DPGF l’algorithme est terminé.</w:t>
      </w:r>
    </w:p>
    <w:p w:rsidR="00364DB7" w:rsidRDefault="00364DB7" w:rsidP="00364DB7"/>
    <w:p w:rsidR="00364DB7" w:rsidRDefault="00364DB7" w:rsidP="00364DB7"/>
    <w:p w:rsidR="00364DB7" w:rsidRDefault="00364DB7" w:rsidP="00364DB7">
      <w:r>
        <w:t>Cet algorithme est traduit par la suite dans les annexes et dans les documents joints :</w:t>
      </w:r>
    </w:p>
    <w:p w:rsidR="00364DB7" w:rsidRDefault="00364DB7" w:rsidP="00364DB7">
      <w:pPr>
        <w:pStyle w:val="Paragraphedeliste"/>
        <w:numPr>
          <w:ilvl w:val="0"/>
          <w:numId w:val="21"/>
        </w:numPr>
      </w:pPr>
      <w:r>
        <w:t>en langage VBA afin d’exploitable sous forme d’une « macro » dans le logiciel Microsoft Excel</w:t>
      </w:r>
    </w:p>
    <w:p w:rsidR="00364DB7" w:rsidRDefault="00364DB7" w:rsidP="00364DB7">
      <w:pPr>
        <w:pStyle w:val="Paragraphedeliste"/>
        <w:numPr>
          <w:ilvl w:val="0"/>
          <w:numId w:val="21"/>
        </w:numPr>
      </w:pPr>
      <w:r>
        <w:t xml:space="preserve">en langage ooBasic afin d’exploitable sous forme d’une « macro » dans le </w:t>
      </w:r>
      <w:r w:rsidR="00F97C1F">
        <w:t>logiciel</w:t>
      </w:r>
      <w:r>
        <w:t xml:space="preserve"> LibreOffice</w:t>
      </w:r>
    </w:p>
    <w:p w:rsidR="00364DB7" w:rsidRDefault="00364DB7" w:rsidP="00364DB7"/>
    <w:p w:rsidR="00364DB7" w:rsidRDefault="00364DB7" w:rsidP="00364DB7"/>
    <w:p w:rsidR="00364DB7" w:rsidRDefault="00364DB7" w:rsidP="00364DB7">
      <w:r>
        <w:t>Il</w:t>
      </w:r>
      <w:r w:rsidR="009931F5">
        <w:t xml:space="preserve"> n</w:t>
      </w:r>
      <w:r>
        <w:t>écessite :</w:t>
      </w:r>
    </w:p>
    <w:p w:rsidR="00364DB7" w:rsidRDefault="00364DB7" w:rsidP="00364DB7">
      <w:pPr>
        <w:pStyle w:val="Paragraphedeliste"/>
        <w:numPr>
          <w:ilvl w:val="0"/>
          <w:numId w:val="21"/>
        </w:numPr>
      </w:pPr>
      <w:r>
        <w:t>de savoir manipuler des variables,</w:t>
      </w:r>
    </w:p>
    <w:p w:rsidR="00364DB7" w:rsidRDefault="00364DB7" w:rsidP="00364DB7">
      <w:pPr>
        <w:pStyle w:val="Paragraphedeliste"/>
        <w:numPr>
          <w:ilvl w:val="0"/>
          <w:numId w:val="21"/>
        </w:numPr>
      </w:pPr>
      <w:r>
        <w:t>de comprendre le fonctionnement d’une boucle</w:t>
      </w:r>
      <w:r w:rsidR="009931F5">
        <w:t>,</w:t>
      </w:r>
    </w:p>
    <w:p w:rsidR="00364DB7" w:rsidRDefault="00364DB7" w:rsidP="00364DB7">
      <w:pPr>
        <w:pStyle w:val="Paragraphedeliste"/>
        <w:numPr>
          <w:ilvl w:val="0"/>
          <w:numId w:val="21"/>
        </w:numPr>
      </w:pPr>
      <w:r>
        <w:t>de comprendre le fonctionnement d’une structure conditionnelle.</w:t>
      </w:r>
    </w:p>
    <w:p w:rsidR="00364DB7" w:rsidRDefault="00364DB7" w:rsidP="00364DB7"/>
    <w:p w:rsidR="00364DB7" w:rsidRDefault="00364DB7" w:rsidP="00364DB7">
      <w:r>
        <w:t>Il peut être exploité avec les étudiants en leur donnant cette base et en leur demandant de l’adapter pour transférer d’autres propriétés (par exemple des caractéristiques environnementales présentes dans un catalogue, ou des caractéristiques règlementaires…).</w:t>
      </w:r>
    </w:p>
    <w:p w:rsidR="00364DB7" w:rsidRDefault="00364DB7" w:rsidP="00364DB7"/>
    <w:p w:rsidR="00364DB7" w:rsidRDefault="00364DB7" w:rsidP="00364DB7"/>
    <w:p w:rsidR="00364DB7" w:rsidRDefault="00364DB7" w:rsidP="00364DB7">
      <w:pPr>
        <w:rPr>
          <w:b/>
          <w:u w:val="single"/>
        </w:rPr>
      </w:pPr>
      <w:r>
        <w:rPr>
          <w:b/>
          <w:u w:val="single"/>
        </w:rPr>
        <w:br w:type="page"/>
      </w:r>
    </w:p>
    <w:p w:rsidR="00364DB7" w:rsidRPr="000A19A9" w:rsidRDefault="00364DB7" w:rsidP="009931F5">
      <w:pPr>
        <w:pStyle w:val="Titre1"/>
      </w:pPr>
      <w:bookmarkStart w:id="5" w:name="_Toc106113131"/>
      <w:bookmarkStart w:id="6" w:name="_Toc106113171"/>
      <w:r w:rsidRPr="000A19A9">
        <w:lastRenderedPageBreak/>
        <w:t xml:space="preserve">Automatisation </w:t>
      </w:r>
      <w:r>
        <w:t xml:space="preserve">du report de prix unitaires </w:t>
      </w:r>
      <w:r w:rsidRPr="000A19A9">
        <w:t>à l’aide d</w:t>
      </w:r>
      <w:r>
        <w:t>es formules du type « RECHERCHE »</w:t>
      </w:r>
      <w:bookmarkEnd w:id="5"/>
      <w:bookmarkEnd w:id="6"/>
    </w:p>
    <w:p w:rsidR="00364DB7" w:rsidRDefault="00364DB7" w:rsidP="00364DB7"/>
    <w:p w:rsidR="00364DB7" w:rsidRDefault="00364DB7" w:rsidP="00364DB7">
      <w:r>
        <w:t>Les tableurs proposent également une formule directement exploitable nommée « RECHERCHE » afin d’effectuer une action semblable :</w:t>
      </w:r>
    </w:p>
    <w:p w:rsidR="00364DB7" w:rsidRDefault="00364DB7" w:rsidP="00364DB7"/>
    <w:p w:rsidR="00364DB7" w:rsidRDefault="00364DB7" w:rsidP="00364DB7">
      <w:pPr>
        <w:rPr>
          <w:u w:val="single"/>
        </w:rPr>
      </w:pPr>
      <w:r w:rsidRPr="009931F5">
        <w:rPr>
          <w:u w:val="single"/>
        </w:rPr>
        <w:t>Extrait de la documentation Microsoft Excel :</w:t>
      </w:r>
    </w:p>
    <w:p w:rsidR="009931F5" w:rsidRPr="009931F5" w:rsidRDefault="009931F5" w:rsidP="00364DB7">
      <w:pPr>
        <w:rPr>
          <w:u w:val="single"/>
        </w:rPr>
      </w:pPr>
    </w:p>
    <w:p w:rsidR="00364DB7" w:rsidRPr="009931F5" w:rsidRDefault="00364DB7" w:rsidP="00364DB7">
      <w:pPr>
        <w:rPr>
          <w:i/>
        </w:rPr>
      </w:pPr>
      <w:r w:rsidRPr="009931F5">
        <w:rPr>
          <w:i/>
        </w:rPr>
        <w:t>« La fonction RECHERCHE, une des fonctions de recherche et de référence, permet d’effectuer une recherche dans une ligne ou une colonne et de renvoyer une valeur à partir de la même position dans une seconde ligne ou colonne.</w:t>
      </w:r>
    </w:p>
    <w:p w:rsidR="00364DB7" w:rsidRPr="009931F5" w:rsidRDefault="00364DB7" w:rsidP="00364DB7">
      <w:pPr>
        <w:rPr>
          <w:i/>
        </w:rPr>
      </w:pPr>
      <w:r w:rsidRPr="009931F5">
        <w:rPr>
          <w:i/>
        </w:rPr>
        <w:t>Par exemple, supposons que vous connaissez le numéro de référence d’une pièce automobile, mais que vous ignorez son prix. Vous pouvez utiliser la fonction RECHERCHE pour renvoyer le prix dans la cellule H2 lorsque vous entrez le numéro de référence de la pièce automobile dans la cellule H1. »</w:t>
      </w:r>
    </w:p>
    <w:p w:rsidR="00364DB7" w:rsidRDefault="00364DB7" w:rsidP="00364DB7"/>
    <w:p w:rsidR="00364DB7" w:rsidRPr="009931F5" w:rsidRDefault="00364DB7" w:rsidP="00364DB7">
      <w:pPr>
        <w:rPr>
          <w:i/>
        </w:rPr>
      </w:pPr>
      <w:r w:rsidRPr="009931F5">
        <w:rPr>
          <w:i/>
        </w:rPr>
        <w:t>Syntaxe : RECHERCHE(valeur_cherchée; vecteur_recherche; [vecteur_résultat])</w:t>
      </w:r>
    </w:p>
    <w:p w:rsidR="00364DB7" w:rsidRPr="009931F5" w:rsidRDefault="00364DB7" w:rsidP="00364DB7">
      <w:pPr>
        <w:pStyle w:val="Paragraphedeliste"/>
        <w:numPr>
          <w:ilvl w:val="0"/>
          <w:numId w:val="23"/>
        </w:numPr>
        <w:rPr>
          <w:i/>
        </w:rPr>
      </w:pPr>
      <w:r w:rsidRPr="009931F5">
        <w:rPr>
          <w:i/>
        </w:rPr>
        <w:t>valeur_cherchée    Obligatoire. Valeur que la fonction RECHERCHE recherche dans le premier vecteur. L’argument valeur_cherchée peut être un nombre, du texte, une valeur logique ou un nom ou une référence à une valeur.</w:t>
      </w:r>
    </w:p>
    <w:p w:rsidR="00364DB7" w:rsidRPr="009931F5" w:rsidRDefault="00364DB7" w:rsidP="00364DB7">
      <w:pPr>
        <w:pStyle w:val="Paragraphedeliste"/>
        <w:numPr>
          <w:ilvl w:val="0"/>
          <w:numId w:val="23"/>
        </w:numPr>
        <w:rPr>
          <w:i/>
        </w:rPr>
      </w:pPr>
      <w:r w:rsidRPr="009931F5">
        <w:rPr>
          <w:i/>
        </w:rPr>
        <w:t>vecteur_recherche    Obligatoire. Plage de cellules qui contient une seule ligne ou colonne. Les valeurs de l’argument vecteur_recherche peuvent être du texte, des nombres ou des valeurs logiques.</w:t>
      </w:r>
    </w:p>
    <w:p w:rsidR="00364DB7" w:rsidRPr="009931F5" w:rsidRDefault="00364DB7" w:rsidP="00364DB7">
      <w:pPr>
        <w:pStyle w:val="Paragraphedeliste"/>
        <w:numPr>
          <w:ilvl w:val="0"/>
          <w:numId w:val="23"/>
        </w:numPr>
        <w:rPr>
          <w:i/>
        </w:rPr>
      </w:pPr>
      <w:r w:rsidRPr="009931F5">
        <w:rPr>
          <w:i/>
        </w:rPr>
        <w:t>vecteur_résultat    Facultatif. Plage qui contient une seule ligne ou colonne. L’argument vecteur_résultat doit être de même dimension que l’argument vecteur_recherche. Il doit également être de la même taille.</w:t>
      </w:r>
    </w:p>
    <w:p w:rsidR="00364DB7" w:rsidRDefault="00364DB7" w:rsidP="00364DB7"/>
    <w:p w:rsidR="00364DB7" w:rsidRDefault="00364DB7" w:rsidP="00364DB7"/>
    <w:p w:rsidR="00364DB7" w:rsidRDefault="00364DB7" w:rsidP="00364DB7">
      <w:r>
        <w:t>Le tableau Excel donné en annexe présente également cette approche afin de permettre aux élèves de comparer.</w:t>
      </w:r>
    </w:p>
    <w:p w:rsidR="00364DB7" w:rsidRDefault="00364DB7" w:rsidP="00364DB7"/>
    <w:p w:rsidR="00364DB7" w:rsidRDefault="00364DB7" w:rsidP="00364DB7">
      <w:r>
        <w:t>Cette approche est cependant limitée : par exemple l</w:t>
      </w:r>
      <w:r w:rsidRPr="00651EA7">
        <w:t xml:space="preserve">es valeurs </w:t>
      </w:r>
      <w:r>
        <w:t>vecteur_recherche</w:t>
      </w:r>
      <w:r w:rsidRPr="00651EA7">
        <w:t xml:space="preserve"> doivent être placées en ordre croissant : ..., -2, -1, 0, 1, 2..., A-Z, FAUX, VRAI ; Sinon, la recherche risque de ne pas renvoyer la valeur correcte. La fonction ne fait pas de distinction entre les majuscules et les minuscules</w:t>
      </w:r>
      <w:r>
        <w:t>…</w:t>
      </w:r>
    </w:p>
    <w:p w:rsidR="00364DB7" w:rsidRDefault="00364DB7" w:rsidP="00364DB7">
      <w:r>
        <w:t>Le fait de développer une macro avec les élèves leur permet donc de bien s’approprier le fonctionnement de l’outil et de l’adapter à leurs besoins.</w:t>
      </w:r>
      <w:r>
        <w:br w:type="page"/>
      </w:r>
    </w:p>
    <w:p w:rsidR="00364DB7" w:rsidRDefault="00364DB7" w:rsidP="009931F5">
      <w:pPr>
        <w:pStyle w:val="Titre"/>
      </w:pPr>
      <w:bookmarkStart w:id="7" w:name="_Toc106113172"/>
      <w:r>
        <w:lastRenderedPageBreak/>
        <w:t>ANNEXE 1 – CODE EN LANGAGE VBA</w:t>
      </w:r>
      <w:bookmarkEnd w:id="7"/>
    </w:p>
    <w:p w:rsidR="00364DB7" w:rsidRDefault="00364DB7" w:rsidP="00364DB7">
      <w:pPr>
        <w:rPr>
          <w:sz w:val="20"/>
          <w:szCs w:val="20"/>
        </w:rPr>
      </w:pPr>
    </w:p>
    <w:p w:rsidR="00364DB7" w:rsidRPr="009227B3" w:rsidRDefault="00364DB7" w:rsidP="00364DB7">
      <w:pPr>
        <w:rPr>
          <w:sz w:val="20"/>
          <w:szCs w:val="20"/>
        </w:rPr>
      </w:pPr>
      <w:r w:rsidRPr="009227B3">
        <w:rPr>
          <w:sz w:val="20"/>
          <w:szCs w:val="20"/>
        </w:rPr>
        <w:t>Sub Remplir_PU_BPU_selonDQE()</w:t>
      </w:r>
    </w:p>
    <w:p w:rsidR="00364DB7" w:rsidRPr="009227B3" w:rsidRDefault="00364DB7" w:rsidP="00364DB7">
      <w:pPr>
        <w:rPr>
          <w:sz w:val="20"/>
          <w:szCs w:val="20"/>
        </w:rPr>
      </w:pPr>
    </w:p>
    <w:p w:rsidR="00364DB7" w:rsidRPr="009227B3" w:rsidRDefault="00364DB7" w:rsidP="00364DB7">
      <w:pPr>
        <w:rPr>
          <w:i/>
          <w:color w:val="70AD47" w:themeColor="accent6"/>
          <w:sz w:val="20"/>
          <w:szCs w:val="20"/>
        </w:rPr>
      </w:pPr>
      <w:r w:rsidRPr="009227B3">
        <w:rPr>
          <w:i/>
          <w:color w:val="70AD47" w:themeColor="accent6"/>
          <w:sz w:val="20"/>
          <w:szCs w:val="20"/>
        </w:rPr>
        <w:t>' EFFACER LE CONTENU DES DESIGNATIONS DANS LA FEUILLE "</w:t>
      </w:r>
      <w:r>
        <w:rPr>
          <w:i/>
          <w:color w:val="70AD47" w:themeColor="accent6"/>
          <w:sz w:val="20"/>
          <w:szCs w:val="20"/>
        </w:rPr>
        <w:t>DPGF</w:t>
      </w:r>
      <w:r w:rsidRPr="009227B3">
        <w:rPr>
          <w:i/>
          <w:color w:val="70AD47" w:themeColor="accent6"/>
          <w:sz w:val="20"/>
          <w:szCs w:val="20"/>
        </w:rPr>
        <w:t>"</w:t>
      </w:r>
    </w:p>
    <w:p w:rsidR="00364DB7" w:rsidRPr="009227B3" w:rsidRDefault="00364DB7" w:rsidP="00364DB7">
      <w:pPr>
        <w:rPr>
          <w:sz w:val="20"/>
          <w:szCs w:val="20"/>
          <w:lang w:val="en-US"/>
        </w:rPr>
      </w:pPr>
      <w:r w:rsidRPr="009227B3">
        <w:rPr>
          <w:sz w:val="20"/>
          <w:szCs w:val="20"/>
          <w:lang w:val="en-US"/>
        </w:rPr>
        <w:t>Range(Sheets("</w:t>
      </w:r>
      <w:r>
        <w:rPr>
          <w:sz w:val="20"/>
          <w:szCs w:val="20"/>
          <w:lang w:val="en-US"/>
        </w:rPr>
        <w:t>DPGF</w:t>
      </w:r>
      <w:r w:rsidRPr="009227B3">
        <w:rPr>
          <w:sz w:val="20"/>
          <w:szCs w:val="20"/>
          <w:lang w:val="en-US"/>
        </w:rPr>
        <w:t xml:space="preserve">").Cells(8, </w:t>
      </w:r>
      <w:r>
        <w:rPr>
          <w:sz w:val="20"/>
          <w:szCs w:val="20"/>
          <w:lang w:val="en-US"/>
        </w:rPr>
        <w:t>2</w:t>
      </w:r>
      <w:r w:rsidRPr="009227B3">
        <w:rPr>
          <w:sz w:val="20"/>
          <w:szCs w:val="20"/>
          <w:lang w:val="en-US"/>
        </w:rPr>
        <w:t>), Sheets("</w:t>
      </w:r>
      <w:r>
        <w:rPr>
          <w:sz w:val="20"/>
          <w:szCs w:val="20"/>
          <w:lang w:val="en-US"/>
        </w:rPr>
        <w:t>DPGF</w:t>
      </w:r>
      <w:r w:rsidRPr="009227B3">
        <w:rPr>
          <w:sz w:val="20"/>
          <w:szCs w:val="20"/>
          <w:lang w:val="en-US"/>
        </w:rPr>
        <w:t xml:space="preserve">").Cells(2500, </w:t>
      </w:r>
      <w:r>
        <w:rPr>
          <w:sz w:val="20"/>
          <w:szCs w:val="20"/>
          <w:lang w:val="en-US"/>
        </w:rPr>
        <w:t>2</w:t>
      </w:r>
      <w:r w:rsidRPr="009227B3">
        <w:rPr>
          <w:sz w:val="20"/>
          <w:szCs w:val="20"/>
          <w:lang w:val="en-US"/>
        </w:rPr>
        <w:t xml:space="preserve">)).Select </w:t>
      </w:r>
      <w:r w:rsidRPr="009227B3">
        <w:rPr>
          <w:i/>
          <w:color w:val="70AD47" w:themeColor="accent6"/>
          <w:sz w:val="20"/>
          <w:szCs w:val="20"/>
          <w:lang w:val="en-US"/>
        </w:rPr>
        <w:t>'désignations</w:t>
      </w:r>
    </w:p>
    <w:p w:rsidR="00364DB7" w:rsidRPr="009227B3" w:rsidRDefault="00364DB7" w:rsidP="00364DB7">
      <w:pPr>
        <w:rPr>
          <w:sz w:val="20"/>
          <w:szCs w:val="20"/>
          <w:lang w:val="en-US"/>
        </w:rPr>
      </w:pPr>
      <w:r w:rsidRPr="009227B3">
        <w:rPr>
          <w:sz w:val="20"/>
          <w:szCs w:val="20"/>
          <w:lang w:val="en-US"/>
        </w:rPr>
        <w:t>Selection.ClearContents</w:t>
      </w:r>
    </w:p>
    <w:p w:rsidR="00364DB7" w:rsidRPr="009227B3" w:rsidRDefault="00364DB7" w:rsidP="00364DB7">
      <w:pPr>
        <w:rPr>
          <w:sz w:val="20"/>
          <w:szCs w:val="20"/>
          <w:lang w:val="en-US"/>
        </w:rPr>
      </w:pPr>
      <w:r w:rsidRPr="009227B3">
        <w:rPr>
          <w:sz w:val="20"/>
          <w:szCs w:val="20"/>
          <w:lang w:val="en-US"/>
        </w:rPr>
        <w:t>Range(Sheets("</w:t>
      </w:r>
      <w:r>
        <w:rPr>
          <w:sz w:val="20"/>
          <w:szCs w:val="20"/>
          <w:lang w:val="en-US"/>
        </w:rPr>
        <w:t>DPGF</w:t>
      </w:r>
      <w:r w:rsidRPr="009227B3">
        <w:rPr>
          <w:sz w:val="20"/>
          <w:szCs w:val="20"/>
          <w:lang w:val="en-US"/>
        </w:rPr>
        <w:t xml:space="preserve">").Cells(8, </w:t>
      </w:r>
      <w:r>
        <w:rPr>
          <w:sz w:val="20"/>
          <w:szCs w:val="20"/>
          <w:lang w:val="en-US"/>
        </w:rPr>
        <w:t>5</w:t>
      </w:r>
      <w:r w:rsidRPr="009227B3">
        <w:rPr>
          <w:sz w:val="20"/>
          <w:szCs w:val="20"/>
          <w:lang w:val="en-US"/>
        </w:rPr>
        <w:t>), Sheets("</w:t>
      </w:r>
      <w:r>
        <w:rPr>
          <w:sz w:val="20"/>
          <w:szCs w:val="20"/>
          <w:lang w:val="en-US"/>
        </w:rPr>
        <w:t>DPGF</w:t>
      </w:r>
      <w:r w:rsidRPr="009227B3">
        <w:rPr>
          <w:sz w:val="20"/>
          <w:szCs w:val="20"/>
          <w:lang w:val="en-US"/>
        </w:rPr>
        <w:t xml:space="preserve">").Cells(2500, </w:t>
      </w:r>
      <w:r>
        <w:rPr>
          <w:sz w:val="20"/>
          <w:szCs w:val="20"/>
          <w:lang w:val="en-US"/>
        </w:rPr>
        <w:t>5</w:t>
      </w:r>
      <w:r w:rsidRPr="009227B3">
        <w:rPr>
          <w:sz w:val="20"/>
          <w:szCs w:val="20"/>
          <w:lang w:val="en-US"/>
        </w:rPr>
        <w:t xml:space="preserve">)).Select </w:t>
      </w:r>
      <w:r w:rsidRPr="009227B3">
        <w:rPr>
          <w:i/>
          <w:color w:val="70AD47" w:themeColor="accent6"/>
          <w:sz w:val="20"/>
          <w:szCs w:val="20"/>
          <w:lang w:val="en-US"/>
        </w:rPr>
        <w:t>'PU</w:t>
      </w:r>
    </w:p>
    <w:p w:rsidR="00364DB7" w:rsidRPr="009227B3" w:rsidRDefault="00364DB7" w:rsidP="00364DB7">
      <w:pPr>
        <w:rPr>
          <w:sz w:val="20"/>
          <w:szCs w:val="20"/>
        </w:rPr>
      </w:pPr>
      <w:r w:rsidRPr="009227B3">
        <w:rPr>
          <w:sz w:val="20"/>
          <w:szCs w:val="20"/>
        </w:rPr>
        <w:t>Selection.ClearContents</w:t>
      </w:r>
    </w:p>
    <w:p w:rsidR="00364DB7" w:rsidRPr="009227B3" w:rsidRDefault="00364DB7" w:rsidP="00364DB7">
      <w:pPr>
        <w:rPr>
          <w:sz w:val="20"/>
          <w:szCs w:val="20"/>
        </w:rPr>
      </w:pPr>
    </w:p>
    <w:p w:rsidR="00364DB7" w:rsidRPr="009227B3" w:rsidRDefault="00364DB7" w:rsidP="00364DB7">
      <w:pPr>
        <w:rPr>
          <w:sz w:val="20"/>
          <w:szCs w:val="20"/>
        </w:rPr>
      </w:pPr>
    </w:p>
    <w:p w:rsidR="00364DB7" w:rsidRPr="009227B3" w:rsidRDefault="00364DB7" w:rsidP="00364DB7">
      <w:pPr>
        <w:rPr>
          <w:i/>
          <w:color w:val="70AD47" w:themeColor="accent6"/>
          <w:sz w:val="20"/>
          <w:szCs w:val="20"/>
        </w:rPr>
      </w:pPr>
      <w:r w:rsidRPr="009227B3">
        <w:rPr>
          <w:i/>
          <w:color w:val="70AD47" w:themeColor="accent6"/>
          <w:sz w:val="20"/>
          <w:szCs w:val="20"/>
        </w:rPr>
        <w:t>' BOUCLE SUR LES CODES SAISIS DANS LA FEUILLE DE DEVIS</w:t>
      </w:r>
    </w:p>
    <w:p w:rsidR="00364DB7" w:rsidRPr="009227B3" w:rsidRDefault="00364DB7" w:rsidP="00364DB7">
      <w:pPr>
        <w:rPr>
          <w:sz w:val="20"/>
          <w:szCs w:val="20"/>
        </w:rPr>
      </w:pPr>
    </w:p>
    <w:p w:rsidR="00364DB7" w:rsidRPr="009227B3" w:rsidRDefault="00364DB7" w:rsidP="00364DB7">
      <w:pPr>
        <w:rPr>
          <w:sz w:val="20"/>
          <w:szCs w:val="20"/>
        </w:rPr>
      </w:pPr>
      <w:r w:rsidRPr="009227B3">
        <w:rPr>
          <w:sz w:val="20"/>
          <w:szCs w:val="20"/>
        </w:rPr>
        <w:t xml:space="preserve">For i = </w:t>
      </w:r>
      <w:r>
        <w:rPr>
          <w:sz w:val="20"/>
          <w:szCs w:val="20"/>
        </w:rPr>
        <w:t>6</w:t>
      </w:r>
      <w:r w:rsidRPr="009227B3">
        <w:rPr>
          <w:sz w:val="20"/>
          <w:szCs w:val="20"/>
        </w:rPr>
        <w:t xml:space="preserve"> To 1000 </w:t>
      </w:r>
      <w:r w:rsidRPr="00F46A94">
        <w:rPr>
          <w:i/>
          <w:color w:val="70AD47" w:themeColor="accent6"/>
          <w:sz w:val="20"/>
          <w:szCs w:val="20"/>
        </w:rPr>
        <w:t xml:space="preserve">' "i" est le numéro de la ligne lue dans </w:t>
      </w:r>
      <w:r>
        <w:rPr>
          <w:i/>
          <w:color w:val="70AD47" w:themeColor="accent6"/>
          <w:sz w:val="20"/>
          <w:szCs w:val="20"/>
        </w:rPr>
        <w:t>le DPGF</w:t>
      </w:r>
    </w:p>
    <w:p w:rsidR="00364DB7" w:rsidRPr="009227B3" w:rsidRDefault="00364DB7" w:rsidP="00364DB7">
      <w:pPr>
        <w:rPr>
          <w:sz w:val="20"/>
          <w:szCs w:val="20"/>
        </w:rPr>
      </w:pPr>
      <w:r w:rsidRPr="009227B3">
        <w:rPr>
          <w:sz w:val="20"/>
          <w:szCs w:val="20"/>
        </w:rPr>
        <w:t xml:space="preserve">            </w:t>
      </w:r>
    </w:p>
    <w:p w:rsidR="00364DB7" w:rsidRPr="009227B3" w:rsidRDefault="00364DB7" w:rsidP="00364DB7">
      <w:pPr>
        <w:rPr>
          <w:sz w:val="20"/>
          <w:szCs w:val="20"/>
        </w:rPr>
      </w:pPr>
      <w:r w:rsidRPr="009227B3">
        <w:rPr>
          <w:sz w:val="20"/>
          <w:szCs w:val="20"/>
        </w:rPr>
        <w:t xml:space="preserve">            </w:t>
      </w:r>
      <w:r>
        <w:rPr>
          <w:sz w:val="20"/>
          <w:szCs w:val="20"/>
        </w:rPr>
        <w:t>CodeDPGF</w:t>
      </w:r>
      <w:r w:rsidRPr="009227B3">
        <w:rPr>
          <w:sz w:val="20"/>
          <w:szCs w:val="20"/>
        </w:rPr>
        <w:t xml:space="preserve"> = Sheets("</w:t>
      </w:r>
      <w:r>
        <w:rPr>
          <w:sz w:val="20"/>
          <w:szCs w:val="20"/>
        </w:rPr>
        <w:t>DPGF</w:t>
      </w:r>
      <w:r w:rsidRPr="009227B3">
        <w:rPr>
          <w:sz w:val="20"/>
          <w:szCs w:val="20"/>
        </w:rPr>
        <w:t xml:space="preserve">").Cells(i, 1) </w:t>
      </w:r>
      <w:r w:rsidRPr="00F46A94">
        <w:rPr>
          <w:i/>
          <w:color w:val="70AD47" w:themeColor="accent6"/>
          <w:sz w:val="20"/>
          <w:szCs w:val="20"/>
        </w:rPr>
        <w:t>' "Num_Chap" est le code lu à la ligne i</w:t>
      </w:r>
    </w:p>
    <w:p w:rsidR="00364DB7" w:rsidRPr="009227B3" w:rsidRDefault="00364DB7" w:rsidP="00364DB7">
      <w:pPr>
        <w:rPr>
          <w:sz w:val="20"/>
          <w:szCs w:val="20"/>
        </w:rPr>
      </w:pPr>
      <w:r w:rsidRPr="009227B3">
        <w:rPr>
          <w:sz w:val="20"/>
          <w:szCs w:val="20"/>
        </w:rPr>
        <w:t xml:space="preserve">            </w:t>
      </w:r>
    </w:p>
    <w:p w:rsidR="00364DB7" w:rsidRPr="009227B3" w:rsidRDefault="00364DB7" w:rsidP="00364DB7">
      <w:pPr>
        <w:rPr>
          <w:i/>
          <w:color w:val="70AD47" w:themeColor="accent6"/>
          <w:sz w:val="20"/>
          <w:szCs w:val="20"/>
        </w:rPr>
      </w:pPr>
      <w:r w:rsidRPr="009227B3">
        <w:rPr>
          <w:i/>
          <w:color w:val="70AD47" w:themeColor="accent6"/>
          <w:sz w:val="20"/>
          <w:szCs w:val="20"/>
        </w:rPr>
        <w:t xml:space="preserve">            ' BOUCLE SUR LES CODES SAISIS DANS LA FEUILLE DES SOUS-DETAILS</w:t>
      </w:r>
    </w:p>
    <w:p w:rsidR="00364DB7" w:rsidRDefault="00364DB7" w:rsidP="00364DB7">
      <w:pPr>
        <w:rPr>
          <w:i/>
          <w:color w:val="70AD47" w:themeColor="accent6"/>
          <w:sz w:val="20"/>
          <w:szCs w:val="20"/>
        </w:rPr>
      </w:pPr>
      <w:r w:rsidRPr="009227B3">
        <w:rPr>
          <w:sz w:val="20"/>
          <w:szCs w:val="20"/>
        </w:rPr>
        <w:t xml:space="preserve">            For j = 12 To 1000 </w:t>
      </w:r>
      <w:r w:rsidRPr="009227B3">
        <w:rPr>
          <w:i/>
          <w:color w:val="70AD47" w:themeColor="accent6"/>
          <w:sz w:val="20"/>
          <w:szCs w:val="20"/>
        </w:rPr>
        <w:t xml:space="preserve">' "j" est le numéro de la ligne lue dans </w:t>
      </w:r>
      <w:r>
        <w:rPr>
          <w:i/>
          <w:color w:val="70AD47" w:themeColor="accent6"/>
          <w:sz w:val="20"/>
          <w:szCs w:val="20"/>
        </w:rPr>
        <w:t>le SDP</w:t>
      </w:r>
    </w:p>
    <w:p w:rsidR="00364DB7" w:rsidRDefault="00364DB7" w:rsidP="00364DB7">
      <w:pPr>
        <w:rPr>
          <w:sz w:val="20"/>
          <w:szCs w:val="20"/>
        </w:rPr>
      </w:pPr>
    </w:p>
    <w:p w:rsidR="00364DB7" w:rsidRPr="00044D65" w:rsidRDefault="00364DB7" w:rsidP="00364DB7">
      <w:pPr>
        <w:rPr>
          <w:sz w:val="20"/>
          <w:szCs w:val="20"/>
          <w:lang w:val="en-US"/>
        </w:rPr>
      </w:pPr>
      <w:r>
        <w:rPr>
          <w:sz w:val="20"/>
          <w:szCs w:val="20"/>
        </w:rPr>
        <w:tab/>
      </w:r>
      <w:r w:rsidRPr="00044D65">
        <w:rPr>
          <w:sz w:val="20"/>
          <w:szCs w:val="20"/>
          <w:lang w:val="en-US"/>
        </w:rPr>
        <w:t>Code</w:t>
      </w:r>
      <w:r>
        <w:rPr>
          <w:sz w:val="20"/>
          <w:szCs w:val="20"/>
          <w:lang w:val="en-US"/>
        </w:rPr>
        <w:t>SDP</w:t>
      </w:r>
      <w:r w:rsidRPr="00044D65">
        <w:rPr>
          <w:sz w:val="20"/>
          <w:szCs w:val="20"/>
          <w:lang w:val="en-US"/>
        </w:rPr>
        <w:t xml:space="preserve"> </w:t>
      </w:r>
      <w:r>
        <w:rPr>
          <w:sz w:val="20"/>
          <w:szCs w:val="20"/>
          <w:lang w:val="en-US"/>
        </w:rPr>
        <w:t xml:space="preserve">= </w:t>
      </w:r>
      <w:r w:rsidRPr="00044D65">
        <w:rPr>
          <w:sz w:val="20"/>
          <w:szCs w:val="20"/>
          <w:lang w:val="en-US"/>
        </w:rPr>
        <w:t>Sheets("SD</w:t>
      </w:r>
      <w:r>
        <w:rPr>
          <w:sz w:val="20"/>
          <w:szCs w:val="20"/>
          <w:lang w:val="en-US"/>
        </w:rPr>
        <w:t>P</w:t>
      </w:r>
      <w:r w:rsidRPr="00044D65">
        <w:rPr>
          <w:sz w:val="20"/>
          <w:szCs w:val="20"/>
          <w:lang w:val="en-US"/>
        </w:rPr>
        <w:t>").Cells(j, 1)</w:t>
      </w:r>
    </w:p>
    <w:p w:rsidR="00364DB7" w:rsidRPr="00044D65" w:rsidRDefault="00364DB7" w:rsidP="00364DB7">
      <w:pPr>
        <w:rPr>
          <w:sz w:val="20"/>
          <w:szCs w:val="20"/>
          <w:lang w:val="en-US"/>
        </w:rPr>
      </w:pPr>
      <w:r w:rsidRPr="00044D65">
        <w:rPr>
          <w:sz w:val="20"/>
          <w:szCs w:val="20"/>
          <w:lang w:val="en-US"/>
        </w:rPr>
        <w:t xml:space="preserve">            </w:t>
      </w:r>
    </w:p>
    <w:p w:rsidR="00364DB7" w:rsidRPr="009227B3" w:rsidRDefault="00364DB7" w:rsidP="00364DB7">
      <w:pPr>
        <w:rPr>
          <w:sz w:val="20"/>
          <w:szCs w:val="20"/>
        </w:rPr>
      </w:pPr>
      <w:r w:rsidRPr="00364DB7">
        <w:rPr>
          <w:sz w:val="20"/>
          <w:szCs w:val="20"/>
          <w:lang w:val="en-US"/>
        </w:rPr>
        <w:t xml:space="preserve">                 </w:t>
      </w:r>
      <w:r w:rsidRPr="009227B3">
        <w:rPr>
          <w:sz w:val="20"/>
          <w:szCs w:val="20"/>
        </w:rPr>
        <w:t xml:space="preserve">If </w:t>
      </w:r>
      <w:r w:rsidRPr="00044D65">
        <w:rPr>
          <w:sz w:val="20"/>
          <w:szCs w:val="20"/>
        </w:rPr>
        <w:t>CodeSDP</w:t>
      </w:r>
      <w:r w:rsidRPr="009227B3">
        <w:rPr>
          <w:sz w:val="20"/>
          <w:szCs w:val="20"/>
        </w:rPr>
        <w:t xml:space="preserve"> = </w:t>
      </w:r>
      <w:r>
        <w:rPr>
          <w:sz w:val="20"/>
          <w:szCs w:val="20"/>
        </w:rPr>
        <w:t>CodeDPGF</w:t>
      </w:r>
      <w:r w:rsidRPr="009227B3">
        <w:rPr>
          <w:sz w:val="20"/>
          <w:szCs w:val="20"/>
        </w:rPr>
        <w:t xml:space="preserve"> Then </w:t>
      </w:r>
      <w:r w:rsidRPr="009227B3">
        <w:rPr>
          <w:i/>
          <w:color w:val="70AD47" w:themeColor="accent6"/>
          <w:sz w:val="20"/>
          <w:szCs w:val="20"/>
        </w:rPr>
        <w:t>'si on retrouve le meme code dans la feuille des sous-détails à la ligne "j"...</w:t>
      </w:r>
    </w:p>
    <w:p w:rsidR="00364DB7" w:rsidRDefault="00364DB7" w:rsidP="00364DB7">
      <w:pPr>
        <w:rPr>
          <w:i/>
          <w:color w:val="70AD47" w:themeColor="accent6"/>
          <w:sz w:val="20"/>
          <w:szCs w:val="20"/>
        </w:rPr>
      </w:pPr>
      <w:r w:rsidRPr="009227B3">
        <w:rPr>
          <w:sz w:val="20"/>
          <w:szCs w:val="20"/>
        </w:rPr>
        <w:t xml:space="preserve">                     </w:t>
      </w:r>
      <w:r w:rsidRPr="00B436BF">
        <w:rPr>
          <w:color w:val="FF0000"/>
          <w:sz w:val="20"/>
          <w:szCs w:val="20"/>
        </w:rPr>
        <w:t xml:space="preserve">Sheets("DPGF").Cells(i, 3) = Sheets("SDP").Cells(j, 2) </w:t>
      </w:r>
      <w:r w:rsidRPr="009227B3">
        <w:rPr>
          <w:i/>
          <w:color w:val="70AD47" w:themeColor="accent6"/>
          <w:sz w:val="20"/>
          <w:szCs w:val="20"/>
        </w:rPr>
        <w:t>'on copie l'intitulé lu dans le sous-détail vers le devi</w:t>
      </w:r>
      <w:r>
        <w:rPr>
          <w:i/>
          <w:color w:val="70AD47" w:themeColor="accent6"/>
          <w:sz w:val="20"/>
          <w:szCs w:val="20"/>
        </w:rPr>
        <w:t>s</w:t>
      </w:r>
    </w:p>
    <w:p w:rsidR="00364DB7" w:rsidRPr="009227B3" w:rsidRDefault="00364DB7" w:rsidP="00364DB7">
      <w:pPr>
        <w:rPr>
          <w:sz w:val="20"/>
          <w:szCs w:val="20"/>
        </w:rPr>
      </w:pPr>
      <w:r w:rsidRPr="009227B3">
        <w:rPr>
          <w:sz w:val="20"/>
          <w:szCs w:val="20"/>
        </w:rPr>
        <w:t xml:space="preserve">                     </w:t>
      </w:r>
      <w:r w:rsidRPr="00B436BF">
        <w:rPr>
          <w:color w:val="FF0000"/>
          <w:sz w:val="20"/>
          <w:szCs w:val="20"/>
        </w:rPr>
        <w:t xml:space="preserve">Sheets("DPGF").Cells(i, 6) = Sheets("SDP").Cells(j, 11) </w:t>
      </w:r>
      <w:r w:rsidRPr="009227B3">
        <w:rPr>
          <w:i/>
          <w:color w:val="70AD47" w:themeColor="accent6"/>
          <w:sz w:val="20"/>
          <w:szCs w:val="20"/>
        </w:rPr>
        <w:t>'on copie le PU lu dans le sous-détail vers le devis</w:t>
      </w:r>
    </w:p>
    <w:p w:rsidR="00364DB7" w:rsidRPr="009227B3" w:rsidRDefault="00364DB7" w:rsidP="00364DB7">
      <w:pPr>
        <w:rPr>
          <w:sz w:val="20"/>
          <w:szCs w:val="20"/>
        </w:rPr>
      </w:pPr>
      <w:r w:rsidRPr="009227B3">
        <w:rPr>
          <w:sz w:val="20"/>
          <w:szCs w:val="20"/>
        </w:rPr>
        <w:t xml:space="preserve">                     Exit For </w:t>
      </w:r>
      <w:r w:rsidRPr="00044D65">
        <w:rPr>
          <w:i/>
          <w:color w:val="70AD47" w:themeColor="accent6"/>
          <w:sz w:val="20"/>
          <w:szCs w:val="20"/>
        </w:rPr>
        <w:t>'et on sort de la lecture des codes de sous-détails</w:t>
      </w:r>
    </w:p>
    <w:p w:rsidR="00364DB7" w:rsidRPr="009227B3" w:rsidRDefault="00364DB7" w:rsidP="00364DB7">
      <w:pPr>
        <w:rPr>
          <w:sz w:val="20"/>
          <w:szCs w:val="20"/>
        </w:rPr>
      </w:pPr>
      <w:r w:rsidRPr="009227B3">
        <w:rPr>
          <w:sz w:val="20"/>
          <w:szCs w:val="20"/>
        </w:rPr>
        <w:t xml:space="preserve">                End If</w:t>
      </w:r>
    </w:p>
    <w:p w:rsidR="00364DB7" w:rsidRPr="009227B3" w:rsidRDefault="00364DB7" w:rsidP="00364DB7">
      <w:pPr>
        <w:rPr>
          <w:sz w:val="20"/>
          <w:szCs w:val="20"/>
        </w:rPr>
      </w:pPr>
      <w:r w:rsidRPr="009227B3">
        <w:rPr>
          <w:sz w:val="20"/>
          <w:szCs w:val="20"/>
        </w:rPr>
        <w:t xml:space="preserve">                </w:t>
      </w:r>
    </w:p>
    <w:p w:rsidR="00364DB7" w:rsidRPr="009227B3" w:rsidRDefault="00364DB7" w:rsidP="00364DB7">
      <w:pPr>
        <w:rPr>
          <w:i/>
          <w:color w:val="70AD47" w:themeColor="accent6"/>
          <w:sz w:val="20"/>
          <w:szCs w:val="20"/>
        </w:rPr>
      </w:pPr>
      <w:r w:rsidRPr="009227B3">
        <w:rPr>
          <w:sz w:val="20"/>
          <w:szCs w:val="20"/>
        </w:rPr>
        <w:t xml:space="preserve">            Next j </w:t>
      </w:r>
      <w:r w:rsidRPr="009227B3">
        <w:rPr>
          <w:i/>
          <w:color w:val="70AD47" w:themeColor="accent6"/>
          <w:sz w:val="20"/>
          <w:szCs w:val="20"/>
        </w:rPr>
        <w:t>'si on a pas trouvé le code à la ligne "j" de la feuille des sous-détails, on va à la ligne j+1</w:t>
      </w:r>
    </w:p>
    <w:p w:rsidR="00364DB7" w:rsidRPr="009227B3" w:rsidRDefault="00364DB7" w:rsidP="00364DB7">
      <w:pPr>
        <w:rPr>
          <w:sz w:val="20"/>
          <w:szCs w:val="20"/>
        </w:rPr>
      </w:pPr>
      <w:r w:rsidRPr="009227B3">
        <w:rPr>
          <w:sz w:val="20"/>
          <w:szCs w:val="20"/>
        </w:rPr>
        <w:t xml:space="preserve">           </w:t>
      </w:r>
    </w:p>
    <w:p w:rsidR="00364DB7" w:rsidRPr="009227B3" w:rsidRDefault="00364DB7" w:rsidP="00364DB7">
      <w:pPr>
        <w:rPr>
          <w:sz w:val="20"/>
          <w:szCs w:val="20"/>
        </w:rPr>
      </w:pPr>
      <w:r w:rsidRPr="009227B3">
        <w:rPr>
          <w:sz w:val="20"/>
          <w:szCs w:val="20"/>
        </w:rPr>
        <w:t xml:space="preserve">Next i </w:t>
      </w:r>
      <w:r w:rsidRPr="009227B3">
        <w:rPr>
          <w:i/>
          <w:color w:val="70AD47" w:themeColor="accent6"/>
          <w:sz w:val="20"/>
          <w:szCs w:val="20"/>
        </w:rPr>
        <w:t>' si on a traité ligne i du devis, on va à la ligne i+1</w:t>
      </w:r>
    </w:p>
    <w:p w:rsidR="00364DB7" w:rsidRPr="00364DB7" w:rsidRDefault="00364DB7" w:rsidP="00364DB7">
      <w:pPr>
        <w:rPr>
          <w:sz w:val="20"/>
          <w:szCs w:val="20"/>
        </w:rPr>
      </w:pPr>
    </w:p>
    <w:p w:rsidR="00364DB7" w:rsidRPr="00364DB7" w:rsidRDefault="00364DB7" w:rsidP="00364DB7">
      <w:pPr>
        <w:rPr>
          <w:sz w:val="20"/>
          <w:szCs w:val="20"/>
        </w:rPr>
      </w:pPr>
    </w:p>
    <w:p w:rsidR="00364DB7" w:rsidRPr="009227B3" w:rsidRDefault="00364DB7" w:rsidP="00364DB7">
      <w:pPr>
        <w:rPr>
          <w:sz w:val="20"/>
          <w:szCs w:val="20"/>
          <w:lang w:val="en-US"/>
        </w:rPr>
      </w:pPr>
      <w:r w:rsidRPr="009227B3">
        <w:rPr>
          <w:sz w:val="20"/>
          <w:szCs w:val="20"/>
          <w:lang w:val="en-US"/>
        </w:rPr>
        <w:t>End Sub</w:t>
      </w:r>
    </w:p>
    <w:p w:rsidR="00364DB7" w:rsidRDefault="00364DB7" w:rsidP="00364DB7">
      <w:pPr>
        <w:rPr>
          <w:lang w:val="en-US"/>
        </w:rPr>
      </w:pPr>
    </w:p>
    <w:p w:rsidR="00364DB7" w:rsidRDefault="00364DB7" w:rsidP="00364DB7">
      <w:pPr>
        <w:rPr>
          <w:lang w:val="en-US"/>
        </w:rPr>
      </w:pPr>
      <w:r>
        <w:rPr>
          <w:lang w:val="en-US"/>
        </w:rPr>
        <w:br w:type="page"/>
      </w:r>
    </w:p>
    <w:p w:rsidR="00364DB7" w:rsidRPr="00F97C1F" w:rsidRDefault="00364DB7" w:rsidP="009931F5">
      <w:pPr>
        <w:pStyle w:val="Titre"/>
      </w:pPr>
      <w:bookmarkStart w:id="8" w:name="_Toc106113173"/>
      <w:r w:rsidRPr="00F97C1F">
        <w:lastRenderedPageBreak/>
        <w:t xml:space="preserve">ANNEXE </w:t>
      </w:r>
      <w:r w:rsidR="009931F5" w:rsidRPr="00F97C1F">
        <w:t>2</w:t>
      </w:r>
      <w:r w:rsidRPr="00F97C1F">
        <w:t xml:space="preserve"> – CODE EN LANGAGE ooBASIC</w:t>
      </w:r>
      <w:bookmarkEnd w:id="8"/>
    </w:p>
    <w:p w:rsidR="00364DB7" w:rsidRPr="00F97C1F" w:rsidRDefault="00364DB7" w:rsidP="00364DB7">
      <w:pPr>
        <w:rPr>
          <w:sz w:val="20"/>
          <w:szCs w:val="20"/>
        </w:rPr>
      </w:pPr>
    </w:p>
    <w:p w:rsidR="00364DB7" w:rsidRPr="00F97C1F" w:rsidRDefault="00364DB7" w:rsidP="00A92387">
      <w:pPr>
        <w:pBdr>
          <w:bottom w:val="single" w:sz="4" w:space="1" w:color="auto"/>
        </w:pBdr>
        <w:rPr>
          <w:sz w:val="20"/>
          <w:szCs w:val="20"/>
        </w:rPr>
      </w:pPr>
    </w:p>
    <w:p w:rsidR="000646A4" w:rsidRDefault="000646A4" w:rsidP="00364DB7">
      <w:pPr>
        <w:rPr>
          <w:sz w:val="20"/>
          <w:szCs w:val="20"/>
        </w:rPr>
      </w:pPr>
      <w:r w:rsidRPr="000646A4">
        <w:rPr>
          <w:sz w:val="20"/>
          <w:szCs w:val="20"/>
        </w:rPr>
        <w:t xml:space="preserve">La programmation en ooBASIC est </w:t>
      </w:r>
      <w:r>
        <w:rPr>
          <w:sz w:val="20"/>
          <w:szCs w:val="20"/>
        </w:rPr>
        <w:t>une programmation organisée en objets : c’est une syntaxe plus puissante (mais un peu plus compliquée) que le VBA.</w:t>
      </w:r>
      <w:r w:rsidR="00A92387">
        <w:rPr>
          <w:sz w:val="20"/>
          <w:szCs w:val="20"/>
        </w:rPr>
        <w:t xml:space="preserve"> Les</w:t>
      </w:r>
      <w:r>
        <w:rPr>
          <w:sz w:val="20"/>
          <w:szCs w:val="20"/>
        </w:rPr>
        <w:t xml:space="preserve"> objet</w:t>
      </w:r>
      <w:r w:rsidR="00A92387">
        <w:rPr>
          <w:sz w:val="20"/>
          <w:szCs w:val="20"/>
        </w:rPr>
        <w:t>s</w:t>
      </w:r>
      <w:r>
        <w:rPr>
          <w:sz w:val="20"/>
          <w:szCs w:val="20"/>
        </w:rPr>
        <w:t xml:space="preserve"> manipulé</w:t>
      </w:r>
      <w:r w:rsidR="00A92387">
        <w:rPr>
          <w:sz w:val="20"/>
          <w:szCs w:val="20"/>
        </w:rPr>
        <w:t>s sont comme une boite ou « capsule » qui contient des données ou « attributs » et des petites fonctions ou « méthodes » qui y sont associé</w:t>
      </w:r>
      <w:r w:rsidR="00EB2580">
        <w:rPr>
          <w:sz w:val="20"/>
          <w:szCs w:val="20"/>
        </w:rPr>
        <w:t>e</w:t>
      </w:r>
      <w:r w:rsidR="00A92387">
        <w:rPr>
          <w:sz w:val="20"/>
          <w:szCs w:val="20"/>
        </w:rPr>
        <w:t>s.</w:t>
      </w:r>
    </w:p>
    <w:p w:rsidR="00A92387" w:rsidRDefault="00A92387" w:rsidP="00364DB7">
      <w:pPr>
        <w:rPr>
          <w:sz w:val="20"/>
          <w:szCs w:val="20"/>
        </w:rPr>
      </w:pPr>
    </w:p>
    <w:p w:rsidR="00A92387" w:rsidRDefault="00A92387" w:rsidP="00A92387">
      <w:pPr>
        <w:keepNext/>
        <w:jc w:val="center"/>
      </w:pPr>
      <w:r>
        <w:rPr>
          <w:noProof/>
          <w:sz w:val="20"/>
          <w:szCs w:val="20"/>
          <w:lang w:eastAsia="fr-FR"/>
        </w:rPr>
        <w:drawing>
          <wp:inline distT="0" distB="0" distL="0" distR="0">
            <wp:extent cx="3695700" cy="2150962"/>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 d’écran 2022-11-06 à 07.47.29.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700226" cy="2153596"/>
                    </a:xfrm>
                    <a:prstGeom prst="rect">
                      <a:avLst/>
                    </a:prstGeom>
                  </pic:spPr>
                </pic:pic>
              </a:graphicData>
            </a:graphic>
          </wp:inline>
        </w:drawing>
      </w:r>
    </w:p>
    <w:p w:rsidR="00A92387" w:rsidRDefault="00A92387" w:rsidP="00A92387">
      <w:pPr>
        <w:pStyle w:val="Lgende"/>
        <w:jc w:val="center"/>
        <w:rPr>
          <w:sz w:val="20"/>
          <w:szCs w:val="20"/>
        </w:rPr>
      </w:pPr>
      <w:r>
        <w:t xml:space="preserve">Figure </w:t>
      </w:r>
      <w:fldSimple w:instr=" SEQ Figure \* ARABIC ">
        <w:r>
          <w:rPr>
            <w:noProof/>
          </w:rPr>
          <w:t>3</w:t>
        </w:r>
      </w:fldSimple>
      <w:r>
        <w:t xml:space="preserve"> - Exemple d'un objet "voiture" en programmation orientée objets (source : </w:t>
      </w:r>
      <w:r w:rsidR="00822AE5" w:rsidRPr="00822AE5">
        <w:t>https://waytolearnx.com</w:t>
      </w:r>
      <w:r w:rsidR="00822AE5">
        <w:t>)</w:t>
      </w:r>
    </w:p>
    <w:p w:rsidR="00A92387" w:rsidRDefault="00A92387" w:rsidP="00A92387">
      <w:pPr>
        <w:rPr>
          <w:sz w:val="20"/>
          <w:szCs w:val="20"/>
        </w:rPr>
      </w:pPr>
      <w:r>
        <w:rPr>
          <w:sz w:val="20"/>
          <w:szCs w:val="20"/>
        </w:rPr>
        <w:t>Les attributs ou méthodes liés à un objet sont accessibles à l’aide d’une syntaxe particulière utilisant des points. Ainsi dans l’exemple présenté dans la figure ci-dessus :</w:t>
      </w:r>
    </w:p>
    <w:p w:rsidR="00A92387" w:rsidRDefault="00A92387" w:rsidP="00A92387">
      <w:pPr>
        <w:pStyle w:val="Paragraphedeliste"/>
        <w:numPr>
          <w:ilvl w:val="0"/>
          <w:numId w:val="25"/>
        </w:numPr>
        <w:rPr>
          <w:sz w:val="20"/>
          <w:szCs w:val="20"/>
        </w:rPr>
      </w:pPr>
      <w:r w:rsidRPr="00A92387">
        <w:rPr>
          <w:i/>
          <w:sz w:val="20"/>
          <w:szCs w:val="20"/>
        </w:rPr>
        <w:t>Voiture.Type</w:t>
      </w:r>
      <w:r w:rsidRPr="00A92387">
        <w:rPr>
          <w:sz w:val="20"/>
          <w:szCs w:val="20"/>
        </w:rPr>
        <w:t xml:space="preserve"> retournera « Audi »</w:t>
      </w:r>
    </w:p>
    <w:p w:rsidR="00A92387" w:rsidRDefault="00A92387" w:rsidP="00A92387">
      <w:pPr>
        <w:pStyle w:val="Paragraphedeliste"/>
        <w:numPr>
          <w:ilvl w:val="0"/>
          <w:numId w:val="25"/>
        </w:numPr>
        <w:rPr>
          <w:sz w:val="20"/>
          <w:szCs w:val="20"/>
        </w:rPr>
      </w:pPr>
      <w:r w:rsidRPr="00A92387">
        <w:rPr>
          <w:i/>
          <w:sz w:val="20"/>
          <w:szCs w:val="20"/>
        </w:rPr>
        <w:t>Voiture.Couleur</w:t>
      </w:r>
      <w:r>
        <w:rPr>
          <w:sz w:val="20"/>
          <w:szCs w:val="20"/>
        </w:rPr>
        <w:t xml:space="preserve"> retournera « rouge »</w:t>
      </w:r>
    </w:p>
    <w:p w:rsidR="00A92387" w:rsidRPr="00A92387" w:rsidRDefault="00A92387" w:rsidP="00A92387">
      <w:pPr>
        <w:pStyle w:val="Paragraphedeliste"/>
        <w:numPr>
          <w:ilvl w:val="0"/>
          <w:numId w:val="25"/>
        </w:numPr>
        <w:rPr>
          <w:sz w:val="20"/>
          <w:szCs w:val="20"/>
        </w:rPr>
      </w:pPr>
      <w:r w:rsidRPr="00A92387">
        <w:rPr>
          <w:i/>
          <w:sz w:val="20"/>
          <w:szCs w:val="20"/>
        </w:rPr>
        <w:t>Voiture.freiner()</w:t>
      </w:r>
      <w:r>
        <w:rPr>
          <w:sz w:val="20"/>
          <w:szCs w:val="20"/>
        </w:rPr>
        <w:t xml:space="preserve"> provoquera un ralentissement de la voiture (par exemple dans un jeu vidéo)…</w:t>
      </w:r>
    </w:p>
    <w:p w:rsidR="00A92387" w:rsidRDefault="00A92387" w:rsidP="00A92387">
      <w:pPr>
        <w:pBdr>
          <w:top w:val="single" w:sz="4" w:space="1" w:color="auto"/>
        </w:pBdr>
        <w:rPr>
          <w:sz w:val="20"/>
          <w:szCs w:val="20"/>
        </w:rPr>
      </w:pPr>
    </w:p>
    <w:p w:rsidR="00A92387" w:rsidRPr="000646A4" w:rsidRDefault="00A92387" w:rsidP="00A92387">
      <w:pPr>
        <w:pBdr>
          <w:top w:val="single" w:sz="4" w:space="1" w:color="auto"/>
        </w:pBdr>
        <w:rPr>
          <w:sz w:val="20"/>
          <w:szCs w:val="20"/>
        </w:rPr>
      </w:pPr>
    </w:p>
    <w:p w:rsidR="00364DB7" w:rsidRPr="00364DB7" w:rsidRDefault="00364DB7" w:rsidP="00364DB7">
      <w:pPr>
        <w:rPr>
          <w:sz w:val="20"/>
          <w:szCs w:val="20"/>
          <w:lang w:val="en-US"/>
        </w:rPr>
      </w:pPr>
      <w:r w:rsidRPr="00364DB7">
        <w:rPr>
          <w:sz w:val="20"/>
          <w:szCs w:val="20"/>
          <w:lang w:val="en-US"/>
        </w:rPr>
        <w:t>sub Main</w:t>
      </w:r>
    </w:p>
    <w:p w:rsidR="00364DB7" w:rsidRPr="00364DB7" w:rsidRDefault="00364DB7" w:rsidP="00364DB7">
      <w:pPr>
        <w:rPr>
          <w:sz w:val="20"/>
          <w:szCs w:val="20"/>
          <w:lang w:val="en-US"/>
        </w:rPr>
      </w:pPr>
    </w:p>
    <w:p w:rsidR="00364DB7" w:rsidRPr="00152109" w:rsidRDefault="00364DB7" w:rsidP="00364DB7">
      <w:pPr>
        <w:rPr>
          <w:sz w:val="20"/>
          <w:szCs w:val="20"/>
          <w:lang w:val="en-US"/>
        </w:rPr>
      </w:pPr>
      <w:r w:rsidRPr="00152109">
        <w:rPr>
          <w:sz w:val="20"/>
          <w:szCs w:val="20"/>
          <w:lang w:val="en-US"/>
        </w:rPr>
        <w:t>Dim Doc As Object</w:t>
      </w:r>
    </w:p>
    <w:p w:rsidR="00364DB7" w:rsidRPr="00152109" w:rsidRDefault="00364DB7" w:rsidP="00364DB7">
      <w:pPr>
        <w:rPr>
          <w:sz w:val="20"/>
          <w:szCs w:val="20"/>
          <w:lang w:val="en-US"/>
        </w:rPr>
      </w:pPr>
      <w:r w:rsidRPr="00152109">
        <w:rPr>
          <w:sz w:val="20"/>
          <w:szCs w:val="20"/>
          <w:lang w:val="en-US"/>
        </w:rPr>
        <w:t>Dim Sheet_DPGF As Object</w:t>
      </w:r>
    </w:p>
    <w:p w:rsidR="00364DB7" w:rsidRPr="00152109" w:rsidRDefault="00364DB7" w:rsidP="00364DB7">
      <w:pPr>
        <w:rPr>
          <w:sz w:val="20"/>
          <w:szCs w:val="20"/>
          <w:lang w:val="en-US"/>
        </w:rPr>
      </w:pPr>
      <w:r w:rsidRPr="00152109">
        <w:rPr>
          <w:sz w:val="20"/>
          <w:szCs w:val="20"/>
          <w:lang w:val="en-US"/>
        </w:rPr>
        <w:t>Dim Sheet_SDP As Object</w:t>
      </w:r>
    </w:p>
    <w:p w:rsidR="00364DB7" w:rsidRPr="00EB2580" w:rsidRDefault="00364DB7" w:rsidP="00364DB7">
      <w:pPr>
        <w:rPr>
          <w:sz w:val="20"/>
          <w:szCs w:val="20"/>
          <w:lang w:val="en-US"/>
        </w:rPr>
      </w:pPr>
      <w:r w:rsidRPr="00EB2580">
        <w:rPr>
          <w:sz w:val="20"/>
          <w:szCs w:val="20"/>
          <w:lang w:val="en-US"/>
        </w:rPr>
        <w:t>Dim CellRange As Object</w:t>
      </w:r>
    </w:p>
    <w:p w:rsidR="00364DB7" w:rsidRPr="00EB2580" w:rsidRDefault="00364DB7" w:rsidP="00364DB7">
      <w:pPr>
        <w:rPr>
          <w:sz w:val="20"/>
          <w:szCs w:val="20"/>
          <w:lang w:val="en-US"/>
        </w:rPr>
      </w:pPr>
      <w:r w:rsidRPr="00EB2580">
        <w:rPr>
          <w:sz w:val="20"/>
          <w:szCs w:val="20"/>
          <w:lang w:val="en-US"/>
        </w:rPr>
        <w:t>Dim Cell As Object</w:t>
      </w:r>
    </w:p>
    <w:p w:rsidR="00364DB7" w:rsidRPr="00EB2580" w:rsidRDefault="00364DB7" w:rsidP="00364DB7">
      <w:pPr>
        <w:rPr>
          <w:sz w:val="20"/>
          <w:szCs w:val="20"/>
          <w:lang w:val="en-US"/>
        </w:rPr>
      </w:pPr>
      <w:r w:rsidRPr="00EB2580">
        <w:rPr>
          <w:sz w:val="20"/>
          <w:szCs w:val="20"/>
          <w:lang w:val="en-US"/>
        </w:rPr>
        <w:t>Dim Cell_Designation</w:t>
      </w:r>
    </w:p>
    <w:p w:rsidR="00364DB7" w:rsidRPr="00152109" w:rsidRDefault="00364DB7" w:rsidP="00364DB7">
      <w:pPr>
        <w:rPr>
          <w:sz w:val="20"/>
          <w:szCs w:val="20"/>
        </w:rPr>
      </w:pPr>
      <w:r w:rsidRPr="00152109">
        <w:rPr>
          <w:sz w:val="20"/>
          <w:szCs w:val="20"/>
        </w:rPr>
        <w:t>Dim Cell_PU</w:t>
      </w:r>
    </w:p>
    <w:p w:rsidR="00364DB7" w:rsidRPr="00152109" w:rsidRDefault="00364DB7" w:rsidP="00364DB7">
      <w:pPr>
        <w:rPr>
          <w:sz w:val="20"/>
          <w:szCs w:val="20"/>
        </w:rPr>
      </w:pPr>
      <w:r w:rsidRPr="00152109">
        <w:rPr>
          <w:sz w:val="20"/>
          <w:szCs w:val="20"/>
        </w:rPr>
        <w:t xml:space="preserve">Dim i </w:t>
      </w:r>
      <w:r w:rsidRPr="00B32472">
        <w:rPr>
          <w:i/>
          <w:color w:val="70AD47" w:themeColor="accent6"/>
          <w:sz w:val="20"/>
          <w:szCs w:val="20"/>
        </w:rPr>
        <w:t>'"i" est le numéro de la ligne lue dans le DPGF</w:t>
      </w:r>
    </w:p>
    <w:p w:rsidR="00364DB7" w:rsidRPr="00152109" w:rsidRDefault="00364DB7" w:rsidP="00364DB7">
      <w:pPr>
        <w:rPr>
          <w:sz w:val="20"/>
          <w:szCs w:val="20"/>
        </w:rPr>
      </w:pPr>
      <w:r w:rsidRPr="00152109">
        <w:rPr>
          <w:sz w:val="20"/>
          <w:szCs w:val="20"/>
        </w:rPr>
        <w:t xml:space="preserve">Dim j </w:t>
      </w:r>
      <w:r w:rsidRPr="00B32472">
        <w:rPr>
          <w:i/>
          <w:color w:val="70AD47" w:themeColor="accent6"/>
          <w:sz w:val="20"/>
          <w:szCs w:val="20"/>
        </w:rPr>
        <w:t>'"j" est le numéro de la ligne lue dans le SDP</w:t>
      </w:r>
    </w:p>
    <w:p w:rsidR="00364DB7" w:rsidRPr="00152109" w:rsidRDefault="00364DB7" w:rsidP="00364DB7">
      <w:pPr>
        <w:rPr>
          <w:sz w:val="20"/>
          <w:szCs w:val="20"/>
        </w:rPr>
      </w:pPr>
    </w:p>
    <w:p w:rsidR="00364DB7" w:rsidRPr="00152109" w:rsidRDefault="00364DB7" w:rsidP="00364DB7">
      <w:pPr>
        <w:rPr>
          <w:sz w:val="20"/>
          <w:szCs w:val="20"/>
          <w:lang w:val="en-US"/>
        </w:rPr>
      </w:pPr>
      <w:r w:rsidRPr="00152109">
        <w:rPr>
          <w:sz w:val="20"/>
          <w:szCs w:val="20"/>
          <w:lang w:val="en-US"/>
        </w:rPr>
        <w:t>Doc = ThisComponent</w:t>
      </w:r>
    </w:p>
    <w:p w:rsidR="00364DB7" w:rsidRPr="00822AE5" w:rsidRDefault="00364DB7" w:rsidP="00364DB7">
      <w:pPr>
        <w:rPr>
          <w:sz w:val="20"/>
          <w:szCs w:val="20"/>
        </w:rPr>
      </w:pPr>
      <w:r w:rsidRPr="00822AE5">
        <w:rPr>
          <w:sz w:val="20"/>
          <w:szCs w:val="20"/>
        </w:rPr>
        <w:t>Sheet_DPGF = Doc.Sheets.getByName("DPGF")</w:t>
      </w:r>
      <w:r w:rsidR="00822AE5" w:rsidRPr="00822AE5">
        <w:rPr>
          <w:sz w:val="20"/>
          <w:szCs w:val="20"/>
        </w:rPr>
        <w:t xml:space="preserve"> </w:t>
      </w:r>
      <w:r w:rsidR="00822AE5" w:rsidRPr="00822AE5">
        <w:rPr>
          <w:i/>
          <w:color w:val="70AD47" w:themeColor="accent6"/>
          <w:sz w:val="20"/>
          <w:szCs w:val="20"/>
        </w:rPr>
        <w:t>‘permet de récupérer une feuille du document Doc</w:t>
      </w:r>
      <w:r w:rsidR="00822AE5">
        <w:rPr>
          <w:i/>
          <w:color w:val="70AD47" w:themeColor="accent6"/>
          <w:sz w:val="20"/>
          <w:szCs w:val="20"/>
        </w:rPr>
        <w:t>,</w:t>
      </w:r>
      <w:r w:rsidR="00822AE5" w:rsidRPr="00822AE5">
        <w:rPr>
          <w:i/>
          <w:color w:val="70AD47" w:themeColor="accent6"/>
          <w:sz w:val="20"/>
          <w:szCs w:val="20"/>
        </w:rPr>
        <w:t xml:space="preserve"> nommée « DPGF »</w:t>
      </w:r>
    </w:p>
    <w:p w:rsidR="00364DB7" w:rsidRPr="00822AE5" w:rsidRDefault="00364DB7" w:rsidP="00364DB7">
      <w:pPr>
        <w:rPr>
          <w:sz w:val="20"/>
          <w:szCs w:val="20"/>
        </w:rPr>
      </w:pPr>
      <w:r w:rsidRPr="00822AE5">
        <w:rPr>
          <w:sz w:val="20"/>
          <w:szCs w:val="20"/>
        </w:rPr>
        <w:t>Sheet_SDP = Doc.Sheets.getByName("SDP")</w:t>
      </w:r>
      <w:r w:rsidR="00822AE5" w:rsidRPr="00822AE5">
        <w:rPr>
          <w:sz w:val="20"/>
          <w:szCs w:val="20"/>
        </w:rPr>
        <w:t xml:space="preserve"> </w:t>
      </w:r>
      <w:r w:rsidR="00822AE5" w:rsidRPr="00822AE5">
        <w:rPr>
          <w:i/>
          <w:color w:val="70AD47" w:themeColor="accent6"/>
          <w:sz w:val="20"/>
          <w:szCs w:val="20"/>
        </w:rPr>
        <w:t>‘permet de récupérer une feuille du document Doc</w:t>
      </w:r>
      <w:r w:rsidR="00822AE5">
        <w:rPr>
          <w:i/>
          <w:color w:val="70AD47" w:themeColor="accent6"/>
          <w:sz w:val="20"/>
          <w:szCs w:val="20"/>
        </w:rPr>
        <w:t>,</w:t>
      </w:r>
      <w:r w:rsidR="00822AE5" w:rsidRPr="00822AE5">
        <w:rPr>
          <w:i/>
          <w:color w:val="70AD47" w:themeColor="accent6"/>
          <w:sz w:val="20"/>
          <w:szCs w:val="20"/>
        </w:rPr>
        <w:t xml:space="preserve"> nommée « </w:t>
      </w:r>
      <w:r w:rsidR="00822AE5">
        <w:rPr>
          <w:i/>
          <w:color w:val="70AD47" w:themeColor="accent6"/>
          <w:sz w:val="20"/>
          <w:szCs w:val="20"/>
        </w:rPr>
        <w:t>SDP</w:t>
      </w:r>
      <w:r w:rsidR="00822AE5" w:rsidRPr="00822AE5">
        <w:rPr>
          <w:i/>
          <w:color w:val="70AD47" w:themeColor="accent6"/>
          <w:sz w:val="20"/>
          <w:szCs w:val="20"/>
        </w:rPr>
        <w:t> »</w:t>
      </w:r>
    </w:p>
    <w:p w:rsidR="00364DB7" w:rsidRPr="00822AE5" w:rsidRDefault="00364DB7" w:rsidP="00364DB7">
      <w:pPr>
        <w:rPr>
          <w:sz w:val="20"/>
          <w:szCs w:val="20"/>
        </w:rPr>
      </w:pPr>
    </w:p>
    <w:p w:rsidR="00364DB7" w:rsidRPr="00B32472" w:rsidRDefault="00364DB7" w:rsidP="00364DB7">
      <w:pPr>
        <w:rPr>
          <w:i/>
          <w:color w:val="70AD47" w:themeColor="accent6"/>
          <w:sz w:val="20"/>
          <w:szCs w:val="20"/>
        </w:rPr>
      </w:pPr>
      <w:r w:rsidRPr="00B32472">
        <w:rPr>
          <w:i/>
          <w:color w:val="70AD47" w:themeColor="accent6"/>
          <w:sz w:val="20"/>
          <w:szCs w:val="20"/>
        </w:rPr>
        <w:t>'On efface le</w:t>
      </w:r>
      <w:r w:rsidR="000646A4">
        <w:rPr>
          <w:i/>
          <w:color w:val="70AD47" w:themeColor="accent6"/>
          <w:sz w:val="20"/>
          <w:szCs w:val="20"/>
        </w:rPr>
        <w:t xml:space="preserve"> contenu des cellules contenant les</w:t>
      </w:r>
      <w:r w:rsidRPr="00B32472">
        <w:rPr>
          <w:i/>
          <w:color w:val="70AD47" w:themeColor="accent6"/>
          <w:sz w:val="20"/>
          <w:szCs w:val="20"/>
        </w:rPr>
        <w:t xml:space="preserve"> désignations</w:t>
      </w:r>
      <w:r w:rsidR="000646A4">
        <w:rPr>
          <w:i/>
          <w:color w:val="70AD47" w:themeColor="accent6"/>
          <w:sz w:val="20"/>
          <w:szCs w:val="20"/>
        </w:rPr>
        <w:t xml:space="preserve"> (TEXTE, FORMULE, VALEURS)</w:t>
      </w:r>
    </w:p>
    <w:p w:rsidR="00364DB7" w:rsidRPr="00EB2580" w:rsidRDefault="00364DB7" w:rsidP="00364DB7">
      <w:pPr>
        <w:rPr>
          <w:sz w:val="20"/>
          <w:szCs w:val="20"/>
          <w:lang w:val="en-US"/>
        </w:rPr>
      </w:pPr>
      <w:r w:rsidRPr="00EB2580">
        <w:rPr>
          <w:sz w:val="20"/>
          <w:szCs w:val="20"/>
          <w:lang w:val="en-US"/>
        </w:rPr>
        <w:t>CellRange = Sheet_DPGF.getCellRangeByName("B7:B9")</w:t>
      </w:r>
    </w:p>
    <w:p w:rsidR="00364DB7" w:rsidRPr="00152109" w:rsidRDefault="00364DB7" w:rsidP="00364DB7">
      <w:pPr>
        <w:rPr>
          <w:sz w:val="20"/>
          <w:szCs w:val="20"/>
          <w:lang w:val="en-US"/>
        </w:rPr>
      </w:pPr>
      <w:r w:rsidRPr="00152109">
        <w:rPr>
          <w:sz w:val="20"/>
          <w:szCs w:val="20"/>
          <w:lang w:val="en-US"/>
        </w:rPr>
        <w:t>CellRange.clearContents(_</w:t>
      </w:r>
    </w:p>
    <w:p w:rsidR="00364DB7" w:rsidRPr="00152109" w:rsidRDefault="00364DB7" w:rsidP="00364DB7">
      <w:pPr>
        <w:rPr>
          <w:sz w:val="20"/>
          <w:szCs w:val="20"/>
          <w:lang w:val="en-US"/>
        </w:rPr>
      </w:pPr>
      <w:r w:rsidRPr="00152109">
        <w:rPr>
          <w:sz w:val="20"/>
          <w:szCs w:val="20"/>
          <w:lang w:val="en-US"/>
        </w:rPr>
        <w:tab/>
        <w:t>com.sun.star.sheet.CellFlags.STRING + _</w:t>
      </w:r>
    </w:p>
    <w:p w:rsidR="00364DB7" w:rsidRPr="00152109" w:rsidRDefault="00364DB7" w:rsidP="00364DB7">
      <w:pPr>
        <w:rPr>
          <w:sz w:val="20"/>
          <w:szCs w:val="20"/>
          <w:lang w:val="en-US"/>
        </w:rPr>
      </w:pPr>
      <w:r w:rsidRPr="00152109">
        <w:rPr>
          <w:sz w:val="20"/>
          <w:szCs w:val="20"/>
          <w:lang w:val="en-US"/>
        </w:rPr>
        <w:tab/>
        <w:t>com.sun.star.sheet.CellFlags.FORMULA + _</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t>com.sun.star.sheet.CellFlags.VALUE)</w:t>
      </w:r>
    </w:p>
    <w:p w:rsidR="00364DB7" w:rsidRPr="00152109" w:rsidRDefault="00364DB7" w:rsidP="00364DB7">
      <w:pPr>
        <w:rPr>
          <w:sz w:val="20"/>
          <w:szCs w:val="20"/>
          <w:lang w:val="en-US"/>
        </w:rPr>
      </w:pPr>
    </w:p>
    <w:p w:rsidR="00364DB7" w:rsidRPr="00B32472" w:rsidRDefault="00364DB7" w:rsidP="00364DB7">
      <w:pPr>
        <w:rPr>
          <w:i/>
          <w:color w:val="70AD47" w:themeColor="accent6"/>
          <w:sz w:val="20"/>
          <w:szCs w:val="20"/>
        </w:rPr>
      </w:pPr>
      <w:r w:rsidRPr="00B32472">
        <w:rPr>
          <w:i/>
          <w:color w:val="70AD47" w:themeColor="accent6"/>
          <w:sz w:val="20"/>
          <w:szCs w:val="20"/>
        </w:rPr>
        <w:t>'On efface les prix unitaires</w:t>
      </w:r>
    </w:p>
    <w:p w:rsidR="00364DB7" w:rsidRPr="00F97C1F" w:rsidRDefault="00364DB7" w:rsidP="00364DB7">
      <w:pPr>
        <w:rPr>
          <w:sz w:val="20"/>
          <w:szCs w:val="20"/>
          <w:lang w:val="en-US"/>
        </w:rPr>
      </w:pPr>
      <w:r w:rsidRPr="00F97C1F">
        <w:rPr>
          <w:sz w:val="20"/>
          <w:szCs w:val="20"/>
          <w:lang w:val="en-US"/>
        </w:rPr>
        <w:t>CellRange = Sheet_DPGF.getCellRangeByName("E7:E9")</w:t>
      </w:r>
    </w:p>
    <w:p w:rsidR="00364DB7" w:rsidRPr="00152109" w:rsidRDefault="00364DB7" w:rsidP="00364DB7">
      <w:pPr>
        <w:rPr>
          <w:sz w:val="20"/>
          <w:szCs w:val="20"/>
          <w:lang w:val="en-US"/>
        </w:rPr>
      </w:pPr>
      <w:r w:rsidRPr="00152109">
        <w:rPr>
          <w:sz w:val="20"/>
          <w:szCs w:val="20"/>
          <w:lang w:val="en-US"/>
        </w:rPr>
        <w:t>CellRange.clearContents(_</w:t>
      </w:r>
    </w:p>
    <w:p w:rsidR="00364DB7" w:rsidRPr="00152109" w:rsidRDefault="00364DB7" w:rsidP="00364DB7">
      <w:pPr>
        <w:rPr>
          <w:sz w:val="20"/>
          <w:szCs w:val="20"/>
          <w:lang w:val="en-US"/>
        </w:rPr>
      </w:pPr>
      <w:r w:rsidRPr="00152109">
        <w:rPr>
          <w:sz w:val="20"/>
          <w:szCs w:val="20"/>
          <w:lang w:val="en-US"/>
        </w:rPr>
        <w:tab/>
        <w:t>com.sun.star.sheet.CellFlags.STRING + _</w:t>
      </w:r>
    </w:p>
    <w:p w:rsidR="00364DB7" w:rsidRPr="00152109" w:rsidRDefault="00364DB7" w:rsidP="00364DB7">
      <w:pPr>
        <w:rPr>
          <w:sz w:val="20"/>
          <w:szCs w:val="20"/>
          <w:lang w:val="en-US"/>
        </w:rPr>
      </w:pPr>
      <w:r w:rsidRPr="00152109">
        <w:rPr>
          <w:sz w:val="20"/>
          <w:szCs w:val="20"/>
          <w:lang w:val="en-US"/>
        </w:rPr>
        <w:tab/>
        <w:t>com.sun.star.sheet.CellFlags.FORMULA + _</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t>com.sun.star.sheet.CellFlags.VALUE)</w:t>
      </w:r>
    </w:p>
    <w:p w:rsidR="00364DB7" w:rsidRPr="00152109" w:rsidRDefault="00364DB7" w:rsidP="00364DB7">
      <w:pPr>
        <w:rPr>
          <w:sz w:val="20"/>
          <w:szCs w:val="20"/>
          <w:lang w:val="en-US"/>
        </w:rPr>
      </w:pPr>
    </w:p>
    <w:p w:rsidR="00364DB7" w:rsidRPr="00152109" w:rsidRDefault="00364DB7" w:rsidP="00364DB7">
      <w:pPr>
        <w:rPr>
          <w:sz w:val="20"/>
          <w:szCs w:val="20"/>
          <w:lang w:val="en-US"/>
        </w:rPr>
      </w:pPr>
      <w:r w:rsidRPr="00152109">
        <w:rPr>
          <w:sz w:val="20"/>
          <w:szCs w:val="20"/>
          <w:lang w:val="en-US"/>
        </w:rPr>
        <w:t>For i = 6 To 1000</w:t>
      </w:r>
    </w:p>
    <w:p w:rsidR="00364DB7" w:rsidRPr="00152109" w:rsidRDefault="00364DB7" w:rsidP="00364DB7">
      <w:pPr>
        <w:rPr>
          <w:sz w:val="20"/>
          <w:szCs w:val="20"/>
          <w:lang w:val="en-US"/>
        </w:rPr>
      </w:pPr>
    </w:p>
    <w:p w:rsidR="00364DB7" w:rsidRPr="00084935" w:rsidRDefault="00364DB7" w:rsidP="00364DB7">
      <w:pPr>
        <w:rPr>
          <w:sz w:val="20"/>
          <w:szCs w:val="20"/>
        </w:rPr>
      </w:pPr>
      <w:r w:rsidRPr="00152109">
        <w:rPr>
          <w:sz w:val="20"/>
          <w:szCs w:val="20"/>
          <w:lang w:val="en-US"/>
        </w:rPr>
        <w:tab/>
      </w:r>
      <w:r w:rsidRPr="00084935">
        <w:rPr>
          <w:sz w:val="20"/>
          <w:szCs w:val="20"/>
        </w:rPr>
        <w:t xml:space="preserve">Cell = Sheet_DPGF.getCellByPosition(1-1,i-1) </w:t>
      </w:r>
      <w:r w:rsidRPr="00084935">
        <w:rPr>
          <w:i/>
          <w:color w:val="70AD47" w:themeColor="accent6"/>
          <w:sz w:val="20"/>
          <w:szCs w:val="20"/>
        </w:rPr>
        <w:t>'Attention la cellule (0,0) est A1, la cellule (2,1) et C2</w:t>
      </w:r>
    </w:p>
    <w:p w:rsidR="00364DB7" w:rsidRPr="00152109" w:rsidRDefault="00364DB7" w:rsidP="00364DB7">
      <w:pPr>
        <w:rPr>
          <w:sz w:val="20"/>
          <w:szCs w:val="20"/>
          <w:lang w:val="en-US"/>
        </w:rPr>
      </w:pPr>
      <w:r w:rsidRPr="00084935">
        <w:rPr>
          <w:sz w:val="20"/>
          <w:szCs w:val="20"/>
        </w:rPr>
        <w:tab/>
      </w:r>
      <w:r w:rsidRPr="00152109">
        <w:rPr>
          <w:sz w:val="20"/>
          <w:szCs w:val="20"/>
          <w:lang w:val="en-US"/>
        </w:rPr>
        <w:t>CodeDPGF = Cell.String</w:t>
      </w:r>
    </w:p>
    <w:p w:rsidR="00364DB7" w:rsidRPr="00152109" w:rsidRDefault="00364DB7" w:rsidP="00364DB7">
      <w:pPr>
        <w:rPr>
          <w:sz w:val="20"/>
          <w:szCs w:val="20"/>
          <w:lang w:val="en-US"/>
        </w:rPr>
      </w:pP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t>For j = 13 To 1000</w:t>
      </w:r>
    </w:p>
    <w:p w:rsidR="00364DB7" w:rsidRPr="00152109" w:rsidRDefault="00364DB7" w:rsidP="00364DB7">
      <w:pPr>
        <w:rPr>
          <w:sz w:val="20"/>
          <w:szCs w:val="20"/>
          <w:lang w:val="en-US"/>
        </w:rPr>
      </w:pPr>
      <w:r w:rsidRPr="00152109">
        <w:rPr>
          <w:sz w:val="20"/>
          <w:szCs w:val="20"/>
          <w:lang w:val="en-US"/>
        </w:rPr>
        <w:tab/>
      </w:r>
    </w:p>
    <w:p w:rsidR="00364DB7" w:rsidRPr="00B32472" w:rsidRDefault="00364DB7" w:rsidP="00364DB7">
      <w:pPr>
        <w:rPr>
          <w:sz w:val="20"/>
          <w:szCs w:val="20"/>
        </w:rPr>
      </w:pPr>
      <w:r w:rsidRPr="00152109">
        <w:rPr>
          <w:sz w:val="20"/>
          <w:szCs w:val="20"/>
          <w:lang w:val="en-US"/>
        </w:rPr>
        <w:tab/>
      </w:r>
      <w:r w:rsidRPr="00152109">
        <w:rPr>
          <w:sz w:val="20"/>
          <w:szCs w:val="20"/>
          <w:lang w:val="en-US"/>
        </w:rPr>
        <w:tab/>
      </w:r>
      <w:r w:rsidRPr="00B32472">
        <w:rPr>
          <w:sz w:val="20"/>
          <w:szCs w:val="20"/>
        </w:rPr>
        <w:t>Cell = Sheet_SDP.getCellByPosition(1-1,j-1</w:t>
      </w:r>
      <w:r w:rsidRPr="00B32472">
        <w:rPr>
          <w:i/>
          <w:color w:val="70AD47" w:themeColor="accent6"/>
          <w:sz w:val="20"/>
          <w:szCs w:val="20"/>
        </w:rPr>
        <w:t>) 'Attention la cellule (0,0) est A1, la cellule (2,1) et C2</w:t>
      </w:r>
    </w:p>
    <w:p w:rsidR="00364DB7" w:rsidRPr="00152109" w:rsidRDefault="00364DB7" w:rsidP="00364DB7">
      <w:pPr>
        <w:rPr>
          <w:sz w:val="20"/>
          <w:szCs w:val="20"/>
          <w:lang w:val="en-US"/>
        </w:rPr>
      </w:pPr>
      <w:r w:rsidRPr="00B32472">
        <w:rPr>
          <w:sz w:val="20"/>
          <w:szCs w:val="20"/>
        </w:rPr>
        <w:tab/>
      </w:r>
      <w:r w:rsidRPr="00B32472">
        <w:rPr>
          <w:sz w:val="20"/>
          <w:szCs w:val="20"/>
        </w:rPr>
        <w:tab/>
      </w:r>
      <w:r w:rsidRPr="00152109">
        <w:rPr>
          <w:sz w:val="20"/>
          <w:szCs w:val="20"/>
          <w:lang w:val="en-US"/>
        </w:rPr>
        <w:t>CodeSDP = Cell.String</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t>If CodeSDP = CodeDPGF Then</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Cell_Designation = Sheet_SDP.getCellByPosition(2-1,j-1)</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Cell_PU = Sheet_SDP.getCellByPosition(9-1,j-1)</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 = Sheet_DPGF.getCellByPosition(2-1,i-1)</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Cell.String = Cell_Designation.String</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 = Sheet_DPGF.getCellByPosition(5-1,i-1)</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Cell.Value = Cell_PU.Value</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r w:rsidRPr="00152109">
        <w:rPr>
          <w:sz w:val="20"/>
          <w:szCs w:val="20"/>
          <w:lang w:val="en-US"/>
        </w:rPr>
        <w:tab/>
        <w:t>Exit For</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t>End If</w:t>
      </w:r>
    </w:p>
    <w:p w:rsidR="00364DB7" w:rsidRPr="00152109" w:rsidRDefault="00364DB7" w:rsidP="00364DB7">
      <w:pPr>
        <w:rPr>
          <w:sz w:val="20"/>
          <w:szCs w:val="20"/>
          <w:lang w:val="en-US"/>
        </w:rPr>
      </w:pPr>
      <w:r w:rsidRPr="00152109">
        <w:rPr>
          <w:sz w:val="20"/>
          <w:szCs w:val="20"/>
          <w:lang w:val="en-US"/>
        </w:rPr>
        <w:tab/>
      </w:r>
      <w:r w:rsidRPr="00152109">
        <w:rPr>
          <w:sz w:val="20"/>
          <w:szCs w:val="20"/>
          <w:lang w:val="en-US"/>
        </w:rPr>
        <w:tab/>
      </w:r>
    </w:p>
    <w:p w:rsidR="00364DB7" w:rsidRPr="00152109" w:rsidRDefault="00364DB7" w:rsidP="00364DB7">
      <w:pPr>
        <w:rPr>
          <w:sz w:val="20"/>
          <w:szCs w:val="20"/>
          <w:lang w:val="en-US"/>
        </w:rPr>
      </w:pPr>
      <w:r w:rsidRPr="00152109">
        <w:rPr>
          <w:sz w:val="20"/>
          <w:szCs w:val="20"/>
          <w:lang w:val="en-US"/>
        </w:rPr>
        <w:tab/>
        <w:t>Next j</w:t>
      </w:r>
    </w:p>
    <w:p w:rsidR="00364DB7" w:rsidRPr="00152109" w:rsidRDefault="00364DB7" w:rsidP="00364DB7">
      <w:pPr>
        <w:rPr>
          <w:sz w:val="20"/>
          <w:szCs w:val="20"/>
          <w:lang w:val="en-US"/>
        </w:rPr>
      </w:pPr>
    </w:p>
    <w:p w:rsidR="00364DB7" w:rsidRPr="00152109" w:rsidRDefault="00364DB7" w:rsidP="00364DB7">
      <w:pPr>
        <w:rPr>
          <w:sz w:val="20"/>
          <w:szCs w:val="20"/>
          <w:lang w:val="en-US"/>
        </w:rPr>
      </w:pPr>
      <w:r w:rsidRPr="00152109">
        <w:rPr>
          <w:sz w:val="20"/>
          <w:szCs w:val="20"/>
          <w:lang w:val="en-US"/>
        </w:rPr>
        <w:t>Next i</w:t>
      </w:r>
    </w:p>
    <w:p w:rsidR="00364DB7" w:rsidRPr="00152109" w:rsidRDefault="00364DB7" w:rsidP="00364DB7">
      <w:pPr>
        <w:rPr>
          <w:sz w:val="20"/>
          <w:szCs w:val="20"/>
          <w:lang w:val="en-US"/>
        </w:rPr>
      </w:pPr>
    </w:p>
    <w:p w:rsidR="004D2728" w:rsidRPr="009931F5" w:rsidRDefault="00364DB7" w:rsidP="00364DB7">
      <w:pPr>
        <w:rPr>
          <w:sz w:val="20"/>
          <w:szCs w:val="20"/>
          <w:lang w:val="en-US"/>
        </w:rPr>
      </w:pPr>
      <w:r w:rsidRPr="00152109">
        <w:rPr>
          <w:sz w:val="20"/>
          <w:szCs w:val="20"/>
          <w:lang w:val="en-US"/>
        </w:rPr>
        <w:t>end sub</w:t>
      </w:r>
    </w:p>
    <w:sectPr w:rsidR="004D2728" w:rsidRPr="009931F5" w:rsidSect="00AE5326">
      <w:footerReference w:type="even" r:id="rId13"/>
      <w:footerReference w:type="default" r:id="rId14"/>
      <w:pgSz w:w="11900" w:h="16840"/>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D9" w:rsidRDefault="009C3FD9" w:rsidP="006220AE">
      <w:r>
        <w:separator/>
      </w:r>
    </w:p>
  </w:endnote>
  <w:endnote w:type="continuationSeparator" w:id="0">
    <w:p w:rsidR="009C3FD9" w:rsidRDefault="009C3FD9" w:rsidP="0062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New Roman (Corps CS)">
    <w:altName w:val="Times New Roman"/>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58324413"/>
      <w:docPartObj>
        <w:docPartGallery w:val="Page Numbers (Bottom of Page)"/>
        <w:docPartUnique/>
      </w:docPartObj>
    </w:sdtPr>
    <w:sdtEndPr>
      <w:rPr>
        <w:rStyle w:val="Numrodepage"/>
      </w:rPr>
    </w:sdtEndPr>
    <w:sdtContent>
      <w:p w:rsidR="006220AE" w:rsidRDefault="006220AE" w:rsidP="00B5401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6220AE" w:rsidRDefault="006220AE" w:rsidP="006220A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sz w:val="16"/>
        <w:szCs w:val="16"/>
      </w:rPr>
      <w:id w:val="-350649850"/>
      <w:docPartObj>
        <w:docPartGallery w:val="Page Numbers (Bottom of Page)"/>
        <w:docPartUnique/>
      </w:docPartObj>
    </w:sdtPr>
    <w:sdtEndPr>
      <w:rPr>
        <w:rStyle w:val="Numrodepage"/>
      </w:rPr>
    </w:sdtEndPr>
    <w:sdtContent>
      <w:p w:rsidR="006220AE" w:rsidRPr="00F20661" w:rsidRDefault="006220AE" w:rsidP="00B54015">
        <w:pPr>
          <w:pStyle w:val="Pieddepage"/>
          <w:framePr w:wrap="none" w:vAnchor="text" w:hAnchor="margin" w:xAlign="right" w:y="1"/>
          <w:rPr>
            <w:rStyle w:val="Numrodepage"/>
            <w:sz w:val="16"/>
            <w:szCs w:val="16"/>
          </w:rPr>
        </w:pPr>
        <w:r w:rsidRPr="00F20661">
          <w:rPr>
            <w:rStyle w:val="Numrodepage"/>
            <w:sz w:val="16"/>
            <w:szCs w:val="16"/>
          </w:rPr>
          <w:fldChar w:fldCharType="begin"/>
        </w:r>
        <w:r w:rsidRPr="00F20661">
          <w:rPr>
            <w:rStyle w:val="Numrodepage"/>
            <w:sz w:val="16"/>
            <w:szCs w:val="16"/>
          </w:rPr>
          <w:instrText xml:space="preserve"> PAGE </w:instrText>
        </w:r>
        <w:r w:rsidRPr="00F20661">
          <w:rPr>
            <w:rStyle w:val="Numrodepage"/>
            <w:sz w:val="16"/>
            <w:szCs w:val="16"/>
          </w:rPr>
          <w:fldChar w:fldCharType="separate"/>
        </w:r>
        <w:r w:rsidR="00F97C1F">
          <w:rPr>
            <w:rStyle w:val="Numrodepage"/>
            <w:noProof/>
            <w:sz w:val="16"/>
            <w:szCs w:val="16"/>
          </w:rPr>
          <w:t>1</w:t>
        </w:r>
        <w:r w:rsidRPr="00F20661">
          <w:rPr>
            <w:rStyle w:val="Numrodepage"/>
            <w:sz w:val="16"/>
            <w:szCs w:val="16"/>
          </w:rPr>
          <w:fldChar w:fldCharType="end"/>
        </w:r>
      </w:p>
    </w:sdtContent>
  </w:sdt>
  <w:p w:rsidR="006220AE" w:rsidRPr="00F20661" w:rsidRDefault="00E052FE" w:rsidP="006220AE">
    <w:pPr>
      <w:pStyle w:val="Pieddepage"/>
      <w:ind w:right="360"/>
      <w:jc w:val="center"/>
      <w:rPr>
        <w:sz w:val="16"/>
        <w:szCs w:val="16"/>
      </w:rPr>
    </w:pPr>
    <w:r w:rsidRPr="00F20661">
      <w:rPr>
        <w:sz w:val="16"/>
        <w:szCs w:val="16"/>
      </w:rPr>
      <w:t xml:space="preserve">BTS MEC – OUTILS DE PROGRAMMATION          </w:t>
    </w:r>
    <w:r w:rsidR="006220AE" w:rsidRPr="00F20661">
      <w:rPr>
        <w:sz w:val="16"/>
        <w:szCs w:val="16"/>
      </w:rPr>
      <w:t xml:space="preserve">Fiche n° </w:t>
    </w:r>
    <w:r w:rsidR="00364DB7">
      <w:rPr>
        <w:sz w:val="16"/>
        <w:szCs w:val="16"/>
      </w:rPr>
      <w:t>1</w:t>
    </w:r>
    <w:r w:rsidR="004D2728" w:rsidRPr="00F20661">
      <w:rPr>
        <w:sz w:val="16"/>
        <w:szCs w:val="16"/>
      </w:rPr>
      <w:t xml:space="preserve"> </w:t>
    </w:r>
    <w:r w:rsidRPr="00F20661">
      <w:rPr>
        <w:sz w:val="16"/>
        <w:szCs w:val="16"/>
      </w:rPr>
      <w:t>:</w:t>
    </w:r>
    <w:r w:rsidR="006220AE" w:rsidRPr="00F20661">
      <w:rPr>
        <w:sz w:val="16"/>
        <w:szCs w:val="16"/>
      </w:rPr>
      <w:t xml:space="preserve"> </w:t>
    </w:r>
    <w:r w:rsidR="00364DB7">
      <w:rPr>
        <w:sz w:val="16"/>
        <w:szCs w:val="16"/>
      </w:rPr>
      <w:t>Gérer ses données avec un tableur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D9" w:rsidRDefault="009C3FD9" w:rsidP="006220AE">
      <w:r>
        <w:separator/>
      </w:r>
    </w:p>
  </w:footnote>
  <w:footnote w:type="continuationSeparator" w:id="0">
    <w:p w:rsidR="009C3FD9" w:rsidRDefault="009C3FD9" w:rsidP="00622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89A"/>
    <w:multiLevelType w:val="hybridMultilevel"/>
    <w:tmpl w:val="E18C3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0A677D"/>
    <w:multiLevelType w:val="hybridMultilevel"/>
    <w:tmpl w:val="8A381970"/>
    <w:lvl w:ilvl="0" w:tplc="3FE6C89C">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nsid w:val="0B7C3D8B"/>
    <w:multiLevelType w:val="hybridMultilevel"/>
    <w:tmpl w:val="81ECB8DC"/>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8E6496"/>
    <w:multiLevelType w:val="hybridMultilevel"/>
    <w:tmpl w:val="668C5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1AB83DB3"/>
    <w:multiLevelType w:val="hybridMultilevel"/>
    <w:tmpl w:val="38020E5C"/>
    <w:lvl w:ilvl="0" w:tplc="7A4C5A0E">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4BB4FD0"/>
    <w:multiLevelType w:val="hybridMultilevel"/>
    <w:tmpl w:val="408CCFE6"/>
    <w:lvl w:ilvl="0" w:tplc="7646E9B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98C0C25"/>
    <w:multiLevelType w:val="hybridMultilevel"/>
    <w:tmpl w:val="16ECB7A6"/>
    <w:lvl w:ilvl="0" w:tplc="0802B1D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BC27ECB"/>
    <w:multiLevelType w:val="hybridMultilevel"/>
    <w:tmpl w:val="80BE6B7E"/>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C5C60AA"/>
    <w:multiLevelType w:val="multilevel"/>
    <w:tmpl w:val="BE1495C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9">
    <w:nsid w:val="3E9D4E83"/>
    <w:multiLevelType w:val="hybridMultilevel"/>
    <w:tmpl w:val="75165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2D7F91"/>
    <w:multiLevelType w:val="multilevel"/>
    <w:tmpl w:val="D3504F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6AE3E25"/>
    <w:multiLevelType w:val="hybridMultilevel"/>
    <w:tmpl w:val="0B6CB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C407D6D"/>
    <w:multiLevelType w:val="hybridMultilevel"/>
    <w:tmpl w:val="03DAF9B0"/>
    <w:lvl w:ilvl="0" w:tplc="0802B1D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802B1D8">
      <w:start w:val="1"/>
      <w:numFmt w:val="bullet"/>
      <w:lvlText w:val="-"/>
      <w:lvlJc w:val="left"/>
      <w:pPr>
        <w:ind w:left="2880" w:hanging="360"/>
      </w:pPr>
      <w:rPr>
        <w:rFonts w:ascii="Calibri" w:eastAsiaTheme="minorHAnsi"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0E34C27"/>
    <w:multiLevelType w:val="hybridMultilevel"/>
    <w:tmpl w:val="2A1CFB6A"/>
    <w:lvl w:ilvl="0" w:tplc="EBACEEA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57EB13F9"/>
    <w:multiLevelType w:val="hybridMultilevel"/>
    <w:tmpl w:val="C59A3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84216AB"/>
    <w:multiLevelType w:val="hybridMultilevel"/>
    <w:tmpl w:val="91A88102"/>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D640040"/>
    <w:multiLevelType w:val="hybridMultilevel"/>
    <w:tmpl w:val="8554617C"/>
    <w:lvl w:ilvl="0" w:tplc="0802B1D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802B1D8">
      <w:start w:val="1"/>
      <w:numFmt w:val="bullet"/>
      <w:lvlText w:val="-"/>
      <w:lvlJc w:val="left"/>
      <w:pPr>
        <w:ind w:left="2880" w:hanging="360"/>
      </w:pPr>
      <w:rPr>
        <w:rFonts w:ascii="Calibri" w:eastAsiaTheme="minorHAnsi"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DE7323C"/>
    <w:multiLevelType w:val="hybridMultilevel"/>
    <w:tmpl w:val="B1B29752"/>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62576964"/>
    <w:multiLevelType w:val="hybridMultilevel"/>
    <w:tmpl w:val="726AE322"/>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nsid w:val="64BB1D10"/>
    <w:multiLevelType w:val="hybridMultilevel"/>
    <w:tmpl w:val="2794A820"/>
    <w:lvl w:ilvl="0" w:tplc="3F786C92">
      <w:numFmt w:val="bullet"/>
      <w:lvlText w:val="-"/>
      <w:lvlJc w:val="left"/>
      <w:pPr>
        <w:ind w:left="775" w:hanging="360"/>
      </w:pPr>
      <w:rPr>
        <w:rFonts w:ascii="Calibri" w:eastAsiaTheme="minorHAnsi" w:hAnsi="Calibri" w:cs="Calibri"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20">
    <w:nsid w:val="656A5898"/>
    <w:multiLevelType w:val="hybridMultilevel"/>
    <w:tmpl w:val="FE42F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71E23375"/>
    <w:multiLevelType w:val="hybridMultilevel"/>
    <w:tmpl w:val="80B4FA42"/>
    <w:lvl w:ilvl="0" w:tplc="7646E9B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72A875EE"/>
    <w:multiLevelType w:val="hybridMultilevel"/>
    <w:tmpl w:val="FBEAD4F4"/>
    <w:lvl w:ilvl="0" w:tplc="DD38423A">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5FA47A0"/>
    <w:multiLevelType w:val="hybridMultilevel"/>
    <w:tmpl w:val="3628FAA4"/>
    <w:lvl w:ilvl="0" w:tplc="7646E9BA">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4">
    <w:nsid w:val="79922432"/>
    <w:multiLevelType w:val="hybridMultilevel"/>
    <w:tmpl w:val="E5AA484C"/>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2"/>
  </w:num>
  <w:num w:numId="4">
    <w:abstractNumId w:val="24"/>
  </w:num>
  <w:num w:numId="5">
    <w:abstractNumId w:val="19"/>
  </w:num>
  <w:num w:numId="6">
    <w:abstractNumId w:val="22"/>
  </w:num>
  <w:num w:numId="7">
    <w:abstractNumId w:val="4"/>
  </w:num>
  <w:num w:numId="8">
    <w:abstractNumId w:val="20"/>
  </w:num>
  <w:num w:numId="9">
    <w:abstractNumId w:val="14"/>
  </w:num>
  <w:num w:numId="10">
    <w:abstractNumId w:val="21"/>
  </w:num>
  <w:num w:numId="11">
    <w:abstractNumId w:val="11"/>
  </w:num>
  <w:num w:numId="12">
    <w:abstractNumId w:val="1"/>
  </w:num>
  <w:num w:numId="13">
    <w:abstractNumId w:val="3"/>
  </w:num>
  <w:num w:numId="14">
    <w:abstractNumId w:val="23"/>
  </w:num>
  <w:num w:numId="15">
    <w:abstractNumId w:val="5"/>
  </w:num>
  <w:num w:numId="16">
    <w:abstractNumId w:val="18"/>
  </w:num>
  <w:num w:numId="17">
    <w:abstractNumId w:val="17"/>
  </w:num>
  <w:num w:numId="18">
    <w:abstractNumId w:val="13"/>
  </w:num>
  <w:num w:numId="19">
    <w:abstractNumId w:val="10"/>
  </w:num>
  <w:num w:numId="20">
    <w:abstractNumId w:val="8"/>
  </w:num>
  <w:num w:numId="21">
    <w:abstractNumId w:val="16"/>
  </w:num>
  <w:num w:numId="22">
    <w:abstractNumId w:val="12"/>
  </w:num>
  <w:num w:numId="23">
    <w:abstractNumId w:val="6"/>
  </w:num>
  <w:num w:numId="24">
    <w:abstractNumId w:val="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7F"/>
    <w:rsid w:val="00015966"/>
    <w:rsid w:val="00017052"/>
    <w:rsid w:val="00060A46"/>
    <w:rsid w:val="000646A4"/>
    <w:rsid w:val="00073B8A"/>
    <w:rsid w:val="00084935"/>
    <w:rsid w:val="00096E9F"/>
    <w:rsid w:val="000A11FA"/>
    <w:rsid w:val="000A33C7"/>
    <w:rsid w:val="001043BE"/>
    <w:rsid w:val="001327BF"/>
    <w:rsid w:val="00186204"/>
    <w:rsid w:val="001A0B15"/>
    <w:rsid w:val="001B1C3A"/>
    <w:rsid w:val="001C667F"/>
    <w:rsid w:val="001E1545"/>
    <w:rsid w:val="0021103B"/>
    <w:rsid w:val="00215953"/>
    <w:rsid w:val="002533FE"/>
    <w:rsid w:val="002B1C32"/>
    <w:rsid w:val="002B71C5"/>
    <w:rsid w:val="0033091F"/>
    <w:rsid w:val="003606AD"/>
    <w:rsid w:val="00364DB7"/>
    <w:rsid w:val="003664F0"/>
    <w:rsid w:val="003A2A7C"/>
    <w:rsid w:val="003B23A6"/>
    <w:rsid w:val="003C023D"/>
    <w:rsid w:val="003C4CC0"/>
    <w:rsid w:val="004126B6"/>
    <w:rsid w:val="00444A0C"/>
    <w:rsid w:val="00454021"/>
    <w:rsid w:val="00464B20"/>
    <w:rsid w:val="004C06A7"/>
    <w:rsid w:val="004D2728"/>
    <w:rsid w:val="00544FEE"/>
    <w:rsid w:val="005734A6"/>
    <w:rsid w:val="005770F2"/>
    <w:rsid w:val="00582C7E"/>
    <w:rsid w:val="00592D83"/>
    <w:rsid w:val="005A1E09"/>
    <w:rsid w:val="005B633C"/>
    <w:rsid w:val="005B6FC3"/>
    <w:rsid w:val="005C2E6F"/>
    <w:rsid w:val="006047B7"/>
    <w:rsid w:val="00611252"/>
    <w:rsid w:val="006220AE"/>
    <w:rsid w:val="00657C66"/>
    <w:rsid w:val="006C2B49"/>
    <w:rsid w:val="00795D38"/>
    <w:rsid w:val="007E1455"/>
    <w:rsid w:val="007F2EBB"/>
    <w:rsid w:val="00822AE5"/>
    <w:rsid w:val="00840207"/>
    <w:rsid w:val="00870131"/>
    <w:rsid w:val="008A513B"/>
    <w:rsid w:val="008E7A28"/>
    <w:rsid w:val="008F7396"/>
    <w:rsid w:val="00954655"/>
    <w:rsid w:val="00966B81"/>
    <w:rsid w:val="009931F5"/>
    <w:rsid w:val="0099678E"/>
    <w:rsid w:val="009A2277"/>
    <w:rsid w:val="009C3FD9"/>
    <w:rsid w:val="00A92387"/>
    <w:rsid w:val="00A963AF"/>
    <w:rsid w:val="00AB5283"/>
    <w:rsid w:val="00AD5E32"/>
    <w:rsid w:val="00AE5326"/>
    <w:rsid w:val="00B058FA"/>
    <w:rsid w:val="00B3483E"/>
    <w:rsid w:val="00B50B31"/>
    <w:rsid w:val="00B62249"/>
    <w:rsid w:val="00B6476C"/>
    <w:rsid w:val="00B82127"/>
    <w:rsid w:val="00BC5051"/>
    <w:rsid w:val="00BD3DA6"/>
    <w:rsid w:val="00C52333"/>
    <w:rsid w:val="00C93DE7"/>
    <w:rsid w:val="00D10C41"/>
    <w:rsid w:val="00D25FBE"/>
    <w:rsid w:val="00D618F1"/>
    <w:rsid w:val="00DF4FAB"/>
    <w:rsid w:val="00E052FE"/>
    <w:rsid w:val="00EB2580"/>
    <w:rsid w:val="00EB4FE1"/>
    <w:rsid w:val="00ED1F7C"/>
    <w:rsid w:val="00F07BE9"/>
    <w:rsid w:val="00F20661"/>
    <w:rsid w:val="00F97C1F"/>
    <w:rsid w:val="00FC7969"/>
    <w:rsid w:val="00FE6323"/>
    <w:rsid w:val="00FF1DD8"/>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 w:type="paragraph" w:styleId="Titre">
    <w:name w:val="Title"/>
    <w:aliases w:val="Titre Annexe"/>
    <w:basedOn w:val="Normal"/>
    <w:next w:val="Normal"/>
    <w:link w:val="TitreCar"/>
    <w:uiPriority w:val="10"/>
    <w:qFormat/>
    <w:rsid w:val="009931F5"/>
    <w:pPr>
      <w:contextualSpacing/>
      <w:jc w:val="center"/>
    </w:pPr>
    <w:rPr>
      <w:rFonts w:asciiTheme="majorHAnsi" w:eastAsiaTheme="majorEastAsia" w:hAnsiTheme="majorHAnsi" w:cstheme="majorBidi"/>
      <w:spacing w:val="-10"/>
      <w:kern w:val="28"/>
      <w:sz w:val="40"/>
      <w:szCs w:val="56"/>
    </w:rPr>
  </w:style>
  <w:style w:type="character" w:customStyle="1" w:styleId="TitreCar">
    <w:name w:val="Titre Car"/>
    <w:aliases w:val="Titre Annexe Car"/>
    <w:basedOn w:val="Policepardfaut"/>
    <w:link w:val="Titre"/>
    <w:uiPriority w:val="10"/>
    <w:rsid w:val="009931F5"/>
    <w:rPr>
      <w:rFonts w:asciiTheme="majorHAnsi" w:eastAsiaTheme="majorEastAsia" w:hAnsiTheme="majorHAnsi" w:cstheme="majorBidi"/>
      <w:spacing w:val="-10"/>
      <w:kern w:val="28"/>
      <w:sz w:val="40"/>
      <w:szCs w:val="56"/>
    </w:rPr>
  </w:style>
  <w:style w:type="paragraph" w:styleId="Textedebulles">
    <w:name w:val="Balloon Text"/>
    <w:basedOn w:val="Normal"/>
    <w:link w:val="TextedebullesCar"/>
    <w:uiPriority w:val="99"/>
    <w:semiHidden/>
    <w:unhideWhenUsed/>
    <w:rsid w:val="00EB2580"/>
    <w:rPr>
      <w:rFonts w:ascii="Tahoma" w:hAnsi="Tahoma" w:cs="Tahoma"/>
      <w:sz w:val="16"/>
      <w:szCs w:val="16"/>
    </w:rPr>
  </w:style>
  <w:style w:type="character" w:customStyle="1" w:styleId="TextedebullesCar">
    <w:name w:val="Texte de bulles Car"/>
    <w:basedOn w:val="Policepardfaut"/>
    <w:link w:val="Textedebulles"/>
    <w:uiPriority w:val="99"/>
    <w:semiHidden/>
    <w:rsid w:val="00EB258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 w:type="paragraph" w:styleId="Titre">
    <w:name w:val="Title"/>
    <w:aliases w:val="Titre Annexe"/>
    <w:basedOn w:val="Normal"/>
    <w:next w:val="Normal"/>
    <w:link w:val="TitreCar"/>
    <w:uiPriority w:val="10"/>
    <w:qFormat/>
    <w:rsid w:val="009931F5"/>
    <w:pPr>
      <w:contextualSpacing/>
      <w:jc w:val="center"/>
    </w:pPr>
    <w:rPr>
      <w:rFonts w:asciiTheme="majorHAnsi" w:eastAsiaTheme="majorEastAsia" w:hAnsiTheme="majorHAnsi" w:cstheme="majorBidi"/>
      <w:spacing w:val="-10"/>
      <w:kern w:val="28"/>
      <w:sz w:val="40"/>
      <w:szCs w:val="56"/>
    </w:rPr>
  </w:style>
  <w:style w:type="character" w:customStyle="1" w:styleId="TitreCar">
    <w:name w:val="Titre Car"/>
    <w:aliases w:val="Titre Annexe Car"/>
    <w:basedOn w:val="Policepardfaut"/>
    <w:link w:val="Titre"/>
    <w:uiPriority w:val="10"/>
    <w:rsid w:val="009931F5"/>
    <w:rPr>
      <w:rFonts w:asciiTheme="majorHAnsi" w:eastAsiaTheme="majorEastAsia" w:hAnsiTheme="majorHAnsi" w:cstheme="majorBidi"/>
      <w:spacing w:val="-10"/>
      <w:kern w:val="28"/>
      <w:sz w:val="40"/>
      <w:szCs w:val="56"/>
    </w:rPr>
  </w:style>
  <w:style w:type="paragraph" w:styleId="Textedebulles">
    <w:name w:val="Balloon Text"/>
    <w:basedOn w:val="Normal"/>
    <w:link w:val="TextedebullesCar"/>
    <w:uiPriority w:val="99"/>
    <w:semiHidden/>
    <w:unhideWhenUsed/>
    <w:rsid w:val="00EB2580"/>
    <w:rPr>
      <w:rFonts w:ascii="Tahoma" w:hAnsi="Tahoma" w:cs="Tahoma"/>
      <w:sz w:val="16"/>
      <w:szCs w:val="16"/>
    </w:rPr>
  </w:style>
  <w:style w:type="character" w:customStyle="1" w:styleId="TextedebullesCar">
    <w:name w:val="Texte de bulles Car"/>
    <w:basedOn w:val="Policepardfaut"/>
    <w:link w:val="Textedebulles"/>
    <w:uiPriority w:val="99"/>
    <w:semiHidden/>
    <w:rsid w:val="00EB25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3943">
      <w:bodyDiv w:val="1"/>
      <w:marLeft w:val="0"/>
      <w:marRight w:val="0"/>
      <w:marTop w:val="0"/>
      <w:marBottom w:val="0"/>
      <w:divBdr>
        <w:top w:val="none" w:sz="0" w:space="0" w:color="auto"/>
        <w:left w:val="none" w:sz="0" w:space="0" w:color="auto"/>
        <w:bottom w:val="none" w:sz="0" w:space="0" w:color="auto"/>
        <w:right w:val="none" w:sz="0" w:space="0" w:color="auto"/>
      </w:divBdr>
    </w:div>
    <w:div w:id="258947848">
      <w:bodyDiv w:val="1"/>
      <w:marLeft w:val="0"/>
      <w:marRight w:val="0"/>
      <w:marTop w:val="0"/>
      <w:marBottom w:val="0"/>
      <w:divBdr>
        <w:top w:val="none" w:sz="0" w:space="0" w:color="auto"/>
        <w:left w:val="none" w:sz="0" w:space="0" w:color="auto"/>
        <w:bottom w:val="none" w:sz="0" w:space="0" w:color="auto"/>
        <w:right w:val="none" w:sz="0" w:space="0" w:color="auto"/>
      </w:divBdr>
    </w:div>
    <w:div w:id="273171558">
      <w:bodyDiv w:val="1"/>
      <w:marLeft w:val="0"/>
      <w:marRight w:val="0"/>
      <w:marTop w:val="0"/>
      <w:marBottom w:val="0"/>
      <w:divBdr>
        <w:top w:val="none" w:sz="0" w:space="0" w:color="auto"/>
        <w:left w:val="none" w:sz="0" w:space="0" w:color="auto"/>
        <w:bottom w:val="none" w:sz="0" w:space="0" w:color="auto"/>
        <w:right w:val="none" w:sz="0" w:space="0" w:color="auto"/>
      </w:divBdr>
    </w:div>
    <w:div w:id="1502088340">
      <w:bodyDiv w:val="1"/>
      <w:marLeft w:val="0"/>
      <w:marRight w:val="0"/>
      <w:marTop w:val="0"/>
      <w:marBottom w:val="0"/>
      <w:divBdr>
        <w:top w:val="none" w:sz="0" w:space="0" w:color="auto"/>
        <w:left w:val="none" w:sz="0" w:space="0" w:color="auto"/>
        <w:bottom w:val="none" w:sz="0" w:space="0" w:color="auto"/>
        <w:right w:val="none" w:sz="0" w:space="0" w:color="auto"/>
      </w:divBdr>
    </w:div>
    <w:div w:id="19064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7</Pages>
  <Words>1682</Words>
  <Characters>9255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LEFORT</dc:creator>
  <cp:keywords/>
  <dc:description/>
  <cp:lastModifiedBy>Utilisateur</cp:lastModifiedBy>
  <cp:revision>47</cp:revision>
  <cp:lastPrinted>2022-06-14T13:36:00Z</cp:lastPrinted>
  <dcterms:created xsi:type="dcterms:W3CDTF">2022-03-31T11:47:00Z</dcterms:created>
  <dcterms:modified xsi:type="dcterms:W3CDTF">2023-03-01T16:38:00Z</dcterms:modified>
</cp:coreProperties>
</file>