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page" w:horzAnchor="margin" w:tblpXSpec="center" w:tblpY="1151"/>
        <w:tblW w:w="11057" w:type="dxa"/>
        <w:tblLook w:val="04A0" w:firstRow="1" w:lastRow="0" w:firstColumn="1" w:lastColumn="0" w:noHBand="0" w:noVBand="1"/>
      </w:tblPr>
      <w:tblGrid>
        <w:gridCol w:w="6096"/>
        <w:gridCol w:w="4961"/>
      </w:tblGrid>
      <w:tr w:rsidR="00E22C10" w14:paraId="4CC8A8AA" w14:textId="77777777" w:rsidTr="00091F1F">
        <w:trPr>
          <w:trHeight w:val="75"/>
        </w:trPr>
        <w:tc>
          <w:tcPr>
            <w:tcW w:w="6096" w:type="dxa"/>
            <w:vMerge w:val="restart"/>
          </w:tcPr>
          <w:p w14:paraId="3566583B" w14:textId="77777777" w:rsidR="00E22C10" w:rsidRDefault="00E22C10" w:rsidP="00335346">
            <w:r>
              <w:t>BAC PRO</w:t>
            </w:r>
            <w:r>
              <w:br/>
              <w:t>Maintenance des Systèmes de Production Connectés</w:t>
            </w:r>
          </w:p>
        </w:tc>
        <w:tc>
          <w:tcPr>
            <w:tcW w:w="4961" w:type="dxa"/>
          </w:tcPr>
          <w:p w14:paraId="32539D5C" w14:textId="40C18BF2" w:rsidR="00E22C10" w:rsidRDefault="00E22C10" w:rsidP="00335346">
            <w:r>
              <w:t>TP n°</w:t>
            </w:r>
            <w:r w:rsidR="00DB3BA6">
              <w:t>7</w:t>
            </w:r>
            <w:r>
              <w:t xml:space="preserve"> MSPC</w:t>
            </w:r>
          </w:p>
        </w:tc>
      </w:tr>
      <w:tr w:rsidR="00E22C10" w14:paraId="1D96E72E" w14:textId="77777777" w:rsidTr="00091F1F">
        <w:trPr>
          <w:trHeight w:val="75"/>
        </w:trPr>
        <w:tc>
          <w:tcPr>
            <w:tcW w:w="6096" w:type="dxa"/>
            <w:vMerge/>
          </w:tcPr>
          <w:p w14:paraId="48FB5E38" w14:textId="77777777" w:rsidR="00E22C10" w:rsidRDefault="00E22C10" w:rsidP="00335346"/>
        </w:tc>
        <w:tc>
          <w:tcPr>
            <w:tcW w:w="4961" w:type="dxa"/>
          </w:tcPr>
          <w:p w14:paraId="6E5A69BA" w14:textId="77777777" w:rsidR="00E22C10" w:rsidRDefault="00E22C10" w:rsidP="00335346">
            <w:r>
              <w:t>1</w:t>
            </w:r>
            <w:r w:rsidRPr="00462080">
              <w:rPr>
                <w:vertAlign w:val="superscript"/>
              </w:rPr>
              <w:t>Er</w:t>
            </w:r>
            <w:r>
              <w:t xml:space="preserve"> trimestre</w:t>
            </w:r>
          </w:p>
        </w:tc>
      </w:tr>
      <w:tr w:rsidR="00E22C10" w14:paraId="064D4361" w14:textId="77777777" w:rsidTr="00091F1F">
        <w:trPr>
          <w:trHeight w:val="75"/>
        </w:trPr>
        <w:tc>
          <w:tcPr>
            <w:tcW w:w="6096" w:type="dxa"/>
            <w:vMerge/>
          </w:tcPr>
          <w:p w14:paraId="412F84AF" w14:textId="77777777" w:rsidR="00E22C10" w:rsidRDefault="00E22C10" w:rsidP="00335346"/>
        </w:tc>
        <w:tc>
          <w:tcPr>
            <w:tcW w:w="4961" w:type="dxa"/>
          </w:tcPr>
          <w:p w14:paraId="57021786" w14:textId="5B94D1BA" w:rsidR="00E22C10" w:rsidRDefault="00E22C10" w:rsidP="00335346">
            <w:r>
              <w:t xml:space="preserve">Durée : </w:t>
            </w:r>
            <w:r w:rsidR="00335346">
              <w:t>2</w:t>
            </w:r>
            <w:r w:rsidR="00DD53F5">
              <w:t>-3</w:t>
            </w:r>
            <w:r w:rsidR="00335346">
              <w:t>h</w:t>
            </w:r>
          </w:p>
        </w:tc>
      </w:tr>
      <w:tr w:rsidR="003833B0" w14:paraId="299CDB2C" w14:textId="77777777" w:rsidTr="00091F1F">
        <w:trPr>
          <w:trHeight w:val="75"/>
        </w:trPr>
        <w:tc>
          <w:tcPr>
            <w:tcW w:w="6096" w:type="dxa"/>
          </w:tcPr>
          <w:p w14:paraId="5D1E8F97" w14:textId="397FEF35" w:rsidR="003833B0" w:rsidRDefault="003833B0" w:rsidP="00335346">
            <w:r w:rsidRPr="00E125F4">
              <w:rPr>
                <w:b/>
                <w:bCs/>
              </w:rPr>
              <w:t>Activité professionnelle :</w:t>
            </w:r>
            <w:r>
              <w:t xml:space="preserve"> A4 Amélioration Continue</w:t>
            </w:r>
          </w:p>
        </w:tc>
        <w:tc>
          <w:tcPr>
            <w:tcW w:w="4961" w:type="dxa"/>
            <w:vMerge w:val="restart"/>
          </w:tcPr>
          <w:p w14:paraId="207E07B0" w14:textId="77777777" w:rsidR="003833B0" w:rsidRDefault="003833B0" w:rsidP="00244F2D">
            <w:r w:rsidRPr="00244F2D">
              <w:rPr>
                <w:b/>
                <w:bCs/>
              </w:rPr>
              <w:t>Tâche principale :</w:t>
            </w:r>
            <w:r>
              <w:t xml:space="preserve"> A4T1</w:t>
            </w:r>
          </w:p>
          <w:p w14:paraId="1D4CE293" w14:textId="1DF9A2E9" w:rsidR="003833B0" w:rsidRDefault="003833B0" w:rsidP="00BC3973">
            <w:r>
              <w:t>Maintenance améliorative d’un système : Participer à l’amélioration de la fiabilité et/ou la maintenabilité et/ou la sécurité intrinsèque d’un système, sans changer la fonction d’origine</w:t>
            </w:r>
          </w:p>
        </w:tc>
      </w:tr>
      <w:tr w:rsidR="003833B0" w14:paraId="430A7D07" w14:textId="77777777" w:rsidTr="00091F1F">
        <w:tc>
          <w:tcPr>
            <w:tcW w:w="6096" w:type="dxa"/>
          </w:tcPr>
          <w:p w14:paraId="0191028D" w14:textId="6B7C6E44" w:rsidR="003833B0" w:rsidRDefault="003833B0" w:rsidP="00335346">
            <w:r w:rsidRPr="00E125F4">
              <w:rPr>
                <w:b/>
                <w:bCs/>
              </w:rPr>
              <w:t>Support d’étude :</w:t>
            </w:r>
            <w:r>
              <w:t xml:space="preserve"> Maquette du contrôle d’un tapis roulant d’un sous-système industriel.</w:t>
            </w:r>
          </w:p>
        </w:tc>
        <w:tc>
          <w:tcPr>
            <w:tcW w:w="4961" w:type="dxa"/>
            <w:vMerge/>
          </w:tcPr>
          <w:p w14:paraId="331B8D5A" w14:textId="736C657B" w:rsidR="003833B0" w:rsidRDefault="003833B0" w:rsidP="00335346"/>
        </w:tc>
      </w:tr>
      <w:tr w:rsidR="00756D02" w14:paraId="569DBBCD" w14:textId="77777777" w:rsidTr="00091F1F">
        <w:tc>
          <w:tcPr>
            <w:tcW w:w="6096" w:type="dxa"/>
          </w:tcPr>
          <w:p w14:paraId="09326D2E" w14:textId="77777777" w:rsidR="00BA48B9" w:rsidRDefault="00756D02" w:rsidP="00756D02">
            <w:pPr>
              <w:rPr>
                <w:b/>
                <w:bCs/>
              </w:rPr>
            </w:pPr>
            <w:r w:rsidRPr="00E125F4">
              <w:rPr>
                <w:b/>
                <w:bCs/>
              </w:rPr>
              <w:t>Compétences :</w:t>
            </w:r>
          </w:p>
          <w:p w14:paraId="35891C79" w14:textId="339ABA47" w:rsidR="00756D02" w:rsidRPr="00BA48B9" w:rsidRDefault="00756D02" w:rsidP="00756D02">
            <w:pPr>
              <w:rPr>
                <w:b/>
                <w:bCs/>
              </w:rPr>
            </w:pPr>
            <w:r>
              <w:t>C1.1.1</w:t>
            </w:r>
            <w:r w:rsidR="00705F2E">
              <w:t>.1 / C1.1.8</w:t>
            </w:r>
            <w:r>
              <w:t xml:space="preserve"> / C1.2.3 / C1.2.6</w:t>
            </w:r>
            <w:r w:rsidR="00BA48B9">
              <w:t xml:space="preserve"> / C1.3</w:t>
            </w:r>
            <w:r w:rsidR="00FD7C82">
              <w:t>.2</w:t>
            </w:r>
            <w:r w:rsidR="00BA48B9">
              <w:t xml:space="preserve"> /</w:t>
            </w:r>
            <w:r w:rsidR="00BE6B12">
              <w:t xml:space="preserve"> C2.1.6 /</w:t>
            </w:r>
            <w:r w:rsidR="00BA48B9">
              <w:t xml:space="preserve"> C4.</w:t>
            </w:r>
            <w:r w:rsidR="006442CB">
              <w:t>2.6 /</w:t>
            </w:r>
            <w:r w:rsidR="00F25AED">
              <w:t xml:space="preserve"> 4.2.8/</w:t>
            </w:r>
            <w:r w:rsidR="006442CB">
              <w:t xml:space="preserve"> </w:t>
            </w:r>
            <w:r w:rsidR="00BE6B12">
              <w:t>4.3.7</w:t>
            </w:r>
            <w:r w:rsidR="00F25AED">
              <w:t xml:space="preserve"> / 4.3.8</w:t>
            </w:r>
          </w:p>
        </w:tc>
        <w:tc>
          <w:tcPr>
            <w:tcW w:w="4961" w:type="dxa"/>
            <w:vMerge w:val="restart"/>
          </w:tcPr>
          <w:p w14:paraId="25B56B22" w14:textId="0FB29FBF" w:rsidR="00756D02" w:rsidRPr="00244F2D" w:rsidRDefault="00B56454" w:rsidP="00335346">
            <w:pPr>
              <w:rPr>
                <w:b/>
                <w:bCs/>
              </w:rPr>
            </w:pPr>
            <w:r>
              <w:rPr>
                <w:b/>
                <w:bCs/>
              </w:rPr>
              <w:t>Sous système industriel étudié :</w:t>
            </w:r>
          </w:p>
          <w:p w14:paraId="3643804C" w14:textId="7B5305B7" w:rsidR="00756D02" w:rsidRDefault="00B56454" w:rsidP="00AA4942">
            <w:r>
              <w:rPr>
                <w:noProof/>
              </w:rPr>
              <w:drawing>
                <wp:anchor distT="0" distB="0" distL="114300" distR="114300" simplePos="0" relativeHeight="251662336" behindDoc="0" locked="0" layoutInCell="1" allowOverlap="1" wp14:anchorId="2A127BAB" wp14:editId="40986A67">
                  <wp:simplePos x="0" y="0"/>
                  <wp:positionH relativeFrom="column">
                    <wp:posOffset>144145</wp:posOffset>
                  </wp:positionH>
                  <wp:positionV relativeFrom="paragraph">
                    <wp:posOffset>445770</wp:posOffset>
                  </wp:positionV>
                  <wp:extent cx="2028825" cy="1521099"/>
                  <wp:effectExtent l="0" t="0" r="0" b="3175"/>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8825" cy="1521099"/>
                          </a:xfrm>
                          <a:prstGeom prst="rect">
                            <a:avLst/>
                          </a:prstGeom>
                          <a:noFill/>
                          <a:ln>
                            <a:noFill/>
                          </a:ln>
                        </pic:spPr>
                      </pic:pic>
                    </a:graphicData>
                  </a:graphic>
                  <wp14:sizeRelH relativeFrom="page">
                    <wp14:pctWidth>0</wp14:pctWidth>
                  </wp14:sizeRelH>
                  <wp14:sizeRelV relativeFrom="page">
                    <wp14:pctHeight>0</wp14:pctHeight>
                  </wp14:sizeRelV>
                </wp:anchor>
              </w:drawing>
            </w:r>
            <w:r>
              <w:t>Tapis de transport de bouteilles connecté avec ses capteurs de détection de bouteilles</w:t>
            </w:r>
          </w:p>
        </w:tc>
      </w:tr>
      <w:tr w:rsidR="00756D02" w14:paraId="5E8D2E59" w14:textId="77777777" w:rsidTr="00091F1F">
        <w:tc>
          <w:tcPr>
            <w:tcW w:w="6096" w:type="dxa"/>
          </w:tcPr>
          <w:p w14:paraId="7C3A794A" w14:textId="77777777" w:rsidR="00756D02" w:rsidRDefault="00756D02" w:rsidP="00335346">
            <w:r>
              <w:t xml:space="preserve">Objectif de formation : </w:t>
            </w:r>
          </w:p>
          <w:p w14:paraId="6A4C1992" w14:textId="1CC6BA6B" w:rsidR="00756D02" w:rsidRDefault="00756D02" w:rsidP="00335346">
            <w:r>
              <w:t>Savoir visualiser des données capteur. Savoir mettre en œuvre un capteur connecté. Savoir commander un actionneur à distance sur un système IIOT.</w:t>
            </w:r>
          </w:p>
          <w:p w14:paraId="047DE277" w14:textId="77777777" w:rsidR="00756D02" w:rsidRDefault="00756D02" w:rsidP="00335346"/>
        </w:tc>
        <w:tc>
          <w:tcPr>
            <w:tcW w:w="4961" w:type="dxa"/>
            <w:vMerge/>
          </w:tcPr>
          <w:p w14:paraId="29F60792" w14:textId="69C1AB66" w:rsidR="00756D02" w:rsidRDefault="00756D02" w:rsidP="00335346"/>
        </w:tc>
      </w:tr>
      <w:tr w:rsidR="00756D02" w14:paraId="4C1FB886" w14:textId="77777777" w:rsidTr="00091F1F">
        <w:tc>
          <w:tcPr>
            <w:tcW w:w="6096" w:type="dxa"/>
          </w:tcPr>
          <w:p w14:paraId="42F674E5" w14:textId="77777777" w:rsidR="00756D02" w:rsidRPr="00244F2D" w:rsidRDefault="00756D02" w:rsidP="00335346">
            <w:pPr>
              <w:rPr>
                <w:b/>
                <w:bCs/>
              </w:rPr>
            </w:pPr>
            <w:r w:rsidRPr="00244F2D">
              <w:rPr>
                <w:b/>
                <w:bCs/>
              </w:rPr>
              <w:t>Problématique posée :</w:t>
            </w:r>
          </w:p>
          <w:p w14:paraId="24D8A5DE" w14:textId="17B3279D" w:rsidR="00756D02" w:rsidRDefault="00756D02" w:rsidP="00335346">
            <w:r>
              <w:t>Comment contrôler le bourrage de bouteille sur un tapis roulant ?</w:t>
            </w:r>
          </w:p>
        </w:tc>
        <w:tc>
          <w:tcPr>
            <w:tcW w:w="4961" w:type="dxa"/>
            <w:vMerge/>
          </w:tcPr>
          <w:p w14:paraId="26600154" w14:textId="77777777" w:rsidR="00756D02" w:rsidRDefault="00756D02" w:rsidP="00335346"/>
        </w:tc>
      </w:tr>
      <w:tr w:rsidR="00756D02" w14:paraId="42C6169A" w14:textId="77777777" w:rsidTr="00B56454">
        <w:trPr>
          <w:trHeight w:val="622"/>
        </w:trPr>
        <w:tc>
          <w:tcPr>
            <w:tcW w:w="6096" w:type="dxa"/>
            <w:vMerge w:val="restart"/>
          </w:tcPr>
          <w:p w14:paraId="77F6D1AE" w14:textId="68659111" w:rsidR="00756D02" w:rsidRPr="00244F2D" w:rsidRDefault="00756D02" w:rsidP="00335346">
            <w:pPr>
              <w:rPr>
                <w:b/>
                <w:bCs/>
              </w:rPr>
            </w:pPr>
            <w:r w:rsidRPr="00244F2D">
              <w:rPr>
                <w:b/>
                <w:bCs/>
              </w:rPr>
              <w:t>Ressources matérielles :</w:t>
            </w:r>
          </w:p>
          <w:p w14:paraId="15F03C5E" w14:textId="2D699D4A" w:rsidR="00756D02" w:rsidRDefault="00756D02" w:rsidP="00335346">
            <w:r>
              <w:t>1 carte Galaxia+capteur d’objet, un Point d’accès Wifi, une tablette ou smartphone, une batterie externe, un Broker installé sur un PC, un tapis roulant avec son alimentation 24V, relais Grove, une bouteille.</w:t>
            </w:r>
          </w:p>
          <w:p w14:paraId="1C5D3E16" w14:textId="53A87166" w:rsidR="00756D02" w:rsidRDefault="00756D02" w:rsidP="00335346">
            <w:r>
              <w:t>Ressources logicielles et numériques :</w:t>
            </w:r>
          </w:p>
          <w:p w14:paraId="23779443" w14:textId="703A6CCD" w:rsidR="00756D02" w:rsidRDefault="00756D02" w:rsidP="00335346">
            <w:r>
              <w:t>Fichiers mspc_tp7_test_bouteille_tombee.py, mspc_tp7_test_bourrage.py, mspc_tp7_mesure_vitesse_tapis.py</w:t>
            </w:r>
          </w:p>
          <w:p w14:paraId="0C6CF607" w14:textId="0EE794EC" w:rsidR="00756D02" w:rsidRDefault="00756D02" w:rsidP="00335346">
            <w:r>
              <w:t>mspc_tp7_commande_tapis.py</w:t>
            </w:r>
          </w:p>
          <w:p w14:paraId="6548D462" w14:textId="6339D633" w:rsidR="00756D02" w:rsidRDefault="00756D02" w:rsidP="00335346">
            <w:r>
              <w:t>mspc_tp7_commande_seue_tapis_mqtt.py</w:t>
            </w:r>
          </w:p>
          <w:p w14:paraId="4D1EA47F" w14:textId="77777777" w:rsidR="00756D02" w:rsidRDefault="00756D02" w:rsidP="00335346">
            <w:r>
              <w:t>mspc_tp7_ _bourrage_tapis_mqtt.py</w:t>
            </w:r>
          </w:p>
          <w:p w14:paraId="3CDB4CDA" w14:textId="2EEA5C5A" w:rsidR="00756D02" w:rsidRDefault="00756D02" w:rsidP="00335346">
            <w:r>
              <w:t>mspc_tp7_bourrage_mqtt.py</w:t>
            </w:r>
          </w:p>
          <w:p w14:paraId="6FE5C348" w14:textId="6F046C14" w:rsidR="00756D02" w:rsidRDefault="00756D02" w:rsidP="00335346">
            <w:r>
              <w:t>mspc_tp7_alerte_bourrage_mqtt.py</w:t>
            </w:r>
          </w:p>
          <w:p w14:paraId="428350A9" w14:textId="6F15695A" w:rsidR="00756D02" w:rsidRDefault="00756D02" w:rsidP="00335346">
            <w:r>
              <w:t>Logiciel Ping installé sur tablette ou smartphone.</w:t>
            </w:r>
          </w:p>
          <w:p w14:paraId="45547A8F" w14:textId="0AA0AB5F" w:rsidR="00756D02" w:rsidRDefault="00756D02" w:rsidP="00335346">
            <w:r>
              <w:t>Logiciel Mqtt Dasboard, Alert MQTT</w:t>
            </w:r>
          </w:p>
          <w:p w14:paraId="04B5AEFC" w14:textId="03BC18A7" w:rsidR="00756D02" w:rsidRDefault="00756D02" w:rsidP="00335346">
            <w:r>
              <w:t>Installation d’un serveur mqtt Mosquitto sur PC connecté au réseau local</w:t>
            </w:r>
          </w:p>
          <w:p w14:paraId="2FAFA827" w14:textId="28888F21" w:rsidR="00756D02" w:rsidRDefault="00756D02" w:rsidP="00335346">
            <w:r>
              <w:t>Pré requis : tp1 et tp2 réalisés</w:t>
            </w:r>
          </w:p>
          <w:p w14:paraId="2D06299E" w14:textId="753CF8A9" w:rsidR="00756D02" w:rsidRPr="00B83A86" w:rsidRDefault="00756D02" w:rsidP="00335346">
            <w:pPr>
              <w:rPr>
                <w:u w:val="single"/>
              </w:rPr>
            </w:pPr>
            <w:r w:rsidRPr="00B83A86">
              <w:rPr>
                <w:u w:val="single"/>
              </w:rPr>
              <w:t>Travail demandé :</w:t>
            </w:r>
          </w:p>
          <w:p w14:paraId="716CAD3D" w14:textId="77777777" w:rsidR="00C8694A" w:rsidRDefault="00756D02" w:rsidP="00091F1F">
            <w:pPr>
              <w:pStyle w:val="Paragraphedeliste"/>
              <w:numPr>
                <w:ilvl w:val="0"/>
                <w:numId w:val="1"/>
              </w:numPr>
            </w:pPr>
            <w:r>
              <w:t>Test du relais de commande du tapis roulant.</w:t>
            </w:r>
          </w:p>
          <w:p w14:paraId="217C3C8A" w14:textId="6D47758E" w:rsidR="00756D02" w:rsidRDefault="00C8694A" w:rsidP="00091F1F">
            <w:pPr>
              <w:pStyle w:val="Paragraphedeliste"/>
              <w:numPr>
                <w:ilvl w:val="0"/>
                <w:numId w:val="1"/>
              </w:numPr>
            </w:pPr>
            <w:r>
              <w:t xml:space="preserve">Compléter la chaîne d’énergie. </w:t>
            </w:r>
            <w:r w:rsidR="00756D02">
              <w:t>Mesures et contrôle de la puissance constructeur du moteur tapis.</w:t>
            </w:r>
          </w:p>
          <w:p w14:paraId="76CBB98A" w14:textId="3D4774BB" w:rsidR="00756D02" w:rsidRDefault="00756D02" w:rsidP="00091F1F">
            <w:pPr>
              <w:pStyle w:val="Paragraphedeliste"/>
              <w:numPr>
                <w:ilvl w:val="0"/>
                <w:numId w:val="1"/>
              </w:numPr>
            </w:pPr>
            <w:r>
              <w:t>Test de la mise en marche du tapis roulant</w:t>
            </w:r>
          </w:p>
          <w:p w14:paraId="26C5C2A8" w14:textId="44BB4CB0" w:rsidR="00756D02" w:rsidRDefault="00756D02" w:rsidP="00091F1F">
            <w:pPr>
              <w:pStyle w:val="Paragraphedeliste"/>
              <w:numPr>
                <w:ilvl w:val="0"/>
                <w:numId w:val="1"/>
              </w:numPr>
            </w:pPr>
            <w:r>
              <w:t>Paramétrer l’interface d’un client MQTT pour la commande du tapis roulant</w:t>
            </w:r>
          </w:p>
          <w:p w14:paraId="6565CAF2" w14:textId="33359537" w:rsidR="00756D02" w:rsidRDefault="00756D02" w:rsidP="00091F1F">
            <w:pPr>
              <w:pStyle w:val="Paragraphedeliste"/>
              <w:numPr>
                <w:ilvl w:val="0"/>
                <w:numId w:val="1"/>
              </w:numPr>
            </w:pPr>
            <w:r>
              <w:t>Test du capteur de bourrage bouteilles et IIOT</w:t>
            </w:r>
          </w:p>
          <w:p w14:paraId="23FE2F32" w14:textId="3DAAD8FD" w:rsidR="00756D02" w:rsidRDefault="00756D02" w:rsidP="00091F1F">
            <w:pPr>
              <w:pStyle w:val="Paragraphedeliste"/>
              <w:numPr>
                <w:ilvl w:val="0"/>
                <w:numId w:val="1"/>
              </w:numPr>
            </w:pPr>
            <w:r>
              <w:t>Mettre en œuvre une alerte de bourrage</w:t>
            </w:r>
          </w:p>
          <w:p w14:paraId="53C980AD" w14:textId="03EF3ACE" w:rsidR="00756D02" w:rsidRPr="00B83A86" w:rsidRDefault="00756D02" w:rsidP="00335346">
            <w:pPr>
              <w:rPr>
                <w:u w:val="single"/>
              </w:rPr>
            </w:pPr>
            <w:r w:rsidRPr="00B83A86">
              <w:rPr>
                <w:u w:val="single"/>
              </w:rPr>
              <w:t>Critères de réussite :</w:t>
            </w:r>
          </w:p>
          <w:p w14:paraId="745A58D1" w14:textId="7550C405" w:rsidR="00756D02" w:rsidRDefault="00756D02" w:rsidP="00335346">
            <w:r>
              <w:t>Montage correct des fils et relais. Chaîne d’énergie correctement identifiée. Mesures puissance correcte. Paramétrage correct de l’application Android. Identification des adresses IP correcte. Connexion correcte au réseau local. Mise en marche du tapis en mode IIOT fonctionnelle. Test du capteur de bourrage manuel et mode IIOT fonctionnelle.</w:t>
            </w:r>
          </w:p>
        </w:tc>
        <w:tc>
          <w:tcPr>
            <w:tcW w:w="4961" w:type="dxa"/>
            <w:vMerge/>
          </w:tcPr>
          <w:p w14:paraId="490E4050" w14:textId="77777777" w:rsidR="00756D02" w:rsidRDefault="00756D02" w:rsidP="00335346"/>
        </w:tc>
      </w:tr>
      <w:tr w:rsidR="00E22C10" w14:paraId="5BB2AE5C" w14:textId="77777777" w:rsidTr="00091F1F">
        <w:trPr>
          <w:trHeight w:val="1047"/>
        </w:trPr>
        <w:tc>
          <w:tcPr>
            <w:tcW w:w="6096" w:type="dxa"/>
            <w:vMerge/>
          </w:tcPr>
          <w:p w14:paraId="445DEE1B" w14:textId="77777777" w:rsidR="00E22C10" w:rsidRDefault="00E22C10" w:rsidP="00335346"/>
        </w:tc>
        <w:tc>
          <w:tcPr>
            <w:tcW w:w="4961" w:type="dxa"/>
          </w:tcPr>
          <w:p w14:paraId="62846BAE" w14:textId="19C62E86" w:rsidR="00E22C10" w:rsidRDefault="00E22C10" w:rsidP="00335346">
            <w:pPr>
              <w:rPr>
                <w:b/>
                <w:bCs/>
              </w:rPr>
            </w:pPr>
            <w:r w:rsidRPr="00244F2D">
              <w:rPr>
                <w:b/>
                <w:bCs/>
              </w:rPr>
              <w:t>Connaissances</w:t>
            </w:r>
            <w:r w:rsidR="00244F2D" w:rsidRPr="00244F2D">
              <w:rPr>
                <w:b/>
                <w:bCs/>
              </w:rPr>
              <w:t> :</w:t>
            </w:r>
          </w:p>
          <w:p w14:paraId="140BE221" w14:textId="77777777" w:rsidR="00B56454" w:rsidRPr="00B56454" w:rsidRDefault="00B56454" w:rsidP="00B56454">
            <w:pPr>
              <w:spacing w:after="0" w:line="240" w:lineRule="auto"/>
            </w:pPr>
            <w:r w:rsidRPr="00B56454">
              <w:t>S1.1.2- Description interne</w:t>
            </w:r>
          </w:p>
          <w:p w14:paraId="180D7C89" w14:textId="40245CF8" w:rsidR="00B56454" w:rsidRDefault="00B56454" w:rsidP="00335346">
            <w:r w:rsidRPr="00B56454">
              <w:t>S1.1.3- Les outils descripteurs</w:t>
            </w:r>
          </w:p>
          <w:p w14:paraId="3F630B39" w14:textId="77777777" w:rsidR="00B56454" w:rsidRPr="00B56454" w:rsidRDefault="00B56454" w:rsidP="00B56454">
            <w:pPr>
              <w:spacing w:after="0" w:line="240" w:lineRule="auto"/>
            </w:pPr>
            <w:r w:rsidRPr="00B56454">
              <w:t>S2.3- Transmission de l’énergie</w:t>
            </w:r>
          </w:p>
          <w:p w14:paraId="55B264E5" w14:textId="77777777" w:rsidR="00B56454" w:rsidRPr="00B56454" w:rsidRDefault="00B56454" w:rsidP="00B56454">
            <w:r w:rsidRPr="00B56454">
              <w:t>S2.4- Conversion de l’énergie</w:t>
            </w:r>
          </w:p>
          <w:p w14:paraId="7EDA184C" w14:textId="0FE324F5" w:rsidR="00E22C10" w:rsidRDefault="00B56454" w:rsidP="00335346">
            <w:r w:rsidRPr="00B56454">
              <w:t>S3.1- Acquisition des informations</w:t>
            </w:r>
          </w:p>
          <w:p w14:paraId="1CC30217" w14:textId="77777777" w:rsidR="00B56454" w:rsidRDefault="00B56454" w:rsidP="00335346">
            <w:r>
              <w:t xml:space="preserve">S2 énergie  </w:t>
            </w:r>
            <w:r w:rsidRPr="00B56454">
              <w:t>S2.1- Énergie, puissance</w:t>
            </w:r>
          </w:p>
          <w:p w14:paraId="033392D9" w14:textId="6FBE97F0" w:rsidR="00B56454" w:rsidRDefault="00B56454" w:rsidP="00B56454">
            <w:r>
              <w:t>S3.3- Communication et transmission des informations</w:t>
            </w:r>
          </w:p>
          <w:p w14:paraId="7DD7D083" w14:textId="0A4A5624" w:rsidR="00B56454" w:rsidRDefault="00B56454" w:rsidP="00B56454">
            <w:r w:rsidRPr="00B56454">
              <w:t>S4.4- Mode opératoire, procédures, analyse et collecte de données</w:t>
            </w:r>
          </w:p>
          <w:p w14:paraId="3B1ABD14" w14:textId="77777777" w:rsidR="00B56454" w:rsidRDefault="00B56454" w:rsidP="00B56454">
            <w:pPr>
              <w:spacing w:after="0" w:line="240" w:lineRule="auto"/>
            </w:pPr>
            <w:r>
              <w:t>S4.6.2 - API et Programme</w:t>
            </w:r>
          </w:p>
          <w:p w14:paraId="1BE9641A" w14:textId="0BD46F4D" w:rsidR="00B56454" w:rsidRDefault="00B56454" w:rsidP="00B56454">
            <w:pPr>
              <w:spacing w:after="0" w:line="240" w:lineRule="auto"/>
            </w:pPr>
            <w:r>
              <w:t>S4.6.3 – Robotique – Cobotique</w:t>
            </w:r>
          </w:p>
          <w:p w14:paraId="63C37029" w14:textId="6C953950" w:rsidR="00B56454" w:rsidRDefault="00B56454" w:rsidP="00B56454">
            <w:r>
              <w:t>S4.7.3 les réseaux</w:t>
            </w:r>
          </w:p>
        </w:tc>
      </w:tr>
      <w:tr w:rsidR="00244F2D" w14:paraId="15DE6557" w14:textId="77777777" w:rsidTr="005C02EA">
        <w:trPr>
          <w:trHeight w:val="1335"/>
        </w:trPr>
        <w:tc>
          <w:tcPr>
            <w:tcW w:w="6096" w:type="dxa"/>
            <w:vMerge/>
          </w:tcPr>
          <w:p w14:paraId="70D7D49D" w14:textId="77777777" w:rsidR="00244F2D" w:rsidRDefault="00244F2D" w:rsidP="00335346"/>
        </w:tc>
        <w:tc>
          <w:tcPr>
            <w:tcW w:w="4961" w:type="dxa"/>
          </w:tcPr>
          <w:p w14:paraId="7DA3F441" w14:textId="070A8BC9" w:rsidR="00244F2D" w:rsidRDefault="00244F2D" w:rsidP="00335346">
            <w:r>
              <w:t>Commentaires</w:t>
            </w:r>
            <w:r w:rsidR="00DD53F5">
              <w:t> : Les schémas électriques peuvent être adaptés avec le logiciel gratuit Qelectrotech. Une situation d’évaluation de compétence est proposée à adapter.</w:t>
            </w:r>
          </w:p>
        </w:tc>
      </w:tr>
    </w:tbl>
    <w:p w14:paraId="0FCE9210" w14:textId="77DC3389" w:rsidR="00C72E7E" w:rsidRDefault="00C72E7E"/>
    <w:sectPr w:rsidR="00C72E7E" w:rsidSect="002B7DD8">
      <w:headerReference w:type="default" r:id="rId8"/>
      <w:pgSz w:w="11906" w:h="16838"/>
      <w:pgMar w:top="1417" w:right="1417" w:bottom="284" w:left="1417" w:header="284"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A70AE" w14:textId="77777777" w:rsidR="006A1705" w:rsidRDefault="006A1705" w:rsidP="00E22C10">
      <w:pPr>
        <w:spacing w:after="0" w:line="240" w:lineRule="auto"/>
      </w:pPr>
      <w:r>
        <w:separator/>
      </w:r>
    </w:p>
  </w:endnote>
  <w:endnote w:type="continuationSeparator" w:id="0">
    <w:p w14:paraId="1E03202A" w14:textId="77777777" w:rsidR="006A1705" w:rsidRDefault="006A1705" w:rsidP="00E2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6F7BB" w14:textId="77777777" w:rsidR="006A1705" w:rsidRDefault="006A1705" w:rsidP="00E22C10">
      <w:pPr>
        <w:spacing w:after="0" w:line="240" w:lineRule="auto"/>
      </w:pPr>
      <w:r>
        <w:separator/>
      </w:r>
    </w:p>
  </w:footnote>
  <w:footnote w:type="continuationSeparator" w:id="0">
    <w:p w14:paraId="4F5805E7" w14:textId="77777777" w:rsidR="006A1705" w:rsidRDefault="006A1705" w:rsidP="00E22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2AD2" w14:textId="79AD2CC5" w:rsidR="00335346" w:rsidRDefault="00335346">
    <w:pPr>
      <w:pStyle w:val="En-tte"/>
    </w:pPr>
    <w:r>
      <w:rPr>
        <w:noProof/>
      </w:rPr>
      <mc:AlternateContent>
        <mc:Choice Requires="wps">
          <w:drawing>
            <wp:anchor distT="45720" distB="45720" distL="114300" distR="114300" simplePos="0" relativeHeight="251659264" behindDoc="0" locked="0" layoutInCell="1" allowOverlap="1" wp14:anchorId="039B84C5" wp14:editId="743382B6">
              <wp:simplePos x="0" y="0"/>
              <wp:positionH relativeFrom="margin">
                <wp:posOffset>-264795</wp:posOffset>
              </wp:positionH>
              <wp:positionV relativeFrom="paragraph">
                <wp:posOffset>-20320</wp:posOffset>
              </wp:positionV>
              <wp:extent cx="6257290" cy="356235"/>
              <wp:effectExtent l="0" t="0" r="10160" b="2476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356235"/>
                      </a:xfrm>
                      <a:prstGeom prst="rect">
                        <a:avLst/>
                      </a:prstGeom>
                      <a:solidFill>
                        <a:srgbClr val="FFFFFF"/>
                      </a:solidFill>
                      <a:ln w="9525">
                        <a:solidFill>
                          <a:srgbClr val="000000"/>
                        </a:solidFill>
                        <a:miter lim="800000"/>
                        <a:headEnd/>
                        <a:tailEnd/>
                      </a:ln>
                    </wps:spPr>
                    <wps:txbx>
                      <w:txbxContent>
                        <w:p w14:paraId="3FFC5CC6" w14:textId="77777777" w:rsidR="00335346" w:rsidRPr="00335346" w:rsidRDefault="00335346" w:rsidP="00335346">
                          <w:pPr>
                            <w:jc w:val="center"/>
                            <w:rPr>
                              <w:sz w:val="32"/>
                              <w:szCs w:val="32"/>
                            </w:rPr>
                          </w:pPr>
                          <w:r w:rsidRPr="00335346">
                            <w:rPr>
                              <w:sz w:val="32"/>
                              <w:szCs w:val="32"/>
                            </w:rPr>
                            <w:t>Fiche pédagogique de préparation de séance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B84C5" id="_x0000_t202" coordsize="21600,21600" o:spt="202" path="m,l,21600r21600,l21600,xe">
              <v:stroke joinstyle="miter"/>
              <v:path gradientshapeok="t" o:connecttype="rect"/>
            </v:shapetype>
            <v:shape id="Zone de texte 2" o:spid="_x0000_s1026" type="#_x0000_t202" style="position:absolute;margin-left:-20.85pt;margin-top:-1.6pt;width:492.7pt;height:28.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">
              <v:textbox>
                <w:txbxContent>
                  <w:p w14:paraId="3FFC5CC6" w14:textId="77777777" w:rsidR="00335346" w:rsidRPr="00335346" w:rsidRDefault="00335346" w:rsidP="00335346">
                    <w:pPr>
                      <w:jc w:val="center"/>
                      <w:rPr>
                        <w:sz w:val="32"/>
                        <w:szCs w:val="32"/>
                      </w:rPr>
                    </w:pPr>
                    <w:r w:rsidRPr="00335346">
                      <w:rPr>
                        <w:sz w:val="32"/>
                        <w:szCs w:val="32"/>
                      </w:rPr>
                      <w:t>Fiche pédagogique de préparation de séance</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67A36"/>
    <w:multiLevelType w:val="hybridMultilevel"/>
    <w:tmpl w:val="886E6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53913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7E"/>
    <w:rsid w:val="00091F1F"/>
    <w:rsid w:val="000A0403"/>
    <w:rsid w:val="000E479E"/>
    <w:rsid w:val="000F0044"/>
    <w:rsid w:val="00102984"/>
    <w:rsid w:val="00143F2F"/>
    <w:rsid w:val="001D783E"/>
    <w:rsid w:val="00227736"/>
    <w:rsid w:val="00244F2D"/>
    <w:rsid w:val="002B7DD8"/>
    <w:rsid w:val="002F2777"/>
    <w:rsid w:val="0031476E"/>
    <w:rsid w:val="00335346"/>
    <w:rsid w:val="00343490"/>
    <w:rsid w:val="003610B9"/>
    <w:rsid w:val="003640E1"/>
    <w:rsid w:val="003731AE"/>
    <w:rsid w:val="003833B0"/>
    <w:rsid w:val="003C60D6"/>
    <w:rsid w:val="0040004E"/>
    <w:rsid w:val="00462080"/>
    <w:rsid w:val="004842B7"/>
    <w:rsid w:val="004A6251"/>
    <w:rsid w:val="004F1700"/>
    <w:rsid w:val="00506C79"/>
    <w:rsid w:val="005276BD"/>
    <w:rsid w:val="005909F8"/>
    <w:rsid w:val="006313C3"/>
    <w:rsid w:val="006442CB"/>
    <w:rsid w:val="006A1705"/>
    <w:rsid w:val="006E1A26"/>
    <w:rsid w:val="00700AF8"/>
    <w:rsid w:val="00705F2E"/>
    <w:rsid w:val="00714809"/>
    <w:rsid w:val="00756D02"/>
    <w:rsid w:val="00765BED"/>
    <w:rsid w:val="007C4D9D"/>
    <w:rsid w:val="00877994"/>
    <w:rsid w:val="008958D5"/>
    <w:rsid w:val="008B6687"/>
    <w:rsid w:val="00974C44"/>
    <w:rsid w:val="00976D85"/>
    <w:rsid w:val="00985425"/>
    <w:rsid w:val="009B4057"/>
    <w:rsid w:val="00A228C8"/>
    <w:rsid w:val="00AB35DE"/>
    <w:rsid w:val="00B56454"/>
    <w:rsid w:val="00B73D1F"/>
    <w:rsid w:val="00B83A86"/>
    <w:rsid w:val="00BA48B9"/>
    <w:rsid w:val="00BD21ED"/>
    <w:rsid w:val="00BE56AC"/>
    <w:rsid w:val="00BE6B12"/>
    <w:rsid w:val="00C0481E"/>
    <w:rsid w:val="00C72E7E"/>
    <w:rsid w:val="00C8536F"/>
    <w:rsid w:val="00C8694A"/>
    <w:rsid w:val="00D50CA0"/>
    <w:rsid w:val="00D74966"/>
    <w:rsid w:val="00DB3BA6"/>
    <w:rsid w:val="00DD07D5"/>
    <w:rsid w:val="00DD53F5"/>
    <w:rsid w:val="00DF3D47"/>
    <w:rsid w:val="00E125F4"/>
    <w:rsid w:val="00E22C10"/>
    <w:rsid w:val="00E43EEF"/>
    <w:rsid w:val="00E84B39"/>
    <w:rsid w:val="00F25AED"/>
    <w:rsid w:val="00F4498C"/>
    <w:rsid w:val="00F62FF3"/>
    <w:rsid w:val="00F654EC"/>
    <w:rsid w:val="00FC2769"/>
    <w:rsid w:val="00FD7C82"/>
    <w:rsid w:val="00FE0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CE058"/>
  <w15:chartTrackingRefBased/>
  <w15:docId w15:val="{D6AF8AF8-209F-4308-943C-0E3E3FDD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72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22C10"/>
    <w:pPr>
      <w:tabs>
        <w:tab w:val="center" w:pos="4536"/>
        <w:tab w:val="right" w:pos="9072"/>
      </w:tabs>
      <w:spacing w:after="0" w:line="240" w:lineRule="auto"/>
    </w:pPr>
  </w:style>
  <w:style w:type="character" w:customStyle="1" w:styleId="En-tteCar">
    <w:name w:val="En-tête Car"/>
    <w:basedOn w:val="Policepardfaut"/>
    <w:link w:val="En-tte"/>
    <w:uiPriority w:val="99"/>
    <w:rsid w:val="00E22C10"/>
  </w:style>
  <w:style w:type="paragraph" w:styleId="Pieddepage">
    <w:name w:val="footer"/>
    <w:basedOn w:val="Normal"/>
    <w:link w:val="PieddepageCar"/>
    <w:uiPriority w:val="99"/>
    <w:unhideWhenUsed/>
    <w:rsid w:val="00E22C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2C10"/>
  </w:style>
  <w:style w:type="paragraph" w:styleId="Paragraphedeliste">
    <w:name w:val="List Paragraph"/>
    <w:basedOn w:val="Normal"/>
    <w:uiPriority w:val="34"/>
    <w:qFormat/>
    <w:rsid w:val="00091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457</Words>
  <Characters>2516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launay</dc:creator>
  <cp:keywords/>
  <dc:description/>
  <cp:lastModifiedBy>julien launay</cp:lastModifiedBy>
  <cp:revision>41</cp:revision>
  <dcterms:created xsi:type="dcterms:W3CDTF">2022-01-25T07:58:00Z</dcterms:created>
  <dcterms:modified xsi:type="dcterms:W3CDTF">2023-01-05T17:55:00Z</dcterms:modified>
</cp:coreProperties>
</file>