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DE5" w:rsidRPr="00A76C35" w:rsidRDefault="005D15F6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7.65pt;margin-top:-5.05pt;width:260.2pt;height:42.1pt;z-index:251658240">
            <v:textbox style="mso-next-textbox:#_x0000_s1026">
              <w:txbxContent>
                <w:p w:rsidR="004C6DE5" w:rsidRPr="00672ACB" w:rsidRDefault="0099182E" w:rsidP="00A76C35">
                  <w:pPr>
                    <w:jc w:val="center"/>
                    <w:rPr>
                      <w:rFonts w:ascii="Arial" w:hAnsi="Arial" w:cs="Arial"/>
                      <w:color w:val="FF0000"/>
                    </w:rPr>
                  </w:pPr>
                  <w:r w:rsidRPr="00672ACB">
                    <w:rPr>
                      <w:rFonts w:ascii="Arial" w:hAnsi="Arial" w:cs="Arial"/>
                      <w:color w:val="FF0000"/>
                    </w:rPr>
                    <w:t>Activité 1 : é</w:t>
                  </w:r>
                  <w:r w:rsidR="00672ACB" w:rsidRPr="00672ACB">
                    <w:rPr>
                      <w:rFonts w:ascii="Arial" w:hAnsi="Arial" w:cs="Arial"/>
                      <w:color w:val="FF0000"/>
                    </w:rPr>
                    <w:t>léments de correction : d</w:t>
                  </w:r>
                  <w:r w:rsidR="004C6DE5" w:rsidRPr="00672ACB">
                    <w:rPr>
                      <w:rFonts w:ascii="Arial" w:hAnsi="Arial" w:cs="Arial"/>
                      <w:color w:val="FF0000"/>
                    </w:rPr>
                    <w:t>écouverte du contexte industriel</w:t>
                  </w:r>
                </w:p>
                <w:p w:rsidR="004C6DE5" w:rsidRDefault="004C6DE5"/>
              </w:txbxContent>
            </v:textbox>
          </v:shape>
        </w:pict>
      </w:r>
    </w:p>
    <w:p w:rsidR="00A76C35" w:rsidRDefault="00A76C35">
      <w:pPr>
        <w:rPr>
          <w:rFonts w:ascii="Arial" w:hAnsi="Arial" w:cs="Arial"/>
        </w:rPr>
      </w:pPr>
    </w:p>
    <w:p w:rsidR="004C6DE5" w:rsidRPr="00A76C35" w:rsidRDefault="004C6DE5">
      <w:pPr>
        <w:rPr>
          <w:rFonts w:ascii="Arial" w:hAnsi="Arial" w:cs="Arial"/>
        </w:rPr>
      </w:pPr>
      <w:r w:rsidRPr="00A76C35">
        <w:rPr>
          <w:rFonts w:ascii="Arial" w:hAnsi="Arial" w:cs="Arial"/>
        </w:rPr>
        <w:t xml:space="preserve">Vous </w:t>
      </w:r>
      <w:r w:rsidR="001E7A4C">
        <w:rPr>
          <w:rFonts w:ascii="Arial" w:hAnsi="Arial" w:cs="Arial"/>
        </w:rPr>
        <w:t xml:space="preserve">disposez d’un dossier technique </w:t>
      </w:r>
      <w:r w:rsidRPr="00A76C35">
        <w:rPr>
          <w:rFonts w:ascii="Arial" w:hAnsi="Arial" w:cs="Arial"/>
        </w:rPr>
        <w:t xml:space="preserve"> du grand prado à l’île de La réunion. </w:t>
      </w:r>
      <w:r w:rsidR="00A76C35">
        <w:rPr>
          <w:rFonts w:ascii="Arial" w:hAnsi="Arial" w:cs="Arial"/>
        </w:rPr>
        <w:t xml:space="preserve">Le support de l’étude est </w:t>
      </w:r>
      <w:r w:rsidRPr="00A76C35">
        <w:rPr>
          <w:rFonts w:ascii="Arial" w:hAnsi="Arial" w:cs="Arial"/>
        </w:rPr>
        <w:t xml:space="preserve">une station de </w:t>
      </w:r>
      <w:r w:rsidR="0079322B">
        <w:rPr>
          <w:rFonts w:ascii="Arial" w:hAnsi="Arial" w:cs="Arial"/>
        </w:rPr>
        <w:t>d’épuration des eaux usées (STEU</w:t>
      </w:r>
      <w:r w:rsidRPr="00A76C35">
        <w:rPr>
          <w:rFonts w:ascii="Arial" w:hAnsi="Arial" w:cs="Arial"/>
        </w:rPr>
        <w:t>).</w:t>
      </w:r>
    </w:p>
    <w:p w:rsidR="001D3E57" w:rsidRPr="00A76C35" w:rsidRDefault="001D3E57">
      <w:pPr>
        <w:rPr>
          <w:rFonts w:ascii="Arial" w:hAnsi="Arial" w:cs="Arial"/>
        </w:rPr>
      </w:pPr>
      <w:r w:rsidRPr="00A76C35">
        <w:rPr>
          <w:rFonts w:ascii="Arial" w:hAnsi="Arial" w:cs="Arial"/>
        </w:rPr>
        <w:t xml:space="preserve">Les objectifs sont de : </w:t>
      </w:r>
    </w:p>
    <w:p w:rsidR="001D3E57" w:rsidRPr="00A76C35" w:rsidRDefault="001D3E57" w:rsidP="001D3E57">
      <w:pPr>
        <w:pStyle w:val="Default"/>
        <w:numPr>
          <w:ilvl w:val="0"/>
          <w:numId w:val="3"/>
        </w:numPr>
        <w:jc w:val="both"/>
        <w:rPr>
          <w:rFonts w:ascii="Arial" w:hAnsi="Arial" w:cs="Arial"/>
        </w:rPr>
      </w:pPr>
      <w:r w:rsidRPr="00A76C35">
        <w:rPr>
          <w:rFonts w:ascii="Arial" w:hAnsi="Arial" w:cs="Arial"/>
        </w:rPr>
        <w:t>cerner les enjeux liés à l’eau p</w:t>
      </w:r>
      <w:r w:rsidR="00AC098E">
        <w:rPr>
          <w:rFonts w:ascii="Arial" w:hAnsi="Arial" w:cs="Arial"/>
        </w:rPr>
        <w:t>our la santé et l’environnement,</w:t>
      </w:r>
      <w:r w:rsidRPr="00A76C35">
        <w:rPr>
          <w:rFonts w:ascii="Arial" w:hAnsi="Arial" w:cs="Arial"/>
        </w:rPr>
        <w:t xml:space="preserve"> </w:t>
      </w:r>
    </w:p>
    <w:p w:rsidR="001D3E57" w:rsidRPr="00A76C35" w:rsidRDefault="001D3E57" w:rsidP="001D3E57">
      <w:pPr>
        <w:pStyle w:val="Default"/>
        <w:jc w:val="both"/>
        <w:rPr>
          <w:rFonts w:ascii="Arial" w:hAnsi="Arial" w:cs="Arial"/>
        </w:rPr>
      </w:pPr>
    </w:p>
    <w:p w:rsidR="001D3E57" w:rsidRPr="00A76C35" w:rsidRDefault="001D3E57" w:rsidP="001D3E57">
      <w:pPr>
        <w:pStyle w:val="Default"/>
        <w:numPr>
          <w:ilvl w:val="0"/>
          <w:numId w:val="3"/>
        </w:numPr>
        <w:jc w:val="both"/>
        <w:rPr>
          <w:rFonts w:ascii="Arial" w:hAnsi="Arial" w:cs="Arial"/>
        </w:rPr>
      </w:pPr>
      <w:r w:rsidRPr="00A76C35">
        <w:rPr>
          <w:rFonts w:ascii="Arial" w:hAnsi="Arial" w:cs="Arial"/>
        </w:rPr>
        <w:t>d’analyser contexte environne</w:t>
      </w:r>
      <w:r w:rsidR="00AC098E">
        <w:rPr>
          <w:rFonts w:ascii="Arial" w:hAnsi="Arial" w:cs="Arial"/>
        </w:rPr>
        <w:t>mental, technique et économique,</w:t>
      </w:r>
    </w:p>
    <w:p w:rsidR="001D3E57" w:rsidRPr="00A76C35" w:rsidRDefault="001D3E57" w:rsidP="001D3E57">
      <w:pPr>
        <w:pStyle w:val="Default"/>
        <w:jc w:val="both"/>
        <w:rPr>
          <w:rFonts w:ascii="Arial" w:hAnsi="Arial" w:cs="Arial"/>
        </w:rPr>
      </w:pPr>
    </w:p>
    <w:p w:rsidR="001D3E57" w:rsidRPr="00A76C35" w:rsidRDefault="00AC098E" w:rsidP="001D3E57">
      <w:pPr>
        <w:pStyle w:val="Defaul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1D3E57" w:rsidRPr="00A76C35">
        <w:rPr>
          <w:rFonts w:ascii="Arial" w:hAnsi="Arial" w:cs="Arial"/>
        </w:rPr>
        <w:t>aractériser les intrants et les exigences sur les propr</w:t>
      </w:r>
      <w:r>
        <w:rPr>
          <w:rFonts w:ascii="Arial" w:hAnsi="Arial" w:cs="Arial"/>
        </w:rPr>
        <w:t>iétés des effluents de sortants,</w:t>
      </w:r>
    </w:p>
    <w:p w:rsidR="001D3E57" w:rsidRPr="00A76C35" w:rsidRDefault="001D3E57" w:rsidP="001D3E57">
      <w:pPr>
        <w:pStyle w:val="Default"/>
        <w:jc w:val="both"/>
        <w:rPr>
          <w:rFonts w:ascii="Arial" w:hAnsi="Arial" w:cs="Arial"/>
        </w:rPr>
      </w:pPr>
    </w:p>
    <w:p w:rsidR="001D3E57" w:rsidRPr="00A76C35" w:rsidRDefault="001D3E57" w:rsidP="001D3E57">
      <w:pPr>
        <w:pStyle w:val="Default"/>
        <w:numPr>
          <w:ilvl w:val="0"/>
          <w:numId w:val="3"/>
        </w:numPr>
        <w:jc w:val="both"/>
        <w:rPr>
          <w:rFonts w:ascii="Arial" w:hAnsi="Arial" w:cs="Arial"/>
        </w:rPr>
      </w:pPr>
      <w:r w:rsidRPr="00A76C35">
        <w:rPr>
          <w:rFonts w:ascii="Arial" w:hAnsi="Arial" w:cs="Arial"/>
        </w:rPr>
        <w:t>d’analyser l’architecture fonctionnell</w:t>
      </w:r>
      <w:r w:rsidR="00AC098E">
        <w:rPr>
          <w:rFonts w:ascii="Arial" w:hAnsi="Arial" w:cs="Arial"/>
        </w:rPr>
        <w:t>e et structurelle de la station,</w:t>
      </w:r>
    </w:p>
    <w:p w:rsidR="001D3E57" w:rsidRPr="00A76C35" w:rsidRDefault="001D3E57" w:rsidP="001D3E57">
      <w:pPr>
        <w:pStyle w:val="Default"/>
        <w:jc w:val="both"/>
        <w:rPr>
          <w:rFonts w:ascii="Arial" w:hAnsi="Arial" w:cs="Arial"/>
        </w:rPr>
      </w:pPr>
    </w:p>
    <w:p w:rsidR="001D3E57" w:rsidRPr="00A76C35" w:rsidRDefault="00AC098E" w:rsidP="001D3E57">
      <w:pPr>
        <w:pStyle w:val="Defaul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D3E57" w:rsidRPr="00A76C35">
        <w:rPr>
          <w:rFonts w:ascii="Arial" w:hAnsi="Arial" w:cs="Arial"/>
        </w:rPr>
        <w:t>’identifier les solutions technologiques permettant la valorisation des sortants.</w:t>
      </w:r>
    </w:p>
    <w:p w:rsidR="00875735" w:rsidRDefault="00F665FD" w:rsidP="00F665F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A76C35">
        <w:rPr>
          <w:rFonts w:ascii="Arial" w:hAnsi="Arial" w:cs="Arial"/>
        </w:rPr>
        <w:t>Citer quelques</w:t>
      </w:r>
      <w:r w:rsidR="004013EF" w:rsidRPr="00A76C35">
        <w:rPr>
          <w:rFonts w:ascii="Arial" w:hAnsi="Arial" w:cs="Arial"/>
        </w:rPr>
        <w:t xml:space="preserve"> enjeux </w:t>
      </w:r>
      <w:r w:rsidRPr="00A76C35">
        <w:rPr>
          <w:rFonts w:ascii="Arial" w:hAnsi="Arial" w:cs="Arial"/>
        </w:rPr>
        <w:t>liés</w:t>
      </w:r>
      <w:r w:rsidR="004013EF" w:rsidRPr="00A76C35">
        <w:rPr>
          <w:rFonts w:ascii="Arial" w:hAnsi="Arial" w:cs="Arial"/>
        </w:rPr>
        <w:t xml:space="preserve"> à la qualité de l’eau.</w:t>
      </w:r>
    </w:p>
    <w:p w:rsidR="00BB66DA" w:rsidRDefault="00BB66DA" w:rsidP="00AC098E">
      <w:pPr>
        <w:pStyle w:val="Paragraphedeliste"/>
        <w:rPr>
          <w:rFonts w:ascii="Arial" w:hAnsi="Arial" w:cs="Arial"/>
        </w:rPr>
      </w:pPr>
    </w:p>
    <w:p w:rsidR="00AC098E" w:rsidRPr="00BB66DA" w:rsidRDefault="00BB66DA" w:rsidP="00AC098E">
      <w:pPr>
        <w:pStyle w:val="Paragraphedeliste"/>
        <w:rPr>
          <w:rFonts w:ascii="Arial" w:hAnsi="Arial" w:cs="Arial"/>
          <w:color w:val="FF0000"/>
        </w:rPr>
      </w:pPr>
      <w:r w:rsidRPr="00BB66DA">
        <w:rPr>
          <w:rFonts w:ascii="Arial" w:hAnsi="Arial" w:cs="Arial"/>
          <w:color w:val="FF0000"/>
        </w:rPr>
        <w:t xml:space="preserve">Il y a un enjeu majeur  pour la santé des  êtres humains mais aussi pour la faune et la flore. </w:t>
      </w:r>
    </w:p>
    <w:p w:rsidR="002C1A6D" w:rsidRPr="00A76C35" w:rsidRDefault="002C1A6D" w:rsidP="002C1A6D">
      <w:pPr>
        <w:pStyle w:val="Paragraphedeliste"/>
        <w:rPr>
          <w:rFonts w:ascii="Arial" w:hAnsi="Arial" w:cs="Arial"/>
        </w:rPr>
      </w:pPr>
    </w:p>
    <w:p w:rsidR="004013EF" w:rsidRDefault="00F665FD" w:rsidP="00F665F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A76C35">
        <w:rPr>
          <w:rFonts w:ascii="Arial" w:hAnsi="Arial" w:cs="Arial"/>
        </w:rPr>
        <w:t xml:space="preserve">Citer quelques  paramètres ou quelques </w:t>
      </w:r>
      <w:r w:rsidR="004013EF" w:rsidRPr="00A76C35">
        <w:rPr>
          <w:rFonts w:ascii="Arial" w:hAnsi="Arial" w:cs="Arial"/>
        </w:rPr>
        <w:t>critères qui rendent compte de la pollution de l’eau.</w:t>
      </w:r>
    </w:p>
    <w:p w:rsidR="0099182E" w:rsidRDefault="0099182E" w:rsidP="0099182E">
      <w:pPr>
        <w:pStyle w:val="Paragraphedeliste"/>
        <w:rPr>
          <w:rFonts w:ascii="Arial" w:hAnsi="Arial" w:cs="Arial"/>
          <w:color w:val="FF0000"/>
        </w:rPr>
      </w:pPr>
    </w:p>
    <w:p w:rsidR="0099182E" w:rsidRPr="00BB66DA" w:rsidRDefault="0099182E" w:rsidP="0099182E">
      <w:pPr>
        <w:pStyle w:val="Paragraphedeliste"/>
        <w:rPr>
          <w:rFonts w:ascii="Arial" w:hAnsi="Arial" w:cs="Arial"/>
          <w:color w:val="FF0000"/>
        </w:rPr>
      </w:pPr>
      <w:r w:rsidRPr="00BB66DA">
        <w:rPr>
          <w:rFonts w:ascii="Arial" w:hAnsi="Arial" w:cs="Arial"/>
          <w:color w:val="FF0000"/>
        </w:rPr>
        <w:t>De nombreux paramètres physico-chimiques permettent de rendent compte de la pollution de l’eau, la demande chimique en oxygène DCO, les matières en suspension, la demande biologique en oxygène, la pollution par d’autres matières…</w:t>
      </w:r>
    </w:p>
    <w:p w:rsidR="0099182E" w:rsidRDefault="0099182E" w:rsidP="0099182E">
      <w:pPr>
        <w:pStyle w:val="Paragraphedeliste"/>
        <w:rPr>
          <w:rFonts w:ascii="Arial" w:hAnsi="Arial" w:cs="Arial"/>
        </w:rPr>
      </w:pPr>
    </w:p>
    <w:p w:rsidR="0099182E" w:rsidRDefault="0099182E" w:rsidP="0099182E">
      <w:pPr>
        <w:pStyle w:val="Paragraphedeliste"/>
        <w:rPr>
          <w:rFonts w:ascii="Arial" w:hAnsi="Arial" w:cs="Arial"/>
        </w:rPr>
      </w:pPr>
    </w:p>
    <w:p w:rsidR="0099182E" w:rsidRDefault="0099182E" w:rsidP="00F665F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Citer les origines de ces pollutions.</w:t>
      </w:r>
    </w:p>
    <w:p w:rsidR="0099182E" w:rsidRDefault="0099182E" w:rsidP="0099182E">
      <w:pPr>
        <w:pStyle w:val="Paragraphedeliste"/>
        <w:rPr>
          <w:rFonts w:ascii="Arial" w:hAnsi="Arial" w:cs="Arial"/>
        </w:rPr>
      </w:pPr>
    </w:p>
    <w:p w:rsidR="0099182E" w:rsidRPr="0099182E" w:rsidRDefault="0099182E" w:rsidP="0099182E">
      <w:pPr>
        <w:pStyle w:val="Paragraphedeliste"/>
        <w:rPr>
          <w:rFonts w:ascii="Arial" w:hAnsi="Arial" w:cs="Arial"/>
          <w:color w:val="FF0000"/>
        </w:rPr>
      </w:pPr>
      <w:r w:rsidRPr="0099182E">
        <w:rPr>
          <w:rFonts w:ascii="Arial" w:hAnsi="Arial" w:cs="Arial"/>
          <w:color w:val="FF0000"/>
        </w:rPr>
        <w:t>Il ya de nombreuses origines, mais on peut citer en particulier celles qui sont liées aux activités humaines, l’habitat (douche, toilettes, vaisselles, nettoyage…), les industries, les pollutions naturel</w:t>
      </w:r>
      <w:r>
        <w:rPr>
          <w:rFonts w:ascii="Arial" w:hAnsi="Arial" w:cs="Arial"/>
          <w:color w:val="FF0000"/>
        </w:rPr>
        <w:t>le</w:t>
      </w:r>
      <w:r w:rsidRPr="0099182E">
        <w:rPr>
          <w:rFonts w:ascii="Arial" w:hAnsi="Arial" w:cs="Arial"/>
          <w:color w:val="FF0000"/>
        </w:rPr>
        <w:t>s (érosions des sols, volcan…) etc.</w:t>
      </w:r>
    </w:p>
    <w:p w:rsidR="00BB66DA" w:rsidRDefault="00BB66DA" w:rsidP="00BB66DA">
      <w:pPr>
        <w:pStyle w:val="Paragraphedeliste"/>
        <w:rPr>
          <w:rFonts w:ascii="Arial" w:hAnsi="Arial" w:cs="Arial"/>
        </w:rPr>
      </w:pPr>
    </w:p>
    <w:p w:rsidR="002C1A6D" w:rsidRPr="00A76C35" w:rsidRDefault="002C1A6D" w:rsidP="002C1A6D">
      <w:pPr>
        <w:pStyle w:val="Paragraphedeliste"/>
        <w:rPr>
          <w:rFonts w:ascii="Arial" w:hAnsi="Arial" w:cs="Arial"/>
        </w:rPr>
      </w:pPr>
    </w:p>
    <w:p w:rsidR="004013EF" w:rsidRDefault="004013EF" w:rsidP="00F665F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A76C35">
        <w:rPr>
          <w:rFonts w:ascii="Arial" w:hAnsi="Arial" w:cs="Arial"/>
        </w:rPr>
        <w:t xml:space="preserve">Expliquer les différentes étapes du traitement de l’eau en vous appuyant sur le </w:t>
      </w:r>
      <w:r w:rsidR="00BB66DA">
        <w:rPr>
          <w:rFonts w:ascii="Arial" w:hAnsi="Arial" w:cs="Arial"/>
        </w:rPr>
        <w:t>synoptique  qui décrit le processus industriel.</w:t>
      </w:r>
    </w:p>
    <w:p w:rsidR="00BB66DA" w:rsidRDefault="00BB66DA" w:rsidP="00BB66DA">
      <w:pPr>
        <w:pStyle w:val="Paragraphedeliste"/>
        <w:rPr>
          <w:rFonts w:ascii="Arial" w:hAnsi="Arial" w:cs="Arial"/>
        </w:rPr>
      </w:pPr>
    </w:p>
    <w:p w:rsidR="00BB66DA" w:rsidRPr="0099182E" w:rsidRDefault="00DE778B" w:rsidP="00BB66DA">
      <w:pPr>
        <w:pStyle w:val="Paragraphedeliste"/>
        <w:rPr>
          <w:rFonts w:ascii="Arial" w:hAnsi="Arial" w:cs="Arial"/>
          <w:color w:val="FF0000"/>
        </w:rPr>
      </w:pPr>
      <w:r w:rsidRPr="0099182E">
        <w:rPr>
          <w:rFonts w:ascii="Arial" w:hAnsi="Arial" w:cs="Arial"/>
          <w:color w:val="FF0000"/>
        </w:rPr>
        <w:t>Dégrilleur, désableur/dégraisseur, décanteur lamellaire, bassin d’aération , clarificateur.</w:t>
      </w:r>
    </w:p>
    <w:p w:rsidR="002C1A6D" w:rsidRPr="00A76C35" w:rsidRDefault="002C1A6D" w:rsidP="002C1A6D">
      <w:pPr>
        <w:pStyle w:val="Paragraphedeliste"/>
        <w:rPr>
          <w:rFonts w:ascii="Arial" w:hAnsi="Arial" w:cs="Arial"/>
        </w:rPr>
      </w:pPr>
    </w:p>
    <w:p w:rsidR="002C1A6D" w:rsidRPr="00A76C35" w:rsidRDefault="002C1A6D" w:rsidP="002C1A6D">
      <w:pPr>
        <w:pStyle w:val="Paragraphedeliste"/>
        <w:rPr>
          <w:rFonts w:ascii="Arial" w:hAnsi="Arial" w:cs="Arial"/>
        </w:rPr>
      </w:pPr>
    </w:p>
    <w:p w:rsidR="00F665FD" w:rsidRDefault="00F665FD" w:rsidP="00F665F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A76C35">
        <w:rPr>
          <w:rFonts w:ascii="Arial" w:hAnsi="Arial" w:cs="Arial"/>
        </w:rPr>
        <w:t>Analyser le t</w:t>
      </w:r>
      <w:r w:rsidR="0099182E">
        <w:rPr>
          <w:rFonts w:ascii="Arial" w:hAnsi="Arial" w:cs="Arial"/>
        </w:rPr>
        <w:t xml:space="preserve">ableau du document technique </w:t>
      </w:r>
      <w:r w:rsidRPr="00A76C35">
        <w:rPr>
          <w:rFonts w:ascii="Arial" w:hAnsi="Arial" w:cs="Arial"/>
        </w:rPr>
        <w:t xml:space="preserve"> en précisant les flux matières en sortie de la station et en les quantifiant.</w:t>
      </w:r>
    </w:p>
    <w:p w:rsidR="00DF01BB" w:rsidRPr="00DF01BB" w:rsidRDefault="00DF01BB" w:rsidP="00DF01BB">
      <w:pPr>
        <w:pStyle w:val="Paragraphedeliste"/>
        <w:rPr>
          <w:rFonts w:ascii="Arial" w:hAnsi="Arial" w:cs="Arial"/>
        </w:rPr>
      </w:pPr>
    </w:p>
    <w:p w:rsidR="00DF01BB" w:rsidRPr="00472AD9" w:rsidRDefault="00DF01BB" w:rsidP="00DF01BB">
      <w:pPr>
        <w:pStyle w:val="Paragraphedeliste"/>
        <w:rPr>
          <w:rFonts w:ascii="Arial" w:hAnsi="Arial" w:cs="Arial"/>
          <w:color w:val="FF0000"/>
        </w:rPr>
      </w:pPr>
      <w:r w:rsidRPr="00472AD9">
        <w:rPr>
          <w:rFonts w:ascii="Arial" w:hAnsi="Arial" w:cs="Arial"/>
          <w:color w:val="FF0000"/>
        </w:rPr>
        <w:t>On relève 34,7 tonnes de refus au dégrillage et 244</w:t>
      </w:r>
      <w:r w:rsidR="0099182E">
        <w:rPr>
          <w:rFonts w:ascii="Arial" w:hAnsi="Arial" w:cs="Arial"/>
          <w:color w:val="FF0000"/>
        </w:rPr>
        <w:t>,3 tonnes de sables en sortie.</w:t>
      </w:r>
    </w:p>
    <w:p w:rsidR="002C1A6D" w:rsidRPr="00A76C35" w:rsidRDefault="002C1A6D" w:rsidP="002C1A6D">
      <w:pPr>
        <w:pStyle w:val="Paragraphedeliste"/>
        <w:rPr>
          <w:rFonts w:ascii="Arial" w:hAnsi="Arial" w:cs="Arial"/>
        </w:rPr>
      </w:pPr>
    </w:p>
    <w:p w:rsidR="00F665FD" w:rsidRDefault="00F665FD" w:rsidP="00F665F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A76C35">
        <w:rPr>
          <w:rFonts w:ascii="Arial" w:hAnsi="Arial" w:cs="Arial"/>
        </w:rPr>
        <w:t>En ce qui concerne la pollution (les intrants) donner les quantités et analyser leurs évolutions entre 2019 et 2020.</w:t>
      </w:r>
    </w:p>
    <w:p w:rsidR="00DE778B" w:rsidRDefault="00DE778B" w:rsidP="00DE778B">
      <w:pPr>
        <w:pStyle w:val="Paragraphedeliste"/>
        <w:rPr>
          <w:rFonts w:ascii="Arial" w:hAnsi="Arial" w:cs="Arial"/>
        </w:rPr>
      </w:pPr>
    </w:p>
    <w:p w:rsidR="00DE778B" w:rsidRPr="00472AD9" w:rsidRDefault="00DE778B" w:rsidP="00DE778B">
      <w:pPr>
        <w:pStyle w:val="Paragraphedeliste"/>
        <w:rPr>
          <w:rFonts w:ascii="Arial" w:hAnsi="Arial" w:cs="Arial"/>
          <w:color w:val="FF0000"/>
        </w:rPr>
      </w:pPr>
      <w:r w:rsidRPr="00472AD9">
        <w:rPr>
          <w:rFonts w:ascii="Arial" w:hAnsi="Arial" w:cs="Arial"/>
          <w:color w:val="FF0000"/>
        </w:rPr>
        <w:t>On a une DBO5 de 7016,3 kg en 2020 et 6340,3 kg en 2019 en hau</w:t>
      </w:r>
      <w:r w:rsidR="00FB2398">
        <w:rPr>
          <w:rFonts w:ascii="Arial" w:hAnsi="Arial" w:cs="Arial"/>
          <w:color w:val="FF0000"/>
        </w:rPr>
        <w:t>sse relative de 10,7 % par rapp</w:t>
      </w:r>
      <w:r w:rsidRPr="00472AD9">
        <w:rPr>
          <w:rFonts w:ascii="Arial" w:hAnsi="Arial" w:cs="Arial"/>
          <w:color w:val="FF0000"/>
        </w:rPr>
        <w:t>ort à 2019.</w:t>
      </w:r>
    </w:p>
    <w:p w:rsidR="00DE778B" w:rsidRPr="00A76C35" w:rsidRDefault="00DE778B" w:rsidP="00DE778B">
      <w:pPr>
        <w:pStyle w:val="Paragraphedeliste"/>
        <w:rPr>
          <w:rFonts w:ascii="Arial" w:hAnsi="Arial" w:cs="Arial"/>
        </w:rPr>
      </w:pPr>
    </w:p>
    <w:p w:rsidR="002C1A6D" w:rsidRPr="00A76C35" w:rsidRDefault="002C1A6D" w:rsidP="002C1A6D">
      <w:pPr>
        <w:pStyle w:val="Paragraphedeliste"/>
        <w:rPr>
          <w:rFonts w:ascii="Arial" w:hAnsi="Arial" w:cs="Arial"/>
        </w:rPr>
      </w:pPr>
    </w:p>
    <w:p w:rsidR="002C1A6D" w:rsidRDefault="002C1A6D" w:rsidP="00F665F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A76C35">
        <w:rPr>
          <w:rFonts w:ascii="Arial" w:hAnsi="Arial" w:cs="Arial"/>
        </w:rPr>
        <w:t>Quelles sont les traiteme</w:t>
      </w:r>
      <w:r w:rsidR="00DE7CC7" w:rsidRPr="00A76C35">
        <w:rPr>
          <w:rFonts w:ascii="Arial" w:hAnsi="Arial" w:cs="Arial"/>
        </w:rPr>
        <w:t>nts</w:t>
      </w:r>
      <w:r w:rsidR="00C55C25" w:rsidRPr="00A76C35">
        <w:rPr>
          <w:rFonts w:ascii="Arial" w:hAnsi="Arial" w:cs="Arial"/>
        </w:rPr>
        <w:t xml:space="preserve"> ou valorisations</w:t>
      </w:r>
      <w:r w:rsidR="00DE7CC7" w:rsidRPr="00A76C35">
        <w:rPr>
          <w:rFonts w:ascii="Arial" w:hAnsi="Arial" w:cs="Arial"/>
        </w:rPr>
        <w:t xml:space="preserve"> possibles des boues dans une</w:t>
      </w:r>
      <w:r w:rsidRPr="00A76C35">
        <w:rPr>
          <w:rFonts w:ascii="Arial" w:hAnsi="Arial" w:cs="Arial"/>
        </w:rPr>
        <w:t xml:space="preserve"> station d’épuration, et en particulier au grand prado ?</w:t>
      </w:r>
    </w:p>
    <w:p w:rsidR="00DE778B" w:rsidRDefault="00DE778B" w:rsidP="00DE778B">
      <w:pPr>
        <w:pStyle w:val="Paragraphedeliste"/>
        <w:rPr>
          <w:rFonts w:ascii="Arial" w:hAnsi="Arial" w:cs="Arial"/>
        </w:rPr>
      </w:pPr>
    </w:p>
    <w:p w:rsidR="00DE778B" w:rsidRPr="00472AD9" w:rsidRDefault="00DE778B" w:rsidP="00DE778B">
      <w:pPr>
        <w:pStyle w:val="Paragraphedeliste"/>
        <w:rPr>
          <w:rFonts w:ascii="Arial" w:hAnsi="Arial" w:cs="Arial"/>
          <w:color w:val="FF0000"/>
        </w:rPr>
      </w:pPr>
      <w:r w:rsidRPr="00472AD9">
        <w:rPr>
          <w:rFonts w:ascii="Arial" w:hAnsi="Arial" w:cs="Arial"/>
          <w:color w:val="FF0000"/>
        </w:rPr>
        <w:t>Au grand Prado, les boues sont valorisées par un bioréacteur qui produit du biogaz (processus de méthanisation).</w:t>
      </w:r>
    </w:p>
    <w:p w:rsidR="0099182E" w:rsidRDefault="0099182E">
      <w:pPr>
        <w:rPr>
          <w:rFonts w:ascii="Arial" w:hAnsi="Arial" w:cs="Arial"/>
          <w:color w:val="FF0000"/>
        </w:rPr>
      </w:pPr>
    </w:p>
    <w:sectPr w:rsidR="0099182E" w:rsidSect="00875735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445" w:rsidRDefault="00442445" w:rsidP="004533B9">
      <w:pPr>
        <w:spacing w:before="0" w:after="0"/>
      </w:pPr>
      <w:r>
        <w:separator/>
      </w:r>
    </w:p>
  </w:endnote>
  <w:endnote w:type="continuationSeparator" w:id="1">
    <w:p w:rsidR="00442445" w:rsidRDefault="00442445" w:rsidP="004533B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ohit Hind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929378"/>
      <w:docPartObj>
        <w:docPartGallery w:val="Page Numbers (Bottom of Page)"/>
        <w:docPartUnique/>
      </w:docPartObj>
    </w:sdtPr>
    <w:sdtContent>
      <w:sdt>
        <w:sdtPr>
          <w:id w:val="123787560"/>
          <w:docPartObj>
            <w:docPartGallery w:val="Page Numbers (Top of Page)"/>
            <w:docPartUnique/>
          </w:docPartObj>
        </w:sdtPr>
        <w:sdtContent>
          <w:p w:rsidR="004533B9" w:rsidRDefault="005D15F6">
            <w:pPr>
              <w:pStyle w:val="Pieddepage"/>
              <w:jc w:val="center"/>
            </w:pPr>
            <w:r>
              <w:rPr>
                <w:b/>
              </w:rPr>
              <w:fldChar w:fldCharType="begin"/>
            </w:r>
            <w:r w:rsidR="004533B9">
              <w:rPr>
                <w:b/>
              </w:rPr>
              <w:instrText>PAGE</w:instrText>
            </w:r>
            <w:r>
              <w:rPr>
                <w:b/>
              </w:rPr>
              <w:fldChar w:fldCharType="separate"/>
            </w:r>
            <w:r w:rsidR="00FB2398">
              <w:rPr>
                <w:b/>
                <w:noProof/>
              </w:rPr>
              <w:t>2</w:t>
            </w:r>
            <w:r>
              <w:rPr>
                <w:b/>
              </w:rPr>
              <w:fldChar w:fldCharType="end"/>
            </w:r>
            <w:r w:rsidR="004533B9">
              <w:t xml:space="preserve"> /</w:t>
            </w:r>
            <w:r>
              <w:rPr>
                <w:b/>
              </w:rPr>
              <w:fldChar w:fldCharType="begin"/>
            </w:r>
            <w:r w:rsidR="004533B9">
              <w:rPr>
                <w:b/>
              </w:rPr>
              <w:instrText>NUMPAGES</w:instrText>
            </w:r>
            <w:r>
              <w:rPr>
                <w:b/>
              </w:rPr>
              <w:fldChar w:fldCharType="separate"/>
            </w:r>
            <w:r w:rsidR="00FB2398">
              <w:rPr>
                <w:b/>
                <w:noProof/>
              </w:rPr>
              <w:t>2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4533B9" w:rsidRDefault="004533B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445" w:rsidRDefault="00442445" w:rsidP="004533B9">
      <w:pPr>
        <w:spacing w:before="0" w:after="0"/>
      </w:pPr>
      <w:r>
        <w:separator/>
      </w:r>
    </w:p>
  </w:footnote>
  <w:footnote w:type="continuationSeparator" w:id="1">
    <w:p w:rsidR="00442445" w:rsidRDefault="00442445" w:rsidP="004533B9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3B9" w:rsidRDefault="004533B9">
    <w:pPr>
      <w:pStyle w:val="En-tte"/>
    </w:pPr>
    <w:r>
      <w:t>Activité 1 : découverte du site industriel et de ses enjeux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02F46"/>
    <w:multiLevelType w:val="hybridMultilevel"/>
    <w:tmpl w:val="49A476DC"/>
    <w:lvl w:ilvl="0" w:tplc="C4463668">
      <w:start w:val="1"/>
      <w:numFmt w:val="decimal"/>
      <w:lvlText w:val="Q%1."/>
      <w:lvlJc w:val="center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95A0B"/>
    <w:multiLevelType w:val="hybridMultilevel"/>
    <w:tmpl w:val="2278D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DE6D2C"/>
    <w:multiLevelType w:val="hybridMultilevel"/>
    <w:tmpl w:val="E5081496"/>
    <w:lvl w:ilvl="0" w:tplc="2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7033CA"/>
    <w:multiLevelType w:val="hybridMultilevel"/>
    <w:tmpl w:val="08CAA77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A450BA"/>
    <w:multiLevelType w:val="hybridMultilevel"/>
    <w:tmpl w:val="29029FF8"/>
    <w:lvl w:ilvl="0" w:tplc="2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13EF"/>
    <w:rsid w:val="0006758A"/>
    <w:rsid w:val="000D18DF"/>
    <w:rsid w:val="000F7DF3"/>
    <w:rsid w:val="0011267D"/>
    <w:rsid w:val="00135CFB"/>
    <w:rsid w:val="001D3E57"/>
    <w:rsid w:val="001E469B"/>
    <w:rsid w:val="001E7A4C"/>
    <w:rsid w:val="00242DAA"/>
    <w:rsid w:val="00296B11"/>
    <w:rsid w:val="002A7A20"/>
    <w:rsid w:val="002C1A6D"/>
    <w:rsid w:val="004013EF"/>
    <w:rsid w:val="00442445"/>
    <w:rsid w:val="00445499"/>
    <w:rsid w:val="004533B9"/>
    <w:rsid w:val="00472AD9"/>
    <w:rsid w:val="004C6DE5"/>
    <w:rsid w:val="0050357C"/>
    <w:rsid w:val="00564183"/>
    <w:rsid w:val="005D15F6"/>
    <w:rsid w:val="005E7963"/>
    <w:rsid w:val="00672ACB"/>
    <w:rsid w:val="006827B8"/>
    <w:rsid w:val="006A4665"/>
    <w:rsid w:val="0079322B"/>
    <w:rsid w:val="00875735"/>
    <w:rsid w:val="0099182E"/>
    <w:rsid w:val="009B5238"/>
    <w:rsid w:val="009B5A78"/>
    <w:rsid w:val="00A20840"/>
    <w:rsid w:val="00A373B5"/>
    <w:rsid w:val="00A76C35"/>
    <w:rsid w:val="00AC098E"/>
    <w:rsid w:val="00B90D7F"/>
    <w:rsid w:val="00BB66DA"/>
    <w:rsid w:val="00C127F9"/>
    <w:rsid w:val="00C55C25"/>
    <w:rsid w:val="00C70BFE"/>
    <w:rsid w:val="00CB7E84"/>
    <w:rsid w:val="00DE778B"/>
    <w:rsid w:val="00DE7CC7"/>
    <w:rsid w:val="00DF01BB"/>
    <w:rsid w:val="00F51762"/>
    <w:rsid w:val="00F665FD"/>
    <w:rsid w:val="00FB2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Lohit Hindi"/>
        <w:kern w:val="24"/>
        <w:sz w:val="24"/>
        <w:szCs w:val="24"/>
        <w:lang w:val="fr-FR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7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665F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65F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665FD"/>
    <w:pPr>
      <w:ind w:left="720"/>
      <w:contextualSpacing/>
    </w:pPr>
  </w:style>
  <w:style w:type="paragraph" w:customStyle="1" w:styleId="Default">
    <w:name w:val="Default"/>
    <w:rsid w:val="004C6DE5"/>
    <w:pPr>
      <w:autoSpaceDE w:val="0"/>
      <w:autoSpaceDN w:val="0"/>
      <w:adjustRightInd w:val="0"/>
      <w:spacing w:before="0" w:beforeAutospacing="0" w:after="0" w:afterAutospacing="0"/>
      <w:jc w:val="left"/>
    </w:pPr>
    <w:rPr>
      <w:rFonts w:ascii="Calibri" w:eastAsia="Calibri" w:hAnsi="Calibri" w:cs="Calibri"/>
      <w:color w:val="000000"/>
    </w:rPr>
  </w:style>
  <w:style w:type="table" w:styleId="Grilledutableau">
    <w:name w:val="Table Grid"/>
    <w:basedOn w:val="TableauNormal"/>
    <w:uiPriority w:val="39"/>
    <w:rsid w:val="00DE778B"/>
    <w:pPr>
      <w:spacing w:before="0" w:beforeAutospacing="0" w:after="0" w:afterAutospacing="0"/>
      <w:jc w:val="left"/>
    </w:pPr>
    <w:rPr>
      <w:rFonts w:cstheme="minorBidi"/>
      <w:ker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4533B9"/>
    <w:pPr>
      <w:tabs>
        <w:tab w:val="center" w:pos="4513"/>
        <w:tab w:val="right" w:pos="9026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semiHidden/>
    <w:rsid w:val="004533B9"/>
  </w:style>
  <w:style w:type="paragraph" w:styleId="Pieddepage">
    <w:name w:val="footer"/>
    <w:basedOn w:val="Normal"/>
    <w:link w:val="PieddepageCar"/>
    <w:uiPriority w:val="99"/>
    <w:unhideWhenUsed/>
    <w:rsid w:val="004533B9"/>
    <w:pPr>
      <w:tabs>
        <w:tab w:val="center" w:pos="4513"/>
        <w:tab w:val="right" w:pos="9026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4533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2E9B1-EB6B-4FF5-B8AB-974A0CD55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</dc:creator>
  <cp:lastModifiedBy>jean-</cp:lastModifiedBy>
  <cp:revision>4</cp:revision>
  <dcterms:created xsi:type="dcterms:W3CDTF">2022-07-11T14:51:00Z</dcterms:created>
  <dcterms:modified xsi:type="dcterms:W3CDTF">2022-09-12T08:22:00Z</dcterms:modified>
</cp:coreProperties>
</file>