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2655570</wp:posOffset>
            </wp:positionH>
            <wp:positionV relativeFrom="page">
              <wp:posOffset>819150</wp:posOffset>
            </wp:positionV>
            <wp:extent cx="2752725" cy="828675"/>
            <wp:effectExtent b="0" l="0" r="0" t="0"/>
            <wp:wrapNone/>
            <wp:docPr id="30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828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anchor allowOverlap="1" behindDoc="0" distB="0" distT="0" distL="0" distR="0" hidden="0" layoutInCell="1" locked="0" relativeHeight="0" simplePos="0">
            <wp:simplePos x="0" y="0"/>
            <wp:positionH relativeFrom="page">
              <wp:posOffset>5407660</wp:posOffset>
            </wp:positionH>
            <wp:positionV relativeFrom="page">
              <wp:posOffset>1085850</wp:posOffset>
            </wp:positionV>
            <wp:extent cx="567055" cy="466725"/>
            <wp:effectExtent b="0" l="0" r="0" t="0"/>
            <wp:wrapNone/>
            <wp:docPr id="31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7055" cy="466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Nom : </w:t>
        <w:tab/>
        <w:tab/>
        <w:tab/>
        <w:tab/>
        <w:t xml:space="preserve">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4"/>
          <w:szCs w:val="24"/>
          <w:u w:val="single"/>
          <w:shd w:fill="auto" w:val="clear"/>
          <w:vertAlign w:val="baseline"/>
          <w:rtl w:val="0"/>
        </w:rPr>
        <w:t xml:space="preserve">FICHE DE SUIVI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5207000</wp:posOffset>
            </wp:positionH>
            <wp:positionV relativeFrom="paragraph">
              <wp:posOffset>20955</wp:posOffset>
            </wp:positionV>
            <wp:extent cx="2415540" cy="1439545"/>
            <wp:effectExtent b="0" l="0" r="0" t="0"/>
            <wp:wrapNone/>
            <wp:docPr id="1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14395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12700</wp:posOffset>
                </wp:positionV>
                <wp:extent cx="1437160" cy="108473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645980" y="3256200"/>
                          <a:ext cx="1400040" cy="1047600"/>
                        </a:xfrm>
                        <a:prstGeom prst="rect">
                          <a:avLst/>
                        </a:prstGeom>
                        <a:noFill/>
                        <a:ln cap="flat" cmpd="sng" w="36350">
                          <a:solidFill>
                            <a:srgbClr val="FF3333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381000</wp:posOffset>
                </wp:positionH>
                <wp:positionV relativeFrom="paragraph">
                  <wp:posOffset>12700</wp:posOffset>
                </wp:positionV>
                <wp:extent cx="1437160" cy="1084735"/>
                <wp:effectExtent b="0" l="0" r="0" t="0"/>
                <wp:wrapNone/>
                <wp:docPr id="1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7160" cy="108473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4"/>
          <w:szCs w:val="24"/>
          <w:u w:val="single"/>
          <w:shd w:fill="auto" w:val="clear"/>
          <w:vertAlign w:val="baseline"/>
          <w:rtl w:val="0"/>
        </w:rPr>
        <w:t xml:space="preserve">DES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Prénom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2"/>
          <w:szCs w:val="22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4"/>
          <w:szCs w:val="24"/>
          <w:u w:val="none"/>
          <w:shd w:fill="auto" w:val="clear"/>
          <w:vertAlign w:val="baseline"/>
          <w:rtl w:val="0"/>
        </w:rPr>
        <w:t xml:space="preserve">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ff3333"/>
          <w:sz w:val="24"/>
          <w:szCs w:val="24"/>
          <w:u w:val="single"/>
          <w:shd w:fill="auto" w:val="clear"/>
          <w:vertAlign w:val="baseline"/>
          <w:rtl w:val="0"/>
        </w:rPr>
        <w:t xml:space="preserve">COMPETENCES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  <w:tab/>
        <w:tab/>
        <w:tab/>
        <w:tab/>
        <w:tab/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Classe 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V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Très bonne maîtrise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cquis)</w:t>
        <w:tab/>
        <w:t xml:space="preserve">        B</w:t>
        <w:tab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Maîtrise satisfaisante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resque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cquis)</w:t>
        <w:tab/>
        <w:t xml:space="preserve">                                     J</w:t>
        <w:tab/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Maîtrise fragile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ours d'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cquisition)</w:t>
        <w:tab/>
        <w:tab/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-25399</wp:posOffset>
                </wp:positionV>
                <wp:extent cx="219710" cy="21971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241240" y="3675240"/>
                          <a:ext cx="209520" cy="2095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80808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-25399</wp:posOffset>
                </wp:positionV>
                <wp:extent cx="219710" cy="219710"/>
                <wp:effectExtent b="0" l="0" r="0" t="0"/>
                <wp:wrapNone/>
                <wp:docPr id="7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" cy="219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-12699</wp:posOffset>
                </wp:positionV>
                <wp:extent cx="220345" cy="220345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40880" y="3674880"/>
                          <a:ext cx="210240" cy="2102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80808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2438400</wp:posOffset>
                </wp:positionH>
                <wp:positionV relativeFrom="paragraph">
                  <wp:posOffset>-12699</wp:posOffset>
                </wp:positionV>
                <wp:extent cx="220345" cy="220345"/>
                <wp:effectExtent b="0" l="0" r="0" t="0"/>
                <wp:wrapNone/>
                <wp:docPr id="5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345" cy="220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6477000</wp:posOffset>
                </wp:positionH>
                <wp:positionV relativeFrom="paragraph">
                  <wp:posOffset>-12699</wp:posOffset>
                </wp:positionV>
                <wp:extent cx="219710" cy="21971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41240" y="3675240"/>
                          <a:ext cx="209520" cy="2095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80808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6477000</wp:posOffset>
                </wp:positionH>
                <wp:positionV relativeFrom="paragraph">
                  <wp:posOffset>-12699</wp:posOffset>
                </wp:positionV>
                <wp:extent cx="219710" cy="219710"/>
                <wp:effectExtent b="0" l="0" r="0" t="0"/>
                <wp:wrapNone/>
                <wp:docPr id="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" cy="219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Maîtrise insuffisante / très insuffisante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cquis)</w:t>
        <w:tab/>
        <w:t xml:space="preserve">       G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Non évalué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</w:t>
        <w:tab/>
        <w:t xml:space="preserve">                          </w:t>
        <w:tab/>
        <w:t xml:space="preserve">        A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Absent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6477000</wp:posOffset>
                </wp:positionH>
                <wp:positionV relativeFrom="paragraph">
                  <wp:posOffset>-12699</wp:posOffset>
                </wp:positionV>
                <wp:extent cx="219710" cy="21971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41240" y="3675240"/>
                          <a:ext cx="209520" cy="2095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80808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6477000</wp:posOffset>
                </wp:positionH>
                <wp:positionV relativeFrom="paragraph">
                  <wp:posOffset>-12699</wp:posOffset>
                </wp:positionV>
                <wp:extent cx="219710" cy="219710"/>
                <wp:effectExtent b="0" l="0" r="0" t="0"/>
                <wp:wrapNone/>
                <wp:docPr id="2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" cy="219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-25399</wp:posOffset>
                </wp:positionV>
                <wp:extent cx="219710" cy="21971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41240" y="3675240"/>
                          <a:ext cx="209520" cy="20952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80808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-25399</wp:posOffset>
                </wp:positionV>
                <wp:extent cx="219710" cy="219710"/>
                <wp:effectExtent b="0" l="0" r="0" t="0"/>
                <wp:wrapNone/>
                <wp:docPr id="3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710" cy="2197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220345" cy="220345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240880" y="3674880"/>
                          <a:ext cx="210240" cy="21024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80808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220345" cy="220345"/>
                <wp:effectExtent b="0" l="0" r="0" t="0"/>
                <wp:wrapNone/>
                <wp:docPr id="8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0345" cy="2203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38100</wp:posOffset>
                </wp:positionV>
                <wp:extent cx="3067685" cy="361315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3817260" y="3604500"/>
                          <a:ext cx="3057480" cy="35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Début d'année - - - - - - - - - - - - - - - - &gt; Fin d'année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6781800</wp:posOffset>
                </wp:positionH>
                <wp:positionV relativeFrom="paragraph">
                  <wp:posOffset>38100</wp:posOffset>
                </wp:positionV>
                <wp:extent cx="3067685" cy="361315"/>
                <wp:effectExtent b="0" l="0" r="0" t="0"/>
                <wp:wrapNone/>
                <wp:docPr id="6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67685" cy="3613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16122.0" w:type="dxa"/>
        <w:jc w:val="left"/>
        <w:tblInd w:w="-894.0000000000001" w:type="dxa"/>
        <w:tblBorders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078"/>
        <w:gridCol w:w="8600"/>
        <w:gridCol w:w="870"/>
        <w:gridCol w:w="360"/>
        <w:gridCol w:w="375"/>
        <w:gridCol w:w="390"/>
        <w:gridCol w:w="420"/>
        <w:gridCol w:w="465"/>
        <w:gridCol w:w="435"/>
        <w:gridCol w:w="495"/>
        <w:gridCol w:w="495"/>
        <w:gridCol w:w="379"/>
        <w:gridCol w:w="377"/>
        <w:gridCol w:w="383"/>
        <w:tblGridChange w:id="0">
          <w:tblGrid>
            <w:gridCol w:w="2078"/>
            <w:gridCol w:w="8600"/>
            <w:gridCol w:w="870"/>
            <w:gridCol w:w="360"/>
            <w:gridCol w:w="375"/>
            <w:gridCol w:w="390"/>
            <w:gridCol w:w="420"/>
            <w:gridCol w:w="465"/>
            <w:gridCol w:w="435"/>
            <w:gridCol w:w="495"/>
            <w:gridCol w:w="495"/>
            <w:gridCol w:w="379"/>
            <w:gridCol w:w="377"/>
            <w:gridCol w:w="383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Attendus de fin de cycle 4_Réseau Varlin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Compétences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                   Items                             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Abr.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Domaine 1 : [D1]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 langages pour PENSER et APPRENDRE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1- S'exprimer correctement à l'écrit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(texte construit, vocabulaire scientifique adapté,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5120640</wp:posOffset>
                  </wp:positionH>
                  <wp:positionV relativeFrom="paragraph">
                    <wp:posOffset>9525</wp:posOffset>
                  </wp:positionV>
                  <wp:extent cx="270510" cy="306705"/>
                  <wp:effectExtent b="0" l="0" r="0" t="0"/>
                  <wp:wrapNone/>
                  <wp:docPr id="15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0" cy="3067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phrases complètes et comportant des liens logiques, soin du travail et de l'écriture, ...)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1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Texte construit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et organisé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, vocabulaire scientifique adapté, phrases complètes et comportant des liens logiques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 respectant la démarche scientifique ou technologique</w:t>
            </w:r>
            <w:r w:rsidDel="00000000" w:rsidR="00000000" w:rsidRPr="00000000">
              <w:rPr>
                <w:b w:val="0"/>
                <w:sz w:val="24"/>
                <w:szCs w:val="24"/>
                <w:rtl w:val="0"/>
              </w:rPr>
              <w:t xml:space="preserve">, soin du travail et de l'écriture, ...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2- S'exprimer correctement à l'oral 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5036185</wp:posOffset>
                  </wp:positionH>
                  <wp:positionV relativeFrom="paragraph">
                    <wp:posOffset>20955</wp:posOffset>
                  </wp:positionV>
                  <wp:extent cx="363220" cy="232410"/>
                  <wp:effectExtent b="0" l="0" r="0" t="0"/>
                  <wp:wrapNone/>
                  <wp:docPr id="23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220" cy="2324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2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Réinvestir vocabulaire scientifique, posture langage correct.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Prise de parole d'au moins 5 minutes lors de restitution (exposées, revue de projet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3- Lire, interpréter, produire un tableau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5063490</wp:posOffset>
                  </wp:positionH>
                  <wp:positionV relativeFrom="paragraph">
                    <wp:posOffset>4445</wp:posOffset>
                  </wp:positionV>
                  <wp:extent cx="306070" cy="200025"/>
                  <wp:effectExtent b="0" l="0" r="0" t="0"/>
                  <wp:wrapNone/>
                  <wp:docPr id="28" name="image18.png"/>
                  <a:graphic>
                    <a:graphicData uri="http://schemas.openxmlformats.org/drawingml/2006/picture">
                      <pic:pic>
                        <pic:nvPicPr>
                          <pic:cNvPr id="0" name="image18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70" cy="200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3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Produire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interpréter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un tableau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double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entrée avec les unités si nécessaire.</w:t>
            </w:r>
          </w:p>
        </w:tc>
      </w:tr>
      <w:tr>
        <w:trPr>
          <w:cantSplit w:val="0"/>
          <w:trHeight w:val="471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4- Lire, interpréter, produire un graphique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5115560</wp:posOffset>
                  </wp:positionH>
                  <wp:positionV relativeFrom="paragraph">
                    <wp:posOffset>11430</wp:posOffset>
                  </wp:positionV>
                  <wp:extent cx="263525" cy="144780"/>
                  <wp:effectExtent b="0" l="0" r="0" t="0"/>
                  <wp:wrapNone/>
                  <wp:docPr id="9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525" cy="1447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4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Produire et interpréter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un graphique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5- Lire, interpréter, produire un schéma</w:t>
            </w:r>
            <w:r w:rsidDel="00000000" w:rsidR="00000000" w:rsidRPr="00000000">
              <w:drawing>
                <wp:anchor allowOverlap="1" behindDoc="1" distB="0" distT="0" distL="0" distR="0" hidden="0" layoutInCell="1" locked="0" relativeHeight="0" simplePos="0">
                  <wp:simplePos x="0" y="0"/>
                  <wp:positionH relativeFrom="column">
                    <wp:posOffset>5114290</wp:posOffset>
                  </wp:positionH>
                  <wp:positionV relativeFrom="paragraph">
                    <wp:posOffset>5080</wp:posOffset>
                  </wp:positionV>
                  <wp:extent cx="274955" cy="210185"/>
                  <wp:effectExtent b="0" l="0" r="0" t="0"/>
                  <wp:wrapNone/>
                  <wp:docPr id="20" name="image13.png"/>
                  <a:graphic>
                    <a:graphicData uri="http://schemas.openxmlformats.org/drawingml/2006/picture">
                      <pic:pic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55" cy="2101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5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Minimum un titre, une légende et schéma à la règle en respectant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 consignes de la fiche méthode. Importance du soin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6- Lire, interpréter, produire un dessin d'observation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5170170</wp:posOffset>
                  </wp:positionH>
                  <wp:positionV relativeFrom="paragraph">
                    <wp:posOffset>62230</wp:posOffset>
                  </wp:positionV>
                  <wp:extent cx="219075" cy="209550"/>
                  <wp:effectExtent b="0" l="0" r="0" t="0"/>
                  <wp:wrapNone/>
                  <wp:docPr id="32" name="image25.png"/>
                  <a:graphic>
                    <a:graphicData uri="http://schemas.openxmlformats.org/drawingml/2006/picture">
                      <pic:pic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95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6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Minimum un titre, une légende et dessin fidèle à la réalité en respectant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 consignes de la fiche méthode. Importance du soin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drawing>
                <wp:anchor allowOverlap="1" behindDoc="1" distB="0" distT="0" distL="0" distR="0" hidden="0" layoutInCell="1" locked="0" relativeHeight="0" simplePos="0">
                  <wp:simplePos x="0" y="0"/>
                  <wp:positionH relativeFrom="column">
                    <wp:posOffset>5854700</wp:posOffset>
                  </wp:positionH>
                  <wp:positionV relativeFrom="paragraph">
                    <wp:posOffset>3020695</wp:posOffset>
                  </wp:positionV>
                  <wp:extent cx="227965" cy="213360"/>
                  <wp:effectExtent b="0" l="0" r="0" t="0"/>
                  <wp:wrapNone/>
                  <wp:docPr id="16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65" cy="2133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5778500</wp:posOffset>
                  </wp:positionH>
                  <wp:positionV relativeFrom="paragraph">
                    <wp:posOffset>1801495</wp:posOffset>
                  </wp:positionV>
                  <wp:extent cx="330200" cy="287655"/>
                  <wp:effectExtent b="0" l="0" r="0" t="0"/>
                  <wp:wrapNone/>
                  <wp:docPr id="33" name="image27.png"/>
                  <a:graphic>
                    <a:graphicData uri="http://schemas.openxmlformats.org/drawingml/2006/picture">
                      <pic:pic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2876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5703570</wp:posOffset>
                  </wp:positionH>
                  <wp:positionV relativeFrom="paragraph">
                    <wp:posOffset>560070</wp:posOffset>
                  </wp:positionV>
                  <wp:extent cx="343535" cy="275590"/>
                  <wp:effectExtent b="0" l="0" r="0" t="0"/>
                  <wp:wrapNone/>
                  <wp:docPr id="21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2755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5727065</wp:posOffset>
                  </wp:positionH>
                  <wp:positionV relativeFrom="paragraph">
                    <wp:posOffset>0</wp:posOffset>
                  </wp:positionV>
                  <wp:extent cx="349885" cy="295275"/>
                  <wp:effectExtent b="0" l="0" r="0" t="0"/>
                  <wp:wrapNone/>
                  <wp:docPr id="1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885" cy="29527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5765800</wp:posOffset>
                  </wp:positionH>
                  <wp:positionV relativeFrom="paragraph">
                    <wp:posOffset>1275080</wp:posOffset>
                  </wp:positionV>
                  <wp:extent cx="316865" cy="313055"/>
                  <wp:effectExtent b="0" l="0" r="0" t="0"/>
                  <wp:wrapNone/>
                  <wp:docPr id="39" name="image33.png"/>
                  <a:graphic>
                    <a:graphicData uri="http://schemas.openxmlformats.org/drawingml/2006/picture">
                      <pic:pic>
                        <pic:nvPicPr>
                          <pic:cNvPr id="0" name="image33.png"/>
                          <pic:cNvPicPr preferRelativeResize="0"/>
                        </pic:nvPicPr>
                        <pic:blipFill>
                          <a:blip r:embed="rId2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865" cy="313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7- Lire, interpréter, produire un algorithme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5180965</wp:posOffset>
                  </wp:positionH>
                  <wp:positionV relativeFrom="paragraph">
                    <wp:posOffset>85090</wp:posOffset>
                  </wp:positionV>
                  <wp:extent cx="201930" cy="212725"/>
                  <wp:effectExtent b="0" l="0" r="0" t="0"/>
                  <wp:wrapNone/>
                  <wp:docPr id="14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2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" cy="2127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7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Minimum un titre et respect des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règles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et des normes graphiques (bulle de début et fin, action dans un rectangle, question test de condition dans un losange, flèche dans le bon sens).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8- Utiliser une formule, effectuer un calcul et exprimer correctement le résultat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5142865</wp:posOffset>
                  </wp:positionH>
                  <wp:positionV relativeFrom="paragraph">
                    <wp:posOffset>129540</wp:posOffset>
                  </wp:positionV>
                  <wp:extent cx="252095" cy="227965"/>
                  <wp:effectExtent b="0" l="0" r="0" t="0"/>
                  <wp:wrapNone/>
                  <wp:docPr id="36" name="image29.png"/>
                  <a:graphic>
                    <a:graphicData uri="http://schemas.openxmlformats.org/drawingml/2006/picture">
                      <pic:pic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2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95" cy="2279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D1 – 8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Savoir effectuer le calcul demandé en rapport avec la formule donnée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ou appropriée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et donner le résultat avec l’unité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appropriée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Vigilance sur l'ordre de grandeur du résultat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Domaine 2 : [D2]     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 méthodes et outils pour APPRENDRE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Comprendre et appliquer les consignes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D2 – 1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Être en mesure de dire ce que je fais et pourquoi je le fais.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Rechercher des informations, extraire et organiser l'information utile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D2 – 2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 se limite à deux types de documents différents pour trouver l’information (exemple : une photo et un texte, un texte et un tableau ou graphique ou schéma).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Savoir s'organiser dans son travail / Organiser son outil de travail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D2 – 3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cahier ou un classeur ainsi qu’un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espace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de travail numérique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avec des documents rangés et bien ordonnés.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Travailler en équipe et/ou en autonomie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D2 – 4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L’élève montre sa capacité à effectuer une ou la tâche indispensable à la réussite de l’objectif attendu.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Utiliser et maîtriser l'outil numérique*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4982845</wp:posOffset>
                  </wp:positionH>
                  <wp:positionV relativeFrom="paragraph">
                    <wp:posOffset>72390</wp:posOffset>
                  </wp:positionV>
                  <wp:extent cx="336550" cy="238125"/>
                  <wp:effectExtent b="0" l="0" r="0" t="0"/>
                  <wp:wrapNone/>
                  <wp:docPr id="34" name="image30.png"/>
                  <a:graphic>
                    <a:graphicData uri="http://schemas.openxmlformats.org/drawingml/2006/picture">
                      <pic:pic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3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550" cy="2381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D2 – 5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maîtrise se limite au logiciel de bureautique et de navigation internet.</w:t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Domaine 3 : [D3]      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formation de la personne et du citoyen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Attitude correcte en classe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(participer, être attentif, prendre des initiatives, s'impliquer ...)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D3 – 1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Participer, être attentif, prendre des initiatives, s'impliquer, ...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Adopter un comportement responsable en matière de santé, d'environnement 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5067935</wp:posOffset>
                  </wp:positionH>
                  <wp:positionV relativeFrom="paragraph">
                    <wp:posOffset>53339</wp:posOffset>
                  </wp:positionV>
                  <wp:extent cx="256540" cy="266700"/>
                  <wp:effectExtent b="0" l="0" r="0" t="0"/>
                  <wp:wrapNone/>
                  <wp:docPr id="17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3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66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et au développement durable (EEDD)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 mobilisant ses connaissances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D3 – 2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L’élève montre sa compréhension des enjeux en matière de DD.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Participer à l'élaboration des règles de sécurité et les respecter, les appliquer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5110480</wp:posOffset>
                  </wp:positionH>
                  <wp:positionV relativeFrom="paragraph">
                    <wp:posOffset>12065</wp:posOffset>
                  </wp:positionV>
                  <wp:extent cx="248920" cy="184785"/>
                  <wp:effectExtent b="0" l="0" r="0" t="0"/>
                  <wp:wrapNone/>
                  <wp:docPr id="26" name="image22.png"/>
                  <a:graphic>
                    <a:graphicData uri="http://schemas.openxmlformats.org/drawingml/2006/picture">
                      <pic:pic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3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920" cy="1847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D3 – 3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L’élève se limite la prise de connaissance et à l’application des règles de sécurité énoncées par l’enseignant.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5864860</wp:posOffset>
                  </wp:positionH>
                  <wp:positionV relativeFrom="paragraph">
                    <wp:posOffset>2562225</wp:posOffset>
                  </wp:positionV>
                  <wp:extent cx="199390" cy="174625"/>
                  <wp:effectExtent b="0" l="0" r="0" t="0"/>
                  <wp:wrapNone/>
                  <wp:docPr id="35" name="image32.png"/>
                  <a:graphic>
                    <a:graphicData uri="http://schemas.openxmlformats.org/drawingml/2006/picture">
                      <pic:pic>
                        <pic:nvPicPr>
                          <pic:cNvPr id="0" name="image32.png"/>
                          <pic:cNvPicPr preferRelativeResize="0"/>
                        </pic:nvPicPr>
                        <pic:blipFill>
                          <a:blip r:embed="rId3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390" cy="1746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5826760</wp:posOffset>
                  </wp:positionH>
                  <wp:positionV relativeFrom="paragraph">
                    <wp:posOffset>0</wp:posOffset>
                  </wp:positionV>
                  <wp:extent cx="275590" cy="240030"/>
                  <wp:effectExtent b="0" l="0" r="0" t="0"/>
                  <wp:wrapNone/>
                  <wp:docPr id="25" name="image16.png"/>
                  <a:graphic>
                    <a:graphicData uri="http://schemas.openxmlformats.org/drawingml/2006/picture">
                      <pic:pic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3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590" cy="2400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Domaine 4 : [D4]      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 systèmes naturels et les systèmes techniques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Formuler un problème, émettre une hypothèse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4968875</wp:posOffset>
                  </wp:positionH>
                  <wp:positionV relativeFrom="paragraph">
                    <wp:posOffset>50800</wp:posOffset>
                  </wp:positionV>
                  <wp:extent cx="299085" cy="234315"/>
                  <wp:effectExtent b="0" l="0" r="0" t="0"/>
                  <wp:wrapNone/>
                  <wp:docPr id="22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3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" cy="2343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D4 – 1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 problème sous la forme d’une question et l’hypothèse avec « je pense que » , « peut-être que », ...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Suivre un protocole expérimental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4974590</wp:posOffset>
                  </wp:positionH>
                  <wp:positionV relativeFrom="paragraph">
                    <wp:posOffset>22225</wp:posOffset>
                  </wp:positionV>
                  <wp:extent cx="337185" cy="217170"/>
                  <wp:effectExtent b="0" l="0" r="0" t="0"/>
                  <wp:wrapNone/>
                  <wp:docPr id="1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3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185" cy="2171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D4 – 2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Suivi des étapes données ou validées par l’enseignant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Exploiter des résultats, argumenter, conclure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D4 – 3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  <w:t xml:space="preserve">On se limite à l’interprétation des résultats pour apporter une réponse au problème en validant ou non l’hypothèse.</w:t>
            </w:r>
          </w:p>
        </w:tc>
      </w:tr>
      <w:tr>
        <w:trPr>
          <w:cantSplit w:val="0"/>
          <w:trHeight w:val="473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Concevoir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 objet technique / une expérience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créer et réaliser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5034280</wp:posOffset>
                  </wp:positionH>
                  <wp:positionV relativeFrom="paragraph">
                    <wp:posOffset>90805</wp:posOffset>
                  </wp:positionV>
                  <wp:extent cx="278130" cy="248285"/>
                  <wp:effectExtent b="0" l="0" r="0" t="0"/>
                  <wp:wrapNone/>
                  <wp:docPr id="27" name="image20.png"/>
                  <a:graphic>
                    <a:graphicData uri="http://schemas.openxmlformats.org/drawingml/2006/picture">
                      <pic:pic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3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" cy="2482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D4 – 4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  <w:t xml:space="preserve">     Les étapes de la démarche de projet technologique sont suivies en étant clairement identifiées par l’enseignant. Démarche de projet « dirigée ».</w:t>
            </w:r>
          </w:p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  <w:t xml:space="preserve">     Concevoir une expérience : Un nom est donnée – la liste du matériel nécessaire est anticipée- un schéma ou dessin de l’expérience à mener existe-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Maîtriser les outils de mesure et d'observation ; des techniques de 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4365625</wp:posOffset>
                  </wp:positionH>
                  <wp:positionV relativeFrom="paragraph">
                    <wp:posOffset>99060</wp:posOffset>
                  </wp:positionV>
                  <wp:extent cx="527685" cy="247650"/>
                  <wp:effectExtent b="0" l="0" r="0" t="0"/>
                  <wp:wrapNone/>
                  <wp:docPr id="19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3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685" cy="2476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4965700</wp:posOffset>
                  </wp:positionH>
                  <wp:positionV relativeFrom="paragraph">
                    <wp:posOffset>49530</wp:posOffset>
                  </wp:positionV>
                  <wp:extent cx="427990" cy="337185"/>
                  <wp:effectExtent b="0" l="0" r="0" t="0"/>
                  <wp:wrapNone/>
                  <wp:docPr id="29" name="image24.png"/>
                  <a:graphic>
                    <a:graphicData uri="http://schemas.openxmlformats.org/drawingml/2006/picture">
                      <pic:pic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3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7990" cy="3371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préparation et de collecte*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D4 – 5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Utilisation de l’instrument de mesure adéquate en accord avec la grandeur recherchée. </w:t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ffffcc" w:val="clea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Restituer et/ou utiliser ses connaissances :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La Terre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5078095</wp:posOffset>
                  </wp:positionH>
                  <wp:positionV relativeFrom="paragraph">
                    <wp:posOffset>34925</wp:posOffset>
                  </wp:positionV>
                  <wp:extent cx="248285" cy="248285"/>
                  <wp:effectExtent b="0" l="0" r="0" t="0"/>
                  <wp:wrapNone/>
                  <wp:docPr id="38" name="image35.png"/>
                  <a:graphic>
                    <a:graphicData uri="http://schemas.openxmlformats.org/drawingml/2006/picture">
                      <pic:pic>
                        <pic:nvPicPr>
                          <pic:cNvPr id="0" name="image35.png"/>
                          <pic:cNvPicPr preferRelativeResize="0"/>
                        </pic:nvPicPr>
                        <pic:blipFill>
                          <a:blip r:embed="rId4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285" cy="2482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Le Vivant ;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5111115</wp:posOffset>
                  </wp:positionH>
                  <wp:positionV relativeFrom="paragraph">
                    <wp:posOffset>93345</wp:posOffset>
                  </wp:positionV>
                  <wp:extent cx="215265" cy="215265"/>
                  <wp:effectExtent b="0" l="0" r="0" t="0"/>
                  <wp:wrapNone/>
                  <wp:docPr id="24" name="image21.png"/>
                  <a:graphic>
                    <a:graphicData uri="http://schemas.openxmlformats.org/drawingml/2006/picture">
                      <pic:pic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4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65" cy="2152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Matériaux et objets techniques ;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5069840</wp:posOffset>
                  </wp:positionH>
                  <wp:positionV relativeFrom="paragraph">
                    <wp:posOffset>132715</wp:posOffset>
                  </wp:positionV>
                  <wp:extent cx="256540" cy="256540"/>
                  <wp:effectExtent b="0" l="0" r="0" t="0"/>
                  <wp:wrapNone/>
                  <wp:docPr id="18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4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540" cy="25654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Matière, énergie, mouvement.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D4 - 6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 se limite à la connaissance et la compréhension du vocabulaire spécifique à chaque matière.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14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ccccc" w:val="clea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Domaine 5 : [D5]      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Les représentations du monde et l'activité humaine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 situer dans l'espace et dans le temps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5059680</wp:posOffset>
                  </wp:positionH>
                  <wp:positionV relativeFrom="paragraph">
                    <wp:posOffset>17145</wp:posOffset>
                  </wp:positionV>
                  <wp:extent cx="320675" cy="316865"/>
                  <wp:effectExtent b="0" l="0" r="0" t="0"/>
                  <wp:wrapNone/>
                  <wp:docPr id="37" name="image31.png"/>
                  <a:graphic>
                    <a:graphicData uri="http://schemas.openxmlformats.org/drawingml/2006/picture">
                      <pic:pic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4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675" cy="3168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 repérer dans le temps et dans l'espace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D5 - 1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Avoir une idée de la notion d’échelle.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 repérer au maximum sur deux axes (frise chronologique, sur un plan)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left w:color="000000" w:space="0" w:sz="4" w:val="single"/>
              <w:bottom w:color="000000" w:space="0" w:sz="4" w:val="single"/>
            </w:tcBorders>
            <w:shd w:fill="cfe7f5" w:val="clea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Identifier comment se construit un savoir scientifique grâce à l'Histoire </w:t>
            </w:r>
            <w:r w:rsidDel="00000000" w:rsidR="00000000" w:rsidRPr="00000000">
              <w:drawing>
                <wp:anchor allowOverlap="1" behindDoc="0" distB="0" distT="0" distL="0" distR="0" hidden="0" layoutInCell="1" locked="0" relativeHeight="0" simplePos="0">
                  <wp:simplePos x="0" y="0"/>
                  <wp:positionH relativeFrom="column">
                    <wp:posOffset>4994275</wp:posOffset>
                  </wp:positionH>
                  <wp:positionV relativeFrom="paragraph">
                    <wp:posOffset>3175</wp:posOffset>
                  </wp:positionV>
                  <wp:extent cx="415290" cy="362585"/>
                  <wp:effectExtent b="0" l="0" r="0" t="0"/>
                  <wp:wrapNone/>
                  <wp:docPr id="10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4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290" cy="3625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des Sciences et des Techniques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D5 - 2</w:t>
            </w:r>
          </w:p>
        </w:tc>
        <w:tc>
          <w:tcPr>
            <w:gridSpan w:val="11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 se limite à identifier les dates importantes.</w:t>
            </w:r>
          </w:p>
        </w:tc>
      </w:tr>
    </w:tbl>
    <w:p w:rsidR="00000000" w:rsidDel="00000000" w:rsidP="00000000" w:rsidRDefault="00000000" w:rsidRPr="00000000" w14:paraId="000001CC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737" w:top="737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35.png"/><Relationship Id="rId20" Type="http://schemas.openxmlformats.org/officeDocument/2006/relationships/image" Target="media/image1.png"/><Relationship Id="rId42" Type="http://schemas.openxmlformats.org/officeDocument/2006/relationships/image" Target="media/image11.png"/><Relationship Id="rId41" Type="http://schemas.openxmlformats.org/officeDocument/2006/relationships/image" Target="media/image21.png"/><Relationship Id="rId22" Type="http://schemas.openxmlformats.org/officeDocument/2006/relationships/image" Target="media/image25.png"/><Relationship Id="rId44" Type="http://schemas.openxmlformats.org/officeDocument/2006/relationships/image" Target="media/image6.png"/><Relationship Id="rId21" Type="http://schemas.openxmlformats.org/officeDocument/2006/relationships/image" Target="media/image13.png"/><Relationship Id="rId43" Type="http://schemas.openxmlformats.org/officeDocument/2006/relationships/image" Target="media/image31.png"/><Relationship Id="rId24" Type="http://schemas.openxmlformats.org/officeDocument/2006/relationships/image" Target="media/image27.png"/><Relationship Id="rId23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7.png"/><Relationship Id="rId26" Type="http://schemas.openxmlformats.org/officeDocument/2006/relationships/image" Target="media/image3.png"/><Relationship Id="rId25" Type="http://schemas.openxmlformats.org/officeDocument/2006/relationships/image" Target="media/image12.png"/><Relationship Id="rId28" Type="http://schemas.openxmlformats.org/officeDocument/2006/relationships/image" Target="media/image9.png"/><Relationship Id="rId27" Type="http://schemas.openxmlformats.org/officeDocument/2006/relationships/image" Target="media/image33.png"/><Relationship Id="rId5" Type="http://schemas.openxmlformats.org/officeDocument/2006/relationships/styles" Target="styles.xml"/><Relationship Id="rId6" Type="http://schemas.openxmlformats.org/officeDocument/2006/relationships/image" Target="media/image19.png"/><Relationship Id="rId29" Type="http://schemas.openxmlformats.org/officeDocument/2006/relationships/image" Target="media/image29.png"/><Relationship Id="rId7" Type="http://schemas.openxmlformats.org/officeDocument/2006/relationships/image" Target="media/image23.png"/><Relationship Id="rId8" Type="http://schemas.openxmlformats.org/officeDocument/2006/relationships/image" Target="media/image2.png"/><Relationship Id="rId31" Type="http://schemas.openxmlformats.org/officeDocument/2006/relationships/image" Target="media/image8.png"/><Relationship Id="rId30" Type="http://schemas.openxmlformats.org/officeDocument/2006/relationships/image" Target="media/image30.png"/><Relationship Id="rId11" Type="http://schemas.openxmlformats.org/officeDocument/2006/relationships/image" Target="media/image36.png"/><Relationship Id="rId33" Type="http://schemas.openxmlformats.org/officeDocument/2006/relationships/image" Target="media/image32.png"/><Relationship Id="rId10" Type="http://schemas.openxmlformats.org/officeDocument/2006/relationships/image" Target="media/image38.png"/><Relationship Id="rId32" Type="http://schemas.openxmlformats.org/officeDocument/2006/relationships/image" Target="media/image22.png"/><Relationship Id="rId13" Type="http://schemas.openxmlformats.org/officeDocument/2006/relationships/image" Target="media/image26.png"/><Relationship Id="rId35" Type="http://schemas.openxmlformats.org/officeDocument/2006/relationships/image" Target="media/image15.png"/><Relationship Id="rId12" Type="http://schemas.openxmlformats.org/officeDocument/2006/relationships/image" Target="media/image34.png"/><Relationship Id="rId34" Type="http://schemas.openxmlformats.org/officeDocument/2006/relationships/image" Target="media/image16.png"/><Relationship Id="rId15" Type="http://schemas.openxmlformats.org/officeDocument/2006/relationships/image" Target="media/image39.png"/><Relationship Id="rId37" Type="http://schemas.openxmlformats.org/officeDocument/2006/relationships/image" Target="media/image20.png"/><Relationship Id="rId14" Type="http://schemas.openxmlformats.org/officeDocument/2006/relationships/image" Target="media/image28.png"/><Relationship Id="rId36" Type="http://schemas.openxmlformats.org/officeDocument/2006/relationships/image" Target="media/image4.png"/><Relationship Id="rId17" Type="http://schemas.openxmlformats.org/officeDocument/2006/relationships/image" Target="media/image5.png"/><Relationship Id="rId39" Type="http://schemas.openxmlformats.org/officeDocument/2006/relationships/image" Target="media/image24.png"/><Relationship Id="rId16" Type="http://schemas.openxmlformats.org/officeDocument/2006/relationships/image" Target="media/image37.png"/><Relationship Id="rId38" Type="http://schemas.openxmlformats.org/officeDocument/2006/relationships/image" Target="media/image10.png"/><Relationship Id="rId19" Type="http://schemas.openxmlformats.org/officeDocument/2006/relationships/image" Target="media/image18.png"/><Relationship Id="rId18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