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AF65B8" w:rsidRPr="002C5D3C" w14:paraId="0A68E19D" w14:textId="77777777" w:rsidTr="00566164">
        <w:trPr>
          <w:trHeight w:val="281"/>
        </w:trPr>
        <w:tc>
          <w:tcPr>
            <w:tcW w:w="5160" w:type="dxa"/>
            <w:vAlign w:val="center"/>
          </w:tcPr>
          <w:p w14:paraId="4D5EBE91" w14:textId="77777777" w:rsidR="00AF65B8" w:rsidRPr="002C5D3C" w:rsidRDefault="00AF65B8" w:rsidP="00566164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Hydrostatique</w:t>
            </w:r>
            <w:r w:rsidRPr="002C5D3C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5148" w:type="dxa"/>
            <w:vAlign w:val="center"/>
          </w:tcPr>
          <w:p w14:paraId="46C18DC7" w14:textId="77777777" w:rsidR="00AF65B8" w:rsidRPr="002C5D3C" w:rsidRDefault="00AF65B8" w:rsidP="00AF65B8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4</w:t>
            </w:r>
          </w:p>
        </w:tc>
      </w:tr>
      <w:tr w:rsidR="00AF65B8" w:rsidRPr="002C5D3C" w14:paraId="52CB1DB5" w14:textId="77777777" w:rsidTr="00566164">
        <w:trPr>
          <w:trHeight w:val="555"/>
        </w:trPr>
        <w:tc>
          <w:tcPr>
            <w:tcW w:w="10308" w:type="dxa"/>
            <w:gridSpan w:val="2"/>
            <w:vAlign w:val="center"/>
          </w:tcPr>
          <w:p w14:paraId="74A40119" w14:textId="77777777" w:rsidR="00AF65B8" w:rsidRPr="00AF65B8" w:rsidRDefault="00AF65B8" w:rsidP="00AF65B8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 w:rsidRPr="00AF65B8">
              <w:rPr>
                <w:rFonts w:eastAsia="Times New Roman" w:cstheme="minorHAnsi"/>
                <w:b/>
                <w:sz w:val="28"/>
              </w:rPr>
              <w:t>Le théorème de Pascal</w:t>
            </w:r>
          </w:p>
        </w:tc>
      </w:tr>
    </w:tbl>
    <w:p w14:paraId="553F8BE2" w14:textId="77777777" w:rsidR="00F37E7D" w:rsidRDefault="00F37E7D"/>
    <w:p w14:paraId="01E642DC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  <w:r w:rsidRPr="00E24975">
        <w:rPr>
          <w:rFonts w:asciiTheme="majorHAnsi" w:eastAsia="Times New Roman" w:hAnsiTheme="majorHAnsi" w:cstheme="majorHAnsi"/>
          <w:b/>
          <w:u w:val="single"/>
        </w:rPr>
        <w:t xml:space="preserve">Vous voulez mesurer la </w:t>
      </w:r>
      <w:r>
        <w:rPr>
          <w:rFonts w:asciiTheme="majorHAnsi" w:eastAsia="Times New Roman" w:hAnsiTheme="majorHAnsi" w:cstheme="majorHAnsi"/>
          <w:b/>
          <w:u w:val="single"/>
        </w:rPr>
        <w:t>p</w:t>
      </w:r>
      <w:r w:rsidRPr="00E24975">
        <w:rPr>
          <w:rFonts w:asciiTheme="majorHAnsi" w:eastAsia="Times New Roman" w:hAnsiTheme="majorHAnsi" w:cstheme="majorHAnsi"/>
          <w:b/>
          <w:u w:val="single"/>
        </w:rPr>
        <w:t>ression dans le circuit en phase sortie du vérin.</w:t>
      </w:r>
    </w:p>
    <w:p w14:paraId="799F98A8" w14:textId="77777777" w:rsidR="00AF65B8" w:rsidRPr="00E24975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  <w:r>
        <w:rPr>
          <w:rFonts w:asciiTheme="majorHAnsi" w:eastAsia="Calibri" w:hAnsiTheme="majorHAnsi" w:cstheme="majorHAnsi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31E24862" wp14:editId="50FFB08A">
            <wp:simplePos x="0" y="0"/>
            <wp:positionH relativeFrom="column">
              <wp:posOffset>4333875</wp:posOffset>
            </wp:positionH>
            <wp:positionV relativeFrom="paragraph">
              <wp:posOffset>109220</wp:posOffset>
            </wp:positionV>
            <wp:extent cx="2577465" cy="4779010"/>
            <wp:effectExtent l="0" t="0" r="0" b="2540"/>
            <wp:wrapTight wrapText="bothSides">
              <wp:wrapPolygon edited="0">
                <wp:start x="0" y="0"/>
                <wp:lineTo x="0" y="21525"/>
                <wp:lineTo x="21392" y="21525"/>
                <wp:lineTo x="21392" y="0"/>
                <wp:lineTo x="0" y="0"/>
              </wp:wrapPolygon>
            </wp:wrapTight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465" cy="477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B061B6" w14:textId="77777777" w:rsidR="00AF65B8" w:rsidRPr="004F5E4E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 w:rsidRPr="004F5E4E">
        <w:rPr>
          <w:rFonts w:asciiTheme="majorHAnsi" w:eastAsia="Times New Roman" w:hAnsiTheme="majorHAnsi" w:cstheme="majorHAnsi"/>
        </w:rPr>
        <w:t>1 - Sur le schéma ci-dessous, colorier les circuits suivants avec la couleur correspondante :</w:t>
      </w:r>
    </w:p>
    <w:p w14:paraId="5BA17DA0" w14:textId="77777777" w:rsidR="00AF65B8" w:rsidRPr="00E24975" w:rsidRDefault="00AF65B8" w:rsidP="00AF65B8">
      <w:pPr>
        <w:spacing w:after="0" w:line="360" w:lineRule="auto"/>
        <w:ind w:firstLine="7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- e</w:t>
      </w:r>
      <w:r w:rsidRPr="00E24975">
        <w:rPr>
          <w:rFonts w:asciiTheme="majorHAnsi" w:eastAsia="Times New Roman" w:hAnsiTheme="majorHAnsi" w:cstheme="majorHAnsi"/>
        </w:rPr>
        <w:t xml:space="preserve">n </w:t>
      </w:r>
      <w:r w:rsidRPr="004F5E4E">
        <w:rPr>
          <w:rFonts w:asciiTheme="majorHAnsi" w:eastAsia="Times New Roman" w:hAnsiTheme="majorHAnsi" w:cstheme="majorHAnsi"/>
          <w:b/>
          <w:u w:val="single"/>
        </w:rPr>
        <w:t>vert</w:t>
      </w:r>
      <w:r w:rsidRPr="00E24975">
        <w:rPr>
          <w:rFonts w:asciiTheme="majorHAnsi" w:eastAsia="Times New Roman" w:hAnsiTheme="majorHAnsi" w:cstheme="majorHAnsi"/>
        </w:rPr>
        <w:t xml:space="preserve"> le circuit d’aspiration</w:t>
      </w:r>
    </w:p>
    <w:p w14:paraId="5D5D3C5D" w14:textId="77777777" w:rsidR="00AF65B8" w:rsidRDefault="00AF65B8" w:rsidP="00AF65B8">
      <w:pPr>
        <w:spacing w:after="0" w:line="360" w:lineRule="auto"/>
        <w:ind w:firstLine="7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- e</w:t>
      </w:r>
      <w:r w:rsidRPr="00E24975">
        <w:rPr>
          <w:rFonts w:asciiTheme="majorHAnsi" w:eastAsia="Times New Roman" w:hAnsiTheme="majorHAnsi" w:cstheme="majorHAnsi"/>
        </w:rPr>
        <w:t xml:space="preserve">n </w:t>
      </w:r>
      <w:r w:rsidRPr="004F5E4E">
        <w:rPr>
          <w:rFonts w:asciiTheme="majorHAnsi" w:eastAsia="Times New Roman" w:hAnsiTheme="majorHAnsi" w:cstheme="majorHAnsi"/>
          <w:b/>
          <w:u w:val="single"/>
        </w:rPr>
        <w:t>rouge</w:t>
      </w:r>
      <w:r w:rsidRPr="00E24975">
        <w:rPr>
          <w:rFonts w:asciiTheme="majorHAnsi" w:eastAsia="Times New Roman" w:hAnsiTheme="majorHAnsi" w:cstheme="majorHAnsi"/>
        </w:rPr>
        <w:t xml:space="preserve"> le circuit Haute pression (H.P)</w:t>
      </w:r>
    </w:p>
    <w:p w14:paraId="5CE1A26F" w14:textId="77777777" w:rsidR="00AF65B8" w:rsidRPr="00E24975" w:rsidRDefault="00AF65B8" w:rsidP="00AF65B8">
      <w:pPr>
        <w:spacing w:after="0" w:line="360" w:lineRule="auto"/>
        <w:ind w:firstLine="7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- e</w:t>
      </w:r>
      <w:r w:rsidRPr="00E24975">
        <w:rPr>
          <w:rFonts w:asciiTheme="majorHAnsi" w:eastAsia="Times New Roman" w:hAnsiTheme="majorHAnsi" w:cstheme="majorHAnsi"/>
        </w:rPr>
        <w:t xml:space="preserve">n </w:t>
      </w:r>
      <w:r w:rsidRPr="004F5E4E">
        <w:rPr>
          <w:rFonts w:asciiTheme="majorHAnsi" w:eastAsia="Times New Roman" w:hAnsiTheme="majorHAnsi" w:cstheme="majorHAnsi"/>
          <w:b/>
          <w:u w:val="single"/>
        </w:rPr>
        <w:t>bleu</w:t>
      </w:r>
      <w:r w:rsidRPr="00E24975">
        <w:rPr>
          <w:rFonts w:asciiTheme="majorHAnsi" w:eastAsia="Times New Roman" w:hAnsiTheme="majorHAnsi" w:cstheme="majorHAnsi"/>
        </w:rPr>
        <w:t xml:space="preserve"> le retour au réservoir</w:t>
      </w:r>
    </w:p>
    <w:p w14:paraId="572176AE" w14:textId="77777777" w:rsidR="00AF65B8" w:rsidRPr="00E24975" w:rsidRDefault="00AF65B8" w:rsidP="00AF65B8">
      <w:pPr>
        <w:spacing w:after="0" w:line="360" w:lineRule="auto"/>
        <w:ind w:left="2140" w:hanging="360"/>
        <w:jc w:val="both"/>
        <w:rPr>
          <w:rFonts w:asciiTheme="majorHAnsi" w:eastAsia="Times New Roman" w:hAnsiTheme="majorHAnsi" w:cstheme="majorHAnsi"/>
        </w:rPr>
      </w:pPr>
    </w:p>
    <w:p w14:paraId="39D2E2CE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6A53BA65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2922B26C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3323AB22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7A68FF48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29165562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58D65D8D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32CFD8F8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6AC36766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6562B4EE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16C3F87D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772087B5" w14:textId="77777777" w:rsidR="00AF65B8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360322B7" w14:textId="77777777" w:rsidR="00AF65B8" w:rsidRPr="00E24975" w:rsidRDefault="00AF65B8" w:rsidP="00AF65B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14:paraId="315798FA" w14:textId="77777777" w:rsidR="00AF65B8" w:rsidRPr="00E24975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2 - </w:t>
      </w:r>
      <w:r w:rsidRPr="00E24975">
        <w:rPr>
          <w:rFonts w:asciiTheme="majorHAnsi" w:eastAsia="Times New Roman" w:hAnsiTheme="majorHAnsi" w:cstheme="majorHAnsi"/>
        </w:rPr>
        <w:t>La prise de pression est symbolisée :</w:t>
      </w:r>
      <w:r>
        <w:rPr>
          <w:rFonts w:asciiTheme="majorHAnsi" w:eastAsia="Times New Roman" w:hAnsiTheme="majorHAnsi" w:cstheme="majorHAnsi"/>
        </w:rPr>
        <w:t xml:space="preserve">                                            </w:t>
      </w:r>
      <w:r w:rsidRPr="00E24975">
        <w:rPr>
          <w:rFonts w:asciiTheme="majorHAnsi" w:eastAsia="Times New Roman" w:hAnsiTheme="majorHAnsi" w:cstheme="majorHAnsi"/>
        </w:rPr>
        <w:t xml:space="preserve">Le manomètre </w:t>
      </w:r>
      <w:r>
        <w:rPr>
          <w:rFonts w:asciiTheme="majorHAnsi" w:eastAsia="Times New Roman" w:hAnsiTheme="majorHAnsi" w:cstheme="majorHAnsi"/>
        </w:rPr>
        <w:t xml:space="preserve">est </w:t>
      </w:r>
      <w:proofErr w:type="gramStart"/>
      <w:r>
        <w:rPr>
          <w:rFonts w:asciiTheme="majorHAnsi" w:eastAsia="Times New Roman" w:hAnsiTheme="majorHAnsi" w:cstheme="majorHAnsi"/>
        </w:rPr>
        <w:t xml:space="preserve">symbolisé </w:t>
      </w:r>
      <w:r w:rsidRPr="00E24975">
        <w:rPr>
          <w:rFonts w:asciiTheme="majorHAnsi" w:eastAsia="Times New Roman" w:hAnsiTheme="majorHAnsi" w:cstheme="majorHAnsi"/>
        </w:rPr>
        <w:t xml:space="preserve"> :</w:t>
      </w:r>
      <w:proofErr w:type="gramEnd"/>
      <w:r w:rsidRPr="00E24975">
        <w:rPr>
          <w:rFonts w:asciiTheme="majorHAnsi" w:eastAsia="Times New Roman" w:hAnsiTheme="majorHAnsi" w:cstheme="majorHAnsi"/>
        </w:rPr>
        <w:t xml:space="preserve"> </w:t>
      </w:r>
    </w:p>
    <w:p w14:paraId="08948823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 w:rsidRPr="00E24975">
        <w:rPr>
          <w:rFonts w:asciiTheme="majorHAnsi" w:eastAsia="Times New Roman" w:hAnsiTheme="majorHAnsi" w:cstheme="majorHAnsi"/>
        </w:rPr>
        <w:t xml:space="preserve"> </w:t>
      </w:r>
    </w:p>
    <w:p w14:paraId="45376DF9" w14:textId="77777777" w:rsidR="00AF65B8" w:rsidRPr="00E24975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7A82B954" w14:textId="77777777" w:rsidR="00AF65B8" w:rsidRPr="00E24975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3 - </w:t>
      </w:r>
      <w:r w:rsidRPr="00E24975">
        <w:rPr>
          <w:rFonts w:asciiTheme="majorHAnsi" w:eastAsia="Times New Roman" w:hAnsiTheme="majorHAnsi" w:cstheme="majorHAnsi"/>
        </w:rPr>
        <w:t>Sur le schéma ci-dessus, positionner correctement les éléments désignés</w:t>
      </w:r>
    </w:p>
    <w:p w14:paraId="040CBD7C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77CDFC29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4 - </w:t>
      </w:r>
      <w:r w:rsidRPr="00E24975">
        <w:rPr>
          <w:rFonts w:asciiTheme="majorHAnsi" w:eastAsia="Times New Roman" w:hAnsiTheme="majorHAnsi" w:cstheme="majorHAnsi"/>
        </w:rPr>
        <w:t>Peut-on implanter la prise de pression sur un autre endroit de la ligne :</w:t>
      </w:r>
      <w:r>
        <w:rPr>
          <w:rFonts w:asciiTheme="majorHAnsi" w:eastAsia="Times New Roman" w:hAnsiTheme="majorHAnsi" w:cstheme="majorHAnsi"/>
        </w:rPr>
        <w:tab/>
      </w:r>
      <w:proofErr w:type="gramStart"/>
      <w:r w:rsidRPr="004F5E4E">
        <w:rPr>
          <w:rFonts w:asciiTheme="majorHAnsi" w:eastAsia="Times New Roman" w:hAnsiTheme="majorHAnsi" w:cstheme="majorHAnsi"/>
        </w:rPr>
        <w:t>O</w:t>
      </w:r>
      <w:r>
        <w:rPr>
          <w:rFonts w:asciiTheme="majorHAnsi" w:eastAsia="Times New Roman" w:hAnsiTheme="majorHAnsi" w:cstheme="majorHAnsi"/>
        </w:rPr>
        <w:t xml:space="preserve">UI </w:t>
      </w:r>
      <w:r w:rsidRPr="004F5E4E">
        <w:rPr>
          <w:rFonts w:asciiTheme="majorHAnsi" w:eastAsia="Times New Roman" w:hAnsiTheme="majorHAnsi" w:cstheme="majorHAnsi"/>
        </w:rPr>
        <w:t xml:space="preserve"> </w:t>
      </w:r>
      <w:r w:rsidRPr="004F5E4E">
        <w:rPr>
          <w:rFonts w:asciiTheme="majorHAnsi" w:eastAsia="Times New Roman" w:hAnsiTheme="majorHAnsi" w:cstheme="majorHAnsi"/>
        </w:rPr>
        <w:tab/>
      </w:r>
      <w:proofErr w:type="gramEnd"/>
      <w:r w:rsidRPr="004F5E4E">
        <w:rPr>
          <w:rFonts w:asciiTheme="majorHAnsi" w:eastAsia="Times New Roman" w:hAnsiTheme="majorHAnsi" w:cstheme="majorHAnsi"/>
        </w:rPr>
        <w:t>N</w:t>
      </w:r>
      <w:r>
        <w:rPr>
          <w:rFonts w:asciiTheme="majorHAnsi" w:eastAsia="Times New Roman" w:hAnsiTheme="majorHAnsi" w:cstheme="majorHAnsi"/>
        </w:rPr>
        <w:t xml:space="preserve">ON </w:t>
      </w:r>
    </w:p>
    <w:p w14:paraId="344FA0FD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</w:p>
    <w:p w14:paraId="6DDFD98E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 w:rsidRPr="004F5E4E">
        <w:rPr>
          <w:rFonts w:asciiTheme="majorHAnsi" w:eastAsia="Times New Roman" w:hAnsiTheme="majorHAnsi" w:cstheme="majorHAnsi"/>
        </w:rPr>
        <w:t>Indiquer le principe qui vous permet d’affirmer cela :</w:t>
      </w:r>
    </w:p>
    <w:p w14:paraId="3FAA2003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C9ADDA4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5C35D284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14:paraId="17D9E833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 w:rsidRPr="004F5E4E">
        <w:rPr>
          <w:rFonts w:asciiTheme="majorHAnsi" w:eastAsia="Times New Roman" w:hAnsiTheme="majorHAnsi" w:cstheme="majorHAnsi"/>
        </w:rPr>
        <w:lastRenderedPageBreak/>
        <w:t>5 - Mesure de la pression sur le circuit indiqué</w:t>
      </w:r>
    </w:p>
    <w:tbl>
      <w:tblPr>
        <w:tblW w:w="814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20"/>
        <w:gridCol w:w="4125"/>
      </w:tblGrid>
      <w:tr w:rsidR="00AF65B8" w:rsidRPr="00E24975" w14:paraId="4BA764D5" w14:textId="77777777" w:rsidTr="00566164">
        <w:trPr>
          <w:trHeight w:val="485"/>
          <w:jc w:val="center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DA2A1" w14:textId="77777777" w:rsidR="00AF65B8" w:rsidRPr="00E24975" w:rsidRDefault="00AF65B8" w:rsidP="0056616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u w:val="single"/>
              </w:rPr>
            </w:pPr>
            <w:r>
              <w:rPr>
                <w:rFonts w:asciiTheme="majorHAnsi" w:eastAsia="Times New Roman" w:hAnsiTheme="majorHAnsi" w:cstheme="majorHAnsi"/>
                <w:b/>
                <w:u w:val="single"/>
              </w:rPr>
              <w:t>V</w:t>
            </w:r>
            <w:r w:rsidRPr="00E24975">
              <w:rPr>
                <w:rFonts w:asciiTheme="majorHAnsi" w:eastAsia="Times New Roman" w:hAnsiTheme="majorHAnsi" w:cstheme="majorHAnsi"/>
                <w:b/>
                <w:u w:val="single"/>
              </w:rPr>
              <w:t>aleur mesurée</w:t>
            </w:r>
          </w:p>
        </w:tc>
        <w:tc>
          <w:tcPr>
            <w:tcW w:w="4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4B383" w14:textId="77777777" w:rsidR="00AF65B8" w:rsidRPr="00E24975" w:rsidRDefault="00AF65B8" w:rsidP="0056616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u w:val="single"/>
              </w:rPr>
            </w:pPr>
            <w:r>
              <w:rPr>
                <w:rFonts w:asciiTheme="majorHAnsi" w:eastAsia="Times New Roman" w:hAnsiTheme="majorHAnsi" w:cstheme="majorHAnsi"/>
                <w:b/>
                <w:u w:val="single"/>
              </w:rPr>
              <w:t>V</w:t>
            </w:r>
            <w:r w:rsidRPr="00E24975">
              <w:rPr>
                <w:rFonts w:asciiTheme="majorHAnsi" w:eastAsia="Times New Roman" w:hAnsiTheme="majorHAnsi" w:cstheme="majorHAnsi"/>
                <w:b/>
                <w:u w:val="single"/>
              </w:rPr>
              <w:t>aleur constructeur</w:t>
            </w:r>
          </w:p>
        </w:tc>
      </w:tr>
      <w:tr w:rsidR="00AF65B8" w:rsidRPr="00E24975" w14:paraId="4042F7CE" w14:textId="77777777" w:rsidTr="00566164">
        <w:trPr>
          <w:trHeight w:val="485"/>
          <w:jc w:val="center"/>
        </w:trPr>
        <w:tc>
          <w:tcPr>
            <w:tcW w:w="4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1AB7" w14:textId="77777777" w:rsidR="00AF65B8" w:rsidRPr="00E24975" w:rsidRDefault="00AF65B8" w:rsidP="00566164">
            <w:pPr>
              <w:spacing w:after="0" w:line="360" w:lineRule="auto"/>
              <w:ind w:left="720"/>
              <w:jc w:val="center"/>
              <w:rPr>
                <w:rFonts w:asciiTheme="majorHAnsi" w:eastAsia="Times New Roman" w:hAnsiTheme="majorHAnsi" w:cstheme="majorHAnsi"/>
                <w:b/>
                <w:u w:val="single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1C86E" w14:textId="77777777" w:rsidR="00AF65B8" w:rsidRPr="00E24975" w:rsidRDefault="00AF65B8" w:rsidP="00566164">
            <w:pPr>
              <w:spacing w:after="0" w:line="360" w:lineRule="auto"/>
              <w:ind w:left="720"/>
              <w:jc w:val="center"/>
              <w:rPr>
                <w:rFonts w:asciiTheme="majorHAnsi" w:eastAsia="Times New Roman" w:hAnsiTheme="majorHAnsi" w:cstheme="majorHAnsi"/>
                <w:b/>
                <w:u w:val="single"/>
              </w:rPr>
            </w:pPr>
          </w:p>
        </w:tc>
      </w:tr>
    </w:tbl>
    <w:p w14:paraId="64297D7D" w14:textId="77777777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</w:p>
    <w:p w14:paraId="26C01494" w14:textId="108B460C" w:rsidR="00AF65B8" w:rsidRDefault="00AF65B8" w:rsidP="00AF65B8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</w:p>
    <w:p w14:paraId="4A0AFF11" w14:textId="22E81EAC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3DED6AC0" w14:textId="58251F6A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23331348" w14:textId="7977689A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74F4C5AB" w14:textId="6D501659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34763D75" w14:textId="37208559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75A88AFC" w14:textId="5DE8D5B7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485BA42C" w14:textId="7EB60BE4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28F316DA" w14:textId="10C067C3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40597104" w14:textId="425183BD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4C37C8F8" w14:textId="1325ADBC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2786BE65" w14:textId="7742EBE6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5D60D422" w14:textId="66B706AC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1687EB06" w14:textId="7750064A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540E3F2A" w14:textId="419A18E2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4FB95BC9" w14:textId="15030504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2FE41982" w14:textId="5CB36CC3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6A605B31" w14:textId="0D97454A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7F49DD3A" w14:textId="4FB906DC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08490B74" w14:textId="75491955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105DDAED" w14:textId="7BA4721D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6EBAAF54" w14:textId="0AE51FD5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1302DAAA" w14:textId="6F8B6CA5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52D3DB52" w14:textId="2491A97D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031FEBF1" w14:textId="7AAB339F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14E84803" w14:textId="2E1F5F33" w:rsidR="00482A95" w:rsidRPr="00482A95" w:rsidRDefault="00482A95" w:rsidP="00482A95">
      <w:pPr>
        <w:rPr>
          <w:rFonts w:asciiTheme="majorHAnsi" w:eastAsia="Times New Roman" w:hAnsiTheme="majorHAnsi" w:cstheme="majorHAnsi"/>
        </w:rPr>
      </w:pPr>
    </w:p>
    <w:p w14:paraId="049405A4" w14:textId="3DA91D73" w:rsidR="00482A95" w:rsidRPr="00482A95" w:rsidRDefault="00482A95" w:rsidP="00482A95">
      <w:pPr>
        <w:tabs>
          <w:tab w:val="left" w:pos="2310"/>
        </w:tabs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ab/>
      </w:r>
    </w:p>
    <w:sectPr w:rsidR="00482A95" w:rsidRPr="00482A95" w:rsidSect="00DA2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175A4" w14:textId="77777777" w:rsidR="00657B33" w:rsidRDefault="00657B33" w:rsidP="00AF65B8">
      <w:pPr>
        <w:spacing w:after="0" w:line="240" w:lineRule="auto"/>
      </w:pPr>
      <w:r>
        <w:separator/>
      </w:r>
    </w:p>
  </w:endnote>
  <w:endnote w:type="continuationSeparator" w:id="0">
    <w:p w14:paraId="20666CB9" w14:textId="77777777" w:rsidR="00657B33" w:rsidRDefault="00657B33" w:rsidP="00AF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CCBB" w14:textId="77777777" w:rsidR="00482A95" w:rsidRDefault="00482A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7670" w14:textId="77777777" w:rsidR="00AF65B8" w:rsidRDefault="00AF65B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5AE3" w14:textId="77777777" w:rsidR="00482A95" w:rsidRDefault="00482A9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259F" w14:textId="77777777" w:rsidR="00657B33" w:rsidRDefault="00657B33" w:rsidP="00AF65B8">
      <w:pPr>
        <w:spacing w:after="0" w:line="240" w:lineRule="auto"/>
      </w:pPr>
      <w:r>
        <w:separator/>
      </w:r>
    </w:p>
  </w:footnote>
  <w:footnote w:type="continuationSeparator" w:id="0">
    <w:p w14:paraId="1ADF40C2" w14:textId="77777777" w:rsidR="00657B33" w:rsidRDefault="00657B33" w:rsidP="00AF6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8DFE" w14:textId="77777777" w:rsidR="00482A95" w:rsidRDefault="00482A9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B26B2" w14:textId="77777777" w:rsidR="00482A95" w:rsidRDefault="00482A9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56AC" w14:textId="77777777" w:rsidR="00482A95" w:rsidRDefault="00482A9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5B8"/>
    <w:rsid w:val="00482A95"/>
    <w:rsid w:val="00657B33"/>
    <w:rsid w:val="00764C97"/>
    <w:rsid w:val="00AF65B8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5A138"/>
  <w15:chartTrackingRefBased/>
  <w15:docId w15:val="{D83F06C3-7262-49EE-B3BA-197E5692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5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AF6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AF6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F6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65B8"/>
  </w:style>
  <w:style w:type="paragraph" w:styleId="Pieddepage">
    <w:name w:val="footer"/>
    <w:basedOn w:val="Normal"/>
    <w:link w:val="PieddepageCar"/>
    <w:uiPriority w:val="99"/>
    <w:unhideWhenUsed/>
    <w:rsid w:val="00AF6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6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2022-05-17T08:16:00Z</dcterms:created>
  <dcterms:modified xsi:type="dcterms:W3CDTF">2022-06-16T13:26:00Z</dcterms:modified>
</cp:coreProperties>
</file>