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vsdx" ContentType="application/vnd.ms-visio.drawing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Grilledutableau"/>
        <w:tblW w:w="5454" w:type="pct"/>
        <w:tblInd w:w="-459" w:type="dxa"/>
        <w:tblLayout w:type="fixed"/>
        <w:tblLook w:val="04A0" w:firstRow="1" w:lastRow="0" w:firstColumn="1" w:lastColumn="0" w:noHBand="0" w:noVBand="1"/>
      </w:tblPr>
      <w:tblGrid>
        <w:gridCol w:w="8250"/>
        <w:gridCol w:w="2409"/>
      </w:tblGrid>
      <w:tr w:rsidR="00711C71" w:rsidTr="006D6D5C">
        <w:trPr>
          <w:trHeight w:val="567"/>
        </w:trPr>
        <w:tc>
          <w:tcPr>
            <w:tcW w:w="3870" w:type="pct"/>
          </w:tcPr>
          <w:p w:rsidR="00711C71" w:rsidRPr="001B3E62" w:rsidRDefault="00711C71" w:rsidP="008C368B">
            <w:pPr>
              <w:spacing w:after="120"/>
              <w:rPr>
                <w:rFonts w:asciiTheme="minorHAnsi" w:hAnsiTheme="minorHAnsi" w:cstheme="minorHAnsi"/>
                <w:b/>
                <w:bCs/>
              </w:rPr>
            </w:pPr>
            <w:r w:rsidRPr="001B3E62">
              <w:rPr>
                <w:rFonts w:asciiTheme="minorHAnsi" w:hAnsiTheme="minorHAnsi" w:cstheme="minorHAnsi"/>
                <w:b/>
                <w:bCs/>
                <w:u w:val="single"/>
              </w:rPr>
              <w:t>Durée</w:t>
            </w:r>
            <w:r w:rsidRPr="001B3E62">
              <w:rPr>
                <w:rFonts w:asciiTheme="minorHAnsi" w:hAnsiTheme="minorHAnsi" w:cstheme="minorHAnsi"/>
                <w:b/>
                <w:bCs/>
              </w:rPr>
              <w:t xml:space="preserve"> : </w:t>
            </w:r>
            <w:r>
              <w:rPr>
                <w:rFonts w:asciiTheme="minorHAnsi" w:hAnsiTheme="minorHAnsi" w:cstheme="minorHAnsi"/>
                <w:b/>
                <w:bCs/>
              </w:rPr>
              <w:t>2 H 00</w:t>
            </w:r>
          </w:p>
          <w:p w:rsidR="00711C71" w:rsidRDefault="00711C71" w:rsidP="008C368B">
            <w:pPr>
              <w:spacing w:after="120"/>
              <w:ind w:left="2410" w:hanging="2410"/>
              <w:rPr>
                <w:rFonts w:asciiTheme="minorHAnsi" w:hAnsiTheme="minorHAnsi" w:cstheme="minorHAnsi"/>
                <w:b/>
                <w:bCs/>
                <w:sz w:val="22"/>
              </w:rPr>
            </w:pPr>
            <w:r w:rsidRPr="00596800">
              <w:rPr>
                <w:rFonts w:asciiTheme="minorHAnsi" w:hAnsiTheme="minorHAnsi" w:cstheme="minorHAnsi"/>
                <w:b/>
                <w:bCs/>
                <w:u w:val="single"/>
              </w:rPr>
              <w:t>Objectif visé</w:t>
            </w:r>
            <w:r w:rsidRPr="009153D9">
              <w:rPr>
                <w:rFonts w:asciiTheme="minorHAnsi" w:hAnsiTheme="minorHAnsi" w:cstheme="minorHAnsi"/>
                <w:b/>
                <w:bCs/>
              </w:rPr>
              <w:t xml:space="preserve"> : </w:t>
            </w:r>
            <w:r>
              <w:rPr>
                <w:rFonts w:asciiTheme="minorHAnsi" w:hAnsiTheme="minorHAnsi" w:cstheme="minorHAnsi"/>
                <w:b/>
                <w:bCs/>
              </w:rPr>
              <w:t xml:space="preserve">      </w:t>
            </w:r>
            <w:r w:rsidRPr="005873A1">
              <w:rPr>
                <w:rFonts w:asciiTheme="minorHAnsi" w:hAnsiTheme="minorHAnsi" w:cstheme="minorHAnsi"/>
                <w:b/>
                <w:bCs/>
                <w:sz w:val="22"/>
              </w:rPr>
              <w:t>O3 - Analyser l’organisation fonctionnelle et structurelle d’un produit</w:t>
            </w:r>
          </w:p>
          <w:p w:rsidR="00711C71" w:rsidRPr="00D92F36" w:rsidRDefault="00711C71" w:rsidP="008C368B">
            <w:pPr>
              <w:spacing w:after="120"/>
              <w:ind w:left="2410" w:hanging="669"/>
              <w:rPr>
                <w:rFonts w:asciiTheme="minorHAnsi" w:hAnsiTheme="minorHAnsi" w:cstheme="minorHAnsi"/>
                <w:b/>
                <w:bCs/>
                <w:sz w:val="22"/>
              </w:rPr>
            </w:pPr>
            <w:r w:rsidRPr="005F638D">
              <w:rPr>
                <w:rFonts w:asciiTheme="minorHAnsi" w:hAnsiTheme="minorHAnsi" w:cstheme="minorHAnsi"/>
                <w:b/>
                <w:bCs/>
                <w:sz w:val="22"/>
              </w:rPr>
              <w:t>O6 – Préparer une simulation et exploiter les résultats pour prédire un fonctionnement,</w:t>
            </w:r>
          </w:p>
          <w:p w:rsidR="00711C71" w:rsidRPr="001B3E62" w:rsidRDefault="00711C71" w:rsidP="008C368B">
            <w:pPr>
              <w:spacing w:after="120"/>
              <w:rPr>
                <w:rFonts w:asciiTheme="minorHAnsi" w:hAnsiTheme="minorHAnsi" w:cstheme="minorHAnsi"/>
                <w:b/>
                <w:bCs/>
              </w:rPr>
            </w:pPr>
            <w:r w:rsidRPr="001B3E62">
              <w:rPr>
                <w:rFonts w:asciiTheme="minorHAnsi" w:hAnsiTheme="minorHAnsi" w:cstheme="minorHAnsi"/>
                <w:b/>
                <w:bCs/>
                <w:u w:val="single"/>
              </w:rPr>
              <w:t>Compétences</w:t>
            </w:r>
            <w:r w:rsidRPr="001B3E62">
              <w:rPr>
                <w:rFonts w:asciiTheme="minorHAnsi" w:hAnsiTheme="minorHAnsi" w:cstheme="minorHAnsi"/>
                <w:b/>
                <w:bCs/>
              </w:rPr>
              <w:t> :            CO</w:t>
            </w:r>
            <w:r>
              <w:rPr>
                <w:rFonts w:asciiTheme="minorHAnsi" w:hAnsiTheme="minorHAnsi" w:cstheme="minorHAnsi"/>
                <w:b/>
                <w:bCs/>
              </w:rPr>
              <w:t xml:space="preserve"> 3.3    CO 6.2      CO 6.4   </w:t>
            </w:r>
          </w:p>
          <w:p w:rsidR="00711C71" w:rsidRDefault="00711C71" w:rsidP="008C368B">
            <w:pPr>
              <w:pStyle w:val="Default"/>
              <w:tabs>
                <w:tab w:val="left" w:pos="2268"/>
              </w:tabs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AA491C">
              <w:rPr>
                <w:rFonts w:asciiTheme="minorHAnsi" w:hAnsiTheme="minorHAnsi" w:cstheme="minorHAnsi"/>
                <w:b/>
                <w:bCs/>
                <w:u w:val="single"/>
              </w:rPr>
              <w:t>Connaissance visée</w:t>
            </w:r>
            <w:r w:rsidRPr="00AA491C">
              <w:rPr>
                <w:rFonts w:asciiTheme="minorHAnsi" w:hAnsiTheme="minorHAnsi" w:cstheme="minorHAnsi"/>
                <w:b/>
                <w:bCs/>
              </w:rPr>
              <w:t> :</w:t>
            </w:r>
            <w:r w:rsidRPr="00AA491C">
              <w:rPr>
                <w:rFonts w:asciiTheme="minorHAnsi" w:hAnsiTheme="minorHAnsi" w:cstheme="minorHAnsi"/>
                <w:b/>
                <w:bCs/>
              </w:rPr>
              <w:tab/>
            </w:r>
            <w:r w:rsidRPr="00616044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S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A </w:t>
            </w:r>
            <w:r w:rsidRPr="005873A1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2.4.3. Codage </w:t>
            </w: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et traitement de l’information</w:t>
            </w:r>
          </w:p>
          <w:p w:rsidR="00711C71" w:rsidRDefault="00711C71" w:rsidP="008C368B">
            <w:pPr>
              <w:pStyle w:val="Default"/>
              <w:tabs>
                <w:tab w:val="left" w:pos="2410"/>
              </w:tabs>
              <w:ind w:left="2127" w:firstLine="141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SA </w:t>
            </w:r>
            <w:r w:rsidRPr="00711C71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2.4.2 Acquisition et restitution de l'information</w:t>
            </w:r>
          </w:p>
          <w:p w:rsidR="00711C71" w:rsidRPr="00AA491C" w:rsidRDefault="00711C71" w:rsidP="008C368B">
            <w:pPr>
              <w:pStyle w:val="Default"/>
              <w:tabs>
                <w:tab w:val="left" w:pos="2410"/>
              </w:tabs>
              <w:ind w:left="2127" w:firstLine="141"/>
              <w:jc w:val="both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SA </w:t>
            </w:r>
            <w:r w:rsidRPr="005873A1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3.4.1. Nature et représentation de l’information</w:t>
            </w:r>
          </w:p>
          <w:p w:rsidR="00711C71" w:rsidRPr="00AA491C" w:rsidRDefault="00711C71" w:rsidP="008C368B">
            <w:pPr>
              <w:tabs>
                <w:tab w:val="left" w:pos="2302"/>
              </w:tabs>
              <w:spacing w:after="120"/>
              <w:ind w:left="2268" w:hanging="2268"/>
              <w:rPr>
                <w:rFonts w:asciiTheme="minorHAnsi" w:hAnsiTheme="minorHAnsi" w:cstheme="minorHAnsi"/>
                <w:b/>
                <w:bCs/>
                <w:sz w:val="2"/>
                <w:u w:val="single"/>
              </w:rPr>
            </w:pPr>
          </w:p>
          <w:p w:rsidR="00711C71" w:rsidRPr="00996D0F" w:rsidRDefault="00711C71" w:rsidP="008C368B">
            <w:pPr>
              <w:tabs>
                <w:tab w:val="left" w:pos="2268"/>
              </w:tabs>
              <w:spacing w:after="120"/>
              <w:ind w:left="2268" w:right="215" w:hanging="2268"/>
              <w:rPr>
                <w:b/>
                <w:bCs/>
              </w:rPr>
            </w:pPr>
            <w:r w:rsidRPr="00AA491C">
              <w:rPr>
                <w:rFonts w:asciiTheme="minorHAnsi" w:hAnsiTheme="minorHAnsi" w:cstheme="minorHAnsi"/>
                <w:b/>
                <w:bCs/>
                <w:u w:val="single"/>
              </w:rPr>
              <w:t>Matériel nécessaire</w:t>
            </w:r>
            <w:r w:rsidRPr="00AA491C">
              <w:rPr>
                <w:rFonts w:asciiTheme="minorHAnsi" w:hAnsiTheme="minorHAnsi" w:cstheme="minorHAnsi"/>
                <w:b/>
                <w:bCs/>
              </w:rPr>
              <w:t> :</w:t>
            </w:r>
            <w:r w:rsidRPr="00AA491C">
              <w:rPr>
                <w:rFonts w:asciiTheme="minorHAnsi" w:hAnsiTheme="minorHAnsi" w:cstheme="minorHAnsi"/>
                <w:b/>
                <w:bCs/>
              </w:rPr>
              <w:tab/>
              <w:t xml:space="preserve"> </w:t>
            </w:r>
            <w:r w:rsidRPr="00AA491C">
              <w:rPr>
                <w:rFonts w:asciiTheme="minorHAnsi" w:hAnsiTheme="minorHAnsi" w:cstheme="minorHAnsi"/>
                <w:bCs/>
              </w:rPr>
              <w:t xml:space="preserve">Poste </w:t>
            </w:r>
            <w:r w:rsidRPr="00AA491C">
              <w:rPr>
                <w:rFonts w:asciiTheme="minorHAnsi" w:hAnsiTheme="minorHAnsi" w:cstheme="minorHAnsi"/>
              </w:rPr>
              <w:t xml:space="preserve">informatique équipé </w:t>
            </w:r>
            <w:r>
              <w:rPr>
                <w:rFonts w:asciiTheme="minorHAnsi" w:hAnsiTheme="minorHAnsi" w:cstheme="minorHAnsi"/>
              </w:rPr>
              <w:t>de Proteus ISIS et Arduino</w:t>
            </w:r>
          </w:p>
        </w:tc>
        <w:tc>
          <w:tcPr>
            <w:tcW w:w="1130" w:type="pct"/>
            <w:vAlign w:val="center"/>
          </w:tcPr>
          <w:p w:rsidR="00711C71" w:rsidRDefault="00306913" w:rsidP="008C368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D6B1D58" wp14:editId="5FF7C7FC">
                  <wp:extent cx="1466850" cy="1441965"/>
                  <wp:effectExtent l="0" t="0" r="0" b="635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8363" cy="14434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11C71" w:rsidRPr="00F84C3D" w:rsidRDefault="00711C71" w:rsidP="00711C71">
      <w:pPr>
        <w:ind w:left="-360"/>
        <w:rPr>
          <w:rFonts w:ascii="Arial" w:hAnsi="Arial" w:cs="Arial"/>
          <w:b/>
          <w:sz w:val="8"/>
        </w:rPr>
      </w:pPr>
    </w:p>
    <w:p w:rsidR="00711C71" w:rsidRPr="00A31F77" w:rsidRDefault="00711C71" w:rsidP="00711C71">
      <w:pPr>
        <w:spacing w:after="120"/>
        <w:ind w:left="1985" w:right="-143" w:hanging="2552"/>
      </w:pPr>
      <w:r w:rsidRPr="00996D0F">
        <w:rPr>
          <w:b/>
          <w:bCs/>
          <w:u w:val="single"/>
        </w:rPr>
        <w:t xml:space="preserve">Objectifs </w:t>
      </w:r>
      <w:r>
        <w:rPr>
          <w:b/>
          <w:bCs/>
          <w:u w:val="single"/>
        </w:rPr>
        <w:t>de l’a</w:t>
      </w:r>
      <w:r w:rsidRPr="00B82856">
        <w:rPr>
          <w:b/>
          <w:bCs/>
          <w:u w:val="single"/>
        </w:rPr>
        <w:t>ctivité</w:t>
      </w:r>
      <w:r w:rsidRPr="00996D0F">
        <w:rPr>
          <w:b/>
          <w:bCs/>
        </w:rPr>
        <w:t xml:space="preserve"> : </w:t>
      </w:r>
      <w:r w:rsidRPr="00996D0F">
        <w:rPr>
          <w:b/>
          <w:bCs/>
        </w:rPr>
        <w:tab/>
      </w:r>
      <w:r w:rsidRPr="00711C71">
        <w:rPr>
          <w:rFonts w:ascii="Arial" w:hAnsi="Arial" w:cs="Arial"/>
          <w:sz w:val="22"/>
        </w:rPr>
        <w:t xml:space="preserve">L'objectif de cette activité est </w:t>
      </w:r>
      <w:r>
        <w:rPr>
          <w:rFonts w:ascii="Arial" w:hAnsi="Arial" w:cs="Arial"/>
          <w:sz w:val="22"/>
        </w:rPr>
        <w:t>de dimensionner les éléments permettant la surveillance du niveau de charge de la batterie. À partir du cahier des charges et de l'étude L'élève doit être capable :</w:t>
      </w:r>
    </w:p>
    <w:p w:rsidR="00711C71" w:rsidRPr="00F04ADA" w:rsidRDefault="00F84C3D" w:rsidP="00F84C3D">
      <w:pPr>
        <w:pStyle w:val="Paragraphedeliste"/>
        <w:numPr>
          <w:ilvl w:val="0"/>
          <w:numId w:val="6"/>
        </w:numPr>
        <w:tabs>
          <w:tab w:val="left" w:pos="3402"/>
        </w:tabs>
        <w:ind w:left="2552"/>
        <w:rPr>
          <w:b/>
          <w:color w:val="1F497D" w:themeColor="text2"/>
          <w:sz w:val="20"/>
        </w:rPr>
      </w:pPr>
      <w:r>
        <w:rPr>
          <w:color w:val="1F497D" w:themeColor="text2"/>
          <w:sz w:val="20"/>
        </w:rPr>
        <w:t>De dimensionner les composants nécessaires à l'a</w:t>
      </w:r>
      <w:r w:rsidRPr="00F84C3D">
        <w:rPr>
          <w:color w:val="1F497D" w:themeColor="text2"/>
          <w:sz w:val="20"/>
        </w:rPr>
        <w:t>cquisition</w:t>
      </w:r>
      <w:r>
        <w:rPr>
          <w:color w:val="1F497D" w:themeColor="text2"/>
          <w:sz w:val="20"/>
        </w:rPr>
        <w:t xml:space="preserve"> et conversion en grandeur numérique</w:t>
      </w:r>
      <w:r w:rsidRPr="00F84C3D">
        <w:rPr>
          <w:color w:val="1F497D" w:themeColor="text2"/>
          <w:sz w:val="20"/>
        </w:rPr>
        <w:t xml:space="preserve"> d’une </w:t>
      </w:r>
      <w:r>
        <w:rPr>
          <w:color w:val="1F497D" w:themeColor="text2"/>
          <w:sz w:val="20"/>
        </w:rPr>
        <w:t>information</w:t>
      </w:r>
      <w:r w:rsidRPr="00F84C3D">
        <w:rPr>
          <w:color w:val="1F497D" w:themeColor="text2"/>
          <w:sz w:val="20"/>
        </w:rPr>
        <w:t xml:space="preserve"> </w:t>
      </w:r>
      <w:r>
        <w:rPr>
          <w:color w:val="1F497D" w:themeColor="text2"/>
          <w:sz w:val="20"/>
        </w:rPr>
        <w:t>électrique</w:t>
      </w:r>
      <w:r w:rsidRPr="00F84C3D">
        <w:rPr>
          <w:color w:val="1F497D" w:themeColor="text2"/>
          <w:sz w:val="20"/>
        </w:rPr>
        <w:t xml:space="preserve"> (principe</w:t>
      </w:r>
      <w:r>
        <w:rPr>
          <w:color w:val="1F497D" w:themeColor="text2"/>
          <w:sz w:val="20"/>
        </w:rPr>
        <w:t xml:space="preserve"> de l'adaptation</w:t>
      </w:r>
      <w:r w:rsidRPr="00F84C3D">
        <w:rPr>
          <w:color w:val="1F497D" w:themeColor="text2"/>
          <w:sz w:val="20"/>
        </w:rPr>
        <w:t>, démarches</w:t>
      </w:r>
      <w:r w:rsidR="00724F89">
        <w:rPr>
          <w:color w:val="1F497D" w:themeColor="text2"/>
          <w:sz w:val="20"/>
        </w:rPr>
        <w:t xml:space="preserve"> et méthodes, notions requises),</w:t>
      </w:r>
    </w:p>
    <w:p w:rsidR="00F84C3D" w:rsidRPr="00F84C3D" w:rsidRDefault="00711C71" w:rsidP="00711C71">
      <w:pPr>
        <w:pStyle w:val="Paragraphedeliste"/>
        <w:numPr>
          <w:ilvl w:val="0"/>
          <w:numId w:val="6"/>
        </w:numPr>
        <w:tabs>
          <w:tab w:val="left" w:pos="3402"/>
        </w:tabs>
        <w:ind w:left="2552"/>
        <w:rPr>
          <w:color w:val="1F497D" w:themeColor="text2"/>
          <w:sz w:val="20"/>
        </w:rPr>
      </w:pPr>
      <w:r w:rsidRPr="00E259FD">
        <w:rPr>
          <w:color w:val="1F497D" w:themeColor="text2"/>
          <w:sz w:val="20"/>
        </w:rPr>
        <w:t>D</w:t>
      </w:r>
      <w:r w:rsidR="00F84C3D">
        <w:rPr>
          <w:color w:val="1F497D" w:themeColor="text2"/>
          <w:sz w:val="20"/>
        </w:rPr>
        <w:t>e conditionner la grandeur numérique obtenue en valeur numérique</w:t>
      </w:r>
      <w:r w:rsidR="00724F89">
        <w:rPr>
          <w:color w:val="1F497D" w:themeColor="text2"/>
          <w:sz w:val="20"/>
        </w:rPr>
        <w:t xml:space="preserve"> image de la grandeur convertie,</w:t>
      </w:r>
    </w:p>
    <w:p w:rsidR="00711C71" w:rsidRPr="00F84C3D" w:rsidRDefault="00F84C3D" w:rsidP="004C3C5C">
      <w:pPr>
        <w:pStyle w:val="Paragraphedeliste"/>
        <w:numPr>
          <w:ilvl w:val="0"/>
          <w:numId w:val="6"/>
        </w:numPr>
        <w:tabs>
          <w:tab w:val="left" w:pos="3402"/>
        </w:tabs>
        <w:ind w:left="2552"/>
        <w:rPr>
          <w:color w:val="1F497D" w:themeColor="text2"/>
          <w:sz w:val="20"/>
        </w:rPr>
      </w:pPr>
      <w:r w:rsidRPr="00F84C3D">
        <w:rPr>
          <w:color w:val="1F497D" w:themeColor="text2"/>
          <w:sz w:val="20"/>
        </w:rPr>
        <w:t xml:space="preserve">De programmer la chaine complète de conversion </w:t>
      </w:r>
      <w:r>
        <w:rPr>
          <w:color w:val="1F497D" w:themeColor="text2"/>
          <w:sz w:val="20"/>
        </w:rPr>
        <w:t xml:space="preserve">en s'appuyant sur un algorithme donné, </w:t>
      </w:r>
      <w:r w:rsidRPr="00F84C3D">
        <w:rPr>
          <w:color w:val="1F497D" w:themeColor="text2"/>
          <w:sz w:val="20"/>
        </w:rPr>
        <w:t xml:space="preserve">et de valider la solution </w:t>
      </w:r>
      <w:r>
        <w:rPr>
          <w:color w:val="1F497D" w:themeColor="text2"/>
          <w:sz w:val="20"/>
        </w:rPr>
        <w:t xml:space="preserve">retenue </w:t>
      </w:r>
      <w:r w:rsidRPr="00F84C3D">
        <w:rPr>
          <w:color w:val="1F497D" w:themeColor="text2"/>
          <w:sz w:val="20"/>
        </w:rPr>
        <w:t>par simulation</w:t>
      </w:r>
      <w:r w:rsidR="00724F89">
        <w:rPr>
          <w:color w:val="1F497D" w:themeColor="text2"/>
          <w:sz w:val="20"/>
        </w:rPr>
        <w:t>.</w:t>
      </w:r>
    </w:p>
    <w:p w:rsidR="00F84C3D" w:rsidRDefault="00F84C3D" w:rsidP="00F84C3D">
      <w:pPr>
        <w:pStyle w:val="Paragraphedeliste"/>
        <w:tabs>
          <w:tab w:val="left" w:pos="3402"/>
        </w:tabs>
        <w:ind w:left="2552"/>
        <w:rPr>
          <w:rFonts w:ascii="Arial" w:hAnsi="Arial" w:cs="Arial"/>
          <w:b/>
        </w:rPr>
      </w:pPr>
    </w:p>
    <w:p w:rsidR="00FA4E76" w:rsidRPr="00322CE0" w:rsidRDefault="00FA4E76" w:rsidP="00FA4E76">
      <w:pPr>
        <w:pBdr>
          <w:bottom w:val="single" w:sz="4" w:space="1" w:color="auto"/>
        </w:pBdr>
        <w:shd w:val="clear" w:color="auto" w:fill="DAEEF3" w:themeFill="accent5" w:themeFillTint="33"/>
        <w:ind w:left="-360"/>
        <w:rPr>
          <w:rFonts w:ascii="Arial" w:hAnsi="Arial" w:cs="Arial"/>
        </w:rPr>
      </w:pPr>
      <w:r w:rsidRPr="00322CE0">
        <w:rPr>
          <w:rFonts w:ascii="Arial" w:hAnsi="Arial" w:cs="Arial"/>
          <w:b/>
        </w:rPr>
        <w:sym w:font="Symbol" w:char="F0A8"/>
      </w:r>
      <w:r w:rsidR="00461496">
        <w:rPr>
          <w:rFonts w:ascii="Arial" w:hAnsi="Arial" w:cs="Arial"/>
          <w:b/>
        </w:rPr>
        <w:t xml:space="preserve">PARTIE 1 : </w:t>
      </w:r>
      <w:r w:rsidR="000247BB">
        <w:rPr>
          <w:rFonts w:ascii="Arial" w:hAnsi="Arial" w:cs="Arial"/>
          <w:b/>
          <w:caps/>
        </w:rPr>
        <w:t>PRÉSENTATION</w:t>
      </w:r>
      <w:r w:rsidRPr="00322CE0">
        <w:rPr>
          <w:rFonts w:ascii="Arial" w:hAnsi="Arial" w:cs="Arial"/>
          <w:b/>
          <w:caps/>
        </w:rPr>
        <w:t xml:space="preserve"> du </w:t>
      </w:r>
      <w:r w:rsidR="00724F89">
        <w:rPr>
          <w:rFonts w:ascii="Arial" w:hAnsi="Arial" w:cs="Arial"/>
          <w:b/>
          <w:caps/>
        </w:rPr>
        <w:t>PROBLEME</w:t>
      </w:r>
    </w:p>
    <w:p w:rsidR="00FA4E76" w:rsidRPr="00044D0B" w:rsidRDefault="001D2AA0" w:rsidP="00FA4E76">
      <w:pPr>
        <w:ind w:left="-360"/>
        <w:rPr>
          <w:rFonts w:ascii="Arial" w:hAnsi="Arial" w:cs="Arial"/>
        </w:rPr>
      </w:pPr>
      <w:r>
        <w:rPr>
          <w:rFonts w:ascii="Calibri" w:hAnsi="Calibri"/>
          <w:noProof/>
        </w:rPr>
        <w:object w:dxaOrig="1440" w:dyaOrig="1440">
          <v:shape id="_x0000_s1098" type="#_x0000_t75" style="position:absolute;left:0;text-align:left;margin-left:394.15pt;margin-top:7.2pt;width:100.5pt;height:65.05pt;z-index:-251624448;mso-position-horizontal-relative:text;mso-position-vertical-relative:text" wrapcoords="-131 0 -131 21398 21600 21398 21600 0 -131 0">
            <v:imagedata r:id="rId8" o:title=""/>
            <w10:wrap type="tight"/>
          </v:shape>
          <o:OLEObject Type="Embed" ProgID="CorelPhotoPaint.Image.9" ShapeID="_x0000_s1098" DrawAspect="Content" ObjectID="_1712136904" r:id="rId9"/>
        </w:object>
      </w:r>
    </w:p>
    <w:p w:rsidR="00052461" w:rsidRDefault="000247BB" w:rsidP="00D938EE">
      <w:pPr>
        <w:spacing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 xml:space="preserve">La serrure codée est alimentée par une batterie </w:t>
      </w:r>
      <w:r w:rsidR="00711C71">
        <w:rPr>
          <w:rFonts w:ascii="Arial" w:hAnsi="Arial" w:cs="Arial"/>
        </w:rPr>
        <w:t>Li-Ion</w:t>
      </w:r>
      <w:r>
        <w:rPr>
          <w:rFonts w:ascii="Arial" w:hAnsi="Arial" w:cs="Arial"/>
        </w:rPr>
        <w:t xml:space="preserve"> qui délivre une tension</w:t>
      </w:r>
      <w:r w:rsidR="00887486">
        <w:rPr>
          <w:rFonts w:ascii="Arial" w:hAnsi="Arial" w:cs="Arial"/>
        </w:rPr>
        <w:t xml:space="preserve"> nominale</w:t>
      </w:r>
      <w:r>
        <w:rPr>
          <w:rFonts w:ascii="Arial" w:hAnsi="Arial" w:cs="Arial"/>
        </w:rPr>
        <w:t xml:space="preserve"> de </w:t>
      </w:r>
      <w:r w:rsidR="00711C71">
        <w:rPr>
          <w:rFonts w:ascii="Arial" w:hAnsi="Arial" w:cs="Arial"/>
          <w:b/>
        </w:rPr>
        <w:t>14,8</w:t>
      </w:r>
      <w:r w:rsidRPr="00CB3660">
        <w:rPr>
          <w:rFonts w:ascii="Arial" w:hAnsi="Arial" w:cs="Arial"/>
          <w:b/>
        </w:rPr>
        <w:t>V</w:t>
      </w:r>
      <w:r>
        <w:rPr>
          <w:rFonts w:ascii="Arial" w:hAnsi="Arial" w:cs="Arial"/>
        </w:rPr>
        <w:t xml:space="preserve"> pour une capacité de </w:t>
      </w:r>
      <w:r w:rsidR="00711C71">
        <w:rPr>
          <w:rFonts w:ascii="Arial" w:hAnsi="Arial" w:cs="Arial"/>
          <w:b/>
        </w:rPr>
        <w:t>26</w:t>
      </w:r>
      <w:r w:rsidRPr="00CB3660">
        <w:rPr>
          <w:rFonts w:ascii="Arial" w:hAnsi="Arial" w:cs="Arial"/>
          <w:b/>
        </w:rPr>
        <w:t>00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mAh</w:t>
      </w:r>
      <w:proofErr w:type="spellEnd"/>
      <w:r w:rsidR="00072330">
        <w:rPr>
          <w:rFonts w:ascii="Arial" w:hAnsi="Arial" w:cs="Arial"/>
        </w:rPr>
        <w:t>.</w:t>
      </w:r>
      <w:r w:rsidR="00FA4E76">
        <w:rPr>
          <w:rFonts w:ascii="Arial" w:hAnsi="Arial" w:cs="Arial"/>
        </w:rPr>
        <w:t xml:space="preserve"> </w:t>
      </w:r>
    </w:p>
    <w:p w:rsidR="000247BB" w:rsidRDefault="000247BB" w:rsidP="00D938EE">
      <w:pPr>
        <w:spacing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 xml:space="preserve">Dans l'étude fonctionnelle, nous avions vu que la </w:t>
      </w:r>
      <w:r w:rsidRPr="000247BB">
        <w:rPr>
          <w:rFonts w:ascii="Arial" w:hAnsi="Arial" w:cs="Arial"/>
          <w:b/>
        </w:rPr>
        <w:t>tension critique</w:t>
      </w:r>
      <w:r>
        <w:rPr>
          <w:rFonts w:ascii="Arial" w:hAnsi="Arial" w:cs="Arial"/>
        </w:rPr>
        <w:t xml:space="preserve"> (avant décharge profonde) correspondait à </w:t>
      </w:r>
      <w:r w:rsidR="00711C71">
        <w:rPr>
          <w:rFonts w:ascii="Arial" w:hAnsi="Arial" w:cs="Arial"/>
          <w:b/>
        </w:rPr>
        <w:t>10</w:t>
      </w:r>
      <w:r w:rsidRPr="000247BB">
        <w:rPr>
          <w:rFonts w:ascii="Arial" w:hAnsi="Arial" w:cs="Arial"/>
          <w:b/>
        </w:rPr>
        <w:t>V</w:t>
      </w:r>
      <w:r w:rsidR="00052461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Il vous faut donc mettre en place un système de </w:t>
      </w:r>
      <w:r w:rsidRPr="000247BB">
        <w:rPr>
          <w:rFonts w:ascii="Arial" w:hAnsi="Arial" w:cs="Arial"/>
          <w:b/>
        </w:rPr>
        <w:t>surveillance</w:t>
      </w:r>
      <w:r>
        <w:rPr>
          <w:rFonts w:ascii="Arial" w:hAnsi="Arial" w:cs="Arial"/>
        </w:rPr>
        <w:t xml:space="preserve"> </w:t>
      </w:r>
      <w:r w:rsidRPr="00CB3660">
        <w:rPr>
          <w:rFonts w:ascii="Arial" w:hAnsi="Arial" w:cs="Arial"/>
          <w:b/>
        </w:rPr>
        <w:t>de la tension</w:t>
      </w:r>
      <w:r>
        <w:rPr>
          <w:rFonts w:ascii="Arial" w:hAnsi="Arial" w:cs="Arial"/>
        </w:rPr>
        <w:t xml:space="preserve"> de la batterie, et </w:t>
      </w:r>
      <w:r w:rsidRPr="000247BB">
        <w:rPr>
          <w:rFonts w:ascii="Arial" w:hAnsi="Arial" w:cs="Arial"/>
          <w:b/>
        </w:rPr>
        <w:t>alerter</w:t>
      </w:r>
      <w:r w:rsidR="00711C71">
        <w:rPr>
          <w:rFonts w:ascii="Arial" w:hAnsi="Arial" w:cs="Arial"/>
        </w:rPr>
        <w:t xml:space="preserve"> l'utilisateur </w:t>
      </w:r>
      <w:r>
        <w:rPr>
          <w:rFonts w:ascii="Arial" w:hAnsi="Arial" w:cs="Arial"/>
        </w:rPr>
        <w:t>si la tension de seuil critique est atteinte pour remplacement</w:t>
      </w:r>
      <w:r w:rsidR="00711C71">
        <w:rPr>
          <w:rFonts w:ascii="Arial" w:hAnsi="Arial" w:cs="Arial"/>
        </w:rPr>
        <w:t xml:space="preserve"> ou rechargement</w:t>
      </w:r>
      <w:r>
        <w:rPr>
          <w:rFonts w:ascii="Arial" w:hAnsi="Arial" w:cs="Arial"/>
        </w:rPr>
        <w:t xml:space="preserve"> de celle-ci.</w:t>
      </w:r>
    </w:p>
    <w:p w:rsidR="0092618B" w:rsidRDefault="000247BB" w:rsidP="00F84C3D">
      <w:pPr>
        <w:spacing w:before="200" w:after="200"/>
        <w:ind w:left="-360"/>
        <w:rPr>
          <w:rFonts w:ascii="Arial" w:hAnsi="Arial" w:cs="Arial"/>
        </w:rPr>
      </w:pPr>
      <w:r>
        <w:rPr>
          <w:rFonts w:ascii="Arial" w:hAnsi="Arial" w:cs="Arial"/>
        </w:rPr>
        <w:t>La carte Arduino possède un convertisseur A</w:t>
      </w:r>
      <w:r w:rsidR="00CB3660">
        <w:rPr>
          <w:rFonts w:ascii="Arial" w:hAnsi="Arial" w:cs="Arial"/>
        </w:rPr>
        <w:t>/</w:t>
      </w:r>
      <w:r>
        <w:rPr>
          <w:rFonts w:ascii="Arial" w:hAnsi="Arial" w:cs="Arial"/>
        </w:rPr>
        <w:t xml:space="preserve">N de </w:t>
      </w:r>
      <w:r w:rsidRPr="000247BB">
        <w:rPr>
          <w:rFonts w:ascii="Arial" w:hAnsi="Arial" w:cs="Arial"/>
          <w:b/>
        </w:rPr>
        <w:t>10</w:t>
      </w:r>
      <w:r>
        <w:rPr>
          <w:rFonts w:ascii="Arial" w:hAnsi="Arial" w:cs="Arial"/>
          <w:b/>
        </w:rPr>
        <w:t xml:space="preserve"> </w:t>
      </w:r>
      <w:r w:rsidRPr="000247BB">
        <w:rPr>
          <w:rFonts w:ascii="Arial" w:hAnsi="Arial" w:cs="Arial"/>
          <w:b/>
        </w:rPr>
        <w:t>bits</w:t>
      </w:r>
      <w:r>
        <w:rPr>
          <w:rFonts w:ascii="Arial" w:hAnsi="Arial" w:cs="Arial"/>
        </w:rPr>
        <w:t xml:space="preserve">, pouvant mesurer des tensions variant de </w:t>
      </w:r>
      <w:r w:rsidRPr="000247BB">
        <w:rPr>
          <w:rFonts w:ascii="Arial" w:hAnsi="Arial" w:cs="Arial"/>
          <w:b/>
        </w:rPr>
        <w:t>0V</w:t>
      </w:r>
      <w:r>
        <w:rPr>
          <w:rFonts w:ascii="Arial" w:hAnsi="Arial" w:cs="Arial"/>
        </w:rPr>
        <w:t xml:space="preserve"> à </w:t>
      </w:r>
      <w:r w:rsidRPr="000247BB">
        <w:rPr>
          <w:rFonts w:ascii="Arial" w:hAnsi="Arial" w:cs="Arial"/>
          <w:b/>
        </w:rPr>
        <w:t>+5V</w:t>
      </w:r>
      <w:r>
        <w:rPr>
          <w:rFonts w:ascii="Arial" w:hAnsi="Arial" w:cs="Arial"/>
        </w:rPr>
        <w:t>.</w:t>
      </w:r>
      <w:r w:rsidR="0092618B">
        <w:rPr>
          <w:rFonts w:ascii="Arial" w:hAnsi="Arial" w:cs="Arial"/>
        </w:rPr>
        <w:t xml:space="preserve"> La chaine complète d'information </w:t>
      </w:r>
      <w:r w:rsidR="00272B68">
        <w:rPr>
          <w:rFonts w:ascii="Arial" w:hAnsi="Arial" w:cs="Arial"/>
        </w:rPr>
        <w:t xml:space="preserve">à réaliser et à programmer </w:t>
      </w:r>
      <w:r w:rsidR="0092618B">
        <w:rPr>
          <w:rFonts w:ascii="Arial" w:hAnsi="Arial" w:cs="Arial"/>
        </w:rPr>
        <w:t>est la suivante :</w:t>
      </w:r>
    </w:p>
    <w:p w:rsidR="0092618B" w:rsidRDefault="00D04B26" w:rsidP="00F84C3D">
      <w:pPr>
        <w:ind w:left="-851"/>
      </w:pPr>
      <w:r>
        <w:object w:dxaOrig="17506" w:dyaOrig="4846">
          <v:shape id="_x0000_i1028" type="#_x0000_t75" style="width:548.25pt;height:151.5pt" o:ole="">
            <v:imagedata r:id="rId10" o:title=""/>
          </v:shape>
          <o:OLEObject Type="Embed" ProgID="Visio.Drawing.15" ShapeID="_x0000_i1028" DrawAspect="Content" ObjectID="_1712136903" r:id="rId11"/>
        </w:object>
      </w:r>
    </w:p>
    <w:p w:rsidR="00724F89" w:rsidRDefault="00724F89" w:rsidP="00724F89">
      <w:pPr>
        <w:spacing w:after="120"/>
        <w:ind w:left="-360"/>
        <w:rPr>
          <w:rFonts w:ascii="Arial" w:hAnsi="Arial" w:cs="Arial"/>
        </w:rPr>
      </w:pPr>
      <w:bookmarkStart w:id="0" w:name="_GoBack"/>
      <w:r>
        <w:rPr>
          <w:rFonts w:ascii="Arial" w:hAnsi="Arial" w:cs="Arial"/>
        </w:rPr>
        <w:lastRenderedPageBreak/>
        <w:t xml:space="preserve">Comme la tension de la batterie est </w:t>
      </w:r>
      <w:r w:rsidRPr="00CB3660">
        <w:rPr>
          <w:rFonts w:ascii="Arial" w:hAnsi="Arial" w:cs="Arial"/>
          <w:b/>
        </w:rPr>
        <w:t>supérieure à 5V</w:t>
      </w:r>
      <w:r>
        <w:rPr>
          <w:rFonts w:ascii="Arial" w:hAnsi="Arial" w:cs="Arial"/>
        </w:rPr>
        <w:t xml:space="preserve">, nous </w:t>
      </w:r>
      <w:r w:rsidR="00D372DC">
        <w:rPr>
          <w:rFonts w:ascii="Arial" w:hAnsi="Arial" w:cs="Arial"/>
        </w:rPr>
        <w:t>ne pouvons pas mesurer directement celle-ci par programmation</w:t>
      </w:r>
      <w:r>
        <w:rPr>
          <w:rFonts w:ascii="Arial" w:hAnsi="Arial" w:cs="Arial"/>
        </w:rPr>
        <w:t>. Nous utiliserons pour cela un diviseur de tension</w:t>
      </w:r>
      <w:r w:rsidR="00D372DC">
        <w:rPr>
          <w:rFonts w:ascii="Arial" w:hAnsi="Arial" w:cs="Arial"/>
        </w:rPr>
        <w:t xml:space="preserve"> afin d'adapter celle-ci et rendre ainsi cette grandeur exploitable par le système microprogrammé</w:t>
      </w:r>
      <w:r>
        <w:rPr>
          <w:rFonts w:ascii="Arial" w:hAnsi="Arial" w:cs="Arial"/>
        </w:rPr>
        <w:t>.</w:t>
      </w:r>
    </w:p>
    <w:bookmarkEnd w:id="0"/>
    <w:p w:rsidR="00724F89" w:rsidRDefault="00724F89" w:rsidP="00F84C3D">
      <w:pPr>
        <w:ind w:left="-851"/>
        <w:rPr>
          <w:rFonts w:ascii="Arial" w:hAnsi="Arial" w:cs="Arial"/>
        </w:rPr>
      </w:pPr>
    </w:p>
    <w:p w:rsidR="000247BB" w:rsidRPr="00322CE0" w:rsidRDefault="000247BB" w:rsidP="000247BB">
      <w:pPr>
        <w:pBdr>
          <w:bottom w:val="single" w:sz="4" w:space="1" w:color="auto"/>
        </w:pBdr>
        <w:shd w:val="clear" w:color="auto" w:fill="DAEEF3" w:themeFill="accent5" w:themeFillTint="33"/>
        <w:ind w:left="-360"/>
        <w:rPr>
          <w:rFonts w:ascii="Arial" w:hAnsi="Arial" w:cs="Arial"/>
        </w:rPr>
      </w:pPr>
      <w:r w:rsidRPr="00322CE0">
        <w:rPr>
          <w:rFonts w:ascii="Arial" w:hAnsi="Arial" w:cs="Arial"/>
          <w:b/>
        </w:rPr>
        <w:sym w:font="Symbol" w:char="F0A8"/>
      </w:r>
      <w:r>
        <w:rPr>
          <w:rFonts w:ascii="Arial" w:hAnsi="Arial" w:cs="Arial"/>
          <w:b/>
        </w:rPr>
        <w:t xml:space="preserve">PARTIE 2 : </w:t>
      </w:r>
      <w:r>
        <w:rPr>
          <w:rFonts w:ascii="Arial" w:hAnsi="Arial" w:cs="Arial"/>
          <w:b/>
          <w:caps/>
        </w:rPr>
        <w:t>ANALYSE</w:t>
      </w:r>
      <w:r w:rsidRPr="00322CE0">
        <w:rPr>
          <w:rFonts w:ascii="Arial" w:hAnsi="Arial" w:cs="Arial"/>
          <w:b/>
          <w:caps/>
        </w:rPr>
        <w:t xml:space="preserve"> </w:t>
      </w:r>
      <w:r w:rsidR="00724F89">
        <w:rPr>
          <w:rFonts w:ascii="Arial" w:hAnsi="Arial" w:cs="Arial"/>
          <w:b/>
          <w:caps/>
        </w:rPr>
        <w:t>DE LA SOLUTION</w:t>
      </w:r>
    </w:p>
    <w:p w:rsidR="000247BB" w:rsidRPr="00887486" w:rsidRDefault="000247BB" w:rsidP="00887486">
      <w:pPr>
        <w:ind w:left="-360"/>
        <w:rPr>
          <w:rFonts w:ascii="Arial" w:hAnsi="Arial" w:cs="Arial"/>
          <w:sz w:val="16"/>
        </w:rPr>
      </w:pPr>
    </w:p>
    <w:p w:rsidR="0092618B" w:rsidRPr="00D474A5" w:rsidRDefault="0092618B" w:rsidP="0092618B">
      <w:pPr>
        <w:shd w:val="clear" w:color="auto" w:fill="FDE9D9" w:themeFill="accent6" w:themeFillTint="33"/>
        <w:spacing w:before="86"/>
        <w:ind w:left="-284" w:right="-136"/>
        <w:rPr>
          <w:b/>
          <w:bCs/>
        </w:rPr>
      </w:pPr>
      <w:r>
        <w:rPr>
          <w:b/>
          <w:bCs/>
        </w:rPr>
        <w:t>2.1 : Étude de l'adaptation en tension de la batterie</w:t>
      </w:r>
      <w:r w:rsidRPr="00D474A5">
        <w:rPr>
          <w:b/>
          <w:bCs/>
        </w:rPr>
        <w:t xml:space="preserve"> :</w:t>
      </w:r>
    </w:p>
    <w:p w:rsidR="0092618B" w:rsidRDefault="0092618B" w:rsidP="00587119">
      <w:pPr>
        <w:ind w:left="-360"/>
        <w:rPr>
          <w:rFonts w:ascii="Arial" w:hAnsi="Arial" w:cs="Arial"/>
        </w:rPr>
      </w:pPr>
    </w:p>
    <w:p w:rsidR="00587119" w:rsidRDefault="001D2AA0" w:rsidP="00CB3660">
      <w:pPr>
        <w:pStyle w:val="Paragraphedeliste"/>
        <w:spacing w:after="120"/>
        <w:ind w:left="-284" w:right="-283"/>
        <w:rPr>
          <w:rFonts w:ascii="Arial" w:hAnsi="Arial" w:cs="Arial"/>
        </w:rPr>
      </w:pPr>
      <w:r>
        <w:rPr>
          <w:noProof/>
        </w:rPr>
        <w:object w:dxaOrig="1440" w:dyaOrig="1440">
          <v:shape id="_x0000_s1128" type="#_x0000_t75" style="position:absolute;left:0;text-align:left;margin-left:239.4pt;margin-top:22.5pt;width:231.55pt;height:134.35pt;z-index:251712512;mso-position-horizontal-relative:text;mso-position-vertical-relative:text;mso-width-relative:page;mso-height-relative:page">
            <v:imagedata r:id="rId12" o:title=""/>
            <w10:wrap type="square"/>
          </v:shape>
          <o:OLEObject Type="Embed" ProgID="Visio.Drawing.15" ShapeID="_x0000_s1128" DrawAspect="Content" ObjectID="_1712136905" r:id="rId13"/>
        </w:object>
      </w:r>
      <w:r w:rsidR="00587119" w:rsidRPr="000247BB">
        <w:rPr>
          <w:b/>
          <w:color w:val="002060"/>
        </w:rPr>
        <w:t>Q1</w:t>
      </w:r>
      <w:r w:rsidR="00587119">
        <w:rPr>
          <w:bCs/>
        </w:rPr>
        <w:t xml:space="preserve"> </w:t>
      </w:r>
      <w:r w:rsidR="00587119" w:rsidRPr="000247BB">
        <w:rPr>
          <w:rFonts w:ascii="Arial" w:hAnsi="Arial" w:cs="Arial"/>
        </w:rPr>
        <w:t xml:space="preserve">: </w:t>
      </w:r>
      <w:r w:rsidR="00587119" w:rsidRPr="00CB3660">
        <w:rPr>
          <w:rFonts w:ascii="Arial" w:hAnsi="Arial" w:cs="Arial"/>
          <w:b/>
        </w:rPr>
        <w:t>Donnez</w:t>
      </w:r>
      <w:r w:rsidR="00587119">
        <w:rPr>
          <w:rFonts w:ascii="Arial" w:hAnsi="Arial" w:cs="Arial"/>
        </w:rPr>
        <w:t xml:space="preserve"> l'équation de </w:t>
      </w:r>
      <w:r w:rsidR="00587119" w:rsidRPr="00CB3660">
        <w:rPr>
          <w:rFonts w:ascii="Arial" w:hAnsi="Arial" w:cs="Arial"/>
          <w:b/>
        </w:rPr>
        <w:t>Vin</w:t>
      </w:r>
      <w:r w:rsidR="00587119">
        <w:rPr>
          <w:rFonts w:ascii="Arial" w:hAnsi="Arial" w:cs="Arial"/>
        </w:rPr>
        <w:t xml:space="preserve"> en fonction de </w:t>
      </w:r>
      <w:r w:rsidR="00587119" w:rsidRPr="00CB3660">
        <w:rPr>
          <w:rFonts w:ascii="Arial" w:hAnsi="Arial" w:cs="Arial"/>
          <w:b/>
        </w:rPr>
        <w:t>Ubat</w:t>
      </w:r>
      <w:r w:rsidR="00587119">
        <w:rPr>
          <w:rFonts w:ascii="Arial" w:hAnsi="Arial" w:cs="Arial"/>
        </w:rPr>
        <w:t xml:space="preserve"> </w:t>
      </w:r>
      <w:r w:rsidR="00CB3660">
        <w:rPr>
          <w:rFonts w:ascii="Arial" w:hAnsi="Arial" w:cs="Arial"/>
        </w:rPr>
        <w:t xml:space="preserve">à partir de la fonction de transfert suivante </w:t>
      </w:r>
      <w:r w:rsidR="00587119">
        <w:rPr>
          <w:rFonts w:ascii="Arial" w:hAnsi="Arial" w:cs="Arial"/>
        </w:rPr>
        <w:t>:</w:t>
      </w:r>
    </w:p>
    <w:p w:rsidR="00272B68" w:rsidRDefault="00272B68" w:rsidP="002820EF">
      <w:pPr>
        <w:ind w:left="-360"/>
      </w:pPr>
    </w:p>
    <w:p w:rsidR="0092618B" w:rsidRDefault="00587119" w:rsidP="00587119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</w:t>
      </w:r>
    </w:p>
    <w:p w:rsidR="00587119" w:rsidRDefault="00587119" w:rsidP="00587119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</w:t>
      </w:r>
    </w:p>
    <w:p w:rsidR="00587119" w:rsidRDefault="00587119" w:rsidP="00587119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</w:t>
      </w:r>
    </w:p>
    <w:p w:rsidR="0092618B" w:rsidRDefault="00587119" w:rsidP="00587119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</w:t>
      </w:r>
    </w:p>
    <w:p w:rsidR="002820EF" w:rsidRDefault="002820EF" w:rsidP="002820EF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</w:t>
      </w:r>
    </w:p>
    <w:p w:rsidR="00587119" w:rsidRDefault="00587119" w:rsidP="00887486">
      <w:pPr>
        <w:pStyle w:val="Paragraphedeliste"/>
        <w:spacing w:after="120"/>
        <w:ind w:left="-284"/>
        <w:rPr>
          <w:rFonts w:ascii="Arial" w:hAnsi="Arial" w:cs="Arial"/>
        </w:rPr>
      </w:pPr>
      <w:r w:rsidRPr="000247BB">
        <w:rPr>
          <w:b/>
          <w:color w:val="002060"/>
        </w:rPr>
        <w:t>Q</w:t>
      </w:r>
      <w:r>
        <w:rPr>
          <w:b/>
          <w:color w:val="002060"/>
        </w:rPr>
        <w:t>2</w:t>
      </w:r>
      <w:r>
        <w:rPr>
          <w:bCs/>
        </w:rPr>
        <w:t xml:space="preserve"> </w:t>
      </w:r>
      <w:r w:rsidRPr="000247BB">
        <w:rPr>
          <w:rFonts w:ascii="Arial" w:hAnsi="Arial" w:cs="Arial"/>
        </w:rPr>
        <w:t xml:space="preserve">: </w:t>
      </w:r>
      <w:r w:rsidR="00D40FF0" w:rsidRPr="00AC3218">
        <w:rPr>
          <w:rFonts w:ascii="Arial" w:hAnsi="Arial" w:cs="Arial"/>
          <w:b/>
        </w:rPr>
        <w:t>Exprimez</w:t>
      </w:r>
      <w:r w:rsidR="00D40FF0">
        <w:rPr>
          <w:rFonts w:ascii="Arial" w:hAnsi="Arial" w:cs="Arial"/>
        </w:rPr>
        <w:t xml:space="preserve"> la relation de </w:t>
      </w:r>
      <w:r w:rsidR="00D40FF0" w:rsidRPr="00AC3218">
        <w:rPr>
          <w:rFonts w:ascii="Arial" w:hAnsi="Arial" w:cs="Arial"/>
          <w:b/>
        </w:rPr>
        <w:t>Vin</w:t>
      </w:r>
      <w:r w:rsidR="00D40FF0">
        <w:rPr>
          <w:rFonts w:ascii="Arial" w:hAnsi="Arial" w:cs="Arial"/>
        </w:rPr>
        <w:t xml:space="preserve"> en fonction de </w:t>
      </w:r>
      <w:r w:rsidR="00D40FF0" w:rsidRPr="00AC3218">
        <w:rPr>
          <w:rFonts w:ascii="Arial" w:hAnsi="Arial" w:cs="Arial"/>
          <w:b/>
        </w:rPr>
        <w:t>Ubat</w:t>
      </w:r>
      <w:r w:rsidR="00D40FF0">
        <w:rPr>
          <w:rFonts w:ascii="Arial" w:hAnsi="Arial" w:cs="Arial"/>
        </w:rPr>
        <w:t xml:space="preserve">, </w:t>
      </w:r>
      <w:r w:rsidR="00D40FF0" w:rsidRPr="00AC3218">
        <w:rPr>
          <w:rFonts w:ascii="Arial" w:hAnsi="Arial" w:cs="Arial"/>
          <w:b/>
        </w:rPr>
        <w:t>R6</w:t>
      </w:r>
      <w:r w:rsidR="00D40FF0">
        <w:rPr>
          <w:rFonts w:ascii="Arial" w:hAnsi="Arial" w:cs="Arial"/>
        </w:rPr>
        <w:t xml:space="preserve"> et </w:t>
      </w:r>
      <w:r w:rsidR="00D40FF0" w:rsidRPr="00AC3218">
        <w:rPr>
          <w:rFonts w:ascii="Arial" w:hAnsi="Arial" w:cs="Arial"/>
          <w:b/>
        </w:rPr>
        <w:t>R7</w:t>
      </w:r>
      <w:r w:rsidR="00D40FF0">
        <w:rPr>
          <w:rFonts w:ascii="Arial" w:hAnsi="Arial" w:cs="Arial"/>
        </w:rPr>
        <w:t xml:space="preserve">. </w:t>
      </w:r>
      <w:r w:rsidR="00D40FF0" w:rsidRPr="00AC3218">
        <w:rPr>
          <w:rFonts w:ascii="Arial" w:hAnsi="Arial" w:cs="Arial"/>
          <w:b/>
        </w:rPr>
        <w:t>Calculez</w:t>
      </w:r>
      <w:r w:rsidR="00D40FF0">
        <w:rPr>
          <w:rFonts w:ascii="Arial" w:hAnsi="Arial" w:cs="Arial"/>
        </w:rPr>
        <w:t xml:space="preserve"> alors la valeur de </w:t>
      </w:r>
      <w:r w:rsidR="00D40FF0" w:rsidRPr="00AC3218">
        <w:rPr>
          <w:rFonts w:ascii="Arial" w:hAnsi="Arial" w:cs="Arial"/>
          <w:b/>
        </w:rPr>
        <w:t>R7</w:t>
      </w:r>
      <w:r w:rsidR="00D40FF0">
        <w:rPr>
          <w:rFonts w:ascii="Arial" w:hAnsi="Arial" w:cs="Arial"/>
        </w:rPr>
        <w:t xml:space="preserve"> si l'on souhaite obtenir </w:t>
      </w:r>
      <w:r w:rsidR="00D40FF0" w:rsidRPr="00AC3218">
        <w:rPr>
          <w:rFonts w:ascii="Arial" w:hAnsi="Arial" w:cs="Arial"/>
          <w:b/>
        </w:rPr>
        <w:t>Vin</w:t>
      </w:r>
      <w:r w:rsidR="00D40FF0">
        <w:rPr>
          <w:rFonts w:ascii="Arial" w:hAnsi="Arial" w:cs="Arial"/>
        </w:rPr>
        <w:t xml:space="preserve"> = +5V lorsque </w:t>
      </w:r>
      <w:r w:rsidR="00D40FF0" w:rsidRPr="00AC3218">
        <w:rPr>
          <w:rFonts w:ascii="Arial" w:hAnsi="Arial" w:cs="Arial"/>
          <w:b/>
        </w:rPr>
        <w:t>Ubat</w:t>
      </w:r>
      <w:r w:rsidR="00D40FF0">
        <w:rPr>
          <w:rFonts w:ascii="Arial" w:hAnsi="Arial" w:cs="Arial"/>
        </w:rPr>
        <w:t xml:space="preserve"> = +1</w:t>
      </w:r>
      <w:r w:rsidR="00887486">
        <w:rPr>
          <w:rFonts w:ascii="Arial" w:hAnsi="Arial" w:cs="Arial"/>
        </w:rPr>
        <w:t>6</w:t>
      </w:r>
      <w:r w:rsidR="00D40FF0">
        <w:rPr>
          <w:rFonts w:ascii="Arial" w:hAnsi="Arial" w:cs="Arial"/>
        </w:rPr>
        <w:t xml:space="preserve">V </w:t>
      </w:r>
      <w:r w:rsidR="00CB3660">
        <w:rPr>
          <w:rFonts w:ascii="Arial" w:hAnsi="Arial" w:cs="Arial"/>
        </w:rPr>
        <w:t>avec</w:t>
      </w:r>
      <w:r w:rsidR="00AC3218">
        <w:rPr>
          <w:rFonts w:ascii="Arial" w:hAnsi="Arial" w:cs="Arial"/>
        </w:rPr>
        <w:t xml:space="preserve"> </w:t>
      </w:r>
      <w:r w:rsidR="00AC3218" w:rsidRPr="00AC3218">
        <w:rPr>
          <w:rFonts w:ascii="Arial" w:hAnsi="Arial" w:cs="Arial"/>
          <w:b/>
        </w:rPr>
        <w:t>R6</w:t>
      </w:r>
      <w:r w:rsidR="00887486">
        <w:rPr>
          <w:rFonts w:ascii="Arial" w:hAnsi="Arial" w:cs="Arial"/>
        </w:rPr>
        <w:t xml:space="preserve"> = 22</w:t>
      </w:r>
      <w:r w:rsidR="00AC3218">
        <w:rPr>
          <w:rFonts w:ascii="Arial" w:hAnsi="Arial" w:cs="Arial"/>
        </w:rPr>
        <w:t>k</w:t>
      </w:r>
      <w:r w:rsidR="00AC3218">
        <w:rPr>
          <w:rFonts w:ascii="Arial" w:hAnsi="Arial" w:cs="Arial"/>
        </w:rPr>
        <w:sym w:font="Symbol" w:char="F057"/>
      </w:r>
      <w:r w:rsidR="00AC3218">
        <w:rPr>
          <w:rFonts w:ascii="Arial" w:hAnsi="Arial" w:cs="Arial"/>
        </w:rPr>
        <w:t xml:space="preserve"> :</w:t>
      </w:r>
    </w:p>
    <w:p w:rsidR="00E54F7B" w:rsidRDefault="001D2AA0" w:rsidP="00E54F7B">
      <w:pPr>
        <w:spacing w:after="120" w:line="360" w:lineRule="auto"/>
        <w:ind w:left="-357"/>
        <w:rPr>
          <w:rFonts w:ascii="Arial" w:hAnsi="Arial" w:cs="Arial"/>
        </w:rPr>
      </w:pPr>
      <w:r>
        <w:rPr>
          <w:noProof/>
        </w:rPr>
        <w:object w:dxaOrig="1440" w:dyaOrig="1440">
          <v:shape id="_x0000_s1131" type="#_x0000_t75" style="position:absolute;left:0;text-align:left;margin-left:-17.65pt;margin-top:.35pt;width:230.55pt;height:152pt;z-index:251717632;mso-position-horizontal:absolute;mso-position-horizontal-relative:text;mso-position-vertical:absolute;mso-position-vertical-relative:text;mso-width-relative:page;mso-height-relative:page">
            <v:imagedata r:id="rId14" o:title=""/>
            <w10:wrap type="square"/>
          </v:shape>
          <o:OLEObject Type="Embed" ProgID="Visio.Drawing.15" ShapeID="_x0000_s1131" DrawAspect="Content" ObjectID="_1712136906" r:id="rId15"/>
        </w:object>
      </w:r>
      <w:r w:rsidR="00E54F7B">
        <w:rPr>
          <w:rFonts w:ascii="Arial" w:hAnsi="Arial" w:cs="Arial"/>
        </w:rPr>
        <w:t>…………………………………………………………</w:t>
      </w:r>
    </w:p>
    <w:p w:rsidR="00E54F7B" w:rsidRDefault="00E54F7B" w:rsidP="00E54F7B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</w:t>
      </w:r>
    </w:p>
    <w:p w:rsidR="00D40FF0" w:rsidRDefault="00D40FF0" w:rsidP="00D40FF0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</w:t>
      </w:r>
      <w:r w:rsidR="00E54F7B">
        <w:rPr>
          <w:rFonts w:ascii="Arial" w:hAnsi="Arial" w:cs="Arial"/>
        </w:rPr>
        <w:t>……</w:t>
      </w:r>
    </w:p>
    <w:p w:rsidR="00E54F7B" w:rsidRDefault="00E54F7B" w:rsidP="00E54F7B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</w:t>
      </w:r>
    </w:p>
    <w:p w:rsidR="00E54F7B" w:rsidRDefault="00E54F7B" w:rsidP="00E54F7B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</w:t>
      </w:r>
    </w:p>
    <w:p w:rsidR="00E54F7B" w:rsidRDefault="00E54F7B" w:rsidP="00E54F7B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</w:t>
      </w:r>
    </w:p>
    <w:p w:rsidR="00E54F7B" w:rsidRDefault="00E54F7B" w:rsidP="003142FD">
      <w:pPr>
        <w:pStyle w:val="Paragraphedeliste"/>
        <w:spacing w:before="240" w:after="120"/>
        <w:ind w:left="-284"/>
        <w:rPr>
          <w:rFonts w:ascii="Arial" w:hAnsi="Arial" w:cs="Arial"/>
        </w:rPr>
      </w:pPr>
      <w:r w:rsidRPr="000247BB">
        <w:rPr>
          <w:b/>
          <w:color w:val="002060"/>
        </w:rPr>
        <w:t>Q</w:t>
      </w:r>
      <w:r w:rsidR="00144945">
        <w:rPr>
          <w:b/>
          <w:color w:val="002060"/>
        </w:rPr>
        <w:t>3</w:t>
      </w:r>
      <w:r>
        <w:rPr>
          <w:bCs/>
        </w:rPr>
        <w:t xml:space="preserve"> </w:t>
      </w:r>
      <w:r w:rsidRPr="000247BB">
        <w:rPr>
          <w:rFonts w:ascii="Arial" w:hAnsi="Arial" w:cs="Arial"/>
        </w:rPr>
        <w:t xml:space="preserve">: </w:t>
      </w:r>
      <w:r w:rsidRPr="00AC3218">
        <w:rPr>
          <w:rFonts w:ascii="Arial" w:hAnsi="Arial" w:cs="Arial"/>
          <w:b/>
        </w:rPr>
        <w:t>Complétez</w:t>
      </w:r>
      <w:r>
        <w:rPr>
          <w:rFonts w:ascii="Arial" w:hAnsi="Arial" w:cs="Arial"/>
        </w:rPr>
        <w:t xml:space="preserve"> </w:t>
      </w:r>
      <w:r w:rsidR="00AC3218">
        <w:rPr>
          <w:rFonts w:ascii="Arial" w:hAnsi="Arial" w:cs="Arial"/>
        </w:rPr>
        <w:t>votre schéma de simulation sous Proteus ISIS</w:t>
      </w:r>
      <w:r w:rsidR="002820EF">
        <w:rPr>
          <w:rFonts w:ascii="Arial" w:hAnsi="Arial" w:cs="Arial"/>
        </w:rPr>
        <w:t xml:space="preserve"> en </w:t>
      </w:r>
      <w:r w:rsidR="002820EF" w:rsidRPr="002820EF">
        <w:rPr>
          <w:rFonts w:ascii="Arial" w:hAnsi="Arial" w:cs="Arial"/>
          <w:b/>
        </w:rPr>
        <w:t>y intégrant le diviseur de tension</w:t>
      </w:r>
      <w:r w:rsidR="00AC3218">
        <w:rPr>
          <w:rFonts w:ascii="Arial" w:hAnsi="Arial" w:cs="Arial"/>
        </w:rPr>
        <w:t>, puis</w:t>
      </w:r>
      <w:r w:rsidR="002820EF">
        <w:rPr>
          <w:rFonts w:ascii="Arial" w:hAnsi="Arial" w:cs="Arial"/>
        </w:rPr>
        <w:t xml:space="preserve"> par simulation</w:t>
      </w:r>
      <w:r w:rsidR="00AC3218">
        <w:rPr>
          <w:rFonts w:ascii="Arial" w:hAnsi="Arial" w:cs="Arial"/>
        </w:rPr>
        <w:t xml:space="preserve"> </w:t>
      </w:r>
      <w:r w:rsidR="00AC3218" w:rsidRPr="002820EF">
        <w:rPr>
          <w:rFonts w:ascii="Arial" w:hAnsi="Arial" w:cs="Arial"/>
          <w:b/>
        </w:rPr>
        <w:t>relevez</w:t>
      </w:r>
      <w:r w:rsidR="00AC3218">
        <w:rPr>
          <w:rFonts w:ascii="Arial" w:hAnsi="Arial" w:cs="Arial"/>
        </w:rPr>
        <w:t xml:space="preserve"> dans le tableau suivant les différentes valeurs</w:t>
      </w:r>
      <w:r>
        <w:rPr>
          <w:rFonts w:ascii="Arial" w:hAnsi="Arial" w:cs="Arial"/>
        </w:rPr>
        <w:t xml:space="preserve"> de </w:t>
      </w:r>
      <w:r w:rsidR="00AC3218">
        <w:rPr>
          <w:rFonts w:ascii="Arial" w:hAnsi="Arial" w:cs="Arial"/>
          <w:b/>
        </w:rPr>
        <w:t>Vin</w:t>
      </w:r>
      <w:r>
        <w:rPr>
          <w:rFonts w:ascii="Arial" w:hAnsi="Arial" w:cs="Arial"/>
        </w:rPr>
        <w:t xml:space="preserve"> </w:t>
      </w:r>
      <w:r w:rsidR="00AC3218">
        <w:rPr>
          <w:rFonts w:ascii="Arial" w:hAnsi="Arial" w:cs="Arial"/>
        </w:rPr>
        <w:t xml:space="preserve">en fonction de la tension batterie </w:t>
      </w:r>
      <w:r w:rsidR="00AC3218" w:rsidRPr="00AC3218">
        <w:rPr>
          <w:rFonts w:ascii="Arial" w:hAnsi="Arial" w:cs="Arial"/>
          <w:b/>
        </w:rPr>
        <w:t>Ubat</w:t>
      </w:r>
      <w:r w:rsidR="00AC3218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:</w:t>
      </w:r>
    </w:p>
    <w:tbl>
      <w:tblPr>
        <w:tblStyle w:val="Grilledutableau"/>
        <w:tblpPr w:leftFromText="141" w:rightFromText="141" w:vertAnchor="text" w:horzAnchor="margin" w:tblpXSpec="center" w:tblpY="22"/>
        <w:tblW w:w="7083" w:type="dxa"/>
        <w:tblLook w:val="04A0" w:firstRow="1" w:lastRow="0" w:firstColumn="1" w:lastColumn="0" w:noHBand="0" w:noVBand="1"/>
      </w:tblPr>
      <w:tblGrid>
        <w:gridCol w:w="1277"/>
        <w:gridCol w:w="850"/>
        <w:gridCol w:w="993"/>
        <w:gridCol w:w="992"/>
        <w:gridCol w:w="850"/>
        <w:gridCol w:w="993"/>
        <w:gridCol w:w="1128"/>
      </w:tblGrid>
      <w:tr w:rsidR="002D49C4" w:rsidRPr="002E6C17" w:rsidTr="002D49C4">
        <w:trPr>
          <w:trHeight w:val="438"/>
        </w:trPr>
        <w:tc>
          <w:tcPr>
            <w:tcW w:w="1277" w:type="dxa"/>
            <w:shd w:val="clear" w:color="auto" w:fill="F2F2F2" w:themeFill="background1" w:themeFillShade="F2"/>
            <w:vAlign w:val="center"/>
          </w:tcPr>
          <w:p w:rsidR="002D49C4" w:rsidRPr="002E6C17" w:rsidRDefault="002D49C4" w:rsidP="002D49C4">
            <w:pPr>
              <w:spacing w:before="120" w:after="120"/>
              <w:ind w:right="-20"/>
              <w:jc w:val="center"/>
              <w:rPr>
                <w:b/>
                <w:bCs/>
              </w:rPr>
            </w:pPr>
            <w:proofErr w:type="spellStart"/>
            <w:r>
              <w:rPr>
                <w:b/>
                <w:bCs/>
              </w:rPr>
              <w:t>Ubat</w:t>
            </w:r>
            <w:proofErr w:type="spellEnd"/>
            <w:r w:rsidRPr="002E6C17">
              <w:rPr>
                <w:b/>
                <w:bCs/>
              </w:rPr>
              <w:t xml:space="preserve"> (V)</w:t>
            </w:r>
          </w:p>
        </w:tc>
        <w:tc>
          <w:tcPr>
            <w:tcW w:w="850" w:type="dxa"/>
            <w:shd w:val="clear" w:color="auto" w:fill="F2F2F2" w:themeFill="background1" w:themeFillShade="F2"/>
            <w:vAlign w:val="center"/>
          </w:tcPr>
          <w:p w:rsidR="002D49C4" w:rsidRDefault="002D49C4" w:rsidP="002D49C4">
            <w:pPr>
              <w:spacing w:before="120" w:after="120"/>
              <w:ind w:right="-20"/>
              <w:jc w:val="center"/>
              <w:rPr>
                <w:b/>
                <w:bCs/>
              </w:rPr>
            </w:pPr>
            <w:r w:rsidRPr="002E6C17">
              <w:rPr>
                <w:b/>
                <w:bCs/>
              </w:rPr>
              <w:t>0</w:t>
            </w:r>
          </w:p>
          <w:p w:rsidR="002D49C4" w:rsidRPr="002E6C17" w:rsidRDefault="002D49C4" w:rsidP="002D49C4">
            <w:pPr>
              <w:spacing w:before="120" w:after="120"/>
              <w:ind w:right="-20"/>
              <w:jc w:val="center"/>
              <w:rPr>
                <w:b/>
                <w:bCs/>
              </w:rPr>
            </w:pPr>
            <w:r w:rsidRPr="00AC3218">
              <w:rPr>
                <w:b/>
                <w:bCs/>
                <w:sz w:val="10"/>
              </w:rPr>
              <w:t>(</w:t>
            </w:r>
            <w:r>
              <w:rPr>
                <w:b/>
                <w:bCs/>
                <w:sz w:val="10"/>
              </w:rPr>
              <w:t>vide</w:t>
            </w:r>
            <w:r w:rsidRPr="00AC3218">
              <w:rPr>
                <w:b/>
                <w:bCs/>
                <w:sz w:val="10"/>
              </w:rPr>
              <w:t>)</w:t>
            </w:r>
          </w:p>
        </w:tc>
        <w:tc>
          <w:tcPr>
            <w:tcW w:w="993" w:type="dxa"/>
            <w:shd w:val="clear" w:color="auto" w:fill="F2F2F2" w:themeFill="background1" w:themeFillShade="F2"/>
            <w:vAlign w:val="center"/>
          </w:tcPr>
          <w:p w:rsidR="002D49C4" w:rsidRDefault="002D49C4" w:rsidP="002D49C4">
            <w:pPr>
              <w:spacing w:before="120" w:after="120"/>
              <w:ind w:right="-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</w:t>
            </w:r>
          </w:p>
          <w:p w:rsidR="002D49C4" w:rsidRPr="00AC3218" w:rsidRDefault="002D49C4" w:rsidP="002D49C4">
            <w:pPr>
              <w:spacing w:before="120" w:after="120"/>
              <w:ind w:right="-20"/>
              <w:jc w:val="center"/>
              <w:rPr>
                <w:b/>
                <w:bCs/>
                <w:sz w:val="10"/>
              </w:rPr>
            </w:pPr>
            <w:r>
              <w:rPr>
                <w:b/>
                <w:bCs/>
                <w:sz w:val="10"/>
              </w:rPr>
              <w:t xml:space="preserve"> </w:t>
            </w:r>
          </w:p>
        </w:tc>
        <w:tc>
          <w:tcPr>
            <w:tcW w:w="992" w:type="dxa"/>
            <w:shd w:val="clear" w:color="auto" w:fill="F2DBDB" w:themeFill="accent2" w:themeFillTint="33"/>
            <w:vAlign w:val="center"/>
          </w:tcPr>
          <w:p w:rsidR="002D49C4" w:rsidRDefault="002D49C4" w:rsidP="002D49C4">
            <w:pPr>
              <w:spacing w:before="120" w:after="120"/>
              <w:ind w:right="-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</w:t>
            </w:r>
          </w:p>
          <w:p w:rsidR="002D49C4" w:rsidRPr="002E6C17" w:rsidRDefault="002D49C4" w:rsidP="002D49C4">
            <w:pPr>
              <w:spacing w:before="120" w:after="120"/>
              <w:ind w:right="-20"/>
              <w:jc w:val="center"/>
              <w:rPr>
                <w:b/>
                <w:bCs/>
              </w:rPr>
            </w:pPr>
            <w:r w:rsidRPr="00AC3218">
              <w:rPr>
                <w:b/>
                <w:bCs/>
                <w:sz w:val="10"/>
              </w:rPr>
              <w:t>(</w:t>
            </w:r>
            <w:r>
              <w:rPr>
                <w:b/>
                <w:bCs/>
                <w:sz w:val="10"/>
              </w:rPr>
              <w:t>seuil critique</w:t>
            </w:r>
            <w:r w:rsidRPr="00AC3218">
              <w:rPr>
                <w:b/>
                <w:bCs/>
                <w:sz w:val="10"/>
              </w:rPr>
              <w:t>)</w:t>
            </w:r>
          </w:p>
        </w:tc>
        <w:tc>
          <w:tcPr>
            <w:tcW w:w="850" w:type="dxa"/>
            <w:shd w:val="clear" w:color="auto" w:fill="F2F2F2" w:themeFill="background1" w:themeFillShade="F2"/>
            <w:vAlign w:val="center"/>
          </w:tcPr>
          <w:p w:rsidR="002D49C4" w:rsidRDefault="002D49C4" w:rsidP="002D49C4">
            <w:pPr>
              <w:spacing w:before="120" w:after="120"/>
              <w:ind w:right="-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12</w:t>
            </w:r>
          </w:p>
          <w:p w:rsidR="002D49C4" w:rsidRPr="00AC3218" w:rsidRDefault="002D49C4" w:rsidP="002D49C4">
            <w:pPr>
              <w:spacing w:before="120" w:after="120"/>
              <w:ind w:right="-20"/>
              <w:jc w:val="center"/>
              <w:rPr>
                <w:b/>
                <w:bCs/>
                <w:sz w:val="8"/>
              </w:rPr>
            </w:pPr>
          </w:p>
        </w:tc>
        <w:tc>
          <w:tcPr>
            <w:tcW w:w="993" w:type="dxa"/>
            <w:shd w:val="clear" w:color="auto" w:fill="F2F2F2" w:themeFill="background1" w:themeFillShade="F2"/>
            <w:vAlign w:val="center"/>
          </w:tcPr>
          <w:p w:rsidR="002D49C4" w:rsidRDefault="002D49C4" w:rsidP="002D49C4">
            <w:pPr>
              <w:spacing w:before="120" w:after="120"/>
              <w:ind w:right="-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14,8</w:t>
            </w:r>
          </w:p>
          <w:p w:rsidR="002D49C4" w:rsidRPr="00AC3218" w:rsidRDefault="002D49C4" w:rsidP="002D49C4">
            <w:pPr>
              <w:spacing w:before="120" w:after="120"/>
              <w:ind w:right="-20"/>
              <w:jc w:val="center"/>
              <w:rPr>
                <w:b/>
                <w:bCs/>
                <w:sz w:val="8"/>
              </w:rPr>
            </w:pPr>
            <w:r w:rsidRPr="00AC3218">
              <w:rPr>
                <w:b/>
                <w:bCs/>
                <w:sz w:val="10"/>
              </w:rPr>
              <w:t>(</w:t>
            </w:r>
            <w:r>
              <w:rPr>
                <w:b/>
                <w:bCs/>
                <w:sz w:val="10"/>
              </w:rPr>
              <w:t>tension nominale</w:t>
            </w:r>
            <w:r w:rsidRPr="00AC3218">
              <w:rPr>
                <w:b/>
                <w:bCs/>
                <w:sz w:val="10"/>
              </w:rPr>
              <w:t>)</w:t>
            </w:r>
          </w:p>
        </w:tc>
        <w:tc>
          <w:tcPr>
            <w:tcW w:w="1128" w:type="dxa"/>
            <w:shd w:val="clear" w:color="auto" w:fill="F2F2F2" w:themeFill="background1" w:themeFillShade="F2"/>
            <w:vAlign w:val="center"/>
          </w:tcPr>
          <w:p w:rsidR="002D49C4" w:rsidRDefault="002D49C4" w:rsidP="002D49C4">
            <w:pPr>
              <w:spacing w:before="120"/>
              <w:ind w:right="-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16,8</w:t>
            </w:r>
          </w:p>
          <w:p w:rsidR="002D49C4" w:rsidRPr="002E6C17" w:rsidRDefault="002D49C4" w:rsidP="002D49C4">
            <w:pPr>
              <w:spacing w:after="120"/>
              <w:ind w:right="-20"/>
              <w:jc w:val="center"/>
              <w:rPr>
                <w:b/>
                <w:bCs/>
              </w:rPr>
            </w:pPr>
            <w:r w:rsidRPr="00AC3218">
              <w:rPr>
                <w:b/>
                <w:bCs/>
                <w:sz w:val="10"/>
              </w:rPr>
              <w:t>(pleine charge)</w:t>
            </w:r>
          </w:p>
        </w:tc>
      </w:tr>
      <w:tr w:rsidR="002D49C4" w:rsidTr="002D49C4">
        <w:tc>
          <w:tcPr>
            <w:tcW w:w="1277" w:type="dxa"/>
          </w:tcPr>
          <w:p w:rsidR="002D49C4" w:rsidRDefault="002D49C4" w:rsidP="002D49C4">
            <w:pPr>
              <w:spacing w:before="120" w:after="120"/>
              <w:ind w:right="-20"/>
              <w:jc w:val="center"/>
              <w:rPr>
                <w:bCs/>
              </w:rPr>
            </w:pPr>
            <w:r>
              <w:rPr>
                <w:bCs/>
              </w:rPr>
              <w:t>Vin (V)</w:t>
            </w:r>
          </w:p>
        </w:tc>
        <w:tc>
          <w:tcPr>
            <w:tcW w:w="850" w:type="dxa"/>
          </w:tcPr>
          <w:p w:rsidR="002D49C4" w:rsidRPr="00FB27B9" w:rsidRDefault="002D49C4" w:rsidP="002D49C4">
            <w:pPr>
              <w:spacing w:before="120" w:after="120"/>
              <w:ind w:right="-20"/>
              <w:jc w:val="center"/>
              <w:rPr>
                <w:bCs/>
                <w:color w:val="FF0000"/>
              </w:rPr>
            </w:pPr>
          </w:p>
        </w:tc>
        <w:tc>
          <w:tcPr>
            <w:tcW w:w="993" w:type="dxa"/>
          </w:tcPr>
          <w:p w:rsidR="002D49C4" w:rsidRPr="00FB27B9" w:rsidRDefault="002D49C4" w:rsidP="002D49C4">
            <w:pPr>
              <w:spacing w:before="120" w:after="120"/>
              <w:ind w:right="-20"/>
              <w:jc w:val="center"/>
              <w:rPr>
                <w:bCs/>
                <w:color w:val="FF0000"/>
              </w:rPr>
            </w:pPr>
          </w:p>
        </w:tc>
        <w:tc>
          <w:tcPr>
            <w:tcW w:w="992" w:type="dxa"/>
            <w:shd w:val="clear" w:color="auto" w:fill="F2DBDB" w:themeFill="accent2" w:themeFillTint="33"/>
          </w:tcPr>
          <w:p w:rsidR="002D49C4" w:rsidRPr="00FB27B9" w:rsidRDefault="002D49C4" w:rsidP="002D49C4">
            <w:pPr>
              <w:spacing w:before="120" w:after="120"/>
              <w:ind w:right="-20"/>
              <w:jc w:val="center"/>
              <w:rPr>
                <w:bCs/>
                <w:color w:val="FF0000"/>
              </w:rPr>
            </w:pPr>
          </w:p>
        </w:tc>
        <w:tc>
          <w:tcPr>
            <w:tcW w:w="850" w:type="dxa"/>
          </w:tcPr>
          <w:p w:rsidR="002D49C4" w:rsidRPr="00FB27B9" w:rsidRDefault="002D49C4" w:rsidP="002D49C4">
            <w:pPr>
              <w:spacing w:before="120" w:after="120"/>
              <w:ind w:right="-20"/>
              <w:jc w:val="center"/>
              <w:rPr>
                <w:bCs/>
                <w:color w:val="FF0000"/>
              </w:rPr>
            </w:pPr>
          </w:p>
        </w:tc>
        <w:tc>
          <w:tcPr>
            <w:tcW w:w="993" w:type="dxa"/>
          </w:tcPr>
          <w:p w:rsidR="002D49C4" w:rsidRPr="00FB27B9" w:rsidRDefault="002D49C4" w:rsidP="002D49C4">
            <w:pPr>
              <w:spacing w:before="120" w:after="120"/>
              <w:ind w:right="-20"/>
              <w:jc w:val="center"/>
              <w:rPr>
                <w:bCs/>
                <w:color w:val="FF0000"/>
              </w:rPr>
            </w:pPr>
          </w:p>
        </w:tc>
        <w:tc>
          <w:tcPr>
            <w:tcW w:w="1128" w:type="dxa"/>
          </w:tcPr>
          <w:p w:rsidR="002D49C4" w:rsidRPr="00FB27B9" w:rsidRDefault="002D49C4" w:rsidP="002D49C4">
            <w:pPr>
              <w:spacing w:before="120" w:after="120"/>
              <w:ind w:right="-20"/>
              <w:jc w:val="center"/>
              <w:rPr>
                <w:bCs/>
                <w:color w:val="FF0000"/>
              </w:rPr>
            </w:pPr>
          </w:p>
        </w:tc>
      </w:tr>
    </w:tbl>
    <w:p w:rsidR="00E54F7B" w:rsidRPr="002D49C4" w:rsidRDefault="00E54F7B" w:rsidP="00E54F7B">
      <w:pPr>
        <w:pStyle w:val="Paragraphedeliste"/>
        <w:spacing w:after="120"/>
        <w:ind w:left="-284"/>
        <w:rPr>
          <w:rFonts w:ascii="Arial" w:hAnsi="Arial" w:cs="Arial"/>
          <w:sz w:val="14"/>
        </w:rPr>
      </w:pPr>
    </w:p>
    <w:p w:rsidR="00E54F7B" w:rsidRDefault="00E54F7B" w:rsidP="00E54F7B">
      <w:pPr>
        <w:pStyle w:val="Paragraphedeliste"/>
        <w:spacing w:after="120"/>
        <w:ind w:left="-284"/>
        <w:rPr>
          <w:rFonts w:ascii="Arial" w:hAnsi="Arial" w:cs="Arial"/>
        </w:rPr>
      </w:pPr>
    </w:p>
    <w:p w:rsidR="00272B68" w:rsidRDefault="00272B68" w:rsidP="00FA4E76">
      <w:pPr>
        <w:spacing w:after="120"/>
        <w:ind w:left="-360"/>
        <w:rPr>
          <w:rFonts w:ascii="Arial" w:hAnsi="Arial" w:cs="Arial"/>
        </w:rPr>
      </w:pPr>
    </w:p>
    <w:p w:rsidR="00272B68" w:rsidRDefault="00272B68" w:rsidP="00FA4E76">
      <w:pPr>
        <w:spacing w:after="120"/>
        <w:ind w:left="-360"/>
        <w:rPr>
          <w:rFonts w:ascii="Arial" w:hAnsi="Arial" w:cs="Arial"/>
        </w:rPr>
      </w:pPr>
    </w:p>
    <w:p w:rsidR="00272B68" w:rsidRPr="007A3B6D" w:rsidRDefault="002D49C4" w:rsidP="002D49C4">
      <w:pPr>
        <w:spacing w:after="120"/>
        <w:ind w:left="-360"/>
        <w:rPr>
          <w:rFonts w:ascii="Arial" w:hAnsi="Arial" w:cs="Arial"/>
          <w:i/>
          <w:color w:val="FFFFFF" w:themeColor="background1"/>
          <w:sz w:val="18"/>
        </w:rPr>
      </w:pPr>
      <w:r w:rsidRPr="007A3B6D">
        <w:rPr>
          <w:rFonts w:ascii="Arial" w:hAnsi="Arial" w:cs="Arial"/>
          <w:i/>
          <w:color w:val="FFFFFF" w:themeColor="background1"/>
          <w:sz w:val="18"/>
        </w:rPr>
        <w:t>* ne peut dépasser VFS = 5V !</w:t>
      </w:r>
    </w:p>
    <w:p w:rsidR="000247BB" w:rsidRDefault="000247BB" w:rsidP="000247BB">
      <w:pPr>
        <w:pStyle w:val="Paragraphedeliste"/>
        <w:spacing w:after="120"/>
        <w:ind w:left="-284"/>
        <w:rPr>
          <w:rFonts w:ascii="Arial" w:hAnsi="Arial" w:cs="Arial"/>
        </w:rPr>
      </w:pPr>
      <w:r w:rsidRPr="000247BB">
        <w:rPr>
          <w:b/>
          <w:color w:val="002060"/>
        </w:rPr>
        <w:t>Q</w:t>
      </w:r>
      <w:r w:rsidR="00144945">
        <w:rPr>
          <w:b/>
          <w:color w:val="002060"/>
        </w:rPr>
        <w:t>4</w:t>
      </w:r>
      <w:r>
        <w:rPr>
          <w:bCs/>
        </w:rPr>
        <w:t xml:space="preserve"> </w:t>
      </w:r>
      <w:r w:rsidRPr="000247BB">
        <w:rPr>
          <w:rFonts w:ascii="Arial" w:hAnsi="Arial" w:cs="Arial"/>
        </w:rPr>
        <w:t xml:space="preserve">: </w:t>
      </w:r>
      <w:r w:rsidR="00AC3218">
        <w:rPr>
          <w:rFonts w:ascii="Arial" w:hAnsi="Arial" w:cs="Arial"/>
        </w:rPr>
        <w:t>Ce montage permet-il d'adapter correctement la tension de la batterie pour une conversion analogique/numérique ? (</w:t>
      </w:r>
      <w:r w:rsidR="00AC3218" w:rsidRPr="00187C83">
        <w:rPr>
          <w:rFonts w:ascii="Arial" w:hAnsi="Arial" w:cs="Arial"/>
          <w:b/>
        </w:rPr>
        <w:t>Détaillez</w:t>
      </w:r>
      <w:r w:rsidR="00AC3218">
        <w:rPr>
          <w:rFonts w:ascii="Arial" w:hAnsi="Arial" w:cs="Arial"/>
        </w:rPr>
        <w:t xml:space="preserve"> votre réponse)</w:t>
      </w:r>
      <w:r>
        <w:rPr>
          <w:rFonts w:ascii="Arial" w:hAnsi="Arial" w:cs="Arial"/>
        </w:rPr>
        <w:t xml:space="preserve"> :</w:t>
      </w:r>
    </w:p>
    <w:p w:rsidR="00AC3218" w:rsidRDefault="00AC3218" w:rsidP="000247BB">
      <w:pPr>
        <w:pStyle w:val="Paragraphedeliste"/>
        <w:spacing w:after="120"/>
        <w:ind w:left="-284"/>
        <w:rPr>
          <w:rFonts w:ascii="Arial" w:hAnsi="Arial" w:cs="Arial"/>
        </w:rPr>
      </w:pPr>
    </w:p>
    <w:p w:rsidR="00AC3218" w:rsidRDefault="00AC3218" w:rsidP="00AC3218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AC3218" w:rsidRDefault="00AC3218" w:rsidP="00AC3218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AD4BC4" w:rsidRDefault="00AD4BC4" w:rsidP="00AD4BC4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2820EF" w:rsidRDefault="002820EF" w:rsidP="002820EF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144945" w:rsidRPr="00D474A5" w:rsidRDefault="00144945" w:rsidP="00144945">
      <w:pPr>
        <w:shd w:val="clear" w:color="auto" w:fill="FDE9D9" w:themeFill="accent6" w:themeFillTint="33"/>
        <w:spacing w:before="86"/>
        <w:ind w:left="-284" w:right="-136"/>
        <w:rPr>
          <w:b/>
          <w:bCs/>
        </w:rPr>
      </w:pPr>
      <w:r>
        <w:rPr>
          <w:b/>
          <w:bCs/>
        </w:rPr>
        <w:lastRenderedPageBreak/>
        <w:t>2.2 : Étude de la conversion analogique/numérique</w:t>
      </w:r>
      <w:r w:rsidRPr="00D474A5">
        <w:rPr>
          <w:b/>
          <w:bCs/>
        </w:rPr>
        <w:t xml:space="preserve"> </w:t>
      </w:r>
      <w:r w:rsidR="00624D04">
        <w:rPr>
          <w:b/>
          <w:bCs/>
        </w:rPr>
        <w:t xml:space="preserve">et du conditionnement de Ubat </w:t>
      </w:r>
      <w:r w:rsidRPr="00D474A5">
        <w:rPr>
          <w:b/>
          <w:bCs/>
        </w:rPr>
        <w:t>:</w:t>
      </w:r>
    </w:p>
    <w:p w:rsidR="00144945" w:rsidRDefault="00144945" w:rsidP="00724F89">
      <w:pPr>
        <w:pStyle w:val="Paragraphedeliste"/>
        <w:spacing w:after="120"/>
        <w:ind w:left="-284"/>
        <w:contextualSpacing w:val="0"/>
        <w:rPr>
          <w:b/>
          <w:color w:val="002060"/>
        </w:rPr>
      </w:pPr>
    </w:p>
    <w:p w:rsidR="00144945" w:rsidRDefault="00144945" w:rsidP="00724F89">
      <w:pPr>
        <w:pStyle w:val="Paragraphedeliste"/>
        <w:spacing w:after="120"/>
        <w:ind w:left="-284"/>
        <w:contextualSpacing w:val="0"/>
        <w:rPr>
          <w:rFonts w:ascii="Arial" w:hAnsi="Arial" w:cs="Arial"/>
        </w:rPr>
      </w:pPr>
      <w:r w:rsidRPr="000247BB">
        <w:rPr>
          <w:b/>
          <w:color w:val="002060"/>
        </w:rPr>
        <w:t>Q</w:t>
      </w:r>
      <w:r>
        <w:rPr>
          <w:b/>
          <w:color w:val="002060"/>
        </w:rPr>
        <w:t xml:space="preserve">5 </w:t>
      </w:r>
      <w:r w:rsidRPr="000247BB">
        <w:rPr>
          <w:rFonts w:ascii="Arial" w:hAnsi="Arial" w:cs="Arial"/>
        </w:rPr>
        <w:t xml:space="preserve">: Donnez la relation de la </w:t>
      </w:r>
      <w:r w:rsidR="002D49C4">
        <w:rPr>
          <w:rFonts w:ascii="Arial" w:hAnsi="Arial" w:cs="Arial"/>
        </w:rPr>
        <w:t>grandeur</w:t>
      </w:r>
      <w:r w:rsidRPr="000247BB">
        <w:rPr>
          <w:rFonts w:ascii="Arial" w:hAnsi="Arial" w:cs="Arial"/>
        </w:rPr>
        <w:t xml:space="preserve"> numérique de conversion </w:t>
      </w:r>
      <w:r w:rsidRPr="002D49C4">
        <w:rPr>
          <w:rFonts w:ascii="Arial" w:hAnsi="Arial" w:cs="Arial"/>
          <w:b/>
        </w:rPr>
        <w:t>N</w:t>
      </w:r>
      <w:r w:rsidRPr="000247BB">
        <w:rPr>
          <w:rFonts w:ascii="Arial" w:hAnsi="Arial" w:cs="Arial"/>
        </w:rPr>
        <w:t xml:space="preserve"> par rapport au quantum </w:t>
      </w:r>
      <w:r w:rsidRPr="00144945">
        <w:rPr>
          <w:rFonts w:ascii="Arial" w:hAnsi="Arial" w:cs="Arial"/>
          <w:b/>
        </w:rPr>
        <w:t>q</w:t>
      </w:r>
      <w:r w:rsidRPr="000247BB">
        <w:rPr>
          <w:rFonts w:ascii="Arial" w:hAnsi="Arial" w:cs="Arial"/>
        </w:rPr>
        <w:t xml:space="preserve"> et à la tension à convertir </w:t>
      </w:r>
      <w:r w:rsidRPr="00144945">
        <w:rPr>
          <w:rFonts w:ascii="Arial" w:hAnsi="Arial" w:cs="Arial"/>
          <w:b/>
        </w:rPr>
        <w:t>Vin</w:t>
      </w:r>
      <w:r>
        <w:rPr>
          <w:rFonts w:ascii="Arial" w:hAnsi="Arial" w:cs="Arial"/>
        </w:rPr>
        <w:t xml:space="preserve">. Développez sous forme de fraction la valeur de </w:t>
      </w:r>
      <w:r w:rsidRPr="00144945">
        <w:rPr>
          <w:rFonts w:ascii="Arial" w:hAnsi="Arial" w:cs="Arial"/>
          <w:b/>
        </w:rPr>
        <w:t>q</w:t>
      </w:r>
      <w:r>
        <w:rPr>
          <w:rFonts w:ascii="Arial" w:hAnsi="Arial" w:cs="Arial"/>
        </w:rPr>
        <w:t xml:space="preserve"> :</w:t>
      </w:r>
    </w:p>
    <w:p w:rsidR="00144945" w:rsidRDefault="00144945" w:rsidP="00724F89">
      <w:pPr>
        <w:pStyle w:val="Paragraphedeliste"/>
        <w:spacing w:after="120"/>
        <w:ind w:left="-284"/>
        <w:contextualSpacing w:val="0"/>
        <w:rPr>
          <w:rFonts w:ascii="Arial" w:hAnsi="Arial" w:cs="Arial"/>
        </w:rPr>
      </w:pPr>
    </w:p>
    <w:p w:rsidR="00144945" w:rsidRDefault="00144945" w:rsidP="00724F89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0247BB" w:rsidRDefault="000247BB" w:rsidP="00724F89">
      <w:pPr>
        <w:pStyle w:val="Paragraphedeliste"/>
        <w:spacing w:before="240" w:after="240"/>
        <w:ind w:left="-284"/>
        <w:contextualSpacing w:val="0"/>
        <w:rPr>
          <w:rFonts w:ascii="Arial" w:hAnsi="Arial" w:cs="Arial"/>
        </w:rPr>
      </w:pPr>
      <w:r w:rsidRPr="000247BB">
        <w:rPr>
          <w:b/>
          <w:color w:val="002060"/>
        </w:rPr>
        <w:t>Q</w:t>
      </w:r>
      <w:r w:rsidR="00144945">
        <w:rPr>
          <w:b/>
          <w:color w:val="002060"/>
        </w:rPr>
        <w:t>6</w:t>
      </w:r>
      <w:r>
        <w:rPr>
          <w:b/>
          <w:color w:val="002060"/>
        </w:rPr>
        <w:t xml:space="preserve"> </w:t>
      </w:r>
      <w:r w:rsidRPr="000247BB">
        <w:rPr>
          <w:rFonts w:ascii="Arial" w:hAnsi="Arial" w:cs="Arial"/>
        </w:rPr>
        <w:t xml:space="preserve">: Donnez alors la relation de la </w:t>
      </w:r>
      <w:r w:rsidR="002D49C4">
        <w:rPr>
          <w:rFonts w:ascii="Arial" w:hAnsi="Arial" w:cs="Arial"/>
        </w:rPr>
        <w:t>grandeur</w:t>
      </w:r>
      <w:r w:rsidRPr="000247BB">
        <w:rPr>
          <w:rFonts w:ascii="Arial" w:hAnsi="Arial" w:cs="Arial"/>
        </w:rPr>
        <w:t xml:space="preserve"> numérique de conversion </w:t>
      </w:r>
      <w:r w:rsidRPr="002D49C4">
        <w:rPr>
          <w:rFonts w:ascii="Arial" w:hAnsi="Arial" w:cs="Arial"/>
          <w:b/>
        </w:rPr>
        <w:t>N</w:t>
      </w:r>
      <w:r w:rsidRPr="000247BB">
        <w:rPr>
          <w:rFonts w:ascii="Arial" w:hAnsi="Arial" w:cs="Arial"/>
        </w:rPr>
        <w:t xml:space="preserve"> par rapport </w:t>
      </w:r>
      <w:r w:rsidR="00144945">
        <w:rPr>
          <w:rFonts w:ascii="Arial" w:hAnsi="Arial" w:cs="Arial"/>
        </w:rPr>
        <w:t xml:space="preserve">à </w:t>
      </w:r>
      <w:r w:rsidR="00144945" w:rsidRPr="002D49C4">
        <w:rPr>
          <w:rFonts w:ascii="Arial" w:hAnsi="Arial" w:cs="Arial"/>
          <w:b/>
        </w:rPr>
        <w:t>Vin</w:t>
      </w:r>
      <w:r w:rsidR="00144945">
        <w:rPr>
          <w:rFonts w:ascii="Arial" w:hAnsi="Arial" w:cs="Arial"/>
        </w:rPr>
        <w:t xml:space="preserve"> :</w:t>
      </w:r>
      <w:r w:rsidRPr="000247BB">
        <w:rPr>
          <w:rFonts w:ascii="Arial" w:hAnsi="Arial" w:cs="Arial"/>
        </w:rPr>
        <w:t xml:space="preserve"> </w:t>
      </w:r>
    </w:p>
    <w:p w:rsidR="00144945" w:rsidRDefault="00144945" w:rsidP="00724F89">
      <w:pPr>
        <w:pStyle w:val="Paragraphedeliste"/>
        <w:spacing w:after="120"/>
        <w:ind w:left="-284"/>
        <w:contextualSpacing w:val="0"/>
        <w:rPr>
          <w:rFonts w:ascii="Arial" w:hAnsi="Arial" w:cs="Arial"/>
        </w:rPr>
      </w:pPr>
    </w:p>
    <w:p w:rsidR="00144945" w:rsidRDefault="00144945" w:rsidP="00724F89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144945" w:rsidRDefault="00144945" w:rsidP="00724F89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144945" w:rsidRDefault="00144945" w:rsidP="00724F89">
      <w:pPr>
        <w:pStyle w:val="Paragraphedeliste"/>
        <w:spacing w:before="240" w:after="120"/>
        <w:ind w:left="-284"/>
        <w:contextualSpacing w:val="0"/>
        <w:rPr>
          <w:rFonts w:ascii="Arial" w:hAnsi="Arial" w:cs="Arial"/>
        </w:rPr>
      </w:pPr>
      <w:r w:rsidRPr="000247BB">
        <w:rPr>
          <w:b/>
          <w:color w:val="002060"/>
        </w:rPr>
        <w:t>Q</w:t>
      </w:r>
      <w:r>
        <w:rPr>
          <w:b/>
          <w:color w:val="002060"/>
        </w:rPr>
        <w:t xml:space="preserve">7 </w:t>
      </w:r>
      <w:r w:rsidRPr="000247BB">
        <w:rPr>
          <w:rFonts w:ascii="Arial" w:hAnsi="Arial" w:cs="Arial"/>
        </w:rPr>
        <w:t xml:space="preserve">: </w:t>
      </w:r>
      <w:r>
        <w:rPr>
          <w:rFonts w:ascii="Arial" w:hAnsi="Arial" w:cs="Arial"/>
        </w:rPr>
        <w:t xml:space="preserve">En déduire la relation de </w:t>
      </w:r>
      <w:r w:rsidRPr="002D49C4">
        <w:rPr>
          <w:rFonts w:ascii="Arial" w:hAnsi="Arial" w:cs="Arial"/>
          <w:b/>
        </w:rPr>
        <w:t>Ubat</w:t>
      </w:r>
      <w:r>
        <w:rPr>
          <w:rFonts w:ascii="Arial" w:hAnsi="Arial" w:cs="Arial"/>
        </w:rPr>
        <w:t xml:space="preserve"> en fonction de </w:t>
      </w:r>
      <w:r w:rsidRPr="002D49C4">
        <w:rPr>
          <w:rFonts w:ascii="Arial" w:hAnsi="Arial" w:cs="Arial"/>
          <w:b/>
        </w:rPr>
        <w:t>N</w:t>
      </w:r>
      <w:r>
        <w:rPr>
          <w:rFonts w:ascii="Arial" w:hAnsi="Arial" w:cs="Arial"/>
        </w:rPr>
        <w:t xml:space="preserve"> (cf Q1) :</w:t>
      </w:r>
      <w:r w:rsidRPr="000247BB">
        <w:rPr>
          <w:rFonts w:ascii="Arial" w:hAnsi="Arial" w:cs="Arial"/>
        </w:rPr>
        <w:t xml:space="preserve"> </w:t>
      </w:r>
    </w:p>
    <w:p w:rsidR="00144945" w:rsidRDefault="00144945" w:rsidP="00724F89">
      <w:pPr>
        <w:pStyle w:val="Paragraphedeliste"/>
        <w:spacing w:after="120"/>
        <w:ind w:left="-284"/>
        <w:contextualSpacing w:val="0"/>
        <w:rPr>
          <w:rFonts w:ascii="Arial" w:hAnsi="Arial" w:cs="Arial"/>
        </w:rPr>
      </w:pPr>
    </w:p>
    <w:p w:rsidR="00144945" w:rsidRDefault="00144945" w:rsidP="00724F89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144945" w:rsidRDefault="00144945" w:rsidP="00724F89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7D78D3" w:rsidRDefault="007D78D3" w:rsidP="00724F89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7D78D3" w:rsidRDefault="007D78D3" w:rsidP="00724F89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724F89" w:rsidRDefault="00724F89" w:rsidP="00724F89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724F89" w:rsidRDefault="00724F89" w:rsidP="00724F89">
      <w:pPr>
        <w:ind w:left="-284"/>
        <w:rPr>
          <w:b/>
          <w:color w:val="002060"/>
        </w:rPr>
      </w:pPr>
    </w:p>
    <w:p w:rsidR="002820EF" w:rsidRDefault="00624D04" w:rsidP="00724F89">
      <w:pPr>
        <w:ind w:left="-284"/>
        <w:rPr>
          <w:rFonts w:ascii="Arial" w:hAnsi="Arial" w:cs="Arial"/>
          <w:i/>
          <w:sz w:val="20"/>
        </w:rPr>
      </w:pPr>
      <w:r w:rsidRPr="000247BB">
        <w:rPr>
          <w:b/>
          <w:color w:val="002060"/>
        </w:rPr>
        <w:t>Q</w:t>
      </w:r>
      <w:r>
        <w:rPr>
          <w:b/>
          <w:color w:val="002060"/>
        </w:rPr>
        <w:t xml:space="preserve">8 </w:t>
      </w:r>
      <w:r w:rsidRPr="000247BB">
        <w:rPr>
          <w:rFonts w:ascii="Arial" w:hAnsi="Arial" w:cs="Arial"/>
        </w:rPr>
        <w:t xml:space="preserve">: </w:t>
      </w:r>
      <w:r>
        <w:rPr>
          <w:rFonts w:ascii="Arial" w:hAnsi="Arial" w:cs="Arial"/>
        </w:rPr>
        <w:t>Vérifiez vos relations en complétant le tableau ci-dessous</w:t>
      </w:r>
      <w:r w:rsidR="0028669D">
        <w:rPr>
          <w:rFonts w:ascii="Arial" w:hAnsi="Arial" w:cs="Arial"/>
        </w:rPr>
        <w:t xml:space="preserve"> avec au maximum 2 chiffres significatifs pour les tensions (</w:t>
      </w:r>
      <w:proofErr w:type="gramStart"/>
      <w:r w:rsidR="002820EF" w:rsidRPr="002820EF">
        <w:rPr>
          <w:rFonts w:ascii="Arial" w:hAnsi="Arial" w:cs="Arial"/>
          <w:b/>
          <w:i/>
          <w:sz w:val="20"/>
        </w:rPr>
        <w:t>Remarque</w:t>
      </w:r>
      <w:r w:rsidR="002820EF" w:rsidRPr="002820EF">
        <w:rPr>
          <w:rFonts w:ascii="Arial" w:hAnsi="Arial" w:cs="Arial"/>
          <w:i/>
          <w:sz w:val="20"/>
        </w:rPr>
        <w:t xml:space="preserve"> </w:t>
      </w:r>
      <w:r w:rsidR="002820EF">
        <w:rPr>
          <w:rFonts w:ascii="Arial" w:hAnsi="Arial" w:cs="Arial"/>
          <w:i/>
          <w:sz w:val="20"/>
        </w:rPr>
        <w:t xml:space="preserve"> :</w:t>
      </w:r>
      <w:proofErr w:type="gramEnd"/>
      <w:r w:rsidR="002820EF">
        <w:rPr>
          <w:rFonts w:ascii="Arial" w:hAnsi="Arial" w:cs="Arial"/>
          <w:i/>
          <w:sz w:val="20"/>
        </w:rPr>
        <w:t xml:space="preserve"> </w:t>
      </w:r>
      <w:r w:rsidR="0028669D">
        <w:rPr>
          <w:rFonts w:ascii="Arial" w:hAnsi="Arial" w:cs="Arial"/>
          <w:i/>
          <w:sz w:val="20"/>
        </w:rPr>
        <w:t>Vous pouvez Utiliser</w:t>
      </w:r>
      <w:r w:rsidR="002820EF" w:rsidRPr="002820EF">
        <w:rPr>
          <w:rFonts w:ascii="Arial" w:hAnsi="Arial" w:cs="Arial"/>
          <w:i/>
          <w:sz w:val="20"/>
        </w:rPr>
        <w:t xml:space="preserve"> Excel pour </w:t>
      </w:r>
      <w:r w:rsidR="0028669D">
        <w:rPr>
          <w:rFonts w:ascii="Arial" w:hAnsi="Arial" w:cs="Arial"/>
          <w:i/>
          <w:sz w:val="20"/>
        </w:rPr>
        <w:t xml:space="preserve">vous </w:t>
      </w:r>
      <w:r w:rsidR="002820EF" w:rsidRPr="002820EF">
        <w:rPr>
          <w:rFonts w:ascii="Arial" w:hAnsi="Arial" w:cs="Arial"/>
          <w:i/>
          <w:sz w:val="20"/>
        </w:rPr>
        <w:t>faciliter les calculs !</w:t>
      </w:r>
      <w:r w:rsidR="0028669D">
        <w:rPr>
          <w:rFonts w:ascii="Arial" w:hAnsi="Arial" w:cs="Arial"/>
          <w:i/>
          <w:sz w:val="20"/>
        </w:rPr>
        <w:t>) :</w:t>
      </w:r>
    </w:p>
    <w:p w:rsidR="0028669D" w:rsidRPr="002820EF" w:rsidRDefault="0028669D" w:rsidP="0028669D">
      <w:pPr>
        <w:ind w:left="-284"/>
        <w:rPr>
          <w:rFonts w:ascii="Arial" w:hAnsi="Arial" w:cs="Arial"/>
          <w:i/>
          <w:sz w:val="20"/>
        </w:rPr>
      </w:pPr>
    </w:p>
    <w:tbl>
      <w:tblPr>
        <w:tblStyle w:val="Grilledutableau2"/>
        <w:tblW w:w="0" w:type="auto"/>
        <w:tblInd w:w="668" w:type="dxa"/>
        <w:tblLook w:val="04A0" w:firstRow="1" w:lastRow="0" w:firstColumn="1" w:lastColumn="0" w:noHBand="0" w:noVBand="1"/>
      </w:tblPr>
      <w:tblGrid>
        <w:gridCol w:w="1122"/>
        <w:gridCol w:w="894"/>
        <w:gridCol w:w="928"/>
        <w:gridCol w:w="893"/>
        <w:gridCol w:w="928"/>
        <w:gridCol w:w="894"/>
        <w:gridCol w:w="1039"/>
      </w:tblGrid>
      <w:tr w:rsidR="00624D04" w:rsidRPr="00624D04" w:rsidTr="0028669D">
        <w:tc>
          <w:tcPr>
            <w:tcW w:w="1122" w:type="dxa"/>
            <w:shd w:val="clear" w:color="auto" w:fill="F2F2F2" w:themeFill="background1" w:themeFillShade="F2"/>
          </w:tcPr>
          <w:p w:rsidR="00624D04" w:rsidRPr="00624D04" w:rsidRDefault="00624D04" w:rsidP="00624D04">
            <w:pPr>
              <w:autoSpaceDE w:val="0"/>
              <w:autoSpaceDN w:val="0"/>
              <w:adjustRightInd w:val="0"/>
              <w:spacing w:before="86"/>
              <w:ind w:right="-20"/>
              <w:jc w:val="center"/>
              <w:rPr>
                <w:b/>
              </w:rPr>
            </w:pPr>
            <w:proofErr w:type="spellStart"/>
            <w:r>
              <w:rPr>
                <w:b/>
              </w:rPr>
              <w:t>Ubat</w:t>
            </w:r>
            <w:proofErr w:type="spellEnd"/>
          </w:p>
        </w:tc>
        <w:tc>
          <w:tcPr>
            <w:tcW w:w="894" w:type="dxa"/>
            <w:shd w:val="clear" w:color="auto" w:fill="F2F2F2" w:themeFill="background1" w:themeFillShade="F2"/>
            <w:vAlign w:val="center"/>
          </w:tcPr>
          <w:p w:rsidR="00624D04" w:rsidRDefault="00624D04" w:rsidP="00624D04">
            <w:pPr>
              <w:spacing w:before="120" w:after="120"/>
              <w:ind w:right="-20"/>
              <w:jc w:val="center"/>
              <w:rPr>
                <w:b/>
                <w:bCs/>
              </w:rPr>
            </w:pPr>
            <w:r w:rsidRPr="002E6C17">
              <w:rPr>
                <w:b/>
                <w:bCs/>
              </w:rPr>
              <w:t>0</w:t>
            </w:r>
            <w:r w:rsidR="0028669D">
              <w:rPr>
                <w:b/>
                <w:bCs/>
              </w:rPr>
              <w:t xml:space="preserve"> V</w:t>
            </w:r>
          </w:p>
          <w:p w:rsidR="00624D04" w:rsidRPr="002E6C17" w:rsidRDefault="00624D04" w:rsidP="00624D04">
            <w:pPr>
              <w:spacing w:before="120" w:after="120"/>
              <w:ind w:right="-20"/>
              <w:jc w:val="center"/>
              <w:rPr>
                <w:b/>
                <w:bCs/>
              </w:rPr>
            </w:pPr>
            <w:r w:rsidRPr="00AC3218">
              <w:rPr>
                <w:b/>
                <w:bCs/>
                <w:sz w:val="10"/>
              </w:rPr>
              <w:t>(</w:t>
            </w:r>
            <w:r>
              <w:rPr>
                <w:b/>
                <w:bCs/>
                <w:sz w:val="10"/>
              </w:rPr>
              <w:t>vide</w:t>
            </w:r>
            <w:r w:rsidRPr="00AC3218">
              <w:rPr>
                <w:b/>
                <w:bCs/>
                <w:sz w:val="10"/>
              </w:rPr>
              <w:t>)</w:t>
            </w:r>
          </w:p>
        </w:tc>
        <w:tc>
          <w:tcPr>
            <w:tcW w:w="928" w:type="dxa"/>
            <w:shd w:val="clear" w:color="auto" w:fill="F2F2F2" w:themeFill="background1" w:themeFillShade="F2"/>
            <w:vAlign w:val="center"/>
          </w:tcPr>
          <w:p w:rsidR="00624D04" w:rsidRPr="0028669D" w:rsidRDefault="00DA2CDE" w:rsidP="0028669D">
            <w:pPr>
              <w:spacing w:before="120" w:after="360"/>
              <w:ind w:right="-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8</w:t>
            </w:r>
            <w:r w:rsidR="0028669D">
              <w:rPr>
                <w:b/>
                <w:bCs/>
              </w:rPr>
              <w:t xml:space="preserve"> V</w:t>
            </w:r>
          </w:p>
        </w:tc>
        <w:tc>
          <w:tcPr>
            <w:tcW w:w="893" w:type="dxa"/>
            <w:shd w:val="clear" w:color="auto" w:fill="F2DBDB" w:themeFill="accent2" w:themeFillTint="33"/>
            <w:vAlign w:val="center"/>
          </w:tcPr>
          <w:p w:rsidR="00624D04" w:rsidRDefault="00DA2CDE" w:rsidP="00624D04">
            <w:pPr>
              <w:spacing w:before="120" w:after="120"/>
              <w:ind w:right="-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10</w:t>
            </w:r>
            <w:r w:rsidR="0028669D">
              <w:rPr>
                <w:b/>
                <w:bCs/>
              </w:rPr>
              <w:t xml:space="preserve"> V</w:t>
            </w:r>
          </w:p>
          <w:p w:rsidR="00624D04" w:rsidRPr="002E6C17" w:rsidRDefault="00624D04" w:rsidP="00624D04">
            <w:pPr>
              <w:spacing w:before="120" w:after="120"/>
              <w:ind w:right="-20"/>
              <w:jc w:val="center"/>
              <w:rPr>
                <w:b/>
                <w:bCs/>
              </w:rPr>
            </w:pPr>
            <w:r w:rsidRPr="00AC3218">
              <w:rPr>
                <w:b/>
                <w:bCs/>
                <w:sz w:val="10"/>
              </w:rPr>
              <w:t>(</w:t>
            </w:r>
            <w:r>
              <w:rPr>
                <w:b/>
                <w:bCs/>
                <w:sz w:val="10"/>
              </w:rPr>
              <w:t>seuil critique</w:t>
            </w:r>
            <w:r w:rsidRPr="00AC3218">
              <w:rPr>
                <w:b/>
                <w:bCs/>
                <w:sz w:val="10"/>
              </w:rPr>
              <w:t>)</w:t>
            </w:r>
          </w:p>
        </w:tc>
        <w:tc>
          <w:tcPr>
            <w:tcW w:w="928" w:type="dxa"/>
            <w:shd w:val="clear" w:color="auto" w:fill="F2F2F2" w:themeFill="background1" w:themeFillShade="F2"/>
            <w:vAlign w:val="center"/>
          </w:tcPr>
          <w:p w:rsidR="00624D04" w:rsidRPr="0028669D" w:rsidRDefault="00624D04" w:rsidP="00DA2CDE">
            <w:pPr>
              <w:spacing w:before="120" w:after="360"/>
              <w:ind w:right="-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  <w:r w:rsidR="00DA2CDE">
              <w:rPr>
                <w:b/>
                <w:bCs/>
              </w:rPr>
              <w:t>2</w:t>
            </w:r>
            <w:r w:rsidR="0028669D">
              <w:rPr>
                <w:b/>
                <w:bCs/>
              </w:rPr>
              <w:t xml:space="preserve"> V</w:t>
            </w:r>
          </w:p>
        </w:tc>
        <w:tc>
          <w:tcPr>
            <w:tcW w:w="894" w:type="dxa"/>
            <w:shd w:val="clear" w:color="auto" w:fill="F2F2F2" w:themeFill="background1" w:themeFillShade="F2"/>
            <w:vAlign w:val="center"/>
          </w:tcPr>
          <w:p w:rsidR="00624D04" w:rsidRPr="0028669D" w:rsidRDefault="00624D04" w:rsidP="0028669D">
            <w:pPr>
              <w:spacing w:before="120" w:after="360"/>
              <w:ind w:right="-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  <w:r w:rsidR="00DA2CDE">
              <w:rPr>
                <w:b/>
                <w:bCs/>
              </w:rPr>
              <w:t>4,8</w:t>
            </w:r>
            <w:r w:rsidR="0028669D">
              <w:rPr>
                <w:b/>
                <w:bCs/>
              </w:rPr>
              <w:t xml:space="preserve"> V</w:t>
            </w:r>
          </w:p>
        </w:tc>
        <w:tc>
          <w:tcPr>
            <w:tcW w:w="1039" w:type="dxa"/>
            <w:shd w:val="clear" w:color="auto" w:fill="F2F2F2" w:themeFill="background1" w:themeFillShade="F2"/>
            <w:vAlign w:val="center"/>
          </w:tcPr>
          <w:p w:rsidR="00624D04" w:rsidRDefault="00DA2CDE" w:rsidP="0028669D">
            <w:pPr>
              <w:spacing w:before="120" w:after="120"/>
              <w:ind w:right="-2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16,8</w:t>
            </w:r>
            <w:r w:rsidR="0028669D">
              <w:rPr>
                <w:b/>
                <w:bCs/>
              </w:rPr>
              <w:t xml:space="preserve"> V</w:t>
            </w:r>
          </w:p>
          <w:p w:rsidR="00624D04" w:rsidRPr="002E6C17" w:rsidRDefault="00624D04" w:rsidP="00624D04">
            <w:pPr>
              <w:spacing w:after="120"/>
              <w:ind w:right="-20"/>
              <w:jc w:val="center"/>
              <w:rPr>
                <w:b/>
                <w:bCs/>
              </w:rPr>
            </w:pPr>
            <w:r w:rsidRPr="00AC3218">
              <w:rPr>
                <w:b/>
                <w:bCs/>
                <w:sz w:val="10"/>
              </w:rPr>
              <w:t>(pleine charge)</w:t>
            </w:r>
          </w:p>
        </w:tc>
      </w:tr>
      <w:tr w:rsidR="006E5D84" w:rsidRPr="00624D04" w:rsidTr="0028669D">
        <w:tc>
          <w:tcPr>
            <w:tcW w:w="1122" w:type="dxa"/>
          </w:tcPr>
          <w:p w:rsidR="006E5D84" w:rsidRPr="00624D04" w:rsidRDefault="006E5D84" w:rsidP="006E5D84">
            <w:pPr>
              <w:autoSpaceDE w:val="0"/>
              <w:autoSpaceDN w:val="0"/>
              <w:adjustRightInd w:val="0"/>
              <w:spacing w:before="86"/>
              <w:ind w:right="-20"/>
              <w:jc w:val="center"/>
              <w:rPr>
                <w:b/>
              </w:rPr>
            </w:pPr>
            <w:r>
              <w:rPr>
                <w:b/>
              </w:rPr>
              <w:t>Vin</w:t>
            </w:r>
          </w:p>
        </w:tc>
        <w:tc>
          <w:tcPr>
            <w:tcW w:w="894" w:type="dxa"/>
          </w:tcPr>
          <w:p w:rsidR="006E5D84" w:rsidRPr="00FB27B9" w:rsidRDefault="006E5D84" w:rsidP="006E5D84">
            <w:pPr>
              <w:spacing w:before="120" w:after="120"/>
              <w:ind w:right="-20"/>
              <w:jc w:val="center"/>
              <w:rPr>
                <w:bCs/>
                <w:color w:val="FF0000"/>
              </w:rPr>
            </w:pPr>
          </w:p>
        </w:tc>
        <w:tc>
          <w:tcPr>
            <w:tcW w:w="928" w:type="dxa"/>
          </w:tcPr>
          <w:p w:rsidR="006E5D84" w:rsidRPr="00FB27B9" w:rsidRDefault="006E5D84" w:rsidP="00DA2CDE">
            <w:pPr>
              <w:spacing w:before="120" w:after="120"/>
              <w:ind w:right="-20"/>
              <w:jc w:val="center"/>
              <w:rPr>
                <w:bCs/>
                <w:color w:val="FF0000"/>
              </w:rPr>
            </w:pPr>
          </w:p>
        </w:tc>
        <w:tc>
          <w:tcPr>
            <w:tcW w:w="893" w:type="dxa"/>
            <w:shd w:val="clear" w:color="auto" w:fill="F2DBDB" w:themeFill="accent2" w:themeFillTint="33"/>
          </w:tcPr>
          <w:p w:rsidR="006E5D84" w:rsidRPr="00FB27B9" w:rsidRDefault="006E5D84" w:rsidP="006E5D84">
            <w:pPr>
              <w:spacing w:before="120" w:after="120"/>
              <w:ind w:right="-20"/>
              <w:jc w:val="center"/>
              <w:rPr>
                <w:bCs/>
                <w:color w:val="FF0000"/>
              </w:rPr>
            </w:pPr>
          </w:p>
        </w:tc>
        <w:tc>
          <w:tcPr>
            <w:tcW w:w="928" w:type="dxa"/>
          </w:tcPr>
          <w:p w:rsidR="006E5D84" w:rsidRPr="00FB27B9" w:rsidRDefault="006E5D84" w:rsidP="006E5D84">
            <w:pPr>
              <w:spacing w:before="120" w:after="120"/>
              <w:ind w:right="-20"/>
              <w:jc w:val="center"/>
              <w:rPr>
                <w:bCs/>
                <w:color w:val="FF0000"/>
              </w:rPr>
            </w:pPr>
          </w:p>
        </w:tc>
        <w:tc>
          <w:tcPr>
            <w:tcW w:w="894" w:type="dxa"/>
          </w:tcPr>
          <w:p w:rsidR="006E5D84" w:rsidRPr="00FB27B9" w:rsidRDefault="006E5D84" w:rsidP="006E5D84">
            <w:pPr>
              <w:spacing w:before="120" w:after="120"/>
              <w:ind w:right="-20"/>
              <w:jc w:val="center"/>
              <w:rPr>
                <w:bCs/>
                <w:color w:val="FF0000"/>
              </w:rPr>
            </w:pPr>
          </w:p>
        </w:tc>
        <w:tc>
          <w:tcPr>
            <w:tcW w:w="1039" w:type="dxa"/>
          </w:tcPr>
          <w:p w:rsidR="006E5D84" w:rsidRPr="00FB27B9" w:rsidRDefault="006E5D84" w:rsidP="006E5D84">
            <w:pPr>
              <w:spacing w:before="120" w:after="120"/>
              <w:ind w:right="-20"/>
              <w:jc w:val="center"/>
              <w:rPr>
                <w:bCs/>
                <w:color w:val="FF0000"/>
              </w:rPr>
            </w:pPr>
          </w:p>
        </w:tc>
      </w:tr>
      <w:tr w:rsidR="0028669D" w:rsidRPr="00624D04" w:rsidTr="0028669D">
        <w:tc>
          <w:tcPr>
            <w:tcW w:w="1122" w:type="dxa"/>
          </w:tcPr>
          <w:p w:rsidR="006E5D84" w:rsidRPr="00624D04" w:rsidRDefault="006E5D84" w:rsidP="006E5D84">
            <w:pPr>
              <w:autoSpaceDE w:val="0"/>
              <w:autoSpaceDN w:val="0"/>
              <w:adjustRightInd w:val="0"/>
              <w:spacing w:before="86"/>
              <w:ind w:right="-20"/>
              <w:jc w:val="center"/>
              <w:rPr>
                <w:b/>
              </w:rPr>
            </w:pPr>
            <w:r>
              <w:rPr>
                <w:b/>
              </w:rPr>
              <w:t>N</w:t>
            </w:r>
          </w:p>
        </w:tc>
        <w:tc>
          <w:tcPr>
            <w:tcW w:w="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E5D84" w:rsidRDefault="006E5D84" w:rsidP="006E5D84">
            <w:pPr>
              <w:spacing w:before="120" w:after="120"/>
              <w:jc w:val="center"/>
              <w:rPr>
                <w:color w:val="FF0000"/>
              </w:rPr>
            </w:pPr>
          </w:p>
        </w:tc>
        <w:tc>
          <w:tcPr>
            <w:tcW w:w="9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E5D84" w:rsidRDefault="006E5D84" w:rsidP="006E5D84">
            <w:pPr>
              <w:spacing w:before="120" w:after="120"/>
              <w:jc w:val="center"/>
              <w:rPr>
                <w:color w:val="FF0000"/>
              </w:rPr>
            </w:pPr>
          </w:p>
        </w:tc>
        <w:tc>
          <w:tcPr>
            <w:tcW w:w="8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DBDB" w:themeFill="accent2" w:themeFillTint="33"/>
            <w:vAlign w:val="center"/>
          </w:tcPr>
          <w:p w:rsidR="006E5D84" w:rsidRDefault="006E5D84" w:rsidP="006E5D84">
            <w:pPr>
              <w:spacing w:before="120" w:after="120"/>
              <w:jc w:val="center"/>
              <w:rPr>
                <w:color w:val="FF0000"/>
              </w:rPr>
            </w:pPr>
          </w:p>
        </w:tc>
        <w:tc>
          <w:tcPr>
            <w:tcW w:w="9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E5D84" w:rsidRDefault="006E5D84" w:rsidP="006E5D84">
            <w:pPr>
              <w:spacing w:before="120" w:after="120"/>
              <w:jc w:val="center"/>
              <w:rPr>
                <w:color w:val="FF0000"/>
              </w:rPr>
            </w:pPr>
          </w:p>
        </w:tc>
        <w:tc>
          <w:tcPr>
            <w:tcW w:w="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E5D84" w:rsidRDefault="006E5D84" w:rsidP="006E5D84">
            <w:pPr>
              <w:spacing w:before="120" w:after="120"/>
              <w:jc w:val="center"/>
              <w:rPr>
                <w:color w:val="FF0000"/>
              </w:rPr>
            </w:pPr>
          </w:p>
        </w:tc>
        <w:tc>
          <w:tcPr>
            <w:tcW w:w="10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E5D84" w:rsidRDefault="006E5D84" w:rsidP="006E5D84">
            <w:pPr>
              <w:spacing w:before="120" w:after="120"/>
              <w:jc w:val="center"/>
              <w:rPr>
                <w:color w:val="FF0000"/>
              </w:rPr>
            </w:pPr>
          </w:p>
        </w:tc>
      </w:tr>
      <w:tr w:rsidR="0028669D" w:rsidRPr="00624D04" w:rsidTr="0028669D">
        <w:tc>
          <w:tcPr>
            <w:tcW w:w="1122" w:type="dxa"/>
            <w:shd w:val="clear" w:color="auto" w:fill="EAF1DD" w:themeFill="accent3" w:themeFillTint="33"/>
          </w:tcPr>
          <w:p w:rsidR="0028669D" w:rsidRDefault="0028669D" w:rsidP="0028669D">
            <w:pPr>
              <w:autoSpaceDE w:val="0"/>
              <w:autoSpaceDN w:val="0"/>
              <w:adjustRightInd w:val="0"/>
              <w:spacing w:before="86"/>
              <w:ind w:right="-20"/>
              <w:jc w:val="center"/>
              <w:rPr>
                <w:b/>
              </w:rPr>
            </w:pPr>
            <w:proofErr w:type="spellStart"/>
            <w:r>
              <w:rPr>
                <w:b/>
              </w:rPr>
              <w:t>Ubat</w:t>
            </w:r>
            <w:proofErr w:type="spellEnd"/>
            <w:r>
              <w:rPr>
                <w:b/>
              </w:rPr>
              <w:t xml:space="preserve"> </w:t>
            </w:r>
            <w:r w:rsidRPr="00624D04">
              <w:rPr>
                <w:b/>
                <w:sz w:val="18"/>
                <w:vertAlign w:val="subscript"/>
              </w:rPr>
              <w:t>calculé</w:t>
            </w:r>
          </w:p>
        </w:tc>
        <w:tc>
          <w:tcPr>
            <w:tcW w:w="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AF1DD"/>
            <w:vAlign w:val="center"/>
          </w:tcPr>
          <w:p w:rsidR="0028669D" w:rsidRDefault="0028669D" w:rsidP="0028669D">
            <w:pPr>
              <w:spacing w:before="120" w:after="120"/>
              <w:jc w:val="center"/>
              <w:rPr>
                <w:color w:val="FF0000"/>
              </w:rPr>
            </w:pPr>
          </w:p>
        </w:tc>
        <w:tc>
          <w:tcPr>
            <w:tcW w:w="9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AF1DD"/>
            <w:vAlign w:val="center"/>
          </w:tcPr>
          <w:p w:rsidR="0028669D" w:rsidRDefault="0028669D" w:rsidP="0028669D">
            <w:pPr>
              <w:spacing w:before="120" w:after="120"/>
              <w:jc w:val="center"/>
              <w:rPr>
                <w:color w:val="FF0000"/>
              </w:rPr>
            </w:pPr>
          </w:p>
        </w:tc>
        <w:tc>
          <w:tcPr>
            <w:tcW w:w="8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DBDB" w:themeFill="accent2" w:themeFillTint="33"/>
            <w:vAlign w:val="center"/>
          </w:tcPr>
          <w:p w:rsidR="0028669D" w:rsidRDefault="0028669D" w:rsidP="0028669D">
            <w:pPr>
              <w:spacing w:before="120" w:after="120"/>
              <w:jc w:val="center"/>
              <w:rPr>
                <w:color w:val="FF0000"/>
              </w:rPr>
            </w:pPr>
          </w:p>
        </w:tc>
        <w:tc>
          <w:tcPr>
            <w:tcW w:w="9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AF1DD"/>
            <w:vAlign w:val="center"/>
          </w:tcPr>
          <w:p w:rsidR="0028669D" w:rsidRDefault="0028669D" w:rsidP="0028669D">
            <w:pPr>
              <w:spacing w:before="120" w:after="120"/>
              <w:jc w:val="center"/>
              <w:rPr>
                <w:color w:val="FF0000"/>
              </w:rPr>
            </w:pPr>
          </w:p>
        </w:tc>
        <w:tc>
          <w:tcPr>
            <w:tcW w:w="8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AF1DD"/>
            <w:vAlign w:val="center"/>
          </w:tcPr>
          <w:p w:rsidR="0028669D" w:rsidRDefault="0028669D" w:rsidP="0028669D">
            <w:pPr>
              <w:spacing w:before="120" w:after="120"/>
              <w:jc w:val="center"/>
              <w:rPr>
                <w:color w:val="FF0000"/>
              </w:rPr>
            </w:pPr>
          </w:p>
        </w:tc>
        <w:tc>
          <w:tcPr>
            <w:tcW w:w="103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AF1DD"/>
            <w:vAlign w:val="center"/>
          </w:tcPr>
          <w:p w:rsidR="0028669D" w:rsidRDefault="0028669D" w:rsidP="0028669D">
            <w:pPr>
              <w:spacing w:before="120" w:after="120"/>
              <w:jc w:val="center"/>
              <w:rPr>
                <w:color w:val="FF0000"/>
              </w:rPr>
            </w:pPr>
          </w:p>
        </w:tc>
      </w:tr>
    </w:tbl>
    <w:p w:rsidR="00624D04" w:rsidRDefault="00624D04" w:rsidP="00624D04">
      <w:pPr>
        <w:spacing w:after="120"/>
        <w:ind w:left="-284"/>
        <w:rPr>
          <w:rFonts w:ascii="Arial" w:hAnsi="Arial" w:cs="Arial"/>
        </w:rPr>
      </w:pPr>
    </w:p>
    <w:p w:rsidR="00187C83" w:rsidRDefault="00187C83" w:rsidP="00724F89">
      <w:pPr>
        <w:spacing w:before="240" w:after="120"/>
        <w:ind w:left="-284"/>
        <w:rPr>
          <w:rFonts w:ascii="Arial" w:hAnsi="Arial" w:cs="Arial"/>
        </w:rPr>
      </w:pPr>
      <w:r w:rsidRPr="000247BB">
        <w:rPr>
          <w:b/>
          <w:color w:val="002060"/>
        </w:rPr>
        <w:t>Q</w:t>
      </w:r>
      <w:r>
        <w:rPr>
          <w:b/>
          <w:color w:val="002060"/>
        </w:rPr>
        <w:t xml:space="preserve">8 </w:t>
      </w:r>
      <w:r w:rsidRPr="000247BB">
        <w:rPr>
          <w:rFonts w:ascii="Arial" w:hAnsi="Arial" w:cs="Arial"/>
        </w:rPr>
        <w:t xml:space="preserve">: </w:t>
      </w:r>
      <w:r>
        <w:rPr>
          <w:rFonts w:ascii="Arial" w:hAnsi="Arial" w:cs="Arial"/>
        </w:rPr>
        <w:t>Pourquoi uti</w:t>
      </w:r>
      <w:r w:rsidR="00DA2CDE">
        <w:rPr>
          <w:rFonts w:ascii="Arial" w:hAnsi="Arial" w:cs="Arial"/>
        </w:rPr>
        <w:t xml:space="preserve">lise-t-on dans les formules </w:t>
      </w:r>
      <w:r w:rsidR="00DA2CDE" w:rsidRPr="00DA2CDE">
        <w:rPr>
          <w:rFonts w:ascii="Arial" w:hAnsi="Arial" w:cs="Arial"/>
          <w:b/>
        </w:rPr>
        <w:t>1023</w:t>
      </w:r>
      <w:r>
        <w:rPr>
          <w:rFonts w:ascii="Arial" w:hAnsi="Arial" w:cs="Arial"/>
        </w:rPr>
        <w:t xml:space="preserve"> (2</w:t>
      </w:r>
      <w:r w:rsidRPr="00187C83">
        <w:rPr>
          <w:rFonts w:ascii="Arial" w:hAnsi="Arial" w:cs="Arial"/>
          <w:vertAlign w:val="superscript"/>
        </w:rPr>
        <w:t>nbit</w:t>
      </w:r>
      <w:r w:rsidR="00DA2CDE">
        <w:rPr>
          <w:rFonts w:ascii="Arial" w:hAnsi="Arial" w:cs="Arial"/>
          <w:vertAlign w:val="superscript"/>
        </w:rPr>
        <w:t xml:space="preserve"> </w:t>
      </w:r>
      <w:r w:rsidR="00DA2CDE">
        <w:rPr>
          <w:rFonts w:ascii="Arial" w:hAnsi="Arial" w:cs="Arial"/>
        </w:rPr>
        <w:t>-1</w:t>
      </w:r>
      <w:r>
        <w:rPr>
          <w:rFonts w:ascii="Arial" w:hAnsi="Arial" w:cs="Arial"/>
        </w:rPr>
        <w:t>)</w:t>
      </w:r>
      <w:r w:rsidR="00DA2CDE">
        <w:rPr>
          <w:rFonts w:ascii="Arial" w:hAnsi="Arial" w:cs="Arial"/>
        </w:rPr>
        <w:t xml:space="preserve"> et non pas </w:t>
      </w:r>
      <w:r w:rsidR="00DA2CDE" w:rsidRPr="00DA2CDE">
        <w:rPr>
          <w:rFonts w:ascii="Arial" w:hAnsi="Arial" w:cs="Arial"/>
          <w:b/>
        </w:rPr>
        <w:t>1024</w:t>
      </w:r>
      <w:r>
        <w:rPr>
          <w:rFonts w:ascii="Arial" w:hAnsi="Arial" w:cs="Arial"/>
        </w:rPr>
        <w:t xml:space="preserve"> (2</w:t>
      </w:r>
      <w:r w:rsidRPr="00187C83">
        <w:rPr>
          <w:rFonts w:ascii="Arial" w:hAnsi="Arial" w:cs="Arial"/>
          <w:vertAlign w:val="superscript"/>
        </w:rPr>
        <w:t>nbit</w:t>
      </w:r>
      <w:r>
        <w:rPr>
          <w:rFonts w:ascii="Arial" w:hAnsi="Arial" w:cs="Arial"/>
        </w:rPr>
        <w:t>) ? :</w:t>
      </w:r>
    </w:p>
    <w:p w:rsidR="00187C83" w:rsidRDefault="00187C83" w:rsidP="00187C83">
      <w:pPr>
        <w:pStyle w:val="Paragraphedeliste"/>
        <w:spacing w:after="120"/>
        <w:ind w:left="-284"/>
        <w:rPr>
          <w:rFonts w:ascii="Arial" w:hAnsi="Arial" w:cs="Arial"/>
        </w:rPr>
      </w:pPr>
    </w:p>
    <w:p w:rsidR="00187C83" w:rsidRDefault="00187C83" w:rsidP="00187C83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187C83" w:rsidRDefault="00187C83" w:rsidP="00187C83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724F89" w:rsidRDefault="00724F89" w:rsidP="00724F89">
      <w:pPr>
        <w:spacing w:after="120" w:line="360" w:lineRule="auto"/>
        <w:ind w:left="-357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………………………………………………………………………………………………………………</w:t>
      </w:r>
    </w:p>
    <w:p w:rsidR="00724F89" w:rsidRDefault="00724F89" w:rsidP="00624D04">
      <w:pPr>
        <w:spacing w:after="120"/>
        <w:ind w:left="-284"/>
        <w:rPr>
          <w:rFonts w:ascii="Arial" w:hAnsi="Arial" w:cs="Arial"/>
        </w:rPr>
      </w:pPr>
    </w:p>
    <w:p w:rsidR="00724F89" w:rsidRDefault="00724F89" w:rsidP="00624D04">
      <w:pPr>
        <w:spacing w:after="120"/>
        <w:ind w:left="-284"/>
        <w:rPr>
          <w:rFonts w:ascii="Arial" w:hAnsi="Arial" w:cs="Arial"/>
        </w:rPr>
      </w:pPr>
    </w:p>
    <w:p w:rsidR="00187C83" w:rsidRPr="00322CE0" w:rsidRDefault="00187C83" w:rsidP="00187C83">
      <w:pPr>
        <w:pBdr>
          <w:bottom w:val="single" w:sz="4" w:space="1" w:color="auto"/>
        </w:pBdr>
        <w:shd w:val="clear" w:color="auto" w:fill="DAEEF3" w:themeFill="accent5" w:themeFillTint="33"/>
        <w:ind w:left="-360"/>
        <w:rPr>
          <w:rFonts w:ascii="Arial" w:hAnsi="Arial" w:cs="Arial"/>
        </w:rPr>
      </w:pPr>
      <w:r w:rsidRPr="00322CE0">
        <w:rPr>
          <w:rFonts w:ascii="Arial" w:hAnsi="Arial" w:cs="Arial"/>
          <w:b/>
        </w:rPr>
        <w:lastRenderedPageBreak/>
        <w:sym w:font="Symbol" w:char="F0A8"/>
      </w:r>
      <w:r>
        <w:rPr>
          <w:rFonts w:ascii="Arial" w:hAnsi="Arial" w:cs="Arial"/>
          <w:b/>
        </w:rPr>
        <w:t xml:space="preserve">PARTIE 3 : </w:t>
      </w:r>
      <w:r>
        <w:rPr>
          <w:rFonts w:ascii="Arial" w:hAnsi="Arial" w:cs="Arial"/>
          <w:b/>
          <w:caps/>
        </w:rPr>
        <w:t>PROGRAMMATION</w:t>
      </w:r>
      <w:r w:rsidRPr="00322CE0">
        <w:rPr>
          <w:rFonts w:ascii="Arial" w:hAnsi="Arial" w:cs="Arial"/>
          <w:b/>
          <w:caps/>
        </w:rPr>
        <w:t xml:space="preserve"> </w:t>
      </w:r>
      <w:r w:rsidR="00724F89">
        <w:rPr>
          <w:rFonts w:ascii="Arial" w:hAnsi="Arial" w:cs="Arial"/>
          <w:b/>
          <w:caps/>
        </w:rPr>
        <w:t>ET VALIDATION DE LA SOLUTION</w:t>
      </w:r>
    </w:p>
    <w:p w:rsidR="00187C83" w:rsidRDefault="00187C83" w:rsidP="00624D04">
      <w:pPr>
        <w:spacing w:after="120"/>
        <w:ind w:left="-284"/>
        <w:rPr>
          <w:rFonts w:ascii="Arial" w:hAnsi="Arial" w:cs="Arial"/>
        </w:rPr>
      </w:pPr>
    </w:p>
    <w:p w:rsidR="00FA4E76" w:rsidRPr="00277369" w:rsidRDefault="00E648C8" w:rsidP="00EF0630">
      <w:pPr>
        <w:pStyle w:val="titre11"/>
        <w:shd w:val="clear" w:color="auto" w:fill="EEECE1" w:themeFill="background2"/>
        <w:spacing w:before="120"/>
        <w:ind w:left="-426"/>
        <w:rPr>
          <w:rFonts w:ascii="Arial" w:hAnsi="Arial" w:cs="Arial"/>
          <w:sz w:val="24"/>
          <w:szCs w:val="24"/>
        </w:rPr>
      </w:pPr>
      <w:r w:rsidRPr="00E648C8">
        <w:rPr>
          <w:rFonts w:ascii="Arial" w:hAnsi="Arial" w:cs="Arial"/>
          <w:sz w:val="24"/>
          <w:szCs w:val="24"/>
        </w:rPr>
        <w:sym w:font="Symbol" w:char="F0A8"/>
      </w:r>
      <w:r w:rsidRPr="00E648C8">
        <w:rPr>
          <w:rFonts w:ascii="Arial" w:hAnsi="Arial" w:cs="Arial"/>
          <w:sz w:val="24"/>
          <w:szCs w:val="24"/>
        </w:rPr>
        <w:t xml:space="preserve"> </w:t>
      </w:r>
      <w:r w:rsidR="00FA4E76" w:rsidRPr="00277369">
        <w:rPr>
          <w:rFonts w:ascii="Arial" w:hAnsi="Arial" w:cs="Arial"/>
          <w:sz w:val="24"/>
          <w:szCs w:val="24"/>
        </w:rPr>
        <w:t>Cahier des charges et EXIGENCES du PROJET :</w:t>
      </w:r>
    </w:p>
    <w:p w:rsidR="00FA4E76" w:rsidRPr="00D277E9" w:rsidRDefault="00FA4E76" w:rsidP="00FA4E76">
      <w:pPr>
        <w:ind w:left="-360"/>
        <w:jc w:val="center"/>
        <w:rPr>
          <w:sz w:val="14"/>
        </w:rPr>
      </w:pPr>
    </w:p>
    <w:p w:rsidR="00724F89" w:rsidRDefault="00724F89" w:rsidP="00DA2CDE">
      <w:pPr>
        <w:pStyle w:val="titre11"/>
        <w:spacing w:after="0"/>
        <w:ind w:left="-426"/>
        <w:rPr>
          <w:rFonts w:ascii="Arial" w:hAnsi="Arial" w:cs="Arial"/>
          <w:b w:val="0"/>
          <w:bCs w:val="0"/>
          <w:sz w:val="24"/>
          <w:szCs w:val="24"/>
        </w:rPr>
      </w:pPr>
      <w:r>
        <w:rPr>
          <w:rFonts w:ascii="Arial" w:hAnsi="Arial" w:cs="Arial"/>
          <w:b w:val="0"/>
          <w:bCs w:val="0"/>
          <w:sz w:val="24"/>
          <w:szCs w:val="24"/>
        </w:rPr>
        <w:t xml:space="preserve">La </w:t>
      </w:r>
      <w:r w:rsidRPr="00CB3660">
        <w:rPr>
          <w:rFonts w:ascii="Arial" w:hAnsi="Arial" w:cs="Arial"/>
          <w:bCs w:val="0"/>
          <w:sz w:val="24"/>
          <w:szCs w:val="24"/>
          <w:u w:val="single"/>
        </w:rPr>
        <w:t>tension de seuil critique</w:t>
      </w:r>
      <w:r>
        <w:rPr>
          <w:rFonts w:ascii="Arial" w:hAnsi="Arial" w:cs="Arial"/>
          <w:b w:val="0"/>
          <w:bCs w:val="0"/>
          <w:sz w:val="24"/>
          <w:szCs w:val="24"/>
        </w:rPr>
        <w:t xml:space="preserve"> sera fixée à </w:t>
      </w:r>
      <w:r w:rsidRPr="00E648C8">
        <w:rPr>
          <w:rFonts w:ascii="Arial" w:hAnsi="Arial" w:cs="Arial"/>
          <w:bCs w:val="0"/>
          <w:sz w:val="24"/>
          <w:szCs w:val="24"/>
        </w:rPr>
        <w:t>10</w:t>
      </w:r>
      <w:r>
        <w:rPr>
          <w:rFonts w:ascii="Arial" w:hAnsi="Arial" w:cs="Arial"/>
          <w:bCs w:val="0"/>
          <w:sz w:val="24"/>
          <w:szCs w:val="24"/>
        </w:rPr>
        <w:t xml:space="preserve">,5 </w:t>
      </w:r>
      <w:r w:rsidRPr="00E648C8">
        <w:rPr>
          <w:rFonts w:ascii="Arial" w:hAnsi="Arial" w:cs="Arial"/>
          <w:bCs w:val="0"/>
          <w:sz w:val="24"/>
          <w:szCs w:val="24"/>
        </w:rPr>
        <w:t>V</w:t>
      </w:r>
      <w:r>
        <w:rPr>
          <w:rFonts w:ascii="Arial" w:hAnsi="Arial" w:cs="Arial"/>
          <w:bCs w:val="0"/>
          <w:sz w:val="24"/>
          <w:szCs w:val="24"/>
        </w:rPr>
        <w:t xml:space="preserve"> </w:t>
      </w:r>
      <w:r w:rsidRPr="00DA2CDE">
        <w:rPr>
          <w:rFonts w:ascii="Arial" w:hAnsi="Arial" w:cs="Arial"/>
          <w:b w:val="0"/>
          <w:bCs w:val="0"/>
          <w:sz w:val="24"/>
          <w:szCs w:val="24"/>
        </w:rPr>
        <w:t>afin de se donner une marge de sécurité (puisqu'à 10V nous entrons déjà en décharge profonde…).</w:t>
      </w:r>
    </w:p>
    <w:p w:rsidR="00724F89" w:rsidRDefault="001A66B3" w:rsidP="00724F89">
      <w:pPr>
        <w:pStyle w:val="titre11"/>
        <w:spacing w:before="120" w:after="0"/>
        <w:ind w:left="-426"/>
        <w:rPr>
          <w:rFonts w:ascii="Arial" w:hAnsi="Arial" w:cs="Arial"/>
          <w:b w:val="0"/>
          <w:bCs w:val="0"/>
          <w:sz w:val="24"/>
          <w:szCs w:val="24"/>
        </w:rPr>
      </w:pPr>
      <w:r w:rsidRPr="001A66B3">
        <w:rPr>
          <w:rFonts w:ascii="Arial" w:hAnsi="Arial" w:cs="Arial"/>
          <w:b w:val="0"/>
          <w:bCs w:val="0"/>
          <w:sz w:val="24"/>
          <w:szCs w:val="24"/>
        </w:rPr>
        <w:t>La</w:t>
      </w:r>
      <w:r>
        <w:rPr>
          <w:rFonts w:ascii="Arial" w:hAnsi="Arial" w:cs="Arial"/>
          <w:b w:val="0"/>
          <w:bCs w:val="0"/>
          <w:sz w:val="24"/>
          <w:szCs w:val="24"/>
        </w:rPr>
        <w:t xml:space="preserve"> </w:t>
      </w:r>
      <w:r w:rsidR="00746391" w:rsidRPr="00746391">
        <w:rPr>
          <w:rFonts w:ascii="Arial" w:hAnsi="Arial" w:cs="Arial"/>
          <w:bCs w:val="0"/>
          <w:sz w:val="24"/>
          <w:szCs w:val="24"/>
        </w:rPr>
        <w:t>surveillance</w:t>
      </w:r>
      <w:r w:rsidR="00746391">
        <w:rPr>
          <w:rFonts w:ascii="Arial" w:hAnsi="Arial" w:cs="Arial"/>
          <w:b w:val="0"/>
          <w:bCs w:val="0"/>
          <w:sz w:val="24"/>
          <w:szCs w:val="24"/>
        </w:rPr>
        <w:t xml:space="preserve"> de la tension batterie ne doit pas </w:t>
      </w:r>
      <w:r w:rsidR="00746391" w:rsidRPr="00746391">
        <w:rPr>
          <w:rFonts w:ascii="Arial" w:hAnsi="Arial" w:cs="Arial"/>
          <w:bCs w:val="0"/>
          <w:sz w:val="24"/>
          <w:szCs w:val="24"/>
        </w:rPr>
        <w:t>empêcher</w:t>
      </w:r>
      <w:r w:rsidR="00746391">
        <w:rPr>
          <w:rFonts w:ascii="Arial" w:hAnsi="Arial" w:cs="Arial"/>
          <w:b w:val="0"/>
          <w:bCs w:val="0"/>
          <w:sz w:val="24"/>
          <w:szCs w:val="24"/>
        </w:rPr>
        <w:t xml:space="preserve"> </w:t>
      </w:r>
      <w:r w:rsidR="00746391" w:rsidRPr="00746391">
        <w:rPr>
          <w:rFonts w:ascii="Arial" w:hAnsi="Arial" w:cs="Arial"/>
          <w:bCs w:val="0"/>
          <w:sz w:val="24"/>
          <w:szCs w:val="24"/>
        </w:rPr>
        <w:t>le fonctionnement</w:t>
      </w:r>
      <w:r w:rsidR="00746391">
        <w:rPr>
          <w:rFonts w:ascii="Arial" w:hAnsi="Arial" w:cs="Arial"/>
          <w:b w:val="0"/>
          <w:bCs w:val="0"/>
          <w:sz w:val="24"/>
          <w:szCs w:val="24"/>
        </w:rPr>
        <w:t xml:space="preserve"> normal de la </w:t>
      </w:r>
      <w:r w:rsidR="00746391" w:rsidRPr="00746391">
        <w:rPr>
          <w:rFonts w:ascii="Arial" w:hAnsi="Arial" w:cs="Arial"/>
          <w:bCs w:val="0"/>
          <w:sz w:val="24"/>
          <w:szCs w:val="24"/>
        </w:rPr>
        <w:t>gestion de l'accès</w:t>
      </w:r>
      <w:r w:rsidR="00746391">
        <w:rPr>
          <w:rFonts w:ascii="Arial" w:hAnsi="Arial" w:cs="Arial"/>
          <w:b w:val="0"/>
          <w:bCs w:val="0"/>
          <w:sz w:val="24"/>
          <w:szCs w:val="24"/>
        </w:rPr>
        <w:t>.</w:t>
      </w:r>
    </w:p>
    <w:p w:rsidR="001A66B3" w:rsidRDefault="00724F89" w:rsidP="00724F89">
      <w:pPr>
        <w:pStyle w:val="titre11"/>
        <w:spacing w:after="0"/>
        <w:ind w:left="-426"/>
        <w:rPr>
          <w:rFonts w:ascii="Arial" w:hAnsi="Arial" w:cs="Arial"/>
          <w:b w:val="0"/>
          <w:bCs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4681855</wp:posOffset>
            </wp:positionH>
            <wp:positionV relativeFrom="paragraph">
              <wp:posOffset>183515</wp:posOffset>
            </wp:positionV>
            <wp:extent cx="1666875" cy="695325"/>
            <wp:effectExtent l="0" t="0" r="0" b="0"/>
            <wp:wrapSquare wrapText="bothSides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648C8">
        <w:rPr>
          <w:rFonts w:ascii="Arial" w:hAnsi="Arial" w:cs="Arial"/>
          <w:b w:val="0"/>
          <w:bCs w:val="0"/>
          <w:sz w:val="24"/>
          <w:szCs w:val="24"/>
        </w:rPr>
        <w:t xml:space="preserve"> </w:t>
      </w:r>
    </w:p>
    <w:p w:rsidR="00724F89" w:rsidRDefault="00724F89" w:rsidP="00724F89">
      <w:pPr>
        <w:pStyle w:val="titre11"/>
        <w:spacing w:after="0"/>
        <w:ind w:left="-426"/>
        <w:rPr>
          <w:rFonts w:ascii="Arial" w:hAnsi="Arial" w:cs="Arial"/>
          <w:b w:val="0"/>
          <w:bCs w:val="0"/>
          <w:sz w:val="24"/>
          <w:szCs w:val="24"/>
        </w:rPr>
      </w:pPr>
    </w:p>
    <w:p w:rsidR="00746391" w:rsidRDefault="00746391" w:rsidP="002E032D">
      <w:pPr>
        <w:pStyle w:val="titre11"/>
        <w:spacing w:after="200"/>
        <w:ind w:left="-426"/>
        <w:rPr>
          <w:rFonts w:ascii="Arial" w:hAnsi="Arial" w:cs="Arial"/>
          <w:b w:val="0"/>
          <w:bCs w:val="0"/>
          <w:sz w:val="24"/>
          <w:szCs w:val="24"/>
        </w:rPr>
      </w:pPr>
      <w:r>
        <w:rPr>
          <w:rFonts w:ascii="Arial" w:hAnsi="Arial" w:cs="Arial"/>
          <w:b w:val="0"/>
          <w:bCs w:val="0"/>
          <w:sz w:val="24"/>
          <w:szCs w:val="24"/>
        </w:rPr>
        <w:t xml:space="preserve">Ce qui implique que la mesure et le test de la tension batterie doivent se faire </w:t>
      </w:r>
      <w:r w:rsidRPr="00CB3660">
        <w:rPr>
          <w:rFonts w:ascii="Arial" w:hAnsi="Arial" w:cs="Arial"/>
          <w:bCs w:val="0"/>
          <w:sz w:val="24"/>
          <w:szCs w:val="24"/>
          <w:u w:val="single"/>
        </w:rPr>
        <w:t>par alternance</w:t>
      </w:r>
      <w:r>
        <w:rPr>
          <w:rFonts w:ascii="Arial" w:hAnsi="Arial" w:cs="Arial"/>
          <w:b w:val="0"/>
          <w:bCs w:val="0"/>
          <w:sz w:val="24"/>
          <w:szCs w:val="24"/>
        </w:rPr>
        <w:t xml:space="preserve"> (toutes les </w:t>
      </w:r>
      <w:r w:rsidRPr="002E032D">
        <w:rPr>
          <w:rFonts w:ascii="Arial" w:hAnsi="Arial" w:cs="Arial"/>
          <w:bCs w:val="0"/>
          <w:sz w:val="24"/>
          <w:szCs w:val="24"/>
        </w:rPr>
        <w:t>5 secondes</w:t>
      </w:r>
      <w:r w:rsidR="002E032D">
        <w:rPr>
          <w:rFonts w:ascii="Arial" w:hAnsi="Arial" w:cs="Arial"/>
          <w:b w:val="0"/>
          <w:bCs w:val="0"/>
          <w:sz w:val="24"/>
          <w:szCs w:val="24"/>
        </w:rPr>
        <w:t xml:space="preserve"> par exemple</w:t>
      </w:r>
      <w:r>
        <w:rPr>
          <w:rFonts w:ascii="Arial" w:hAnsi="Arial" w:cs="Arial"/>
          <w:b w:val="0"/>
          <w:bCs w:val="0"/>
          <w:sz w:val="24"/>
          <w:szCs w:val="24"/>
        </w:rPr>
        <w:t>) pour éviter d'empêcher le programme principal de fonctionner correctement.</w:t>
      </w:r>
    </w:p>
    <w:p w:rsidR="00724F89" w:rsidRDefault="00724F89" w:rsidP="00724F89">
      <w:pPr>
        <w:pStyle w:val="titre11"/>
        <w:spacing w:after="0"/>
        <w:ind w:left="-426"/>
        <w:rPr>
          <w:rFonts w:ascii="Arial" w:hAnsi="Arial" w:cs="Arial"/>
          <w:b w:val="0"/>
          <w:bCs w:val="0"/>
          <w:sz w:val="24"/>
          <w:szCs w:val="24"/>
        </w:rPr>
      </w:pPr>
    </w:p>
    <w:p w:rsidR="00746391" w:rsidRDefault="00CB3660" w:rsidP="00724F89">
      <w:pPr>
        <w:pStyle w:val="titre11"/>
        <w:spacing w:after="360"/>
        <w:ind w:left="-426"/>
        <w:rPr>
          <w:rFonts w:ascii="Arial" w:hAnsi="Arial" w:cs="Arial"/>
          <w:b w:val="0"/>
          <w:bCs w:val="0"/>
          <w:sz w:val="24"/>
          <w:szCs w:val="24"/>
        </w:rPr>
      </w:pPr>
      <w:r>
        <w:rPr>
          <w:rFonts w:ascii="Arial" w:hAnsi="Arial" w:cs="Arial"/>
          <w:b w:val="0"/>
          <w:bCs w:val="0"/>
          <w:sz w:val="24"/>
          <w:szCs w:val="24"/>
        </w:rPr>
        <w:t>Pour exécuter un code tous</w:t>
      </w:r>
      <w:r w:rsidR="00746391">
        <w:rPr>
          <w:rFonts w:ascii="Arial" w:hAnsi="Arial" w:cs="Arial"/>
          <w:b w:val="0"/>
          <w:bCs w:val="0"/>
          <w:sz w:val="24"/>
          <w:szCs w:val="24"/>
        </w:rPr>
        <w:t xml:space="preserve"> les</w:t>
      </w:r>
      <w:r w:rsidR="00746391" w:rsidRPr="00746391">
        <w:rPr>
          <w:rFonts w:ascii="Arial" w:hAnsi="Arial" w:cs="Arial"/>
          <w:bCs w:val="0"/>
          <w:i/>
          <w:sz w:val="24"/>
          <w:szCs w:val="24"/>
        </w:rPr>
        <w:t xml:space="preserve"> n</w:t>
      </w:r>
      <w:r w:rsidR="00746391">
        <w:rPr>
          <w:rFonts w:ascii="Arial" w:hAnsi="Arial" w:cs="Arial"/>
          <w:b w:val="0"/>
          <w:bCs w:val="0"/>
          <w:sz w:val="24"/>
          <w:szCs w:val="24"/>
        </w:rPr>
        <w:t xml:space="preserve"> milliseconde, nous utiliserons la librairie "</w:t>
      </w:r>
      <w:r w:rsidR="00746391" w:rsidRPr="00746391">
        <w:rPr>
          <w:rFonts w:ascii="Arial" w:hAnsi="Arial" w:cs="Arial"/>
          <w:bCs w:val="0"/>
          <w:i/>
          <w:color w:val="E36C0A" w:themeColor="accent6" w:themeShade="BF"/>
          <w:sz w:val="24"/>
          <w:szCs w:val="24"/>
        </w:rPr>
        <w:t>Duinoedu_Utility.h</w:t>
      </w:r>
      <w:r w:rsidR="00746391">
        <w:rPr>
          <w:rFonts w:ascii="Arial" w:hAnsi="Arial" w:cs="Arial"/>
          <w:b w:val="0"/>
          <w:bCs w:val="0"/>
          <w:sz w:val="24"/>
          <w:szCs w:val="24"/>
        </w:rPr>
        <w:t xml:space="preserve">" qui permettra d'intégrer la fonction </w:t>
      </w:r>
      <w:r w:rsidR="00DA2CDE" w:rsidRPr="00DA2CDE">
        <w:rPr>
          <w:rFonts w:ascii="Arial" w:hAnsi="Arial" w:cs="Arial"/>
          <w:bCs w:val="0"/>
          <w:sz w:val="24"/>
          <w:szCs w:val="24"/>
        </w:rPr>
        <w:t>TIMER</w:t>
      </w:r>
      <w:r w:rsidR="00DA2CDE">
        <w:rPr>
          <w:rFonts w:ascii="Arial" w:hAnsi="Arial" w:cs="Arial"/>
          <w:b w:val="0"/>
          <w:bCs w:val="0"/>
          <w:sz w:val="24"/>
          <w:szCs w:val="24"/>
        </w:rPr>
        <w:t xml:space="preserve"> </w:t>
      </w:r>
      <w:r w:rsidR="00746391">
        <w:rPr>
          <w:rFonts w:ascii="Arial" w:hAnsi="Arial" w:cs="Arial"/>
          <w:b w:val="0"/>
          <w:bCs w:val="0"/>
          <w:sz w:val="24"/>
          <w:szCs w:val="24"/>
        </w:rPr>
        <w:t>suivante :</w:t>
      </w:r>
    </w:p>
    <w:p w:rsidR="00746391" w:rsidRPr="002E032D" w:rsidRDefault="00746391" w:rsidP="00746391">
      <w:pPr>
        <w:pStyle w:val="titre11"/>
        <w:ind w:left="142"/>
        <w:rPr>
          <w:rFonts w:ascii="Courier New" w:hAnsi="Courier New" w:cs="Courier New"/>
          <w:b w:val="0"/>
          <w:bCs w:val="0"/>
          <w:sz w:val="20"/>
          <w:szCs w:val="24"/>
          <w:lang w:val="en-GB"/>
        </w:rPr>
      </w:pPr>
      <w:r w:rsidRPr="00CB3660">
        <w:rPr>
          <w:rFonts w:ascii="Courier New" w:hAnsi="Courier New" w:cs="Courier New"/>
          <w:b w:val="0"/>
          <w:bCs w:val="0"/>
          <w:sz w:val="20"/>
          <w:szCs w:val="24"/>
        </w:rPr>
        <w:t xml:space="preserve">  </w:t>
      </w:r>
      <w:r w:rsidRPr="002E032D">
        <w:rPr>
          <w:rFonts w:ascii="Courier New" w:hAnsi="Courier New" w:cs="Courier New"/>
          <w:bCs w:val="0"/>
          <w:sz w:val="20"/>
          <w:szCs w:val="24"/>
          <w:lang w:val="en-GB"/>
        </w:rPr>
        <w:t>ONLY_EVERY</w:t>
      </w:r>
      <w:r w:rsidRPr="002E032D">
        <w:rPr>
          <w:rFonts w:ascii="Courier New" w:hAnsi="Courier New" w:cs="Courier New"/>
          <w:b w:val="0"/>
          <w:bCs w:val="0"/>
          <w:sz w:val="20"/>
          <w:szCs w:val="24"/>
          <w:lang w:val="en-GB"/>
        </w:rPr>
        <w:t>(&lt;</w:t>
      </w:r>
      <w:r w:rsidRPr="002E032D">
        <w:rPr>
          <w:rFonts w:ascii="Courier New" w:hAnsi="Courier New" w:cs="Courier New"/>
          <w:b w:val="0"/>
          <w:bCs w:val="0"/>
          <w:color w:val="943634" w:themeColor="accent2" w:themeShade="BF"/>
          <w:sz w:val="20"/>
          <w:szCs w:val="24"/>
          <w:lang w:val="en-GB"/>
        </w:rPr>
        <w:t>temps en ms</w:t>
      </w:r>
      <w:r w:rsidRPr="002E032D">
        <w:rPr>
          <w:rFonts w:ascii="Courier New" w:hAnsi="Courier New" w:cs="Courier New"/>
          <w:b w:val="0"/>
          <w:bCs w:val="0"/>
          <w:sz w:val="20"/>
          <w:szCs w:val="24"/>
          <w:lang w:val="en-GB"/>
        </w:rPr>
        <w:t>&gt;,</w:t>
      </w:r>
      <w:r w:rsidRPr="002E032D">
        <w:rPr>
          <w:rFonts w:ascii="Courier New" w:hAnsi="Courier New" w:cs="Courier New"/>
          <w:b w:val="0"/>
          <w:bCs w:val="0"/>
          <w:color w:val="0070C0"/>
          <w:sz w:val="20"/>
          <w:szCs w:val="24"/>
          <w:lang w:val="en-GB"/>
        </w:rPr>
        <w:t>_ABVAR_1_Repeat</w:t>
      </w:r>
      <w:r w:rsidRPr="002E032D">
        <w:rPr>
          <w:rFonts w:ascii="Courier New" w:hAnsi="Courier New" w:cs="Courier New"/>
          <w:b w:val="0"/>
          <w:bCs w:val="0"/>
          <w:sz w:val="20"/>
          <w:szCs w:val="24"/>
          <w:lang w:val="en-GB"/>
        </w:rPr>
        <w:t>)</w:t>
      </w:r>
    </w:p>
    <w:p w:rsidR="00746391" w:rsidRPr="002E032D" w:rsidRDefault="00746391" w:rsidP="00746391">
      <w:pPr>
        <w:pStyle w:val="titre11"/>
        <w:ind w:left="142"/>
        <w:rPr>
          <w:rFonts w:ascii="Courier New" w:hAnsi="Courier New" w:cs="Courier New"/>
          <w:b w:val="0"/>
          <w:bCs w:val="0"/>
          <w:i/>
          <w:sz w:val="20"/>
          <w:szCs w:val="24"/>
        </w:rPr>
      </w:pPr>
      <w:r w:rsidRPr="002E032D">
        <w:rPr>
          <w:rFonts w:ascii="Courier New" w:hAnsi="Courier New" w:cs="Courier New"/>
          <w:b w:val="0"/>
          <w:bCs w:val="0"/>
          <w:sz w:val="20"/>
          <w:szCs w:val="24"/>
          <w:lang w:val="en-GB"/>
        </w:rPr>
        <w:t xml:space="preserve">    </w:t>
      </w:r>
      <w:r w:rsidR="002E032D" w:rsidRPr="002E032D">
        <w:rPr>
          <w:rFonts w:ascii="Courier New" w:hAnsi="Courier New" w:cs="Courier New"/>
          <w:b w:val="0"/>
          <w:bCs w:val="0"/>
          <w:i/>
          <w:sz w:val="20"/>
          <w:szCs w:val="24"/>
        </w:rPr>
        <w:t>Fonction ou Code à exécuter</w:t>
      </w:r>
      <w:r w:rsidRPr="002E032D">
        <w:rPr>
          <w:rFonts w:ascii="Courier New" w:hAnsi="Courier New" w:cs="Courier New"/>
          <w:b w:val="0"/>
          <w:bCs w:val="0"/>
          <w:i/>
          <w:sz w:val="20"/>
          <w:szCs w:val="24"/>
        </w:rPr>
        <w:t>…</w:t>
      </w:r>
    </w:p>
    <w:p w:rsidR="00746391" w:rsidRPr="002E032D" w:rsidRDefault="00746391" w:rsidP="00746391">
      <w:pPr>
        <w:pStyle w:val="titre11"/>
        <w:spacing w:after="0"/>
        <w:ind w:left="142"/>
        <w:rPr>
          <w:rFonts w:ascii="Courier New" w:hAnsi="Courier New" w:cs="Courier New"/>
          <w:bCs w:val="0"/>
          <w:sz w:val="20"/>
          <w:szCs w:val="24"/>
          <w:lang w:val="en-GB"/>
        </w:rPr>
      </w:pPr>
      <w:r w:rsidRPr="002E032D">
        <w:rPr>
          <w:rFonts w:ascii="Courier New" w:hAnsi="Courier New" w:cs="Courier New"/>
          <w:b w:val="0"/>
          <w:bCs w:val="0"/>
          <w:sz w:val="20"/>
          <w:szCs w:val="24"/>
        </w:rPr>
        <w:t xml:space="preserve">  </w:t>
      </w:r>
      <w:r w:rsidRPr="002E032D">
        <w:rPr>
          <w:rFonts w:ascii="Courier New" w:hAnsi="Courier New" w:cs="Courier New"/>
          <w:bCs w:val="0"/>
          <w:sz w:val="20"/>
          <w:szCs w:val="24"/>
          <w:lang w:val="en-GB"/>
        </w:rPr>
        <w:t>END_ONLY_EVERY</w:t>
      </w:r>
    </w:p>
    <w:p w:rsidR="002E032D" w:rsidRPr="00366F58" w:rsidRDefault="002E032D" w:rsidP="002E032D">
      <w:pPr>
        <w:pStyle w:val="titre11"/>
        <w:spacing w:after="0"/>
        <w:ind w:left="0"/>
        <w:rPr>
          <w:rFonts w:ascii="Courier New" w:hAnsi="Courier New" w:cs="Courier New"/>
          <w:b w:val="0"/>
          <w:bCs w:val="0"/>
          <w:sz w:val="12"/>
          <w:szCs w:val="24"/>
          <w:lang w:val="en-GB"/>
        </w:rPr>
      </w:pPr>
    </w:p>
    <w:p w:rsidR="002E032D" w:rsidRPr="00711C71" w:rsidRDefault="002E032D" w:rsidP="002E032D">
      <w:pPr>
        <w:pStyle w:val="titre11"/>
        <w:spacing w:before="240" w:after="0"/>
        <w:ind w:left="-426"/>
        <w:rPr>
          <w:rFonts w:ascii="Arial" w:hAnsi="Arial" w:cs="Arial"/>
          <w:b w:val="0"/>
          <w:bCs w:val="0"/>
          <w:sz w:val="24"/>
          <w:szCs w:val="24"/>
          <w:lang w:val="en-GB"/>
        </w:rPr>
      </w:pPr>
      <w:proofErr w:type="spellStart"/>
      <w:proofErr w:type="gramStart"/>
      <w:r w:rsidRPr="00711C71">
        <w:rPr>
          <w:rFonts w:ascii="Arial" w:hAnsi="Arial" w:cs="Arial"/>
          <w:b w:val="0"/>
          <w:bCs w:val="0"/>
          <w:sz w:val="24"/>
          <w:szCs w:val="24"/>
          <w:u w:val="single"/>
          <w:lang w:val="en-GB"/>
        </w:rPr>
        <w:t>Exemple</w:t>
      </w:r>
      <w:proofErr w:type="spellEnd"/>
      <w:r w:rsidRPr="00711C71">
        <w:rPr>
          <w:rFonts w:ascii="Arial" w:hAnsi="Arial" w:cs="Arial"/>
          <w:b w:val="0"/>
          <w:bCs w:val="0"/>
          <w:sz w:val="24"/>
          <w:szCs w:val="24"/>
          <w:lang w:val="en-GB"/>
        </w:rPr>
        <w:t xml:space="preserve"> :</w:t>
      </w:r>
      <w:proofErr w:type="gramEnd"/>
      <w:r w:rsidRPr="00711C71">
        <w:rPr>
          <w:rFonts w:ascii="Arial" w:hAnsi="Arial" w:cs="Arial"/>
          <w:b w:val="0"/>
          <w:bCs w:val="0"/>
          <w:sz w:val="24"/>
          <w:szCs w:val="24"/>
          <w:lang w:val="en-GB"/>
        </w:rPr>
        <w:t xml:space="preserve"> </w:t>
      </w:r>
    </w:p>
    <w:p w:rsidR="002E032D" w:rsidRPr="00711C71" w:rsidRDefault="002E032D" w:rsidP="002E032D">
      <w:pPr>
        <w:pStyle w:val="titre11"/>
        <w:ind w:left="282" w:firstLine="1134"/>
        <w:rPr>
          <w:rFonts w:ascii="Courier New" w:hAnsi="Courier New" w:cs="Courier New"/>
          <w:b w:val="0"/>
          <w:bCs w:val="0"/>
          <w:sz w:val="22"/>
          <w:szCs w:val="24"/>
          <w:lang w:val="en-GB"/>
        </w:rPr>
      </w:pPr>
      <w:r w:rsidRPr="00711C71">
        <w:rPr>
          <w:rFonts w:ascii="Courier New" w:hAnsi="Courier New" w:cs="Courier New"/>
          <w:bCs w:val="0"/>
          <w:sz w:val="22"/>
          <w:szCs w:val="24"/>
          <w:lang w:val="en-GB"/>
        </w:rPr>
        <w:t>ONLY_</w:t>
      </w:r>
      <w:proofErr w:type="gramStart"/>
      <w:r w:rsidRPr="00711C71">
        <w:rPr>
          <w:rFonts w:ascii="Courier New" w:hAnsi="Courier New" w:cs="Courier New"/>
          <w:bCs w:val="0"/>
          <w:sz w:val="22"/>
          <w:szCs w:val="24"/>
          <w:lang w:val="en-GB"/>
        </w:rPr>
        <w:t>EVERY</w:t>
      </w:r>
      <w:r w:rsidRPr="00711C71">
        <w:rPr>
          <w:rFonts w:ascii="Courier New" w:hAnsi="Courier New" w:cs="Courier New"/>
          <w:b w:val="0"/>
          <w:bCs w:val="0"/>
          <w:sz w:val="22"/>
          <w:szCs w:val="24"/>
          <w:lang w:val="en-GB"/>
        </w:rPr>
        <w:t>(</w:t>
      </w:r>
      <w:proofErr w:type="gramEnd"/>
      <w:r w:rsidRPr="00711C71">
        <w:rPr>
          <w:rFonts w:ascii="Courier New" w:hAnsi="Courier New" w:cs="Courier New"/>
          <w:b w:val="0"/>
          <w:bCs w:val="0"/>
          <w:color w:val="7030A0"/>
          <w:sz w:val="22"/>
          <w:szCs w:val="24"/>
          <w:lang w:val="en-GB"/>
        </w:rPr>
        <w:t>2500</w:t>
      </w:r>
      <w:r w:rsidRPr="00711C71">
        <w:rPr>
          <w:rFonts w:ascii="Courier New" w:hAnsi="Courier New" w:cs="Courier New"/>
          <w:b w:val="0"/>
          <w:bCs w:val="0"/>
          <w:sz w:val="22"/>
          <w:szCs w:val="24"/>
          <w:lang w:val="en-GB"/>
        </w:rPr>
        <w:t>,</w:t>
      </w:r>
      <w:r w:rsidRPr="00711C71">
        <w:rPr>
          <w:rFonts w:ascii="Courier New" w:hAnsi="Courier New" w:cs="Courier New"/>
          <w:b w:val="0"/>
          <w:bCs w:val="0"/>
          <w:color w:val="31849B" w:themeColor="accent5" w:themeShade="BF"/>
          <w:sz w:val="22"/>
          <w:szCs w:val="24"/>
          <w:lang w:val="en-GB"/>
        </w:rPr>
        <w:t>_ABVAR_1_Repeat</w:t>
      </w:r>
      <w:r w:rsidRPr="00711C71">
        <w:rPr>
          <w:rFonts w:ascii="Courier New" w:hAnsi="Courier New" w:cs="Courier New"/>
          <w:b w:val="0"/>
          <w:bCs w:val="0"/>
          <w:sz w:val="22"/>
          <w:szCs w:val="24"/>
          <w:lang w:val="en-GB"/>
        </w:rPr>
        <w:t xml:space="preserve">) </w:t>
      </w:r>
    </w:p>
    <w:p w:rsidR="002E032D" w:rsidRPr="002E032D" w:rsidRDefault="002E032D" w:rsidP="002E032D">
      <w:pPr>
        <w:pStyle w:val="titre11"/>
        <w:ind w:left="1701"/>
        <w:rPr>
          <w:rFonts w:ascii="Courier New" w:hAnsi="Courier New" w:cs="Courier New"/>
          <w:b w:val="0"/>
          <w:bCs w:val="0"/>
          <w:sz w:val="20"/>
          <w:szCs w:val="24"/>
        </w:rPr>
      </w:pPr>
      <w:proofErr w:type="spellStart"/>
      <w:proofErr w:type="gramStart"/>
      <w:r w:rsidRPr="002E032D">
        <w:rPr>
          <w:rFonts w:ascii="Courier New" w:hAnsi="Courier New" w:cs="Courier New"/>
          <w:b w:val="0"/>
          <w:bCs w:val="0"/>
          <w:color w:val="E36C0A" w:themeColor="accent6" w:themeShade="BF"/>
          <w:sz w:val="20"/>
          <w:szCs w:val="24"/>
        </w:rPr>
        <w:t>tone</w:t>
      </w:r>
      <w:proofErr w:type="spellEnd"/>
      <w:r w:rsidRPr="002E032D">
        <w:rPr>
          <w:rFonts w:ascii="Courier New" w:hAnsi="Courier New" w:cs="Courier New"/>
          <w:b w:val="0"/>
          <w:bCs w:val="0"/>
          <w:sz w:val="20"/>
          <w:szCs w:val="24"/>
        </w:rPr>
        <w:t>(</w:t>
      </w:r>
      <w:proofErr w:type="gramEnd"/>
      <w:r w:rsidRPr="002E032D">
        <w:rPr>
          <w:rFonts w:ascii="Courier New" w:hAnsi="Courier New" w:cs="Courier New"/>
          <w:b w:val="0"/>
          <w:bCs w:val="0"/>
          <w:sz w:val="20"/>
          <w:szCs w:val="24"/>
        </w:rPr>
        <w:t>440,100)</w:t>
      </w:r>
      <w:r w:rsidRPr="002E032D">
        <w:rPr>
          <w:rFonts w:ascii="Courier New" w:hAnsi="Courier New" w:cs="Courier New"/>
          <w:b w:val="0"/>
          <w:bCs w:val="0"/>
          <w:sz w:val="20"/>
          <w:szCs w:val="24"/>
        </w:rPr>
        <w:tab/>
        <w:t>//génère un son toutes les 2,5 sec</w:t>
      </w:r>
    </w:p>
    <w:p w:rsidR="002E032D" w:rsidRPr="002E032D" w:rsidRDefault="002E032D" w:rsidP="002E032D">
      <w:pPr>
        <w:pStyle w:val="titre11"/>
        <w:ind w:left="282" w:firstLine="1134"/>
        <w:rPr>
          <w:rFonts w:ascii="Courier New" w:hAnsi="Courier New" w:cs="Courier New"/>
          <w:b w:val="0"/>
          <w:bCs w:val="0"/>
          <w:sz w:val="22"/>
          <w:szCs w:val="24"/>
        </w:rPr>
      </w:pPr>
      <w:r w:rsidRPr="002E032D">
        <w:rPr>
          <w:rFonts w:ascii="Courier New" w:hAnsi="Courier New" w:cs="Courier New"/>
          <w:bCs w:val="0"/>
          <w:sz w:val="20"/>
          <w:szCs w:val="24"/>
        </w:rPr>
        <w:t>END_ONLY_EVERY</w:t>
      </w:r>
    </w:p>
    <w:p w:rsidR="001A66B3" w:rsidRDefault="007166B1" w:rsidP="00724F89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 xml:space="preserve">Pour utiliser cette fonction, vous devrez intégrer </w:t>
      </w:r>
      <w:r w:rsidR="001A66B3">
        <w:rPr>
          <w:rFonts w:ascii="Arial" w:hAnsi="Arial" w:cs="Arial"/>
        </w:rPr>
        <w:t>la libraire "</w:t>
      </w:r>
      <w:r w:rsidRPr="007166B1">
        <w:rPr>
          <w:rFonts w:ascii="Arial" w:hAnsi="Arial" w:cs="Arial"/>
          <w:color w:val="E36C0A" w:themeColor="accent6" w:themeShade="BF"/>
        </w:rPr>
        <w:t>Duinoedu_Utility.h</w:t>
      </w:r>
      <w:r w:rsidR="001A66B3">
        <w:rPr>
          <w:rFonts w:ascii="Arial" w:hAnsi="Arial" w:cs="Arial"/>
        </w:rPr>
        <w:t>"</w:t>
      </w:r>
      <w:r>
        <w:rPr>
          <w:rFonts w:ascii="Arial" w:hAnsi="Arial" w:cs="Arial"/>
        </w:rPr>
        <w:t xml:space="preserve">. </w:t>
      </w:r>
      <w:r w:rsidR="001A66B3">
        <w:rPr>
          <w:rFonts w:ascii="Arial" w:hAnsi="Arial" w:cs="Arial"/>
        </w:rPr>
        <w:t xml:space="preserve">Cette libraire </w:t>
      </w:r>
      <w:r>
        <w:rPr>
          <w:rFonts w:ascii="Arial" w:hAnsi="Arial" w:cs="Arial"/>
        </w:rPr>
        <w:t>fait partie des librairies d'</w:t>
      </w:r>
      <w:r w:rsidRPr="007166B1">
        <w:rPr>
          <w:rFonts w:ascii="Arial" w:hAnsi="Arial" w:cs="Arial"/>
          <w:b/>
        </w:rPr>
        <w:t>Arduino augmenté</w:t>
      </w:r>
      <w:r>
        <w:rPr>
          <w:rFonts w:ascii="Arial" w:hAnsi="Arial" w:cs="Arial"/>
        </w:rPr>
        <w:t xml:space="preserve">, et </w:t>
      </w:r>
      <w:r w:rsidR="001A66B3">
        <w:rPr>
          <w:rFonts w:ascii="Arial" w:hAnsi="Arial" w:cs="Arial"/>
        </w:rPr>
        <w:t xml:space="preserve">peut être ajoutée à l'environnement de travail </w:t>
      </w:r>
      <w:r>
        <w:rPr>
          <w:rFonts w:ascii="Arial" w:hAnsi="Arial" w:cs="Arial"/>
        </w:rPr>
        <w:t xml:space="preserve">en </w:t>
      </w:r>
      <w:r w:rsidR="00ED50F6">
        <w:rPr>
          <w:rFonts w:ascii="Arial" w:hAnsi="Arial" w:cs="Arial"/>
        </w:rPr>
        <w:t>c</w:t>
      </w:r>
      <w:r>
        <w:rPr>
          <w:rFonts w:ascii="Arial" w:hAnsi="Arial" w:cs="Arial"/>
        </w:rPr>
        <w:t>liquant</w:t>
      </w:r>
      <w:r w:rsidR="00ED50F6">
        <w:rPr>
          <w:rFonts w:ascii="Arial" w:hAnsi="Arial" w:cs="Arial"/>
        </w:rPr>
        <w:t xml:space="preserve"> sur "</w:t>
      </w:r>
      <w:r w:rsidR="00ED50F6" w:rsidRPr="007166B1">
        <w:rPr>
          <w:rFonts w:ascii="Arial" w:hAnsi="Arial" w:cs="Arial"/>
          <w:b/>
          <w:i/>
        </w:rPr>
        <w:t>Croquis</w:t>
      </w:r>
      <w:r w:rsidR="00ED50F6">
        <w:rPr>
          <w:rFonts w:ascii="Arial" w:hAnsi="Arial" w:cs="Arial"/>
        </w:rPr>
        <w:t>" -&gt; "</w:t>
      </w:r>
      <w:r w:rsidR="00ED50F6" w:rsidRPr="007166B1">
        <w:rPr>
          <w:rFonts w:ascii="Arial" w:hAnsi="Arial" w:cs="Arial"/>
          <w:b/>
          <w:i/>
        </w:rPr>
        <w:t xml:space="preserve">Inclure </w:t>
      </w:r>
      <w:r w:rsidRPr="007166B1">
        <w:rPr>
          <w:rFonts w:ascii="Arial" w:hAnsi="Arial" w:cs="Arial"/>
          <w:b/>
          <w:i/>
        </w:rPr>
        <w:t xml:space="preserve">une </w:t>
      </w:r>
      <w:r w:rsidR="00ED50F6" w:rsidRPr="007166B1">
        <w:rPr>
          <w:rFonts w:ascii="Arial" w:hAnsi="Arial" w:cs="Arial"/>
          <w:b/>
          <w:i/>
        </w:rPr>
        <w:t>bibliothèque</w:t>
      </w:r>
      <w:r w:rsidR="00ED50F6">
        <w:rPr>
          <w:rFonts w:ascii="Arial" w:hAnsi="Arial" w:cs="Arial"/>
        </w:rPr>
        <w:t>" -&gt; "</w:t>
      </w:r>
      <w:r w:rsidRPr="007166B1">
        <w:rPr>
          <w:rFonts w:ascii="Arial" w:hAnsi="Arial" w:cs="Arial"/>
          <w:b/>
          <w:i/>
        </w:rPr>
        <w:t>A1_Duinoedu_ARP_ESP_m</w:t>
      </w:r>
      <w:r w:rsidR="00ED50F6">
        <w:rPr>
          <w:rFonts w:ascii="Arial" w:hAnsi="Arial" w:cs="Arial"/>
        </w:rPr>
        <w:t>" :</w:t>
      </w:r>
    </w:p>
    <w:p w:rsidR="00724F89" w:rsidRDefault="00724F89" w:rsidP="006C5696">
      <w:pPr>
        <w:spacing w:after="120"/>
        <w:ind w:left="-360"/>
        <w:rPr>
          <w:rFonts w:ascii="Arial" w:hAnsi="Arial" w:cs="Arial"/>
        </w:rPr>
      </w:pPr>
    </w:p>
    <w:p w:rsidR="001A66B3" w:rsidRDefault="00724F89" w:rsidP="007166B1">
      <w:pPr>
        <w:spacing w:before="240" w:after="120"/>
        <w:ind w:left="-360"/>
        <w:jc w:val="center"/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-137795</wp:posOffset>
            </wp:positionH>
            <wp:positionV relativeFrom="paragraph">
              <wp:posOffset>128270</wp:posOffset>
            </wp:positionV>
            <wp:extent cx="4140835" cy="1371600"/>
            <wp:effectExtent l="0" t="0" r="0" b="0"/>
            <wp:wrapSquare wrapText="bothSides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835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166B1"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3992880</wp:posOffset>
            </wp:positionH>
            <wp:positionV relativeFrom="paragraph">
              <wp:posOffset>462280</wp:posOffset>
            </wp:positionV>
            <wp:extent cx="2122170" cy="552450"/>
            <wp:effectExtent l="0" t="0" r="0" b="0"/>
            <wp:wrapThrough wrapText="bothSides">
              <wp:wrapPolygon edited="0">
                <wp:start x="0" y="0"/>
                <wp:lineTo x="0" y="20855"/>
                <wp:lineTo x="21329" y="20855"/>
                <wp:lineTo x="21329" y="0"/>
                <wp:lineTo x="0" y="0"/>
              </wp:wrapPolygon>
            </wp:wrapThrough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2170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166B1" w:rsidRDefault="007166B1" w:rsidP="006C5696">
      <w:pPr>
        <w:spacing w:after="120"/>
        <w:ind w:left="-360"/>
        <w:rPr>
          <w:rFonts w:ascii="Arial" w:hAnsi="Arial" w:cs="Arial"/>
        </w:rPr>
      </w:pPr>
    </w:p>
    <w:p w:rsidR="007166B1" w:rsidRDefault="007166B1" w:rsidP="006C5696">
      <w:pPr>
        <w:spacing w:after="120"/>
        <w:ind w:left="-360"/>
        <w:rPr>
          <w:rFonts w:ascii="Arial" w:hAnsi="Arial" w:cs="Arial"/>
        </w:rPr>
      </w:pPr>
    </w:p>
    <w:p w:rsidR="001A66B3" w:rsidRDefault="007166B1" w:rsidP="001C22EE">
      <w:pPr>
        <w:spacing w:before="240" w:after="120"/>
        <w:ind w:left="-360"/>
        <w:rPr>
          <w:rFonts w:ascii="Arial" w:hAnsi="Arial" w:cs="Arial"/>
        </w:rPr>
      </w:pPr>
      <w:r>
        <w:rPr>
          <w:rFonts w:ascii="Arial" w:hAnsi="Arial" w:cs="Arial"/>
        </w:rPr>
        <w:t>Ou alors plus simplement en ajoutant au début du programme la ligne suivante :</w:t>
      </w:r>
    </w:p>
    <w:p w:rsidR="007166B1" w:rsidRDefault="007166B1" w:rsidP="001C22EE">
      <w:pPr>
        <w:ind w:left="426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631682DD" wp14:editId="61C8AC0B">
            <wp:extent cx="2276475" cy="209550"/>
            <wp:effectExtent l="0" t="0" r="9525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27647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48C8" w:rsidRDefault="00E648C8" w:rsidP="007166B1">
      <w:pPr>
        <w:spacing w:after="120"/>
        <w:ind w:left="426"/>
        <w:rPr>
          <w:rFonts w:ascii="Arial" w:hAnsi="Arial" w:cs="Arial"/>
        </w:rPr>
      </w:pPr>
    </w:p>
    <w:p w:rsidR="00724F89" w:rsidRDefault="00724F89" w:rsidP="00EC6AC5">
      <w:pPr>
        <w:ind w:left="-360"/>
        <w:rPr>
          <w:rFonts w:ascii="Courier New" w:hAnsi="Courier New" w:cs="Courier New"/>
          <w:sz w:val="22"/>
        </w:rPr>
      </w:pPr>
    </w:p>
    <w:p w:rsidR="00EF0630" w:rsidRPr="00E648C8" w:rsidRDefault="00EF0630" w:rsidP="00E648C8">
      <w:pPr>
        <w:pStyle w:val="titre11"/>
        <w:shd w:val="clear" w:color="auto" w:fill="EEECE1" w:themeFill="background2"/>
        <w:spacing w:before="120"/>
        <w:ind w:left="-426"/>
        <w:rPr>
          <w:rFonts w:ascii="Arial" w:hAnsi="Arial" w:cs="Arial"/>
          <w:sz w:val="24"/>
          <w:szCs w:val="24"/>
        </w:rPr>
      </w:pPr>
      <w:r w:rsidRPr="00E648C8">
        <w:rPr>
          <w:rFonts w:ascii="Arial" w:hAnsi="Arial" w:cs="Arial"/>
          <w:sz w:val="24"/>
          <w:szCs w:val="24"/>
        </w:rPr>
        <w:sym w:font="Symbol" w:char="F0A8"/>
      </w:r>
      <w:r w:rsidR="00E648C8" w:rsidRPr="00E648C8">
        <w:rPr>
          <w:rFonts w:ascii="Arial" w:hAnsi="Arial" w:cs="Arial"/>
          <w:sz w:val="24"/>
          <w:szCs w:val="24"/>
        </w:rPr>
        <w:t xml:space="preserve"> Algorithme </w:t>
      </w:r>
      <w:r w:rsidR="00724F89">
        <w:rPr>
          <w:rFonts w:ascii="Arial" w:hAnsi="Arial" w:cs="Arial"/>
          <w:sz w:val="24"/>
          <w:szCs w:val="24"/>
        </w:rPr>
        <w:t>d</w:t>
      </w:r>
      <w:r w:rsidR="00E648C8" w:rsidRPr="00E648C8">
        <w:rPr>
          <w:rFonts w:ascii="Arial" w:hAnsi="Arial" w:cs="Arial"/>
          <w:sz w:val="24"/>
          <w:szCs w:val="24"/>
        </w:rPr>
        <w:t xml:space="preserve">e Programmation : </w:t>
      </w:r>
    </w:p>
    <w:p w:rsidR="00EF0630" w:rsidRDefault="00EF0630" w:rsidP="00366F58">
      <w:pPr>
        <w:pStyle w:val="titre11"/>
        <w:spacing w:before="240" w:after="0"/>
        <w:ind w:left="-426"/>
        <w:rPr>
          <w:rFonts w:ascii="Arial" w:hAnsi="Arial" w:cs="Arial"/>
          <w:b w:val="0"/>
          <w:bCs w:val="0"/>
          <w:sz w:val="24"/>
          <w:szCs w:val="24"/>
        </w:rPr>
      </w:pPr>
      <w:r w:rsidRPr="00EF0630">
        <w:rPr>
          <w:rFonts w:ascii="Arial" w:hAnsi="Arial" w:cs="Arial"/>
          <w:b w:val="0"/>
          <w:bCs w:val="0"/>
          <w:sz w:val="24"/>
          <w:szCs w:val="24"/>
        </w:rPr>
        <w:t xml:space="preserve">Pour </w:t>
      </w:r>
      <w:r w:rsidR="007166B1">
        <w:rPr>
          <w:rFonts w:ascii="Arial" w:hAnsi="Arial" w:cs="Arial"/>
          <w:b w:val="0"/>
          <w:bCs w:val="0"/>
          <w:sz w:val="24"/>
          <w:szCs w:val="24"/>
        </w:rPr>
        <w:t>ajouter la surveillance de la batterie</w:t>
      </w:r>
      <w:r w:rsidRPr="00EF0630">
        <w:rPr>
          <w:rFonts w:ascii="Arial" w:hAnsi="Arial" w:cs="Arial"/>
          <w:b w:val="0"/>
          <w:bCs w:val="0"/>
          <w:sz w:val="24"/>
          <w:szCs w:val="24"/>
        </w:rPr>
        <w:t xml:space="preserve"> </w:t>
      </w:r>
      <w:r w:rsidR="007166B1">
        <w:rPr>
          <w:rFonts w:ascii="Arial" w:hAnsi="Arial" w:cs="Arial"/>
          <w:b w:val="0"/>
          <w:bCs w:val="0"/>
          <w:sz w:val="24"/>
          <w:szCs w:val="24"/>
        </w:rPr>
        <w:t>à votre programme</w:t>
      </w:r>
      <w:r w:rsidRPr="00EF0630">
        <w:rPr>
          <w:rFonts w:ascii="Arial" w:hAnsi="Arial" w:cs="Arial"/>
          <w:b w:val="0"/>
          <w:bCs w:val="0"/>
          <w:sz w:val="24"/>
          <w:szCs w:val="24"/>
        </w:rPr>
        <w:t xml:space="preserve">, il vous faudra </w:t>
      </w:r>
      <w:r w:rsidR="007166B1">
        <w:rPr>
          <w:rFonts w:ascii="Arial" w:hAnsi="Arial" w:cs="Arial"/>
          <w:bCs w:val="0"/>
          <w:sz w:val="24"/>
          <w:szCs w:val="24"/>
        </w:rPr>
        <w:t>ajouter</w:t>
      </w:r>
      <w:r w:rsidRPr="00EF0630">
        <w:rPr>
          <w:rFonts w:ascii="Arial" w:hAnsi="Arial" w:cs="Arial"/>
          <w:b w:val="0"/>
          <w:bCs w:val="0"/>
          <w:sz w:val="24"/>
          <w:szCs w:val="24"/>
        </w:rPr>
        <w:t xml:space="preserve"> </w:t>
      </w:r>
      <w:r w:rsidR="007166B1">
        <w:rPr>
          <w:rFonts w:ascii="Arial" w:hAnsi="Arial" w:cs="Arial"/>
          <w:b w:val="0"/>
          <w:bCs w:val="0"/>
          <w:sz w:val="24"/>
          <w:szCs w:val="24"/>
        </w:rPr>
        <w:t>une fonction que l'on appellera "</w:t>
      </w:r>
      <w:r w:rsidR="007166B1" w:rsidRPr="00E648C8">
        <w:rPr>
          <w:rFonts w:ascii="Courier New" w:hAnsi="Courier New" w:cs="Courier New"/>
          <w:bCs w:val="0"/>
          <w:color w:val="0070C0"/>
          <w:sz w:val="24"/>
          <w:szCs w:val="24"/>
        </w:rPr>
        <w:t>Surveillance</w:t>
      </w:r>
      <w:r w:rsidR="00E648C8" w:rsidRPr="00E648C8">
        <w:rPr>
          <w:rFonts w:ascii="Courier New" w:hAnsi="Courier New" w:cs="Courier New"/>
          <w:bCs w:val="0"/>
          <w:color w:val="0070C0"/>
          <w:sz w:val="24"/>
          <w:szCs w:val="24"/>
        </w:rPr>
        <w:t>_</w:t>
      </w:r>
      <w:r w:rsidR="007166B1" w:rsidRPr="00E648C8">
        <w:rPr>
          <w:rFonts w:ascii="Courier New" w:hAnsi="Courier New" w:cs="Courier New"/>
          <w:bCs w:val="0"/>
          <w:color w:val="0070C0"/>
          <w:sz w:val="24"/>
          <w:szCs w:val="24"/>
        </w:rPr>
        <w:t>Batterie(</w:t>
      </w:r>
      <w:r w:rsidR="00E648C8" w:rsidRPr="00E648C8">
        <w:rPr>
          <w:rFonts w:ascii="Courier New" w:hAnsi="Courier New" w:cs="Courier New"/>
          <w:bCs w:val="0"/>
          <w:color w:val="0070C0"/>
          <w:sz w:val="24"/>
          <w:szCs w:val="24"/>
        </w:rPr>
        <w:t xml:space="preserve"> </w:t>
      </w:r>
      <w:r w:rsidR="007166B1" w:rsidRPr="00E648C8">
        <w:rPr>
          <w:rFonts w:ascii="Courier New" w:hAnsi="Courier New" w:cs="Courier New"/>
          <w:bCs w:val="0"/>
          <w:color w:val="0070C0"/>
          <w:sz w:val="24"/>
          <w:szCs w:val="24"/>
        </w:rPr>
        <w:t>)</w:t>
      </w:r>
      <w:r w:rsidR="007166B1">
        <w:rPr>
          <w:rFonts w:ascii="Arial" w:hAnsi="Arial" w:cs="Arial"/>
          <w:b w:val="0"/>
          <w:bCs w:val="0"/>
          <w:sz w:val="24"/>
          <w:szCs w:val="24"/>
        </w:rPr>
        <w:t>". Cette fonction devr</w:t>
      </w:r>
      <w:r w:rsidR="00724F89">
        <w:rPr>
          <w:rFonts w:ascii="Arial" w:hAnsi="Arial" w:cs="Arial"/>
          <w:b w:val="0"/>
          <w:bCs w:val="0"/>
          <w:sz w:val="24"/>
          <w:szCs w:val="24"/>
        </w:rPr>
        <w:t>a être appelée toutes les 5 sec grâce à la fonction TIMER.</w:t>
      </w:r>
    </w:p>
    <w:p w:rsidR="00EF0630" w:rsidRDefault="00EF0630" w:rsidP="00EF0630">
      <w:pPr>
        <w:pStyle w:val="titre11"/>
        <w:spacing w:after="0"/>
        <w:ind w:left="-426"/>
        <w:rPr>
          <w:rFonts w:ascii="Arial" w:hAnsi="Arial" w:cs="Arial"/>
          <w:b w:val="0"/>
          <w:bCs w:val="0"/>
          <w:sz w:val="24"/>
          <w:szCs w:val="24"/>
        </w:rPr>
      </w:pPr>
    </w:p>
    <w:p w:rsidR="00414168" w:rsidRDefault="001C22EE" w:rsidP="00EF0630">
      <w:pPr>
        <w:pStyle w:val="titre11"/>
        <w:spacing w:after="0"/>
        <w:ind w:left="-426"/>
        <w:rPr>
          <w:rFonts w:ascii="Arial" w:hAnsi="Arial" w:cs="Arial"/>
          <w:b w:val="0"/>
          <w:bCs w:val="0"/>
          <w:sz w:val="24"/>
          <w:szCs w:val="24"/>
        </w:rPr>
      </w:pPr>
      <w:r w:rsidRPr="001C22EE">
        <w:rPr>
          <w:rFonts w:ascii="Arial" w:hAnsi="Arial" w:cs="Arial"/>
          <w:b w:val="0"/>
          <w:bCs w:val="0"/>
          <w:color w:val="E36C0A" w:themeColor="accent6" w:themeShade="BF"/>
          <w:sz w:val="36"/>
          <w:szCs w:val="24"/>
        </w:rPr>
        <w:lastRenderedPageBreak/>
        <w:sym w:font="Wingdings" w:char="F021"/>
      </w:r>
      <w:r>
        <w:rPr>
          <w:rFonts w:ascii="Arial" w:hAnsi="Arial" w:cs="Arial"/>
          <w:b w:val="0"/>
          <w:bCs w:val="0"/>
          <w:sz w:val="24"/>
          <w:szCs w:val="24"/>
        </w:rPr>
        <w:t xml:space="preserve"> </w:t>
      </w:r>
      <w:r w:rsidR="00414168">
        <w:rPr>
          <w:rFonts w:ascii="Arial" w:hAnsi="Arial" w:cs="Arial"/>
          <w:b w:val="0"/>
          <w:bCs w:val="0"/>
          <w:sz w:val="24"/>
          <w:szCs w:val="24"/>
        </w:rPr>
        <w:t>Algorithme en pseudo</w:t>
      </w:r>
      <w:r w:rsidR="003C12B9">
        <w:rPr>
          <w:rFonts w:ascii="Arial" w:hAnsi="Arial" w:cs="Arial"/>
          <w:b w:val="0"/>
          <w:bCs w:val="0"/>
          <w:sz w:val="24"/>
          <w:szCs w:val="24"/>
        </w:rPr>
        <w:t>-code</w:t>
      </w:r>
      <w:r w:rsidR="00414168">
        <w:rPr>
          <w:rFonts w:ascii="Arial" w:hAnsi="Arial" w:cs="Arial"/>
          <w:b w:val="0"/>
          <w:bCs w:val="0"/>
          <w:sz w:val="24"/>
          <w:szCs w:val="24"/>
        </w:rPr>
        <w:t xml:space="preserve"> de la </w:t>
      </w:r>
      <w:r w:rsidR="00E648C8">
        <w:rPr>
          <w:rFonts w:ascii="Arial" w:hAnsi="Arial" w:cs="Arial"/>
          <w:b w:val="0"/>
          <w:bCs w:val="0"/>
          <w:sz w:val="24"/>
          <w:szCs w:val="24"/>
        </w:rPr>
        <w:t>fonction</w:t>
      </w:r>
      <w:r w:rsidR="00414168">
        <w:rPr>
          <w:rFonts w:ascii="Arial" w:hAnsi="Arial" w:cs="Arial"/>
          <w:b w:val="0"/>
          <w:bCs w:val="0"/>
          <w:sz w:val="24"/>
          <w:szCs w:val="24"/>
        </w:rPr>
        <w:t xml:space="preserve"> </w:t>
      </w:r>
      <w:proofErr w:type="spellStart"/>
      <w:r w:rsidR="00E648C8" w:rsidRPr="00E648C8">
        <w:rPr>
          <w:rFonts w:ascii="Courier New" w:hAnsi="Courier New" w:cs="Courier New"/>
          <w:bCs w:val="0"/>
          <w:color w:val="0070C0"/>
          <w:sz w:val="24"/>
          <w:szCs w:val="24"/>
        </w:rPr>
        <w:t>Surveillance_Batterie</w:t>
      </w:r>
      <w:proofErr w:type="spellEnd"/>
      <w:r w:rsidR="00E648C8">
        <w:rPr>
          <w:rFonts w:ascii="Courier New" w:hAnsi="Courier New" w:cs="Courier New"/>
          <w:bCs w:val="0"/>
          <w:color w:val="0070C0"/>
          <w:sz w:val="24"/>
          <w:szCs w:val="24"/>
        </w:rPr>
        <w:t xml:space="preserve"> </w:t>
      </w:r>
      <w:r w:rsidR="00414168">
        <w:rPr>
          <w:rFonts w:ascii="Arial" w:hAnsi="Arial" w:cs="Arial"/>
          <w:b w:val="0"/>
          <w:bCs w:val="0"/>
          <w:sz w:val="24"/>
          <w:szCs w:val="24"/>
        </w:rPr>
        <w:t>:</w:t>
      </w:r>
    </w:p>
    <w:p w:rsidR="00414168" w:rsidRPr="00366F58" w:rsidRDefault="00414168" w:rsidP="00EF0630">
      <w:pPr>
        <w:pStyle w:val="titre11"/>
        <w:spacing w:after="0"/>
        <w:ind w:left="-426"/>
        <w:rPr>
          <w:rFonts w:ascii="Arial" w:hAnsi="Arial" w:cs="Arial"/>
          <w:b w:val="0"/>
          <w:bCs w:val="0"/>
          <w:sz w:val="12"/>
          <w:szCs w:val="24"/>
        </w:rPr>
      </w:pPr>
    </w:p>
    <w:p w:rsidR="00427BDA" w:rsidRPr="00366F58" w:rsidRDefault="00E648C8" w:rsidP="009F0BCF">
      <w:pPr>
        <w:pStyle w:val="titre11"/>
        <w:spacing w:after="0" w:line="360" w:lineRule="auto"/>
        <w:ind w:left="425"/>
        <w:rPr>
          <w:rFonts w:ascii="Courier New" w:hAnsi="Courier New" w:cs="Courier New"/>
          <w:b w:val="0"/>
          <w:bCs w:val="0"/>
          <w:sz w:val="22"/>
          <w:szCs w:val="24"/>
        </w:rPr>
      </w:pPr>
      <w:r w:rsidRPr="00366F58">
        <w:rPr>
          <w:rFonts w:ascii="Courier New" w:hAnsi="Courier New" w:cs="Courier New"/>
          <w:bCs w:val="0"/>
          <w:color w:val="E36C0A" w:themeColor="accent6" w:themeShade="BF"/>
          <w:sz w:val="22"/>
          <w:szCs w:val="24"/>
        </w:rPr>
        <w:t>N</w:t>
      </w:r>
      <w:r w:rsidR="00427BDA"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 </w:t>
      </w:r>
      <w:r w:rsidR="009F0BCF"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est un entier </w:t>
      </w:r>
      <w:r w:rsidR="00427BDA" w:rsidRPr="00366F58">
        <w:rPr>
          <w:rFonts w:ascii="Courier New" w:hAnsi="Courier New" w:cs="Courier New"/>
          <w:b w:val="0"/>
          <w:bCs w:val="0"/>
          <w:sz w:val="22"/>
          <w:szCs w:val="24"/>
        </w:rPr>
        <w:t>= 0</w:t>
      </w:r>
    </w:p>
    <w:p w:rsidR="009F0BCF" w:rsidRPr="00366F58" w:rsidRDefault="00E648C8" w:rsidP="009F0BCF">
      <w:pPr>
        <w:pStyle w:val="titre11"/>
        <w:spacing w:after="0" w:line="360" w:lineRule="auto"/>
        <w:ind w:left="425"/>
        <w:rPr>
          <w:rFonts w:ascii="Courier New" w:hAnsi="Courier New" w:cs="Courier New"/>
          <w:b w:val="0"/>
          <w:bCs w:val="0"/>
          <w:sz w:val="22"/>
          <w:szCs w:val="24"/>
        </w:rPr>
      </w:pPr>
      <w:r w:rsidRPr="00366F58">
        <w:rPr>
          <w:rFonts w:ascii="Courier New" w:hAnsi="Courier New" w:cs="Courier New"/>
          <w:bCs w:val="0"/>
          <w:color w:val="E36C0A" w:themeColor="accent6" w:themeShade="BF"/>
          <w:sz w:val="22"/>
          <w:szCs w:val="24"/>
        </w:rPr>
        <w:t>Vin</w:t>
      </w:r>
      <w:r w:rsidR="009F0BCF" w:rsidRPr="00366F58">
        <w:rPr>
          <w:rFonts w:ascii="Courier New" w:hAnsi="Courier New" w:cs="Courier New"/>
          <w:bCs w:val="0"/>
          <w:sz w:val="22"/>
          <w:szCs w:val="24"/>
        </w:rPr>
        <w:t xml:space="preserve"> </w:t>
      </w:r>
      <w:r w:rsidR="009F0BCF"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est un </w:t>
      </w:r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>réel</w:t>
      </w:r>
      <w:r w:rsidR="009F0BCF"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 = 0</w:t>
      </w:r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>.0</w:t>
      </w:r>
    </w:p>
    <w:p w:rsidR="009F0BCF" w:rsidRPr="00366F58" w:rsidRDefault="00E648C8" w:rsidP="009F0BCF">
      <w:pPr>
        <w:pStyle w:val="titre11"/>
        <w:spacing w:after="0" w:line="360" w:lineRule="auto"/>
        <w:ind w:left="425"/>
        <w:rPr>
          <w:rFonts w:ascii="Courier New" w:hAnsi="Courier New" w:cs="Courier New"/>
          <w:b w:val="0"/>
          <w:bCs w:val="0"/>
          <w:sz w:val="22"/>
          <w:szCs w:val="24"/>
        </w:rPr>
      </w:pPr>
      <w:r w:rsidRPr="00366F58">
        <w:rPr>
          <w:rFonts w:ascii="Courier New" w:hAnsi="Courier New" w:cs="Courier New"/>
          <w:bCs w:val="0"/>
          <w:color w:val="E36C0A" w:themeColor="accent6" w:themeShade="BF"/>
          <w:sz w:val="22"/>
          <w:szCs w:val="24"/>
        </w:rPr>
        <w:t>Ubat</w:t>
      </w:r>
      <w:r w:rsidR="009F0BCF"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 est un </w:t>
      </w:r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>réel</w:t>
      </w:r>
      <w:r w:rsidR="009F0BCF"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 = 0</w:t>
      </w:r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>.0</w:t>
      </w:r>
    </w:p>
    <w:p w:rsidR="009F0BCF" w:rsidRPr="00366F58" w:rsidRDefault="009F0BCF" w:rsidP="009F0BCF">
      <w:pPr>
        <w:pStyle w:val="titre11"/>
        <w:spacing w:after="0" w:line="360" w:lineRule="auto"/>
        <w:ind w:left="425"/>
        <w:rPr>
          <w:rFonts w:ascii="Courier New" w:hAnsi="Courier New" w:cs="Courier New"/>
          <w:b w:val="0"/>
          <w:bCs w:val="0"/>
          <w:sz w:val="10"/>
          <w:szCs w:val="24"/>
        </w:rPr>
      </w:pPr>
    </w:p>
    <w:p w:rsidR="00414168" w:rsidRPr="00366F58" w:rsidRDefault="00CB3660" w:rsidP="009F0BCF">
      <w:pPr>
        <w:pStyle w:val="titre11"/>
        <w:spacing w:after="0" w:line="360" w:lineRule="auto"/>
        <w:ind w:left="425"/>
        <w:rPr>
          <w:rFonts w:ascii="Courier New" w:hAnsi="Courier New" w:cs="Courier New"/>
          <w:b w:val="0"/>
          <w:bCs w:val="0"/>
          <w:sz w:val="22"/>
          <w:szCs w:val="24"/>
        </w:rPr>
      </w:pPr>
      <w:r>
        <w:rPr>
          <w:rFonts w:ascii="Courier New" w:hAnsi="Courier New" w:cs="Courier New"/>
          <w:b w:val="0"/>
          <w:bCs w:val="0"/>
          <w:noProof/>
          <w:color w:val="0070C0"/>
          <w:sz w:val="22"/>
          <w:szCs w:val="24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329032</wp:posOffset>
                </wp:positionH>
                <wp:positionV relativeFrom="paragraph">
                  <wp:posOffset>176530</wp:posOffset>
                </wp:positionV>
                <wp:extent cx="0" cy="1975104"/>
                <wp:effectExtent l="0" t="0" r="19050" b="25400"/>
                <wp:wrapNone/>
                <wp:docPr id="21" name="Connecteur droit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97510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9FF0CC2" id="Connecteur droit 21" o:spid="_x0000_s1026" style="position:absolute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.9pt,13.9pt" to="25.9pt,16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" strokecolor="#4579b8 [3044]"/>
            </w:pict>
          </mc:Fallback>
        </mc:AlternateContent>
      </w:r>
      <w:r w:rsidR="00427BDA" w:rsidRPr="00366F58">
        <w:rPr>
          <w:rFonts w:ascii="Courier New" w:hAnsi="Courier New" w:cs="Courier New"/>
          <w:b w:val="0"/>
          <w:bCs w:val="0"/>
          <w:color w:val="0070C0"/>
          <w:sz w:val="22"/>
          <w:szCs w:val="24"/>
        </w:rPr>
        <w:t>Procédure</w:t>
      </w:r>
      <w:r w:rsidR="00427BDA"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 </w:t>
      </w:r>
      <w:r w:rsidR="00E648C8" w:rsidRPr="00366F58">
        <w:rPr>
          <w:rFonts w:ascii="Courier New" w:hAnsi="Courier New" w:cs="Courier New"/>
          <w:bCs w:val="0"/>
          <w:color w:val="76923C" w:themeColor="accent3" w:themeShade="BF"/>
          <w:sz w:val="22"/>
          <w:szCs w:val="24"/>
        </w:rPr>
        <w:t xml:space="preserve">Surveillance_Batterie </w:t>
      </w:r>
      <w:r w:rsidR="00427BDA" w:rsidRPr="00366F58">
        <w:rPr>
          <w:rFonts w:ascii="Courier New" w:hAnsi="Courier New" w:cs="Courier New"/>
          <w:b w:val="0"/>
          <w:bCs w:val="0"/>
          <w:sz w:val="22"/>
          <w:szCs w:val="24"/>
        </w:rPr>
        <w:t>()</w:t>
      </w:r>
    </w:p>
    <w:p w:rsidR="00427BDA" w:rsidRPr="00366F58" w:rsidRDefault="00E648C8" w:rsidP="009F0BCF">
      <w:pPr>
        <w:pStyle w:val="titre11"/>
        <w:spacing w:after="0" w:line="360" w:lineRule="auto"/>
        <w:ind w:left="709"/>
        <w:rPr>
          <w:rFonts w:ascii="Courier New" w:hAnsi="Courier New" w:cs="Courier New"/>
          <w:b w:val="0"/>
          <w:bCs w:val="0"/>
          <w:color w:val="E36C0A" w:themeColor="accent6" w:themeShade="BF"/>
          <w:sz w:val="22"/>
          <w:szCs w:val="24"/>
        </w:rPr>
      </w:pPr>
      <w:r w:rsidRPr="00366F58">
        <w:rPr>
          <w:rFonts w:ascii="Courier New" w:hAnsi="Courier New" w:cs="Courier New"/>
          <w:bCs w:val="0"/>
          <w:color w:val="E36C0A" w:themeColor="accent6" w:themeShade="BF"/>
          <w:sz w:val="22"/>
          <w:szCs w:val="24"/>
        </w:rPr>
        <w:t>N</w:t>
      </w:r>
      <w:r w:rsidR="00427BDA"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 </w:t>
      </w:r>
      <w:r w:rsidR="00CB3660" w:rsidRPr="00CB3660">
        <w:rPr>
          <w:rFonts w:ascii="Courier New" w:hAnsi="Courier New" w:cs="Courier New"/>
          <w:b w:val="0"/>
          <w:bCs w:val="0"/>
          <w:sz w:val="22"/>
          <w:szCs w:val="24"/>
        </w:rPr>
        <w:sym w:font="Wingdings" w:char="F0DF"/>
      </w:r>
      <w:r w:rsidR="00427BDA"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 valeur </w:t>
      </w:r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de conversion A/N de la broche </w:t>
      </w:r>
      <w:r w:rsidRPr="00366F58">
        <w:rPr>
          <w:rFonts w:ascii="Courier New" w:hAnsi="Courier New" w:cs="Courier New"/>
          <w:b w:val="0"/>
          <w:bCs w:val="0"/>
          <w:color w:val="E36C0A" w:themeColor="accent6" w:themeShade="BF"/>
          <w:sz w:val="22"/>
          <w:szCs w:val="24"/>
        </w:rPr>
        <w:t>A0</w:t>
      </w:r>
    </w:p>
    <w:p w:rsidR="00E648C8" w:rsidRPr="00366F58" w:rsidRDefault="00E648C8" w:rsidP="009F0BCF">
      <w:pPr>
        <w:pStyle w:val="titre11"/>
        <w:spacing w:after="0" w:line="360" w:lineRule="auto"/>
        <w:ind w:left="709"/>
        <w:rPr>
          <w:rFonts w:ascii="Courier New" w:hAnsi="Courier New" w:cs="Courier New"/>
          <w:bCs w:val="0"/>
          <w:color w:val="E36C0A" w:themeColor="accent6" w:themeShade="BF"/>
          <w:sz w:val="22"/>
          <w:szCs w:val="24"/>
        </w:rPr>
      </w:pPr>
      <w:r w:rsidRPr="00366F58">
        <w:rPr>
          <w:rFonts w:ascii="Courier New" w:hAnsi="Courier New" w:cs="Courier New"/>
          <w:bCs w:val="0"/>
          <w:color w:val="E36C0A" w:themeColor="accent6" w:themeShade="BF"/>
          <w:sz w:val="22"/>
          <w:szCs w:val="24"/>
        </w:rPr>
        <w:t xml:space="preserve">Vin </w:t>
      </w:r>
      <w:r w:rsidR="00CB3660" w:rsidRPr="00CB3660">
        <w:rPr>
          <w:rFonts w:ascii="Courier New" w:hAnsi="Courier New" w:cs="Courier New"/>
          <w:b w:val="0"/>
          <w:bCs w:val="0"/>
          <w:sz w:val="22"/>
          <w:szCs w:val="24"/>
        </w:rPr>
        <w:sym w:font="Wingdings" w:char="F0DF"/>
      </w:r>
      <w:r w:rsidR="00CB3660">
        <w:rPr>
          <w:rFonts w:ascii="Courier New" w:hAnsi="Courier New" w:cs="Courier New"/>
          <w:b w:val="0"/>
          <w:bCs w:val="0"/>
          <w:sz w:val="22"/>
          <w:szCs w:val="24"/>
        </w:rPr>
        <w:t xml:space="preserve"> </w:t>
      </w:r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calcul de </w:t>
      </w:r>
      <w:r w:rsidRPr="00CB3660">
        <w:rPr>
          <w:rFonts w:ascii="Courier New" w:hAnsi="Courier New" w:cs="Courier New"/>
          <w:b w:val="0"/>
          <w:bCs w:val="0"/>
          <w:color w:val="E36C0A" w:themeColor="accent6" w:themeShade="BF"/>
          <w:sz w:val="22"/>
          <w:szCs w:val="24"/>
        </w:rPr>
        <w:t xml:space="preserve">Vin </w:t>
      </w:r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>en fonction de</w:t>
      </w:r>
      <w:r w:rsidRPr="00366F58">
        <w:rPr>
          <w:rFonts w:ascii="Courier New" w:hAnsi="Courier New" w:cs="Courier New"/>
          <w:bCs w:val="0"/>
          <w:color w:val="E36C0A" w:themeColor="accent6" w:themeShade="BF"/>
          <w:sz w:val="22"/>
          <w:szCs w:val="24"/>
        </w:rPr>
        <w:t xml:space="preserve"> N</w:t>
      </w:r>
    </w:p>
    <w:p w:rsidR="00E648C8" w:rsidRPr="00366F58" w:rsidRDefault="00E648C8" w:rsidP="00E648C8">
      <w:pPr>
        <w:pStyle w:val="titre11"/>
        <w:spacing w:after="0" w:line="360" w:lineRule="auto"/>
        <w:ind w:left="709"/>
        <w:rPr>
          <w:rFonts w:ascii="Courier New" w:hAnsi="Courier New" w:cs="Courier New"/>
          <w:bCs w:val="0"/>
          <w:color w:val="E36C0A" w:themeColor="accent6" w:themeShade="BF"/>
          <w:sz w:val="22"/>
          <w:szCs w:val="24"/>
        </w:rPr>
      </w:pPr>
      <w:r w:rsidRPr="00366F58">
        <w:rPr>
          <w:rFonts w:ascii="Courier New" w:hAnsi="Courier New" w:cs="Courier New"/>
          <w:bCs w:val="0"/>
          <w:color w:val="E36C0A" w:themeColor="accent6" w:themeShade="BF"/>
          <w:sz w:val="22"/>
          <w:szCs w:val="24"/>
        </w:rPr>
        <w:t xml:space="preserve">Ubat </w:t>
      </w:r>
      <w:r w:rsidR="00CB3660" w:rsidRPr="00CB3660">
        <w:rPr>
          <w:rFonts w:ascii="Courier New" w:hAnsi="Courier New" w:cs="Courier New"/>
          <w:b w:val="0"/>
          <w:bCs w:val="0"/>
          <w:sz w:val="22"/>
          <w:szCs w:val="24"/>
        </w:rPr>
        <w:sym w:font="Wingdings" w:char="F0DF"/>
      </w:r>
      <w:r w:rsidR="00CB3660">
        <w:rPr>
          <w:rFonts w:ascii="Courier New" w:hAnsi="Courier New" w:cs="Courier New"/>
          <w:b w:val="0"/>
          <w:bCs w:val="0"/>
          <w:sz w:val="22"/>
          <w:szCs w:val="24"/>
        </w:rPr>
        <w:t xml:space="preserve"> </w:t>
      </w:r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calcul de </w:t>
      </w:r>
      <w:r w:rsidRPr="00CB3660">
        <w:rPr>
          <w:rFonts w:ascii="Courier New" w:hAnsi="Courier New" w:cs="Courier New"/>
          <w:b w:val="0"/>
          <w:bCs w:val="0"/>
          <w:color w:val="E36C0A" w:themeColor="accent6" w:themeShade="BF"/>
          <w:sz w:val="22"/>
          <w:szCs w:val="24"/>
        </w:rPr>
        <w:t xml:space="preserve">Ubat </w:t>
      </w:r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>en fonction de</w:t>
      </w:r>
      <w:r w:rsidRPr="00366F58">
        <w:rPr>
          <w:rFonts w:ascii="Courier New" w:hAnsi="Courier New" w:cs="Courier New"/>
          <w:bCs w:val="0"/>
          <w:color w:val="E36C0A" w:themeColor="accent6" w:themeShade="BF"/>
          <w:sz w:val="22"/>
          <w:szCs w:val="24"/>
        </w:rPr>
        <w:t xml:space="preserve"> Vin</w:t>
      </w:r>
    </w:p>
    <w:p w:rsidR="00E648C8" w:rsidRPr="00366F58" w:rsidRDefault="00E648C8" w:rsidP="009F0BCF">
      <w:pPr>
        <w:pStyle w:val="titre11"/>
        <w:spacing w:after="0" w:line="360" w:lineRule="auto"/>
        <w:ind w:left="709"/>
        <w:rPr>
          <w:rFonts w:ascii="Courier New" w:hAnsi="Courier New" w:cs="Courier New"/>
          <w:b w:val="0"/>
          <w:bCs w:val="0"/>
          <w:sz w:val="22"/>
          <w:szCs w:val="24"/>
        </w:rPr>
      </w:pPr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Débogage des informations </w:t>
      </w:r>
      <w:r w:rsidR="00CB3660">
        <w:rPr>
          <w:rFonts w:ascii="Courier New" w:hAnsi="Courier New" w:cs="Courier New"/>
          <w:b w:val="0"/>
          <w:bCs w:val="0"/>
          <w:sz w:val="22"/>
          <w:szCs w:val="24"/>
        </w:rPr>
        <w:t>: valeurs de N, Vin et Ubat</w:t>
      </w:r>
    </w:p>
    <w:p w:rsidR="00427BDA" w:rsidRPr="00366F58" w:rsidRDefault="00CB3660" w:rsidP="009F0BCF">
      <w:pPr>
        <w:pStyle w:val="titre11"/>
        <w:spacing w:after="0" w:line="360" w:lineRule="auto"/>
        <w:ind w:left="709"/>
        <w:rPr>
          <w:rFonts w:ascii="Courier New" w:hAnsi="Courier New" w:cs="Courier New"/>
          <w:b w:val="0"/>
          <w:bCs w:val="0"/>
          <w:sz w:val="22"/>
          <w:szCs w:val="24"/>
        </w:rPr>
      </w:pPr>
      <w:r>
        <w:rPr>
          <w:rFonts w:ascii="Courier New" w:hAnsi="Courier New" w:cs="Courier New"/>
          <w:b w:val="0"/>
          <w:bCs w:val="0"/>
          <w:noProof/>
          <w:color w:val="76923C" w:themeColor="accent3" w:themeShade="BF"/>
          <w:sz w:val="22"/>
          <w:szCs w:val="24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490093</wp:posOffset>
                </wp:positionH>
                <wp:positionV relativeFrom="paragraph">
                  <wp:posOffset>154407</wp:posOffset>
                </wp:positionV>
                <wp:extent cx="0" cy="534009"/>
                <wp:effectExtent l="0" t="0" r="19050" b="19050"/>
                <wp:wrapNone/>
                <wp:docPr id="22" name="Connecteur droit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3400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A7F8860" id="Connecteur droit 22" o:spid="_x0000_s1026" style="position:absolute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.6pt,12.15pt" to="38.6pt,5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" strokecolor="#4579b8 [3044]"/>
            </w:pict>
          </mc:Fallback>
        </mc:AlternateContent>
      </w:r>
      <w:r w:rsidR="00427BDA" w:rsidRPr="00366F58">
        <w:rPr>
          <w:rFonts w:ascii="Courier New" w:hAnsi="Courier New" w:cs="Courier New"/>
          <w:b w:val="0"/>
          <w:bCs w:val="0"/>
          <w:color w:val="76923C" w:themeColor="accent3" w:themeShade="BF"/>
          <w:sz w:val="22"/>
          <w:szCs w:val="24"/>
        </w:rPr>
        <w:t>SI</w:t>
      </w:r>
      <w:r w:rsidR="00427BDA"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 </w:t>
      </w:r>
      <w:r w:rsidR="00E648C8" w:rsidRPr="00366F58">
        <w:rPr>
          <w:rFonts w:ascii="Courier New" w:hAnsi="Courier New" w:cs="Courier New"/>
          <w:bCs w:val="0"/>
          <w:color w:val="E36C0A" w:themeColor="accent6" w:themeShade="BF"/>
          <w:sz w:val="22"/>
          <w:szCs w:val="24"/>
        </w:rPr>
        <w:t>Ubat</w:t>
      </w:r>
      <w:r w:rsidR="00427BDA"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 </w:t>
      </w:r>
      <w:r w:rsidR="00E648C8"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&lt; </w:t>
      </w:r>
      <w:r w:rsidR="00E648C8" w:rsidRPr="00366F58">
        <w:rPr>
          <w:rFonts w:ascii="Courier New" w:hAnsi="Courier New" w:cs="Courier New"/>
          <w:bCs w:val="0"/>
          <w:color w:val="0070C0"/>
          <w:sz w:val="22"/>
          <w:szCs w:val="24"/>
        </w:rPr>
        <w:t>10</w:t>
      </w:r>
      <w:r w:rsidR="00427BDA"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 </w:t>
      </w:r>
      <w:r w:rsidR="00427BDA" w:rsidRPr="00366F58">
        <w:rPr>
          <w:rFonts w:ascii="Courier New" w:hAnsi="Courier New" w:cs="Courier New"/>
          <w:b w:val="0"/>
          <w:bCs w:val="0"/>
          <w:color w:val="76923C" w:themeColor="accent3" w:themeShade="BF"/>
          <w:sz w:val="22"/>
          <w:szCs w:val="24"/>
        </w:rPr>
        <w:t>ALORS</w:t>
      </w:r>
    </w:p>
    <w:p w:rsidR="00427BDA" w:rsidRPr="00366F58" w:rsidRDefault="00CB3660" w:rsidP="009F0BCF">
      <w:pPr>
        <w:pStyle w:val="titre11"/>
        <w:tabs>
          <w:tab w:val="left" w:pos="993"/>
        </w:tabs>
        <w:spacing w:after="0" w:line="360" w:lineRule="auto"/>
        <w:ind w:left="993"/>
        <w:rPr>
          <w:rFonts w:ascii="Courier New" w:hAnsi="Courier New" w:cs="Courier New"/>
          <w:b w:val="0"/>
          <w:bCs w:val="0"/>
          <w:sz w:val="22"/>
          <w:szCs w:val="24"/>
        </w:rPr>
      </w:pPr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>Génére</w:t>
      </w:r>
      <w:r>
        <w:rPr>
          <w:rFonts w:ascii="Courier New" w:hAnsi="Courier New" w:cs="Courier New"/>
          <w:b w:val="0"/>
          <w:bCs w:val="0"/>
          <w:sz w:val="22"/>
          <w:szCs w:val="24"/>
        </w:rPr>
        <w:t>r</w:t>
      </w:r>
      <w:r w:rsidR="00427BDA"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 Son</w:t>
      </w:r>
      <w:r w:rsidR="00E648C8" w:rsidRPr="00366F58">
        <w:rPr>
          <w:rFonts w:ascii="Courier New" w:hAnsi="Courier New" w:cs="Courier New"/>
          <w:b w:val="0"/>
          <w:bCs w:val="0"/>
          <w:sz w:val="22"/>
          <w:szCs w:val="24"/>
        </w:rPr>
        <w:t>Erreur</w:t>
      </w:r>
    </w:p>
    <w:p w:rsidR="00E648C8" w:rsidRPr="00366F58" w:rsidRDefault="00E648C8" w:rsidP="009F0BCF">
      <w:pPr>
        <w:pStyle w:val="titre11"/>
        <w:tabs>
          <w:tab w:val="left" w:pos="993"/>
        </w:tabs>
        <w:spacing w:after="0" w:line="360" w:lineRule="auto"/>
        <w:ind w:left="993"/>
        <w:rPr>
          <w:rFonts w:ascii="Courier New" w:hAnsi="Courier New" w:cs="Courier New"/>
          <w:b w:val="0"/>
          <w:bCs w:val="0"/>
          <w:sz w:val="22"/>
          <w:szCs w:val="24"/>
        </w:rPr>
      </w:pPr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>Affiche</w:t>
      </w:r>
      <w:r w:rsidR="00CB3660">
        <w:rPr>
          <w:rFonts w:ascii="Courier New" w:hAnsi="Courier New" w:cs="Courier New"/>
          <w:b w:val="0"/>
          <w:bCs w:val="0"/>
          <w:sz w:val="22"/>
          <w:szCs w:val="24"/>
        </w:rPr>
        <w:t>r</w:t>
      </w:r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 xml:space="preserve"> sur la 2ème ligne de l'afficheur "</w:t>
      </w:r>
      <w:r w:rsidRPr="00366F58">
        <w:rPr>
          <w:rFonts w:ascii="Courier New" w:hAnsi="Courier New" w:cs="Courier New"/>
          <w:b w:val="0"/>
          <w:bCs w:val="0"/>
          <w:color w:val="0070C0"/>
          <w:sz w:val="22"/>
          <w:szCs w:val="24"/>
        </w:rPr>
        <w:t>BATTERY LOW !</w:t>
      </w:r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>"</w:t>
      </w:r>
    </w:p>
    <w:p w:rsidR="00414168" w:rsidRPr="00366F58" w:rsidRDefault="00427BDA" w:rsidP="009F0BCF">
      <w:pPr>
        <w:pStyle w:val="titre11"/>
        <w:spacing w:after="0" w:line="360" w:lineRule="auto"/>
        <w:ind w:left="709"/>
        <w:rPr>
          <w:rFonts w:ascii="Courier New" w:hAnsi="Courier New" w:cs="Courier New"/>
          <w:b w:val="0"/>
          <w:bCs w:val="0"/>
          <w:color w:val="76923C" w:themeColor="accent3" w:themeShade="BF"/>
          <w:sz w:val="22"/>
          <w:szCs w:val="24"/>
        </w:rPr>
      </w:pPr>
      <w:r w:rsidRPr="00366F58">
        <w:rPr>
          <w:rFonts w:ascii="Courier New" w:hAnsi="Courier New" w:cs="Courier New"/>
          <w:b w:val="0"/>
          <w:bCs w:val="0"/>
          <w:color w:val="76923C" w:themeColor="accent3" w:themeShade="BF"/>
          <w:sz w:val="22"/>
          <w:szCs w:val="24"/>
        </w:rPr>
        <w:t>FIN</w:t>
      </w:r>
    </w:p>
    <w:p w:rsidR="00414168" w:rsidRPr="00366F58" w:rsidRDefault="00427BDA" w:rsidP="009F0BCF">
      <w:pPr>
        <w:pStyle w:val="titre11"/>
        <w:spacing w:after="0" w:line="360" w:lineRule="auto"/>
        <w:ind w:left="425"/>
        <w:rPr>
          <w:rFonts w:ascii="Courier New" w:hAnsi="Courier New" w:cs="Courier New"/>
          <w:b w:val="0"/>
          <w:bCs w:val="0"/>
          <w:color w:val="0070C0"/>
          <w:sz w:val="22"/>
          <w:szCs w:val="24"/>
        </w:rPr>
      </w:pPr>
      <w:r w:rsidRPr="00366F58">
        <w:rPr>
          <w:rFonts w:ascii="Courier New" w:hAnsi="Courier New" w:cs="Courier New"/>
          <w:b w:val="0"/>
          <w:bCs w:val="0"/>
          <w:color w:val="0070C0"/>
          <w:sz w:val="22"/>
          <w:szCs w:val="24"/>
        </w:rPr>
        <w:t>FIN</w:t>
      </w:r>
    </w:p>
    <w:p w:rsidR="00FA5321" w:rsidRPr="00FA5321" w:rsidRDefault="00FA5321" w:rsidP="00EF0630">
      <w:pPr>
        <w:pStyle w:val="titre11"/>
        <w:spacing w:after="0"/>
        <w:ind w:left="-426"/>
        <w:rPr>
          <w:rFonts w:ascii="Arial" w:hAnsi="Arial" w:cs="Arial"/>
          <w:b w:val="0"/>
          <w:bCs w:val="0"/>
          <w:sz w:val="8"/>
          <w:szCs w:val="24"/>
        </w:rPr>
      </w:pPr>
    </w:p>
    <w:p w:rsidR="00366F58" w:rsidRDefault="00366F58" w:rsidP="00EF0630">
      <w:pPr>
        <w:pStyle w:val="titre11"/>
        <w:spacing w:after="0"/>
        <w:ind w:left="-426"/>
        <w:rPr>
          <w:rFonts w:ascii="Arial" w:hAnsi="Arial" w:cs="Arial"/>
          <w:b w:val="0"/>
          <w:bCs w:val="0"/>
          <w:sz w:val="24"/>
          <w:szCs w:val="24"/>
        </w:rPr>
      </w:pPr>
      <w:r w:rsidRPr="001C22EE">
        <w:rPr>
          <w:rFonts w:ascii="Arial" w:hAnsi="Arial" w:cs="Arial"/>
          <w:b w:val="0"/>
          <w:bCs w:val="0"/>
          <w:color w:val="E36C0A" w:themeColor="accent6" w:themeShade="BF"/>
          <w:sz w:val="36"/>
          <w:szCs w:val="24"/>
        </w:rPr>
        <w:sym w:font="Wingdings" w:char="F047"/>
      </w:r>
      <w:r>
        <w:rPr>
          <w:rFonts w:ascii="Arial" w:hAnsi="Arial" w:cs="Arial"/>
          <w:b w:val="0"/>
          <w:bCs w:val="0"/>
          <w:sz w:val="24"/>
          <w:szCs w:val="24"/>
        </w:rPr>
        <w:t xml:space="preserve"> La fonction C++ en arduino permettant la conversion A/N est :  </w:t>
      </w:r>
    </w:p>
    <w:p w:rsidR="00E648C8" w:rsidRPr="00366F58" w:rsidRDefault="00366F58" w:rsidP="00CB3660">
      <w:pPr>
        <w:pStyle w:val="titre11"/>
        <w:spacing w:before="120"/>
        <w:ind w:left="1843"/>
        <w:rPr>
          <w:rFonts w:ascii="Courier New" w:hAnsi="Courier New" w:cs="Courier New"/>
          <w:b w:val="0"/>
          <w:bCs w:val="0"/>
          <w:sz w:val="22"/>
          <w:szCs w:val="24"/>
        </w:rPr>
      </w:pPr>
      <w:r w:rsidRPr="00366F58">
        <w:rPr>
          <w:rFonts w:ascii="Courier New" w:hAnsi="Courier New" w:cs="Courier New"/>
          <w:b w:val="0"/>
          <w:bCs w:val="0"/>
          <w:color w:val="E36C0A" w:themeColor="accent6" w:themeShade="BF"/>
          <w:sz w:val="22"/>
          <w:szCs w:val="24"/>
        </w:rPr>
        <w:t>analogRead</w:t>
      </w:r>
      <w:r w:rsidRPr="00366F58">
        <w:rPr>
          <w:rFonts w:ascii="Courier New" w:hAnsi="Courier New" w:cs="Courier New"/>
          <w:b w:val="0"/>
          <w:bCs w:val="0"/>
          <w:sz w:val="22"/>
          <w:szCs w:val="24"/>
        </w:rPr>
        <w:t>(&lt;</w:t>
      </w:r>
      <w:r w:rsidRPr="00366F58">
        <w:rPr>
          <w:rFonts w:ascii="Courier New" w:hAnsi="Courier New" w:cs="Courier New"/>
          <w:b w:val="0"/>
          <w:bCs w:val="0"/>
          <w:i/>
          <w:sz w:val="22"/>
          <w:szCs w:val="24"/>
        </w:rPr>
        <w:t>broche analogique</w:t>
      </w:r>
      <w:r>
        <w:rPr>
          <w:rFonts w:ascii="Courier New" w:hAnsi="Courier New" w:cs="Courier New"/>
          <w:b w:val="0"/>
          <w:bCs w:val="0"/>
          <w:sz w:val="22"/>
          <w:szCs w:val="24"/>
        </w:rPr>
        <w:t>&gt;)</w:t>
      </w:r>
    </w:p>
    <w:p w:rsidR="00E648C8" w:rsidRDefault="001C22EE" w:rsidP="00E648C8">
      <w:pPr>
        <w:pStyle w:val="titre11"/>
        <w:spacing w:after="0"/>
        <w:ind w:left="-426"/>
        <w:rPr>
          <w:rFonts w:ascii="Arial" w:hAnsi="Arial" w:cs="Arial"/>
          <w:b w:val="0"/>
          <w:bCs w:val="0"/>
          <w:sz w:val="24"/>
          <w:szCs w:val="24"/>
        </w:rPr>
      </w:pPr>
      <w:r w:rsidRPr="001C22EE">
        <w:rPr>
          <w:rFonts w:ascii="Arial" w:hAnsi="Arial" w:cs="Arial"/>
          <w:b w:val="0"/>
          <w:bCs w:val="0"/>
          <w:color w:val="E36C0A" w:themeColor="accent6" w:themeShade="BF"/>
          <w:sz w:val="36"/>
          <w:szCs w:val="24"/>
        </w:rPr>
        <w:sym w:font="Wingdings" w:char="F047"/>
      </w:r>
      <w:r>
        <w:rPr>
          <w:rFonts w:ascii="Arial" w:hAnsi="Arial" w:cs="Arial"/>
          <w:b w:val="0"/>
          <w:bCs w:val="0"/>
          <w:sz w:val="24"/>
          <w:szCs w:val="24"/>
        </w:rPr>
        <w:t xml:space="preserve"> </w:t>
      </w:r>
      <w:r w:rsidR="00E648C8">
        <w:rPr>
          <w:rFonts w:ascii="Arial" w:hAnsi="Arial" w:cs="Arial"/>
          <w:b w:val="0"/>
          <w:bCs w:val="0"/>
          <w:sz w:val="24"/>
          <w:szCs w:val="24"/>
        </w:rPr>
        <w:t xml:space="preserve">Il vous faudra également lors </w:t>
      </w:r>
      <w:r>
        <w:rPr>
          <w:rFonts w:ascii="Arial" w:hAnsi="Arial" w:cs="Arial"/>
          <w:b w:val="0"/>
          <w:bCs w:val="0"/>
          <w:sz w:val="24"/>
          <w:szCs w:val="24"/>
        </w:rPr>
        <w:t>de la</w:t>
      </w:r>
      <w:r w:rsidR="00E648C8">
        <w:rPr>
          <w:rFonts w:ascii="Arial" w:hAnsi="Arial" w:cs="Arial"/>
          <w:b w:val="0"/>
          <w:bCs w:val="0"/>
          <w:sz w:val="24"/>
          <w:szCs w:val="24"/>
        </w:rPr>
        <w:t xml:space="preserve"> </w:t>
      </w:r>
      <w:r>
        <w:rPr>
          <w:rFonts w:ascii="Arial" w:hAnsi="Arial" w:cs="Arial"/>
          <w:bCs w:val="0"/>
          <w:sz w:val="24"/>
          <w:szCs w:val="24"/>
        </w:rPr>
        <w:t>construction</w:t>
      </w:r>
      <w:r w:rsidR="00E648C8" w:rsidRPr="00E648C8">
        <w:rPr>
          <w:rFonts w:ascii="Arial" w:hAnsi="Arial" w:cs="Arial"/>
          <w:bCs w:val="0"/>
          <w:sz w:val="24"/>
          <w:szCs w:val="24"/>
        </w:rPr>
        <w:t xml:space="preserve"> du code </w:t>
      </w:r>
      <w:r w:rsidRPr="001C22EE">
        <w:rPr>
          <w:rFonts w:ascii="Arial" w:hAnsi="Arial" w:cs="Arial"/>
          <w:b w:val="0"/>
          <w:bCs w:val="0"/>
          <w:sz w:val="24"/>
          <w:szCs w:val="24"/>
        </w:rPr>
        <w:t>(fonction LOOP)</w:t>
      </w:r>
      <w:r>
        <w:rPr>
          <w:rFonts w:ascii="Arial" w:hAnsi="Arial" w:cs="Arial"/>
          <w:bCs w:val="0"/>
          <w:sz w:val="24"/>
          <w:szCs w:val="24"/>
        </w:rPr>
        <w:t xml:space="preserve"> </w:t>
      </w:r>
      <w:r w:rsidR="00E648C8">
        <w:rPr>
          <w:rFonts w:ascii="Arial" w:hAnsi="Arial" w:cs="Arial"/>
          <w:b w:val="0"/>
          <w:bCs w:val="0"/>
          <w:sz w:val="24"/>
          <w:szCs w:val="24"/>
        </w:rPr>
        <w:t>ajouter l'affichage sur la deuxième ligne "</w:t>
      </w:r>
      <w:r>
        <w:rPr>
          <w:rFonts w:ascii="Arial" w:hAnsi="Arial" w:cs="Arial"/>
          <w:b w:val="0"/>
          <w:bCs w:val="0"/>
          <w:sz w:val="24"/>
          <w:szCs w:val="24"/>
        </w:rPr>
        <w:t>-</w:t>
      </w:r>
      <w:r>
        <w:rPr>
          <w:rFonts w:ascii="Arial" w:hAnsi="Arial" w:cs="Arial"/>
          <w:bCs w:val="0"/>
          <w:sz w:val="24"/>
          <w:szCs w:val="24"/>
        </w:rPr>
        <w:t>ACCES</w:t>
      </w:r>
      <w:r w:rsidR="00E648C8" w:rsidRPr="001C22EE">
        <w:rPr>
          <w:rFonts w:ascii="Arial" w:hAnsi="Arial" w:cs="Arial"/>
          <w:bCs w:val="0"/>
          <w:sz w:val="24"/>
          <w:szCs w:val="24"/>
        </w:rPr>
        <w:t xml:space="preserve"> </w:t>
      </w:r>
      <w:r>
        <w:rPr>
          <w:rFonts w:ascii="Arial" w:hAnsi="Arial" w:cs="Arial"/>
          <w:bCs w:val="0"/>
          <w:sz w:val="24"/>
          <w:szCs w:val="24"/>
        </w:rPr>
        <w:t>INTERDIT-</w:t>
      </w:r>
      <w:r w:rsidR="00E648C8">
        <w:rPr>
          <w:rFonts w:ascii="Arial" w:hAnsi="Arial" w:cs="Arial"/>
          <w:b w:val="0"/>
          <w:bCs w:val="0"/>
          <w:sz w:val="24"/>
          <w:szCs w:val="24"/>
        </w:rPr>
        <w:t>"</w:t>
      </w:r>
      <w:r>
        <w:rPr>
          <w:rFonts w:ascii="Arial" w:hAnsi="Arial" w:cs="Arial"/>
          <w:b w:val="0"/>
          <w:bCs w:val="0"/>
          <w:sz w:val="24"/>
          <w:szCs w:val="24"/>
        </w:rPr>
        <w:t xml:space="preserve"> en même temps que le code :</w:t>
      </w:r>
      <w:r w:rsidR="00E648C8">
        <w:rPr>
          <w:rFonts w:ascii="Arial" w:hAnsi="Arial" w:cs="Arial"/>
          <w:b w:val="0"/>
          <w:bCs w:val="0"/>
          <w:sz w:val="24"/>
          <w:szCs w:val="24"/>
        </w:rPr>
        <w:t xml:space="preserve"> </w:t>
      </w:r>
    </w:p>
    <w:p w:rsidR="00E648C8" w:rsidRDefault="00E648C8" w:rsidP="00366F58">
      <w:pPr>
        <w:pStyle w:val="titre11"/>
        <w:spacing w:before="200"/>
        <w:ind w:left="1701"/>
        <w:rPr>
          <w:rFonts w:ascii="Arial" w:hAnsi="Arial" w:cs="Arial"/>
          <w:b w:val="0"/>
          <w:bCs w:val="0"/>
          <w:sz w:val="24"/>
          <w:szCs w:val="24"/>
        </w:rPr>
      </w:pPr>
      <w:r>
        <w:rPr>
          <w:noProof/>
        </w:rPr>
        <w:drawing>
          <wp:inline distT="0" distB="0" distL="0" distR="0" wp14:anchorId="3531BA9B" wp14:editId="5F8EAD03">
            <wp:extent cx="2007880" cy="354842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127306" cy="375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5321" w:rsidRPr="00FA5321" w:rsidRDefault="001C22EE" w:rsidP="001C22EE">
      <w:pPr>
        <w:pStyle w:val="titre11"/>
        <w:spacing w:after="0"/>
        <w:ind w:left="1843"/>
        <w:rPr>
          <w:rFonts w:ascii="Arial" w:hAnsi="Arial" w:cs="Arial"/>
          <w:b w:val="0"/>
          <w:bCs w:val="0"/>
          <w:sz w:val="24"/>
          <w:szCs w:val="24"/>
        </w:rPr>
      </w:pPr>
      <w:r>
        <w:rPr>
          <w:rFonts w:ascii="Arial" w:hAnsi="Arial" w:cs="Arial"/>
          <w:b w:val="0"/>
          <w:bCs w:val="0"/>
          <w:sz w:val="24"/>
          <w:szCs w:val="24"/>
        </w:rPr>
        <w:t>…</w:t>
      </w:r>
      <w:r w:rsidR="00E648C8">
        <w:rPr>
          <w:rFonts w:ascii="Arial" w:hAnsi="Arial" w:cs="Arial"/>
          <w:b w:val="0"/>
          <w:bCs w:val="0"/>
          <w:sz w:val="24"/>
          <w:szCs w:val="24"/>
        </w:rPr>
        <w:t>Sinon seul le message "</w:t>
      </w:r>
      <w:r w:rsidR="00E648C8" w:rsidRPr="00366F58">
        <w:rPr>
          <w:rFonts w:ascii="Arial" w:hAnsi="Arial" w:cs="Arial"/>
          <w:bCs w:val="0"/>
          <w:sz w:val="24"/>
          <w:szCs w:val="24"/>
        </w:rPr>
        <w:t>BATTERY LOW !</w:t>
      </w:r>
      <w:r w:rsidR="00E648C8">
        <w:rPr>
          <w:rFonts w:ascii="Arial" w:hAnsi="Arial" w:cs="Arial"/>
          <w:b w:val="0"/>
          <w:bCs w:val="0"/>
          <w:sz w:val="24"/>
          <w:szCs w:val="24"/>
        </w:rPr>
        <w:t>" sera affiché !</w:t>
      </w:r>
    </w:p>
    <w:sectPr w:rsidR="00FA5321" w:rsidRPr="00FA5321" w:rsidSect="00724F89">
      <w:footerReference w:type="default" r:id="rId21"/>
      <w:headerReference w:type="first" r:id="rId22"/>
      <w:footerReference w:type="first" r:id="rId23"/>
      <w:pgSz w:w="11906" w:h="16838"/>
      <w:pgMar w:top="568" w:right="707" w:bottom="993" w:left="1417" w:header="708" w:footer="24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D2AA0" w:rsidRDefault="001D2AA0" w:rsidP="00AB6813">
      <w:r>
        <w:separator/>
      </w:r>
    </w:p>
  </w:endnote>
  <w:endnote w:type="continuationSeparator" w:id="0">
    <w:p w:rsidR="001D2AA0" w:rsidRDefault="001D2AA0" w:rsidP="00AB68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3660" w:rsidRPr="003142FD" w:rsidRDefault="003142FD" w:rsidP="003142FD">
    <w:pPr>
      <w:pBdr>
        <w:top w:val="single" w:sz="4" w:space="1" w:color="auto"/>
      </w:pBdr>
      <w:tabs>
        <w:tab w:val="left" w:pos="9214"/>
      </w:tabs>
      <w:ind w:left="-426" w:right="-141"/>
      <w:rPr>
        <w:sz w:val="20"/>
        <w:szCs w:val="20"/>
      </w:rPr>
    </w:pPr>
    <w:r>
      <w:rPr>
        <w:sz w:val="20"/>
        <w:szCs w:val="20"/>
      </w:rPr>
      <w:t>SEANCE</w:t>
    </w:r>
    <w:r w:rsidRPr="006F3ED2">
      <w:rPr>
        <w:sz w:val="20"/>
        <w:szCs w:val="20"/>
      </w:rPr>
      <w:t xml:space="preserve"> </w:t>
    </w:r>
    <w:r>
      <w:rPr>
        <w:sz w:val="20"/>
        <w:szCs w:val="20"/>
      </w:rPr>
      <w:t xml:space="preserve">2 : Organisation Structurelle      </w:t>
    </w:r>
    <w:r w:rsidRPr="008F3E55">
      <w:rPr>
        <w:b/>
        <w:sz w:val="20"/>
        <w:szCs w:val="20"/>
      </w:rPr>
      <w:t xml:space="preserve">- </w:t>
    </w:r>
    <w:r w:rsidRPr="007267D1">
      <w:rPr>
        <w:b/>
        <w:sz w:val="20"/>
        <w:szCs w:val="20"/>
      </w:rPr>
      <w:t xml:space="preserve">Comment faciliter l’accès de l'habitat </w:t>
    </w:r>
    <w:r>
      <w:rPr>
        <w:b/>
        <w:sz w:val="20"/>
        <w:szCs w:val="20"/>
      </w:rPr>
      <w:t xml:space="preserve">en toute sécurité </w:t>
    </w:r>
    <w:r w:rsidRPr="007267D1">
      <w:rPr>
        <w:b/>
        <w:sz w:val="20"/>
        <w:szCs w:val="20"/>
      </w:rPr>
      <w:t>?</w:t>
    </w:r>
    <w:r>
      <w:rPr>
        <w:b/>
        <w:sz w:val="20"/>
        <w:szCs w:val="20"/>
      </w:rPr>
      <w:t>-</w:t>
    </w:r>
    <w:r w:rsidRPr="00794FF9">
      <w:rPr>
        <w:sz w:val="20"/>
        <w:szCs w:val="20"/>
      </w:rPr>
      <w:tab/>
    </w:r>
    <w:sdt>
      <w:sdtPr>
        <w:rPr>
          <w:sz w:val="20"/>
          <w:szCs w:val="20"/>
        </w:rPr>
        <w:id w:val="1197266924"/>
        <w:docPartObj>
          <w:docPartGallery w:val="Page Numbers (Top of Page)"/>
          <w:docPartUnique/>
        </w:docPartObj>
      </w:sdtPr>
      <w:sdtEndPr/>
      <w:sdtContent>
        <w:r w:rsidRPr="00794FF9">
          <w:rPr>
            <w:sz w:val="20"/>
            <w:szCs w:val="20"/>
          </w:rPr>
          <w:t xml:space="preserve">Page </w:t>
        </w:r>
        <w:r w:rsidRPr="00794FF9">
          <w:rPr>
            <w:sz w:val="20"/>
            <w:szCs w:val="20"/>
          </w:rPr>
          <w:fldChar w:fldCharType="begin"/>
        </w:r>
        <w:r w:rsidRPr="00794FF9">
          <w:rPr>
            <w:sz w:val="20"/>
            <w:szCs w:val="20"/>
          </w:rPr>
          <w:instrText xml:space="preserve"> PAGE </w:instrText>
        </w:r>
        <w:r w:rsidRPr="00794FF9">
          <w:rPr>
            <w:sz w:val="20"/>
            <w:szCs w:val="20"/>
          </w:rPr>
          <w:fldChar w:fldCharType="separate"/>
        </w:r>
        <w:r w:rsidR="00130DC6">
          <w:rPr>
            <w:noProof/>
            <w:sz w:val="20"/>
            <w:szCs w:val="20"/>
          </w:rPr>
          <w:t>5</w:t>
        </w:r>
        <w:r w:rsidRPr="00794FF9">
          <w:rPr>
            <w:sz w:val="20"/>
            <w:szCs w:val="20"/>
          </w:rPr>
          <w:fldChar w:fldCharType="end"/>
        </w:r>
        <w:r w:rsidRPr="00794FF9">
          <w:rPr>
            <w:sz w:val="20"/>
            <w:szCs w:val="20"/>
          </w:rPr>
          <w:t>/</w:t>
        </w:r>
        <w:r w:rsidRPr="00794FF9">
          <w:rPr>
            <w:sz w:val="20"/>
            <w:szCs w:val="20"/>
          </w:rPr>
          <w:fldChar w:fldCharType="begin"/>
        </w:r>
        <w:r w:rsidRPr="00794FF9">
          <w:rPr>
            <w:sz w:val="20"/>
            <w:szCs w:val="20"/>
          </w:rPr>
          <w:instrText xml:space="preserve"> NUMPAGES  </w:instrText>
        </w:r>
        <w:r w:rsidRPr="00794FF9">
          <w:rPr>
            <w:sz w:val="20"/>
            <w:szCs w:val="20"/>
          </w:rPr>
          <w:fldChar w:fldCharType="separate"/>
        </w:r>
        <w:r w:rsidR="00130DC6">
          <w:rPr>
            <w:noProof/>
            <w:sz w:val="20"/>
            <w:szCs w:val="20"/>
          </w:rPr>
          <w:t>5</w:t>
        </w:r>
        <w:r w:rsidRPr="00794FF9">
          <w:rPr>
            <w:sz w:val="20"/>
            <w:szCs w:val="20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54F7B" w:rsidRPr="00711C71" w:rsidRDefault="00711C71" w:rsidP="00711C71">
    <w:pPr>
      <w:pBdr>
        <w:top w:val="single" w:sz="4" w:space="1" w:color="auto"/>
      </w:pBdr>
      <w:tabs>
        <w:tab w:val="left" w:pos="9214"/>
      </w:tabs>
      <w:ind w:left="-426" w:right="-141"/>
      <w:rPr>
        <w:sz w:val="20"/>
        <w:szCs w:val="20"/>
      </w:rPr>
    </w:pPr>
    <w:r>
      <w:rPr>
        <w:sz w:val="20"/>
        <w:szCs w:val="20"/>
      </w:rPr>
      <w:t>SEANCE</w:t>
    </w:r>
    <w:r w:rsidRPr="006F3ED2">
      <w:rPr>
        <w:sz w:val="20"/>
        <w:szCs w:val="20"/>
      </w:rPr>
      <w:t xml:space="preserve"> </w:t>
    </w:r>
    <w:r>
      <w:rPr>
        <w:sz w:val="20"/>
        <w:szCs w:val="20"/>
      </w:rPr>
      <w:t xml:space="preserve">2 : Organisation </w:t>
    </w:r>
    <w:r w:rsidR="003142FD">
      <w:rPr>
        <w:sz w:val="20"/>
        <w:szCs w:val="20"/>
      </w:rPr>
      <w:t>Structurelle</w:t>
    </w:r>
    <w:r>
      <w:rPr>
        <w:sz w:val="20"/>
        <w:szCs w:val="20"/>
      </w:rPr>
      <w:t xml:space="preserve">      </w:t>
    </w:r>
    <w:r w:rsidRPr="008F3E55">
      <w:rPr>
        <w:b/>
        <w:sz w:val="20"/>
        <w:szCs w:val="20"/>
      </w:rPr>
      <w:t xml:space="preserve">- </w:t>
    </w:r>
    <w:r w:rsidRPr="007267D1">
      <w:rPr>
        <w:b/>
        <w:sz w:val="20"/>
        <w:szCs w:val="20"/>
      </w:rPr>
      <w:t xml:space="preserve">Comment faciliter l’accès de l'habitat </w:t>
    </w:r>
    <w:r>
      <w:rPr>
        <w:b/>
        <w:sz w:val="20"/>
        <w:szCs w:val="20"/>
      </w:rPr>
      <w:t xml:space="preserve">en toute sécurité </w:t>
    </w:r>
    <w:r w:rsidRPr="007267D1">
      <w:rPr>
        <w:b/>
        <w:sz w:val="20"/>
        <w:szCs w:val="20"/>
      </w:rPr>
      <w:t>?</w:t>
    </w:r>
    <w:r>
      <w:rPr>
        <w:b/>
        <w:sz w:val="20"/>
        <w:szCs w:val="20"/>
      </w:rPr>
      <w:t>-</w:t>
    </w:r>
    <w:r w:rsidRPr="00794FF9">
      <w:rPr>
        <w:sz w:val="20"/>
        <w:szCs w:val="20"/>
      </w:rPr>
      <w:tab/>
    </w:r>
    <w:sdt>
      <w:sdtPr>
        <w:rPr>
          <w:sz w:val="20"/>
          <w:szCs w:val="20"/>
        </w:rPr>
        <w:id w:val="-482004403"/>
        <w:docPartObj>
          <w:docPartGallery w:val="Page Numbers (Top of Page)"/>
          <w:docPartUnique/>
        </w:docPartObj>
      </w:sdtPr>
      <w:sdtEndPr/>
      <w:sdtContent>
        <w:r w:rsidRPr="00794FF9">
          <w:rPr>
            <w:sz w:val="20"/>
            <w:szCs w:val="20"/>
          </w:rPr>
          <w:t xml:space="preserve">Page </w:t>
        </w:r>
        <w:r w:rsidRPr="00794FF9">
          <w:rPr>
            <w:sz w:val="20"/>
            <w:szCs w:val="20"/>
          </w:rPr>
          <w:fldChar w:fldCharType="begin"/>
        </w:r>
        <w:r w:rsidRPr="00794FF9">
          <w:rPr>
            <w:sz w:val="20"/>
            <w:szCs w:val="20"/>
          </w:rPr>
          <w:instrText xml:space="preserve"> PAGE </w:instrText>
        </w:r>
        <w:r w:rsidRPr="00794FF9">
          <w:rPr>
            <w:sz w:val="20"/>
            <w:szCs w:val="20"/>
          </w:rPr>
          <w:fldChar w:fldCharType="separate"/>
        </w:r>
        <w:r w:rsidR="00130DC6">
          <w:rPr>
            <w:noProof/>
            <w:sz w:val="20"/>
            <w:szCs w:val="20"/>
          </w:rPr>
          <w:t>1</w:t>
        </w:r>
        <w:r w:rsidRPr="00794FF9">
          <w:rPr>
            <w:sz w:val="20"/>
            <w:szCs w:val="20"/>
          </w:rPr>
          <w:fldChar w:fldCharType="end"/>
        </w:r>
        <w:r w:rsidRPr="00794FF9">
          <w:rPr>
            <w:sz w:val="20"/>
            <w:szCs w:val="20"/>
          </w:rPr>
          <w:t>/</w:t>
        </w:r>
        <w:r w:rsidRPr="00794FF9">
          <w:rPr>
            <w:sz w:val="20"/>
            <w:szCs w:val="20"/>
          </w:rPr>
          <w:fldChar w:fldCharType="begin"/>
        </w:r>
        <w:r w:rsidRPr="00794FF9">
          <w:rPr>
            <w:sz w:val="20"/>
            <w:szCs w:val="20"/>
          </w:rPr>
          <w:instrText xml:space="preserve"> NUMPAGES  </w:instrText>
        </w:r>
        <w:r w:rsidRPr="00794FF9">
          <w:rPr>
            <w:sz w:val="20"/>
            <w:szCs w:val="20"/>
          </w:rPr>
          <w:fldChar w:fldCharType="separate"/>
        </w:r>
        <w:r w:rsidR="00130DC6">
          <w:rPr>
            <w:noProof/>
            <w:sz w:val="20"/>
            <w:szCs w:val="20"/>
          </w:rPr>
          <w:t>5</w:t>
        </w:r>
        <w:r w:rsidRPr="00794FF9">
          <w:rPr>
            <w:sz w:val="20"/>
            <w:szCs w:val="20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D2AA0" w:rsidRDefault="001D2AA0" w:rsidP="00AB6813">
      <w:r>
        <w:separator/>
      </w:r>
    </w:p>
  </w:footnote>
  <w:footnote w:type="continuationSeparator" w:id="0">
    <w:p w:rsidR="001D2AA0" w:rsidRDefault="001D2AA0" w:rsidP="00AB681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1"/>
      <w:tblW w:w="10706" w:type="dxa"/>
      <w:tblInd w:w="-488" w:type="dxa"/>
      <w:tblLayout w:type="fixed"/>
      <w:tblLook w:val="04A0" w:firstRow="1" w:lastRow="0" w:firstColumn="1" w:lastColumn="0" w:noHBand="0" w:noVBand="1"/>
    </w:tblPr>
    <w:tblGrid>
      <w:gridCol w:w="1985"/>
      <w:gridCol w:w="7054"/>
      <w:gridCol w:w="1667"/>
    </w:tblGrid>
    <w:tr w:rsidR="00E54F7B" w:rsidTr="00E54F7B">
      <w:trPr>
        <w:trHeight w:val="454"/>
      </w:trPr>
      <w:tc>
        <w:tcPr>
          <w:tcW w:w="9039" w:type="dxa"/>
          <w:gridSpan w:val="2"/>
          <w:vAlign w:val="center"/>
        </w:tcPr>
        <w:p w:rsidR="00E54F7B" w:rsidRPr="00B21C46" w:rsidRDefault="00E54F7B" w:rsidP="00461496">
          <w:pPr>
            <w:pStyle w:val="En-tte"/>
            <w:ind w:left="-142"/>
            <w:jc w:val="center"/>
            <w:rPr>
              <w:rFonts w:ascii="Comic Sans MS" w:hAnsi="Comic Sans MS"/>
            </w:rPr>
          </w:pPr>
          <w:r>
            <w:rPr>
              <w:rFonts w:ascii="Comic Sans MS" w:hAnsi="Comic Sans MS"/>
              <w:color w:val="FF0000"/>
              <w:sz w:val="36"/>
            </w:rPr>
            <w:t>Systèmes d'Information et Numérique</w:t>
          </w:r>
        </w:p>
      </w:tc>
      <w:tc>
        <w:tcPr>
          <w:tcW w:w="1667" w:type="dxa"/>
          <w:vAlign w:val="center"/>
        </w:tcPr>
        <w:p w:rsidR="00E54F7B" w:rsidRPr="003D0E61" w:rsidRDefault="00711C71" w:rsidP="00461496">
          <w:pPr>
            <w:pStyle w:val="En-tte"/>
            <w:jc w:val="center"/>
            <w:rPr>
              <w:rFonts w:ascii="Comic Sans MS" w:hAnsi="Comic Sans MS"/>
              <w:b/>
            </w:rPr>
          </w:pPr>
          <w:r>
            <w:rPr>
              <w:b/>
            </w:rPr>
            <w:t>TSTI2D</w:t>
          </w:r>
        </w:p>
      </w:tc>
    </w:tr>
    <w:tr w:rsidR="00E54F7B" w:rsidTr="00E54F7B">
      <w:tc>
        <w:tcPr>
          <w:tcW w:w="1985" w:type="dxa"/>
          <w:vMerge w:val="restart"/>
          <w:vAlign w:val="center"/>
        </w:tcPr>
        <w:p w:rsidR="00E54F7B" w:rsidRPr="001B6658" w:rsidRDefault="00E54F7B" w:rsidP="00461496">
          <w:pPr>
            <w:pStyle w:val="En-tte"/>
            <w:jc w:val="center"/>
          </w:pPr>
          <w:r w:rsidRPr="00276518">
            <w:rPr>
              <w:noProof/>
            </w:rPr>
            <w:drawing>
              <wp:inline distT="0" distB="0" distL="0" distR="0" wp14:anchorId="4CD0BE0F" wp14:editId="7F18323E">
                <wp:extent cx="971550" cy="612167"/>
                <wp:effectExtent l="0" t="0" r="0" b="0"/>
                <wp:docPr id="4" name="Image 4" descr="D:\Cours\Année 2020-2021\Logos_ENT\logo_JBV_SIN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2" descr="D:\Cours\Année 2020-2021\Logos_ENT\logo_JBV_SIN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81852" cy="6186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054" w:type="dxa"/>
          <w:vAlign w:val="center"/>
        </w:tcPr>
        <w:tbl>
          <w:tblPr>
            <w:tblW w:w="7090" w:type="dxa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7090"/>
          </w:tblGrid>
          <w:tr w:rsidR="00E54F7B" w:rsidTr="00E54F7B">
            <w:trPr>
              <w:trHeight w:val="454"/>
            </w:trPr>
            <w:tc>
              <w:tcPr>
                <w:tcW w:w="7090" w:type="dxa"/>
                <w:vAlign w:val="center"/>
              </w:tcPr>
              <w:p w:rsidR="00E54F7B" w:rsidRPr="00034DB3" w:rsidRDefault="00711C71" w:rsidP="00461496">
                <w:pPr>
                  <w:pStyle w:val="Default"/>
                  <w:jc w:val="center"/>
                  <w:rPr>
                    <w:sz w:val="28"/>
                    <w:szCs w:val="28"/>
                  </w:rPr>
                </w:pPr>
                <w:r w:rsidRPr="00DB5C36">
                  <w:rPr>
                    <w:color w:val="1F497D" w:themeColor="text2"/>
                    <w:sz w:val="32"/>
                  </w:rPr>
                  <w:t xml:space="preserve">Comment </w:t>
                </w:r>
                <w:r>
                  <w:rPr>
                    <w:color w:val="1F497D" w:themeColor="text2"/>
                    <w:sz w:val="32"/>
                  </w:rPr>
                  <w:t>est structuré le produit ?</w:t>
                </w:r>
              </w:p>
            </w:tc>
          </w:tr>
        </w:tbl>
        <w:p w:rsidR="00E54F7B" w:rsidRPr="00B21C46" w:rsidRDefault="00E54F7B" w:rsidP="00461496">
          <w:pPr>
            <w:pStyle w:val="En-tte"/>
            <w:jc w:val="center"/>
            <w:rPr>
              <w:rFonts w:ascii="Arial" w:hAnsi="Arial" w:cs="Arial"/>
            </w:rPr>
          </w:pPr>
        </w:p>
      </w:tc>
      <w:tc>
        <w:tcPr>
          <w:tcW w:w="1667" w:type="dxa"/>
          <w:vAlign w:val="center"/>
        </w:tcPr>
        <w:p w:rsidR="00E54F7B" w:rsidRPr="00034DB3" w:rsidRDefault="00306913" w:rsidP="00461496">
          <w:pPr>
            <w:pStyle w:val="En-tte"/>
            <w:jc w:val="center"/>
            <w:rPr>
              <w:rFonts w:ascii="Comic Sans MS" w:hAnsi="Comic Sans MS"/>
              <w:b/>
            </w:rPr>
          </w:pPr>
          <w:r>
            <w:rPr>
              <w:rFonts w:ascii="Comic Sans MS" w:hAnsi="Comic Sans MS"/>
              <w:b/>
            </w:rPr>
            <w:t>SÉ</w:t>
          </w:r>
          <w:r w:rsidR="00711C71">
            <w:rPr>
              <w:rFonts w:ascii="Comic Sans MS" w:hAnsi="Comic Sans MS"/>
              <w:b/>
            </w:rPr>
            <w:t>ANCE 2</w:t>
          </w:r>
        </w:p>
      </w:tc>
    </w:tr>
    <w:tr w:rsidR="00E54F7B" w:rsidTr="00E54F7B">
      <w:tc>
        <w:tcPr>
          <w:tcW w:w="1985" w:type="dxa"/>
          <w:vMerge/>
          <w:vAlign w:val="center"/>
        </w:tcPr>
        <w:p w:rsidR="00E54F7B" w:rsidRDefault="00E54F7B" w:rsidP="00461496">
          <w:pPr>
            <w:pStyle w:val="En-tte"/>
            <w:jc w:val="center"/>
          </w:pPr>
        </w:p>
      </w:tc>
      <w:tc>
        <w:tcPr>
          <w:tcW w:w="7054" w:type="dxa"/>
          <w:vAlign w:val="center"/>
        </w:tcPr>
        <w:tbl>
          <w:tblPr>
            <w:tblW w:w="7277" w:type="dxa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7277"/>
          </w:tblGrid>
          <w:tr w:rsidR="00E54F7B" w:rsidTr="00E54F7B">
            <w:trPr>
              <w:trHeight w:val="567"/>
            </w:trPr>
            <w:tc>
              <w:tcPr>
                <w:tcW w:w="7277" w:type="dxa"/>
                <w:vAlign w:val="center"/>
              </w:tcPr>
              <w:p w:rsidR="00E54F7B" w:rsidRPr="00FC66F2" w:rsidRDefault="00E54F7B" w:rsidP="000247BB">
                <w:pPr>
                  <w:pStyle w:val="Default"/>
                  <w:ind w:left="-327"/>
                  <w:jc w:val="center"/>
                  <w:rPr>
                    <w:sz w:val="36"/>
                    <w:szCs w:val="36"/>
                  </w:rPr>
                </w:pPr>
                <w:r>
                  <w:rPr>
                    <w:b/>
                    <w:bCs/>
                    <w:sz w:val="32"/>
                    <w:szCs w:val="36"/>
                  </w:rPr>
                  <w:t>Surveillance de la tension batterie</w:t>
                </w:r>
              </w:p>
            </w:tc>
          </w:tr>
        </w:tbl>
        <w:p w:rsidR="00E54F7B" w:rsidRDefault="00E54F7B" w:rsidP="00461496">
          <w:pPr>
            <w:pStyle w:val="En-tte"/>
            <w:jc w:val="center"/>
          </w:pPr>
        </w:p>
      </w:tc>
      <w:tc>
        <w:tcPr>
          <w:tcW w:w="1667" w:type="dxa"/>
          <w:vAlign w:val="center"/>
        </w:tcPr>
        <w:tbl>
          <w:tblPr>
            <w:tblW w:w="0" w:type="auto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1567"/>
          </w:tblGrid>
          <w:tr w:rsidR="00E54F7B" w:rsidTr="00E54F7B">
            <w:trPr>
              <w:trHeight w:val="110"/>
            </w:trPr>
            <w:tc>
              <w:tcPr>
                <w:tcW w:w="1567" w:type="dxa"/>
              </w:tcPr>
              <w:p w:rsidR="00E54F7B" w:rsidRPr="006E559C" w:rsidRDefault="00711C71" w:rsidP="00461496">
                <w:pPr>
                  <w:pStyle w:val="Default"/>
                  <w:jc w:val="center"/>
                </w:pPr>
                <w:r>
                  <w:t>Activité 2</w:t>
                </w:r>
              </w:p>
            </w:tc>
          </w:tr>
        </w:tbl>
        <w:p w:rsidR="00E54F7B" w:rsidRDefault="00E54F7B" w:rsidP="00461496">
          <w:pPr>
            <w:pStyle w:val="En-tte"/>
            <w:jc w:val="center"/>
          </w:pPr>
        </w:p>
      </w:tc>
    </w:tr>
  </w:tbl>
  <w:p w:rsidR="00E54F7B" w:rsidRPr="00F84C3D" w:rsidRDefault="00E54F7B">
    <w:pPr>
      <w:pStyle w:val="En-tte"/>
      <w:rPr>
        <w:sz w:val="1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6" type="#_x0000_t75" style="width:9pt;height:9pt" o:bullet="t">
        <v:imagedata r:id="rId1" o:title="BD14868_"/>
      </v:shape>
    </w:pict>
  </w:numPicBullet>
  <w:numPicBullet w:numPicBulletId="1">
    <w:pict>
      <v:shape id="_x0000_i1037" type="#_x0000_t75" style="width:9pt;height:9pt" o:bullet="t">
        <v:imagedata r:id="rId2" o:title="BD14868_"/>
      </v:shape>
    </w:pict>
  </w:numPicBullet>
  <w:abstractNum w:abstractNumId="0" w15:restartNumberingAfterBreak="0">
    <w:nsid w:val="0A6A2EA3"/>
    <w:multiLevelType w:val="hybridMultilevel"/>
    <w:tmpl w:val="C57CB01E"/>
    <w:lvl w:ilvl="0" w:tplc="5DAC169C">
      <w:numFmt w:val="bullet"/>
      <w:lvlText w:val="-"/>
      <w:lvlJc w:val="left"/>
      <w:pPr>
        <w:ind w:left="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1" w15:restartNumberingAfterBreak="0">
    <w:nsid w:val="3184644F"/>
    <w:multiLevelType w:val="hybridMultilevel"/>
    <w:tmpl w:val="E7067890"/>
    <w:lvl w:ilvl="0" w:tplc="040C0001">
      <w:start w:val="1"/>
      <w:numFmt w:val="bullet"/>
      <w:lvlText w:val=""/>
      <w:lvlJc w:val="left"/>
      <w:pPr>
        <w:ind w:left="369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441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513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85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57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29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801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73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457" w:hanging="360"/>
      </w:pPr>
      <w:rPr>
        <w:rFonts w:ascii="Wingdings" w:hAnsi="Wingdings" w:hint="default"/>
      </w:rPr>
    </w:lvl>
  </w:abstractNum>
  <w:abstractNum w:abstractNumId="2" w15:restartNumberingAfterBreak="0">
    <w:nsid w:val="36EC294E"/>
    <w:multiLevelType w:val="hybridMultilevel"/>
    <w:tmpl w:val="43AEF77C"/>
    <w:lvl w:ilvl="0" w:tplc="040C000B">
      <w:start w:val="1"/>
      <w:numFmt w:val="bullet"/>
      <w:lvlText w:val=""/>
      <w:lvlJc w:val="left"/>
      <w:pPr>
        <w:ind w:left="29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3" w15:restartNumberingAfterBreak="0">
    <w:nsid w:val="558F148C"/>
    <w:multiLevelType w:val="hybridMultilevel"/>
    <w:tmpl w:val="0262E702"/>
    <w:lvl w:ilvl="0" w:tplc="649AF672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5CD94D92"/>
    <w:multiLevelType w:val="hybridMultilevel"/>
    <w:tmpl w:val="605C1B72"/>
    <w:lvl w:ilvl="0" w:tplc="DE283152">
      <w:numFmt w:val="bullet"/>
      <w:lvlText w:val="-"/>
      <w:lvlJc w:val="left"/>
      <w:pPr>
        <w:ind w:left="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5" w15:restartNumberingAfterBreak="0">
    <w:nsid w:val="66964CB1"/>
    <w:multiLevelType w:val="hybridMultilevel"/>
    <w:tmpl w:val="39FC004E"/>
    <w:lvl w:ilvl="0" w:tplc="7C483556">
      <w:start w:val="1"/>
      <w:numFmt w:val="bullet"/>
      <w:lvlText w:val=""/>
      <w:lvlPicBulletId w:val="1"/>
      <w:lvlJc w:val="left"/>
      <w:pPr>
        <w:ind w:left="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2"/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6813"/>
    <w:rsid w:val="000247BB"/>
    <w:rsid w:val="00052461"/>
    <w:rsid w:val="00067DB4"/>
    <w:rsid w:val="00071F50"/>
    <w:rsid w:val="00072330"/>
    <w:rsid w:val="000947B4"/>
    <w:rsid w:val="000D40D1"/>
    <w:rsid w:val="000E21C2"/>
    <w:rsid w:val="000F5A74"/>
    <w:rsid w:val="0010354C"/>
    <w:rsid w:val="00130DC6"/>
    <w:rsid w:val="00144945"/>
    <w:rsid w:val="00167048"/>
    <w:rsid w:val="00186AE5"/>
    <w:rsid w:val="00187C83"/>
    <w:rsid w:val="001A66B3"/>
    <w:rsid w:val="001B6930"/>
    <w:rsid w:val="001C22EE"/>
    <w:rsid w:val="001C3BCC"/>
    <w:rsid w:val="001D2AA0"/>
    <w:rsid w:val="001F0351"/>
    <w:rsid w:val="00246733"/>
    <w:rsid w:val="00262C05"/>
    <w:rsid w:val="00272B68"/>
    <w:rsid w:val="00277369"/>
    <w:rsid w:val="002820EF"/>
    <w:rsid w:val="00282753"/>
    <w:rsid w:val="0028669D"/>
    <w:rsid w:val="002B1C47"/>
    <w:rsid w:val="002C3FC5"/>
    <w:rsid w:val="002D49C4"/>
    <w:rsid w:val="002E032D"/>
    <w:rsid w:val="002F1A86"/>
    <w:rsid w:val="00306913"/>
    <w:rsid w:val="003142FD"/>
    <w:rsid w:val="00324594"/>
    <w:rsid w:val="00331DB9"/>
    <w:rsid w:val="00366F58"/>
    <w:rsid w:val="0038513F"/>
    <w:rsid w:val="003A064F"/>
    <w:rsid w:val="003C0D29"/>
    <w:rsid w:val="003C12B9"/>
    <w:rsid w:val="003C5FC4"/>
    <w:rsid w:val="003E5DD4"/>
    <w:rsid w:val="00414168"/>
    <w:rsid w:val="00427BDA"/>
    <w:rsid w:val="00432BEA"/>
    <w:rsid w:val="004400E4"/>
    <w:rsid w:val="00461496"/>
    <w:rsid w:val="0047276D"/>
    <w:rsid w:val="004A56D9"/>
    <w:rsid w:val="004D5803"/>
    <w:rsid w:val="004E7900"/>
    <w:rsid w:val="00507A99"/>
    <w:rsid w:val="00525BD7"/>
    <w:rsid w:val="00532E1F"/>
    <w:rsid w:val="00546392"/>
    <w:rsid w:val="00574F46"/>
    <w:rsid w:val="00587119"/>
    <w:rsid w:val="005B3324"/>
    <w:rsid w:val="005B5EBF"/>
    <w:rsid w:val="005E59AF"/>
    <w:rsid w:val="00624D04"/>
    <w:rsid w:val="00633865"/>
    <w:rsid w:val="006510AC"/>
    <w:rsid w:val="006557F8"/>
    <w:rsid w:val="00684897"/>
    <w:rsid w:val="006B54F5"/>
    <w:rsid w:val="006C5696"/>
    <w:rsid w:val="006D6D5C"/>
    <w:rsid w:val="006E5D84"/>
    <w:rsid w:val="006F5EC1"/>
    <w:rsid w:val="00710832"/>
    <w:rsid w:val="00711C71"/>
    <w:rsid w:val="00714BDF"/>
    <w:rsid w:val="007166B1"/>
    <w:rsid w:val="00724F89"/>
    <w:rsid w:val="00730E25"/>
    <w:rsid w:val="00731E07"/>
    <w:rsid w:val="00746391"/>
    <w:rsid w:val="007A033E"/>
    <w:rsid w:val="007A3B6D"/>
    <w:rsid w:val="007D78D3"/>
    <w:rsid w:val="007F0ED3"/>
    <w:rsid w:val="008143D8"/>
    <w:rsid w:val="00830F85"/>
    <w:rsid w:val="00851B57"/>
    <w:rsid w:val="00865000"/>
    <w:rsid w:val="00887486"/>
    <w:rsid w:val="008917AA"/>
    <w:rsid w:val="0089441B"/>
    <w:rsid w:val="008979F1"/>
    <w:rsid w:val="008C209B"/>
    <w:rsid w:val="0092618B"/>
    <w:rsid w:val="00945254"/>
    <w:rsid w:val="00953A2B"/>
    <w:rsid w:val="00957104"/>
    <w:rsid w:val="0096188D"/>
    <w:rsid w:val="009A3147"/>
    <w:rsid w:val="009A3B09"/>
    <w:rsid w:val="009F0BCF"/>
    <w:rsid w:val="00A065A5"/>
    <w:rsid w:val="00A07A5E"/>
    <w:rsid w:val="00A55834"/>
    <w:rsid w:val="00A72A9C"/>
    <w:rsid w:val="00A85539"/>
    <w:rsid w:val="00A95965"/>
    <w:rsid w:val="00AB33FA"/>
    <w:rsid w:val="00AB52FA"/>
    <w:rsid w:val="00AB57B2"/>
    <w:rsid w:val="00AB6813"/>
    <w:rsid w:val="00AC3218"/>
    <w:rsid w:val="00AD4BC4"/>
    <w:rsid w:val="00AE1C1F"/>
    <w:rsid w:val="00AE39F2"/>
    <w:rsid w:val="00B77784"/>
    <w:rsid w:val="00BD1E76"/>
    <w:rsid w:val="00C02D97"/>
    <w:rsid w:val="00C411C3"/>
    <w:rsid w:val="00C50538"/>
    <w:rsid w:val="00C56F2E"/>
    <w:rsid w:val="00C64249"/>
    <w:rsid w:val="00C91545"/>
    <w:rsid w:val="00CB1984"/>
    <w:rsid w:val="00CB3660"/>
    <w:rsid w:val="00CC1727"/>
    <w:rsid w:val="00CD286E"/>
    <w:rsid w:val="00CE12DA"/>
    <w:rsid w:val="00D04B26"/>
    <w:rsid w:val="00D15C75"/>
    <w:rsid w:val="00D372DC"/>
    <w:rsid w:val="00D40FF0"/>
    <w:rsid w:val="00D72595"/>
    <w:rsid w:val="00D938EE"/>
    <w:rsid w:val="00DA2CDE"/>
    <w:rsid w:val="00DB72AD"/>
    <w:rsid w:val="00DC4406"/>
    <w:rsid w:val="00DE1668"/>
    <w:rsid w:val="00DF69F5"/>
    <w:rsid w:val="00E05003"/>
    <w:rsid w:val="00E54F7B"/>
    <w:rsid w:val="00E634B2"/>
    <w:rsid w:val="00E63AA8"/>
    <w:rsid w:val="00E648C8"/>
    <w:rsid w:val="00E70F96"/>
    <w:rsid w:val="00E764CB"/>
    <w:rsid w:val="00EA2E67"/>
    <w:rsid w:val="00EC6AC5"/>
    <w:rsid w:val="00ED171B"/>
    <w:rsid w:val="00ED50F6"/>
    <w:rsid w:val="00EF0630"/>
    <w:rsid w:val="00EF0689"/>
    <w:rsid w:val="00EF192F"/>
    <w:rsid w:val="00F26745"/>
    <w:rsid w:val="00F30B24"/>
    <w:rsid w:val="00F84C3D"/>
    <w:rsid w:val="00FA4E76"/>
    <w:rsid w:val="00FA5321"/>
    <w:rsid w:val="00FB24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69B550F"/>
  <w15:docId w15:val="{75D42F6E-271D-4276-ABCB-15ABA6B6B7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B681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3A064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ED50F6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AB681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AB6813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B6813"/>
    <w:rPr>
      <w:rFonts w:ascii="Tahoma" w:eastAsia="Times New Roman" w:hAnsi="Tahoma" w:cs="Tahoma"/>
      <w:sz w:val="16"/>
      <w:szCs w:val="16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AB6813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AB6813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AB681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AB6813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Corpsdutexte41">
    <w:name w:val="Corps du texte (41)_"/>
    <w:basedOn w:val="Policepardfaut"/>
    <w:link w:val="Corpsdutexte410"/>
    <w:rsid w:val="00AB6813"/>
    <w:rPr>
      <w:rFonts w:ascii="Comic Sans MS" w:eastAsia="Comic Sans MS" w:hAnsi="Comic Sans MS" w:cs="Comic Sans MS"/>
      <w:sz w:val="21"/>
      <w:szCs w:val="21"/>
      <w:shd w:val="clear" w:color="auto" w:fill="FFFFFF"/>
    </w:rPr>
  </w:style>
  <w:style w:type="character" w:customStyle="1" w:styleId="Corpsdutexte42">
    <w:name w:val="Corps du texte (42)"/>
    <w:basedOn w:val="Policepardfaut"/>
    <w:rsid w:val="00AB6813"/>
    <w:rPr>
      <w:rFonts w:ascii="Comic Sans MS" w:eastAsia="Comic Sans MS" w:hAnsi="Comic Sans MS" w:cs="Comic Sans MS"/>
      <w:b w:val="0"/>
      <w:bCs w:val="0"/>
      <w:i w:val="0"/>
      <w:iCs w:val="0"/>
      <w:smallCaps w:val="0"/>
      <w:strike w:val="0"/>
      <w:spacing w:val="0"/>
      <w:sz w:val="21"/>
      <w:szCs w:val="21"/>
    </w:rPr>
  </w:style>
  <w:style w:type="character" w:customStyle="1" w:styleId="Corpsdutexte43">
    <w:name w:val="Corps du texte (43)"/>
    <w:basedOn w:val="Policepardfaut"/>
    <w:rsid w:val="00AB6813"/>
    <w:rPr>
      <w:rFonts w:ascii="Comic Sans MS" w:eastAsia="Comic Sans MS" w:hAnsi="Comic Sans MS" w:cs="Comic Sans MS"/>
      <w:b w:val="0"/>
      <w:bCs w:val="0"/>
      <w:i w:val="0"/>
      <w:iCs w:val="0"/>
      <w:smallCaps w:val="0"/>
      <w:strike w:val="0"/>
      <w:spacing w:val="0"/>
      <w:sz w:val="15"/>
      <w:szCs w:val="15"/>
    </w:rPr>
  </w:style>
  <w:style w:type="paragraph" w:customStyle="1" w:styleId="Corpsdutexte410">
    <w:name w:val="Corps du texte (41)"/>
    <w:basedOn w:val="Normal"/>
    <w:link w:val="Corpsdutexte41"/>
    <w:rsid w:val="00AB6813"/>
    <w:pPr>
      <w:shd w:val="clear" w:color="auto" w:fill="FFFFFF"/>
      <w:spacing w:line="0" w:lineRule="atLeast"/>
    </w:pPr>
    <w:rPr>
      <w:rFonts w:ascii="Comic Sans MS" w:eastAsia="Comic Sans MS" w:hAnsi="Comic Sans MS" w:cs="Comic Sans MS"/>
      <w:sz w:val="21"/>
      <w:szCs w:val="21"/>
      <w:lang w:eastAsia="en-US"/>
    </w:rPr>
  </w:style>
  <w:style w:type="paragraph" w:styleId="Paragraphedeliste">
    <w:name w:val="List Paragraph"/>
    <w:basedOn w:val="Normal"/>
    <w:uiPriority w:val="34"/>
    <w:qFormat/>
    <w:rsid w:val="00071F50"/>
    <w:pPr>
      <w:ind w:left="720"/>
      <w:contextualSpacing/>
    </w:pPr>
  </w:style>
  <w:style w:type="paragraph" w:customStyle="1" w:styleId="titre11">
    <w:name w:val="titre 1.1"/>
    <w:basedOn w:val="Titre1"/>
    <w:rsid w:val="003A064F"/>
    <w:pPr>
      <w:keepNext w:val="0"/>
      <w:keepLines w:val="0"/>
      <w:overflowPunct w:val="0"/>
      <w:autoSpaceDE w:val="0"/>
      <w:autoSpaceDN w:val="0"/>
      <w:adjustRightInd w:val="0"/>
      <w:spacing w:before="0" w:after="120"/>
      <w:ind w:left="284"/>
      <w:jc w:val="both"/>
      <w:textAlignment w:val="baseline"/>
      <w:outlineLvl w:val="9"/>
    </w:pPr>
    <w:rPr>
      <w:rFonts w:ascii="Times New Roman" w:eastAsia="Times New Roman" w:hAnsi="Times New Roman" w:cs="Times New Roman"/>
      <w:color w:val="auto"/>
    </w:rPr>
  </w:style>
  <w:style w:type="character" w:customStyle="1" w:styleId="Titre1Car">
    <w:name w:val="Titre 1 Car"/>
    <w:basedOn w:val="Policepardfaut"/>
    <w:link w:val="Titre1"/>
    <w:uiPriority w:val="9"/>
    <w:rsid w:val="003A064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fr-FR"/>
    </w:rPr>
  </w:style>
  <w:style w:type="character" w:styleId="Lienhypertexte">
    <w:name w:val="Hyperlink"/>
    <w:basedOn w:val="Policepardfaut"/>
    <w:uiPriority w:val="99"/>
    <w:unhideWhenUsed/>
    <w:rsid w:val="00C56F2E"/>
    <w:rPr>
      <w:color w:val="0000FF" w:themeColor="hyperlink"/>
      <w:u w:val="single"/>
    </w:rPr>
  </w:style>
  <w:style w:type="character" w:customStyle="1" w:styleId="Titre2Car">
    <w:name w:val="Titre 2 Car"/>
    <w:basedOn w:val="Policepardfaut"/>
    <w:link w:val="Titre2"/>
    <w:uiPriority w:val="9"/>
    <w:semiHidden/>
    <w:rsid w:val="00ED50F6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fr-FR"/>
    </w:rPr>
  </w:style>
  <w:style w:type="table" w:customStyle="1" w:styleId="Grilledutableau1">
    <w:name w:val="Grille du tableau1"/>
    <w:basedOn w:val="TableauNormal"/>
    <w:next w:val="Grilledutableau"/>
    <w:rsid w:val="0046149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46149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customStyle="1" w:styleId="Grilledutableau2">
    <w:name w:val="Grille du tableau2"/>
    <w:basedOn w:val="TableauNormal"/>
    <w:next w:val="Grilledutableau"/>
    <w:uiPriority w:val="59"/>
    <w:rsid w:val="00624D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96318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package" Target="embeddings/Dessin_Microsoft_Visio1.vsdx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3.png"/><Relationship Id="rId12" Type="http://schemas.openxmlformats.org/officeDocument/2006/relationships/image" Target="media/image6.emf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package" Target="embeddings/Dessin_Microsoft_Visio.vsdx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package" Target="embeddings/Dessin_Microsoft_Visio2.vsdx"/><Relationship Id="rId23" Type="http://schemas.openxmlformats.org/officeDocument/2006/relationships/footer" Target="footer2.xml"/><Relationship Id="rId10" Type="http://schemas.openxmlformats.org/officeDocument/2006/relationships/image" Target="media/image5.emf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7.emf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gif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1085</Words>
  <Characters>5969</Characters>
  <Application>Microsoft Office Word</Application>
  <DocSecurity>0</DocSecurity>
  <Lines>49</Lines>
  <Paragraphs>14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peuge</dc:creator>
  <cp:lastModifiedBy>peuge</cp:lastModifiedBy>
  <cp:revision>5</cp:revision>
  <cp:lastPrinted>2022-04-22T10:48:00Z</cp:lastPrinted>
  <dcterms:created xsi:type="dcterms:W3CDTF">2022-04-13T14:31:00Z</dcterms:created>
  <dcterms:modified xsi:type="dcterms:W3CDTF">2022-04-22T10:48:00Z</dcterms:modified>
</cp:coreProperties>
</file>