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73D" w:rsidRPr="005A673D" w:rsidRDefault="005A673D" w:rsidP="005A673D">
      <w:pPr>
        <w:jc w:val="center"/>
        <w:rPr>
          <w:b/>
        </w:rPr>
      </w:pPr>
      <w:r w:rsidRPr="005A673D">
        <w:rPr>
          <w:b/>
        </w:rPr>
        <w:t>PROJET : CONCEVOIR UN CAPTEUR D’EFFORT</w:t>
      </w:r>
    </w:p>
    <w:p w:rsidR="005A673D" w:rsidRDefault="005A673D"/>
    <w:p w:rsidR="005824FF" w:rsidRDefault="00AB38B7">
      <w:r>
        <w:t>Ce projet</w:t>
      </w:r>
      <w:r w:rsidR="008A6DB0">
        <w:t xml:space="preserve"> s'articule autour de l'objet "capteur d'effort" présent dans de nombreux systèmes de nos laboratoires de SII. Il traite de la conception du corps d'épreuve, de la réalisation de la chaîne d'acquisition, de l'étalonnage du capteur et de la comparaison avec la théorie (gain théorique). </w:t>
      </w:r>
    </w:p>
    <w:p w:rsidR="00475EA0" w:rsidRDefault="00475EA0" w:rsidP="00475EA0">
      <w:pPr>
        <w:jc w:val="center"/>
      </w:pPr>
      <w:r w:rsidRPr="00475EA0">
        <w:rPr>
          <w:noProof/>
          <w:lang w:eastAsia="fr-FR"/>
        </w:rPr>
        <w:drawing>
          <wp:inline distT="0" distB="0" distL="0" distR="0">
            <wp:extent cx="4107180" cy="244602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7180" cy="2446020"/>
                    </a:xfrm>
                    <a:prstGeom prst="rect">
                      <a:avLst/>
                    </a:prstGeom>
                    <a:noFill/>
                    <a:ln>
                      <a:noFill/>
                    </a:ln>
                  </pic:spPr>
                </pic:pic>
              </a:graphicData>
            </a:graphic>
          </wp:inline>
        </w:drawing>
      </w:r>
    </w:p>
    <w:p w:rsidR="005824FF" w:rsidRDefault="005824FF">
      <w:r>
        <w:t xml:space="preserve">Chaque groupe d’étudiants analyse la solution retenue pour la mesure d’un effort ou d’un couple sur les systèmes présents dans un laboratoire de SI CPGE </w:t>
      </w:r>
      <w:proofErr w:type="gramStart"/>
      <w:r>
        <w:t>( e</w:t>
      </w:r>
      <w:proofErr w:type="gramEnd"/>
      <w:r>
        <w:t xml:space="preserve"> bike, </w:t>
      </w:r>
      <w:proofErr w:type="spellStart"/>
      <w:r>
        <w:t>cordeuse</w:t>
      </w:r>
      <w:proofErr w:type="spellEnd"/>
      <w:r>
        <w:t xml:space="preserve">, ouvre-portail, </w:t>
      </w:r>
      <w:proofErr w:type="spellStart"/>
      <w:r>
        <w:t>capsuleuse</w:t>
      </w:r>
      <w:proofErr w:type="spellEnd"/>
      <w:r>
        <w:t xml:space="preserve"> et transposable pour le robot </w:t>
      </w:r>
      <w:proofErr w:type="spellStart"/>
      <w:r>
        <w:t>haptique</w:t>
      </w:r>
      <w:proofErr w:type="spellEnd"/>
      <w:r>
        <w:t xml:space="preserve">, le robot à câbles, le robot </w:t>
      </w:r>
      <w:proofErr w:type="spellStart"/>
      <w:r>
        <w:t>Comax</w:t>
      </w:r>
      <w:proofErr w:type="spellEnd"/>
      <w:r>
        <w:t>, etc.), puis envisage la conception d’un nouveau capteur d’effort pour ce système.</w:t>
      </w:r>
    </w:p>
    <w:p w:rsidR="005824FF" w:rsidRDefault="005824FF"/>
    <w:p w:rsidR="000D2041" w:rsidRPr="005824FF" w:rsidRDefault="000D2041" w:rsidP="000D2041">
      <w:pPr>
        <w:pBdr>
          <w:bottom w:val="single" w:sz="4" w:space="1" w:color="auto"/>
        </w:pBdr>
        <w:rPr>
          <w:b/>
        </w:rPr>
      </w:pPr>
      <w:r w:rsidRPr="005824FF">
        <w:rPr>
          <w:b/>
        </w:rPr>
        <w:t>Compétences abordées :</w:t>
      </w:r>
    </w:p>
    <w:p w:rsidR="00AB38B7" w:rsidRPr="005A673D" w:rsidRDefault="00AB38B7" w:rsidP="00AB38B7">
      <w:pPr>
        <w:rPr>
          <w:rStyle w:val="Emphaseintense"/>
          <w:b w:val="0"/>
          <w:bCs w:val="0"/>
          <w:i w:val="0"/>
          <w:iCs w:val="0"/>
        </w:rPr>
      </w:pPr>
      <w:r w:rsidRPr="005A673D">
        <w:t>L’ensemble des activités proposées permet d’</w:t>
      </w:r>
      <w:r w:rsidR="005A673D">
        <w:t>aborder les compétences</w:t>
      </w:r>
      <w:r w:rsidRPr="005A673D">
        <w:t xml:space="preserve"> du référentiel </w:t>
      </w:r>
      <w:r w:rsidR="005A673D">
        <w:rPr>
          <w:rStyle w:val="Emphaseintense"/>
          <w:b w:val="0"/>
          <w:i w:val="0"/>
        </w:rPr>
        <w:t xml:space="preserve">CPGE </w:t>
      </w:r>
      <w:r w:rsidRPr="005A673D">
        <w:rPr>
          <w:rStyle w:val="Emphaseintense"/>
          <w:b w:val="0"/>
          <w:i w:val="0"/>
        </w:rPr>
        <w:t>PTSI PT:</w:t>
      </w:r>
    </w:p>
    <w:p w:rsidR="00AB38B7" w:rsidRPr="00645BEB" w:rsidRDefault="00AB38B7" w:rsidP="005A673D">
      <w:pPr>
        <w:pStyle w:val="Sansinterligne"/>
        <w:ind w:left="2127" w:hanging="2127"/>
        <w:rPr>
          <w:rFonts w:cstheme="majorHAnsi"/>
          <w:sz w:val="20"/>
          <w:szCs w:val="20"/>
        </w:rPr>
      </w:pPr>
      <w:r w:rsidRPr="00645BEB">
        <w:rPr>
          <w:rFonts w:cstheme="majorHAnsi"/>
          <w:sz w:val="20"/>
          <w:szCs w:val="20"/>
        </w:rPr>
        <w:t>A – Analyser</w:t>
      </w:r>
      <w:r w:rsidRPr="00645BEB">
        <w:rPr>
          <w:rFonts w:cstheme="majorHAnsi"/>
          <w:sz w:val="20"/>
          <w:szCs w:val="20"/>
        </w:rPr>
        <w:tab/>
        <w:t>A3</w:t>
      </w:r>
      <w:r w:rsidRPr="00645BEB">
        <w:rPr>
          <w:rFonts w:cstheme="majorHAnsi"/>
          <w:sz w:val="20"/>
          <w:szCs w:val="20"/>
        </w:rPr>
        <w:tab/>
        <w:t>Comparer qualitativement les caractéristiques physiques des matériaux</w:t>
      </w:r>
    </w:p>
    <w:p w:rsidR="00AB38B7" w:rsidRPr="00645BEB" w:rsidRDefault="00AB38B7" w:rsidP="005A673D">
      <w:pPr>
        <w:pStyle w:val="Sansinterligne"/>
        <w:ind w:left="2127" w:hanging="2127"/>
        <w:rPr>
          <w:rFonts w:cstheme="majorHAnsi"/>
          <w:sz w:val="20"/>
          <w:szCs w:val="20"/>
        </w:rPr>
      </w:pPr>
      <w:r w:rsidRPr="00645BEB">
        <w:rPr>
          <w:rFonts w:cstheme="majorHAnsi"/>
          <w:sz w:val="20"/>
          <w:szCs w:val="20"/>
        </w:rPr>
        <w:tab/>
        <w:t>A3</w:t>
      </w:r>
      <w:r w:rsidRPr="00645BEB">
        <w:rPr>
          <w:rFonts w:cstheme="majorHAnsi"/>
          <w:sz w:val="20"/>
          <w:szCs w:val="20"/>
        </w:rPr>
        <w:tab/>
        <w:t>Justifier le choix d'un matériau en fonction de ses caractéristiques</w:t>
      </w:r>
    </w:p>
    <w:p w:rsidR="005A673D" w:rsidRPr="00645BEB" w:rsidRDefault="00AB38B7" w:rsidP="005A673D">
      <w:pPr>
        <w:pStyle w:val="Sansinterligne"/>
        <w:rPr>
          <w:rFonts w:cstheme="majorHAnsi"/>
          <w:sz w:val="20"/>
          <w:szCs w:val="20"/>
        </w:rPr>
      </w:pPr>
      <w:r w:rsidRPr="00645BEB">
        <w:rPr>
          <w:rFonts w:cstheme="majorHAnsi"/>
          <w:sz w:val="20"/>
          <w:szCs w:val="20"/>
        </w:rPr>
        <w:t>B – Modéliser</w:t>
      </w:r>
      <w:r w:rsidRPr="00645BEB">
        <w:rPr>
          <w:rFonts w:cstheme="majorHAnsi"/>
          <w:sz w:val="20"/>
          <w:szCs w:val="20"/>
        </w:rPr>
        <w:tab/>
      </w:r>
      <w:r w:rsidR="005A673D" w:rsidRPr="00645BEB">
        <w:rPr>
          <w:rFonts w:cstheme="majorHAnsi"/>
          <w:sz w:val="20"/>
          <w:szCs w:val="20"/>
        </w:rPr>
        <w:tab/>
      </w:r>
      <w:r w:rsidRPr="00645BEB">
        <w:rPr>
          <w:rFonts w:cstheme="majorHAnsi"/>
          <w:sz w:val="20"/>
          <w:szCs w:val="20"/>
        </w:rPr>
        <w:t>B2</w:t>
      </w:r>
      <w:r w:rsidRPr="00645BEB">
        <w:rPr>
          <w:rFonts w:cstheme="majorHAnsi"/>
          <w:sz w:val="20"/>
          <w:szCs w:val="20"/>
        </w:rPr>
        <w:tab/>
        <w:t>Associer le modèle poutre du solide d</w:t>
      </w:r>
      <w:r w:rsidR="005A673D" w:rsidRPr="00645BEB">
        <w:rPr>
          <w:rFonts w:cstheme="majorHAnsi"/>
          <w:sz w:val="20"/>
          <w:szCs w:val="20"/>
        </w:rPr>
        <w:t xml:space="preserve">éformable localement en petites </w:t>
      </w:r>
    </w:p>
    <w:p w:rsidR="00AB38B7" w:rsidRPr="00645BEB" w:rsidRDefault="00AB38B7" w:rsidP="005A673D">
      <w:pPr>
        <w:pStyle w:val="Sansinterligne"/>
        <w:ind w:left="2124" w:firstLine="708"/>
        <w:rPr>
          <w:rFonts w:cstheme="majorHAnsi"/>
          <w:sz w:val="20"/>
          <w:szCs w:val="20"/>
        </w:rPr>
      </w:pPr>
      <w:proofErr w:type="gramStart"/>
      <w:r w:rsidRPr="00645BEB">
        <w:rPr>
          <w:rFonts w:cstheme="majorHAnsi"/>
          <w:sz w:val="20"/>
          <w:szCs w:val="20"/>
        </w:rPr>
        <w:t>déformations</w:t>
      </w:r>
      <w:proofErr w:type="gramEnd"/>
      <w:r w:rsidRPr="00645BEB">
        <w:rPr>
          <w:rFonts w:cstheme="majorHAnsi"/>
          <w:sz w:val="20"/>
          <w:szCs w:val="20"/>
        </w:rPr>
        <w:t xml:space="preserve"> à la géométrie et au comportement d'un solide</w:t>
      </w:r>
    </w:p>
    <w:p w:rsidR="005A673D" w:rsidRPr="00645BEB" w:rsidRDefault="00AB38B7" w:rsidP="005A673D">
      <w:pPr>
        <w:pStyle w:val="Sansinterligne"/>
        <w:ind w:left="2127" w:hanging="2127"/>
        <w:rPr>
          <w:rFonts w:cstheme="majorHAnsi"/>
          <w:sz w:val="20"/>
          <w:szCs w:val="20"/>
        </w:rPr>
      </w:pPr>
      <w:r w:rsidRPr="00645BEB">
        <w:rPr>
          <w:rFonts w:cstheme="majorHAnsi"/>
          <w:sz w:val="20"/>
          <w:szCs w:val="20"/>
        </w:rPr>
        <w:tab/>
        <w:t>B2</w:t>
      </w:r>
      <w:r w:rsidRPr="00645BEB">
        <w:rPr>
          <w:rFonts w:cstheme="majorHAnsi"/>
          <w:sz w:val="20"/>
          <w:szCs w:val="20"/>
        </w:rPr>
        <w:tab/>
        <w:t xml:space="preserve">Ecrire le torseur des petits déplacements et le torseur des déformations au centre </w:t>
      </w:r>
    </w:p>
    <w:p w:rsidR="00AB38B7" w:rsidRPr="00645BEB" w:rsidRDefault="00AB38B7" w:rsidP="005A673D">
      <w:pPr>
        <w:pStyle w:val="Sansinterligne"/>
        <w:ind w:left="2127" w:firstLine="705"/>
        <w:rPr>
          <w:rFonts w:cstheme="majorHAnsi"/>
          <w:sz w:val="20"/>
          <w:szCs w:val="20"/>
        </w:rPr>
      </w:pPr>
      <w:proofErr w:type="gramStart"/>
      <w:r w:rsidRPr="00645BEB">
        <w:rPr>
          <w:rFonts w:cstheme="majorHAnsi"/>
          <w:sz w:val="20"/>
          <w:szCs w:val="20"/>
        </w:rPr>
        <w:t>d'inertie</w:t>
      </w:r>
      <w:proofErr w:type="gramEnd"/>
      <w:r w:rsidRPr="00645BEB">
        <w:rPr>
          <w:rFonts w:cstheme="majorHAnsi"/>
          <w:sz w:val="20"/>
          <w:szCs w:val="20"/>
        </w:rPr>
        <w:t xml:space="preserve"> d'une section droite</w:t>
      </w:r>
    </w:p>
    <w:p w:rsidR="005A673D" w:rsidRPr="00645BEB" w:rsidRDefault="00AB38B7" w:rsidP="005A673D">
      <w:pPr>
        <w:pStyle w:val="Sansinterligne"/>
        <w:ind w:left="2127" w:hanging="2127"/>
        <w:rPr>
          <w:rFonts w:cstheme="majorHAnsi"/>
          <w:sz w:val="20"/>
          <w:szCs w:val="20"/>
        </w:rPr>
      </w:pPr>
      <w:r w:rsidRPr="00645BEB">
        <w:rPr>
          <w:rFonts w:cstheme="majorHAnsi"/>
          <w:sz w:val="20"/>
          <w:szCs w:val="20"/>
        </w:rPr>
        <w:t>C – Résoudre</w:t>
      </w:r>
      <w:r w:rsidRPr="00645BEB">
        <w:rPr>
          <w:rFonts w:cstheme="majorHAnsi"/>
          <w:sz w:val="20"/>
          <w:szCs w:val="20"/>
        </w:rPr>
        <w:tab/>
        <w:t>C</w:t>
      </w:r>
      <w:r w:rsidRPr="00645BEB">
        <w:rPr>
          <w:rFonts w:cstheme="majorHAnsi"/>
          <w:sz w:val="20"/>
          <w:szCs w:val="20"/>
        </w:rPr>
        <w:tab/>
        <w:t>Déterminer les déplacements le long d</w:t>
      </w:r>
      <w:r w:rsidR="005A673D" w:rsidRPr="00645BEB">
        <w:rPr>
          <w:rFonts w:cstheme="majorHAnsi"/>
          <w:sz w:val="20"/>
          <w:szCs w:val="20"/>
        </w:rPr>
        <w:t xml:space="preserve">e la ligne moyenne à partir des </w:t>
      </w:r>
    </w:p>
    <w:p w:rsidR="00AB38B7" w:rsidRPr="00645BEB" w:rsidRDefault="00AB38B7" w:rsidP="005A673D">
      <w:pPr>
        <w:pStyle w:val="Sansinterligne"/>
        <w:ind w:left="2127" w:firstLine="705"/>
        <w:rPr>
          <w:rFonts w:cstheme="majorHAnsi"/>
          <w:sz w:val="20"/>
          <w:szCs w:val="20"/>
        </w:rPr>
      </w:pPr>
      <w:proofErr w:type="gramStart"/>
      <w:r w:rsidRPr="00645BEB">
        <w:rPr>
          <w:rFonts w:cstheme="majorHAnsi"/>
          <w:sz w:val="20"/>
          <w:szCs w:val="20"/>
        </w:rPr>
        <w:t>déformations</w:t>
      </w:r>
      <w:proofErr w:type="gramEnd"/>
    </w:p>
    <w:p w:rsidR="00AB38B7" w:rsidRPr="00645BEB" w:rsidRDefault="00AB38B7" w:rsidP="005A673D">
      <w:pPr>
        <w:pStyle w:val="Sansinterligne"/>
        <w:ind w:left="2127" w:hanging="2127"/>
        <w:rPr>
          <w:rFonts w:cstheme="majorHAnsi"/>
          <w:sz w:val="20"/>
          <w:szCs w:val="20"/>
        </w:rPr>
      </w:pPr>
      <w:r w:rsidRPr="00645BEB">
        <w:rPr>
          <w:rFonts w:cstheme="majorHAnsi"/>
          <w:sz w:val="20"/>
          <w:szCs w:val="20"/>
        </w:rPr>
        <w:tab/>
        <w:t>C</w:t>
      </w:r>
      <w:r w:rsidRPr="00645BEB">
        <w:rPr>
          <w:rFonts w:cstheme="majorHAnsi"/>
          <w:sz w:val="20"/>
          <w:szCs w:val="20"/>
        </w:rPr>
        <w:tab/>
        <w:t>Choisir les paramètres de simulation</w:t>
      </w:r>
    </w:p>
    <w:p w:rsidR="00AB38B7" w:rsidRPr="00645BEB" w:rsidRDefault="005A673D" w:rsidP="005A673D">
      <w:pPr>
        <w:pStyle w:val="Sansinterligne"/>
        <w:ind w:left="2127" w:hanging="2127"/>
        <w:rPr>
          <w:rFonts w:cstheme="majorHAnsi"/>
          <w:sz w:val="20"/>
          <w:szCs w:val="20"/>
        </w:rPr>
      </w:pPr>
      <w:r w:rsidRPr="00645BEB">
        <w:rPr>
          <w:rFonts w:cstheme="majorHAnsi"/>
          <w:sz w:val="20"/>
          <w:szCs w:val="20"/>
        </w:rPr>
        <w:tab/>
        <w:t>C</w:t>
      </w:r>
      <w:r w:rsidR="00AB38B7" w:rsidRPr="00645BEB">
        <w:rPr>
          <w:rFonts w:cstheme="majorHAnsi"/>
          <w:sz w:val="20"/>
          <w:szCs w:val="20"/>
        </w:rPr>
        <w:tab/>
        <w:t>Faire varier un paramètre et comparer les courbes obtenues</w:t>
      </w:r>
    </w:p>
    <w:p w:rsidR="00AB38B7" w:rsidRPr="00645BEB" w:rsidRDefault="00AB38B7" w:rsidP="005A673D">
      <w:pPr>
        <w:pStyle w:val="Sansinterligne"/>
        <w:ind w:left="2127" w:hanging="2127"/>
        <w:rPr>
          <w:rFonts w:cstheme="majorHAnsi"/>
          <w:sz w:val="20"/>
          <w:szCs w:val="20"/>
        </w:rPr>
      </w:pPr>
      <w:r w:rsidRPr="00645BEB">
        <w:rPr>
          <w:rFonts w:cstheme="majorHAnsi"/>
          <w:sz w:val="20"/>
          <w:szCs w:val="20"/>
        </w:rPr>
        <w:t>D – Expérimenter</w:t>
      </w:r>
      <w:r w:rsidRPr="00645BEB">
        <w:rPr>
          <w:rFonts w:cstheme="majorHAnsi"/>
          <w:sz w:val="20"/>
          <w:szCs w:val="20"/>
        </w:rPr>
        <w:tab/>
        <w:t>D2</w:t>
      </w:r>
      <w:r w:rsidRPr="00645BEB">
        <w:rPr>
          <w:rFonts w:cstheme="majorHAnsi"/>
          <w:sz w:val="20"/>
          <w:szCs w:val="20"/>
        </w:rPr>
        <w:tab/>
        <w:t>Associer un principe physique à l'acquisition de la grandeur mesurée</w:t>
      </w:r>
    </w:p>
    <w:p w:rsidR="00AB38B7" w:rsidRPr="00645BEB" w:rsidRDefault="00AB38B7" w:rsidP="005A673D">
      <w:pPr>
        <w:pStyle w:val="Sansinterligne"/>
        <w:ind w:left="2127" w:hanging="2127"/>
        <w:rPr>
          <w:rFonts w:cstheme="majorHAnsi"/>
          <w:sz w:val="20"/>
          <w:szCs w:val="20"/>
        </w:rPr>
      </w:pPr>
      <w:r w:rsidRPr="00645BEB">
        <w:rPr>
          <w:rFonts w:cstheme="majorHAnsi"/>
          <w:sz w:val="20"/>
          <w:szCs w:val="20"/>
        </w:rPr>
        <w:tab/>
        <w:t>D2</w:t>
      </w:r>
      <w:r w:rsidRPr="00645BEB">
        <w:rPr>
          <w:rFonts w:cstheme="majorHAnsi"/>
          <w:sz w:val="20"/>
          <w:szCs w:val="20"/>
        </w:rPr>
        <w:tab/>
        <w:t>Qualifier les caractéristiques d'entrée - sortie d'un capteur</w:t>
      </w:r>
    </w:p>
    <w:p w:rsidR="005A673D" w:rsidRPr="00645BEB" w:rsidRDefault="00AB38B7" w:rsidP="005A673D">
      <w:pPr>
        <w:pStyle w:val="Sansinterligne"/>
        <w:ind w:left="2127" w:hanging="2127"/>
        <w:rPr>
          <w:rFonts w:cstheme="majorHAnsi"/>
          <w:sz w:val="20"/>
          <w:szCs w:val="20"/>
        </w:rPr>
      </w:pPr>
      <w:r w:rsidRPr="00645BEB">
        <w:rPr>
          <w:rFonts w:cstheme="majorHAnsi"/>
          <w:sz w:val="20"/>
          <w:szCs w:val="20"/>
        </w:rPr>
        <w:tab/>
        <w:t>D2</w:t>
      </w:r>
      <w:r w:rsidRPr="00645BEB">
        <w:rPr>
          <w:rFonts w:cstheme="majorHAnsi"/>
          <w:sz w:val="20"/>
          <w:szCs w:val="20"/>
        </w:rPr>
        <w:tab/>
        <w:t xml:space="preserve">Justifier le choix et les caractéristiques d'un capteur ou d'un appareil de mesure </w:t>
      </w:r>
    </w:p>
    <w:p w:rsidR="00AB38B7" w:rsidRPr="00645BEB" w:rsidRDefault="00AB38B7" w:rsidP="005A673D">
      <w:pPr>
        <w:pStyle w:val="Sansinterligne"/>
        <w:ind w:left="2127" w:firstLine="705"/>
        <w:rPr>
          <w:rFonts w:cstheme="majorHAnsi"/>
          <w:sz w:val="20"/>
          <w:szCs w:val="20"/>
        </w:rPr>
      </w:pPr>
      <w:r w:rsidRPr="00645BEB">
        <w:rPr>
          <w:rFonts w:cstheme="majorHAnsi"/>
          <w:sz w:val="20"/>
          <w:szCs w:val="20"/>
        </w:rPr>
        <w:t>vis-à-vis de la grandeur physique à mesurer</w:t>
      </w:r>
    </w:p>
    <w:p w:rsidR="00AB38B7" w:rsidRPr="00645BEB" w:rsidRDefault="00AB38B7" w:rsidP="005A673D">
      <w:pPr>
        <w:pStyle w:val="Sansinterligne"/>
        <w:ind w:left="2127" w:hanging="2127"/>
        <w:rPr>
          <w:rFonts w:cstheme="majorHAnsi"/>
          <w:sz w:val="20"/>
          <w:szCs w:val="20"/>
        </w:rPr>
      </w:pPr>
      <w:r w:rsidRPr="00645BEB">
        <w:rPr>
          <w:rFonts w:cstheme="majorHAnsi"/>
          <w:sz w:val="20"/>
          <w:szCs w:val="20"/>
        </w:rPr>
        <w:tab/>
        <w:t>D3</w:t>
      </w:r>
      <w:r w:rsidRPr="00645BEB">
        <w:rPr>
          <w:rFonts w:cstheme="majorHAnsi"/>
          <w:sz w:val="20"/>
          <w:szCs w:val="20"/>
        </w:rPr>
        <w:tab/>
        <w:t xml:space="preserve">Mettre en œuvre un environnement recréé (par exemple : expérimentation </w:t>
      </w:r>
      <w:r w:rsidR="005A673D" w:rsidRPr="00645BEB">
        <w:rPr>
          <w:rFonts w:cstheme="majorHAnsi"/>
          <w:sz w:val="20"/>
          <w:szCs w:val="20"/>
        </w:rPr>
        <w:tab/>
      </w:r>
      <w:r w:rsidRPr="00645BEB">
        <w:rPr>
          <w:rFonts w:cstheme="majorHAnsi"/>
          <w:sz w:val="20"/>
          <w:szCs w:val="20"/>
        </w:rPr>
        <w:t>assistée par ordinateur)</w:t>
      </w:r>
    </w:p>
    <w:p w:rsidR="005A673D" w:rsidRPr="00645BEB" w:rsidRDefault="00AB38B7" w:rsidP="005A673D">
      <w:pPr>
        <w:pStyle w:val="Sansinterligne"/>
        <w:ind w:left="2127" w:hanging="2127"/>
        <w:rPr>
          <w:rFonts w:cstheme="majorHAnsi"/>
          <w:sz w:val="20"/>
          <w:szCs w:val="20"/>
        </w:rPr>
      </w:pPr>
      <w:r w:rsidRPr="00645BEB">
        <w:rPr>
          <w:rFonts w:cstheme="majorHAnsi"/>
          <w:sz w:val="20"/>
          <w:szCs w:val="20"/>
        </w:rPr>
        <w:t>E – Concevoir</w:t>
      </w:r>
      <w:r w:rsidRPr="00645BEB">
        <w:rPr>
          <w:rFonts w:cstheme="majorHAnsi"/>
          <w:sz w:val="20"/>
          <w:szCs w:val="20"/>
        </w:rPr>
        <w:tab/>
        <w:t>E1</w:t>
      </w:r>
      <w:r w:rsidRPr="00645BEB">
        <w:rPr>
          <w:rFonts w:cstheme="majorHAnsi"/>
          <w:sz w:val="20"/>
          <w:szCs w:val="20"/>
        </w:rPr>
        <w:tab/>
        <w:t xml:space="preserve">Elaborer des indicateurs de performance relatifs aux fonctions auxquelles participe </w:t>
      </w:r>
    </w:p>
    <w:p w:rsidR="00AB38B7" w:rsidRPr="00645BEB" w:rsidRDefault="00AB38B7" w:rsidP="005A673D">
      <w:pPr>
        <w:pStyle w:val="Sansinterligne"/>
        <w:ind w:left="2127" w:firstLine="705"/>
        <w:rPr>
          <w:rFonts w:cstheme="majorHAnsi"/>
          <w:sz w:val="20"/>
          <w:szCs w:val="20"/>
        </w:rPr>
      </w:pPr>
      <w:proofErr w:type="gramStart"/>
      <w:r w:rsidRPr="00645BEB">
        <w:rPr>
          <w:rFonts w:cstheme="majorHAnsi"/>
          <w:sz w:val="20"/>
          <w:szCs w:val="20"/>
        </w:rPr>
        <w:t>la</w:t>
      </w:r>
      <w:proofErr w:type="gramEnd"/>
      <w:r w:rsidRPr="00645BEB">
        <w:rPr>
          <w:rFonts w:cstheme="majorHAnsi"/>
          <w:sz w:val="20"/>
          <w:szCs w:val="20"/>
        </w:rPr>
        <w:t xml:space="preserve"> pièce</w:t>
      </w:r>
    </w:p>
    <w:p w:rsidR="005A673D" w:rsidRPr="00645BEB" w:rsidRDefault="00AB38B7" w:rsidP="005A673D">
      <w:pPr>
        <w:pStyle w:val="Sansinterligne"/>
        <w:ind w:left="2127" w:hanging="2127"/>
        <w:rPr>
          <w:rFonts w:cstheme="majorHAnsi"/>
          <w:sz w:val="20"/>
          <w:szCs w:val="20"/>
        </w:rPr>
      </w:pPr>
      <w:r w:rsidRPr="00645BEB">
        <w:rPr>
          <w:rFonts w:cstheme="majorHAnsi"/>
          <w:sz w:val="20"/>
          <w:szCs w:val="20"/>
        </w:rPr>
        <w:tab/>
        <w:t>E1</w:t>
      </w:r>
      <w:r w:rsidRPr="00645BEB">
        <w:rPr>
          <w:rFonts w:cstheme="majorHAnsi"/>
          <w:sz w:val="20"/>
          <w:szCs w:val="20"/>
        </w:rPr>
        <w:tab/>
        <w:t xml:space="preserve">Choisir des couples matériaux/procédés à partir de documents ou de bases de </w:t>
      </w:r>
    </w:p>
    <w:p w:rsidR="00AB38B7" w:rsidRPr="00645BEB" w:rsidRDefault="00645BEB" w:rsidP="005A673D">
      <w:pPr>
        <w:pStyle w:val="Sansinterligne"/>
        <w:ind w:left="2127" w:firstLine="705"/>
        <w:rPr>
          <w:rFonts w:cstheme="majorHAnsi"/>
          <w:sz w:val="20"/>
          <w:szCs w:val="20"/>
        </w:rPr>
      </w:pPr>
      <w:r w:rsidRPr="00645BEB">
        <w:rPr>
          <w:rFonts w:cstheme="majorHAnsi"/>
          <w:sz w:val="20"/>
          <w:szCs w:val="20"/>
        </w:rPr>
        <w:t>D</w:t>
      </w:r>
      <w:r w:rsidR="00AB38B7" w:rsidRPr="00645BEB">
        <w:rPr>
          <w:rFonts w:cstheme="majorHAnsi"/>
          <w:sz w:val="20"/>
          <w:szCs w:val="20"/>
        </w:rPr>
        <w:t>onnées</w:t>
      </w:r>
    </w:p>
    <w:p w:rsidR="00645BEB" w:rsidRDefault="00645BEB" w:rsidP="00645BEB">
      <w:pPr>
        <w:pStyle w:val="Sansinterligne"/>
        <w:tabs>
          <w:tab w:val="left" w:pos="1418"/>
        </w:tabs>
        <w:ind w:left="2127" w:hanging="2127"/>
        <w:rPr>
          <w:rFonts w:cstheme="majorHAnsi"/>
          <w:sz w:val="20"/>
          <w:szCs w:val="20"/>
        </w:rPr>
      </w:pPr>
      <w:r w:rsidRPr="00645BEB">
        <w:rPr>
          <w:rFonts w:cstheme="majorHAnsi"/>
          <w:sz w:val="20"/>
          <w:szCs w:val="20"/>
        </w:rPr>
        <w:tab/>
      </w:r>
      <w:r w:rsidRPr="00645BEB">
        <w:rPr>
          <w:rFonts w:cstheme="majorHAnsi"/>
          <w:sz w:val="20"/>
          <w:szCs w:val="20"/>
        </w:rPr>
        <w:tab/>
        <w:t>E2</w:t>
      </w:r>
      <w:r w:rsidRPr="00645BEB">
        <w:rPr>
          <w:rFonts w:cstheme="majorHAnsi"/>
          <w:sz w:val="20"/>
          <w:szCs w:val="20"/>
        </w:rPr>
        <w:tab/>
      </w:r>
      <w:r w:rsidRPr="00645BEB">
        <w:rPr>
          <w:rFonts w:cstheme="majorHAnsi"/>
          <w:bCs/>
          <w:sz w:val="20"/>
          <w:szCs w:val="20"/>
        </w:rPr>
        <w:t>Imaginer des architectures et solutions technologiques -</w:t>
      </w:r>
      <w:r w:rsidRPr="00645BEB">
        <w:rPr>
          <w:rFonts w:cstheme="majorHAnsi"/>
          <w:sz w:val="20"/>
          <w:szCs w:val="20"/>
        </w:rPr>
        <w:t xml:space="preserve">Choisir une solution </w:t>
      </w:r>
    </w:p>
    <w:p w:rsidR="00645BEB" w:rsidRPr="00645BEB" w:rsidRDefault="00645BEB" w:rsidP="00645BEB">
      <w:pPr>
        <w:pStyle w:val="Sansinterligne"/>
        <w:tabs>
          <w:tab w:val="left" w:pos="1418"/>
        </w:tabs>
        <w:ind w:left="2127" w:hanging="2127"/>
        <w:rPr>
          <w:rFonts w:cstheme="majorHAnsi"/>
          <w:bCs/>
          <w:sz w:val="20"/>
          <w:szCs w:val="20"/>
        </w:rPr>
      </w:pPr>
      <w:r>
        <w:rPr>
          <w:rFonts w:cstheme="majorHAnsi"/>
          <w:sz w:val="20"/>
          <w:szCs w:val="20"/>
        </w:rPr>
        <w:tab/>
      </w:r>
      <w:r>
        <w:rPr>
          <w:rFonts w:cstheme="majorHAnsi"/>
          <w:sz w:val="20"/>
          <w:szCs w:val="20"/>
        </w:rPr>
        <w:tab/>
      </w:r>
      <w:r>
        <w:rPr>
          <w:rFonts w:cstheme="majorHAnsi"/>
          <w:sz w:val="20"/>
          <w:szCs w:val="20"/>
        </w:rPr>
        <w:tab/>
      </w:r>
      <w:proofErr w:type="gramStart"/>
      <w:r w:rsidRPr="00645BEB">
        <w:rPr>
          <w:rFonts w:cstheme="majorHAnsi"/>
          <w:sz w:val="20"/>
          <w:szCs w:val="20"/>
        </w:rPr>
        <w:t>technique</w:t>
      </w:r>
      <w:proofErr w:type="gramEnd"/>
    </w:p>
    <w:p w:rsidR="00645BEB" w:rsidRPr="00645BEB" w:rsidRDefault="00645BEB" w:rsidP="00645BEB">
      <w:pPr>
        <w:pStyle w:val="Sansinterligne"/>
        <w:rPr>
          <w:rFonts w:cstheme="majorHAnsi"/>
          <w:sz w:val="20"/>
          <w:szCs w:val="20"/>
        </w:rPr>
      </w:pPr>
      <w:r w:rsidRPr="00645BEB">
        <w:rPr>
          <w:rFonts w:cstheme="majorHAnsi"/>
          <w:sz w:val="20"/>
          <w:szCs w:val="20"/>
        </w:rPr>
        <w:tab/>
      </w:r>
      <w:r w:rsidRPr="00645BEB">
        <w:rPr>
          <w:rFonts w:cstheme="majorHAnsi"/>
          <w:sz w:val="20"/>
          <w:szCs w:val="20"/>
        </w:rPr>
        <w:tab/>
      </w:r>
      <w:r w:rsidRPr="00645BEB">
        <w:rPr>
          <w:rFonts w:cstheme="majorHAnsi"/>
          <w:sz w:val="20"/>
          <w:szCs w:val="20"/>
        </w:rPr>
        <w:tab/>
        <w:t>E3</w:t>
      </w:r>
      <w:r w:rsidRPr="00645BEB">
        <w:rPr>
          <w:rFonts w:cstheme="majorHAnsi"/>
          <w:sz w:val="20"/>
          <w:szCs w:val="20"/>
        </w:rPr>
        <w:tab/>
        <w:t>Dimensionner une solution technique</w:t>
      </w:r>
    </w:p>
    <w:p w:rsidR="00AB38B7" w:rsidRPr="00645BEB" w:rsidRDefault="00AB38B7" w:rsidP="005A673D">
      <w:pPr>
        <w:pStyle w:val="Sansinterligne"/>
        <w:ind w:left="2127" w:hanging="2127"/>
        <w:rPr>
          <w:rFonts w:cstheme="majorHAnsi"/>
          <w:sz w:val="20"/>
          <w:szCs w:val="20"/>
        </w:rPr>
      </w:pPr>
      <w:r w:rsidRPr="00645BEB">
        <w:rPr>
          <w:rFonts w:cstheme="majorHAnsi"/>
          <w:sz w:val="20"/>
          <w:szCs w:val="20"/>
        </w:rPr>
        <w:t>F – Réaliser</w:t>
      </w:r>
      <w:r w:rsidRPr="00645BEB">
        <w:rPr>
          <w:rFonts w:cstheme="majorHAnsi"/>
          <w:sz w:val="20"/>
          <w:szCs w:val="20"/>
        </w:rPr>
        <w:tab/>
        <w:t xml:space="preserve">F </w:t>
      </w:r>
      <w:r w:rsidRPr="00645BEB">
        <w:rPr>
          <w:rFonts w:cstheme="majorHAnsi"/>
          <w:sz w:val="20"/>
          <w:szCs w:val="20"/>
        </w:rPr>
        <w:tab/>
        <w:t>Définir l'ordonnancement des différentes phases</w:t>
      </w:r>
    </w:p>
    <w:p w:rsidR="00AB38B7" w:rsidRPr="005A673D" w:rsidRDefault="00AB38B7" w:rsidP="005A673D">
      <w:pPr>
        <w:rPr>
          <w:sz w:val="24"/>
        </w:rPr>
      </w:pPr>
    </w:p>
    <w:p w:rsidR="00645BEB" w:rsidRPr="005824FF" w:rsidRDefault="00645BEB" w:rsidP="000D2041">
      <w:pPr>
        <w:pBdr>
          <w:bottom w:val="single" w:sz="4" w:space="1" w:color="auto"/>
        </w:pBdr>
        <w:rPr>
          <w:b/>
        </w:rPr>
      </w:pPr>
      <w:r w:rsidRPr="005824FF">
        <w:rPr>
          <w:b/>
        </w:rPr>
        <w:t>Scénario pédagogique retenu :</w:t>
      </w:r>
      <w:r w:rsidR="000D2041" w:rsidRPr="005824FF">
        <w:rPr>
          <w:b/>
        </w:rPr>
        <w:t xml:space="preserve"> </w:t>
      </w:r>
    </w:p>
    <w:p w:rsidR="00645BEB" w:rsidRDefault="00645BEB">
      <w:r>
        <w:t>TP1 :</w:t>
      </w:r>
      <w:r w:rsidR="000D2041" w:rsidRPr="000D2041">
        <w:t xml:space="preserve"> </w:t>
      </w:r>
      <w:r w:rsidR="000D2041">
        <w:t>Dimensionner le corps d'épreuve d'un capteur d'effort :</w:t>
      </w:r>
    </w:p>
    <w:p w:rsidR="000D2041" w:rsidRDefault="000D2041" w:rsidP="000D2041">
      <w:pPr>
        <w:pStyle w:val="Paragraphedeliste"/>
        <w:numPr>
          <w:ilvl w:val="0"/>
          <w:numId w:val="2"/>
        </w:numPr>
      </w:pPr>
      <w:r>
        <w:t>Analyser la composition de la chaîne d'acquisition associée au capteur et les contraintes engendrées sur le cahier des charges du corps d'épreuve.</w:t>
      </w:r>
    </w:p>
    <w:p w:rsidR="000D2041" w:rsidRDefault="000D2041" w:rsidP="000D2041">
      <w:pPr>
        <w:pStyle w:val="Paragraphedeliste"/>
        <w:numPr>
          <w:ilvl w:val="0"/>
          <w:numId w:val="2"/>
        </w:numPr>
      </w:pPr>
      <w:proofErr w:type="spellStart"/>
      <w:r>
        <w:t>Prédimensionner</w:t>
      </w:r>
      <w:proofErr w:type="spellEnd"/>
      <w:r>
        <w:t xml:space="preserve"> la géométrie du corps d'épreuve en utilisant la théorie des poutres (un matériau et un système d'étude est imposé à chaque groupe d'élèves).</w:t>
      </w:r>
    </w:p>
    <w:p w:rsidR="000D2041" w:rsidRDefault="000D2041" w:rsidP="000D2041">
      <w:pPr>
        <w:pStyle w:val="Paragraphedeliste"/>
        <w:numPr>
          <w:ilvl w:val="0"/>
          <w:numId w:val="2"/>
        </w:numPr>
      </w:pPr>
      <w:r>
        <w:t>Valider le dimensionnement en utilisant un calcul par éléments finis (</w:t>
      </w:r>
      <w:proofErr w:type="spellStart"/>
      <w:r>
        <w:t>SolidWorks</w:t>
      </w:r>
      <w:proofErr w:type="spellEnd"/>
      <w:r>
        <w:t xml:space="preserve">). </w:t>
      </w:r>
    </w:p>
    <w:p w:rsidR="000D2041" w:rsidRDefault="000D2041" w:rsidP="000D2041">
      <w:pPr>
        <w:pStyle w:val="Paragraphedeliste"/>
        <w:numPr>
          <w:ilvl w:val="0"/>
          <w:numId w:val="2"/>
        </w:numPr>
      </w:pPr>
      <w:r>
        <w:t>Valider le choix du matériau du corps d'épreuve (encadrement du module d'Young, utilisation d'une base de données matériaux)</w:t>
      </w:r>
    </w:p>
    <w:p w:rsidR="000D2041" w:rsidRDefault="000D2041">
      <w:r>
        <w:tab/>
      </w:r>
    </w:p>
    <w:p w:rsidR="000D2041" w:rsidRDefault="00645BEB">
      <w:r>
        <w:t>TD1</w:t>
      </w:r>
      <w:r w:rsidR="000D2041">
        <w:t> : Concevoir la fixation du corps d’épreuve : Concevoir les interfaces de fixation du capteur d'effort sur le système et définir  les spécifications géométriques en vue de la fabrication du corps d'épreuve.</w:t>
      </w:r>
    </w:p>
    <w:p w:rsidR="00645BEB" w:rsidRDefault="00645BEB">
      <w:r>
        <w:t>TD2</w:t>
      </w:r>
      <w:r w:rsidR="000D2041">
        <w:t> :</w:t>
      </w:r>
      <w:r w:rsidR="000D2041" w:rsidRPr="000D2041">
        <w:t xml:space="preserve"> Définir le processus de fabrication par usinage du corps d'épreuve</w:t>
      </w:r>
      <w:r w:rsidR="000D2041">
        <w:t>.</w:t>
      </w:r>
    </w:p>
    <w:p w:rsidR="000D2041" w:rsidRDefault="00645BEB">
      <w:r>
        <w:t>TP2 :</w:t>
      </w:r>
      <w:r w:rsidR="000D2041">
        <w:t xml:space="preserve"> </w:t>
      </w:r>
      <w:r w:rsidR="008A6DB0">
        <w:t xml:space="preserve">Réaliser </w:t>
      </w:r>
      <w:r w:rsidR="000D2041">
        <w:t>la chaine d’acquisition analogique-numérique du capteur d'effort</w:t>
      </w:r>
      <w:r w:rsidR="008A6DB0">
        <w:t xml:space="preserve"> :</w:t>
      </w:r>
    </w:p>
    <w:p w:rsidR="000D2041" w:rsidRDefault="008A6DB0" w:rsidP="000D2041">
      <w:pPr>
        <w:pStyle w:val="Paragraphedeliste"/>
        <w:numPr>
          <w:ilvl w:val="0"/>
          <w:numId w:val="2"/>
        </w:numPr>
      </w:pPr>
      <w:r>
        <w:t xml:space="preserve">Analyser la chaîne d'acquisition et en déduire gain et résolution théoriques du capteur d'effort. </w:t>
      </w:r>
    </w:p>
    <w:p w:rsidR="000D2041" w:rsidRDefault="008A6DB0" w:rsidP="000D2041">
      <w:pPr>
        <w:pStyle w:val="Paragraphedeliste"/>
        <w:numPr>
          <w:ilvl w:val="0"/>
          <w:numId w:val="2"/>
        </w:numPr>
      </w:pPr>
      <w:r>
        <w:t xml:space="preserve">Réaliser le capteur d'effort : montage d'un pont de Wheatstone, d'un amplificateur + CAN (module HX711), d'une carte </w:t>
      </w:r>
      <w:proofErr w:type="spellStart"/>
      <w:r>
        <w:t>Arduino</w:t>
      </w:r>
      <w:proofErr w:type="spellEnd"/>
      <w:r>
        <w:t xml:space="preserve"> et implantation du programme d'acquisition. </w:t>
      </w:r>
    </w:p>
    <w:p w:rsidR="000D2041" w:rsidRDefault="008A6DB0" w:rsidP="000D2041">
      <w:pPr>
        <w:pStyle w:val="Paragraphedeliste"/>
        <w:numPr>
          <w:ilvl w:val="0"/>
          <w:numId w:val="2"/>
        </w:numPr>
      </w:pPr>
      <w:r>
        <w:t xml:space="preserve">Expérimenter pour valider le fonctionnement du capteur et comparer gain théorique et gain expérimental (étalonnage). </w:t>
      </w:r>
    </w:p>
    <w:p w:rsidR="000D2041" w:rsidRDefault="008A6DB0" w:rsidP="000D2041">
      <w:pPr>
        <w:pStyle w:val="Paragraphedeliste"/>
        <w:numPr>
          <w:ilvl w:val="0"/>
          <w:numId w:val="2"/>
        </w:numPr>
      </w:pPr>
      <w:r>
        <w:t>Analyser les conséquences de la chaîne de traitement numérique et de ses</w:t>
      </w:r>
      <w:r w:rsidR="000D2041">
        <w:t xml:space="preserve"> paramètres caractéristiques. </w:t>
      </w:r>
      <w:r w:rsidR="000D2041">
        <w:br/>
      </w:r>
    </w:p>
    <w:p w:rsidR="00A432AB" w:rsidRPr="00064A59" w:rsidRDefault="000D2041" w:rsidP="00064A59">
      <w:pPr>
        <w:ind w:left="360"/>
      </w:pPr>
      <w:r>
        <w:t xml:space="preserve">Nota bene : </w:t>
      </w:r>
      <w:r w:rsidR="008A6DB0">
        <w:t xml:space="preserve">1ère version, 2016 : Le montage du pont de Wheatstone a été réalisé sur une plaque </w:t>
      </w:r>
      <w:proofErr w:type="spellStart"/>
      <w:r w:rsidR="008A6DB0">
        <w:t>breadboard</w:t>
      </w:r>
      <w:proofErr w:type="spellEnd"/>
      <w:r w:rsidR="008A6DB0">
        <w:t xml:space="preserve">. Ceci n'est pas optimal car la résistance des contacts du </w:t>
      </w:r>
      <w:proofErr w:type="spellStart"/>
      <w:r w:rsidR="008A6DB0">
        <w:t>breadboard</w:t>
      </w:r>
      <w:proofErr w:type="spellEnd"/>
      <w:r w:rsidR="008A6DB0">
        <w:t xml:space="preserve"> n'est vraiment pas négligeable en comparaison des variations de résistance des jauges de déformation. D'autre part, l'équilibrage du pont avec une résistance ajustable de 250 Ohm est délicat (trop grossier). 2nde version, 2017 : Le montage a été modifié. Il est maintenant réalisé sur une plaque à pastilles sur laquelle sont soudés les composants. Le câblage est plus rapide pour les élèves qui peuvent aller plus loin dans le TP. Il n'y a plus de problèmes liés aux résistances des contacts. La résistance d'équilibrage a été </w:t>
      </w:r>
      <w:bookmarkStart w:id="0" w:name="_GoBack"/>
      <w:bookmarkEnd w:id="0"/>
      <w:r w:rsidR="007E3FC5">
        <w:t>ajustée</w:t>
      </w:r>
      <w:r w:rsidR="008A6DB0">
        <w:t xml:space="preserve"> par un montage permettant un ajust</w:t>
      </w:r>
      <w:r w:rsidR="00BF1C85">
        <w:t>ement fin. Ce point est présenté en page 9 du sujet de TP2, au paragraphe « </w:t>
      </w:r>
      <w:r w:rsidR="00064A59" w:rsidRPr="00064A59">
        <w:rPr>
          <w:rFonts w:ascii="Calibri" w:hAnsi="Calibri" w:cs="Calibri"/>
          <w:bCs/>
        </w:rPr>
        <w:t xml:space="preserve"> Annexe - Réaliser une résistance ajustable fine</w:t>
      </w:r>
      <w:r w:rsidR="00BF1C85">
        <w:rPr>
          <w:rFonts w:ascii="Calibri" w:hAnsi="Calibri" w:cs="Calibri"/>
          <w:bCs/>
        </w:rPr>
        <w:t> »</w:t>
      </w:r>
      <w:r w:rsidR="00064A59" w:rsidRPr="00064A59">
        <w:rPr>
          <w:rFonts w:ascii="Calibri" w:hAnsi="Calibri" w:cs="Calibri"/>
          <w:bCs/>
        </w:rPr>
        <w:t>.</w:t>
      </w:r>
      <w:r w:rsidR="00064A59" w:rsidRPr="00064A59">
        <w:t>    </w:t>
      </w:r>
    </w:p>
    <w:p w:rsidR="00A432AB" w:rsidRDefault="00A432AB"/>
    <w:sectPr w:rsidR="00A432AB" w:rsidSect="005A673D">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A43A7"/>
    <w:multiLevelType w:val="hybridMultilevel"/>
    <w:tmpl w:val="FA10CE96"/>
    <w:lvl w:ilvl="0" w:tplc="A2F64E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CA59B2"/>
    <w:multiLevelType w:val="hybridMultilevel"/>
    <w:tmpl w:val="7A885226"/>
    <w:lvl w:ilvl="0" w:tplc="A2F64E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720DDE"/>
    <w:multiLevelType w:val="hybridMultilevel"/>
    <w:tmpl w:val="3EEC6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9E"/>
    <w:rsid w:val="00064A59"/>
    <w:rsid w:val="000B41E4"/>
    <w:rsid w:val="000D2041"/>
    <w:rsid w:val="00475EA0"/>
    <w:rsid w:val="005824FF"/>
    <w:rsid w:val="005A673D"/>
    <w:rsid w:val="005D019E"/>
    <w:rsid w:val="00645BEB"/>
    <w:rsid w:val="007632FF"/>
    <w:rsid w:val="007E3FC5"/>
    <w:rsid w:val="008A6DB0"/>
    <w:rsid w:val="00A432AB"/>
    <w:rsid w:val="00AB38B7"/>
    <w:rsid w:val="00B93BC7"/>
    <w:rsid w:val="00BF1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DC9C1-DF9C-4F41-B1E2-E2A4BF7F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A432AB"/>
    <w:pPr>
      <w:spacing w:after="0" w:line="240" w:lineRule="auto"/>
    </w:pPr>
    <w:rPr>
      <w:rFonts w:asciiTheme="majorHAnsi" w:eastAsiaTheme="majorEastAsia" w:hAnsiTheme="majorHAnsi" w:cstheme="majorBidi"/>
    </w:rPr>
  </w:style>
  <w:style w:type="character" w:customStyle="1" w:styleId="SansinterligneCar">
    <w:name w:val="Sans interligne Car"/>
    <w:basedOn w:val="Policepardfaut"/>
    <w:link w:val="Sansinterligne"/>
    <w:uiPriority w:val="1"/>
    <w:rsid w:val="00A432AB"/>
    <w:rPr>
      <w:rFonts w:asciiTheme="majorHAnsi" w:eastAsiaTheme="majorEastAsia" w:hAnsiTheme="majorHAnsi" w:cstheme="majorBidi"/>
    </w:rPr>
  </w:style>
  <w:style w:type="character" w:styleId="Emphaseintense">
    <w:name w:val="Intense Emphasis"/>
    <w:uiPriority w:val="21"/>
    <w:qFormat/>
    <w:rsid w:val="00A432AB"/>
    <w:rPr>
      <w:b/>
      <w:bCs/>
      <w:i/>
      <w:iCs/>
    </w:rPr>
  </w:style>
  <w:style w:type="paragraph" w:styleId="En-tte">
    <w:name w:val="header"/>
    <w:basedOn w:val="Normal"/>
    <w:link w:val="En-tteCar"/>
    <w:unhideWhenUsed/>
    <w:rsid w:val="00645BEB"/>
    <w:pPr>
      <w:tabs>
        <w:tab w:val="center" w:pos="4536"/>
        <w:tab w:val="right" w:pos="9072"/>
      </w:tabs>
      <w:spacing w:after="0" w:line="240" w:lineRule="auto"/>
    </w:pPr>
    <w:rPr>
      <w:rFonts w:asciiTheme="majorHAnsi" w:eastAsiaTheme="majorEastAsia" w:hAnsiTheme="majorHAnsi" w:cstheme="majorBidi"/>
    </w:rPr>
  </w:style>
  <w:style w:type="character" w:customStyle="1" w:styleId="En-tteCar">
    <w:name w:val="En-tête Car"/>
    <w:basedOn w:val="Policepardfaut"/>
    <w:link w:val="En-tte"/>
    <w:rsid w:val="00645BEB"/>
    <w:rPr>
      <w:rFonts w:asciiTheme="majorHAnsi" w:eastAsiaTheme="majorEastAsia" w:hAnsiTheme="majorHAnsi" w:cstheme="majorBidi"/>
    </w:rPr>
  </w:style>
  <w:style w:type="paragraph" w:styleId="Paragraphedeliste">
    <w:name w:val="List Paragraph"/>
    <w:basedOn w:val="Normal"/>
    <w:uiPriority w:val="34"/>
    <w:qFormat/>
    <w:rsid w:val="000D2041"/>
    <w:pPr>
      <w:ind w:left="720"/>
      <w:contextualSpacing/>
    </w:pPr>
  </w:style>
  <w:style w:type="table" w:styleId="Ombrageclair">
    <w:name w:val="Light Shading"/>
    <w:basedOn w:val="TableauNormal"/>
    <w:uiPriority w:val="60"/>
    <w:rsid w:val="005824FF"/>
    <w:pPr>
      <w:spacing w:after="0" w:line="240" w:lineRule="auto"/>
    </w:pPr>
    <w:rPr>
      <w:rFonts w:asciiTheme="majorHAnsi" w:eastAsiaTheme="majorEastAsia" w:hAnsiTheme="majorHAnsi" w:cstheme="maj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703</Words>
  <Characters>3871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11</cp:revision>
  <dcterms:created xsi:type="dcterms:W3CDTF">2018-10-02T16:33:00Z</dcterms:created>
  <dcterms:modified xsi:type="dcterms:W3CDTF">2020-03-30T09:43:00Z</dcterms:modified>
</cp:coreProperties>
</file>