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Default Extension="vsdx" ContentType="application/vnd.ms-visio.drawing"/>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46DC" w:rsidRPr="00BA08B1" w:rsidRDefault="007E3641" w:rsidP="00BA08B1">
      <w:pPr>
        <w:widowControl/>
        <w:pBdr>
          <w:bottom w:val="single" w:sz="6" w:space="5" w:color="CCDFE9"/>
        </w:pBdr>
        <w:shd w:val="clear" w:color="auto" w:fill="FFFFFF"/>
        <w:spacing w:after="75" w:line="240" w:lineRule="auto"/>
        <w:jc w:val="left"/>
        <w:textAlignment w:val="baseline"/>
        <w:outlineLvl w:val="1"/>
        <w:rPr>
          <w:rFonts w:ascii="Georgia" w:eastAsia="Times New Roman" w:hAnsi="Georgia" w:cs="Times New Roman"/>
          <w:b/>
          <w:bCs/>
          <w:color w:val="016193"/>
          <w:sz w:val="24"/>
          <w:szCs w:val="24"/>
          <w:lang w:eastAsia="fr-FR"/>
        </w:rPr>
      </w:pPr>
      <w:r w:rsidRPr="00BA08B1">
        <w:rPr>
          <w:rFonts w:ascii="Georgia" w:eastAsia="Times New Roman" w:hAnsi="Georgia" w:cs="Times New Roman"/>
          <w:b/>
          <w:bCs/>
          <w:color w:val="016193"/>
          <w:sz w:val="24"/>
          <w:szCs w:val="24"/>
          <w:lang w:eastAsia="fr-FR"/>
        </w:rPr>
        <w:t xml:space="preserve">Présentation </w:t>
      </w:r>
      <w:r w:rsidR="00805B73" w:rsidRPr="00BA08B1">
        <w:rPr>
          <w:rFonts w:ascii="Georgia" w:eastAsia="Times New Roman" w:hAnsi="Georgia" w:cs="Times New Roman"/>
          <w:b/>
          <w:bCs/>
          <w:color w:val="016193"/>
          <w:sz w:val="24"/>
          <w:szCs w:val="24"/>
          <w:lang w:eastAsia="fr-FR"/>
        </w:rPr>
        <w:t>du support</w:t>
      </w:r>
      <w:r w:rsidR="00F268AC">
        <w:rPr>
          <w:rFonts w:ascii="Georgia" w:eastAsia="Times New Roman" w:hAnsi="Georgia" w:cs="Times New Roman"/>
          <w:b/>
          <w:bCs/>
          <w:color w:val="016193"/>
          <w:sz w:val="24"/>
          <w:szCs w:val="24"/>
          <w:lang w:eastAsia="fr-FR"/>
        </w:rPr>
        <w:t xml:space="preserve"> d'étude</w:t>
      </w:r>
      <w:r w:rsidR="007746DC" w:rsidRPr="00BA08B1">
        <w:rPr>
          <w:rFonts w:ascii="Georgia" w:eastAsia="Times New Roman" w:hAnsi="Georgia" w:cs="Times New Roman"/>
          <w:b/>
          <w:bCs/>
          <w:color w:val="016193"/>
          <w:sz w:val="24"/>
          <w:szCs w:val="24"/>
          <w:lang w:eastAsia="fr-FR"/>
        </w:rPr>
        <w:t xml:space="preserve"> : </w:t>
      </w:r>
    </w:p>
    <w:p w:rsidR="007746DC" w:rsidRPr="00A57B79" w:rsidRDefault="00CA0318" w:rsidP="00BA08B1">
      <w:pPr>
        <w:spacing w:before="120"/>
      </w:pPr>
      <w:r>
        <w:t>Sur le thème "</w:t>
      </w:r>
      <w:r>
        <w:rPr>
          <w:i/>
        </w:rPr>
        <w:t>Concevoir l'habitat de demain</w:t>
      </w:r>
      <w:r>
        <w:t>", l</w:t>
      </w:r>
      <w:r w:rsidR="007746DC">
        <w:t>'objectif d</w:t>
      </w:r>
      <w:r w:rsidR="00786298">
        <w:t>e la séquence</w:t>
      </w:r>
      <w:r w:rsidR="00745BFB" w:rsidRPr="00745BFB">
        <w:t xml:space="preserve">, en direction d'élèves de </w:t>
      </w:r>
      <w:r w:rsidR="00CC201D">
        <w:t xml:space="preserve">classe de </w:t>
      </w:r>
      <w:r w:rsidR="00F20290">
        <w:t>terminale</w:t>
      </w:r>
      <w:r w:rsidR="007F19D3">
        <w:t xml:space="preserve"> </w:t>
      </w:r>
      <w:r w:rsidR="00745BFB" w:rsidRPr="00745BFB">
        <w:t xml:space="preserve">STI2D, est </w:t>
      </w:r>
      <w:r>
        <w:t>d'analyser</w:t>
      </w:r>
      <w:r w:rsidR="00745BFB" w:rsidRPr="00745BFB">
        <w:t xml:space="preserve"> </w:t>
      </w:r>
      <w:r>
        <w:t xml:space="preserve">les différents concepts permettant l'économie d'énergie dans l'habitat, </w:t>
      </w:r>
      <w:r w:rsidR="007F19D3">
        <w:t>en associant le concept d'étude MEI (Matière-Énergie-Information) propre à la réform</w:t>
      </w:r>
      <w:r w:rsidR="00F20290">
        <w:t>e de la formation STI2D de 2019 et la liaison entre le tronc commun 2I2D et la spécificité SIN.</w:t>
      </w:r>
    </w:p>
    <w:p w:rsidR="007746DC" w:rsidRPr="00BA08B1" w:rsidRDefault="007746DC" w:rsidP="00221739">
      <w:pPr>
        <w:rPr>
          <w:sz w:val="10"/>
        </w:rPr>
      </w:pPr>
    </w:p>
    <w:p w:rsidR="007746DC" w:rsidRPr="000D28D9" w:rsidRDefault="007F19D3" w:rsidP="00221739">
      <w:r>
        <w:t xml:space="preserve">Cette séquence a pour finalité </w:t>
      </w:r>
      <w:r w:rsidRPr="00203200">
        <w:t>:</w:t>
      </w:r>
      <w:r w:rsidR="00F20290" w:rsidRPr="00F20290">
        <w:rPr>
          <w:noProof/>
          <w:lang w:eastAsia="fr-FR"/>
        </w:rPr>
        <w:t xml:space="preserve"> </w:t>
      </w:r>
    </w:p>
    <w:p w:rsidR="007F19D3" w:rsidRDefault="00F20290" w:rsidP="00F20290">
      <w:pPr>
        <w:pStyle w:val="Paragraphedeliste"/>
        <w:numPr>
          <w:ilvl w:val="0"/>
          <w:numId w:val="20"/>
        </w:numPr>
        <w:spacing w:line="360" w:lineRule="auto"/>
        <w:ind w:left="2835" w:hanging="2478"/>
      </w:pPr>
      <w:r>
        <w:rPr>
          <w:noProof/>
          <w:lang w:eastAsia="fr-FR"/>
        </w:rPr>
        <w:drawing>
          <wp:anchor distT="0" distB="0" distL="114300" distR="114300" simplePos="0" relativeHeight="251727872" behindDoc="0" locked="0" layoutInCell="1" allowOverlap="1">
            <wp:simplePos x="0" y="0"/>
            <wp:positionH relativeFrom="column">
              <wp:posOffset>99060</wp:posOffset>
            </wp:positionH>
            <wp:positionV relativeFrom="paragraph">
              <wp:posOffset>26035</wp:posOffset>
            </wp:positionV>
            <wp:extent cx="1504950" cy="1143000"/>
            <wp:effectExtent l="0" t="0" r="0" b="0"/>
            <wp:wrapThrough wrapText="bothSides">
              <wp:wrapPolygon edited="0">
                <wp:start x="0" y="0"/>
                <wp:lineTo x="0" y="21240"/>
                <wp:lineTo x="21327" y="21240"/>
                <wp:lineTo x="21327" y="0"/>
                <wp:lineTo x="0"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504950" cy="1143000"/>
                    </a:xfrm>
                    <a:prstGeom prst="rect">
                      <a:avLst/>
                    </a:prstGeom>
                  </pic:spPr>
                </pic:pic>
              </a:graphicData>
            </a:graphic>
          </wp:anchor>
        </w:drawing>
      </w:r>
      <w:r w:rsidR="007F19D3">
        <w:t>L'étude de</w:t>
      </w:r>
      <w:r>
        <w:t xml:space="preserve">s </w:t>
      </w:r>
      <w:r w:rsidR="007F19D3">
        <w:t>innovation</w:t>
      </w:r>
      <w:r>
        <w:t>s</w:t>
      </w:r>
      <w:r w:rsidR="007F19D3">
        <w:t xml:space="preserve"> </w:t>
      </w:r>
      <w:r>
        <w:t>pour l'habitat de demain en lien avec les nouvelles réglementations environnementales</w:t>
      </w:r>
    </w:p>
    <w:p w:rsidR="007746DC" w:rsidRPr="00A57B79" w:rsidRDefault="007F19D3" w:rsidP="00F20290">
      <w:pPr>
        <w:pStyle w:val="Paragraphedeliste"/>
        <w:numPr>
          <w:ilvl w:val="0"/>
          <w:numId w:val="20"/>
        </w:numPr>
        <w:spacing w:line="360" w:lineRule="auto"/>
        <w:ind w:left="714" w:hanging="357"/>
      </w:pPr>
      <w:r>
        <w:t xml:space="preserve">L'étude </w:t>
      </w:r>
      <w:r w:rsidR="00F20290">
        <w:t>des performances énergétiques de l'habitat</w:t>
      </w:r>
      <w:r w:rsidR="00CA0318">
        <w:t xml:space="preserve"> (E)</w:t>
      </w:r>
    </w:p>
    <w:p w:rsidR="007746DC" w:rsidRPr="00F20290" w:rsidRDefault="007F19D3" w:rsidP="00F20290">
      <w:pPr>
        <w:pStyle w:val="Paragraphedeliste"/>
        <w:numPr>
          <w:ilvl w:val="0"/>
          <w:numId w:val="20"/>
        </w:numPr>
        <w:spacing w:line="360" w:lineRule="auto"/>
        <w:ind w:left="714" w:hanging="357"/>
        <w:rPr>
          <w:w w:val="102"/>
        </w:rPr>
      </w:pPr>
      <w:r>
        <w:t xml:space="preserve">L'étude </w:t>
      </w:r>
      <w:r w:rsidR="00F20290">
        <w:t>des performances thermiques de l'habitat</w:t>
      </w:r>
      <w:r w:rsidR="00CA0318">
        <w:t xml:space="preserve"> (M)</w:t>
      </w:r>
    </w:p>
    <w:p w:rsidR="00F268AC" w:rsidRPr="00F20290" w:rsidRDefault="007F19D3" w:rsidP="00F20290">
      <w:pPr>
        <w:pStyle w:val="Paragraphedeliste"/>
        <w:numPr>
          <w:ilvl w:val="0"/>
          <w:numId w:val="20"/>
        </w:numPr>
        <w:spacing w:line="360" w:lineRule="auto"/>
        <w:ind w:left="714" w:hanging="357"/>
        <w:rPr>
          <w:w w:val="102"/>
        </w:rPr>
      </w:pPr>
      <w:r>
        <w:t xml:space="preserve">L'étude des solutions </w:t>
      </w:r>
      <w:r w:rsidR="00F20290">
        <w:t xml:space="preserve">de haut niveau de </w:t>
      </w:r>
      <w:r w:rsidR="00A21751">
        <w:t>confort</w:t>
      </w:r>
      <w:r w:rsidR="00A21751" w:rsidRPr="00F20290">
        <w:rPr>
          <w:w w:val="102"/>
        </w:rPr>
        <w:t xml:space="preserve"> </w:t>
      </w:r>
      <w:r w:rsidR="00A21751">
        <w:rPr>
          <w:w w:val="102"/>
        </w:rPr>
        <w:t>(</w:t>
      </w:r>
      <w:r w:rsidR="00CA0318">
        <w:rPr>
          <w:w w:val="102"/>
        </w:rPr>
        <w:t>I)</w:t>
      </w:r>
    </w:p>
    <w:p w:rsidR="007746DC" w:rsidRDefault="007746DC" w:rsidP="00221739"/>
    <w:p w:rsidR="001B0A9A" w:rsidRPr="00A57B79" w:rsidRDefault="001B0A9A" w:rsidP="00221739"/>
    <w:p w:rsidR="007746DC" w:rsidRPr="00BA08B1" w:rsidRDefault="007746DC" w:rsidP="00BA08B1">
      <w:pPr>
        <w:widowControl/>
        <w:pBdr>
          <w:bottom w:val="single" w:sz="6" w:space="5" w:color="CCDFE9"/>
        </w:pBdr>
        <w:shd w:val="clear" w:color="auto" w:fill="FFFFFF"/>
        <w:spacing w:before="120" w:after="75" w:line="240" w:lineRule="auto"/>
        <w:jc w:val="left"/>
        <w:textAlignment w:val="baseline"/>
        <w:outlineLvl w:val="1"/>
        <w:rPr>
          <w:rFonts w:ascii="Georgia" w:eastAsia="Times New Roman" w:hAnsi="Georgia" w:cs="Times New Roman"/>
          <w:b/>
          <w:bCs/>
          <w:color w:val="016193"/>
          <w:sz w:val="24"/>
          <w:szCs w:val="24"/>
          <w:lang w:eastAsia="fr-FR"/>
        </w:rPr>
      </w:pPr>
      <w:r w:rsidRPr="00BA08B1">
        <w:rPr>
          <w:rFonts w:ascii="Georgia" w:eastAsia="Times New Roman" w:hAnsi="Georgia" w:cs="Times New Roman"/>
          <w:b/>
          <w:bCs/>
          <w:color w:val="016193"/>
          <w:sz w:val="24"/>
          <w:szCs w:val="24"/>
          <w:lang w:eastAsia="fr-FR"/>
        </w:rPr>
        <w:t xml:space="preserve">Mise en </w:t>
      </w:r>
      <w:r w:rsidR="005F0C0F" w:rsidRPr="00BA08B1">
        <w:rPr>
          <w:rFonts w:ascii="Georgia" w:eastAsia="Times New Roman" w:hAnsi="Georgia" w:cs="Times New Roman"/>
          <w:b/>
          <w:bCs/>
          <w:color w:val="016193"/>
          <w:sz w:val="24"/>
          <w:szCs w:val="24"/>
          <w:lang w:eastAsia="fr-FR"/>
        </w:rPr>
        <w:t>situation :</w:t>
      </w:r>
    </w:p>
    <w:p w:rsidR="007746DC" w:rsidRPr="00A57B79" w:rsidRDefault="001B0A9A" w:rsidP="00BA08B1">
      <w:pPr>
        <w:spacing w:before="120"/>
      </w:pPr>
      <w:r>
        <w:rPr>
          <w:noProof/>
          <w:lang w:eastAsia="fr-FR"/>
        </w:rPr>
        <w:drawing>
          <wp:anchor distT="0" distB="0" distL="114300" distR="114300" simplePos="0" relativeHeight="251728896" behindDoc="0" locked="0" layoutInCell="1" allowOverlap="1">
            <wp:simplePos x="0" y="0"/>
            <wp:positionH relativeFrom="column">
              <wp:posOffset>5103495</wp:posOffset>
            </wp:positionH>
            <wp:positionV relativeFrom="paragraph">
              <wp:posOffset>65405</wp:posOffset>
            </wp:positionV>
            <wp:extent cx="1323975" cy="1743075"/>
            <wp:effectExtent l="0" t="0" r="9525" b="9525"/>
            <wp:wrapThrough wrapText="bothSides">
              <wp:wrapPolygon edited="0">
                <wp:start x="0" y="0"/>
                <wp:lineTo x="0" y="21482"/>
                <wp:lineTo x="21445" y="21482"/>
                <wp:lineTo x="21445" y="0"/>
                <wp:lineTo x="0" y="0"/>
              </wp:wrapPolygon>
            </wp:wrapThrough>
            <wp:docPr id="26" name="Image 26" descr="Image for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for pos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3975" cy="17430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746DC" w:rsidRPr="00A57B79">
        <w:t>Sur</w:t>
      </w:r>
      <w:r w:rsidR="007746DC" w:rsidRPr="00A57B79">
        <w:rPr>
          <w:spacing w:val="7"/>
        </w:rPr>
        <w:t xml:space="preserve"> </w:t>
      </w:r>
      <w:r w:rsidR="007746DC" w:rsidRPr="00A57B79">
        <w:t>le</w:t>
      </w:r>
      <w:r w:rsidR="007746DC" w:rsidRPr="00A57B79">
        <w:rPr>
          <w:spacing w:val="4"/>
        </w:rPr>
        <w:t xml:space="preserve"> </w:t>
      </w:r>
      <w:r w:rsidR="007746DC" w:rsidRPr="00A57B79">
        <w:t>thème</w:t>
      </w:r>
      <w:r w:rsidR="007746DC" w:rsidRPr="00A57B79">
        <w:rPr>
          <w:spacing w:val="12"/>
        </w:rPr>
        <w:t xml:space="preserve"> </w:t>
      </w:r>
      <w:r w:rsidR="00767987">
        <w:rPr>
          <w:spacing w:val="12"/>
        </w:rPr>
        <w:t>de la</w:t>
      </w:r>
      <w:r w:rsidR="007F19D3">
        <w:rPr>
          <w:spacing w:val="12"/>
        </w:rPr>
        <w:t xml:space="preserve"> </w:t>
      </w:r>
      <w:r w:rsidR="00767987">
        <w:rPr>
          <w:spacing w:val="12"/>
        </w:rPr>
        <w:t>Conception de</w:t>
      </w:r>
      <w:r w:rsidR="00767987" w:rsidRPr="00767987">
        <w:rPr>
          <w:spacing w:val="12"/>
        </w:rPr>
        <w:t xml:space="preserve"> l'habitat de demain</w:t>
      </w:r>
    </w:p>
    <w:p w:rsidR="007746DC" w:rsidRPr="00A57B79" w:rsidRDefault="007746DC" w:rsidP="00221739"/>
    <w:p w:rsidR="007F19D3" w:rsidRDefault="00767987" w:rsidP="00767987">
      <w:r>
        <w:rPr>
          <w:noProof/>
          <w:lang w:eastAsia="fr-FR"/>
        </w:rPr>
        <w:t>50 % de l'énergie consommée en France est issue du bâtiment (soit plus que le transport), selon l'Agence de l'environnement et de la maîtrise de l'énergie (Ademe). Quant aux émissions de gaz à effet de serre, 30 % proviennent de ce même bâtiment. Conformément à l'article 4 de la loi Grenelle 1, la Réglementation Thermique 2012 ou RT 2012 avait donc déjà pour vocation de réduire notre consommation d'énergie au sein de l'habitat. Son objectif : construire des bâtiments parfaitement isolés et économes en énergie.</w:t>
      </w:r>
    </w:p>
    <w:p w:rsidR="007F19D3" w:rsidRDefault="007F19D3" w:rsidP="00221739"/>
    <w:p w:rsidR="00767987" w:rsidRDefault="00767987" w:rsidP="00767987">
      <w:r>
        <w:t>C'est désormais la Réglementation Environnementale 2020 ou RE2020 qui devrait s'appliquer, vraisemblablement à compter de début 2021. Une nouvelle réglementation qui va beaucoup plus loin que la RT 2012. Si pour chauffer sa maison, son eau, pour s'éclairer, pour sa climatisation et pour sa ventilation, la RT 2012, entrée en vigueur le 1er janvier 2013, fixait un seuil maximal de consommation annuel, à 50 kWh par an et par m2, la RE 2020 est quant à elle une Réglementation Environnementale (RE) et non plus seulement thermique, qui s'applique elle aussi uniquement aux constructions neuves.</w:t>
      </w:r>
    </w:p>
    <w:p w:rsidR="00C9190A" w:rsidRDefault="00C9190A" w:rsidP="00221739"/>
    <w:p w:rsidR="001B0A9A" w:rsidRDefault="001B0A9A" w:rsidP="00221739"/>
    <w:p w:rsidR="006A2269" w:rsidRDefault="006A2269" w:rsidP="00221739"/>
    <w:p w:rsidR="007746DC" w:rsidRPr="00BA08B1" w:rsidRDefault="007746DC" w:rsidP="00BA08B1">
      <w:pPr>
        <w:widowControl/>
        <w:pBdr>
          <w:bottom w:val="single" w:sz="6" w:space="5" w:color="CCDFE9"/>
        </w:pBdr>
        <w:shd w:val="clear" w:color="auto" w:fill="FFFFFF"/>
        <w:spacing w:after="75" w:line="240" w:lineRule="auto"/>
        <w:jc w:val="left"/>
        <w:textAlignment w:val="baseline"/>
        <w:outlineLvl w:val="1"/>
        <w:rPr>
          <w:rFonts w:ascii="Georgia" w:eastAsia="Times New Roman" w:hAnsi="Georgia" w:cs="Times New Roman"/>
          <w:b/>
          <w:bCs/>
          <w:color w:val="016193"/>
          <w:sz w:val="24"/>
          <w:szCs w:val="24"/>
          <w:lang w:eastAsia="fr-FR"/>
        </w:rPr>
      </w:pPr>
      <w:r w:rsidRPr="00BA08B1">
        <w:rPr>
          <w:rFonts w:ascii="Georgia" w:eastAsia="Times New Roman" w:hAnsi="Georgia" w:cs="Times New Roman"/>
          <w:b/>
          <w:bCs/>
          <w:color w:val="016193"/>
          <w:sz w:val="24"/>
          <w:szCs w:val="24"/>
          <w:lang w:eastAsia="fr-FR"/>
        </w:rPr>
        <w:t>Problématique</w:t>
      </w:r>
      <w:r w:rsidR="00F268AC">
        <w:rPr>
          <w:rFonts w:ascii="Georgia" w:eastAsia="Times New Roman" w:hAnsi="Georgia" w:cs="Times New Roman"/>
          <w:b/>
          <w:bCs/>
          <w:color w:val="016193"/>
          <w:sz w:val="24"/>
          <w:szCs w:val="24"/>
          <w:lang w:eastAsia="fr-FR"/>
        </w:rPr>
        <w:t xml:space="preserve"> </w:t>
      </w:r>
      <w:r w:rsidRPr="00BA08B1">
        <w:rPr>
          <w:rFonts w:ascii="Georgia" w:eastAsia="Times New Roman" w:hAnsi="Georgia" w:cs="Times New Roman"/>
          <w:b/>
          <w:bCs/>
          <w:color w:val="016193"/>
          <w:sz w:val="24"/>
          <w:szCs w:val="24"/>
          <w:lang w:eastAsia="fr-FR"/>
        </w:rPr>
        <w:t>de la séquence :</w:t>
      </w:r>
    </w:p>
    <w:p w:rsidR="007746DC" w:rsidRPr="00F268AC" w:rsidRDefault="00F20290" w:rsidP="00BA08B1">
      <w:pPr>
        <w:spacing w:before="120"/>
        <w:rPr>
          <w:b/>
          <w:i/>
        </w:rPr>
      </w:pPr>
      <w:r w:rsidRPr="00F20290">
        <w:rPr>
          <w:b/>
          <w:i/>
        </w:rPr>
        <w:t>Comment assurer un logement sain</w:t>
      </w:r>
      <w:r w:rsidR="00767987">
        <w:rPr>
          <w:b/>
          <w:i/>
        </w:rPr>
        <w:t xml:space="preserve"> et confortable à des habitants </w:t>
      </w:r>
      <w:r w:rsidRPr="00F20290">
        <w:rPr>
          <w:b/>
          <w:i/>
        </w:rPr>
        <w:t xml:space="preserve">tout en </w:t>
      </w:r>
      <w:r w:rsidR="00767987">
        <w:rPr>
          <w:b/>
          <w:i/>
        </w:rPr>
        <w:t xml:space="preserve">respectant la nouvelle réglementation environnementale </w:t>
      </w:r>
      <w:r w:rsidR="00767987" w:rsidRPr="00F20290">
        <w:rPr>
          <w:b/>
          <w:i/>
        </w:rPr>
        <w:t>?</w:t>
      </w:r>
    </w:p>
    <w:p w:rsidR="007746DC" w:rsidRDefault="007746DC" w:rsidP="00221739">
      <w:pPr>
        <w:rPr>
          <w:rFonts w:ascii="Arial" w:eastAsia="Arial" w:hAnsi="Arial" w:cs="Arial"/>
          <w:color w:val="464646"/>
          <w:sz w:val="19"/>
          <w:szCs w:val="19"/>
        </w:rPr>
      </w:pPr>
    </w:p>
    <w:p w:rsidR="007746DC" w:rsidRDefault="001B0A9A" w:rsidP="00F268AC">
      <w:r>
        <w:rPr>
          <w:noProof/>
          <w:lang w:eastAsia="fr-FR"/>
        </w:rPr>
        <w:drawing>
          <wp:anchor distT="0" distB="0" distL="114300" distR="114300" simplePos="0" relativeHeight="251729920" behindDoc="0" locked="0" layoutInCell="1" allowOverlap="1">
            <wp:simplePos x="0" y="0"/>
            <wp:positionH relativeFrom="column">
              <wp:posOffset>4509135</wp:posOffset>
            </wp:positionH>
            <wp:positionV relativeFrom="paragraph">
              <wp:posOffset>33020</wp:posOffset>
            </wp:positionV>
            <wp:extent cx="1800225" cy="1112947"/>
            <wp:effectExtent l="0" t="0" r="0" b="0"/>
            <wp:wrapThrough wrapText="bothSides">
              <wp:wrapPolygon edited="0">
                <wp:start x="0" y="0"/>
                <wp:lineTo x="0" y="21082"/>
                <wp:lineTo x="21257" y="21082"/>
                <wp:lineTo x="21257" y="0"/>
                <wp:lineTo x="0" y="0"/>
              </wp:wrapPolygon>
            </wp:wrapThrough>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800225" cy="1112947"/>
                    </a:xfrm>
                    <a:prstGeom prst="rect">
                      <a:avLst/>
                    </a:prstGeom>
                  </pic:spPr>
                </pic:pic>
              </a:graphicData>
            </a:graphic>
          </wp:anchor>
        </w:drawing>
      </w:r>
      <w:r w:rsidR="007746DC">
        <w:t xml:space="preserve">Afin de répondre à cette problématique, les élèves vont devoir étudier </w:t>
      </w:r>
      <w:r w:rsidR="00767987">
        <w:t xml:space="preserve">les différents concepts et technologies permettant de diminuer la consommation d'énergie dans l'habitat, tout en préservant le confort de ses habitants. Les activités proposées permettent l'analyse des concepts de performances énergétiques, thermiques et de confort par le biais des </w:t>
      </w:r>
      <w:r>
        <w:t>technologies</w:t>
      </w:r>
      <w:r w:rsidR="00767987">
        <w:t xml:space="preserve"> du numérique. </w:t>
      </w:r>
    </w:p>
    <w:p w:rsidR="001B0A9A" w:rsidRDefault="001B0A9A" w:rsidP="00F268AC"/>
    <w:p w:rsidR="00F268AC" w:rsidRPr="00BA08B1" w:rsidRDefault="0030250C" w:rsidP="00F268AC">
      <w:pPr>
        <w:widowControl/>
        <w:pBdr>
          <w:bottom w:val="single" w:sz="6" w:space="5" w:color="CCDFE9"/>
        </w:pBdr>
        <w:shd w:val="clear" w:color="auto" w:fill="FFFFFF"/>
        <w:spacing w:after="75" w:line="240" w:lineRule="auto"/>
        <w:jc w:val="left"/>
        <w:textAlignment w:val="baseline"/>
        <w:outlineLvl w:val="1"/>
        <w:rPr>
          <w:rFonts w:ascii="Georgia" w:eastAsia="Times New Roman" w:hAnsi="Georgia" w:cs="Times New Roman"/>
          <w:b/>
          <w:bCs/>
          <w:color w:val="016193"/>
          <w:sz w:val="24"/>
          <w:szCs w:val="24"/>
          <w:lang w:eastAsia="fr-FR"/>
        </w:rPr>
      </w:pPr>
      <w:r>
        <w:rPr>
          <w:rFonts w:ascii="Georgia" w:eastAsia="Times New Roman" w:hAnsi="Georgia" w:cs="Times New Roman"/>
          <w:b/>
          <w:bCs/>
          <w:color w:val="016193"/>
          <w:sz w:val="24"/>
          <w:szCs w:val="24"/>
          <w:lang w:eastAsia="fr-FR"/>
        </w:rPr>
        <w:lastRenderedPageBreak/>
        <w:t>Dé</w:t>
      </w:r>
      <w:r w:rsidR="00654E5B">
        <w:rPr>
          <w:rFonts w:ascii="Georgia" w:eastAsia="Times New Roman" w:hAnsi="Georgia" w:cs="Times New Roman"/>
          <w:b/>
          <w:bCs/>
          <w:color w:val="016193"/>
          <w:sz w:val="24"/>
          <w:szCs w:val="24"/>
          <w:lang w:eastAsia="fr-FR"/>
        </w:rPr>
        <w:t>r</w:t>
      </w:r>
      <w:bookmarkStart w:id="0" w:name="_GoBack"/>
      <w:bookmarkEnd w:id="0"/>
      <w:r>
        <w:rPr>
          <w:rFonts w:ascii="Georgia" w:eastAsia="Times New Roman" w:hAnsi="Georgia" w:cs="Times New Roman"/>
          <w:b/>
          <w:bCs/>
          <w:color w:val="016193"/>
          <w:sz w:val="24"/>
          <w:szCs w:val="24"/>
          <w:lang w:eastAsia="fr-FR"/>
        </w:rPr>
        <w:t>oulement</w:t>
      </w:r>
      <w:r w:rsidR="00F268AC">
        <w:rPr>
          <w:rFonts w:ascii="Georgia" w:eastAsia="Times New Roman" w:hAnsi="Georgia" w:cs="Times New Roman"/>
          <w:b/>
          <w:bCs/>
          <w:color w:val="016193"/>
          <w:sz w:val="24"/>
          <w:szCs w:val="24"/>
          <w:lang w:eastAsia="fr-FR"/>
        </w:rPr>
        <w:t xml:space="preserve"> </w:t>
      </w:r>
      <w:r w:rsidR="00F268AC" w:rsidRPr="00BA08B1">
        <w:rPr>
          <w:rFonts w:ascii="Georgia" w:eastAsia="Times New Roman" w:hAnsi="Georgia" w:cs="Times New Roman"/>
          <w:b/>
          <w:bCs/>
          <w:color w:val="016193"/>
          <w:sz w:val="24"/>
          <w:szCs w:val="24"/>
          <w:lang w:eastAsia="fr-FR"/>
        </w:rPr>
        <w:t>de la séquence :</w:t>
      </w:r>
    </w:p>
    <w:p w:rsidR="00F268AC" w:rsidRDefault="00F268AC" w:rsidP="00F268AC">
      <w:pPr>
        <w:rPr>
          <w:rFonts w:ascii="Arial" w:eastAsia="Arial" w:hAnsi="Arial" w:cs="Arial"/>
          <w:color w:val="464646"/>
          <w:sz w:val="19"/>
          <w:szCs w:val="19"/>
        </w:rPr>
      </w:pPr>
    </w:p>
    <w:p w:rsidR="005038C2" w:rsidRDefault="00CA0318" w:rsidP="00D5074B">
      <w:r>
        <w:t xml:space="preserve">La séquence proposée peut se dérouler en </w:t>
      </w:r>
      <w:r w:rsidR="00D5074B">
        <w:t>milieu de premier semestre de</w:t>
      </w:r>
      <w:r>
        <w:t xml:space="preserve"> terminale</w:t>
      </w:r>
      <w:r w:rsidR="005038C2">
        <w:t>. E</w:t>
      </w:r>
      <w:r>
        <w:t>lle s’appuie sur des compétences et connaissances développées en première dans les enseignements de spécialités IT et I2D.</w:t>
      </w:r>
      <w:r w:rsidR="00D5074B">
        <w:t xml:space="preserve"> </w:t>
      </w:r>
      <w:r w:rsidR="00F268AC">
        <w:t xml:space="preserve">Celle-ci est divisée en </w:t>
      </w:r>
      <w:r w:rsidR="00F268AC" w:rsidRPr="003F7230">
        <w:rPr>
          <w:b/>
        </w:rPr>
        <w:t>5 séances</w:t>
      </w:r>
      <w:r w:rsidR="001B0A9A">
        <w:t xml:space="preserve"> permettant l'étude des concepts MEI nécessaires p</w:t>
      </w:r>
      <w:r w:rsidR="00465E10">
        <w:t>our répondre à la problématique :</w:t>
      </w:r>
      <w:r w:rsidR="001B0A9A">
        <w:t xml:space="preserve"> </w:t>
      </w:r>
    </w:p>
    <w:p w:rsidR="00670374" w:rsidRDefault="00EF7958" w:rsidP="00D5074B">
      <w:pPr>
        <w:ind w:left="-993" w:right="-284"/>
        <w:jc w:val="center"/>
      </w:pPr>
      <w:r>
        <w:object w:dxaOrig="17626" w:dyaOrig="20310">
          <v:shape id="_x0000_i1025" type="#_x0000_t75" style="width:563.25pt;height:9in" o:ole="">
            <v:imagedata r:id="rId11" o:title=""/>
          </v:shape>
          <o:OLEObject Type="Embed" ProgID="Visio.Drawing.15" ShapeID="_x0000_i1025" DrawAspect="Content" ObjectID="_1681296057" r:id="rId12"/>
        </w:object>
      </w:r>
    </w:p>
    <w:p w:rsidR="001B0A9A" w:rsidRDefault="001B0A9A" w:rsidP="001B0A9A">
      <w:pPr>
        <w:ind w:right="-284"/>
      </w:pPr>
      <w:r>
        <w:t>L'ensemble des études doit amener les élèves à développer les compétences leur permettant :</w:t>
      </w:r>
    </w:p>
    <w:p w:rsidR="001B0A9A" w:rsidRDefault="001B0A9A" w:rsidP="001B0A9A">
      <w:pPr>
        <w:pStyle w:val="Paragraphedeliste"/>
        <w:numPr>
          <w:ilvl w:val="0"/>
          <w:numId w:val="22"/>
        </w:numPr>
        <w:ind w:hanging="294"/>
      </w:pPr>
      <w:r>
        <w:t>L’observation du fonctionnement et des solutions constructives d’un produit</w:t>
      </w:r>
    </w:p>
    <w:p w:rsidR="001B0A9A" w:rsidRDefault="001B0A9A" w:rsidP="001B0A9A">
      <w:pPr>
        <w:pStyle w:val="Paragraphedeliste"/>
        <w:numPr>
          <w:ilvl w:val="0"/>
          <w:numId w:val="22"/>
        </w:numPr>
        <w:ind w:hanging="294"/>
      </w:pPr>
      <w:r>
        <w:t>L’expérimentation et la simulation de tout ou partie du produit</w:t>
      </w:r>
    </w:p>
    <w:p w:rsidR="001B0A9A" w:rsidRDefault="001B0A9A" w:rsidP="001B0A9A">
      <w:pPr>
        <w:pStyle w:val="Paragraphedeliste"/>
        <w:numPr>
          <w:ilvl w:val="0"/>
          <w:numId w:val="22"/>
        </w:numPr>
        <w:ind w:hanging="294"/>
      </w:pPr>
      <w:r>
        <w:t>Le raisonnement théorique nécessaire pour interpréter des résultats</w:t>
      </w:r>
    </w:p>
    <w:p w:rsidR="001B0A9A" w:rsidRDefault="001B0A9A" w:rsidP="0030250C"/>
    <w:p w:rsidR="001B0A9A" w:rsidRDefault="001B0A9A" w:rsidP="001B0A9A">
      <w:r>
        <w:t xml:space="preserve">Son organisation appréhende </w:t>
      </w:r>
      <w:r w:rsidR="00CA0318">
        <w:t>ainsi</w:t>
      </w:r>
      <w:r>
        <w:t xml:space="preserve"> de manière globale l’approche « matière – énergie –information (MEI) » qui caractérise les interactions au sein d’un produit réel et permet d’aborder les concepts fondamentaux indispensables pour la poursuite d’étude.</w:t>
      </w:r>
    </w:p>
    <w:p w:rsidR="001B0A9A" w:rsidRDefault="001B0A9A" w:rsidP="001B0A9A"/>
    <w:p w:rsidR="00CA0318" w:rsidRDefault="00CA0318" w:rsidP="00CA0318">
      <w:r>
        <w:t xml:space="preserve">Chaque séance se décline par </w:t>
      </w:r>
      <w:r w:rsidR="006D0C40">
        <w:t>un</w:t>
      </w:r>
      <w:r>
        <w:t xml:space="preserve"> ensemble d'activités </w:t>
      </w:r>
      <w:r w:rsidR="00D5074B">
        <w:t>associant</w:t>
      </w:r>
      <w:r>
        <w:t xml:space="preserve"> le travail en </w:t>
      </w:r>
      <w:r w:rsidRPr="00D5074B">
        <w:rPr>
          <w:b/>
          <w:color w:val="0070C0"/>
        </w:rPr>
        <w:t>2I2D</w:t>
      </w:r>
      <w:r w:rsidRPr="00D5074B">
        <w:rPr>
          <w:color w:val="0070C0"/>
        </w:rPr>
        <w:t xml:space="preserve"> </w:t>
      </w:r>
      <w:r>
        <w:t xml:space="preserve">autour de la problématique, </w:t>
      </w:r>
      <w:r w:rsidR="00D5074B">
        <w:t xml:space="preserve">avec </w:t>
      </w:r>
      <w:r>
        <w:t>des activités en parallèle dans le domaine spécifique</w:t>
      </w:r>
      <w:r w:rsidR="00A21751">
        <w:t xml:space="preserve"> </w:t>
      </w:r>
      <w:r w:rsidR="00A21751" w:rsidRPr="00D5074B">
        <w:rPr>
          <w:b/>
          <w:color w:val="7030A0"/>
        </w:rPr>
        <w:t>SIN</w:t>
      </w:r>
      <w:r>
        <w:t xml:space="preserve"> toujours autour de la même problématique.</w:t>
      </w:r>
    </w:p>
    <w:p w:rsidR="00CA0318" w:rsidRDefault="00D5074B" w:rsidP="00CA0318">
      <w:r>
        <w:t xml:space="preserve">Cette articulation des enseignements, propres à la réforme en STI2D, permet notamment de donner du sens entre l'enseignement de tronc commun et de la ou des spécificités propres à chaque établissement </w:t>
      </w:r>
      <w:r w:rsidRPr="00D5074B">
        <w:rPr>
          <w:b/>
          <w:vertAlign w:val="superscript"/>
        </w:rPr>
        <w:t>(1)</w:t>
      </w:r>
      <w:r>
        <w:t>.</w:t>
      </w:r>
    </w:p>
    <w:p w:rsidR="00670374" w:rsidRDefault="00670374" w:rsidP="00CA0318"/>
    <w:p w:rsidR="00670374" w:rsidRDefault="00D5074B" w:rsidP="00670374">
      <w:pPr>
        <w:rPr>
          <w:sz w:val="20"/>
        </w:rPr>
      </w:pPr>
      <w:r w:rsidRPr="00D5074B">
        <w:rPr>
          <w:b/>
          <w:sz w:val="24"/>
          <w:vertAlign w:val="superscript"/>
        </w:rPr>
        <w:t>(1)</w:t>
      </w:r>
      <w:r w:rsidR="00670374">
        <w:rPr>
          <w:sz w:val="20"/>
        </w:rPr>
        <w:t xml:space="preserve"> </w:t>
      </w:r>
      <w:r w:rsidR="00670374" w:rsidRPr="00A815A7">
        <w:rPr>
          <w:i/>
          <w:sz w:val="20"/>
        </w:rPr>
        <w:t>Le lycée JB VUILLAUME ne propose que la spécificité SIN</w:t>
      </w:r>
      <w:r w:rsidR="00670374">
        <w:rPr>
          <w:i/>
          <w:sz w:val="20"/>
        </w:rPr>
        <w:t xml:space="preserve"> en classe de Terminale</w:t>
      </w:r>
      <w:r w:rsidR="00670374" w:rsidRPr="00A815A7">
        <w:rPr>
          <w:i/>
          <w:sz w:val="20"/>
        </w:rPr>
        <w:t>. Mais au regard du thème abordé, il est facile de développer d'autres activités dans les spécificités ITEC, EE et AC.</w:t>
      </w:r>
      <w:r w:rsidR="00670374">
        <w:rPr>
          <w:i/>
          <w:sz w:val="20"/>
        </w:rPr>
        <w:t xml:space="preserve"> Nous avons fait le choix délibéré de ne pas </w:t>
      </w:r>
      <w:r w:rsidR="006D0C40">
        <w:rPr>
          <w:i/>
          <w:sz w:val="20"/>
        </w:rPr>
        <w:t>nous</w:t>
      </w:r>
      <w:r w:rsidR="00670374">
        <w:rPr>
          <w:i/>
          <w:sz w:val="20"/>
        </w:rPr>
        <w:t xml:space="preserve"> limiter uniquement aux concepts de la spécificité SIN. Voilà pourquoi certaines notions des autres spécificités sont abordées en 2I2D dans cette séquence… Libre à chaque établissement de réagencer le déroulement des séances et activités en fonction des spécificités présentes dans l'établissement.</w:t>
      </w:r>
    </w:p>
    <w:p w:rsidR="00670374" w:rsidRDefault="00670374" w:rsidP="00CA0318"/>
    <w:p w:rsidR="00670374" w:rsidRDefault="00670374" w:rsidP="00CA0318"/>
    <w:p w:rsidR="00ED2AEF" w:rsidRDefault="00ED2AEF" w:rsidP="00221739">
      <w:pPr>
        <w:rPr>
          <w:sz w:val="20"/>
        </w:rPr>
      </w:pPr>
    </w:p>
    <w:p w:rsidR="00ED2AEF" w:rsidRPr="00BA08B1" w:rsidRDefault="00ED2AEF" w:rsidP="00ED2AEF">
      <w:pPr>
        <w:widowControl/>
        <w:pBdr>
          <w:bottom w:val="single" w:sz="6" w:space="5" w:color="CCDFE9"/>
        </w:pBdr>
        <w:shd w:val="clear" w:color="auto" w:fill="FFFFFF"/>
        <w:spacing w:before="60" w:after="60" w:line="240" w:lineRule="auto"/>
        <w:jc w:val="left"/>
        <w:textAlignment w:val="baseline"/>
        <w:outlineLvl w:val="1"/>
        <w:rPr>
          <w:rFonts w:ascii="Georgia" w:eastAsia="Times New Roman" w:hAnsi="Georgia" w:cs="Times New Roman"/>
          <w:b/>
          <w:bCs/>
          <w:color w:val="016193"/>
          <w:sz w:val="24"/>
          <w:szCs w:val="24"/>
          <w:lang w:eastAsia="fr-FR"/>
        </w:rPr>
      </w:pPr>
      <w:r>
        <w:rPr>
          <w:rFonts w:ascii="Georgia" w:eastAsia="Times New Roman" w:hAnsi="Georgia" w:cs="Times New Roman"/>
          <w:b/>
          <w:bCs/>
          <w:color w:val="016193"/>
          <w:sz w:val="24"/>
          <w:szCs w:val="24"/>
          <w:lang w:eastAsia="fr-FR"/>
        </w:rPr>
        <w:t>Modalités d'évaluation</w:t>
      </w:r>
      <w:r w:rsidRPr="00BA08B1">
        <w:rPr>
          <w:rFonts w:ascii="Georgia" w:eastAsia="Times New Roman" w:hAnsi="Georgia" w:cs="Times New Roman"/>
          <w:b/>
          <w:bCs/>
          <w:color w:val="016193"/>
          <w:sz w:val="24"/>
          <w:szCs w:val="24"/>
          <w:lang w:eastAsia="fr-FR"/>
        </w:rPr>
        <w:t xml:space="preserve"> :</w:t>
      </w:r>
    </w:p>
    <w:p w:rsidR="00564C69" w:rsidRDefault="00501F07" w:rsidP="00221739">
      <w:pPr>
        <w:rPr>
          <w:sz w:val="20"/>
        </w:rPr>
      </w:pPr>
      <w:r>
        <w:rPr>
          <w:noProof/>
          <w:lang w:eastAsia="fr-FR"/>
        </w:rPr>
        <w:drawing>
          <wp:anchor distT="0" distB="0" distL="114300" distR="114300" simplePos="0" relativeHeight="251726848" behindDoc="0" locked="0" layoutInCell="1" allowOverlap="1" wp14:anchorId="0D46ADFD" wp14:editId="6B8D69A5">
            <wp:simplePos x="0" y="0"/>
            <wp:positionH relativeFrom="column">
              <wp:posOffset>-223284</wp:posOffset>
            </wp:positionH>
            <wp:positionV relativeFrom="paragraph">
              <wp:posOffset>226326</wp:posOffset>
            </wp:positionV>
            <wp:extent cx="744220" cy="567690"/>
            <wp:effectExtent l="0" t="0" r="0" b="3810"/>
            <wp:wrapNone/>
            <wp:docPr id="24" name="Image 24" descr="Résultat de recherche d'images pour &quot;évalu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évaluation&quo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44220" cy="567690"/>
                    </a:xfrm>
                    <a:prstGeom prst="rect">
                      <a:avLst/>
                    </a:prstGeom>
                    <a:ln>
                      <a:noFill/>
                    </a:ln>
                    <a:effectLst>
                      <a:softEdge rad="112500"/>
                    </a:effectLst>
                  </pic:spPr>
                </pic:pic>
              </a:graphicData>
            </a:graphic>
          </wp:anchor>
        </w:drawing>
      </w:r>
    </w:p>
    <w:p w:rsidR="00ED2AEF" w:rsidRPr="00CA0318" w:rsidRDefault="00ED2AEF" w:rsidP="00A815A7">
      <w:pPr>
        <w:ind w:left="3969" w:hanging="2835"/>
        <w:rPr>
          <w:sz w:val="20"/>
        </w:rPr>
      </w:pPr>
      <w:r w:rsidRPr="00501F07">
        <w:rPr>
          <w:b/>
          <w:color w:val="0070C0"/>
          <w:sz w:val="20"/>
        </w:rPr>
        <w:t xml:space="preserve">Évaluation </w:t>
      </w:r>
      <w:r w:rsidR="005C1C93">
        <w:rPr>
          <w:b/>
          <w:color w:val="0070C0"/>
          <w:sz w:val="20"/>
        </w:rPr>
        <w:t xml:space="preserve">finale </w:t>
      </w:r>
      <w:r w:rsidR="00CA0318">
        <w:rPr>
          <w:b/>
          <w:color w:val="0070C0"/>
          <w:sz w:val="20"/>
        </w:rPr>
        <w:t xml:space="preserve">tronc commun 2I2D : </w:t>
      </w:r>
      <w:r w:rsidR="00CA0318">
        <w:rPr>
          <w:sz w:val="20"/>
        </w:rPr>
        <w:t>Étude de la végétalisation d'un bâtiment</w:t>
      </w:r>
      <w:r w:rsidR="00A815A7">
        <w:rPr>
          <w:sz w:val="20"/>
        </w:rPr>
        <w:t xml:space="preserve"> et de ses performances thermiques (</w:t>
      </w:r>
      <w:r w:rsidR="00CA0318">
        <w:rPr>
          <w:sz w:val="20"/>
        </w:rPr>
        <w:t>2H00)</w:t>
      </w:r>
    </w:p>
    <w:p w:rsidR="00ED2AEF" w:rsidRDefault="00ED2AEF" w:rsidP="00A815A7">
      <w:pPr>
        <w:ind w:left="3686" w:hanging="2552"/>
        <w:rPr>
          <w:sz w:val="20"/>
        </w:rPr>
      </w:pPr>
      <w:r w:rsidRPr="00501F07">
        <w:rPr>
          <w:b/>
          <w:color w:val="0070C0"/>
          <w:sz w:val="20"/>
        </w:rPr>
        <w:t>Évaluation</w:t>
      </w:r>
      <w:r w:rsidR="005C1C93">
        <w:rPr>
          <w:b/>
          <w:color w:val="0070C0"/>
          <w:sz w:val="20"/>
        </w:rPr>
        <w:t xml:space="preserve"> finale</w:t>
      </w:r>
      <w:r w:rsidRPr="00501F07">
        <w:rPr>
          <w:b/>
          <w:color w:val="0070C0"/>
          <w:sz w:val="20"/>
        </w:rPr>
        <w:t xml:space="preserve"> </w:t>
      </w:r>
      <w:r w:rsidR="00CA0318">
        <w:rPr>
          <w:b/>
          <w:color w:val="0070C0"/>
          <w:sz w:val="20"/>
        </w:rPr>
        <w:t>en spécificité SIN</w:t>
      </w:r>
      <w:r w:rsidRPr="00501F07">
        <w:rPr>
          <w:color w:val="0070C0"/>
          <w:sz w:val="20"/>
        </w:rPr>
        <w:t xml:space="preserve"> </w:t>
      </w:r>
      <w:r w:rsidR="00501F07">
        <w:rPr>
          <w:sz w:val="20"/>
        </w:rPr>
        <w:t xml:space="preserve">:  -  </w:t>
      </w:r>
      <w:r>
        <w:rPr>
          <w:sz w:val="20"/>
        </w:rPr>
        <w:t xml:space="preserve">Étude </w:t>
      </w:r>
      <w:r w:rsidR="00A815A7">
        <w:rPr>
          <w:sz w:val="20"/>
        </w:rPr>
        <w:t>de la surveillance en température d'un robot aspirateur – principe du BUS I²C (1</w:t>
      </w:r>
      <w:r w:rsidR="007573A1">
        <w:rPr>
          <w:sz w:val="20"/>
        </w:rPr>
        <w:t>H</w:t>
      </w:r>
      <w:r w:rsidR="005C1C93">
        <w:rPr>
          <w:sz w:val="20"/>
        </w:rPr>
        <w:t>00</w:t>
      </w:r>
      <w:r w:rsidR="007573A1">
        <w:rPr>
          <w:sz w:val="20"/>
        </w:rPr>
        <w:t>)</w:t>
      </w:r>
    </w:p>
    <w:p w:rsidR="005C1C93" w:rsidRDefault="005C1C93" w:rsidP="00A815A7">
      <w:pPr>
        <w:ind w:left="3686" w:hanging="2552"/>
        <w:rPr>
          <w:sz w:val="20"/>
        </w:rPr>
      </w:pPr>
    </w:p>
    <w:p w:rsidR="005C1C93" w:rsidRPr="005C1C93" w:rsidRDefault="005C1C93" w:rsidP="00A815A7">
      <w:pPr>
        <w:ind w:left="3686" w:hanging="2552"/>
        <w:rPr>
          <w:sz w:val="20"/>
        </w:rPr>
      </w:pPr>
      <w:r w:rsidRPr="00501F07">
        <w:rPr>
          <w:b/>
          <w:color w:val="0070C0"/>
          <w:sz w:val="20"/>
        </w:rPr>
        <w:t>Évaluation</w:t>
      </w:r>
      <w:r>
        <w:rPr>
          <w:b/>
          <w:color w:val="0070C0"/>
          <w:sz w:val="20"/>
        </w:rPr>
        <w:t xml:space="preserve"> intermédiaires </w:t>
      </w:r>
      <w:r w:rsidRPr="00501F07">
        <w:rPr>
          <w:b/>
          <w:color w:val="0070C0"/>
          <w:sz w:val="20"/>
        </w:rPr>
        <w:t>:</w:t>
      </w:r>
      <w:r>
        <w:rPr>
          <w:b/>
          <w:color w:val="0070C0"/>
          <w:sz w:val="20"/>
        </w:rPr>
        <w:t xml:space="preserve">  - Spécificité SIN : </w:t>
      </w:r>
      <w:r w:rsidRPr="005C1C93">
        <w:rPr>
          <w:sz w:val="20"/>
        </w:rPr>
        <w:t xml:space="preserve">Travaux dirigés </w:t>
      </w:r>
      <w:r>
        <w:rPr>
          <w:sz w:val="20"/>
        </w:rPr>
        <w:t>et revue</w:t>
      </w:r>
      <w:r w:rsidRPr="005C1C93">
        <w:rPr>
          <w:sz w:val="20"/>
        </w:rPr>
        <w:t xml:space="preserve"> de projet</w:t>
      </w:r>
      <w:r w:rsidRPr="005C1C93">
        <w:rPr>
          <w:b/>
          <w:sz w:val="20"/>
        </w:rPr>
        <w:t xml:space="preserve"> </w:t>
      </w:r>
      <w:r>
        <w:rPr>
          <w:sz w:val="20"/>
        </w:rPr>
        <w:t>(SÉ</w:t>
      </w:r>
      <w:r w:rsidRPr="005C1C93">
        <w:rPr>
          <w:sz w:val="20"/>
        </w:rPr>
        <w:t>ANCE 4)</w:t>
      </w:r>
    </w:p>
    <w:p w:rsidR="005C1C93" w:rsidRPr="005C1C93" w:rsidRDefault="005C1C93" w:rsidP="005C1C93">
      <w:pPr>
        <w:ind w:left="3686" w:hanging="284"/>
        <w:rPr>
          <w:sz w:val="20"/>
        </w:rPr>
      </w:pPr>
      <w:r>
        <w:rPr>
          <w:b/>
          <w:color w:val="0070C0"/>
          <w:sz w:val="20"/>
        </w:rPr>
        <w:t xml:space="preserve"> -  Tronc commun 2I2D : </w:t>
      </w:r>
      <w:r w:rsidRPr="005C1C93">
        <w:rPr>
          <w:sz w:val="20"/>
        </w:rPr>
        <w:t xml:space="preserve">Travaux pratiques </w:t>
      </w:r>
      <w:r>
        <w:rPr>
          <w:sz w:val="20"/>
        </w:rPr>
        <w:t>(SÉ</w:t>
      </w:r>
      <w:r w:rsidRPr="005C1C93">
        <w:rPr>
          <w:sz w:val="20"/>
        </w:rPr>
        <w:t xml:space="preserve">ANCE </w:t>
      </w:r>
      <w:r>
        <w:rPr>
          <w:sz w:val="20"/>
        </w:rPr>
        <w:t>3)</w:t>
      </w:r>
    </w:p>
    <w:p w:rsidR="005C1C93" w:rsidRDefault="005C1C93" w:rsidP="00A815A7">
      <w:pPr>
        <w:ind w:left="3686" w:hanging="2552"/>
        <w:rPr>
          <w:b/>
          <w:color w:val="0070C0"/>
          <w:sz w:val="20"/>
        </w:rPr>
      </w:pPr>
    </w:p>
    <w:p w:rsidR="005C1C93" w:rsidRPr="00ED2AEF" w:rsidRDefault="005C1C93" w:rsidP="00A815A7">
      <w:pPr>
        <w:ind w:left="3686" w:hanging="2552"/>
        <w:rPr>
          <w:sz w:val="20"/>
        </w:rPr>
      </w:pPr>
    </w:p>
    <w:p w:rsidR="005038C2" w:rsidRPr="00BA08B1" w:rsidRDefault="005038C2" w:rsidP="005038C2">
      <w:pPr>
        <w:widowControl/>
        <w:pBdr>
          <w:bottom w:val="single" w:sz="6" w:space="5" w:color="CCDFE9"/>
        </w:pBdr>
        <w:shd w:val="clear" w:color="auto" w:fill="FFFFFF"/>
        <w:spacing w:after="75" w:line="240" w:lineRule="auto"/>
        <w:jc w:val="left"/>
        <w:textAlignment w:val="baseline"/>
        <w:outlineLvl w:val="1"/>
        <w:rPr>
          <w:rFonts w:ascii="Georgia" w:eastAsia="Times New Roman" w:hAnsi="Georgia" w:cs="Times New Roman"/>
          <w:b/>
          <w:bCs/>
          <w:color w:val="016193"/>
          <w:sz w:val="24"/>
          <w:szCs w:val="24"/>
          <w:lang w:eastAsia="fr-FR"/>
        </w:rPr>
      </w:pPr>
      <w:r>
        <w:rPr>
          <w:rFonts w:ascii="Georgia" w:eastAsia="Times New Roman" w:hAnsi="Georgia" w:cs="Times New Roman"/>
          <w:b/>
          <w:bCs/>
          <w:color w:val="016193"/>
          <w:sz w:val="24"/>
          <w:szCs w:val="24"/>
          <w:lang w:eastAsia="fr-FR"/>
        </w:rPr>
        <w:t>Savoirs associés par séance</w:t>
      </w:r>
      <w:r w:rsidRPr="00BA08B1">
        <w:rPr>
          <w:rFonts w:ascii="Georgia" w:eastAsia="Times New Roman" w:hAnsi="Georgia" w:cs="Times New Roman"/>
          <w:b/>
          <w:bCs/>
          <w:color w:val="016193"/>
          <w:sz w:val="24"/>
          <w:szCs w:val="24"/>
          <w:lang w:eastAsia="fr-FR"/>
        </w:rPr>
        <w:t xml:space="preserve"> :</w:t>
      </w:r>
    </w:p>
    <w:p w:rsidR="005038C2" w:rsidRDefault="005038C2" w:rsidP="005038C2">
      <w:pPr>
        <w:rPr>
          <w:rFonts w:ascii="Arial" w:eastAsia="Arial" w:hAnsi="Arial" w:cs="Arial"/>
          <w:color w:val="464646"/>
          <w:sz w:val="19"/>
          <w:szCs w:val="19"/>
        </w:rPr>
      </w:pPr>
    </w:p>
    <w:p w:rsidR="005420B3" w:rsidRDefault="005038C2" w:rsidP="005C1C93">
      <w:pPr>
        <w:shd w:val="clear" w:color="auto" w:fill="DAEEF3" w:themeFill="accent5" w:themeFillTint="33"/>
        <w:ind w:left="709"/>
      </w:pPr>
      <w:r w:rsidRPr="005038C2">
        <w:t>SÉANCE 1 :  Quels sont les besoins de l'habitat de demain ?</w:t>
      </w:r>
    </w:p>
    <w:p w:rsidR="005038C2" w:rsidRPr="005420B3" w:rsidRDefault="005420B3" w:rsidP="005038C2">
      <w:pPr>
        <w:pStyle w:val="Paragraphedeliste"/>
        <w:numPr>
          <w:ilvl w:val="0"/>
          <w:numId w:val="23"/>
        </w:numPr>
        <w:ind w:left="1418"/>
        <w:rPr>
          <w:sz w:val="20"/>
        </w:rPr>
      </w:pPr>
      <w:r w:rsidRPr="005420B3">
        <w:rPr>
          <w:color w:val="0070C0"/>
        </w:rPr>
        <w:t xml:space="preserve">ACTIVITÉ </w:t>
      </w:r>
      <w:r w:rsidR="005038C2" w:rsidRPr="005420B3">
        <w:rPr>
          <w:color w:val="0070C0"/>
        </w:rPr>
        <w:t xml:space="preserve">1 </w:t>
      </w:r>
      <w:r w:rsidR="005038C2" w:rsidRPr="005420B3">
        <w:t xml:space="preserve">: Étude des besoins pour l'habitat de demain (3H00) – </w:t>
      </w:r>
      <w:r w:rsidR="005038C2" w:rsidRPr="005420B3">
        <w:rPr>
          <w:color w:val="0070C0"/>
        </w:rPr>
        <w:t>2I2D</w:t>
      </w:r>
    </w:p>
    <w:p w:rsidR="005038C2" w:rsidRPr="005038C2" w:rsidRDefault="005038C2" w:rsidP="005038C2">
      <w:pPr>
        <w:pStyle w:val="Paragraphedeliste"/>
        <w:numPr>
          <w:ilvl w:val="0"/>
          <w:numId w:val="25"/>
        </w:numPr>
        <w:spacing w:line="240" w:lineRule="auto"/>
        <w:rPr>
          <w:bCs/>
          <w:sz w:val="20"/>
        </w:rPr>
      </w:pPr>
      <w:r w:rsidRPr="005038C2">
        <w:rPr>
          <w:b/>
          <w:bCs/>
          <w:sz w:val="20"/>
        </w:rPr>
        <w:t>SA 1.1.2</w:t>
      </w:r>
      <w:r w:rsidRPr="005038C2">
        <w:rPr>
          <w:bCs/>
          <w:sz w:val="20"/>
        </w:rPr>
        <w:t xml:space="preserve"> Communication technique</w:t>
      </w:r>
    </w:p>
    <w:p w:rsidR="005038C2" w:rsidRPr="005038C2" w:rsidRDefault="005038C2" w:rsidP="005038C2">
      <w:pPr>
        <w:pStyle w:val="Paragraphedeliste"/>
        <w:numPr>
          <w:ilvl w:val="0"/>
          <w:numId w:val="25"/>
        </w:numPr>
        <w:spacing w:line="240" w:lineRule="auto"/>
        <w:rPr>
          <w:bCs/>
          <w:sz w:val="20"/>
        </w:rPr>
      </w:pPr>
      <w:r w:rsidRPr="005038C2">
        <w:rPr>
          <w:b/>
          <w:bCs/>
          <w:sz w:val="20"/>
        </w:rPr>
        <w:t>SA 1.1.3</w:t>
      </w:r>
      <w:r w:rsidRPr="005038C2">
        <w:rPr>
          <w:bCs/>
          <w:sz w:val="20"/>
        </w:rPr>
        <w:t xml:space="preserve"> Approche design et architecturale des produits</w:t>
      </w:r>
    </w:p>
    <w:p w:rsidR="005038C2" w:rsidRPr="005038C2" w:rsidRDefault="005038C2" w:rsidP="005038C2">
      <w:pPr>
        <w:pStyle w:val="Paragraphedeliste"/>
        <w:numPr>
          <w:ilvl w:val="0"/>
          <w:numId w:val="25"/>
        </w:numPr>
        <w:spacing w:line="240" w:lineRule="auto"/>
        <w:rPr>
          <w:bCs/>
          <w:sz w:val="20"/>
        </w:rPr>
      </w:pPr>
      <w:r w:rsidRPr="005038C2">
        <w:rPr>
          <w:b/>
          <w:bCs/>
          <w:sz w:val="20"/>
        </w:rPr>
        <w:t>SA 1.2.1</w:t>
      </w:r>
      <w:r w:rsidRPr="005038C2">
        <w:rPr>
          <w:bCs/>
          <w:sz w:val="20"/>
        </w:rPr>
        <w:t xml:space="preserve"> Concepts de systèmes</w:t>
      </w:r>
    </w:p>
    <w:p w:rsidR="005038C2" w:rsidRPr="005038C2" w:rsidRDefault="005038C2" w:rsidP="005038C2">
      <w:pPr>
        <w:pStyle w:val="Paragraphedeliste"/>
        <w:numPr>
          <w:ilvl w:val="0"/>
          <w:numId w:val="25"/>
        </w:numPr>
        <w:spacing w:line="240" w:lineRule="auto"/>
        <w:rPr>
          <w:bCs/>
          <w:sz w:val="20"/>
        </w:rPr>
      </w:pPr>
      <w:r w:rsidRPr="005038C2">
        <w:rPr>
          <w:b/>
          <w:bCs/>
          <w:sz w:val="20"/>
        </w:rPr>
        <w:t>SA 1.3.1</w:t>
      </w:r>
      <w:r w:rsidRPr="005038C2">
        <w:rPr>
          <w:bCs/>
          <w:sz w:val="20"/>
        </w:rPr>
        <w:t xml:space="preserve"> Paramètres de la compétitivité</w:t>
      </w:r>
    </w:p>
    <w:p w:rsidR="005038C2" w:rsidRDefault="005038C2" w:rsidP="005038C2">
      <w:pPr>
        <w:pStyle w:val="Paragraphedeliste"/>
        <w:ind w:left="2138"/>
        <w:rPr>
          <w:sz w:val="20"/>
        </w:rPr>
      </w:pPr>
    </w:p>
    <w:p w:rsidR="005420B3" w:rsidRPr="005420B3" w:rsidRDefault="005038C2" w:rsidP="005C1C93">
      <w:pPr>
        <w:shd w:val="clear" w:color="auto" w:fill="DAEEF3" w:themeFill="accent5" w:themeFillTint="33"/>
        <w:ind w:left="709"/>
      </w:pPr>
      <w:r w:rsidRPr="005038C2">
        <w:t>SÉANCE 2 :  Comment améliorer les performances énergétiques de l'habitat ?</w:t>
      </w:r>
    </w:p>
    <w:p w:rsidR="005038C2" w:rsidRPr="005420B3" w:rsidRDefault="005420B3" w:rsidP="005038C2">
      <w:pPr>
        <w:pStyle w:val="Paragraphedeliste"/>
        <w:numPr>
          <w:ilvl w:val="0"/>
          <w:numId w:val="23"/>
        </w:numPr>
        <w:ind w:left="1418"/>
        <w:rPr>
          <w:sz w:val="20"/>
        </w:rPr>
      </w:pPr>
      <w:r w:rsidRPr="005420B3">
        <w:rPr>
          <w:color w:val="0070C0"/>
        </w:rPr>
        <w:t xml:space="preserve">ACTIVITÉ </w:t>
      </w:r>
      <w:r w:rsidR="005038C2" w:rsidRPr="005420B3">
        <w:rPr>
          <w:color w:val="0070C0"/>
        </w:rPr>
        <w:t xml:space="preserve">1 </w:t>
      </w:r>
      <w:r w:rsidR="005038C2" w:rsidRPr="005420B3">
        <w:t xml:space="preserve">: Étude des besoins pour l'habitat de demain (3H00) – </w:t>
      </w:r>
      <w:r w:rsidR="005038C2" w:rsidRPr="005420B3">
        <w:rPr>
          <w:color w:val="0070C0"/>
        </w:rPr>
        <w:t>2I2D</w:t>
      </w:r>
    </w:p>
    <w:p w:rsidR="005038C2" w:rsidRPr="005038C2" w:rsidRDefault="005038C2" w:rsidP="005420B3">
      <w:pPr>
        <w:pStyle w:val="Paragraphedeliste"/>
        <w:numPr>
          <w:ilvl w:val="0"/>
          <w:numId w:val="31"/>
        </w:numPr>
        <w:tabs>
          <w:tab w:val="left" w:pos="2302"/>
        </w:tabs>
        <w:rPr>
          <w:bCs/>
          <w:sz w:val="20"/>
        </w:rPr>
      </w:pPr>
      <w:r w:rsidRPr="005038C2">
        <w:rPr>
          <w:b/>
          <w:bCs/>
          <w:sz w:val="20"/>
        </w:rPr>
        <w:t>SA 1.1.2</w:t>
      </w:r>
      <w:r w:rsidRPr="005038C2">
        <w:rPr>
          <w:bCs/>
          <w:sz w:val="20"/>
        </w:rPr>
        <w:t xml:space="preserve"> Communication technique</w:t>
      </w:r>
    </w:p>
    <w:p w:rsidR="005038C2" w:rsidRPr="005038C2" w:rsidRDefault="005038C2" w:rsidP="005420B3">
      <w:pPr>
        <w:pStyle w:val="Paragraphedeliste"/>
        <w:numPr>
          <w:ilvl w:val="0"/>
          <w:numId w:val="31"/>
        </w:numPr>
        <w:tabs>
          <w:tab w:val="left" w:pos="2302"/>
        </w:tabs>
        <w:rPr>
          <w:bCs/>
          <w:sz w:val="20"/>
        </w:rPr>
      </w:pPr>
      <w:r w:rsidRPr="005038C2">
        <w:rPr>
          <w:b/>
          <w:bCs/>
          <w:sz w:val="20"/>
        </w:rPr>
        <w:t>SA 4.1.2</w:t>
      </w:r>
      <w:r w:rsidRPr="005038C2">
        <w:rPr>
          <w:bCs/>
          <w:sz w:val="20"/>
        </w:rPr>
        <w:t xml:space="preserve"> Outils de représentation schématique</w:t>
      </w:r>
    </w:p>
    <w:p w:rsidR="005038C2" w:rsidRPr="005038C2" w:rsidRDefault="005038C2" w:rsidP="005420B3">
      <w:pPr>
        <w:pStyle w:val="Paragraphedeliste"/>
        <w:numPr>
          <w:ilvl w:val="0"/>
          <w:numId w:val="31"/>
        </w:numPr>
        <w:tabs>
          <w:tab w:val="left" w:pos="2302"/>
        </w:tabs>
        <w:ind w:right="-709"/>
        <w:rPr>
          <w:bCs/>
          <w:sz w:val="20"/>
        </w:rPr>
      </w:pPr>
      <w:r w:rsidRPr="005038C2">
        <w:rPr>
          <w:b/>
          <w:bCs/>
          <w:sz w:val="20"/>
        </w:rPr>
        <w:t>SA 3.3.2</w:t>
      </w:r>
      <w:r w:rsidRPr="005038C2">
        <w:rPr>
          <w:bCs/>
          <w:sz w:val="20"/>
        </w:rPr>
        <w:t xml:space="preserve"> Natures et caractéristiques des sources d’énergie</w:t>
      </w:r>
    </w:p>
    <w:p w:rsidR="005038C2" w:rsidRDefault="005038C2" w:rsidP="005038C2">
      <w:pPr>
        <w:pStyle w:val="Paragraphedeliste"/>
        <w:ind w:left="2138"/>
        <w:rPr>
          <w:sz w:val="20"/>
        </w:rPr>
      </w:pPr>
    </w:p>
    <w:p w:rsidR="005038C2" w:rsidRPr="005420B3" w:rsidRDefault="005420B3" w:rsidP="005038C2">
      <w:pPr>
        <w:pStyle w:val="Paragraphedeliste"/>
        <w:numPr>
          <w:ilvl w:val="0"/>
          <w:numId w:val="23"/>
        </w:numPr>
        <w:ind w:left="1418"/>
      </w:pPr>
      <w:r w:rsidRPr="005420B3">
        <w:rPr>
          <w:color w:val="7030A0"/>
        </w:rPr>
        <w:lastRenderedPageBreak/>
        <w:t xml:space="preserve">ACTIVITÉ </w:t>
      </w:r>
      <w:r w:rsidR="005038C2" w:rsidRPr="005420B3">
        <w:rPr>
          <w:color w:val="7030A0"/>
        </w:rPr>
        <w:t xml:space="preserve">1 </w:t>
      </w:r>
      <w:r w:rsidR="005038C2" w:rsidRPr="005420B3">
        <w:t xml:space="preserve">: Étude du principe du BUS I2C  (3H00) – </w:t>
      </w:r>
      <w:r w:rsidR="005038C2" w:rsidRPr="005420B3">
        <w:rPr>
          <w:color w:val="7030A0"/>
        </w:rPr>
        <w:t>SIN</w:t>
      </w:r>
    </w:p>
    <w:p w:rsidR="005038C2" w:rsidRDefault="005038C2" w:rsidP="005420B3">
      <w:pPr>
        <w:pStyle w:val="Paragraphedeliste"/>
        <w:numPr>
          <w:ilvl w:val="0"/>
          <w:numId w:val="30"/>
        </w:numPr>
        <w:tabs>
          <w:tab w:val="left" w:pos="2302"/>
        </w:tabs>
        <w:rPr>
          <w:bCs/>
          <w:sz w:val="20"/>
        </w:rPr>
      </w:pPr>
      <w:r w:rsidRPr="005038C2">
        <w:rPr>
          <w:b/>
          <w:bCs/>
          <w:sz w:val="20"/>
        </w:rPr>
        <w:t>SA 5.3.4</w:t>
      </w:r>
      <w:r w:rsidRPr="0041326A">
        <w:rPr>
          <w:bCs/>
          <w:sz w:val="20"/>
        </w:rPr>
        <w:t>. Composants de transmission de l’information</w:t>
      </w:r>
    </w:p>
    <w:p w:rsidR="005420B3" w:rsidRPr="005038C2" w:rsidRDefault="005420B3" w:rsidP="005420B3">
      <w:pPr>
        <w:pStyle w:val="Paragraphedeliste"/>
        <w:tabs>
          <w:tab w:val="left" w:pos="2302"/>
        </w:tabs>
        <w:ind w:left="1996"/>
        <w:rPr>
          <w:bCs/>
          <w:sz w:val="20"/>
        </w:rPr>
      </w:pPr>
    </w:p>
    <w:p w:rsidR="005038C2" w:rsidRPr="005420B3" w:rsidRDefault="005420B3" w:rsidP="005038C2">
      <w:pPr>
        <w:pStyle w:val="Paragraphedeliste"/>
        <w:numPr>
          <w:ilvl w:val="0"/>
          <w:numId w:val="23"/>
        </w:numPr>
        <w:ind w:left="1418"/>
      </w:pPr>
      <w:r w:rsidRPr="005420B3">
        <w:rPr>
          <w:color w:val="0070C0"/>
        </w:rPr>
        <w:t xml:space="preserve">ACTIVITÉ </w:t>
      </w:r>
      <w:r w:rsidR="005038C2" w:rsidRPr="005420B3">
        <w:rPr>
          <w:color w:val="0070C0"/>
        </w:rPr>
        <w:t xml:space="preserve">2 </w:t>
      </w:r>
      <w:r w:rsidR="005038C2" w:rsidRPr="005420B3">
        <w:t xml:space="preserve">: Quels sont les différents types de chauffage ? (3H00) – </w:t>
      </w:r>
      <w:r w:rsidR="005038C2" w:rsidRPr="005420B3">
        <w:rPr>
          <w:color w:val="0070C0"/>
        </w:rPr>
        <w:t>2I2D</w:t>
      </w:r>
    </w:p>
    <w:p w:rsidR="005038C2" w:rsidRPr="005038C2" w:rsidRDefault="005038C2" w:rsidP="005420B3">
      <w:pPr>
        <w:pStyle w:val="Paragraphedeliste"/>
        <w:numPr>
          <w:ilvl w:val="0"/>
          <w:numId w:val="28"/>
        </w:numPr>
        <w:rPr>
          <w:bCs/>
          <w:sz w:val="20"/>
        </w:rPr>
      </w:pPr>
      <w:r w:rsidRPr="005038C2">
        <w:rPr>
          <w:b/>
          <w:bCs/>
          <w:sz w:val="20"/>
        </w:rPr>
        <w:t>SA 1.1.2</w:t>
      </w:r>
      <w:r w:rsidRPr="005038C2">
        <w:rPr>
          <w:bCs/>
          <w:sz w:val="20"/>
        </w:rPr>
        <w:t xml:space="preserve"> Communication technique</w:t>
      </w:r>
    </w:p>
    <w:p w:rsidR="005038C2" w:rsidRPr="005038C2" w:rsidRDefault="005038C2" w:rsidP="005420B3">
      <w:pPr>
        <w:pStyle w:val="Paragraphedeliste"/>
        <w:numPr>
          <w:ilvl w:val="0"/>
          <w:numId w:val="28"/>
        </w:numPr>
        <w:rPr>
          <w:bCs/>
          <w:sz w:val="20"/>
        </w:rPr>
      </w:pPr>
      <w:r w:rsidRPr="005038C2">
        <w:rPr>
          <w:b/>
          <w:bCs/>
          <w:sz w:val="20"/>
        </w:rPr>
        <w:t>SA 4.1.2</w:t>
      </w:r>
      <w:r w:rsidRPr="005038C2">
        <w:rPr>
          <w:bCs/>
          <w:sz w:val="20"/>
        </w:rPr>
        <w:t xml:space="preserve"> Outils de représentation schématique</w:t>
      </w:r>
    </w:p>
    <w:p w:rsidR="005038C2" w:rsidRPr="005038C2" w:rsidRDefault="005038C2" w:rsidP="005420B3">
      <w:pPr>
        <w:pStyle w:val="Paragraphedeliste"/>
        <w:numPr>
          <w:ilvl w:val="0"/>
          <w:numId w:val="28"/>
        </w:numPr>
        <w:rPr>
          <w:bCs/>
          <w:sz w:val="20"/>
        </w:rPr>
      </w:pPr>
      <w:r w:rsidRPr="005038C2">
        <w:rPr>
          <w:b/>
          <w:bCs/>
          <w:sz w:val="20"/>
        </w:rPr>
        <w:t>SA 3.1.1</w:t>
      </w:r>
      <w:r w:rsidRPr="005038C2">
        <w:rPr>
          <w:bCs/>
          <w:sz w:val="20"/>
        </w:rPr>
        <w:t xml:space="preserve"> Progiciels de simulation</w:t>
      </w:r>
    </w:p>
    <w:p w:rsidR="005038C2" w:rsidRPr="005038C2" w:rsidRDefault="005038C2" w:rsidP="005038C2">
      <w:pPr>
        <w:pStyle w:val="Paragraphedeliste"/>
        <w:ind w:left="2138"/>
        <w:rPr>
          <w:sz w:val="20"/>
        </w:rPr>
      </w:pPr>
    </w:p>
    <w:p w:rsidR="00ED2AEF" w:rsidRPr="005420B3" w:rsidRDefault="005420B3" w:rsidP="00221739">
      <w:pPr>
        <w:pStyle w:val="Paragraphedeliste"/>
        <w:numPr>
          <w:ilvl w:val="0"/>
          <w:numId w:val="23"/>
        </w:numPr>
        <w:ind w:left="1418"/>
      </w:pPr>
      <w:r w:rsidRPr="005420B3">
        <w:rPr>
          <w:color w:val="7030A0"/>
        </w:rPr>
        <w:t xml:space="preserve">ACTIVITÉ </w:t>
      </w:r>
      <w:r w:rsidR="005038C2" w:rsidRPr="005038C2">
        <w:rPr>
          <w:color w:val="7030A0"/>
        </w:rPr>
        <w:t xml:space="preserve">2 </w:t>
      </w:r>
      <w:r w:rsidR="005038C2" w:rsidRPr="005038C2">
        <w:t xml:space="preserve">: Étude du thermostat numérique I²C : DS1621 (3H00) - </w:t>
      </w:r>
      <w:r w:rsidR="005038C2" w:rsidRPr="005038C2">
        <w:rPr>
          <w:color w:val="7030A0"/>
        </w:rPr>
        <w:t>SIN</w:t>
      </w:r>
    </w:p>
    <w:p w:rsidR="005038C2" w:rsidRPr="005038C2" w:rsidRDefault="005038C2" w:rsidP="005420B3">
      <w:pPr>
        <w:pStyle w:val="Paragraphedeliste"/>
        <w:numPr>
          <w:ilvl w:val="0"/>
          <w:numId w:val="27"/>
        </w:numPr>
        <w:tabs>
          <w:tab w:val="left" w:pos="2302"/>
        </w:tabs>
        <w:rPr>
          <w:bCs/>
          <w:sz w:val="20"/>
        </w:rPr>
      </w:pPr>
      <w:r w:rsidRPr="005038C2">
        <w:rPr>
          <w:b/>
          <w:bCs/>
          <w:sz w:val="20"/>
        </w:rPr>
        <w:t xml:space="preserve">SA 3.4.1 </w:t>
      </w:r>
      <w:r w:rsidRPr="005038C2">
        <w:rPr>
          <w:bCs/>
          <w:sz w:val="20"/>
        </w:rPr>
        <w:t>Nature et représentation de l’information</w:t>
      </w:r>
    </w:p>
    <w:p w:rsidR="005038C2" w:rsidRPr="005038C2" w:rsidRDefault="005038C2" w:rsidP="005420B3">
      <w:pPr>
        <w:pStyle w:val="Paragraphedeliste"/>
        <w:numPr>
          <w:ilvl w:val="0"/>
          <w:numId w:val="27"/>
        </w:numPr>
        <w:tabs>
          <w:tab w:val="left" w:pos="2302"/>
        </w:tabs>
        <w:rPr>
          <w:bCs/>
          <w:sz w:val="20"/>
        </w:rPr>
      </w:pPr>
      <w:r w:rsidRPr="005038C2">
        <w:rPr>
          <w:b/>
          <w:bCs/>
          <w:sz w:val="20"/>
        </w:rPr>
        <w:t>SA 4.1.2</w:t>
      </w:r>
      <w:r w:rsidRPr="005038C2">
        <w:rPr>
          <w:bCs/>
          <w:sz w:val="20"/>
        </w:rPr>
        <w:t xml:space="preserve"> Outils de représentation schématique</w:t>
      </w:r>
    </w:p>
    <w:p w:rsidR="005038C2" w:rsidRDefault="005038C2" w:rsidP="005420B3">
      <w:pPr>
        <w:pStyle w:val="Paragraphedeliste"/>
        <w:numPr>
          <w:ilvl w:val="0"/>
          <w:numId w:val="27"/>
        </w:numPr>
        <w:tabs>
          <w:tab w:val="left" w:pos="2302"/>
        </w:tabs>
        <w:rPr>
          <w:bCs/>
          <w:sz w:val="20"/>
        </w:rPr>
      </w:pPr>
      <w:r w:rsidRPr="005038C2">
        <w:rPr>
          <w:b/>
          <w:bCs/>
          <w:sz w:val="20"/>
        </w:rPr>
        <w:t>SA 5.3.1</w:t>
      </w:r>
      <w:r w:rsidRPr="005038C2">
        <w:rPr>
          <w:bCs/>
          <w:sz w:val="20"/>
        </w:rPr>
        <w:t xml:space="preserve"> Capteurs, conditionneurs</w:t>
      </w:r>
    </w:p>
    <w:p w:rsidR="005038C2" w:rsidRDefault="005038C2" w:rsidP="005038C2">
      <w:pPr>
        <w:tabs>
          <w:tab w:val="left" w:pos="2302"/>
        </w:tabs>
        <w:rPr>
          <w:bCs/>
          <w:sz w:val="20"/>
        </w:rPr>
      </w:pPr>
    </w:p>
    <w:p w:rsidR="005038C2" w:rsidRPr="005420B3" w:rsidRDefault="005420B3" w:rsidP="005038C2">
      <w:pPr>
        <w:pStyle w:val="Paragraphedeliste"/>
        <w:numPr>
          <w:ilvl w:val="0"/>
          <w:numId w:val="23"/>
        </w:numPr>
        <w:ind w:left="1418"/>
      </w:pPr>
      <w:r w:rsidRPr="005420B3">
        <w:rPr>
          <w:color w:val="0070C0"/>
        </w:rPr>
        <w:t xml:space="preserve">ACTIVITÉ </w:t>
      </w:r>
      <w:r w:rsidR="005038C2" w:rsidRPr="005420B3">
        <w:rPr>
          <w:color w:val="0070C0"/>
        </w:rPr>
        <w:t xml:space="preserve">3 </w:t>
      </w:r>
      <w:r w:rsidR="005038C2" w:rsidRPr="005420B3">
        <w:t xml:space="preserve">:  Principe de la régulation de chauffage (3H00) – </w:t>
      </w:r>
      <w:r w:rsidR="005038C2" w:rsidRPr="005420B3">
        <w:rPr>
          <w:color w:val="0070C0"/>
        </w:rPr>
        <w:t>2I2D</w:t>
      </w:r>
    </w:p>
    <w:p w:rsidR="005420B3" w:rsidRPr="0041326A" w:rsidRDefault="005420B3" w:rsidP="005420B3">
      <w:pPr>
        <w:pStyle w:val="Paragraphedeliste"/>
        <w:numPr>
          <w:ilvl w:val="0"/>
          <w:numId w:val="26"/>
        </w:numPr>
        <w:ind w:left="1985"/>
        <w:rPr>
          <w:bCs/>
          <w:sz w:val="20"/>
        </w:rPr>
      </w:pPr>
      <w:r w:rsidRPr="00DA7178">
        <w:rPr>
          <w:b/>
          <w:bCs/>
          <w:sz w:val="20"/>
        </w:rPr>
        <w:t>SA 2.1</w:t>
      </w:r>
      <w:r w:rsidRPr="0041326A">
        <w:rPr>
          <w:bCs/>
          <w:sz w:val="20"/>
        </w:rPr>
        <w:t xml:space="preserve"> : Représentation des Flux MEI</w:t>
      </w:r>
    </w:p>
    <w:p w:rsidR="005420B3" w:rsidRPr="0041326A" w:rsidRDefault="005420B3" w:rsidP="005420B3">
      <w:pPr>
        <w:pStyle w:val="Paragraphedeliste"/>
        <w:numPr>
          <w:ilvl w:val="0"/>
          <w:numId w:val="26"/>
        </w:numPr>
        <w:ind w:left="1985"/>
        <w:rPr>
          <w:bCs/>
          <w:sz w:val="20"/>
        </w:rPr>
      </w:pPr>
      <w:r w:rsidRPr="00DA7178">
        <w:rPr>
          <w:b/>
          <w:bCs/>
          <w:sz w:val="20"/>
        </w:rPr>
        <w:t>SA 3.1</w:t>
      </w:r>
      <w:r w:rsidRPr="0041326A">
        <w:rPr>
          <w:bCs/>
          <w:sz w:val="20"/>
        </w:rPr>
        <w:t xml:space="preserve"> : Modélisations et simulations</w:t>
      </w:r>
    </w:p>
    <w:p w:rsidR="005420B3" w:rsidRPr="0041326A" w:rsidRDefault="005420B3" w:rsidP="005420B3">
      <w:pPr>
        <w:pStyle w:val="Paragraphedeliste"/>
        <w:numPr>
          <w:ilvl w:val="0"/>
          <w:numId w:val="26"/>
        </w:numPr>
        <w:ind w:left="1985"/>
        <w:rPr>
          <w:bCs/>
          <w:sz w:val="20"/>
        </w:rPr>
      </w:pPr>
      <w:r w:rsidRPr="00DA7178">
        <w:rPr>
          <w:b/>
          <w:bCs/>
          <w:sz w:val="20"/>
        </w:rPr>
        <w:t>SA 3.3</w:t>
      </w:r>
      <w:r w:rsidRPr="0041326A">
        <w:rPr>
          <w:bCs/>
          <w:sz w:val="20"/>
        </w:rPr>
        <w:t xml:space="preserve"> : Comportement énergétique des produits</w:t>
      </w:r>
    </w:p>
    <w:p w:rsidR="005420B3" w:rsidRPr="0041326A" w:rsidRDefault="005420B3" w:rsidP="005420B3">
      <w:pPr>
        <w:pStyle w:val="Paragraphedeliste"/>
        <w:numPr>
          <w:ilvl w:val="0"/>
          <w:numId w:val="26"/>
        </w:numPr>
        <w:ind w:left="1985"/>
        <w:rPr>
          <w:bCs/>
          <w:sz w:val="20"/>
        </w:rPr>
      </w:pPr>
      <w:r w:rsidRPr="00DA7178">
        <w:rPr>
          <w:b/>
          <w:bCs/>
          <w:sz w:val="20"/>
        </w:rPr>
        <w:t>SA 3.3.2</w:t>
      </w:r>
      <w:r w:rsidRPr="0041326A">
        <w:rPr>
          <w:bCs/>
          <w:sz w:val="20"/>
        </w:rPr>
        <w:t xml:space="preserve"> : Natures et caractéristiques des sources d'énergie et des charges</w:t>
      </w:r>
    </w:p>
    <w:p w:rsidR="005420B3" w:rsidRPr="0041326A" w:rsidRDefault="005420B3" w:rsidP="005420B3">
      <w:pPr>
        <w:pStyle w:val="Paragraphedeliste"/>
        <w:numPr>
          <w:ilvl w:val="0"/>
          <w:numId w:val="26"/>
        </w:numPr>
        <w:ind w:left="1985"/>
        <w:rPr>
          <w:bCs/>
          <w:sz w:val="20"/>
        </w:rPr>
      </w:pPr>
      <w:r w:rsidRPr="00DA7178">
        <w:rPr>
          <w:b/>
          <w:bCs/>
          <w:sz w:val="20"/>
        </w:rPr>
        <w:t>SA 3.4.4 (EE)</w:t>
      </w:r>
      <w:r w:rsidRPr="0041326A">
        <w:rPr>
          <w:bCs/>
          <w:sz w:val="20"/>
        </w:rPr>
        <w:t xml:space="preserve"> : Comportement des systèmes régulés ou asservis</w:t>
      </w:r>
    </w:p>
    <w:p w:rsidR="005038C2" w:rsidRDefault="005038C2" w:rsidP="005420B3">
      <w:pPr>
        <w:tabs>
          <w:tab w:val="left" w:pos="2790"/>
        </w:tabs>
        <w:rPr>
          <w:bCs/>
          <w:sz w:val="20"/>
        </w:rPr>
      </w:pPr>
    </w:p>
    <w:p w:rsidR="005038C2" w:rsidRPr="005420B3" w:rsidRDefault="005420B3" w:rsidP="005038C2">
      <w:pPr>
        <w:pStyle w:val="Paragraphedeliste"/>
        <w:numPr>
          <w:ilvl w:val="0"/>
          <w:numId w:val="23"/>
        </w:numPr>
        <w:ind w:left="1418"/>
      </w:pPr>
      <w:r w:rsidRPr="005420B3">
        <w:rPr>
          <w:color w:val="7030A0"/>
        </w:rPr>
        <w:t xml:space="preserve">ACTIVITÉ </w:t>
      </w:r>
      <w:r w:rsidR="005038C2" w:rsidRPr="005420B3">
        <w:rPr>
          <w:color w:val="7030A0"/>
        </w:rPr>
        <w:t xml:space="preserve">3 </w:t>
      </w:r>
      <w:r w:rsidR="005038C2" w:rsidRPr="005420B3">
        <w:t xml:space="preserve">: Programmation d'une régulation de chauffage (3H00) - </w:t>
      </w:r>
      <w:r w:rsidR="005038C2" w:rsidRPr="005420B3">
        <w:rPr>
          <w:color w:val="7030A0"/>
        </w:rPr>
        <w:t>SIN</w:t>
      </w:r>
    </w:p>
    <w:p w:rsidR="005038C2" w:rsidRPr="005038C2" w:rsidRDefault="005038C2" w:rsidP="005420B3">
      <w:pPr>
        <w:pStyle w:val="Paragraphedeliste"/>
        <w:numPr>
          <w:ilvl w:val="0"/>
          <w:numId w:val="29"/>
        </w:numPr>
        <w:tabs>
          <w:tab w:val="left" w:pos="2302"/>
        </w:tabs>
        <w:rPr>
          <w:bCs/>
          <w:sz w:val="20"/>
        </w:rPr>
      </w:pPr>
      <w:r w:rsidRPr="005038C2">
        <w:rPr>
          <w:b/>
          <w:bCs/>
          <w:sz w:val="20"/>
        </w:rPr>
        <w:t>SA 4.3.5</w:t>
      </w:r>
      <w:r w:rsidRPr="005038C2">
        <w:rPr>
          <w:bCs/>
          <w:sz w:val="20"/>
        </w:rPr>
        <w:t xml:space="preserve"> Conception informationnelle des produits </w:t>
      </w:r>
    </w:p>
    <w:p w:rsidR="005038C2" w:rsidRPr="005038C2" w:rsidRDefault="005038C2" w:rsidP="005420B3">
      <w:pPr>
        <w:pStyle w:val="Paragraphedeliste"/>
        <w:numPr>
          <w:ilvl w:val="0"/>
          <w:numId w:val="29"/>
        </w:numPr>
        <w:tabs>
          <w:tab w:val="left" w:pos="2302"/>
        </w:tabs>
        <w:rPr>
          <w:bCs/>
          <w:sz w:val="20"/>
        </w:rPr>
      </w:pPr>
      <w:r w:rsidRPr="005038C2">
        <w:rPr>
          <w:b/>
          <w:bCs/>
          <w:sz w:val="20"/>
        </w:rPr>
        <w:t>SA 4.2.3</w:t>
      </w:r>
      <w:r w:rsidRPr="005038C2">
        <w:rPr>
          <w:bCs/>
          <w:sz w:val="20"/>
        </w:rPr>
        <w:t xml:space="preserve"> Choix des constituants  </w:t>
      </w:r>
    </w:p>
    <w:p w:rsidR="005038C2" w:rsidRPr="005038C2" w:rsidRDefault="005038C2" w:rsidP="005420B3">
      <w:pPr>
        <w:pStyle w:val="Paragraphedeliste"/>
        <w:numPr>
          <w:ilvl w:val="0"/>
          <w:numId w:val="29"/>
        </w:numPr>
        <w:tabs>
          <w:tab w:val="left" w:pos="2302"/>
        </w:tabs>
        <w:rPr>
          <w:bCs/>
          <w:sz w:val="20"/>
        </w:rPr>
      </w:pPr>
      <w:r w:rsidRPr="005038C2">
        <w:rPr>
          <w:b/>
          <w:bCs/>
          <w:sz w:val="20"/>
        </w:rPr>
        <w:t>SA 6.2</w:t>
      </w:r>
      <w:r w:rsidRPr="005038C2">
        <w:rPr>
          <w:bCs/>
          <w:sz w:val="20"/>
        </w:rPr>
        <w:t xml:space="preserve"> Expérimentations et essais</w:t>
      </w:r>
    </w:p>
    <w:p w:rsidR="005038C2" w:rsidRDefault="005038C2" w:rsidP="005038C2">
      <w:pPr>
        <w:tabs>
          <w:tab w:val="left" w:pos="2302"/>
        </w:tabs>
        <w:rPr>
          <w:bCs/>
          <w:sz w:val="20"/>
        </w:rPr>
      </w:pPr>
    </w:p>
    <w:p w:rsidR="005420B3" w:rsidRPr="005420B3" w:rsidRDefault="005420B3" w:rsidP="005C1C93">
      <w:pPr>
        <w:shd w:val="clear" w:color="auto" w:fill="DAEEF3" w:themeFill="accent5" w:themeFillTint="33"/>
        <w:ind w:left="709"/>
      </w:pPr>
      <w:r w:rsidRPr="005420B3">
        <w:t>SÉANCE 3 :  Comment améliorer les performances thermiques de l'habitat ?</w:t>
      </w:r>
    </w:p>
    <w:p w:rsidR="005420B3" w:rsidRPr="005420B3" w:rsidRDefault="005420B3" w:rsidP="005420B3">
      <w:pPr>
        <w:pStyle w:val="Paragraphedeliste"/>
        <w:numPr>
          <w:ilvl w:val="0"/>
          <w:numId w:val="23"/>
        </w:numPr>
        <w:ind w:left="1418"/>
      </w:pPr>
      <w:r w:rsidRPr="005420B3">
        <w:rPr>
          <w:color w:val="0070C0"/>
        </w:rPr>
        <w:t xml:space="preserve">ACTIVITÉ 1 </w:t>
      </w:r>
      <w:r w:rsidRPr="005420B3">
        <w:t xml:space="preserve">: Étude des transferts thermiques (3H00) – </w:t>
      </w:r>
      <w:r w:rsidRPr="005420B3">
        <w:rPr>
          <w:color w:val="0070C0"/>
        </w:rPr>
        <w:t>2I2D</w:t>
      </w:r>
    </w:p>
    <w:p w:rsidR="005420B3" w:rsidRPr="005420B3" w:rsidRDefault="005420B3" w:rsidP="005420B3">
      <w:pPr>
        <w:pStyle w:val="Paragraphedeliste"/>
        <w:numPr>
          <w:ilvl w:val="0"/>
          <w:numId w:val="23"/>
        </w:numPr>
        <w:rPr>
          <w:bCs/>
          <w:sz w:val="20"/>
        </w:rPr>
      </w:pPr>
      <w:r w:rsidRPr="005420B3">
        <w:rPr>
          <w:b/>
          <w:bCs/>
          <w:sz w:val="20"/>
        </w:rPr>
        <w:t>SA 1.5.3</w:t>
      </w:r>
      <w:r w:rsidRPr="005420B3">
        <w:rPr>
          <w:bCs/>
          <w:sz w:val="20"/>
        </w:rPr>
        <w:t xml:space="preserve"> Utilisation raisonnée des ressources </w:t>
      </w:r>
    </w:p>
    <w:p w:rsidR="005420B3" w:rsidRPr="005420B3" w:rsidRDefault="005420B3" w:rsidP="005420B3">
      <w:pPr>
        <w:pStyle w:val="Paragraphedeliste"/>
        <w:numPr>
          <w:ilvl w:val="0"/>
          <w:numId w:val="23"/>
        </w:numPr>
        <w:rPr>
          <w:bCs/>
          <w:sz w:val="20"/>
        </w:rPr>
      </w:pPr>
      <w:r w:rsidRPr="005420B3">
        <w:rPr>
          <w:b/>
          <w:bCs/>
          <w:sz w:val="20"/>
        </w:rPr>
        <w:t>SA 3.1.1</w:t>
      </w:r>
      <w:r w:rsidRPr="005420B3">
        <w:rPr>
          <w:bCs/>
          <w:sz w:val="20"/>
        </w:rPr>
        <w:t xml:space="preserve"> Progiciels de simulation </w:t>
      </w:r>
    </w:p>
    <w:p w:rsidR="005420B3" w:rsidRDefault="005420B3" w:rsidP="005420B3">
      <w:pPr>
        <w:pStyle w:val="Paragraphedeliste"/>
        <w:numPr>
          <w:ilvl w:val="0"/>
          <w:numId w:val="23"/>
        </w:numPr>
        <w:tabs>
          <w:tab w:val="left" w:pos="2302"/>
        </w:tabs>
        <w:rPr>
          <w:bCs/>
          <w:sz w:val="20"/>
        </w:rPr>
      </w:pPr>
      <w:r w:rsidRPr="005420B3">
        <w:rPr>
          <w:b/>
          <w:bCs/>
          <w:sz w:val="20"/>
        </w:rPr>
        <w:t>SA 4.3.3</w:t>
      </w:r>
      <w:r w:rsidRPr="005420B3">
        <w:rPr>
          <w:bCs/>
          <w:sz w:val="20"/>
        </w:rPr>
        <w:t xml:space="preserve"> Efficacité énergétique passive et active d'un produit</w:t>
      </w:r>
    </w:p>
    <w:p w:rsidR="005420B3" w:rsidRDefault="005420B3" w:rsidP="005420B3">
      <w:pPr>
        <w:pStyle w:val="Paragraphedeliste"/>
        <w:tabs>
          <w:tab w:val="left" w:pos="2302"/>
        </w:tabs>
        <w:ind w:left="1996"/>
        <w:rPr>
          <w:b/>
          <w:bCs/>
          <w:sz w:val="20"/>
        </w:rPr>
      </w:pPr>
    </w:p>
    <w:p w:rsidR="005420B3" w:rsidRPr="005420B3" w:rsidRDefault="005420B3" w:rsidP="005420B3">
      <w:pPr>
        <w:pStyle w:val="Paragraphedeliste"/>
        <w:numPr>
          <w:ilvl w:val="0"/>
          <w:numId w:val="23"/>
        </w:numPr>
        <w:ind w:left="1418"/>
      </w:pPr>
      <w:r w:rsidRPr="005420B3">
        <w:rPr>
          <w:color w:val="7030A0"/>
        </w:rPr>
        <w:t xml:space="preserve">ACTIVITÉ 1 </w:t>
      </w:r>
      <w:r w:rsidRPr="005420B3">
        <w:t>: Étude de l'horloge I²</w:t>
      </w:r>
      <w:r w:rsidR="00047565" w:rsidRPr="005420B3">
        <w:t>C (</w:t>
      </w:r>
      <w:r w:rsidRPr="005420B3">
        <w:t xml:space="preserve">3H00) - </w:t>
      </w:r>
      <w:r w:rsidRPr="005420B3">
        <w:rPr>
          <w:color w:val="7030A0"/>
        </w:rPr>
        <w:t>SIN</w:t>
      </w:r>
    </w:p>
    <w:p w:rsidR="005420B3" w:rsidRPr="005038C2" w:rsidRDefault="005420B3" w:rsidP="005420B3">
      <w:pPr>
        <w:pStyle w:val="Paragraphedeliste"/>
        <w:numPr>
          <w:ilvl w:val="0"/>
          <w:numId w:val="23"/>
        </w:numPr>
        <w:tabs>
          <w:tab w:val="left" w:pos="2302"/>
        </w:tabs>
        <w:rPr>
          <w:bCs/>
          <w:sz w:val="20"/>
        </w:rPr>
      </w:pPr>
      <w:r w:rsidRPr="005038C2">
        <w:rPr>
          <w:b/>
          <w:bCs/>
          <w:sz w:val="20"/>
        </w:rPr>
        <w:t>SA 5.3.4</w:t>
      </w:r>
      <w:r w:rsidRPr="0041326A">
        <w:rPr>
          <w:bCs/>
          <w:sz w:val="20"/>
        </w:rPr>
        <w:t>. Composants de transmission de l’information</w:t>
      </w:r>
    </w:p>
    <w:p w:rsidR="005420B3" w:rsidRDefault="006F3C89" w:rsidP="006F3C89">
      <w:pPr>
        <w:pStyle w:val="Paragraphedeliste"/>
        <w:numPr>
          <w:ilvl w:val="0"/>
          <w:numId w:val="23"/>
        </w:numPr>
        <w:tabs>
          <w:tab w:val="left" w:pos="2302"/>
        </w:tabs>
        <w:rPr>
          <w:bCs/>
          <w:sz w:val="20"/>
        </w:rPr>
      </w:pPr>
      <w:r w:rsidRPr="006F3C89">
        <w:rPr>
          <w:b/>
          <w:bCs/>
          <w:sz w:val="20"/>
        </w:rPr>
        <w:t xml:space="preserve">SA 3.4.1 </w:t>
      </w:r>
      <w:r w:rsidRPr="006F3C89">
        <w:rPr>
          <w:bCs/>
          <w:sz w:val="20"/>
        </w:rPr>
        <w:t>: Nature et représentation de l’information</w:t>
      </w:r>
    </w:p>
    <w:p w:rsidR="006F3C89" w:rsidRDefault="006F3C89" w:rsidP="006F3C89">
      <w:pPr>
        <w:pStyle w:val="Paragraphedeliste"/>
        <w:tabs>
          <w:tab w:val="left" w:pos="2302"/>
        </w:tabs>
        <w:ind w:left="1996"/>
        <w:rPr>
          <w:bCs/>
          <w:sz w:val="20"/>
        </w:rPr>
      </w:pPr>
    </w:p>
    <w:p w:rsidR="005420B3" w:rsidRPr="005420B3" w:rsidRDefault="00047565" w:rsidP="005420B3">
      <w:pPr>
        <w:pStyle w:val="Paragraphedeliste"/>
        <w:numPr>
          <w:ilvl w:val="0"/>
          <w:numId w:val="23"/>
        </w:numPr>
        <w:ind w:left="1418"/>
      </w:pPr>
      <w:r w:rsidRPr="005420B3">
        <w:rPr>
          <w:color w:val="0070C0"/>
        </w:rPr>
        <w:t xml:space="preserve">ACTIVITÉ </w:t>
      </w:r>
      <w:r w:rsidR="005420B3" w:rsidRPr="005420B3">
        <w:rPr>
          <w:color w:val="0070C0"/>
        </w:rPr>
        <w:t xml:space="preserve">2 </w:t>
      </w:r>
      <w:r w:rsidR="005420B3" w:rsidRPr="005420B3">
        <w:t xml:space="preserve">: Étude de l'inertie thermique (3H00) – </w:t>
      </w:r>
      <w:r w:rsidR="005420B3" w:rsidRPr="005420B3">
        <w:rPr>
          <w:color w:val="0070C0"/>
        </w:rPr>
        <w:t>2I2D</w:t>
      </w:r>
    </w:p>
    <w:p w:rsidR="005420B3" w:rsidRPr="005420B3" w:rsidRDefault="00047565" w:rsidP="00047565">
      <w:pPr>
        <w:pStyle w:val="Paragraphedeliste"/>
        <w:numPr>
          <w:ilvl w:val="0"/>
          <w:numId w:val="23"/>
        </w:numPr>
        <w:rPr>
          <w:bCs/>
          <w:sz w:val="20"/>
        </w:rPr>
      </w:pPr>
      <w:r w:rsidRPr="005420B3">
        <w:rPr>
          <w:b/>
          <w:noProof/>
          <w:lang w:eastAsia="fr-FR"/>
        </w:rPr>
        <mc:AlternateContent>
          <mc:Choice Requires="wps">
            <w:drawing>
              <wp:anchor distT="45720" distB="45720" distL="114300" distR="114300" simplePos="0" relativeHeight="251731968" behindDoc="0" locked="0" layoutInCell="1" allowOverlap="1" wp14:anchorId="373DCC66" wp14:editId="58D74051">
                <wp:simplePos x="0" y="0"/>
                <wp:positionH relativeFrom="column">
                  <wp:posOffset>-120015</wp:posOffset>
                </wp:positionH>
                <wp:positionV relativeFrom="paragraph">
                  <wp:posOffset>106045</wp:posOffset>
                </wp:positionV>
                <wp:extent cx="790575" cy="1404620"/>
                <wp:effectExtent l="0" t="0" r="9525" b="5715"/>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1404620"/>
                        </a:xfrm>
                        <a:prstGeom prst="rect">
                          <a:avLst/>
                        </a:prstGeom>
                        <a:solidFill>
                          <a:srgbClr val="FFFFFF"/>
                        </a:solidFill>
                        <a:ln w="9525">
                          <a:noFill/>
                          <a:miter lim="800000"/>
                          <a:headEnd/>
                          <a:tailEnd/>
                        </a:ln>
                      </wps:spPr>
                      <wps:txbx>
                        <w:txbxContent>
                          <w:p w:rsidR="005420B3" w:rsidRPr="005420B3" w:rsidRDefault="005420B3" w:rsidP="005420B3">
                            <w:pPr>
                              <w:rPr>
                                <w:b/>
                                <w:i/>
                                <w:color w:val="00B050"/>
                                <w:sz w:val="18"/>
                              </w:rPr>
                            </w:pPr>
                            <w:r w:rsidRPr="005420B3">
                              <w:rPr>
                                <w:b/>
                                <w:i/>
                                <w:color w:val="00B050"/>
                                <w:sz w:val="18"/>
                              </w:rPr>
                              <w:t>TP tournant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373DCC66" id="_x0000_t202" coordsize="21600,21600" o:spt="202" path="m,l,21600r21600,l21600,xe">
                <v:stroke joinstyle="miter"/>
                <v:path gradientshapeok="t" o:connecttype="rect"/>
              </v:shapetype>
              <v:shape id="Zone de texte 2" o:spid="_x0000_s1026" type="#_x0000_t202" style="position:absolute;left:0;text-align:left;margin-left:-9.45pt;margin-top:8.35pt;width:62.25pt;height:110.6pt;z-index:2517319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" stroked="f">
                <v:textbox style="mso-fit-shape-to-text:t">
                  <w:txbxContent>
                    <w:p w:rsidR="005420B3" w:rsidRPr="005420B3" w:rsidRDefault="005420B3" w:rsidP="005420B3">
                      <w:pPr>
                        <w:rPr>
                          <w:b/>
                          <w:i/>
                          <w:color w:val="00B050"/>
                          <w:sz w:val="18"/>
                        </w:rPr>
                      </w:pPr>
                      <w:r w:rsidRPr="005420B3">
                        <w:rPr>
                          <w:b/>
                          <w:i/>
                          <w:color w:val="00B050"/>
                          <w:sz w:val="18"/>
                        </w:rPr>
                        <w:t>TP tournant</w:t>
                      </w:r>
                    </w:p>
                  </w:txbxContent>
                </v:textbox>
              </v:shape>
            </w:pict>
          </mc:Fallback>
        </mc:AlternateContent>
      </w:r>
      <w:r w:rsidRPr="005420B3">
        <w:rPr>
          <w:b/>
          <w:noProof/>
          <w:lang w:eastAsia="fr-FR"/>
        </w:rPr>
        <w:drawing>
          <wp:anchor distT="0" distB="0" distL="114300" distR="114300" simplePos="0" relativeHeight="251732992" behindDoc="0" locked="0" layoutInCell="1" allowOverlap="1" wp14:anchorId="54CB4668" wp14:editId="1558DB9A">
            <wp:simplePos x="0" y="0"/>
            <wp:positionH relativeFrom="column">
              <wp:posOffset>573393</wp:posOffset>
            </wp:positionH>
            <wp:positionV relativeFrom="paragraph">
              <wp:posOffset>108465</wp:posOffset>
            </wp:positionV>
            <wp:extent cx="238125" cy="238125"/>
            <wp:effectExtent l="0" t="0" r="9525" b="952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20B3" w:rsidRPr="005420B3">
        <w:rPr>
          <w:b/>
          <w:bCs/>
          <w:sz w:val="20"/>
        </w:rPr>
        <w:t>SA 1.5.3</w:t>
      </w:r>
      <w:r w:rsidR="005420B3" w:rsidRPr="005420B3">
        <w:rPr>
          <w:bCs/>
          <w:sz w:val="20"/>
        </w:rPr>
        <w:t xml:space="preserve"> Utilisation raisonnée des ressources </w:t>
      </w:r>
    </w:p>
    <w:p w:rsidR="005420B3" w:rsidRPr="005420B3" w:rsidRDefault="005C1C93" w:rsidP="005420B3">
      <w:pPr>
        <w:pStyle w:val="Paragraphedeliste"/>
        <w:numPr>
          <w:ilvl w:val="0"/>
          <w:numId w:val="23"/>
        </w:numPr>
        <w:rPr>
          <w:bCs/>
          <w:sz w:val="20"/>
        </w:rPr>
      </w:pPr>
      <w:r>
        <w:rPr>
          <w:noProof/>
          <w:lang w:eastAsia="fr-FR"/>
        </w:rPr>
        <w:drawing>
          <wp:anchor distT="0" distB="0" distL="114300" distR="114300" simplePos="0" relativeHeight="251753472" behindDoc="0" locked="0" layoutInCell="1" allowOverlap="1" wp14:anchorId="0A898A67" wp14:editId="598F3E4C">
            <wp:simplePos x="0" y="0"/>
            <wp:positionH relativeFrom="column">
              <wp:posOffset>118110</wp:posOffset>
            </wp:positionH>
            <wp:positionV relativeFrom="paragraph">
              <wp:posOffset>163830</wp:posOffset>
            </wp:positionV>
            <wp:extent cx="457200" cy="348752"/>
            <wp:effectExtent l="0" t="0" r="0" b="0"/>
            <wp:wrapNone/>
            <wp:docPr id="2" name="Image 2" descr="Résultat de recherche d'images pour &quot;évalu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évaluation&quo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7200" cy="348752"/>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5420B3" w:rsidRPr="005420B3">
        <w:rPr>
          <w:b/>
          <w:bCs/>
          <w:sz w:val="20"/>
        </w:rPr>
        <w:t>SA 3.1.1</w:t>
      </w:r>
      <w:r w:rsidR="005420B3" w:rsidRPr="005420B3">
        <w:rPr>
          <w:bCs/>
          <w:sz w:val="20"/>
        </w:rPr>
        <w:t xml:space="preserve"> Progiciels de simulation</w:t>
      </w:r>
    </w:p>
    <w:p w:rsidR="005420B3" w:rsidRDefault="005420B3" w:rsidP="005420B3">
      <w:pPr>
        <w:pStyle w:val="Paragraphedeliste"/>
        <w:numPr>
          <w:ilvl w:val="0"/>
          <w:numId w:val="23"/>
        </w:numPr>
        <w:tabs>
          <w:tab w:val="left" w:pos="2302"/>
        </w:tabs>
        <w:rPr>
          <w:bCs/>
          <w:sz w:val="20"/>
        </w:rPr>
      </w:pPr>
      <w:r w:rsidRPr="00546671">
        <w:rPr>
          <w:b/>
          <w:bCs/>
          <w:sz w:val="20"/>
        </w:rPr>
        <w:t>SA 4.3.3</w:t>
      </w:r>
      <w:r w:rsidRPr="0041326A">
        <w:rPr>
          <w:bCs/>
          <w:sz w:val="20"/>
        </w:rPr>
        <w:t xml:space="preserve"> Efficacité énergétique passive et active d'un produit</w:t>
      </w:r>
    </w:p>
    <w:p w:rsidR="005420B3" w:rsidRDefault="005420B3" w:rsidP="005420B3">
      <w:pPr>
        <w:tabs>
          <w:tab w:val="left" w:pos="2302"/>
        </w:tabs>
        <w:rPr>
          <w:bCs/>
          <w:sz w:val="20"/>
        </w:rPr>
      </w:pPr>
    </w:p>
    <w:p w:rsidR="005420B3" w:rsidRPr="005420B3" w:rsidRDefault="005420B3" w:rsidP="005420B3">
      <w:pPr>
        <w:pStyle w:val="Paragraphedeliste"/>
        <w:numPr>
          <w:ilvl w:val="0"/>
          <w:numId w:val="23"/>
        </w:numPr>
        <w:ind w:left="1418"/>
      </w:pPr>
      <w:r w:rsidRPr="005420B3">
        <w:rPr>
          <w:color w:val="7030A0"/>
        </w:rPr>
        <w:t xml:space="preserve">ACTIVITÉ 2 </w:t>
      </w:r>
      <w:r w:rsidRPr="005420B3">
        <w:t xml:space="preserve">: Programmation de l'anticipation du chauffage (3H00) - </w:t>
      </w:r>
      <w:r w:rsidRPr="005420B3">
        <w:rPr>
          <w:color w:val="7030A0"/>
        </w:rPr>
        <w:t>SIN</w:t>
      </w:r>
    </w:p>
    <w:p w:rsidR="005420B3" w:rsidRPr="005420B3" w:rsidRDefault="005420B3" w:rsidP="005420B3">
      <w:pPr>
        <w:pStyle w:val="Paragraphedeliste"/>
        <w:numPr>
          <w:ilvl w:val="0"/>
          <w:numId w:val="23"/>
        </w:numPr>
        <w:tabs>
          <w:tab w:val="left" w:pos="2302"/>
        </w:tabs>
        <w:rPr>
          <w:bCs/>
          <w:sz w:val="20"/>
        </w:rPr>
      </w:pPr>
      <w:r w:rsidRPr="005420B3">
        <w:rPr>
          <w:b/>
          <w:bCs/>
          <w:sz w:val="20"/>
        </w:rPr>
        <w:t>SA 4.3.5</w:t>
      </w:r>
      <w:r w:rsidRPr="005420B3">
        <w:rPr>
          <w:bCs/>
          <w:sz w:val="20"/>
        </w:rPr>
        <w:t xml:space="preserve"> : Conception informationnelle des produits </w:t>
      </w:r>
    </w:p>
    <w:p w:rsidR="005420B3" w:rsidRPr="005420B3" w:rsidRDefault="005420B3" w:rsidP="005420B3">
      <w:pPr>
        <w:pStyle w:val="Paragraphedeliste"/>
        <w:numPr>
          <w:ilvl w:val="0"/>
          <w:numId w:val="23"/>
        </w:numPr>
        <w:tabs>
          <w:tab w:val="left" w:pos="2302"/>
        </w:tabs>
        <w:rPr>
          <w:bCs/>
          <w:sz w:val="20"/>
        </w:rPr>
      </w:pPr>
      <w:r w:rsidRPr="005420B3">
        <w:rPr>
          <w:b/>
          <w:bCs/>
          <w:sz w:val="20"/>
        </w:rPr>
        <w:t>SA 4.2.3</w:t>
      </w:r>
      <w:r w:rsidRPr="005420B3">
        <w:rPr>
          <w:bCs/>
          <w:sz w:val="20"/>
        </w:rPr>
        <w:t xml:space="preserve"> : Choix des constituants  </w:t>
      </w:r>
    </w:p>
    <w:p w:rsidR="005420B3" w:rsidRPr="005420B3" w:rsidRDefault="005420B3" w:rsidP="005420B3">
      <w:pPr>
        <w:pStyle w:val="Paragraphedeliste"/>
        <w:numPr>
          <w:ilvl w:val="0"/>
          <w:numId w:val="23"/>
        </w:numPr>
        <w:tabs>
          <w:tab w:val="left" w:pos="2302"/>
        </w:tabs>
        <w:rPr>
          <w:bCs/>
          <w:sz w:val="20"/>
        </w:rPr>
      </w:pPr>
      <w:r w:rsidRPr="005420B3">
        <w:rPr>
          <w:b/>
          <w:bCs/>
          <w:sz w:val="20"/>
        </w:rPr>
        <w:t>SA 6.2</w:t>
      </w:r>
      <w:r w:rsidRPr="005420B3">
        <w:rPr>
          <w:bCs/>
          <w:sz w:val="20"/>
        </w:rPr>
        <w:t xml:space="preserve"> : Expérimentations et essais</w:t>
      </w:r>
    </w:p>
    <w:p w:rsidR="005420B3" w:rsidRDefault="005420B3" w:rsidP="005420B3">
      <w:pPr>
        <w:tabs>
          <w:tab w:val="left" w:pos="2302"/>
        </w:tabs>
        <w:rPr>
          <w:bCs/>
          <w:sz w:val="20"/>
        </w:rPr>
      </w:pPr>
    </w:p>
    <w:p w:rsidR="005420B3" w:rsidRPr="005420B3" w:rsidRDefault="005420B3" w:rsidP="005420B3">
      <w:pPr>
        <w:pStyle w:val="Paragraphedeliste"/>
        <w:numPr>
          <w:ilvl w:val="0"/>
          <w:numId w:val="23"/>
        </w:numPr>
        <w:ind w:left="1418"/>
        <w:rPr>
          <w:bCs/>
          <w:sz w:val="20"/>
        </w:rPr>
      </w:pPr>
      <w:r w:rsidRPr="005420B3">
        <w:rPr>
          <w:color w:val="0070C0"/>
        </w:rPr>
        <w:t xml:space="preserve">ACTIVITÉ </w:t>
      </w:r>
      <w:r w:rsidRPr="005420B3">
        <w:t xml:space="preserve">3 - Étude de l’isolation par l’extérieur de l'habitat (3H00) – </w:t>
      </w:r>
      <w:r w:rsidRPr="005420B3">
        <w:rPr>
          <w:color w:val="0070C0"/>
        </w:rPr>
        <w:t>2I2D</w:t>
      </w:r>
    </w:p>
    <w:p w:rsidR="00485747" w:rsidRPr="00485747" w:rsidRDefault="00047565" w:rsidP="00047565">
      <w:pPr>
        <w:pStyle w:val="Paragraphedeliste"/>
        <w:numPr>
          <w:ilvl w:val="0"/>
          <w:numId w:val="23"/>
        </w:numPr>
        <w:rPr>
          <w:bCs/>
          <w:sz w:val="20"/>
        </w:rPr>
      </w:pPr>
      <w:r w:rsidRPr="005420B3">
        <w:rPr>
          <w:b/>
          <w:bCs/>
          <w:noProof/>
          <w:sz w:val="20"/>
          <w:lang w:eastAsia="fr-FR"/>
        </w:rPr>
        <mc:AlternateContent>
          <mc:Choice Requires="wps">
            <w:drawing>
              <wp:anchor distT="45720" distB="45720" distL="114300" distR="114300" simplePos="0" relativeHeight="251744256" behindDoc="0" locked="0" layoutInCell="1" allowOverlap="1" wp14:anchorId="42C95797" wp14:editId="413206C9">
                <wp:simplePos x="0" y="0"/>
                <wp:positionH relativeFrom="column">
                  <wp:posOffset>0</wp:posOffset>
                </wp:positionH>
                <wp:positionV relativeFrom="paragraph">
                  <wp:posOffset>123825</wp:posOffset>
                </wp:positionV>
                <wp:extent cx="790575" cy="1404620"/>
                <wp:effectExtent l="0" t="0" r="9525" b="5715"/>
                <wp:wrapNone/>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1404620"/>
                        </a:xfrm>
                        <a:prstGeom prst="rect">
                          <a:avLst/>
                        </a:prstGeom>
                        <a:solidFill>
                          <a:srgbClr val="FFFFFF"/>
                        </a:solidFill>
                        <a:ln w="9525">
                          <a:noFill/>
                          <a:miter lim="800000"/>
                          <a:headEnd/>
                          <a:tailEnd/>
                        </a:ln>
                      </wps:spPr>
                      <wps:txbx>
                        <w:txbxContent>
                          <w:p w:rsidR="00047565" w:rsidRPr="005420B3" w:rsidRDefault="00047565" w:rsidP="00047565">
                            <w:pPr>
                              <w:rPr>
                                <w:b/>
                                <w:i/>
                                <w:color w:val="00B050"/>
                                <w:sz w:val="18"/>
                              </w:rPr>
                            </w:pPr>
                            <w:r w:rsidRPr="005420B3">
                              <w:rPr>
                                <w:b/>
                                <w:i/>
                                <w:color w:val="00B050"/>
                                <w:sz w:val="18"/>
                              </w:rPr>
                              <w:t>TP tournant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2C95797" id="_x0000_s1027" type="#_x0000_t202" style="position:absolute;left:0;text-align:left;margin-left:0;margin-top:9.75pt;width:62.25pt;height:110.6pt;z-index:2517442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" stroked="f">
                <v:textbox style="mso-fit-shape-to-text:t">
                  <w:txbxContent>
                    <w:p w:rsidR="00047565" w:rsidRPr="005420B3" w:rsidRDefault="00047565" w:rsidP="00047565">
                      <w:pPr>
                        <w:rPr>
                          <w:b/>
                          <w:i/>
                          <w:color w:val="00B050"/>
                          <w:sz w:val="18"/>
                        </w:rPr>
                      </w:pPr>
                      <w:r w:rsidRPr="005420B3">
                        <w:rPr>
                          <w:b/>
                          <w:i/>
                          <w:color w:val="00B050"/>
                          <w:sz w:val="18"/>
                        </w:rPr>
                        <w:t>TP tournant</w:t>
                      </w:r>
                    </w:p>
                  </w:txbxContent>
                </v:textbox>
              </v:shape>
            </w:pict>
          </mc:Fallback>
        </mc:AlternateContent>
      </w:r>
      <w:r w:rsidRPr="005420B3">
        <w:rPr>
          <w:b/>
          <w:bCs/>
          <w:noProof/>
          <w:sz w:val="20"/>
          <w:lang w:eastAsia="fr-FR"/>
        </w:rPr>
        <w:drawing>
          <wp:anchor distT="0" distB="0" distL="114300" distR="114300" simplePos="0" relativeHeight="251745280" behindDoc="0" locked="0" layoutInCell="1" allowOverlap="1" wp14:anchorId="713DAF63" wp14:editId="667E5FB9">
            <wp:simplePos x="0" y="0"/>
            <wp:positionH relativeFrom="column">
              <wp:posOffset>692785</wp:posOffset>
            </wp:positionH>
            <wp:positionV relativeFrom="paragraph">
              <wp:posOffset>80441</wp:posOffset>
            </wp:positionV>
            <wp:extent cx="238125" cy="238125"/>
            <wp:effectExtent l="0" t="0" r="9525" b="952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85747" w:rsidRPr="00485747">
        <w:rPr>
          <w:b/>
          <w:bCs/>
          <w:sz w:val="20"/>
        </w:rPr>
        <w:t>SA 1.5.3</w:t>
      </w:r>
      <w:r w:rsidR="00485747" w:rsidRPr="00485747">
        <w:rPr>
          <w:bCs/>
          <w:sz w:val="20"/>
        </w:rPr>
        <w:t xml:space="preserve"> Utilisation raisonnée des ressources </w:t>
      </w:r>
    </w:p>
    <w:p w:rsidR="00485747" w:rsidRPr="00485747" w:rsidRDefault="00485747" w:rsidP="00485747">
      <w:pPr>
        <w:pStyle w:val="Paragraphedeliste"/>
        <w:numPr>
          <w:ilvl w:val="0"/>
          <w:numId w:val="23"/>
        </w:numPr>
        <w:rPr>
          <w:bCs/>
          <w:sz w:val="20"/>
        </w:rPr>
      </w:pPr>
      <w:r w:rsidRPr="00485747">
        <w:rPr>
          <w:b/>
          <w:bCs/>
          <w:sz w:val="20"/>
        </w:rPr>
        <w:t>SA 3.1.</w:t>
      </w:r>
      <w:r w:rsidRPr="00485747">
        <w:rPr>
          <w:bCs/>
          <w:sz w:val="20"/>
        </w:rPr>
        <w:t>1 Progiciels de simulation</w:t>
      </w:r>
    </w:p>
    <w:p w:rsidR="00485747" w:rsidRPr="0041326A" w:rsidRDefault="005C1C93" w:rsidP="00485747">
      <w:pPr>
        <w:pStyle w:val="Paragraphedeliste"/>
        <w:numPr>
          <w:ilvl w:val="0"/>
          <w:numId w:val="23"/>
        </w:numPr>
      </w:pPr>
      <w:r>
        <w:rPr>
          <w:noProof/>
          <w:lang w:eastAsia="fr-FR"/>
        </w:rPr>
        <w:drawing>
          <wp:anchor distT="0" distB="0" distL="114300" distR="114300" simplePos="0" relativeHeight="251755520" behindDoc="0" locked="0" layoutInCell="1" allowOverlap="1" wp14:anchorId="5D3D245D" wp14:editId="0DA8FC93">
            <wp:simplePos x="0" y="0"/>
            <wp:positionH relativeFrom="column">
              <wp:posOffset>114300</wp:posOffset>
            </wp:positionH>
            <wp:positionV relativeFrom="paragraph">
              <wp:posOffset>24765</wp:posOffset>
            </wp:positionV>
            <wp:extent cx="457200" cy="348615"/>
            <wp:effectExtent l="0" t="0" r="0" b="0"/>
            <wp:wrapNone/>
            <wp:docPr id="3" name="Image 3" descr="Résultat de recherche d'images pour &quot;évalu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évaluation&quo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7200" cy="348615"/>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485747" w:rsidRPr="00485747">
        <w:rPr>
          <w:b/>
          <w:bCs/>
          <w:sz w:val="20"/>
        </w:rPr>
        <w:t>SA 4.3.3</w:t>
      </w:r>
      <w:r w:rsidR="00485747" w:rsidRPr="00485747">
        <w:rPr>
          <w:bCs/>
          <w:sz w:val="20"/>
        </w:rPr>
        <w:t xml:space="preserve"> Efficacité énergétique passive et active d'un produit</w:t>
      </w:r>
    </w:p>
    <w:p w:rsidR="005420B3" w:rsidRPr="00485747" w:rsidRDefault="005420B3" w:rsidP="00047565">
      <w:pPr>
        <w:pStyle w:val="Paragraphedeliste"/>
        <w:numPr>
          <w:ilvl w:val="0"/>
          <w:numId w:val="23"/>
        </w:numPr>
        <w:tabs>
          <w:tab w:val="left" w:pos="2302"/>
        </w:tabs>
        <w:rPr>
          <w:bCs/>
          <w:sz w:val="20"/>
        </w:rPr>
      </w:pPr>
    </w:p>
    <w:p w:rsidR="00485747" w:rsidRPr="00485747" w:rsidRDefault="00485747" w:rsidP="00485747">
      <w:pPr>
        <w:pStyle w:val="Paragraphedeliste"/>
        <w:numPr>
          <w:ilvl w:val="0"/>
          <w:numId w:val="23"/>
        </w:numPr>
        <w:ind w:left="1418"/>
      </w:pPr>
      <w:r w:rsidRPr="00485747">
        <w:rPr>
          <w:color w:val="0070C0"/>
        </w:rPr>
        <w:t xml:space="preserve">ACTIVITÉ 4 </w:t>
      </w:r>
      <w:r w:rsidRPr="00485747">
        <w:t xml:space="preserve">- Étude des caractéristiques d’un isolant thermique (3H00) – </w:t>
      </w:r>
      <w:r w:rsidRPr="00485747">
        <w:rPr>
          <w:color w:val="0070C0"/>
        </w:rPr>
        <w:t>2I2D</w:t>
      </w:r>
    </w:p>
    <w:p w:rsidR="00485747" w:rsidRPr="00485747" w:rsidRDefault="00047565" w:rsidP="00485747">
      <w:pPr>
        <w:pStyle w:val="Paragraphedeliste"/>
        <w:numPr>
          <w:ilvl w:val="0"/>
          <w:numId w:val="23"/>
        </w:numPr>
        <w:rPr>
          <w:bCs/>
          <w:sz w:val="20"/>
        </w:rPr>
      </w:pPr>
      <w:r w:rsidRPr="005420B3">
        <w:rPr>
          <w:b/>
          <w:bCs/>
          <w:noProof/>
          <w:sz w:val="20"/>
          <w:lang w:eastAsia="fr-FR"/>
        </w:rPr>
        <w:drawing>
          <wp:anchor distT="0" distB="0" distL="114300" distR="114300" simplePos="0" relativeHeight="251748352" behindDoc="0" locked="0" layoutInCell="1" allowOverlap="1" wp14:anchorId="713DAF63" wp14:editId="667E5FB9">
            <wp:simplePos x="0" y="0"/>
            <wp:positionH relativeFrom="column">
              <wp:posOffset>718185</wp:posOffset>
            </wp:positionH>
            <wp:positionV relativeFrom="paragraph">
              <wp:posOffset>57785</wp:posOffset>
            </wp:positionV>
            <wp:extent cx="238125" cy="238125"/>
            <wp:effectExtent l="0" t="0" r="9525" b="952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420B3">
        <w:rPr>
          <w:b/>
          <w:bCs/>
          <w:noProof/>
          <w:sz w:val="20"/>
          <w:lang w:eastAsia="fr-FR"/>
        </w:rPr>
        <mc:AlternateContent>
          <mc:Choice Requires="wps">
            <w:drawing>
              <wp:anchor distT="45720" distB="45720" distL="114300" distR="114300" simplePos="0" relativeHeight="251747328" behindDoc="0" locked="0" layoutInCell="1" allowOverlap="1" wp14:anchorId="42C95797" wp14:editId="413206C9">
                <wp:simplePos x="0" y="0"/>
                <wp:positionH relativeFrom="column">
                  <wp:posOffset>25520</wp:posOffset>
                </wp:positionH>
                <wp:positionV relativeFrom="paragraph">
                  <wp:posOffset>101863</wp:posOffset>
                </wp:positionV>
                <wp:extent cx="790575" cy="1404620"/>
                <wp:effectExtent l="0" t="0" r="9525" b="5715"/>
                <wp:wrapNone/>
                <wp:docPr id="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1404620"/>
                        </a:xfrm>
                        <a:prstGeom prst="rect">
                          <a:avLst/>
                        </a:prstGeom>
                        <a:solidFill>
                          <a:srgbClr val="FFFFFF"/>
                        </a:solidFill>
                        <a:ln w="9525">
                          <a:noFill/>
                          <a:miter lim="800000"/>
                          <a:headEnd/>
                          <a:tailEnd/>
                        </a:ln>
                      </wps:spPr>
                      <wps:txbx>
                        <w:txbxContent>
                          <w:p w:rsidR="00047565" w:rsidRPr="005420B3" w:rsidRDefault="00047565" w:rsidP="00047565">
                            <w:pPr>
                              <w:rPr>
                                <w:b/>
                                <w:i/>
                                <w:color w:val="00B050"/>
                                <w:sz w:val="18"/>
                              </w:rPr>
                            </w:pPr>
                            <w:r w:rsidRPr="005420B3">
                              <w:rPr>
                                <w:b/>
                                <w:i/>
                                <w:color w:val="00B050"/>
                                <w:sz w:val="18"/>
                              </w:rPr>
                              <w:t>TP tournant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2C95797" id="_x0000_s1028" type="#_x0000_t202" style="position:absolute;left:0;text-align:left;margin-left:2pt;margin-top:8pt;width:62.25pt;height:110.6pt;z-index:2517473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" stroked="f">
                <v:textbox style="mso-fit-shape-to-text:t">
                  <w:txbxContent>
                    <w:p w:rsidR="00047565" w:rsidRPr="005420B3" w:rsidRDefault="00047565" w:rsidP="00047565">
                      <w:pPr>
                        <w:rPr>
                          <w:b/>
                          <w:i/>
                          <w:color w:val="00B050"/>
                          <w:sz w:val="18"/>
                        </w:rPr>
                      </w:pPr>
                      <w:r w:rsidRPr="005420B3">
                        <w:rPr>
                          <w:b/>
                          <w:i/>
                          <w:color w:val="00B050"/>
                          <w:sz w:val="18"/>
                        </w:rPr>
                        <w:t>TP tournant</w:t>
                      </w:r>
                    </w:p>
                  </w:txbxContent>
                </v:textbox>
              </v:shape>
            </w:pict>
          </mc:Fallback>
        </mc:AlternateContent>
      </w:r>
      <w:r w:rsidR="00485747" w:rsidRPr="00485747">
        <w:rPr>
          <w:b/>
          <w:bCs/>
          <w:sz w:val="20"/>
        </w:rPr>
        <w:t>SA 1.5.3</w:t>
      </w:r>
      <w:r w:rsidR="00485747" w:rsidRPr="00485747">
        <w:rPr>
          <w:bCs/>
          <w:sz w:val="20"/>
        </w:rPr>
        <w:t xml:space="preserve"> Utilisation raisonnée des ressources </w:t>
      </w:r>
    </w:p>
    <w:p w:rsidR="00485747" w:rsidRPr="00485747" w:rsidRDefault="005C1C93" w:rsidP="00485747">
      <w:pPr>
        <w:pStyle w:val="Paragraphedeliste"/>
        <w:numPr>
          <w:ilvl w:val="0"/>
          <w:numId w:val="23"/>
        </w:numPr>
        <w:rPr>
          <w:bCs/>
          <w:sz w:val="20"/>
        </w:rPr>
      </w:pPr>
      <w:r>
        <w:rPr>
          <w:noProof/>
          <w:lang w:eastAsia="fr-FR"/>
        </w:rPr>
        <w:lastRenderedPageBreak/>
        <w:drawing>
          <wp:anchor distT="0" distB="0" distL="114300" distR="114300" simplePos="0" relativeHeight="251757568" behindDoc="0" locked="0" layoutInCell="1" allowOverlap="1" wp14:anchorId="5D3D245D" wp14:editId="0DA8FC93">
            <wp:simplePos x="0" y="0"/>
            <wp:positionH relativeFrom="column">
              <wp:posOffset>114480</wp:posOffset>
            </wp:positionH>
            <wp:positionV relativeFrom="paragraph">
              <wp:posOffset>178435</wp:posOffset>
            </wp:positionV>
            <wp:extent cx="457200" cy="348752"/>
            <wp:effectExtent l="0" t="0" r="0" b="0"/>
            <wp:wrapNone/>
            <wp:docPr id="4" name="Image 4" descr="Résultat de recherche d'images pour &quot;évalu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évaluation&quo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7200" cy="348752"/>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485747" w:rsidRPr="00485747">
        <w:rPr>
          <w:b/>
          <w:bCs/>
          <w:sz w:val="20"/>
        </w:rPr>
        <w:t>SA 3.1.1</w:t>
      </w:r>
      <w:r w:rsidR="00485747" w:rsidRPr="00485747">
        <w:rPr>
          <w:bCs/>
          <w:sz w:val="20"/>
        </w:rPr>
        <w:t xml:space="preserve"> Progiciels de simulation</w:t>
      </w:r>
    </w:p>
    <w:p w:rsidR="005420B3" w:rsidRPr="005420B3" w:rsidRDefault="005420B3" w:rsidP="005420B3">
      <w:pPr>
        <w:tabs>
          <w:tab w:val="left" w:pos="2302"/>
        </w:tabs>
        <w:rPr>
          <w:bCs/>
          <w:sz w:val="20"/>
        </w:rPr>
      </w:pPr>
    </w:p>
    <w:p w:rsidR="00A815A7" w:rsidRDefault="00A815A7" w:rsidP="00A815A7">
      <w:pPr>
        <w:rPr>
          <w:sz w:val="20"/>
        </w:rPr>
      </w:pPr>
    </w:p>
    <w:p w:rsidR="00A815A7" w:rsidRPr="00A815A7" w:rsidRDefault="00A815A7" w:rsidP="00A815A7">
      <w:pPr>
        <w:rPr>
          <w:sz w:val="20"/>
        </w:rPr>
      </w:pPr>
    </w:p>
    <w:p w:rsidR="00A815A7" w:rsidRPr="00485747" w:rsidRDefault="00485747" w:rsidP="00485747">
      <w:pPr>
        <w:pStyle w:val="Paragraphedeliste"/>
        <w:numPr>
          <w:ilvl w:val="0"/>
          <w:numId w:val="23"/>
        </w:numPr>
        <w:ind w:left="1418"/>
      </w:pPr>
      <w:r w:rsidRPr="00485747">
        <w:rPr>
          <w:color w:val="0070C0"/>
        </w:rPr>
        <w:t xml:space="preserve">ACTIVITÉ 5 </w:t>
      </w:r>
      <w:r w:rsidRPr="00485747">
        <w:t xml:space="preserve">- Mesure de l'inertie thermique en fonction des matériaux (3H00) – </w:t>
      </w:r>
      <w:r w:rsidRPr="00485747">
        <w:rPr>
          <w:color w:val="0070C0"/>
        </w:rPr>
        <w:t>2I2D</w:t>
      </w:r>
    </w:p>
    <w:p w:rsidR="00485747" w:rsidRPr="00485747" w:rsidRDefault="00485747" w:rsidP="00485747">
      <w:pPr>
        <w:pStyle w:val="Paragraphedeliste"/>
        <w:numPr>
          <w:ilvl w:val="0"/>
          <w:numId w:val="23"/>
        </w:numPr>
        <w:rPr>
          <w:bCs/>
          <w:sz w:val="20"/>
        </w:rPr>
      </w:pPr>
      <w:r w:rsidRPr="00485747">
        <w:rPr>
          <w:b/>
          <w:bCs/>
          <w:sz w:val="20"/>
        </w:rPr>
        <w:t>SA 3.3</w:t>
      </w:r>
      <w:r w:rsidRPr="00485747">
        <w:rPr>
          <w:bCs/>
          <w:sz w:val="20"/>
        </w:rPr>
        <w:t>. Comportement énergétique des produits</w:t>
      </w:r>
    </w:p>
    <w:p w:rsidR="00485747" w:rsidRPr="00485747" w:rsidRDefault="00047565" w:rsidP="00485747">
      <w:pPr>
        <w:pStyle w:val="Paragraphedeliste"/>
        <w:numPr>
          <w:ilvl w:val="0"/>
          <w:numId w:val="23"/>
        </w:numPr>
        <w:rPr>
          <w:bCs/>
          <w:sz w:val="20"/>
        </w:rPr>
      </w:pPr>
      <w:r w:rsidRPr="005420B3">
        <w:rPr>
          <w:bCs/>
          <w:noProof/>
          <w:sz w:val="20"/>
          <w:lang w:eastAsia="fr-FR"/>
        </w:rPr>
        <w:drawing>
          <wp:anchor distT="0" distB="0" distL="114300" distR="114300" simplePos="0" relativeHeight="251751424" behindDoc="0" locked="0" layoutInCell="1" allowOverlap="1" wp14:anchorId="713DAF63" wp14:editId="667E5FB9">
            <wp:simplePos x="0" y="0"/>
            <wp:positionH relativeFrom="column">
              <wp:posOffset>692785</wp:posOffset>
            </wp:positionH>
            <wp:positionV relativeFrom="paragraph">
              <wp:posOffset>20320</wp:posOffset>
            </wp:positionV>
            <wp:extent cx="238125" cy="238125"/>
            <wp:effectExtent l="0" t="0" r="9525" b="9525"/>
            <wp:wrapNone/>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420B3">
        <w:rPr>
          <w:bCs/>
          <w:noProof/>
          <w:sz w:val="20"/>
          <w:lang w:eastAsia="fr-FR"/>
        </w:rPr>
        <mc:AlternateContent>
          <mc:Choice Requires="wps">
            <w:drawing>
              <wp:anchor distT="45720" distB="45720" distL="114300" distR="114300" simplePos="0" relativeHeight="251750400" behindDoc="0" locked="0" layoutInCell="1" allowOverlap="1" wp14:anchorId="42C95797" wp14:editId="413206C9">
                <wp:simplePos x="0" y="0"/>
                <wp:positionH relativeFrom="column">
                  <wp:posOffset>0</wp:posOffset>
                </wp:positionH>
                <wp:positionV relativeFrom="paragraph">
                  <wp:posOffset>64363</wp:posOffset>
                </wp:positionV>
                <wp:extent cx="790575" cy="1404620"/>
                <wp:effectExtent l="0" t="0" r="9525" b="5715"/>
                <wp:wrapNone/>
                <wp:docPr id="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1404620"/>
                        </a:xfrm>
                        <a:prstGeom prst="rect">
                          <a:avLst/>
                        </a:prstGeom>
                        <a:solidFill>
                          <a:srgbClr val="FFFFFF"/>
                        </a:solidFill>
                        <a:ln w="9525">
                          <a:noFill/>
                          <a:miter lim="800000"/>
                          <a:headEnd/>
                          <a:tailEnd/>
                        </a:ln>
                      </wps:spPr>
                      <wps:txbx>
                        <w:txbxContent>
                          <w:p w:rsidR="00047565" w:rsidRPr="005420B3" w:rsidRDefault="00047565" w:rsidP="00047565">
                            <w:pPr>
                              <w:rPr>
                                <w:b/>
                                <w:i/>
                                <w:color w:val="00B050"/>
                                <w:sz w:val="18"/>
                              </w:rPr>
                            </w:pPr>
                            <w:r w:rsidRPr="005420B3">
                              <w:rPr>
                                <w:b/>
                                <w:i/>
                                <w:color w:val="00B050"/>
                                <w:sz w:val="18"/>
                              </w:rPr>
                              <w:t>TP tournant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2C95797" id="_x0000_s1029" type="#_x0000_t202" style="position:absolute;left:0;text-align:left;margin-left:0;margin-top:5.05pt;width:62.25pt;height:110.6pt;z-index:2517504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" stroked="f">
                <v:textbox style="mso-fit-shape-to-text:t">
                  <w:txbxContent>
                    <w:p w:rsidR="00047565" w:rsidRPr="005420B3" w:rsidRDefault="00047565" w:rsidP="00047565">
                      <w:pPr>
                        <w:rPr>
                          <w:b/>
                          <w:i/>
                          <w:color w:val="00B050"/>
                          <w:sz w:val="18"/>
                        </w:rPr>
                      </w:pPr>
                      <w:r w:rsidRPr="005420B3">
                        <w:rPr>
                          <w:b/>
                          <w:i/>
                          <w:color w:val="00B050"/>
                          <w:sz w:val="18"/>
                        </w:rPr>
                        <w:t>TP tournant</w:t>
                      </w:r>
                    </w:p>
                  </w:txbxContent>
                </v:textbox>
              </v:shape>
            </w:pict>
          </mc:Fallback>
        </mc:AlternateContent>
      </w:r>
      <w:r w:rsidR="00485747" w:rsidRPr="00485747">
        <w:rPr>
          <w:b/>
          <w:bCs/>
          <w:sz w:val="20"/>
        </w:rPr>
        <w:t>SA 3.1.3</w:t>
      </w:r>
      <w:r w:rsidR="00485747" w:rsidRPr="00485747">
        <w:rPr>
          <w:bCs/>
          <w:sz w:val="20"/>
        </w:rPr>
        <w:t>. Paramétrage d’une simulation</w:t>
      </w:r>
    </w:p>
    <w:p w:rsidR="00485747" w:rsidRPr="00485747" w:rsidRDefault="005C1C93" w:rsidP="00485747">
      <w:pPr>
        <w:pStyle w:val="Paragraphedeliste"/>
        <w:numPr>
          <w:ilvl w:val="0"/>
          <w:numId w:val="23"/>
        </w:numPr>
        <w:rPr>
          <w:bCs/>
          <w:sz w:val="20"/>
        </w:rPr>
      </w:pPr>
      <w:r>
        <w:rPr>
          <w:noProof/>
          <w:lang w:eastAsia="fr-FR"/>
        </w:rPr>
        <w:drawing>
          <wp:anchor distT="0" distB="0" distL="114300" distR="114300" simplePos="0" relativeHeight="251759616" behindDoc="0" locked="0" layoutInCell="1" allowOverlap="1" wp14:anchorId="5D3D245D" wp14:editId="0DA8FC93">
            <wp:simplePos x="0" y="0"/>
            <wp:positionH relativeFrom="column">
              <wp:posOffset>114300</wp:posOffset>
            </wp:positionH>
            <wp:positionV relativeFrom="paragraph">
              <wp:posOffset>80010</wp:posOffset>
            </wp:positionV>
            <wp:extent cx="457200" cy="348752"/>
            <wp:effectExtent l="0" t="0" r="0" b="0"/>
            <wp:wrapNone/>
            <wp:docPr id="5" name="Image 5" descr="Résultat de recherche d'images pour &quot;évalu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évaluation&quo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7200" cy="348752"/>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485747" w:rsidRPr="00485747">
        <w:rPr>
          <w:b/>
          <w:bCs/>
          <w:sz w:val="20"/>
        </w:rPr>
        <w:t>SA 3.1.4</w:t>
      </w:r>
      <w:r w:rsidR="00485747" w:rsidRPr="00485747">
        <w:rPr>
          <w:bCs/>
          <w:sz w:val="20"/>
        </w:rPr>
        <w:t xml:space="preserve">. Post-traitement et analyse des résultats </w:t>
      </w:r>
    </w:p>
    <w:p w:rsidR="00485747" w:rsidRDefault="00485747" w:rsidP="00485747">
      <w:pPr>
        <w:pStyle w:val="Paragraphedeliste"/>
        <w:numPr>
          <w:ilvl w:val="0"/>
          <w:numId w:val="23"/>
        </w:numPr>
        <w:rPr>
          <w:bCs/>
          <w:sz w:val="20"/>
        </w:rPr>
      </w:pPr>
      <w:r w:rsidRPr="00485747">
        <w:rPr>
          <w:b/>
          <w:bCs/>
          <w:sz w:val="20"/>
        </w:rPr>
        <w:t>SA 3.4.1</w:t>
      </w:r>
      <w:r w:rsidRPr="00485747">
        <w:rPr>
          <w:bCs/>
          <w:sz w:val="20"/>
        </w:rPr>
        <w:t>. Nature et représentation de l’information</w:t>
      </w:r>
    </w:p>
    <w:p w:rsidR="00485747" w:rsidRPr="00485747" w:rsidRDefault="00485747" w:rsidP="00485747">
      <w:pPr>
        <w:pStyle w:val="Paragraphedeliste"/>
        <w:ind w:left="1996"/>
        <w:rPr>
          <w:bCs/>
          <w:sz w:val="20"/>
        </w:rPr>
      </w:pPr>
    </w:p>
    <w:p w:rsidR="00485747" w:rsidRPr="00485747" w:rsidRDefault="00485747" w:rsidP="00485747">
      <w:pPr>
        <w:pStyle w:val="Paragraphedeliste"/>
        <w:numPr>
          <w:ilvl w:val="0"/>
          <w:numId w:val="23"/>
        </w:numPr>
        <w:ind w:left="1418"/>
      </w:pPr>
      <w:r w:rsidRPr="00485747">
        <w:rPr>
          <w:color w:val="0070C0"/>
        </w:rPr>
        <w:t xml:space="preserve">ACTIVITÉ 6 </w:t>
      </w:r>
      <w:r w:rsidRPr="00485747">
        <w:t xml:space="preserve">– Étude des fenêtres à vitrage multiple (3H00) – </w:t>
      </w:r>
      <w:r w:rsidRPr="00485747">
        <w:rPr>
          <w:color w:val="0070C0"/>
        </w:rPr>
        <w:t>2I2D</w:t>
      </w:r>
    </w:p>
    <w:p w:rsidR="00485747" w:rsidRPr="00485747" w:rsidRDefault="00485747" w:rsidP="00485747">
      <w:pPr>
        <w:pStyle w:val="Paragraphedeliste"/>
        <w:numPr>
          <w:ilvl w:val="0"/>
          <w:numId w:val="23"/>
        </w:numPr>
        <w:rPr>
          <w:bCs/>
          <w:sz w:val="20"/>
        </w:rPr>
      </w:pPr>
      <w:r w:rsidRPr="00485747">
        <w:rPr>
          <w:b/>
          <w:bCs/>
          <w:sz w:val="20"/>
        </w:rPr>
        <w:t>SA 1.5.3</w:t>
      </w:r>
      <w:r w:rsidRPr="00485747">
        <w:rPr>
          <w:bCs/>
          <w:sz w:val="20"/>
        </w:rPr>
        <w:t xml:space="preserve"> Utilisation raisonnée des ressources </w:t>
      </w:r>
    </w:p>
    <w:p w:rsidR="00485747" w:rsidRPr="00485747" w:rsidRDefault="00485747" w:rsidP="00485747">
      <w:pPr>
        <w:pStyle w:val="Paragraphedeliste"/>
        <w:numPr>
          <w:ilvl w:val="0"/>
          <w:numId w:val="23"/>
        </w:numPr>
        <w:rPr>
          <w:bCs/>
          <w:sz w:val="20"/>
        </w:rPr>
      </w:pPr>
      <w:r w:rsidRPr="00485747">
        <w:rPr>
          <w:b/>
          <w:bCs/>
          <w:sz w:val="20"/>
        </w:rPr>
        <w:t>SA 2.1</w:t>
      </w:r>
      <w:r w:rsidRPr="00485747">
        <w:rPr>
          <w:bCs/>
          <w:sz w:val="20"/>
        </w:rPr>
        <w:t xml:space="preserve"> Représentation des flux MEI</w:t>
      </w:r>
    </w:p>
    <w:p w:rsidR="00A815A7" w:rsidRDefault="00A815A7" w:rsidP="00221739">
      <w:pPr>
        <w:rPr>
          <w:sz w:val="20"/>
        </w:rPr>
      </w:pPr>
    </w:p>
    <w:p w:rsidR="00485747" w:rsidRPr="00485747" w:rsidRDefault="00485747" w:rsidP="005C1C93">
      <w:pPr>
        <w:shd w:val="clear" w:color="auto" w:fill="DAEEF3" w:themeFill="accent5" w:themeFillTint="33"/>
        <w:ind w:left="709"/>
      </w:pPr>
      <w:r w:rsidRPr="00485747">
        <w:t>SÉANCE 4 :  Haut Niveau de confort : communiquer avec le système</w:t>
      </w:r>
    </w:p>
    <w:p w:rsidR="005C1C93" w:rsidRPr="005C1C93" w:rsidRDefault="00485747" w:rsidP="00485747">
      <w:pPr>
        <w:pStyle w:val="Paragraphedeliste"/>
        <w:numPr>
          <w:ilvl w:val="0"/>
          <w:numId w:val="23"/>
        </w:numPr>
        <w:ind w:left="1418"/>
      </w:pPr>
      <w:r w:rsidRPr="00485747">
        <w:rPr>
          <w:color w:val="7030A0"/>
        </w:rPr>
        <w:t>ACTIVITÉ 1</w:t>
      </w:r>
      <w:r w:rsidR="007A4D98">
        <w:rPr>
          <w:color w:val="7030A0"/>
        </w:rPr>
        <w:t xml:space="preserve"> </w:t>
      </w:r>
      <w:r w:rsidR="005C1C93" w:rsidRPr="005C1C93">
        <w:t>: Présentation du projet</w:t>
      </w:r>
      <w:r w:rsidR="005C1C93">
        <w:t xml:space="preserve"> (1H00)</w:t>
      </w:r>
    </w:p>
    <w:p w:rsidR="005C1C93" w:rsidRPr="00485747" w:rsidRDefault="005C1C93" w:rsidP="005C1C93">
      <w:pPr>
        <w:pStyle w:val="Paragraphedeliste"/>
        <w:numPr>
          <w:ilvl w:val="0"/>
          <w:numId w:val="23"/>
        </w:numPr>
        <w:tabs>
          <w:tab w:val="left" w:pos="2302"/>
        </w:tabs>
        <w:rPr>
          <w:bCs/>
          <w:sz w:val="20"/>
        </w:rPr>
      </w:pPr>
      <w:r w:rsidRPr="00485747">
        <w:rPr>
          <w:b/>
          <w:bCs/>
          <w:sz w:val="20"/>
        </w:rPr>
        <w:t xml:space="preserve">SA 3.4.1 </w:t>
      </w:r>
      <w:r w:rsidRPr="00485747">
        <w:rPr>
          <w:bCs/>
          <w:sz w:val="20"/>
        </w:rPr>
        <w:t>Nature et représentation de l’information</w:t>
      </w:r>
    </w:p>
    <w:p w:rsidR="005C1C93" w:rsidRPr="005C1C93" w:rsidRDefault="005C1C93" w:rsidP="005C1C93">
      <w:pPr>
        <w:ind w:left="1058"/>
      </w:pPr>
    </w:p>
    <w:p w:rsidR="005C1C93" w:rsidRPr="005C1C93" w:rsidRDefault="005C1C93" w:rsidP="005C1C93">
      <w:pPr>
        <w:pStyle w:val="Paragraphedeliste"/>
        <w:ind w:left="1418"/>
      </w:pPr>
    </w:p>
    <w:p w:rsidR="00485747" w:rsidRPr="00485747" w:rsidRDefault="005C1C93" w:rsidP="00485747">
      <w:pPr>
        <w:pStyle w:val="Paragraphedeliste"/>
        <w:numPr>
          <w:ilvl w:val="0"/>
          <w:numId w:val="23"/>
        </w:numPr>
        <w:ind w:left="1418"/>
      </w:pPr>
      <w:r>
        <w:rPr>
          <w:color w:val="7030A0"/>
        </w:rPr>
        <w:t xml:space="preserve">ACTIVITÉ 2 </w:t>
      </w:r>
      <w:r w:rsidR="00485747" w:rsidRPr="00485747">
        <w:t>: Étude de la Co</w:t>
      </w:r>
      <w:r>
        <w:t>nception numérique du produit (2</w:t>
      </w:r>
      <w:r w:rsidR="00485747" w:rsidRPr="00485747">
        <w:t>H00</w:t>
      </w:r>
      <w:r>
        <w:t xml:space="preserve"> + 3H DM</w:t>
      </w:r>
      <w:r w:rsidR="00485747" w:rsidRPr="00485747">
        <w:t xml:space="preserve">) - </w:t>
      </w:r>
      <w:r w:rsidR="00485747" w:rsidRPr="00485747">
        <w:rPr>
          <w:color w:val="7030A0"/>
        </w:rPr>
        <w:t>SIN</w:t>
      </w:r>
    </w:p>
    <w:p w:rsidR="00485747" w:rsidRPr="00485747" w:rsidRDefault="005C1C93" w:rsidP="00485747">
      <w:pPr>
        <w:pStyle w:val="Paragraphedeliste"/>
        <w:numPr>
          <w:ilvl w:val="0"/>
          <w:numId w:val="23"/>
        </w:numPr>
        <w:tabs>
          <w:tab w:val="left" w:pos="2302"/>
        </w:tabs>
        <w:rPr>
          <w:bCs/>
          <w:sz w:val="20"/>
        </w:rPr>
      </w:pPr>
      <w:r>
        <w:rPr>
          <w:noProof/>
          <w:lang w:eastAsia="fr-FR"/>
        </w:rPr>
        <w:drawing>
          <wp:anchor distT="0" distB="0" distL="114300" distR="114300" simplePos="0" relativeHeight="251765760" behindDoc="0" locked="0" layoutInCell="1" allowOverlap="1" wp14:anchorId="07E8CFF6" wp14:editId="097ECC63">
            <wp:simplePos x="0" y="0"/>
            <wp:positionH relativeFrom="column">
              <wp:posOffset>180</wp:posOffset>
            </wp:positionH>
            <wp:positionV relativeFrom="paragraph">
              <wp:posOffset>75565</wp:posOffset>
            </wp:positionV>
            <wp:extent cx="457200" cy="348752"/>
            <wp:effectExtent l="0" t="0" r="0" b="0"/>
            <wp:wrapNone/>
            <wp:docPr id="6" name="Image 6" descr="Résultat de recherche d'images pour &quot;évalu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évaluation&quo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7200" cy="348752"/>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485747" w:rsidRPr="00485747">
        <w:rPr>
          <w:b/>
          <w:bCs/>
          <w:sz w:val="20"/>
        </w:rPr>
        <w:t>SA 4.1.2</w:t>
      </w:r>
      <w:r w:rsidR="00485747" w:rsidRPr="00485747">
        <w:rPr>
          <w:bCs/>
          <w:sz w:val="20"/>
        </w:rPr>
        <w:t xml:space="preserve"> Outils de représentation schématique</w:t>
      </w:r>
    </w:p>
    <w:p w:rsidR="00485747" w:rsidRPr="00485747" w:rsidRDefault="00485747" w:rsidP="00485747">
      <w:pPr>
        <w:pStyle w:val="Paragraphedeliste"/>
        <w:numPr>
          <w:ilvl w:val="0"/>
          <w:numId w:val="23"/>
        </w:numPr>
        <w:tabs>
          <w:tab w:val="left" w:pos="2302"/>
        </w:tabs>
        <w:rPr>
          <w:bCs/>
          <w:sz w:val="20"/>
        </w:rPr>
      </w:pPr>
      <w:r w:rsidRPr="00485747">
        <w:rPr>
          <w:b/>
          <w:bCs/>
          <w:sz w:val="20"/>
        </w:rPr>
        <w:t>SA 5.3.1</w:t>
      </w:r>
      <w:r w:rsidRPr="00485747">
        <w:rPr>
          <w:bCs/>
          <w:sz w:val="20"/>
        </w:rPr>
        <w:t xml:space="preserve"> Capteurs, conditionneurs</w:t>
      </w:r>
    </w:p>
    <w:p w:rsidR="00485747" w:rsidRDefault="00485747" w:rsidP="00221739">
      <w:pPr>
        <w:rPr>
          <w:sz w:val="20"/>
        </w:rPr>
      </w:pPr>
    </w:p>
    <w:p w:rsidR="00485747" w:rsidRPr="00485747" w:rsidRDefault="007A4D98" w:rsidP="00485747">
      <w:pPr>
        <w:pStyle w:val="Paragraphedeliste"/>
        <w:numPr>
          <w:ilvl w:val="0"/>
          <w:numId w:val="23"/>
        </w:numPr>
        <w:ind w:left="1418"/>
      </w:pPr>
      <w:r>
        <w:rPr>
          <w:color w:val="7030A0"/>
        </w:rPr>
        <w:t>ACTIVITÉ 3</w:t>
      </w:r>
      <w:r w:rsidR="00485747" w:rsidRPr="00485747">
        <w:rPr>
          <w:color w:val="7030A0"/>
        </w:rPr>
        <w:t xml:space="preserve"> </w:t>
      </w:r>
      <w:r w:rsidR="00485747" w:rsidRPr="00485747">
        <w:t xml:space="preserve">: Prototypage et validation de la solution (6H00) - </w:t>
      </w:r>
      <w:r w:rsidR="00485747" w:rsidRPr="00485747">
        <w:rPr>
          <w:color w:val="7030A0"/>
        </w:rPr>
        <w:t>SIN</w:t>
      </w:r>
    </w:p>
    <w:p w:rsidR="00485747" w:rsidRPr="00485747" w:rsidRDefault="00485747" w:rsidP="00485747">
      <w:pPr>
        <w:pStyle w:val="Paragraphedeliste"/>
        <w:numPr>
          <w:ilvl w:val="0"/>
          <w:numId w:val="23"/>
        </w:numPr>
        <w:tabs>
          <w:tab w:val="left" w:pos="2302"/>
        </w:tabs>
        <w:rPr>
          <w:bCs/>
          <w:sz w:val="20"/>
        </w:rPr>
      </w:pPr>
      <w:r w:rsidRPr="00485747">
        <w:rPr>
          <w:b/>
          <w:bCs/>
          <w:sz w:val="20"/>
        </w:rPr>
        <w:t>SA 5.3.4</w:t>
      </w:r>
      <w:r w:rsidRPr="00485747">
        <w:rPr>
          <w:bCs/>
          <w:sz w:val="20"/>
        </w:rPr>
        <w:t>. Composants de transmission de l’information</w:t>
      </w:r>
    </w:p>
    <w:p w:rsidR="00485747" w:rsidRPr="00485747" w:rsidRDefault="005C1C93" w:rsidP="00485747">
      <w:pPr>
        <w:pStyle w:val="Paragraphedeliste"/>
        <w:numPr>
          <w:ilvl w:val="0"/>
          <w:numId w:val="23"/>
        </w:numPr>
        <w:tabs>
          <w:tab w:val="left" w:pos="2302"/>
        </w:tabs>
        <w:rPr>
          <w:bCs/>
          <w:sz w:val="20"/>
        </w:rPr>
      </w:pPr>
      <w:r>
        <w:rPr>
          <w:noProof/>
          <w:lang w:eastAsia="fr-FR"/>
        </w:rPr>
        <w:drawing>
          <wp:anchor distT="0" distB="0" distL="114300" distR="114300" simplePos="0" relativeHeight="251763712" behindDoc="0" locked="0" layoutInCell="1" allowOverlap="1" wp14:anchorId="60BB3597" wp14:editId="0903C3A4">
            <wp:simplePos x="0" y="0"/>
            <wp:positionH relativeFrom="column">
              <wp:posOffset>0</wp:posOffset>
            </wp:positionH>
            <wp:positionV relativeFrom="paragraph">
              <wp:posOffset>0</wp:posOffset>
            </wp:positionV>
            <wp:extent cx="457200" cy="348752"/>
            <wp:effectExtent l="0" t="0" r="0" b="0"/>
            <wp:wrapNone/>
            <wp:docPr id="7" name="Image 7" descr="Résultat de recherche d'images pour &quot;évalu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évaluation&quo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7200" cy="348752"/>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r w:rsidR="00485747" w:rsidRPr="00485747">
        <w:rPr>
          <w:b/>
          <w:bCs/>
          <w:sz w:val="20"/>
        </w:rPr>
        <w:t>SA 6.1</w:t>
      </w:r>
      <w:r w:rsidR="00485747" w:rsidRPr="00485747">
        <w:rPr>
          <w:bCs/>
          <w:sz w:val="20"/>
        </w:rPr>
        <w:t>. Moyens de prototypage rapide</w:t>
      </w:r>
    </w:p>
    <w:p w:rsidR="00485747" w:rsidRPr="00485747" w:rsidRDefault="00485747" w:rsidP="00485747">
      <w:pPr>
        <w:pStyle w:val="Paragraphedeliste"/>
        <w:numPr>
          <w:ilvl w:val="0"/>
          <w:numId w:val="23"/>
        </w:numPr>
        <w:tabs>
          <w:tab w:val="left" w:pos="2302"/>
        </w:tabs>
        <w:rPr>
          <w:bCs/>
          <w:sz w:val="20"/>
        </w:rPr>
      </w:pPr>
      <w:r w:rsidRPr="00485747">
        <w:rPr>
          <w:b/>
          <w:bCs/>
          <w:sz w:val="20"/>
        </w:rPr>
        <w:t>SA 6.2</w:t>
      </w:r>
      <w:r w:rsidRPr="00485747">
        <w:rPr>
          <w:bCs/>
          <w:sz w:val="20"/>
        </w:rPr>
        <w:t>. Expérimentations et essais</w:t>
      </w:r>
    </w:p>
    <w:p w:rsidR="00485747" w:rsidRPr="00485747" w:rsidRDefault="00485747" w:rsidP="00485747">
      <w:pPr>
        <w:pStyle w:val="Paragraphedeliste"/>
        <w:numPr>
          <w:ilvl w:val="0"/>
          <w:numId w:val="23"/>
        </w:numPr>
        <w:tabs>
          <w:tab w:val="left" w:pos="2302"/>
        </w:tabs>
        <w:ind w:right="-567"/>
        <w:jc w:val="left"/>
        <w:rPr>
          <w:bCs/>
          <w:sz w:val="20"/>
        </w:rPr>
      </w:pPr>
      <w:r w:rsidRPr="00485747">
        <w:rPr>
          <w:b/>
          <w:bCs/>
          <w:sz w:val="20"/>
        </w:rPr>
        <w:t>SA 6.3</w:t>
      </w:r>
      <w:r w:rsidRPr="00485747">
        <w:rPr>
          <w:bCs/>
          <w:sz w:val="20"/>
        </w:rPr>
        <w:t>. Vérification, validation et qualification du prototype d’un produit</w:t>
      </w:r>
    </w:p>
    <w:p w:rsidR="00485747" w:rsidRDefault="00485747" w:rsidP="00221739">
      <w:pPr>
        <w:rPr>
          <w:sz w:val="20"/>
        </w:rPr>
      </w:pPr>
    </w:p>
    <w:p w:rsidR="00485747" w:rsidRPr="00485747" w:rsidRDefault="00485747" w:rsidP="005C1C93">
      <w:pPr>
        <w:shd w:val="clear" w:color="auto" w:fill="DAEEF3" w:themeFill="accent5" w:themeFillTint="33"/>
        <w:ind w:left="709"/>
      </w:pPr>
      <w:r w:rsidRPr="00485747">
        <w:t>SÉANCE 5 :  Évaluation</w:t>
      </w:r>
      <w:r>
        <w:t xml:space="preserve"> type BAC</w:t>
      </w:r>
      <w:r w:rsidRPr="00485747">
        <w:t xml:space="preserve"> (2I2D et SIN)</w:t>
      </w:r>
      <w:r w:rsidR="00047565">
        <w:t xml:space="preserve"> – 3H00</w:t>
      </w:r>
    </w:p>
    <w:p w:rsidR="00A815A7" w:rsidRDefault="00A815A7" w:rsidP="00221739">
      <w:pPr>
        <w:rPr>
          <w:sz w:val="20"/>
        </w:rPr>
      </w:pPr>
    </w:p>
    <w:p w:rsidR="00A815A7" w:rsidRDefault="00A815A7" w:rsidP="00221739">
      <w:pPr>
        <w:rPr>
          <w:sz w:val="20"/>
        </w:rPr>
      </w:pPr>
    </w:p>
    <w:sectPr w:rsidR="00A815A7" w:rsidSect="006A2269">
      <w:footerReference w:type="default" r:id="rId16"/>
      <w:pgSz w:w="11906" w:h="16838"/>
      <w:pgMar w:top="851" w:right="1133" w:bottom="993"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7B59" w:rsidRDefault="00D27B59" w:rsidP="00271FBC">
      <w:pPr>
        <w:spacing w:line="240" w:lineRule="auto"/>
      </w:pPr>
      <w:r>
        <w:separator/>
      </w:r>
    </w:p>
  </w:endnote>
  <w:endnote w:type="continuationSeparator" w:id="0">
    <w:p w:rsidR="00D27B59" w:rsidRDefault="00D27B59" w:rsidP="00271FB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FBC" w:rsidRDefault="00271FBC" w:rsidP="00271FBC">
    <w:pPr>
      <w:pStyle w:val="Pieddepage"/>
      <w:jc w:val="right"/>
    </w:pPr>
    <w:r>
      <w:t xml:space="preserve">Page </w:t>
    </w:r>
    <w:r>
      <w:fldChar w:fldCharType="begin"/>
    </w:r>
    <w:r>
      <w:instrText xml:space="preserve"> PAGE   \* MERGEFORMAT </w:instrText>
    </w:r>
    <w:r>
      <w:fldChar w:fldCharType="separate"/>
    </w:r>
    <w:r w:rsidR="00654E5B">
      <w:rPr>
        <w:noProof/>
      </w:rPr>
      <w:t>3</w:t>
    </w:r>
    <w:r>
      <w:fldChar w:fldCharType="end"/>
    </w:r>
    <w:r>
      <w:t>/</w:t>
    </w:r>
    <w:fldSimple w:instr=" NUMPAGES   \* MERGEFORMAT ">
      <w:r w:rsidR="00654E5B">
        <w:rPr>
          <w:noProof/>
        </w:rPr>
        <w:t>5</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7B59" w:rsidRDefault="00D27B59" w:rsidP="00271FBC">
      <w:pPr>
        <w:spacing w:line="240" w:lineRule="auto"/>
      </w:pPr>
      <w:r>
        <w:separator/>
      </w:r>
    </w:p>
  </w:footnote>
  <w:footnote w:type="continuationSeparator" w:id="0">
    <w:p w:rsidR="00D27B59" w:rsidRDefault="00D27B59" w:rsidP="00271FBC">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9pt;height:9pt" o:bullet="t">
        <v:imagedata r:id="rId1" o:title="BD14868_"/>
      </v:shape>
    </w:pict>
  </w:numPicBullet>
  <w:numPicBullet w:numPicBulletId="1">
    <w:pict>
      <v:shape id="_x0000_i1035" type="#_x0000_t75" style="width:10.5pt;height:10.5pt" o:bullet="t">
        <v:imagedata r:id="rId2" o:title="msoE868"/>
      </v:shape>
    </w:pict>
  </w:numPicBullet>
  <w:abstractNum w:abstractNumId="0">
    <w:nsid w:val="067D20DE"/>
    <w:multiLevelType w:val="hybridMultilevel"/>
    <w:tmpl w:val="23585F86"/>
    <w:lvl w:ilvl="0" w:tplc="649AF672">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B2B2481"/>
    <w:multiLevelType w:val="hybridMultilevel"/>
    <w:tmpl w:val="22A46574"/>
    <w:lvl w:ilvl="0" w:tplc="040C0003">
      <w:start w:val="1"/>
      <w:numFmt w:val="bullet"/>
      <w:lvlText w:val="o"/>
      <w:lvlJc w:val="left"/>
      <w:pPr>
        <w:ind w:left="2563" w:hanging="360"/>
      </w:pPr>
      <w:rPr>
        <w:rFonts w:ascii="Courier New" w:hAnsi="Courier New" w:cs="Courier New" w:hint="default"/>
      </w:rPr>
    </w:lvl>
    <w:lvl w:ilvl="1" w:tplc="040C0003" w:tentative="1">
      <w:start w:val="1"/>
      <w:numFmt w:val="bullet"/>
      <w:lvlText w:val="o"/>
      <w:lvlJc w:val="left"/>
      <w:pPr>
        <w:ind w:left="3283" w:hanging="360"/>
      </w:pPr>
      <w:rPr>
        <w:rFonts w:ascii="Courier New" w:hAnsi="Courier New" w:cs="Courier New" w:hint="default"/>
      </w:rPr>
    </w:lvl>
    <w:lvl w:ilvl="2" w:tplc="040C0005" w:tentative="1">
      <w:start w:val="1"/>
      <w:numFmt w:val="bullet"/>
      <w:lvlText w:val=""/>
      <w:lvlJc w:val="left"/>
      <w:pPr>
        <w:ind w:left="4003" w:hanging="360"/>
      </w:pPr>
      <w:rPr>
        <w:rFonts w:ascii="Wingdings" w:hAnsi="Wingdings" w:hint="default"/>
      </w:rPr>
    </w:lvl>
    <w:lvl w:ilvl="3" w:tplc="040C0001" w:tentative="1">
      <w:start w:val="1"/>
      <w:numFmt w:val="bullet"/>
      <w:lvlText w:val=""/>
      <w:lvlJc w:val="left"/>
      <w:pPr>
        <w:ind w:left="4723" w:hanging="360"/>
      </w:pPr>
      <w:rPr>
        <w:rFonts w:ascii="Symbol" w:hAnsi="Symbol" w:hint="default"/>
      </w:rPr>
    </w:lvl>
    <w:lvl w:ilvl="4" w:tplc="040C0003" w:tentative="1">
      <w:start w:val="1"/>
      <w:numFmt w:val="bullet"/>
      <w:lvlText w:val="o"/>
      <w:lvlJc w:val="left"/>
      <w:pPr>
        <w:ind w:left="5443" w:hanging="360"/>
      </w:pPr>
      <w:rPr>
        <w:rFonts w:ascii="Courier New" w:hAnsi="Courier New" w:cs="Courier New" w:hint="default"/>
      </w:rPr>
    </w:lvl>
    <w:lvl w:ilvl="5" w:tplc="040C0005" w:tentative="1">
      <w:start w:val="1"/>
      <w:numFmt w:val="bullet"/>
      <w:lvlText w:val=""/>
      <w:lvlJc w:val="left"/>
      <w:pPr>
        <w:ind w:left="6163" w:hanging="360"/>
      </w:pPr>
      <w:rPr>
        <w:rFonts w:ascii="Wingdings" w:hAnsi="Wingdings" w:hint="default"/>
      </w:rPr>
    </w:lvl>
    <w:lvl w:ilvl="6" w:tplc="040C0001" w:tentative="1">
      <w:start w:val="1"/>
      <w:numFmt w:val="bullet"/>
      <w:lvlText w:val=""/>
      <w:lvlJc w:val="left"/>
      <w:pPr>
        <w:ind w:left="6883" w:hanging="360"/>
      </w:pPr>
      <w:rPr>
        <w:rFonts w:ascii="Symbol" w:hAnsi="Symbol" w:hint="default"/>
      </w:rPr>
    </w:lvl>
    <w:lvl w:ilvl="7" w:tplc="040C0003" w:tentative="1">
      <w:start w:val="1"/>
      <w:numFmt w:val="bullet"/>
      <w:lvlText w:val="o"/>
      <w:lvlJc w:val="left"/>
      <w:pPr>
        <w:ind w:left="7603" w:hanging="360"/>
      </w:pPr>
      <w:rPr>
        <w:rFonts w:ascii="Courier New" w:hAnsi="Courier New" w:cs="Courier New" w:hint="default"/>
      </w:rPr>
    </w:lvl>
    <w:lvl w:ilvl="8" w:tplc="040C0005" w:tentative="1">
      <w:start w:val="1"/>
      <w:numFmt w:val="bullet"/>
      <w:lvlText w:val=""/>
      <w:lvlJc w:val="left"/>
      <w:pPr>
        <w:ind w:left="8323" w:hanging="360"/>
      </w:pPr>
      <w:rPr>
        <w:rFonts w:ascii="Wingdings" w:hAnsi="Wingdings" w:hint="default"/>
      </w:rPr>
    </w:lvl>
  </w:abstractNum>
  <w:abstractNum w:abstractNumId="2">
    <w:nsid w:val="1B900D4A"/>
    <w:multiLevelType w:val="hybridMultilevel"/>
    <w:tmpl w:val="8A7074A2"/>
    <w:lvl w:ilvl="0" w:tplc="649AF672">
      <w:start w:val="1"/>
      <w:numFmt w:val="bullet"/>
      <w:lvlText w:val=""/>
      <w:lvlPicBulletId w:val="0"/>
      <w:lvlJc w:val="left"/>
      <w:pPr>
        <w:ind w:left="870" w:hanging="360"/>
      </w:pPr>
      <w:rPr>
        <w:rFonts w:ascii="Symbol" w:hAnsi="Symbol" w:hint="default"/>
        <w:color w:val="auto"/>
      </w:rPr>
    </w:lvl>
    <w:lvl w:ilvl="1" w:tplc="040C0003" w:tentative="1">
      <w:start w:val="1"/>
      <w:numFmt w:val="bullet"/>
      <w:lvlText w:val="o"/>
      <w:lvlJc w:val="left"/>
      <w:pPr>
        <w:ind w:left="1590" w:hanging="360"/>
      </w:pPr>
      <w:rPr>
        <w:rFonts w:ascii="Courier New" w:hAnsi="Courier New" w:cs="Courier New" w:hint="default"/>
      </w:rPr>
    </w:lvl>
    <w:lvl w:ilvl="2" w:tplc="040C0005" w:tentative="1">
      <w:start w:val="1"/>
      <w:numFmt w:val="bullet"/>
      <w:lvlText w:val=""/>
      <w:lvlJc w:val="left"/>
      <w:pPr>
        <w:ind w:left="2310" w:hanging="360"/>
      </w:pPr>
      <w:rPr>
        <w:rFonts w:ascii="Wingdings" w:hAnsi="Wingdings" w:hint="default"/>
      </w:rPr>
    </w:lvl>
    <w:lvl w:ilvl="3" w:tplc="040C0001" w:tentative="1">
      <w:start w:val="1"/>
      <w:numFmt w:val="bullet"/>
      <w:lvlText w:val=""/>
      <w:lvlJc w:val="left"/>
      <w:pPr>
        <w:ind w:left="3030" w:hanging="360"/>
      </w:pPr>
      <w:rPr>
        <w:rFonts w:ascii="Symbol" w:hAnsi="Symbol" w:hint="default"/>
      </w:rPr>
    </w:lvl>
    <w:lvl w:ilvl="4" w:tplc="040C0003" w:tentative="1">
      <w:start w:val="1"/>
      <w:numFmt w:val="bullet"/>
      <w:lvlText w:val="o"/>
      <w:lvlJc w:val="left"/>
      <w:pPr>
        <w:ind w:left="3750" w:hanging="360"/>
      </w:pPr>
      <w:rPr>
        <w:rFonts w:ascii="Courier New" w:hAnsi="Courier New" w:cs="Courier New" w:hint="default"/>
      </w:rPr>
    </w:lvl>
    <w:lvl w:ilvl="5" w:tplc="040C0005" w:tentative="1">
      <w:start w:val="1"/>
      <w:numFmt w:val="bullet"/>
      <w:lvlText w:val=""/>
      <w:lvlJc w:val="left"/>
      <w:pPr>
        <w:ind w:left="4470" w:hanging="360"/>
      </w:pPr>
      <w:rPr>
        <w:rFonts w:ascii="Wingdings" w:hAnsi="Wingdings" w:hint="default"/>
      </w:rPr>
    </w:lvl>
    <w:lvl w:ilvl="6" w:tplc="040C0001" w:tentative="1">
      <w:start w:val="1"/>
      <w:numFmt w:val="bullet"/>
      <w:lvlText w:val=""/>
      <w:lvlJc w:val="left"/>
      <w:pPr>
        <w:ind w:left="5190" w:hanging="360"/>
      </w:pPr>
      <w:rPr>
        <w:rFonts w:ascii="Symbol" w:hAnsi="Symbol" w:hint="default"/>
      </w:rPr>
    </w:lvl>
    <w:lvl w:ilvl="7" w:tplc="040C0003" w:tentative="1">
      <w:start w:val="1"/>
      <w:numFmt w:val="bullet"/>
      <w:lvlText w:val="o"/>
      <w:lvlJc w:val="left"/>
      <w:pPr>
        <w:ind w:left="5910" w:hanging="360"/>
      </w:pPr>
      <w:rPr>
        <w:rFonts w:ascii="Courier New" w:hAnsi="Courier New" w:cs="Courier New" w:hint="default"/>
      </w:rPr>
    </w:lvl>
    <w:lvl w:ilvl="8" w:tplc="040C0005" w:tentative="1">
      <w:start w:val="1"/>
      <w:numFmt w:val="bullet"/>
      <w:lvlText w:val=""/>
      <w:lvlJc w:val="left"/>
      <w:pPr>
        <w:ind w:left="6630" w:hanging="360"/>
      </w:pPr>
      <w:rPr>
        <w:rFonts w:ascii="Wingdings" w:hAnsi="Wingdings" w:hint="default"/>
      </w:rPr>
    </w:lvl>
  </w:abstractNum>
  <w:abstractNum w:abstractNumId="3">
    <w:nsid w:val="1E6A0D72"/>
    <w:multiLevelType w:val="hybridMultilevel"/>
    <w:tmpl w:val="012A2928"/>
    <w:lvl w:ilvl="0" w:tplc="040C0003">
      <w:start w:val="1"/>
      <w:numFmt w:val="bullet"/>
      <w:lvlText w:val="o"/>
      <w:lvlJc w:val="left"/>
      <w:pPr>
        <w:ind w:left="1996" w:hanging="360"/>
      </w:pPr>
      <w:rPr>
        <w:rFonts w:ascii="Courier New" w:hAnsi="Courier New" w:cs="Courier New"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4">
    <w:nsid w:val="1FE25935"/>
    <w:multiLevelType w:val="hybridMultilevel"/>
    <w:tmpl w:val="30DA8570"/>
    <w:lvl w:ilvl="0" w:tplc="649AF672">
      <w:start w:val="1"/>
      <w:numFmt w:val="bullet"/>
      <w:lvlText w:val=""/>
      <w:lvlPicBulletId w:val="0"/>
      <w:lvlJc w:val="left"/>
      <w:pPr>
        <w:ind w:left="1440" w:hanging="360"/>
      </w:pPr>
      <w:rPr>
        <w:rFonts w:ascii="Symbol" w:hAnsi="Symbol" w:hint="default"/>
        <w:color w:val="auto"/>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5">
    <w:nsid w:val="26FC402A"/>
    <w:multiLevelType w:val="hybridMultilevel"/>
    <w:tmpl w:val="B36E061C"/>
    <w:lvl w:ilvl="0" w:tplc="040C0007">
      <w:start w:val="1"/>
      <w:numFmt w:val="bullet"/>
      <w:lvlText w:val=""/>
      <w:lvlPicBulletId w:val="1"/>
      <w:lvlJc w:val="left"/>
      <w:pPr>
        <w:ind w:left="1590" w:hanging="360"/>
      </w:pPr>
      <w:rPr>
        <w:rFonts w:ascii="Symbol" w:hAnsi="Symbol" w:hint="default"/>
      </w:rPr>
    </w:lvl>
    <w:lvl w:ilvl="1" w:tplc="040C0003" w:tentative="1">
      <w:start w:val="1"/>
      <w:numFmt w:val="bullet"/>
      <w:lvlText w:val="o"/>
      <w:lvlJc w:val="left"/>
      <w:pPr>
        <w:ind w:left="2310" w:hanging="360"/>
      </w:pPr>
      <w:rPr>
        <w:rFonts w:ascii="Courier New" w:hAnsi="Courier New" w:cs="Courier New" w:hint="default"/>
      </w:rPr>
    </w:lvl>
    <w:lvl w:ilvl="2" w:tplc="040C0005" w:tentative="1">
      <w:start w:val="1"/>
      <w:numFmt w:val="bullet"/>
      <w:lvlText w:val=""/>
      <w:lvlJc w:val="left"/>
      <w:pPr>
        <w:ind w:left="3030" w:hanging="360"/>
      </w:pPr>
      <w:rPr>
        <w:rFonts w:ascii="Wingdings" w:hAnsi="Wingdings" w:hint="default"/>
      </w:rPr>
    </w:lvl>
    <w:lvl w:ilvl="3" w:tplc="040C0001" w:tentative="1">
      <w:start w:val="1"/>
      <w:numFmt w:val="bullet"/>
      <w:lvlText w:val=""/>
      <w:lvlJc w:val="left"/>
      <w:pPr>
        <w:ind w:left="3750" w:hanging="360"/>
      </w:pPr>
      <w:rPr>
        <w:rFonts w:ascii="Symbol" w:hAnsi="Symbol" w:hint="default"/>
      </w:rPr>
    </w:lvl>
    <w:lvl w:ilvl="4" w:tplc="040C0003" w:tentative="1">
      <w:start w:val="1"/>
      <w:numFmt w:val="bullet"/>
      <w:lvlText w:val="o"/>
      <w:lvlJc w:val="left"/>
      <w:pPr>
        <w:ind w:left="4470" w:hanging="360"/>
      </w:pPr>
      <w:rPr>
        <w:rFonts w:ascii="Courier New" w:hAnsi="Courier New" w:cs="Courier New" w:hint="default"/>
      </w:rPr>
    </w:lvl>
    <w:lvl w:ilvl="5" w:tplc="040C0005" w:tentative="1">
      <w:start w:val="1"/>
      <w:numFmt w:val="bullet"/>
      <w:lvlText w:val=""/>
      <w:lvlJc w:val="left"/>
      <w:pPr>
        <w:ind w:left="5190" w:hanging="360"/>
      </w:pPr>
      <w:rPr>
        <w:rFonts w:ascii="Wingdings" w:hAnsi="Wingdings" w:hint="default"/>
      </w:rPr>
    </w:lvl>
    <w:lvl w:ilvl="6" w:tplc="040C0001" w:tentative="1">
      <w:start w:val="1"/>
      <w:numFmt w:val="bullet"/>
      <w:lvlText w:val=""/>
      <w:lvlJc w:val="left"/>
      <w:pPr>
        <w:ind w:left="5910" w:hanging="360"/>
      </w:pPr>
      <w:rPr>
        <w:rFonts w:ascii="Symbol" w:hAnsi="Symbol" w:hint="default"/>
      </w:rPr>
    </w:lvl>
    <w:lvl w:ilvl="7" w:tplc="040C0003" w:tentative="1">
      <w:start w:val="1"/>
      <w:numFmt w:val="bullet"/>
      <w:lvlText w:val="o"/>
      <w:lvlJc w:val="left"/>
      <w:pPr>
        <w:ind w:left="6630" w:hanging="360"/>
      </w:pPr>
      <w:rPr>
        <w:rFonts w:ascii="Courier New" w:hAnsi="Courier New" w:cs="Courier New" w:hint="default"/>
      </w:rPr>
    </w:lvl>
    <w:lvl w:ilvl="8" w:tplc="040C0005" w:tentative="1">
      <w:start w:val="1"/>
      <w:numFmt w:val="bullet"/>
      <w:lvlText w:val=""/>
      <w:lvlJc w:val="left"/>
      <w:pPr>
        <w:ind w:left="7350" w:hanging="360"/>
      </w:pPr>
      <w:rPr>
        <w:rFonts w:ascii="Wingdings" w:hAnsi="Wingdings" w:hint="default"/>
      </w:rPr>
    </w:lvl>
  </w:abstractNum>
  <w:abstractNum w:abstractNumId="6">
    <w:nsid w:val="2A4C704C"/>
    <w:multiLevelType w:val="hybridMultilevel"/>
    <w:tmpl w:val="DA00D50C"/>
    <w:lvl w:ilvl="0" w:tplc="040C0003">
      <w:start w:val="1"/>
      <w:numFmt w:val="bullet"/>
      <w:lvlText w:val="o"/>
      <w:lvlJc w:val="left"/>
      <w:pPr>
        <w:ind w:left="1996" w:hanging="360"/>
      </w:pPr>
      <w:rPr>
        <w:rFonts w:ascii="Courier New" w:hAnsi="Courier New" w:cs="Courier New"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7">
    <w:nsid w:val="2C031B6B"/>
    <w:multiLevelType w:val="hybridMultilevel"/>
    <w:tmpl w:val="290AB956"/>
    <w:lvl w:ilvl="0" w:tplc="040C0003">
      <w:start w:val="1"/>
      <w:numFmt w:val="bullet"/>
      <w:lvlText w:val="o"/>
      <w:lvlJc w:val="left"/>
      <w:pPr>
        <w:ind w:left="1996" w:hanging="360"/>
      </w:pPr>
      <w:rPr>
        <w:rFonts w:ascii="Courier New" w:hAnsi="Courier New" w:cs="Courier New"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8">
    <w:nsid w:val="31D15B48"/>
    <w:multiLevelType w:val="hybridMultilevel"/>
    <w:tmpl w:val="82F68DA8"/>
    <w:lvl w:ilvl="0" w:tplc="F19EBCB2">
      <w:numFmt w:val="bullet"/>
      <w:lvlText w:val="-"/>
      <w:lvlJc w:val="left"/>
      <w:pPr>
        <w:ind w:left="2061" w:hanging="360"/>
      </w:pPr>
      <w:rPr>
        <w:rFonts w:ascii="Calibri" w:eastAsiaTheme="minorHAnsi" w:hAnsi="Calibri" w:cs="Calibri" w:hint="default"/>
      </w:rPr>
    </w:lvl>
    <w:lvl w:ilvl="1" w:tplc="040C0003" w:tentative="1">
      <w:start w:val="1"/>
      <w:numFmt w:val="bullet"/>
      <w:lvlText w:val="o"/>
      <w:lvlJc w:val="left"/>
      <w:pPr>
        <w:ind w:left="2781" w:hanging="360"/>
      </w:pPr>
      <w:rPr>
        <w:rFonts w:ascii="Courier New" w:hAnsi="Courier New" w:cs="Courier New" w:hint="default"/>
      </w:rPr>
    </w:lvl>
    <w:lvl w:ilvl="2" w:tplc="040C0005" w:tentative="1">
      <w:start w:val="1"/>
      <w:numFmt w:val="bullet"/>
      <w:lvlText w:val=""/>
      <w:lvlJc w:val="left"/>
      <w:pPr>
        <w:ind w:left="3501" w:hanging="360"/>
      </w:pPr>
      <w:rPr>
        <w:rFonts w:ascii="Wingdings" w:hAnsi="Wingdings" w:hint="default"/>
      </w:rPr>
    </w:lvl>
    <w:lvl w:ilvl="3" w:tplc="040C0001" w:tentative="1">
      <w:start w:val="1"/>
      <w:numFmt w:val="bullet"/>
      <w:lvlText w:val=""/>
      <w:lvlJc w:val="left"/>
      <w:pPr>
        <w:ind w:left="4221" w:hanging="360"/>
      </w:pPr>
      <w:rPr>
        <w:rFonts w:ascii="Symbol" w:hAnsi="Symbol" w:hint="default"/>
      </w:rPr>
    </w:lvl>
    <w:lvl w:ilvl="4" w:tplc="040C0003" w:tentative="1">
      <w:start w:val="1"/>
      <w:numFmt w:val="bullet"/>
      <w:lvlText w:val="o"/>
      <w:lvlJc w:val="left"/>
      <w:pPr>
        <w:ind w:left="4941" w:hanging="360"/>
      </w:pPr>
      <w:rPr>
        <w:rFonts w:ascii="Courier New" w:hAnsi="Courier New" w:cs="Courier New" w:hint="default"/>
      </w:rPr>
    </w:lvl>
    <w:lvl w:ilvl="5" w:tplc="040C0005" w:tentative="1">
      <w:start w:val="1"/>
      <w:numFmt w:val="bullet"/>
      <w:lvlText w:val=""/>
      <w:lvlJc w:val="left"/>
      <w:pPr>
        <w:ind w:left="5661" w:hanging="360"/>
      </w:pPr>
      <w:rPr>
        <w:rFonts w:ascii="Wingdings" w:hAnsi="Wingdings" w:hint="default"/>
      </w:rPr>
    </w:lvl>
    <w:lvl w:ilvl="6" w:tplc="040C0001" w:tentative="1">
      <w:start w:val="1"/>
      <w:numFmt w:val="bullet"/>
      <w:lvlText w:val=""/>
      <w:lvlJc w:val="left"/>
      <w:pPr>
        <w:ind w:left="6381" w:hanging="360"/>
      </w:pPr>
      <w:rPr>
        <w:rFonts w:ascii="Symbol" w:hAnsi="Symbol" w:hint="default"/>
      </w:rPr>
    </w:lvl>
    <w:lvl w:ilvl="7" w:tplc="040C0003" w:tentative="1">
      <w:start w:val="1"/>
      <w:numFmt w:val="bullet"/>
      <w:lvlText w:val="o"/>
      <w:lvlJc w:val="left"/>
      <w:pPr>
        <w:ind w:left="7101" w:hanging="360"/>
      </w:pPr>
      <w:rPr>
        <w:rFonts w:ascii="Courier New" w:hAnsi="Courier New" w:cs="Courier New" w:hint="default"/>
      </w:rPr>
    </w:lvl>
    <w:lvl w:ilvl="8" w:tplc="040C0005" w:tentative="1">
      <w:start w:val="1"/>
      <w:numFmt w:val="bullet"/>
      <w:lvlText w:val=""/>
      <w:lvlJc w:val="left"/>
      <w:pPr>
        <w:ind w:left="7821" w:hanging="360"/>
      </w:pPr>
      <w:rPr>
        <w:rFonts w:ascii="Wingdings" w:hAnsi="Wingdings" w:hint="default"/>
      </w:rPr>
    </w:lvl>
  </w:abstractNum>
  <w:abstractNum w:abstractNumId="9">
    <w:nsid w:val="370279DA"/>
    <w:multiLevelType w:val="hybridMultilevel"/>
    <w:tmpl w:val="DB7A9492"/>
    <w:lvl w:ilvl="0" w:tplc="040C0003">
      <w:start w:val="1"/>
      <w:numFmt w:val="bullet"/>
      <w:lvlText w:val="o"/>
      <w:lvlJc w:val="left"/>
      <w:pPr>
        <w:ind w:left="2138" w:hanging="360"/>
      </w:pPr>
      <w:rPr>
        <w:rFonts w:ascii="Courier New" w:hAnsi="Courier New" w:cs="Courier New"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0">
    <w:nsid w:val="3B667913"/>
    <w:multiLevelType w:val="hybridMultilevel"/>
    <w:tmpl w:val="3D02FD9C"/>
    <w:lvl w:ilvl="0" w:tplc="731218C8">
      <w:start w:val="1"/>
      <w:numFmt w:val="bullet"/>
      <w:lvlText w:val=""/>
      <w:lvlJc w:val="left"/>
      <w:pPr>
        <w:ind w:left="720" w:hanging="360"/>
      </w:pPr>
      <w:rPr>
        <w:rFonts w:ascii="Symbol" w:hAnsi="Symbol" w:hint="default"/>
        <w:color w:val="auto"/>
      </w:rPr>
    </w:lvl>
    <w:lvl w:ilvl="1" w:tplc="F10ABD28">
      <w:numFmt w:val="bullet"/>
      <w:lvlText w:val="•"/>
      <w:lvlJc w:val="left"/>
      <w:pPr>
        <w:ind w:left="1440" w:hanging="360"/>
      </w:pPr>
      <w:rPr>
        <w:rFonts w:ascii="Calibri" w:eastAsiaTheme="minorHAnsi"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DA77892"/>
    <w:multiLevelType w:val="hybridMultilevel"/>
    <w:tmpl w:val="21FE9022"/>
    <w:lvl w:ilvl="0" w:tplc="626086F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81E68DD"/>
    <w:multiLevelType w:val="hybridMultilevel"/>
    <w:tmpl w:val="37AC466C"/>
    <w:lvl w:ilvl="0" w:tplc="E4B4696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8884963"/>
    <w:multiLevelType w:val="hybridMultilevel"/>
    <w:tmpl w:val="42648B34"/>
    <w:lvl w:ilvl="0" w:tplc="040C0003">
      <w:start w:val="1"/>
      <w:numFmt w:val="bullet"/>
      <w:lvlText w:val="o"/>
      <w:lvlJc w:val="left"/>
      <w:pPr>
        <w:ind w:left="1996" w:hanging="360"/>
      </w:pPr>
      <w:rPr>
        <w:rFonts w:ascii="Courier New" w:hAnsi="Courier New" w:cs="Courier New"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14">
    <w:nsid w:val="49FF723A"/>
    <w:multiLevelType w:val="hybridMultilevel"/>
    <w:tmpl w:val="B0A40BA4"/>
    <w:lvl w:ilvl="0" w:tplc="C7882098">
      <w:numFmt w:val="bullet"/>
      <w:lvlText w:val="-"/>
      <w:lvlJc w:val="left"/>
      <w:pPr>
        <w:ind w:left="1776" w:hanging="360"/>
      </w:pPr>
      <w:rPr>
        <w:rFonts w:ascii="Arial" w:eastAsia="Arial" w:hAnsi="Arial" w:cs="Aria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5">
    <w:nsid w:val="517D63E4"/>
    <w:multiLevelType w:val="hybridMultilevel"/>
    <w:tmpl w:val="F3968076"/>
    <w:lvl w:ilvl="0" w:tplc="040C0005">
      <w:start w:val="1"/>
      <w:numFmt w:val="bullet"/>
      <w:lvlText w:val=""/>
      <w:lvlJc w:val="left"/>
      <w:pPr>
        <w:ind w:left="2136" w:hanging="360"/>
      </w:pPr>
      <w:rPr>
        <w:rFonts w:ascii="Wingdings" w:hAnsi="Wingdings"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6">
    <w:nsid w:val="52A71123"/>
    <w:multiLevelType w:val="hybridMultilevel"/>
    <w:tmpl w:val="9BE2BB76"/>
    <w:lvl w:ilvl="0" w:tplc="3578A2DE">
      <w:numFmt w:val="bullet"/>
      <w:lvlText w:val="-"/>
      <w:lvlJc w:val="left"/>
      <w:pPr>
        <w:ind w:left="4046" w:hanging="360"/>
      </w:pPr>
      <w:rPr>
        <w:rFonts w:ascii="Calibri" w:eastAsiaTheme="minorHAnsi" w:hAnsi="Calibri" w:cs="Calibri" w:hint="default"/>
      </w:rPr>
    </w:lvl>
    <w:lvl w:ilvl="1" w:tplc="040C0003" w:tentative="1">
      <w:start w:val="1"/>
      <w:numFmt w:val="bullet"/>
      <w:lvlText w:val="o"/>
      <w:lvlJc w:val="left"/>
      <w:pPr>
        <w:ind w:left="4766" w:hanging="360"/>
      </w:pPr>
      <w:rPr>
        <w:rFonts w:ascii="Courier New" w:hAnsi="Courier New" w:cs="Courier New" w:hint="default"/>
      </w:rPr>
    </w:lvl>
    <w:lvl w:ilvl="2" w:tplc="040C0005" w:tentative="1">
      <w:start w:val="1"/>
      <w:numFmt w:val="bullet"/>
      <w:lvlText w:val=""/>
      <w:lvlJc w:val="left"/>
      <w:pPr>
        <w:ind w:left="5486" w:hanging="360"/>
      </w:pPr>
      <w:rPr>
        <w:rFonts w:ascii="Wingdings" w:hAnsi="Wingdings" w:hint="default"/>
      </w:rPr>
    </w:lvl>
    <w:lvl w:ilvl="3" w:tplc="040C0001" w:tentative="1">
      <w:start w:val="1"/>
      <w:numFmt w:val="bullet"/>
      <w:lvlText w:val=""/>
      <w:lvlJc w:val="left"/>
      <w:pPr>
        <w:ind w:left="6206" w:hanging="360"/>
      </w:pPr>
      <w:rPr>
        <w:rFonts w:ascii="Symbol" w:hAnsi="Symbol" w:hint="default"/>
      </w:rPr>
    </w:lvl>
    <w:lvl w:ilvl="4" w:tplc="040C0003" w:tentative="1">
      <w:start w:val="1"/>
      <w:numFmt w:val="bullet"/>
      <w:lvlText w:val="o"/>
      <w:lvlJc w:val="left"/>
      <w:pPr>
        <w:ind w:left="6926" w:hanging="360"/>
      </w:pPr>
      <w:rPr>
        <w:rFonts w:ascii="Courier New" w:hAnsi="Courier New" w:cs="Courier New" w:hint="default"/>
      </w:rPr>
    </w:lvl>
    <w:lvl w:ilvl="5" w:tplc="040C0005" w:tentative="1">
      <w:start w:val="1"/>
      <w:numFmt w:val="bullet"/>
      <w:lvlText w:val=""/>
      <w:lvlJc w:val="left"/>
      <w:pPr>
        <w:ind w:left="7646" w:hanging="360"/>
      </w:pPr>
      <w:rPr>
        <w:rFonts w:ascii="Wingdings" w:hAnsi="Wingdings" w:hint="default"/>
      </w:rPr>
    </w:lvl>
    <w:lvl w:ilvl="6" w:tplc="040C0001" w:tentative="1">
      <w:start w:val="1"/>
      <w:numFmt w:val="bullet"/>
      <w:lvlText w:val=""/>
      <w:lvlJc w:val="left"/>
      <w:pPr>
        <w:ind w:left="8366" w:hanging="360"/>
      </w:pPr>
      <w:rPr>
        <w:rFonts w:ascii="Symbol" w:hAnsi="Symbol" w:hint="default"/>
      </w:rPr>
    </w:lvl>
    <w:lvl w:ilvl="7" w:tplc="040C0003" w:tentative="1">
      <w:start w:val="1"/>
      <w:numFmt w:val="bullet"/>
      <w:lvlText w:val="o"/>
      <w:lvlJc w:val="left"/>
      <w:pPr>
        <w:ind w:left="9086" w:hanging="360"/>
      </w:pPr>
      <w:rPr>
        <w:rFonts w:ascii="Courier New" w:hAnsi="Courier New" w:cs="Courier New" w:hint="default"/>
      </w:rPr>
    </w:lvl>
    <w:lvl w:ilvl="8" w:tplc="040C0005" w:tentative="1">
      <w:start w:val="1"/>
      <w:numFmt w:val="bullet"/>
      <w:lvlText w:val=""/>
      <w:lvlJc w:val="left"/>
      <w:pPr>
        <w:ind w:left="9806" w:hanging="360"/>
      </w:pPr>
      <w:rPr>
        <w:rFonts w:ascii="Wingdings" w:hAnsi="Wingdings" w:hint="default"/>
      </w:rPr>
    </w:lvl>
  </w:abstractNum>
  <w:abstractNum w:abstractNumId="17">
    <w:nsid w:val="52B64556"/>
    <w:multiLevelType w:val="hybridMultilevel"/>
    <w:tmpl w:val="7DB4F120"/>
    <w:lvl w:ilvl="0" w:tplc="040C0003">
      <w:start w:val="1"/>
      <w:numFmt w:val="bullet"/>
      <w:lvlText w:val="o"/>
      <w:lvlJc w:val="left"/>
      <w:pPr>
        <w:ind w:left="1996" w:hanging="360"/>
      </w:pPr>
      <w:rPr>
        <w:rFonts w:ascii="Courier New" w:hAnsi="Courier New" w:cs="Courier New"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18">
    <w:nsid w:val="530B1975"/>
    <w:multiLevelType w:val="hybridMultilevel"/>
    <w:tmpl w:val="BEC65B2C"/>
    <w:lvl w:ilvl="0" w:tplc="040C0003">
      <w:start w:val="1"/>
      <w:numFmt w:val="bullet"/>
      <w:lvlText w:val="o"/>
      <w:lvlJc w:val="left"/>
      <w:pPr>
        <w:ind w:left="1996" w:hanging="360"/>
      </w:pPr>
      <w:rPr>
        <w:rFonts w:ascii="Courier New" w:hAnsi="Courier New" w:cs="Courier New"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19">
    <w:nsid w:val="5E4B1CE0"/>
    <w:multiLevelType w:val="hybridMultilevel"/>
    <w:tmpl w:val="08BA1448"/>
    <w:lvl w:ilvl="0" w:tplc="040C0005">
      <w:start w:val="1"/>
      <w:numFmt w:val="bullet"/>
      <w:lvlText w:val=""/>
      <w:lvlJc w:val="left"/>
      <w:pPr>
        <w:ind w:left="1429" w:hanging="360"/>
      </w:pPr>
      <w:rPr>
        <w:rFonts w:ascii="Wingdings" w:hAnsi="Wingding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0">
    <w:nsid w:val="5F4C347C"/>
    <w:multiLevelType w:val="hybridMultilevel"/>
    <w:tmpl w:val="4F3C083C"/>
    <w:lvl w:ilvl="0" w:tplc="040C0005">
      <w:start w:val="1"/>
      <w:numFmt w:val="bullet"/>
      <w:lvlText w:val=""/>
      <w:lvlJc w:val="left"/>
      <w:pPr>
        <w:ind w:left="870" w:hanging="360"/>
      </w:pPr>
      <w:rPr>
        <w:rFonts w:ascii="Wingdings" w:hAnsi="Wingdings" w:hint="default"/>
        <w:color w:val="auto"/>
      </w:rPr>
    </w:lvl>
    <w:lvl w:ilvl="1" w:tplc="040C0003" w:tentative="1">
      <w:start w:val="1"/>
      <w:numFmt w:val="bullet"/>
      <w:lvlText w:val="o"/>
      <w:lvlJc w:val="left"/>
      <w:pPr>
        <w:ind w:left="1590" w:hanging="360"/>
      </w:pPr>
      <w:rPr>
        <w:rFonts w:ascii="Courier New" w:hAnsi="Courier New" w:cs="Courier New" w:hint="default"/>
      </w:rPr>
    </w:lvl>
    <w:lvl w:ilvl="2" w:tplc="040C0005" w:tentative="1">
      <w:start w:val="1"/>
      <w:numFmt w:val="bullet"/>
      <w:lvlText w:val=""/>
      <w:lvlJc w:val="left"/>
      <w:pPr>
        <w:ind w:left="2310" w:hanging="360"/>
      </w:pPr>
      <w:rPr>
        <w:rFonts w:ascii="Wingdings" w:hAnsi="Wingdings" w:hint="default"/>
      </w:rPr>
    </w:lvl>
    <w:lvl w:ilvl="3" w:tplc="040C0001" w:tentative="1">
      <w:start w:val="1"/>
      <w:numFmt w:val="bullet"/>
      <w:lvlText w:val=""/>
      <w:lvlJc w:val="left"/>
      <w:pPr>
        <w:ind w:left="3030" w:hanging="360"/>
      </w:pPr>
      <w:rPr>
        <w:rFonts w:ascii="Symbol" w:hAnsi="Symbol" w:hint="default"/>
      </w:rPr>
    </w:lvl>
    <w:lvl w:ilvl="4" w:tplc="040C0003" w:tentative="1">
      <w:start w:val="1"/>
      <w:numFmt w:val="bullet"/>
      <w:lvlText w:val="o"/>
      <w:lvlJc w:val="left"/>
      <w:pPr>
        <w:ind w:left="3750" w:hanging="360"/>
      </w:pPr>
      <w:rPr>
        <w:rFonts w:ascii="Courier New" w:hAnsi="Courier New" w:cs="Courier New" w:hint="default"/>
      </w:rPr>
    </w:lvl>
    <w:lvl w:ilvl="5" w:tplc="040C0005" w:tentative="1">
      <w:start w:val="1"/>
      <w:numFmt w:val="bullet"/>
      <w:lvlText w:val=""/>
      <w:lvlJc w:val="left"/>
      <w:pPr>
        <w:ind w:left="4470" w:hanging="360"/>
      </w:pPr>
      <w:rPr>
        <w:rFonts w:ascii="Wingdings" w:hAnsi="Wingdings" w:hint="default"/>
      </w:rPr>
    </w:lvl>
    <w:lvl w:ilvl="6" w:tplc="040C0001" w:tentative="1">
      <w:start w:val="1"/>
      <w:numFmt w:val="bullet"/>
      <w:lvlText w:val=""/>
      <w:lvlJc w:val="left"/>
      <w:pPr>
        <w:ind w:left="5190" w:hanging="360"/>
      </w:pPr>
      <w:rPr>
        <w:rFonts w:ascii="Symbol" w:hAnsi="Symbol" w:hint="default"/>
      </w:rPr>
    </w:lvl>
    <w:lvl w:ilvl="7" w:tplc="040C0003" w:tentative="1">
      <w:start w:val="1"/>
      <w:numFmt w:val="bullet"/>
      <w:lvlText w:val="o"/>
      <w:lvlJc w:val="left"/>
      <w:pPr>
        <w:ind w:left="5910" w:hanging="360"/>
      </w:pPr>
      <w:rPr>
        <w:rFonts w:ascii="Courier New" w:hAnsi="Courier New" w:cs="Courier New" w:hint="default"/>
      </w:rPr>
    </w:lvl>
    <w:lvl w:ilvl="8" w:tplc="040C0005" w:tentative="1">
      <w:start w:val="1"/>
      <w:numFmt w:val="bullet"/>
      <w:lvlText w:val=""/>
      <w:lvlJc w:val="left"/>
      <w:pPr>
        <w:ind w:left="6630" w:hanging="360"/>
      </w:pPr>
      <w:rPr>
        <w:rFonts w:ascii="Wingdings" w:hAnsi="Wingdings" w:hint="default"/>
      </w:rPr>
    </w:lvl>
  </w:abstractNum>
  <w:abstractNum w:abstractNumId="21">
    <w:nsid w:val="62163CB2"/>
    <w:multiLevelType w:val="hybridMultilevel"/>
    <w:tmpl w:val="37925650"/>
    <w:lvl w:ilvl="0" w:tplc="A2DC8566">
      <w:numFmt w:val="bullet"/>
      <w:lvlText w:val="-"/>
      <w:lvlJc w:val="left"/>
      <w:pPr>
        <w:ind w:left="450" w:hanging="360"/>
      </w:pPr>
      <w:rPr>
        <w:rFonts w:ascii="Calibri" w:eastAsiaTheme="minorHAnsi" w:hAnsi="Calibri" w:cs="Calibri" w:hint="default"/>
      </w:rPr>
    </w:lvl>
    <w:lvl w:ilvl="1" w:tplc="040C0003" w:tentative="1">
      <w:start w:val="1"/>
      <w:numFmt w:val="bullet"/>
      <w:lvlText w:val="o"/>
      <w:lvlJc w:val="left"/>
      <w:pPr>
        <w:ind w:left="1170" w:hanging="360"/>
      </w:pPr>
      <w:rPr>
        <w:rFonts w:ascii="Courier New" w:hAnsi="Courier New" w:cs="Courier New" w:hint="default"/>
      </w:rPr>
    </w:lvl>
    <w:lvl w:ilvl="2" w:tplc="040C0005" w:tentative="1">
      <w:start w:val="1"/>
      <w:numFmt w:val="bullet"/>
      <w:lvlText w:val=""/>
      <w:lvlJc w:val="left"/>
      <w:pPr>
        <w:ind w:left="1890" w:hanging="360"/>
      </w:pPr>
      <w:rPr>
        <w:rFonts w:ascii="Wingdings" w:hAnsi="Wingdings" w:hint="default"/>
      </w:rPr>
    </w:lvl>
    <w:lvl w:ilvl="3" w:tplc="040C0001" w:tentative="1">
      <w:start w:val="1"/>
      <w:numFmt w:val="bullet"/>
      <w:lvlText w:val=""/>
      <w:lvlJc w:val="left"/>
      <w:pPr>
        <w:ind w:left="2610" w:hanging="360"/>
      </w:pPr>
      <w:rPr>
        <w:rFonts w:ascii="Symbol" w:hAnsi="Symbol" w:hint="default"/>
      </w:rPr>
    </w:lvl>
    <w:lvl w:ilvl="4" w:tplc="040C0003" w:tentative="1">
      <w:start w:val="1"/>
      <w:numFmt w:val="bullet"/>
      <w:lvlText w:val="o"/>
      <w:lvlJc w:val="left"/>
      <w:pPr>
        <w:ind w:left="3330" w:hanging="360"/>
      </w:pPr>
      <w:rPr>
        <w:rFonts w:ascii="Courier New" w:hAnsi="Courier New" w:cs="Courier New" w:hint="default"/>
      </w:rPr>
    </w:lvl>
    <w:lvl w:ilvl="5" w:tplc="040C0005" w:tentative="1">
      <w:start w:val="1"/>
      <w:numFmt w:val="bullet"/>
      <w:lvlText w:val=""/>
      <w:lvlJc w:val="left"/>
      <w:pPr>
        <w:ind w:left="4050" w:hanging="360"/>
      </w:pPr>
      <w:rPr>
        <w:rFonts w:ascii="Wingdings" w:hAnsi="Wingdings" w:hint="default"/>
      </w:rPr>
    </w:lvl>
    <w:lvl w:ilvl="6" w:tplc="040C0001" w:tentative="1">
      <w:start w:val="1"/>
      <w:numFmt w:val="bullet"/>
      <w:lvlText w:val=""/>
      <w:lvlJc w:val="left"/>
      <w:pPr>
        <w:ind w:left="4770" w:hanging="360"/>
      </w:pPr>
      <w:rPr>
        <w:rFonts w:ascii="Symbol" w:hAnsi="Symbol" w:hint="default"/>
      </w:rPr>
    </w:lvl>
    <w:lvl w:ilvl="7" w:tplc="040C0003" w:tentative="1">
      <w:start w:val="1"/>
      <w:numFmt w:val="bullet"/>
      <w:lvlText w:val="o"/>
      <w:lvlJc w:val="left"/>
      <w:pPr>
        <w:ind w:left="5490" w:hanging="360"/>
      </w:pPr>
      <w:rPr>
        <w:rFonts w:ascii="Courier New" w:hAnsi="Courier New" w:cs="Courier New" w:hint="default"/>
      </w:rPr>
    </w:lvl>
    <w:lvl w:ilvl="8" w:tplc="040C0005" w:tentative="1">
      <w:start w:val="1"/>
      <w:numFmt w:val="bullet"/>
      <w:lvlText w:val=""/>
      <w:lvlJc w:val="left"/>
      <w:pPr>
        <w:ind w:left="6210" w:hanging="360"/>
      </w:pPr>
      <w:rPr>
        <w:rFonts w:ascii="Wingdings" w:hAnsi="Wingdings" w:hint="default"/>
      </w:rPr>
    </w:lvl>
  </w:abstractNum>
  <w:abstractNum w:abstractNumId="22">
    <w:nsid w:val="636F6D87"/>
    <w:multiLevelType w:val="hybridMultilevel"/>
    <w:tmpl w:val="2BE2E918"/>
    <w:lvl w:ilvl="0" w:tplc="040C0005">
      <w:start w:val="1"/>
      <w:numFmt w:val="bullet"/>
      <w:lvlText w:val=""/>
      <w:lvlJc w:val="left"/>
      <w:pPr>
        <w:ind w:left="1996" w:hanging="360"/>
      </w:pPr>
      <w:rPr>
        <w:rFonts w:ascii="Wingdings" w:hAnsi="Wingdings"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23">
    <w:nsid w:val="6A685C04"/>
    <w:multiLevelType w:val="multilevel"/>
    <w:tmpl w:val="854653D2"/>
    <w:lvl w:ilvl="0">
      <w:start w:val="1"/>
      <w:numFmt w:val="decimal"/>
      <w:lvlText w:val="%1"/>
      <w:lvlJc w:val="left"/>
      <w:pPr>
        <w:ind w:left="360" w:hanging="360"/>
      </w:pPr>
      <w:rPr>
        <w:rFonts w:hint="default"/>
      </w:rPr>
    </w:lvl>
    <w:lvl w:ilvl="1">
      <w:start w:val="1"/>
      <w:numFmt w:val="decimal"/>
      <w:lvlText w:val="%1.%2"/>
      <w:lvlJc w:val="left"/>
      <w:pPr>
        <w:ind w:left="510" w:hanging="360"/>
      </w:pPr>
      <w:rPr>
        <w:rFonts w:hint="default"/>
      </w:rPr>
    </w:lvl>
    <w:lvl w:ilvl="2">
      <w:start w:val="1"/>
      <w:numFmt w:val="decimal"/>
      <w:lvlText w:val="%1.%2.%3"/>
      <w:lvlJc w:val="left"/>
      <w:pPr>
        <w:ind w:left="1020" w:hanging="720"/>
      </w:pPr>
      <w:rPr>
        <w:rFonts w:hint="default"/>
      </w:rPr>
    </w:lvl>
    <w:lvl w:ilvl="3">
      <w:start w:val="1"/>
      <w:numFmt w:val="decimal"/>
      <w:lvlText w:val="%1.%2.%3.%4"/>
      <w:lvlJc w:val="left"/>
      <w:pPr>
        <w:ind w:left="1170" w:hanging="720"/>
      </w:pPr>
      <w:rPr>
        <w:rFonts w:hint="default"/>
      </w:rPr>
    </w:lvl>
    <w:lvl w:ilvl="4">
      <w:start w:val="1"/>
      <w:numFmt w:val="decimal"/>
      <w:lvlText w:val="%1.%2.%3.%4.%5"/>
      <w:lvlJc w:val="left"/>
      <w:pPr>
        <w:ind w:left="1680" w:hanging="1080"/>
      </w:pPr>
      <w:rPr>
        <w:rFonts w:hint="default"/>
      </w:rPr>
    </w:lvl>
    <w:lvl w:ilvl="5">
      <w:start w:val="1"/>
      <w:numFmt w:val="decimal"/>
      <w:lvlText w:val="%1.%2.%3.%4.%5.%6"/>
      <w:lvlJc w:val="left"/>
      <w:pPr>
        <w:ind w:left="1830" w:hanging="1080"/>
      </w:pPr>
      <w:rPr>
        <w:rFonts w:hint="default"/>
      </w:rPr>
    </w:lvl>
    <w:lvl w:ilvl="6">
      <w:start w:val="1"/>
      <w:numFmt w:val="decimal"/>
      <w:lvlText w:val="%1.%2.%3.%4.%5.%6.%7"/>
      <w:lvlJc w:val="left"/>
      <w:pPr>
        <w:ind w:left="1980" w:hanging="1080"/>
      </w:pPr>
      <w:rPr>
        <w:rFonts w:hint="default"/>
      </w:rPr>
    </w:lvl>
    <w:lvl w:ilvl="7">
      <w:start w:val="1"/>
      <w:numFmt w:val="decimal"/>
      <w:lvlText w:val="%1.%2.%3.%4.%5.%6.%7.%8"/>
      <w:lvlJc w:val="left"/>
      <w:pPr>
        <w:ind w:left="2490" w:hanging="1440"/>
      </w:pPr>
      <w:rPr>
        <w:rFonts w:hint="default"/>
      </w:rPr>
    </w:lvl>
    <w:lvl w:ilvl="8">
      <w:start w:val="1"/>
      <w:numFmt w:val="decimal"/>
      <w:lvlText w:val="%1.%2.%3.%4.%5.%6.%7.%8.%9"/>
      <w:lvlJc w:val="left"/>
      <w:pPr>
        <w:ind w:left="2640" w:hanging="1440"/>
      </w:pPr>
      <w:rPr>
        <w:rFonts w:hint="default"/>
      </w:rPr>
    </w:lvl>
  </w:abstractNum>
  <w:abstractNum w:abstractNumId="24">
    <w:nsid w:val="6AFF7DEA"/>
    <w:multiLevelType w:val="hybridMultilevel"/>
    <w:tmpl w:val="31FCE19A"/>
    <w:lvl w:ilvl="0" w:tplc="E1B6A9F8">
      <w:numFmt w:val="bullet"/>
      <w:lvlText w:val="-"/>
      <w:lvlJc w:val="left"/>
      <w:pPr>
        <w:ind w:left="1068" w:hanging="360"/>
      </w:pPr>
      <w:rPr>
        <w:rFonts w:ascii="Calibri" w:eastAsiaTheme="minorHAnsi" w:hAnsi="Calibri" w:cs="Calibr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5">
    <w:nsid w:val="6D774878"/>
    <w:multiLevelType w:val="hybridMultilevel"/>
    <w:tmpl w:val="D152EB40"/>
    <w:lvl w:ilvl="0" w:tplc="649AF672">
      <w:start w:val="1"/>
      <w:numFmt w:val="bullet"/>
      <w:lvlText w:val=""/>
      <w:lvlPicBulletId w:val="0"/>
      <w:lvlJc w:val="left"/>
      <w:pPr>
        <w:ind w:left="720" w:hanging="360"/>
      </w:pPr>
      <w:rPr>
        <w:rFonts w:ascii="Symbol" w:hAnsi="Symbol"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71406354"/>
    <w:multiLevelType w:val="hybridMultilevel"/>
    <w:tmpl w:val="CE3ED892"/>
    <w:lvl w:ilvl="0" w:tplc="040C0005">
      <w:start w:val="1"/>
      <w:numFmt w:val="bullet"/>
      <w:lvlText w:val=""/>
      <w:lvlJc w:val="left"/>
      <w:pPr>
        <w:ind w:left="1588" w:hanging="360"/>
      </w:pPr>
      <w:rPr>
        <w:rFonts w:ascii="Wingdings" w:hAnsi="Wingdings" w:hint="default"/>
      </w:rPr>
    </w:lvl>
    <w:lvl w:ilvl="1" w:tplc="040C0003" w:tentative="1">
      <w:start w:val="1"/>
      <w:numFmt w:val="bullet"/>
      <w:lvlText w:val="o"/>
      <w:lvlJc w:val="left"/>
      <w:pPr>
        <w:ind w:left="2308" w:hanging="360"/>
      </w:pPr>
      <w:rPr>
        <w:rFonts w:ascii="Courier New" w:hAnsi="Courier New" w:cs="Courier New" w:hint="default"/>
      </w:rPr>
    </w:lvl>
    <w:lvl w:ilvl="2" w:tplc="040C0005" w:tentative="1">
      <w:start w:val="1"/>
      <w:numFmt w:val="bullet"/>
      <w:lvlText w:val=""/>
      <w:lvlJc w:val="left"/>
      <w:pPr>
        <w:ind w:left="3028" w:hanging="360"/>
      </w:pPr>
      <w:rPr>
        <w:rFonts w:ascii="Wingdings" w:hAnsi="Wingdings" w:hint="default"/>
      </w:rPr>
    </w:lvl>
    <w:lvl w:ilvl="3" w:tplc="040C0001" w:tentative="1">
      <w:start w:val="1"/>
      <w:numFmt w:val="bullet"/>
      <w:lvlText w:val=""/>
      <w:lvlJc w:val="left"/>
      <w:pPr>
        <w:ind w:left="3748" w:hanging="360"/>
      </w:pPr>
      <w:rPr>
        <w:rFonts w:ascii="Symbol" w:hAnsi="Symbol" w:hint="default"/>
      </w:rPr>
    </w:lvl>
    <w:lvl w:ilvl="4" w:tplc="040C0003" w:tentative="1">
      <w:start w:val="1"/>
      <w:numFmt w:val="bullet"/>
      <w:lvlText w:val="o"/>
      <w:lvlJc w:val="left"/>
      <w:pPr>
        <w:ind w:left="4468" w:hanging="360"/>
      </w:pPr>
      <w:rPr>
        <w:rFonts w:ascii="Courier New" w:hAnsi="Courier New" w:cs="Courier New" w:hint="default"/>
      </w:rPr>
    </w:lvl>
    <w:lvl w:ilvl="5" w:tplc="040C0005" w:tentative="1">
      <w:start w:val="1"/>
      <w:numFmt w:val="bullet"/>
      <w:lvlText w:val=""/>
      <w:lvlJc w:val="left"/>
      <w:pPr>
        <w:ind w:left="5188" w:hanging="360"/>
      </w:pPr>
      <w:rPr>
        <w:rFonts w:ascii="Wingdings" w:hAnsi="Wingdings" w:hint="default"/>
      </w:rPr>
    </w:lvl>
    <w:lvl w:ilvl="6" w:tplc="040C0001" w:tentative="1">
      <w:start w:val="1"/>
      <w:numFmt w:val="bullet"/>
      <w:lvlText w:val=""/>
      <w:lvlJc w:val="left"/>
      <w:pPr>
        <w:ind w:left="5908" w:hanging="360"/>
      </w:pPr>
      <w:rPr>
        <w:rFonts w:ascii="Symbol" w:hAnsi="Symbol" w:hint="default"/>
      </w:rPr>
    </w:lvl>
    <w:lvl w:ilvl="7" w:tplc="040C0003" w:tentative="1">
      <w:start w:val="1"/>
      <w:numFmt w:val="bullet"/>
      <w:lvlText w:val="o"/>
      <w:lvlJc w:val="left"/>
      <w:pPr>
        <w:ind w:left="6628" w:hanging="360"/>
      </w:pPr>
      <w:rPr>
        <w:rFonts w:ascii="Courier New" w:hAnsi="Courier New" w:cs="Courier New" w:hint="default"/>
      </w:rPr>
    </w:lvl>
    <w:lvl w:ilvl="8" w:tplc="040C0005" w:tentative="1">
      <w:start w:val="1"/>
      <w:numFmt w:val="bullet"/>
      <w:lvlText w:val=""/>
      <w:lvlJc w:val="left"/>
      <w:pPr>
        <w:ind w:left="7348" w:hanging="360"/>
      </w:pPr>
      <w:rPr>
        <w:rFonts w:ascii="Wingdings" w:hAnsi="Wingdings" w:hint="default"/>
      </w:rPr>
    </w:lvl>
  </w:abstractNum>
  <w:abstractNum w:abstractNumId="27">
    <w:nsid w:val="74BF1134"/>
    <w:multiLevelType w:val="hybridMultilevel"/>
    <w:tmpl w:val="39A6225A"/>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8">
    <w:nsid w:val="7772236F"/>
    <w:multiLevelType w:val="hybridMultilevel"/>
    <w:tmpl w:val="10C267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793B2ED8"/>
    <w:multiLevelType w:val="hybridMultilevel"/>
    <w:tmpl w:val="85DA62CC"/>
    <w:lvl w:ilvl="0" w:tplc="731218C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797D78E0"/>
    <w:multiLevelType w:val="hybridMultilevel"/>
    <w:tmpl w:val="F43063E4"/>
    <w:lvl w:ilvl="0" w:tplc="040C0007">
      <w:start w:val="1"/>
      <w:numFmt w:val="bullet"/>
      <w:lvlText w:val=""/>
      <w:lvlPicBulletId w:val="1"/>
      <w:lvlJc w:val="left"/>
      <w:pPr>
        <w:ind w:left="1854" w:hanging="360"/>
      </w:pPr>
      <w:rPr>
        <w:rFonts w:ascii="Symbol" w:hAnsi="Symbol"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num w:numId="1">
    <w:abstractNumId w:val="2"/>
  </w:num>
  <w:num w:numId="2">
    <w:abstractNumId w:val="15"/>
  </w:num>
  <w:num w:numId="3">
    <w:abstractNumId w:val="14"/>
  </w:num>
  <w:num w:numId="4">
    <w:abstractNumId w:val="23"/>
  </w:num>
  <w:num w:numId="5">
    <w:abstractNumId w:val="26"/>
  </w:num>
  <w:num w:numId="6">
    <w:abstractNumId w:val="28"/>
  </w:num>
  <w:num w:numId="7">
    <w:abstractNumId w:val="25"/>
  </w:num>
  <w:num w:numId="8">
    <w:abstractNumId w:val="20"/>
  </w:num>
  <w:num w:numId="9">
    <w:abstractNumId w:val="27"/>
  </w:num>
  <w:num w:numId="10">
    <w:abstractNumId w:val="4"/>
  </w:num>
  <w:num w:numId="11">
    <w:abstractNumId w:val="12"/>
  </w:num>
  <w:num w:numId="12">
    <w:abstractNumId w:val="19"/>
  </w:num>
  <w:num w:numId="13">
    <w:abstractNumId w:val="5"/>
  </w:num>
  <w:num w:numId="14">
    <w:abstractNumId w:val="30"/>
  </w:num>
  <w:num w:numId="15">
    <w:abstractNumId w:val="24"/>
  </w:num>
  <w:num w:numId="16">
    <w:abstractNumId w:val="0"/>
  </w:num>
  <w:num w:numId="17">
    <w:abstractNumId w:val="8"/>
  </w:num>
  <w:num w:numId="18">
    <w:abstractNumId w:val="11"/>
  </w:num>
  <w:num w:numId="19">
    <w:abstractNumId w:val="16"/>
  </w:num>
  <w:num w:numId="20">
    <w:abstractNumId w:val="29"/>
  </w:num>
  <w:num w:numId="21">
    <w:abstractNumId w:val="21"/>
  </w:num>
  <w:num w:numId="22">
    <w:abstractNumId w:val="10"/>
  </w:num>
  <w:num w:numId="23">
    <w:abstractNumId w:val="22"/>
  </w:num>
  <w:num w:numId="24">
    <w:abstractNumId w:val="9"/>
  </w:num>
  <w:num w:numId="25">
    <w:abstractNumId w:val="18"/>
  </w:num>
  <w:num w:numId="26">
    <w:abstractNumId w:val="1"/>
  </w:num>
  <w:num w:numId="27">
    <w:abstractNumId w:val="6"/>
  </w:num>
  <w:num w:numId="28">
    <w:abstractNumId w:val="7"/>
  </w:num>
  <w:num w:numId="29">
    <w:abstractNumId w:val="13"/>
  </w:num>
  <w:num w:numId="30">
    <w:abstractNumId w:val="3"/>
  </w:num>
  <w:num w:numId="3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46DC"/>
    <w:rsid w:val="00000242"/>
    <w:rsid w:val="00000BF3"/>
    <w:rsid w:val="000129AA"/>
    <w:rsid w:val="0001775F"/>
    <w:rsid w:val="00034434"/>
    <w:rsid w:val="00047565"/>
    <w:rsid w:val="00047DAB"/>
    <w:rsid w:val="000566CE"/>
    <w:rsid w:val="0006203E"/>
    <w:rsid w:val="000845A6"/>
    <w:rsid w:val="000A0617"/>
    <w:rsid w:val="000D28D9"/>
    <w:rsid w:val="00116CFB"/>
    <w:rsid w:val="00132EC7"/>
    <w:rsid w:val="0015285E"/>
    <w:rsid w:val="001573BC"/>
    <w:rsid w:val="0018058F"/>
    <w:rsid w:val="00185DD5"/>
    <w:rsid w:val="001A0C9B"/>
    <w:rsid w:val="001A5092"/>
    <w:rsid w:val="001B0A9A"/>
    <w:rsid w:val="001D32BD"/>
    <w:rsid w:val="00203200"/>
    <w:rsid w:val="00221739"/>
    <w:rsid w:val="00232DC8"/>
    <w:rsid w:val="00271FBC"/>
    <w:rsid w:val="00284E08"/>
    <w:rsid w:val="002B0D34"/>
    <w:rsid w:val="002B24C4"/>
    <w:rsid w:val="002C76AE"/>
    <w:rsid w:val="002E624A"/>
    <w:rsid w:val="002F3CBB"/>
    <w:rsid w:val="0030250C"/>
    <w:rsid w:val="00306E19"/>
    <w:rsid w:val="00343724"/>
    <w:rsid w:val="0036786C"/>
    <w:rsid w:val="0039359C"/>
    <w:rsid w:val="0039583C"/>
    <w:rsid w:val="003D003A"/>
    <w:rsid w:val="003D3A99"/>
    <w:rsid w:val="003F6DFA"/>
    <w:rsid w:val="003F7230"/>
    <w:rsid w:val="00406480"/>
    <w:rsid w:val="0044343D"/>
    <w:rsid w:val="004437B0"/>
    <w:rsid w:val="00464B3D"/>
    <w:rsid w:val="00465E10"/>
    <w:rsid w:val="0047733C"/>
    <w:rsid w:val="00485747"/>
    <w:rsid w:val="004B07D5"/>
    <w:rsid w:val="004B548E"/>
    <w:rsid w:val="004F42F6"/>
    <w:rsid w:val="00501F07"/>
    <w:rsid w:val="0050279C"/>
    <w:rsid w:val="005038C2"/>
    <w:rsid w:val="00521775"/>
    <w:rsid w:val="005420B3"/>
    <w:rsid w:val="00564C69"/>
    <w:rsid w:val="00566B7F"/>
    <w:rsid w:val="005741F4"/>
    <w:rsid w:val="00582EC6"/>
    <w:rsid w:val="005914FD"/>
    <w:rsid w:val="005C015E"/>
    <w:rsid w:val="005C1C93"/>
    <w:rsid w:val="005E0280"/>
    <w:rsid w:val="005F0C0F"/>
    <w:rsid w:val="00614672"/>
    <w:rsid w:val="00614BAC"/>
    <w:rsid w:val="00620C57"/>
    <w:rsid w:val="00631523"/>
    <w:rsid w:val="00654B19"/>
    <w:rsid w:val="00654E5B"/>
    <w:rsid w:val="00654E75"/>
    <w:rsid w:val="006614FC"/>
    <w:rsid w:val="00670374"/>
    <w:rsid w:val="006A2269"/>
    <w:rsid w:val="006A62BE"/>
    <w:rsid w:val="006D0C40"/>
    <w:rsid w:val="006F3C89"/>
    <w:rsid w:val="006F5F56"/>
    <w:rsid w:val="00702508"/>
    <w:rsid w:val="00711093"/>
    <w:rsid w:val="00711957"/>
    <w:rsid w:val="007275E3"/>
    <w:rsid w:val="007352FD"/>
    <w:rsid w:val="00745BFB"/>
    <w:rsid w:val="00751F3B"/>
    <w:rsid w:val="007573A1"/>
    <w:rsid w:val="00767987"/>
    <w:rsid w:val="007746DC"/>
    <w:rsid w:val="00786298"/>
    <w:rsid w:val="007A1D8B"/>
    <w:rsid w:val="007A4D98"/>
    <w:rsid w:val="007B6FA0"/>
    <w:rsid w:val="007E3641"/>
    <w:rsid w:val="007F19D3"/>
    <w:rsid w:val="007F62C3"/>
    <w:rsid w:val="00805B73"/>
    <w:rsid w:val="00827D2E"/>
    <w:rsid w:val="00845E23"/>
    <w:rsid w:val="008A1546"/>
    <w:rsid w:val="008A4315"/>
    <w:rsid w:val="008E2989"/>
    <w:rsid w:val="00935114"/>
    <w:rsid w:val="00944B10"/>
    <w:rsid w:val="009642EB"/>
    <w:rsid w:val="009904B9"/>
    <w:rsid w:val="00993720"/>
    <w:rsid w:val="009B7BBF"/>
    <w:rsid w:val="009D1250"/>
    <w:rsid w:val="009D3C66"/>
    <w:rsid w:val="009E74FB"/>
    <w:rsid w:val="00A21751"/>
    <w:rsid w:val="00A41BB5"/>
    <w:rsid w:val="00A55E64"/>
    <w:rsid w:val="00A70853"/>
    <w:rsid w:val="00A76CF3"/>
    <w:rsid w:val="00A815A7"/>
    <w:rsid w:val="00A92A15"/>
    <w:rsid w:val="00AA1A31"/>
    <w:rsid w:val="00AB70FE"/>
    <w:rsid w:val="00AC54FF"/>
    <w:rsid w:val="00AE51FE"/>
    <w:rsid w:val="00B14047"/>
    <w:rsid w:val="00B25F36"/>
    <w:rsid w:val="00B35903"/>
    <w:rsid w:val="00B43D26"/>
    <w:rsid w:val="00B5197B"/>
    <w:rsid w:val="00B5541C"/>
    <w:rsid w:val="00B57486"/>
    <w:rsid w:val="00BA08B1"/>
    <w:rsid w:val="00BF79F6"/>
    <w:rsid w:val="00C41B82"/>
    <w:rsid w:val="00C42ACC"/>
    <w:rsid w:val="00C9190A"/>
    <w:rsid w:val="00CA0318"/>
    <w:rsid w:val="00CB2036"/>
    <w:rsid w:val="00CC201D"/>
    <w:rsid w:val="00CD46DB"/>
    <w:rsid w:val="00CE5FBE"/>
    <w:rsid w:val="00CE70B6"/>
    <w:rsid w:val="00CF7FF0"/>
    <w:rsid w:val="00D0057B"/>
    <w:rsid w:val="00D27B59"/>
    <w:rsid w:val="00D359A6"/>
    <w:rsid w:val="00D44A79"/>
    <w:rsid w:val="00D5074B"/>
    <w:rsid w:val="00D62C1E"/>
    <w:rsid w:val="00D86B69"/>
    <w:rsid w:val="00D8725A"/>
    <w:rsid w:val="00DA2A36"/>
    <w:rsid w:val="00E043A7"/>
    <w:rsid w:val="00E108EB"/>
    <w:rsid w:val="00E11774"/>
    <w:rsid w:val="00E410D0"/>
    <w:rsid w:val="00E6091C"/>
    <w:rsid w:val="00E65475"/>
    <w:rsid w:val="00EC2F9D"/>
    <w:rsid w:val="00ED2AEF"/>
    <w:rsid w:val="00EE4CD6"/>
    <w:rsid w:val="00EF7958"/>
    <w:rsid w:val="00F105DE"/>
    <w:rsid w:val="00F20290"/>
    <w:rsid w:val="00F26214"/>
    <w:rsid w:val="00F268AC"/>
    <w:rsid w:val="00F567F7"/>
    <w:rsid w:val="00F7672A"/>
    <w:rsid w:val="00F9104D"/>
    <w:rsid w:val="00FC17CF"/>
    <w:rsid w:val="00FF0C44"/>
    <w:rsid w:val="00FF192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1739"/>
    <w:pPr>
      <w:widowControl w:val="0"/>
      <w:spacing w:after="0"/>
      <w:jc w:val="both"/>
    </w:pPr>
  </w:style>
  <w:style w:type="paragraph" w:styleId="Titre1">
    <w:name w:val="heading 1"/>
    <w:basedOn w:val="Titre"/>
    <w:next w:val="Normal"/>
    <w:link w:val="Titre1Car"/>
    <w:uiPriority w:val="9"/>
    <w:qFormat/>
    <w:rsid w:val="00221739"/>
    <w:pPr>
      <w:outlineLvl w:val="0"/>
    </w:pPr>
  </w:style>
  <w:style w:type="paragraph" w:styleId="Titre2">
    <w:name w:val="heading 2"/>
    <w:basedOn w:val="Normal"/>
    <w:next w:val="Normal"/>
    <w:link w:val="Titre2Car"/>
    <w:uiPriority w:val="9"/>
    <w:unhideWhenUsed/>
    <w:qFormat/>
    <w:rsid w:val="0022173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221739"/>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7746DC"/>
    <w:pPr>
      <w:ind w:left="720"/>
      <w:contextualSpacing/>
    </w:pPr>
  </w:style>
  <w:style w:type="paragraph" w:styleId="Titre">
    <w:name w:val="Title"/>
    <w:basedOn w:val="Normal"/>
    <w:next w:val="Normal"/>
    <w:link w:val="TitreCar"/>
    <w:uiPriority w:val="10"/>
    <w:qFormat/>
    <w:rsid w:val="00221739"/>
    <w:pPr>
      <w:pBdr>
        <w:bottom w:val="single" w:sz="4" w:space="1" w:color="auto"/>
      </w:pBdr>
      <w:spacing w:line="240" w:lineRule="auto"/>
      <w:ind w:left="150" w:right="-20"/>
    </w:pPr>
    <w:rPr>
      <w:rFonts w:ascii="Georgia" w:eastAsia="Georgia" w:hAnsi="Georgia" w:cs="Georgia"/>
      <w:sz w:val="28"/>
      <w:szCs w:val="28"/>
    </w:rPr>
  </w:style>
  <w:style w:type="character" w:customStyle="1" w:styleId="TitreCar">
    <w:name w:val="Titre Car"/>
    <w:basedOn w:val="Policepardfaut"/>
    <w:link w:val="Titre"/>
    <w:uiPriority w:val="10"/>
    <w:rsid w:val="00221739"/>
    <w:rPr>
      <w:rFonts w:ascii="Georgia" w:eastAsia="Georgia" w:hAnsi="Georgia" w:cs="Georgia"/>
      <w:sz w:val="28"/>
      <w:szCs w:val="28"/>
    </w:rPr>
  </w:style>
  <w:style w:type="character" w:customStyle="1" w:styleId="Titre1Car">
    <w:name w:val="Titre 1 Car"/>
    <w:basedOn w:val="Policepardfaut"/>
    <w:link w:val="Titre1"/>
    <w:uiPriority w:val="9"/>
    <w:rsid w:val="00221739"/>
    <w:rPr>
      <w:rFonts w:ascii="Georgia" w:eastAsia="Georgia" w:hAnsi="Georgia" w:cs="Georgia"/>
      <w:sz w:val="28"/>
      <w:szCs w:val="28"/>
    </w:rPr>
  </w:style>
  <w:style w:type="paragraph" w:styleId="Textedebulles">
    <w:name w:val="Balloon Text"/>
    <w:basedOn w:val="Normal"/>
    <w:link w:val="TextedebullesCar"/>
    <w:uiPriority w:val="99"/>
    <w:semiHidden/>
    <w:unhideWhenUsed/>
    <w:rsid w:val="00221739"/>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21739"/>
    <w:rPr>
      <w:rFonts w:ascii="Tahoma" w:hAnsi="Tahoma" w:cs="Tahoma"/>
      <w:sz w:val="16"/>
      <w:szCs w:val="16"/>
    </w:rPr>
  </w:style>
  <w:style w:type="character" w:customStyle="1" w:styleId="Titre2Car">
    <w:name w:val="Titre 2 Car"/>
    <w:basedOn w:val="Policepardfaut"/>
    <w:link w:val="Titre2"/>
    <w:uiPriority w:val="9"/>
    <w:rsid w:val="00221739"/>
    <w:rPr>
      <w:rFonts w:asciiTheme="majorHAnsi" w:eastAsiaTheme="majorEastAsia" w:hAnsiTheme="majorHAnsi" w:cstheme="majorBidi"/>
      <w:b/>
      <w:bCs/>
      <w:color w:val="4F81BD" w:themeColor="accent1"/>
      <w:sz w:val="26"/>
      <w:szCs w:val="26"/>
    </w:rPr>
  </w:style>
  <w:style w:type="character" w:customStyle="1" w:styleId="Titre3Car">
    <w:name w:val="Titre 3 Car"/>
    <w:basedOn w:val="Policepardfaut"/>
    <w:link w:val="Titre3"/>
    <w:uiPriority w:val="9"/>
    <w:rsid w:val="00221739"/>
    <w:rPr>
      <w:rFonts w:asciiTheme="majorHAnsi" w:eastAsiaTheme="majorEastAsia" w:hAnsiTheme="majorHAnsi" w:cstheme="majorBidi"/>
      <w:b/>
      <w:bCs/>
      <w:color w:val="4F81BD" w:themeColor="accent1"/>
    </w:rPr>
  </w:style>
  <w:style w:type="character" w:styleId="Lienhypertexte">
    <w:name w:val="Hyperlink"/>
    <w:basedOn w:val="Policepardfaut"/>
    <w:uiPriority w:val="99"/>
    <w:unhideWhenUsed/>
    <w:rsid w:val="00185DD5"/>
    <w:rPr>
      <w:color w:val="0000FF" w:themeColor="hyperlink"/>
      <w:u w:val="single"/>
    </w:rPr>
  </w:style>
  <w:style w:type="paragraph" w:customStyle="1" w:styleId="Default">
    <w:name w:val="Default"/>
    <w:rsid w:val="006A2269"/>
    <w:pPr>
      <w:autoSpaceDE w:val="0"/>
      <w:autoSpaceDN w:val="0"/>
      <w:adjustRightInd w:val="0"/>
      <w:spacing w:after="0" w:line="240" w:lineRule="auto"/>
    </w:pPr>
    <w:rPr>
      <w:rFonts w:ascii="Calibri" w:hAnsi="Calibri" w:cs="Calibri"/>
      <w:color w:val="000000"/>
      <w:sz w:val="24"/>
      <w:szCs w:val="24"/>
    </w:rPr>
  </w:style>
  <w:style w:type="paragraph" w:styleId="En-tte">
    <w:name w:val="header"/>
    <w:basedOn w:val="Normal"/>
    <w:link w:val="En-tteCar"/>
    <w:uiPriority w:val="99"/>
    <w:unhideWhenUsed/>
    <w:rsid w:val="00271FBC"/>
    <w:pPr>
      <w:tabs>
        <w:tab w:val="center" w:pos="4536"/>
        <w:tab w:val="right" w:pos="9072"/>
      </w:tabs>
      <w:spacing w:line="240" w:lineRule="auto"/>
    </w:pPr>
  </w:style>
  <w:style w:type="character" w:customStyle="1" w:styleId="En-tteCar">
    <w:name w:val="En-tête Car"/>
    <w:basedOn w:val="Policepardfaut"/>
    <w:link w:val="En-tte"/>
    <w:uiPriority w:val="99"/>
    <w:rsid w:val="00271FBC"/>
  </w:style>
  <w:style w:type="paragraph" w:styleId="Pieddepage">
    <w:name w:val="footer"/>
    <w:basedOn w:val="Normal"/>
    <w:link w:val="PieddepageCar"/>
    <w:uiPriority w:val="99"/>
    <w:unhideWhenUsed/>
    <w:rsid w:val="00271FBC"/>
    <w:pPr>
      <w:tabs>
        <w:tab w:val="center" w:pos="4536"/>
        <w:tab w:val="right" w:pos="9072"/>
      </w:tabs>
      <w:spacing w:line="240" w:lineRule="auto"/>
    </w:pPr>
  </w:style>
  <w:style w:type="character" w:customStyle="1" w:styleId="PieddepageCar">
    <w:name w:val="Pied de page Car"/>
    <w:basedOn w:val="Policepardfaut"/>
    <w:link w:val="Pieddepage"/>
    <w:uiPriority w:val="99"/>
    <w:rsid w:val="00271FB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1739"/>
    <w:pPr>
      <w:widowControl w:val="0"/>
      <w:spacing w:after="0"/>
      <w:jc w:val="both"/>
    </w:pPr>
  </w:style>
  <w:style w:type="paragraph" w:styleId="Titre1">
    <w:name w:val="heading 1"/>
    <w:basedOn w:val="Titre"/>
    <w:next w:val="Normal"/>
    <w:link w:val="Titre1Car"/>
    <w:uiPriority w:val="9"/>
    <w:qFormat/>
    <w:rsid w:val="00221739"/>
    <w:pPr>
      <w:outlineLvl w:val="0"/>
    </w:pPr>
  </w:style>
  <w:style w:type="paragraph" w:styleId="Titre2">
    <w:name w:val="heading 2"/>
    <w:basedOn w:val="Normal"/>
    <w:next w:val="Normal"/>
    <w:link w:val="Titre2Car"/>
    <w:uiPriority w:val="9"/>
    <w:unhideWhenUsed/>
    <w:qFormat/>
    <w:rsid w:val="0022173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221739"/>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7746DC"/>
    <w:pPr>
      <w:ind w:left="720"/>
      <w:contextualSpacing/>
    </w:pPr>
  </w:style>
  <w:style w:type="paragraph" w:styleId="Titre">
    <w:name w:val="Title"/>
    <w:basedOn w:val="Normal"/>
    <w:next w:val="Normal"/>
    <w:link w:val="TitreCar"/>
    <w:uiPriority w:val="10"/>
    <w:qFormat/>
    <w:rsid w:val="00221739"/>
    <w:pPr>
      <w:pBdr>
        <w:bottom w:val="single" w:sz="4" w:space="1" w:color="auto"/>
      </w:pBdr>
      <w:spacing w:line="240" w:lineRule="auto"/>
      <w:ind w:left="150" w:right="-20"/>
    </w:pPr>
    <w:rPr>
      <w:rFonts w:ascii="Georgia" w:eastAsia="Georgia" w:hAnsi="Georgia" w:cs="Georgia"/>
      <w:sz w:val="28"/>
      <w:szCs w:val="28"/>
    </w:rPr>
  </w:style>
  <w:style w:type="character" w:customStyle="1" w:styleId="TitreCar">
    <w:name w:val="Titre Car"/>
    <w:basedOn w:val="Policepardfaut"/>
    <w:link w:val="Titre"/>
    <w:uiPriority w:val="10"/>
    <w:rsid w:val="00221739"/>
    <w:rPr>
      <w:rFonts w:ascii="Georgia" w:eastAsia="Georgia" w:hAnsi="Georgia" w:cs="Georgia"/>
      <w:sz w:val="28"/>
      <w:szCs w:val="28"/>
    </w:rPr>
  </w:style>
  <w:style w:type="character" w:customStyle="1" w:styleId="Titre1Car">
    <w:name w:val="Titre 1 Car"/>
    <w:basedOn w:val="Policepardfaut"/>
    <w:link w:val="Titre1"/>
    <w:uiPriority w:val="9"/>
    <w:rsid w:val="00221739"/>
    <w:rPr>
      <w:rFonts w:ascii="Georgia" w:eastAsia="Georgia" w:hAnsi="Georgia" w:cs="Georgia"/>
      <w:sz w:val="28"/>
      <w:szCs w:val="28"/>
    </w:rPr>
  </w:style>
  <w:style w:type="paragraph" w:styleId="Textedebulles">
    <w:name w:val="Balloon Text"/>
    <w:basedOn w:val="Normal"/>
    <w:link w:val="TextedebullesCar"/>
    <w:uiPriority w:val="99"/>
    <w:semiHidden/>
    <w:unhideWhenUsed/>
    <w:rsid w:val="00221739"/>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21739"/>
    <w:rPr>
      <w:rFonts w:ascii="Tahoma" w:hAnsi="Tahoma" w:cs="Tahoma"/>
      <w:sz w:val="16"/>
      <w:szCs w:val="16"/>
    </w:rPr>
  </w:style>
  <w:style w:type="character" w:customStyle="1" w:styleId="Titre2Car">
    <w:name w:val="Titre 2 Car"/>
    <w:basedOn w:val="Policepardfaut"/>
    <w:link w:val="Titre2"/>
    <w:uiPriority w:val="9"/>
    <w:rsid w:val="00221739"/>
    <w:rPr>
      <w:rFonts w:asciiTheme="majorHAnsi" w:eastAsiaTheme="majorEastAsia" w:hAnsiTheme="majorHAnsi" w:cstheme="majorBidi"/>
      <w:b/>
      <w:bCs/>
      <w:color w:val="4F81BD" w:themeColor="accent1"/>
      <w:sz w:val="26"/>
      <w:szCs w:val="26"/>
    </w:rPr>
  </w:style>
  <w:style w:type="character" w:customStyle="1" w:styleId="Titre3Car">
    <w:name w:val="Titre 3 Car"/>
    <w:basedOn w:val="Policepardfaut"/>
    <w:link w:val="Titre3"/>
    <w:uiPriority w:val="9"/>
    <w:rsid w:val="00221739"/>
    <w:rPr>
      <w:rFonts w:asciiTheme="majorHAnsi" w:eastAsiaTheme="majorEastAsia" w:hAnsiTheme="majorHAnsi" w:cstheme="majorBidi"/>
      <w:b/>
      <w:bCs/>
      <w:color w:val="4F81BD" w:themeColor="accent1"/>
    </w:rPr>
  </w:style>
  <w:style w:type="character" w:styleId="Lienhypertexte">
    <w:name w:val="Hyperlink"/>
    <w:basedOn w:val="Policepardfaut"/>
    <w:uiPriority w:val="99"/>
    <w:unhideWhenUsed/>
    <w:rsid w:val="00185DD5"/>
    <w:rPr>
      <w:color w:val="0000FF" w:themeColor="hyperlink"/>
      <w:u w:val="single"/>
    </w:rPr>
  </w:style>
  <w:style w:type="paragraph" w:customStyle="1" w:styleId="Default">
    <w:name w:val="Default"/>
    <w:rsid w:val="006A2269"/>
    <w:pPr>
      <w:autoSpaceDE w:val="0"/>
      <w:autoSpaceDN w:val="0"/>
      <w:adjustRightInd w:val="0"/>
      <w:spacing w:after="0" w:line="240" w:lineRule="auto"/>
    </w:pPr>
    <w:rPr>
      <w:rFonts w:ascii="Calibri" w:hAnsi="Calibri" w:cs="Calibri"/>
      <w:color w:val="000000"/>
      <w:sz w:val="24"/>
      <w:szCs w:val="24"/>
    </w:rPr>
  </w:style>
  <w:style w:type="paragraph" w:styleId="En-tte">
    <w:name w:val="header"/>
    <w:basedOn w:val="Normal"/>
    <w:link w:val="En-tteCar"/>
    <w:uiPriority w:val="99"/>
    <w:unhideWhenUsed/>
    <w:rsid w:val="00271FBC"/>
    <w:pPr>
      <w:tabs>
        <w:tab w:val="center" w:pos="4536"/>
        <w:tab w:val="right" w:pos="9072"/>
      </w:tabs>
      <w:spacing w:line="240" w:lineRule="auto"/>
    </w:pPr>
  </w:style>
  <w:style w:type="character" w:customStyle="1" w:styleId="En-tteCar">
    <w:name w:val="En-tête Car"/>
    <w:basedOn w:val="Policepardfaut"/>
    <w:link w:val="En-tte"/>
    <w:uiPriority w:val="99"/>
    <w:rsid w:val="00271FBC"/>
  </w:style>
  <w:style w:type="paragraph" w:styleId="Pieddepage">
    <w:name w:val="footer"/>
    <w:basedOn w:val="Normal"/>
    <w:link w:val="PieddepageCar"/>
    <w:uiPriority w:val="99"/>
    <w:unhideWhenUsed/>
    <w:rsid w:val="00271FBC"/>
    <w:pPr>
      <w:tabs>
        <w:tab w:val="center" w:pos="4536"/>
        <w:tab w:val="right" w:pos="9072"/>
      </w:tabs>
      <w:spacing w:line="240" w:lineRule="auto"/>
    </w:pPr>
  </w:style>
  <w:style w:type="character" w:customStyle="1" w:styleId="PieddepageCar">
    <w:name w:val="Pied de page Car"/>
    <w:basedOn w:val="Policepardfaut"/>
    <w:link w:val="Pieddepage"/>
    <w:uiPriority w:val="99"/>
    <w:rsid w:val="00271F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884691">
      <w:bodyDiv w:val="1"/>
      <w:marLeft w:val="0"/>
      <w:marRight w:val="0"/>
      <w:marTop w:val="0"/>
      <w:marBottom w:val="0"/>
      <w:divBdr>
        <w:top w:val="none" w:sz="0" w:space="0" w:color="auto"/>
        <w:left w:val="none" w:sz="0" w:space="0" w:color="auto"/>
        <w:bottom w:val="none" w:sz="0" w:space="0" w:color="auto"/>
        <w:right w:val="none" w:sz="0" w:space="0" w:color="auto"/>
      </w:divBdr>
    </w:div>
    <w:div w:id="59136232">
      <w:bodyDiv w:val="1"/>
      <w:marLeft w:val="0"/>
      <w:marRight w:val="0"/>
      <w:marTop w:val="0"/>
      <w:marBottom w:val="0"/>
      <w:divBdr>
        <w:top w:val="none" w:sz="0" w:space="0" w:color="auto"/>
        <w:left w:val="none" w:sz="0" w:space="0" w:color="auto"/>
        <w:bottom w:val="none" w:sz="0" w:space="0" w:color="auto"/>
        <w:right w:val="none" w:sz="0" w:space="0" w:color="auto"/>
      </w:divBdr>
    </w:div>
    <w:div w:id="122576154">
      <w:bodyDiv w:val="1"/>
      <w:marLeft w:val="0"/>
      <w:marRight w:val="0"/>
      <w:marTop w:val="0"/>
      <w:marBottom w:val="0"/>
      <w:divBdr>
        <w:top w:val="none" w:sz="0" w:space="0" w:color="auto"/>
        <w:left w:val="none" w:sz="0" w:space="0" w:color="auto"/>
        <w:bottom w:val="none" w:sz="0" w:space="0" w:color="auto"/>
        <w:right w:val="none" w:sz="0" w:space="0" w:color="auto"/>
      </w:divBdr>
    </w:div>
    <w:div w:id="164444293">
      <w:bodyDiv w:val="1"/>
      <w:marLeft w:val="0"/>
      <w:marRight w:val="0"/>
      <w:marTop w:val="0"/>
      <w:marBottom w:val="0"/>
      <w:divBdr>
        <w:top w:val="none" w:sz="0" w:space="0" w:color="auto"/>
        <w:left w:val="none" w:sz="0" w:space="0" w:color="auto"/>
        <w:bottom w:val="none" w:sz="0" w:space="0" w:color="auto"/>
        <w:right w:val="none" w:sz="0" w:space="0" w:color="auto"/>
      </w:divBdr>
    </w:div>
    <w:div w:id="191193668">
      <w:bodyDiv w:val="1"/>
      <w:marLeft w:val="0"/>
      <w:marRight w:val="0"/>
      <w:marTop w:val="0"/>
      <w:marBottom w:val="0"/>
      <w:divBdr>
        <w:top w:val="none" w:sz="0" w:space="0" w:color="auto"/>
        <w:left w:val="none" w:sz="0" w:space="0" w:color="auto"/>
        <w:bottom w:val="none" w:sz="0" w:space="0" w:color="auto"/>
        <w:right w:val="none" w:sz="0" w:space="0" w:color="auto"/>
      </w:divBdr>
    </w:div>
    <w:div w:id="209876917">
      <w:bodyDiv w:val="1"/>
      <w:marLeft w:val="0"/>
      <w:marRight w:val="0"/>
      <w:marTop w:val="0"/>
      <w:marBottom w:val="0"/>
      <w:divBdr>
        <w:top w:val="none" w:sz="0" w:space="0" w:color="auto"/>
        <w:left w:val="none" w:sz="0" w:space="0" w:color="auto"/>
        <w:bottom w:val="none" w:sz="0" w:space="0" w:color="auto"/>
        <w:right w:val="none" w:sz="0" w:space="0" w:color="auto"/>
      </w:divBdr>
    </w:div>
    <w:div w:id="287205864">
      <w:bodyDiv w:val="1"/>
      <w:marLeft w:val="0"/>
      <w:marRight w:val="0"/>
      <w:marTop w:val="0"/>
      <w:marBottom w:val="0"/>
      <w:divBdr>
        <w:top w:val="none" w:sz="0" w:space="0" w:color="auto"/>
        <w:left w:val="none" w:sz="0" w:space="0" w:color="auto"/>
        <w:bottom w:val="none" w:sz="0" w:space="0" w:color="auto"/>
        <w:right w:val="none" w:sz="0" w:space="0" w:color="auto"/>
      </w:divBdr>
    </w:div>
    <w:div w:id="333343493">
      <w:bodyDiv w:val="1"/>
      <w:marLeft w:val="0"/>
      <w:marRight w:val="0"/>
      <w:marTop w:val="0"/>
      <w:marBottom w:val="0"/>
      <w:divBdr>
        <w:top w:val="none" w:sz="0" w:space="0" w:color="auto"/>
        <w:left w:val="none" w:sz="0" w:space="0" w:color="auto"/>
        <w:bottom w:val="none" w:sz="0" w:space="0" w:color="auto"/>
        <w:right w:val="none" w:sz="0" w:space="0" w:color="auto"/>
      </w:divBdr>
    </w:div>
    <w:div w:id="603807450">
      <w:bodyDiv w:val="1"/>
      <w:marLeft w:val="0"/>
      <w:marRight w:val="0"/>
      <w:marTop w:val="0"/>
      <w:marBottom w:val="0"/>
      <w:divBdr>
        <w:top w:val="none" w:sz="0" w:space="0" w:color="auto"/>
        <w:left w:val="none" w:sz="0" w:space="0" w:color="auto"/>
        <w:bottom w:val="none" w:sz="0" w:space="0" w:color="auto"/>
        <w:right w:val="none" w:sz="0" w:space="0" w:color="auto"/>
      </w:divBdr>
    </w:div>
    <w:div w:id="757213862">
      <w:bodyDiv w:val="1"/>
      <w:marLeft w:val="0"/>
      <w:marRight w:val="0"/>
      <w:marTop w:val="0"/>
      <w:marBottom w:val="0"/>
      <w:divBdr>
        <w:top w:val="none" w:sz="0" w:space="0" w:color="auto"/>
        <w:left w:val="none" w:sz="0" w:space="0" w:color="auto"/>
        <w:bottom w:val="none" w:sz="0" w:space="0" w:color="auto"/>
        <w:right w:val="none" w:sz="0" w:space="0" w:color="auto"/>
      </w:divBdr>
    </w:div>
    <w:div w:id="849292415">
      <w:bodyDiv w:val="1"/>
      <w:marLeft w:val="0"/>
      <w:marRight w:val="0"/>
      <w:marTop w:val="0"/>
      <w:marBottom w:val="0"/>
      <w:divBdr>
        <w:top w:val="none" w:sz="0" w:space="0" w:color="auto"/>
        <w:left w:val="none" w:sz="0" w:space="0" w:color="auto"/>
        <w:bottom w:val="none" w:sz="0" w:space="0" w:color="auto"/>
        <w:right w:val="none" w:sz="0" w:space="0" w:color="auto"/>
      </w:divBdr>
    </w:div>
    <w:div w:id="1171796321">
      <w:bodyDiv w:val="1"/>
      <w:marLeft w:val="0"/>
      <w:marRight w:val="0"/>
      <w:marTop w:val="0"/>
      <w:marBottom w:val="0"/>
      <w:divBdr>
        <w:top w:val="none" w:sz="0" w:space="0" w:color="auto"/>
        <w:left w:val="none" w:sz="0" w:space="0" w:color="auto"/>
        <w:bottom w:val="none" w:sz="0" w:space="0" w:color="auto"/>
        <w:right w:val="none" w:sz="0" w:space="0" w:color="auto"/>
      </w:divBdr>
    </w:div>
    <w:div w:id="1240020959">
      <w:bodyDiv w:val="1"/>
      <w:marLeft w:val="0"/>
      <w:marRight w:val="0"/>
      <w:marTop w:val="0"/>
      <w:marBottom w:val="0"/>
      <w:divBdr>
        <w:top w:val="none" w:sz="0" w:space="0" w:color="auto"/>
        <w:left w:val="none" w:sz="0" w:space="0" w:color="auto"/>
        <w:bottom w:val="none" w:sz="0" w:space="0" w:color="auto"/>
        <w:right w:val="none" w:sz="0" w:space="0" w:color="auto"/>
      </w:divBdr>
    </w:div>
    <w:div w:id="1597325328">
      <w:bodyDiv w:val="1"/>
      <w:marLeft w:val="0"/>
      <w:marRight w:val="0"/>
      <w:marTop w:val="0"/>
      <w:marBottom w:val="0"/>
      <w:divBdr>
        <w:top w:val="none" w:sz="0" w:space="0" w:color="auto"/>
        <w:left w:val="none" w:sz="0" w:space="0" w:color="auto"/>
        <w:bottom w:val="none" w:sz="0" w:space="0" w:color="auto"/>
        <w:right w:val="none" w:sz="0" w:space="0" w:color="auto"/>
      </w:divBdr>
    </w:div>
    <w:div w:id="1718315620">
      <w:bodyDiv w:val="1"/>
      <w:marLeft w:val="0"/>
      <w:marRight w:val="0"/>
      <w:marTop w:val="0"/>
      <w:marBottom w:val="0"/>
      <w:divBdr>
        <w:top w:val="none" w:sz="0" w:space="0" w:color="auto"/>
        <w:left w:val="none" w:sz="0" w:space="0" w:color="auto"/>
        <w:bottom w:val="none" w:sz="0" w:space="0" w:color="auto"/>
        <w:right w:val="none" w:sz="0" w:space="0" w:color="auto"/>
      </w:divBdr>
    </w:div>
    <w:div w:id="1746797415">
      <w:bodyDiv w:val="1"/>
      <w:marLeft w:val="0"/>
      <w:marRight w:val="0"/>
      <w:marTop w:val="0"/>
      <w:marBottom w:val="0"/>
      <w:divBdr>
        <w:top w:val="none" w:sz="0" w:space="0" w:color="auto"/>
        <w:left w:val="none" w:sz="0" w:space="0" w:color="auto"/>
        <w:bottom w:val="none" w:sz="0" w:space="0" w:color="auto"/>
        <w:right w:val="none" w:sz="0" w:space="0" w:color="auto"/>
      </w:divBdr>
    </w:div>
    <w:div w:id="1788313299">
      <w:bodyDiv w:val="1"/>
      <w:marLeft w:val="0"/>
      <w:marRight w:val="0"/>
      <w:marTop w:val="0"/>
      <w:marBottom w:val="0"/>
      <w:divBdr>
        <w:top w:val="none" w:sz="0" w:space="0" w:color="auto"/>
        <w:left w:val="none" w:sz="0" w:space="0" w:color="auto"/>
        <w:bottom w:val="none" w:sz="0" w:space="0" w:color="auto"/>
        <w:right w:val="none" w:sz="0" w:space="0" w:color="auto"/>
      </w:divBdr>
    </w:div>
    <w:div w:id="2080515709">
      <w:bodyDiv w:val="1"/>
      <w:marLeft w:val="0"/>
      <w:marRight w:val="0"/>
      <w:marTop w:val="0"/>
      <w:marBottom w:val="0"/>
      <w:divBdr>
        <w:top w:val="none" w:sz="0" w:space="0" w:color="auto"/>
        <w:left w:val="none" w:sz="0" w:space="0" w:color="auto"/>
        <w:bottom w:val="none" w:sz="0" w:space="0" w:color="auto"/>
        <w:right w:val="none" w:sz="0" w:space="0" w:color="auto"/>
      </w:divBdr>
    </w:div>
    <w:div w:id="2138833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package" Target="embeddings/Dessin_Microsoft_Visio1.vsdx"/><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6.emf"/><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192</TotalTime>
  <Pages>5</Pages>
  <Words>1343</Words>
  <Characters>7388</Characters>
  <Application>Microsoft Office Word</Application>
  <DocSecurity>0</DocSecurity>
  <Lines>61</Lines>
  <Paragraphs>17</Paragraphs>
  <ScaleCrop>false</ScaleCrop>
  <HeadingPairs>
    <vt:vector size="2" baseType="variant">
      <vt:variant>
        <vt:lpstr>Titre</vt:lpstr>
      </vt:variant>
      <vt:variant>
        <vt:i4>1</vt:i4>
      </vt:variant>
    </vt:vector>
  </HeadingPairs>
  <TitlesOfParts>
    <vt:vector size="1" baseType="lpstr">
      <vt:lpstr/>
    </vt:vector>
  </TitlesOfParts>
  <Company>PERSO</Company>
  <LinksUpToDate>false</LinksUpToDate>
  <CharactersWithSpaces>8714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pascal.euge@ac-nancy-metz.fr</dc:creator>
  <cp:lastModifiedBy>PROPRIETAIRE</cp:lastModifiedBy>
  <cp:revision>15</cp:revision>
  <cp:lastPrinted>2020-11-30T11:49:00Z</cp:lastPrinted>
  <dcterms:created xsi:type="dcterms:W3CDTF">2020-11-28T13:16:00Z</dcterms:created>
  <dcterms:modified xsi:type="dcterms:W3CDTF">2021-04-30T11:54:00Z</dcterms:modified>
</cp:coreProperties>
</file>