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842" w:rsidRPr="00CD6DC4" w:rsidRDefault="001505C9">
      <w:pPr>
        <w:rPr>
          <w:b/>
          <w:sz w:val="28"/>
        </w:rPr>
      </w:pPr>
      <w:r>
        <w:rPr>
          <w:b/>
          <w:sz w:val="28"/>
        </w:rPr>
        <w:t>DT 02 - Prototype du mur Trombe</w:t>
      </w:r>
    </w:p>
    <w:tbl>
      <w:tblPr>
        <w:tblStyle w:val="Grilledutableau"/>
        <w:tblW w:w="0" w:type="auto"/>
        <w:tblLook w:val="04A0"/>
      </w:tblPr>
      <w:tblGrid>
        <w:gridCol w:w="2523"/>
        <w:gridCol w:w="4017"/>
        <w:gridCol w:w="2545"/>
        <w:gridCol w:w="5136"/>
      </w:tblGrid>
      <w:tr w:rsidR="00D05842" w:rsidTr="00CD6DC4">
        <w:tc>
          <w:tcPr>
            <w:tcW w:w="2523" w:type="dxa"/>
          </w:tcPr>
          <w:p w:rsidR="00D05842" w:rsidRDefault="00D05842" w:rsidP="00A84CA1">
            <w:pPr>
              <w:spacing w:before="60" w:after="60"/>
            </w:pPr>
            <w:r>
              <w:t xml:space="preserve">Etape 01 – </w:t>
            </w:r>
          </w:p>
          <w:p w:rsidR="00D05842" w:rsidRDefault="00D05842" w:rsidP="00A84CA1">
            <w:pPr>
              <w:spacing w:before="60" w:after="60"/>
            </w:pPr>
            <w:r>
              <w:t>Réaliser un caisson</w:t>
            </w:r>
          </w:p>
          <w:p w:rsidR="00D05842" w:rsidRDefault="00D05842" w:rsidP="00A84CA1">
            <w:pPr>
              <w:spacing w:before="60" w:after="60"/>
            </w:pPr>
            <w:r>
              <w:t>Dimensions :</w:t>
            </w:r>
          </w:p>
          <w:p w:rsidR="00D05842" w:rsidRDefault="0042300E" w:rsidP="00A84CA1">
            <w:pPr>
              <w:spacing w:before="60" w:after="60"/>
            </w:pPr>
            <w:r>
              <w:t>40cm x 60 cm</w:t>
            </w:r>
          </w:p>
          <w:p w:rsidR="0042300E" w:rsidRDefault="0042300E" w:rsidP="0042300E">
            <w:pPr>
              <w:spacing w:before="60" w:after="60"/>
            </w:pPr>
            <w:r>
              <w:t>Profondeur de 13 cm</w:t>
            </w:r>
          </w:p>
        </w:tc>
        <w:tc>
          <w:tcPr>
            <w:tcW w:w="4017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1878798" cy="2573345"/>
                  <wp:effectExtent l="19050" t="0" r="7152" b="0"/>
                  <wp:docPr id="23" name="Image 0" descr="proto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798" cy="257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D05842" w:rsidRDefault="00D05842" w:rsidP="00D05842">
            <w:pPr>
              <w:spacing w:before="60" w:after="60"/>
            </w:pPr>
            <w:r>
              <w:t xml:space="preserve">Etape 02 – </w:t>
            </w:r>
          </w:p>
          <w:p w:rsidR="00D05842" w:rsidRDefault="0042300E" w:rsidP="00A84CA1">
            <w:pPr>
              <w:spacing w:before="60" w:after="60"/>
            </w:pPr>
            <w:r>
              <w:t>Isoler le fond et les 4 cotés intérieurs avec du liège</w:t>
            </w:r>
          </w:p>
        </w:tc>
        <w:tc>
          <w:tcPr>
            <w:tcW w:w="5136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1881999" cy="2582947"/>
                  <wp:effectExtent l="19050" t="0" r="3951" b="0"/>
                  <wp:docPr id="24" name="Image 1" descr="proto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999" cy="258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42" w:rsidTr="00CD6DC4">
        <w:tc>
          <w:tcPr>
            <w:tcW w:w="2523" w:type="dxa"/>
          </w:tcPr>
          <w:p w:rsidR="00D05842" w:rsidRDefault="00D05842" w:rsidP="00D05842">
            <w:pPr>
              <w:spacing w:before="60" w:after="60"/>
            </w:pPr>
            <w:r>
              <w:t xml:space="preserve">Etape 03 – </w:t>
            </w:r>
          </w:p>
          <w:p w:rsidR="00D05842" w:rsidRDefault="0042300E" w:rsidP="00A84CA1">
            <w:pPr>
              <w:spacing w:before="60" w:after="60"/>
            </w:pPr>
            <w:r>
              <w:t>Bomber le fond et les 4 bords intérieurs avec une bombe de peinture noire</w:t>
            </w:r>
          </w:p>
        </w:tc>
        <w:tc>
          <w:tcPr>
            <w:tcW w:w="4017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2250077" cy="2592549"/>
                  <wp:effectExtent l="19050" t="0" r="0" b="0"/>
                  <wp:docPr id="25" name="Image 2" descr="proto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77" cy="25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D05842" w:rsidRDefault="00D05842" w:rsidP="00D05842">
            <w:pPr>
              <w:spacing w:before="60" w:after="60"/>
            </w:pPr>
            <w:r>
              <w:t xml:space="preserve">Etape 04 – </w:t>
            </w:r>
          </w:p>
          <w:p w:rsidR="00D05842" w:rsidRDefault="0042300E" w:rsidP="00A84CA1">
            <w:pPr>
              <w:spacing w:before="60" w:after="60"/>
            </w:pPr>
            <w:r>
              <w:t>Percer des canettes d’aluminium :</w:t>
            </w:r>
          </w:p>
          <w:p w:rsidR="0042300E" w:rsidRDefault="0042300E" w:rsidP="00A84CA1">
            <w:pPr>
              <w:spacing w:before="60" w:after="60"/>
            </w:pPr>
            <w:r>
              <w:t>Préférer plusieurs petits trous à un grand.</w:t>
            </w:r>
          </w:p>
          <w:p w:rsidR="0042300E" w:rsidRDefault="0042300E" w:rsidP="00A84CA1">
            <w:pPr>
              <w:spacing w:before="60" w:after="60"/>
            </w:pPr>
            <w:r>
              <w:t>Percer le haut et le fond.</w:t>
            </w:r>
          </w:p>
        </w:tc>
        <w:tc>
          <w:tcPr>
            <w:tcW w:w="5136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1100804" cy="2342210"/>
                  <wp:effectExtent l="19050" t="0" r="4096" b="0"/>
                  <wp:docPr id="26" name="Image 3" descr="proto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04" cy="23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42" w:rsidTr="00CD6DC4">
        <w:tc>
          <w:tcPr>
            <w:tcW w:w="2523" w:type="dxa"/>
          </w:tcPr>
          <w:p w:rsidR="00D05842" w:rsidRDefault="00D05842" w:rsidP="00D05842">
            <w:pPr>
              <w:spacing w:before="60" w:after="60"/>
            </w:pPr>
            <w:r>
              <w:t xml:space="preserve">Etape 05 – </w:t>
            </w:r>
          </w:p>
          <w:p w:rsidR="00D05842" w:rsidRDefault="0042300E" w:rsidP="00A84CA1">
            <w:pPr>
              <w:spacing w:before="60" w:after="60"/>
            </w:pPr>
            <w:r>
              <w:t>Coller avec un cordon périphérique les canettes entre elle sur la hauteur du caisson moins 10cm</w:t>
            </w:r>
          </w:p>
        </w:tc>
        <w:tc>
          <w:tcPr>
            <w:tcW w:w="4017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924996" cy="1817985"/>
                  <wp:effectExtent l="19050" t="0" r="8454" b="0"/>
                  <wp:docPr id="27" name="Image 4" descr="proto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96" cy="181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D05842" w:rsidRDefault="00D05842" w:rsidP="00D05842">
            <w:pPr>
              <w:spacing w:before="60" w:after="60"/>
            </w:pPr>
            <w:r>
              <w:t xml:space="preserve">Etape 06 – </w:t>
            </w:r>
          </w:p>
          <w:p w:rsidR="00D05842" w:rsidRDefault="0042300E" w:rsidP="00A84CA1">
            <w:pPr>
              <w:spacing w:before="60" w:after="60"/>
            </w:pPr>
            <w:r>
              <w:t>Avec une scie cloche du diamètre des canettes,</w:t>
            </w:r>
          </w:p>
          <w:p w:rsidR="0042300E" w:rsidRDefault="0042300E" w:rsidP="00A84CA1">
            <w:pPr>
              <w:spacing w:before="60" w:after="60"/>
            </w:pPr>
            <w:r>
              <w:t>Percer deux planches à la dimension de votre caisson.</w:t>
            </w:r>
          </w:p>
        </w:tc>
        <w:tc>
          <w:tcPr>
            <w:tcW w:w="5136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1965216" cy="1446706"/>
                  <wp:effectExtent l="19050" t="0" r="0" b="0"/>
                  <wp:docPr id="28" name="Image 5" descr="proto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216" cy="144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42" w:rsidTr="00CD6DC4">
        <w:tc>
          <w:tcPr>
            <w:tcW w:w="2523" w:type="dxa"/>
          </w:tcPr>
          <w:p w:rsidR="00D05842" w:rsidRDefault="00D05842" w:rsidP="00D05842">
            <w:pPr>
              <w:spacing w:before="60" w:after="60"/>
            </w:pPr>
            <w:r>
              <w:t xml:space="preserve">Etape 07 – </w:t>
            </w:r>
          </w:p>
          <w:p w:rsidR="00D05842" w:rsidRDefault="0042300E" w:rsidP="00A84CA1">
            <w:pPr>
              <w:spacing w:before="60" w:after="60"/>
            </w:pPr>
            <w:r>
              <w:t xml:space="preserve">Placer deux tubes traversant le </w:t>
            </w:r>
            <w:r w:rsidR="00CD6DC4">
              <w:t>caisson</w:t>
            </w:r>
            <w:r w:rsidR="00A63E37">
              <w:t>, en partie basse (</w:t>
            </w:r>
            <w:r>
              <w:t>entrée d’air frais) et en partie haute (sortie d’air chaude)</w:t>
            </w:r>
          </w:p>
        </w:tc>
        <w:tc>
          <w:tcPr>
            <w:tcW w:w="4017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1907604" cy="2586147"/>
                  <wp:effectExtent l="19050" t="0" r="0" b="0"/>
                  <wp:docPr id="29" name="Image 6" descr="proto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7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04" cy="258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D05842" w:rsidRDefault="00D05842" w:rsidP="00D05842">
            <w:pPr>
              <w:spacing w:before="60" w:after="60"/>
            </w:pPr>
            <w:r>
              <w:t xml:space="preserve">Etape 08 – </w:t>
            </w:r>
          </w:p>
          <w:p w:rsidR="00D05842" w:rsidRDefault="00CD6DC4" w:rsidP="00A84CA1">
            <w:pPr>
              <w:spacing w:before="60" w:after="60"/>
            </w:pPr>
            <w:r>
              <w:t>Fixer les tubes de canette dans les deux planches, elles même fixées à l’intérieur du caisson.</w:t>
            </w:r>
          </w:p>
        </w:tc>
        <w:tc>
          <w:tcPr>
            <w:tcW w:w="5136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2266080" cy="2592549"/>
                  <wp:effectExtent l="19050" t="0" r="870" b="0"/>
                  <wp:docPr id="30" name="Image 7" descr="proto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8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80" cy="25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42" w:rsidTr="00CD6DC4">
        <w:tc>
          <w:tcPr>
            <w:tcW w:w="2523" w:type="dxa"/>
          </w:tcPr>
          <w:p w:rsidR="00D05842" w:rsidRDefault="00D05842" w:rsidP="00D05842">
            <w:pPr>
              <w:spacing w:before="60" w:after="60"/>
            </w:pPr>
            <w:r>
              <w:t xml:space="preserve">Etape 09 – </w:t>
            </w:r>
          </w:p>
          <w:p w:rsidR="00D05842" w:rsidRDefault="00CD6DC4" w:rsidP="00A84CA1">
            <w:pPr>
              <w:spacing w:before="60" w:after="60"/>
            </w:pPr>
            <w:r>
              <w:t>Bomber l’ensemble en noir.</w:t>
            </w:r>
          </w:p>
        </w:tc>
        <w:tc>
          <w:tcPr>
            <w:tcW w:w="4017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2278883" cy="2592549"/>
                  <wp:effectExtent l="19050" t="0" r="7117" b="0"/>
                  <wp:docPr id="31" name="Image 8" descr="proto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09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83" cy="25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D05842" w:rsidRDefault="00D05842" w:rsidP="00D05842">
            <w:pPr>
              <w:spacing w:before="60" w:after="60"/>
            </w:pPr>
            <w:r>
              <w:t xml:space="preserve">Etape 10 – </w:t>
            </w:r>
          </w:p>
          <w:p w:rsidR="00D05842" w:rsidRDefault="00CD6DC4" w:rsidP="00A84CA1">
            <w:pPr>
              <w:spacing w:before="60" w:after="60"/>
            </w:pPr>
            <w:r>
              <w:t>Fermer le caisson avec un carreau de verre.</w:t>
            </w:r>
          </w:p>
          <w:p w:rsidR="00CD6DC4" w:rsidRDefault="00CD6DC4" w:rsidP="00A84CA1">
            <w:pPr>
              <w:spacing w:before="60" w:after="60"/>
            </w:pPr>
            <w:r>
              <w:t>Protéger les arrêtes en collant en périphérie des équerres plastiques.</w:t>
            </w:r>
          </w:p>
        </w:tc>
        <w:tc>
          <w:tcPr>
            <w:tcW w:w="5136" w:type="dxa"/>
          </w:tcPr>
          <w:p w:rsidR="00D05842" w:rsidRDefault="00D05842" w:rsidP="00A84CA1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>
                  <wp:extent cx="3098256" cy="2592549"/>
                  <wp:effectExtent l="19050" t="0" r="6894" b="0"/>
                  <wp:docPr id="32" name="Image 9" descr="proto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to10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56" cy="259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842" w:rsidRDefault="00CD6DC4">
      <w:r>
        <w:rPr>
          <w:noProof/>
        </w:rPr>
        <w:lastRenderedPageBreak/>
        <w:drawing>
          <wp:inline distT="0" distB="0" distL="0" distR="0">
            <wp:extent cx="6359236" cy="8478982"/>
            <wp:effectExtent l="19050" t="0" r="3464" b="0"/>
            <wp:docPr id="33" name="Image 1" descr="C:\photos valérie\ipad\102APPLE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hotos valérie\ipad\102APPLE\IMG_224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36" cy="84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842" w:rsidSect="00D0584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05842"/>
    <w:rsid w:val="001505C9"/>
    <w:rsid w:val="0042300E"/>
    <w:rsid w:val="00691959"/>
    <w:rsid w:val="00732488"/>
    <w:rsid w:val="00A63E37"/>
    <w:rsid w:val="00CD6DC4"/>
    <w:rsid w:val="00D05842"/>
    <w:rsid w:val="00E25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9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058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5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5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valerie.capendu@wanadoo.fr</dc:creator>
  <cp:keywords/>
  <dc:description/>
  <cp:lastModifiedBy>valerie.capendu@wanadoo.fr</cp:lastModifiedBy>
  <cp:revision>5</cp:revision>
  <dcterms:created xsi:type="dcterms:W3CDTF">2021-03-20T16:37:00Z</dcterms:created>
  <dcterms:modified xsi:type="dcterms:W3CDTF">2021-03-28T13:08:00Z</dcterms:modified>
</cp:coreProperties>
</file>