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Grilledutableau"/>
        <w:tblpPr w:leftFromText="141" w:rightFromText="141" w:vertAnchor="text" w:horzAnchor="margin" w:tblpX="704" w:tblpY="-368"/>
        <w:tblW w:w="9634" w:type="dxa"/>
        <w:tblLook w:val="04A0" w:firstRow="1" w:lastRow="0" w:firstColumn="1" w:lastColumn="0" w:noHBand="0" w:noVBand="1"/>
      </w:tblPr>
      <w:tblGrid>
        <w:gridCol w:w="4957"/>
        <w:gridCol w:w="4677"/>
      </w:tblGrid>
      <w:tr w:rsidR="005836C2" w14:paraId="0974593D" w14:textId="77777777" w:rsidTr="005836C2">
        <w:tc>
          <w:tcPr>
            <w:tcW w:w="9634" w:type="dxa"/>
            <w:gridSpan w:val="2"/>
            <w:tcBorders>
              <w:top w:val="single" w:sz="4" w:space="0" w:color="4472C4" w:themeColor="accent1"/>
              <w:left w:val="single" w:sz="4" w:space="0" w:color="4472C4" w:themeColor="accent1"/>
              <w:bottom w:val="nil"/>
              <w:right w:val="single" w:sz="4" w:space="0" w:color="4472C4" w:themeColor="accent1"/>
            </w:tcBorders>
          </w:tcPr>
          <w:p w14:paraId="2232946A" w14:textId="584AEC0C" w:rsidR="005836C2" w:rsidRPr="00676D3B" w:rsidRDefault="005836C2" w:rsidP="005836C2">
            <w:pPr>
              <w:rPr>
                <w:b/>
                <w:sz w:val="14"/>
                <w:szCs w:val="14"/>
              </w:rPr>
            </w:pPr>
            <w:bookmarkStart w:id="0" w:name="_Hlk495993672"/>
            <w:r w:rsidRPr="007227A4">
              <w:rPr>
                <w:b/>
                <w:sz w:val="14"/>
                <w:szCs w:val="14"/>
              </w:rPr>
              <w:t xml:space="preserve">Séquence : </w:t>
            </w:r>
            <w:r w:rsidR="00197CEF">
              <w:rPr>
                <w:b/>
                <w:sz w:val="14"/>
                <w:szCs w:val="14"/>
              </w:rPr>
              <w:t>Comment les objets communiquent-ils ?</w:t>
            </w:r>
          </w:p>
        </w:tc>
      </w:tr>
      <w:tr w:rsidR="005836C2" w14:paraId="4578BB7F" w14:textId="77777777" w:rsidTr="005836C2">
        <w:tc>
          <w:tcPr>
            <w:tcW w:w="4957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thinThickThinLargeGap" w:sz="24" w:space="0" w:color="4472C4" w:themeColor="accent1"/>
            </w:tcBorders>
            <w:shd w:val="clear" w:color="auto" w:fill="auto"/>
          </w:tcPr>
          <w:p w14:paraId="4F902B83" w14:textId="77777777" w:rsidR="005836C2" w:rsidRPr="007227A4" w:rsidRDefault="005836C2" w:rsidP="005836C2">
            <w:pPr>
              <w:rPr>
                <w:sz w:val="14"/>
                <w:szCs w:val="14"/>
              </w:rPr>
            </w:pPr>
            <w:r w:rsidRPr="007227A4">
              <w:rPr>
                <w:b/>
                <w:color w:val="000000" w:themeColor="text1"/>
                <w:sz w:val="14"/>
                <w:szCs w:val="14"/>
              </w:rPr>
              <w:t>Eléments signifiants du socle commun observés :</w:t>
            </w:r>
          </w:p>
        </w:tc>
        <w:tc>
          <w:tcPr>
            <w:tcW w:w="4677" w:type="dxa"/>
            <w:tcBorders>
              <w:top w:val="single" w:sz="4" w:space="0" w:color="4472C4" w:themeColor="accent1"/>
              <w:left w:val="thinThickThinLargeGap" w:sz="2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9E2F3" w:themeFill="accent1" w:themeFillTint="33"/>
          </w:tcPr>
          <w:p w14:paraId="68E21CD3" w14:textId="77777777" w:rsidR="005836C2" w:rsidRPr="007227A4" w:rsidRDefault="005836C2" w:rsidP="005836C2">
            <w:pPr>
              <w:tabs>
                <w:tab w:val="left" w:pos="3000"/>
              </w:tabs>
              <w:rPr>
                <w:sz w:val="14"/>
                <w:szCs w:val="14"/>
              </w:rPr>
            </w:pPr>
            <w:r w:rsidRPr="007227A4">
              <w:rPr>
                <w:b/>
                <w:sz w:val="14"/>
                <w:szCs w:val="14"/>
              </w:rPr>
              <w:t>Compétences disciplinaires travaillées :</w:t>
            </w:r>
          </w:p>
        </w:tc>
      </w:tr>
      <w:tr w:rsidR="005836C2" w14:paraId="6269104F" w14:textId="77777777" w:rsidTr="005836C2">
        <w:trPr>
          <w:trHeight w:val="284"/>
        </w:trPr>
        <w:sdt>
          <w:sdtPr>
            <w:rPr>
              <w:rStyle w:val="Style2"/>
              <w:sz w:val="14"/>
              <w:szCs w:val="14"/>
            </w:rPr>
            <w:alias w:val="Eléments signifiants"/>
            <w:tag w:val="Eléments signifiants"/>
            <w:id w:val="-1809622082"/>
            <w:comboBox>
              <w:listItem w:displayText="Choisir un élément signifiant" w:value="Choisir un élément signifiant"/>
              <w:listItem w:displayText="----------          Domaine 1 : Les langages pour penser et communiquer          ----------" w:value="----------          Domaine 1 : Les langages pour penser et communiquer          ----------"/>
              <w:listItem w:displayText="-----          Composante 1 : Comprendre, s’exprimer en utilisant la langue française à l’oral et à l’écrit          -----" w:value="-----          Composante 1 : Comprendre, s’exprimer en utilisant la langue française à l’oral et à l’écrit          -----"/>
              <w:listItem w:displayText="1.1 - S’exprimer à l’oral" w:value="1.1 - S’exprimer à l’oral"/>
              <w:listItem w:displayText="1.1 - Comprendre des énoncés oraux" w:value="1.1 - Comprendre des énoncés oraux"/>
              <w:listItem w:displayText="1.1 - Lire et comprendre l’écrit" w:value="1.1 - Lire et comprendre l’écrit"/>
              <w:listItem w:displayText="1.1 - Écrire" w:value="1.1 - Écrire"/>
              <w:listItem w:displayText="1.1 - Exploiter les ressources de la langue" w:value="1.1 - Exploiter les ressources de la langue"/>
              <w:listItem w:displayText="1.1 - Réfléchir sur le système linguistique" w:value="1.1 - Réfléchir sur le système linguistique"/>
              <w:listItem w:displayText=" " w:value=" "/>
              <w:listItem w:displayText="-----          Composante 2 : Comprendre, s’exprimer en utilisant une langue étrangère et, le cas échéant, une langue régionale          -----" w:value="-----          Composante 2 : Comprendre, s’exprimer en utilisant une langue étrangère et, le cas échéant, une langue régionale          -----"/>
              <w:listItem w:displayText="1.2 - Lire et comprendre l’écrit" w:value="1.2 - Lire et comprendre l’écrit"/>
              <w:listItem w:displayText="1.2 - Écrire et réagir à l’écrit" w:value="1.2 - Écrire et réagir à l’écrit"/>
              <w:listItem w:displayText="1.2 - Écouter et comprendre" w:value="1.2 - Écouter et comprendre"/>
              <w:listItem w:displayText="1.2 - S’exprimer à l’oral en continu et en interaction" w:value="1.2 - S’exprimer à l’oral en continu et en interaction"/>
              <w:listItem w:displayText="  " w:value="  "/>
              <w:listItem w:displayText="-----          Composante 3 : Comprendre, s’exprimer en utilisant les langages mathématiques, scientifiques et informatiques          -----" w:value="-----          Composante 3 : Comprendre, s’exprimer en utilisant les langages mathématiques, scientifiques et informatiques          -----"/>
              <w:listItem w:displayText="1.3 - Utiliser les nombres" w:value="1.3 - Utiliser les nombres"/>
              <w:listItem w:displayText="1.3 - Utiliser le calcul littéral" w:value="1.3 - Utiliser le calcul littéral"/>
              <w:listItem w:displayText="1.3 - Exprimer une grandeur mesurée ou calculée dans une unité adaptée" w:value="1.3 - Exprimer une grandeur mesurée ou calculée dans une unité adaptée"/>
              <w:listItem w:displayText="1.3 - Passer d’un langage à un autre" w:value="1.3 - Passer d’un langage à un autre"/>
              <w:listItem w:displayText="1.3 - Utiliser le langage des probabilités" w:value="1.3 - Utiliser le langage des probabilités"/>
              <w:listItem w:displayText="1.3 - Utiliser et produire des représentations d’objets" w:value="1.3 - Utiliser et produire des représentations d’objets"/>
              <w:listItem w:displayText="1.3 - Utiliser l’algorithmique et la programmation pour créer des applications simples" w:value="1.3 - Utiliser l’algorithmique et la programmation pour créer des applications simples"/>
              <w:listItem w:displayText="   " w:value="   "/>
              <w:listItem w:displayText="-----          Composante 4 : Comprendre, s’exprimer en utilisant les langages des arts et du corps          -----" w:value="-----          Composante 4 : Comprendre, s’exprimer en utilisant les langages des arts et du corps          -----"/>
              <w:listItem w:displayText="1.4 - Pratiquer des activités physiques sportives et artistiques" w:value="1.4 - Pratiquer des activités physiques sportives et artistiques"/>
              <w:listItem w:displayText="1.4 - Pratiquer les arts en mobilisant divers langages artistiques et leurs ressources expressives" w:value="1.4 - Pratiquer les arts en mobilisant divers langages artistiques et leurs ressources expressives"/>
              <w:listItem w:displayText="1.4 - Prendre du recul sur la pratique artistique individuelle et collective" w:value="1.4 - Prendre du recul sur la pratique artistique individuelle et collective"/>
              <w:listItem w:displayText="    " w:value="    "/>
              <w:listItem w:displayText="----------          Domaine 2 : Les méthodes et outils pour apprendre          ----------" w:value="----------          Domaine 2 : Les méthodes et outils pour apprendre          ----------"/>
              <w:listItem w:displayText="2 - Organiser son travail personnel" w:value="2 - Organiser son travail personnel"/>
              <w:listItem w:displayText="2 - Coopérer et réaliser des projets" w:value="2 - Coopérer et réaliser des projets"/>
              <w:listItem w:displayText="2 - Rechercher et trier l’information et s’initier aux langages des médias" w:value="2 - Rechercher et trier l’information et s’initier aux langages des médias"/>
              <w:listItem w:displayText="2 - Mobiliser des outils numériques pour apprendre, échanger, communiquer" w:value="2 - Mobiliser des outils numériques pour apprendre, échanger, communiquer"/>
              <w:listItem w:displayText="     " w:value="     "/>
              <w:listItem w:displayText="----------          Domaine 3 : La formation de la personne et du citoyen          ----------" w:value="----------          Domaine 3 : La formation de la personne et du citoyen          ----------"/>
              <w:listItem w:displayText="3 - Maîtriser l’expression de sa sensibilité et de ses opinions, respecter celles des autres" w:value="3 - Maîtriser l’expression de sa sensibilité et de ses opinions, respecter celles des autres"/>
              <w:listItem w:displayText="3 - Connaître et comprendre la règle et le droit" w:value="3 - Connaître et comprendre la règle et le droit"/>
              <w:listItem w:displayText="3 - Exercer son esprit critique, faire preuve de réflexion et de discernement" w:value="3 - Exercer son esprit critique, faire preuve de réflexion et de discernement"/>
              <w:listItem w:displayText="3 - Faire preuve de responsabilité, respecter les règles de la vie collective, s’engager et prendre des initiatives" w:value="3 - Faire preuve de responsabilité, respecter les règles de la vie collective, s’engager et prendre des initiatives"/>
              <w:listItem w:displayText="      " w:value="      "/>
              <w:listItem w:displayText="----------          Domaine 4 : Les systèmes naturels et les systèmes techniques          ----------" w:value="----------          Domaine 4 : Les systèmes naturels et les systèmes techniques          ----------"/>
              <w:listItem w:displayText="4 - Mener une démarche scientifique, résoudre un problème" w:value="4 - Mener une démarche scientifique, résoudre un problème"/>
              <w:listItem w:displayText="4 - Concevoir des objets et systèmes techniques" w:value="4 - Concevoir des objets et systèmes techniques"/>
              <w:listItem w:displayText="4 - Identifier des règles et des principes de responsabilité individuelle et collective dans les domaines de la santé, de la sécurité, de l’environnement" w:value="4 - Identifier des règles et des principes de responsabilité individuelle et collective dans les domaines de la santé, de la sécurité, de l’environnement"/>
              <w:listItem w:displayText="4 -  Mobiliser des connaissances" w:value="4 -  Mobiliser des connaissances"/>
              <w:listItem w:displayText="       " w:value="       "/>
              <w:listItem w:displayText="----------          Domaine 5 : Les représentations du monde et l’activité humaine          ----------" w:value="----------          Domaine 5 : Les représentations du monde et l’activité humaine          ----------"/>
              <w:listItem w:displayText="5 - Situer et se situer dans le temps et l’espace" w:value="5 - Situer et se situer dans le temps et l’espace"/>
              <w:listItem w:displayText="5 - Analyser et comprendre les organisations humaines et les représentations du monde" w:value="5 - Analyser et comprendre les organisations humaines et les représentations du monde"/>
              <w:listItem w:displayText="5 - Raisonner, imaginer, élaborer, produire" w:value="5 - Raisonner, imaginer, élaborer, produire"/>
              <w:listItem w:displayText="5 -  Mobiliser des connaissances" w:value="5 -  Mobiliser des connaissances"/>
            </w:comboBox>
          </w:sdtPr>
          <w:sdtEndPr>
            <w:rPr>
              <w:rStyle w:val="Style2"/>
            </w:rPr>
          </w:sdtEndPr>
          <w:sdtContent>
            <w:tc>
              <w:tcPr>
                <w:tcW w:w="4957" w:type="dxa"/>
                <w:tcBorders>
                  <w:top w:val="single" w:sz="4" w:space="0" w:color="4472C4" w:themeColor="accent1"/>
                  <w:left w:val="single" w:sz="4" w:space="0" w:color="4472C4" w:themeColor="accent1"/>
                  <w:bottom w:val="single" w:sz="4" w:space="0" w:color="4472C4" w:themeColor="accent1"/>
                  <w:right w:val="thinThickThinLargeGap" w:sz="24" w:space="0" w:color="4472C4" w:themeColor="accent1"/>
                </w:tcBorders>
                <w:vAlign w:val="center"/>
              </w:tcPr>
              <w:p w14:paraId="43BDBFBE" w14:textId="7DC9C3B4" w:rsidR="005836C2" w:rsidRPr="007227A4" w:rsidRDefault="00442192" w:rsidP="005836C2">
                <w:pPr>
                  <w:rPr>
                    <w:sz w:val="14"/>
                    <w:szCs w:val="14"/>
                  </w:rPr>
                </w:pPr>
                <w:r>
                  <w:rPr>
                    <w:rStyle w:val="Style2"/>
                    <w:sz w:val="14"/>
                    <w:szCs w:val="14"/>
                  </w:rPr>
                  <w:t>4 - Concevoir des objets et systèmes techniques</w:t>
                </w:r>
              </w:p>
            </w:tc>
          </w:sdtContent>
        </w:sdt>
        <w:sdt>
          <w:sdtPr>
            <w:rPr>
              <w:rFonts w:ascii="Calibri" w:hAnsi="Calibri"/>
              <w:sz w:val="14"/>
              <w:szCs w:val="14"/>
            </w:rPr>
            <w:alias w:val="Compétences travaillées"/>
            <w:tag w:val="Compétences travaillées"/>
            <w:id w:val="2004317664"/>
            <w:comboBox>
              <w:listItem w:displayText="Choisir une compétence" w:value="Choisir une compétence"/>
              <w:listItem w:displayText="----------    4 -      Pratiquer des démarches scientifiques et technologiques          ----------" w:value="----------    4 -      Pratiquer des démarches scientifiques et technologiques          ----------"/>
              <w:listItem w:displayText="4 - Imaginer, synthétiser, formaliser et respecter une procédure, un protocole." w:value="4 - Imaginer, synthétiser, formaliser et respecter une procédure, un protocole."/>
              <w:listItem w:displayText="4 - Mesurer des grandeurs de manière directe ou indirecte." w:value="4 - Mesurer des grandeurs de manière directe ou indirecte."/>
              <w:listItem w:displayText="4 - Rechercher des solutions techniques à un problème posé, expliciter ses choix et les communiquer en argumentant. " w:value="4 - Rechercher des solutions techniques à un problème posé, expliciter ses choix et les communiquer en argumentant. "/>
              <w:listItem w:displayText="4 - Participer à l’organisation et au déroulement de projets." w:value="4 - Participer à l’organisation et au déroulement de projets."/>
              <w:listItem w:displayText=" " w:value=" "/>
              <w:listItem w:displayText="----------      4 -    Concevoir, créer, réaliser          ----------" w:value="----------      4 -    Concevoir, créer, réaliser          ----------"/>
              <w:listItem w:displayText="4 - Identifier un besoin et énoncer un problème technique, identifier les conditions, contraintes (normes et règlements) et ressources correspondantes. " w:value="4 - Identifier un besoin et énoncer un problème technique, identifier les conditions, contraintes (normes et règlements) et ressources correspondantes. "/>
              <w:listItem w:displayText="4 - Identifier le(s) matériau(x), les flux d’énergie et d’information dans le cadre d’une production technique sur un objet et décrire les transformations qui s’opèrent." w:value="4 - Identifier le(s) matériau(x), les flux d’énergie et d’information dans le cadre d’une production technique sur un objet et décrire les transformations qui s’opèrent."/>
              <w:listItem w:displayText="4 - S’approprier un cahier des charges." w:value="4 - S’approprier un cahier des charges."/>
              <w:listItem w:displayText="4 - Associer des solutions techniques à des fonctions. " w:value="4 - Associer des solutions techniques à des fonctions. "/>
              <w:listItem w:displayText="4 - Imaginer des solutions en réponse au besoin. " w:value="4 - Imaginer des solutions en réponse au besoin. "/>
              <w:listItem w:displayText="4 - Réaliser, de manière collaborative, le prototype de tout ou partie d’un objet pour valider une solution." w:value="4 - Réaliser, de manière collaborative, le prototype de tout ou partie d’un objet pour valider une solution."/>
              <w:listItem w:displayText="4 - Imaginer, concevoir et programmer des applications informatiques pour des appareils nomades. " w:value="4 - Imaginer, concevoir et programmer des applications informatiques pour des appareils nomades. "/>
              <w:listItem w:displayText="  " w:value="  "/>
              <w:listItem w:displayText="----------     2 -     S’approprier des outils et des méthodes          ----------" w:value="----------     2 -     S’approprier des outils et des méthodes          ----------"/>
              <w:listItem w:displayText="2 - Exprimer sa pensée à l’aide d’outils de description adaptés : croquis, schémas, graphes, diagrammes, tableaux (représentations non normées)." w:value="2 - Exprimer sa pensée à l’aide d’outils de description adaptés : croquis, schémas, graphes, diagrammes, tableaux (représentations non normées)."/>
              <w:listItem w:displayText="2 - Traduire, à l’aide d’outils de représentation numérique, des choix de solutions sous forme de croquis, de dessins ou de schémas." w:value="2 - Traduire, à l’aide d’outils de représentation numérique, des choix de solutions sous forme de croquis, de dessins ou de schémas."/>
              <w:listItem w:displayText="2 - Présenter à l’oral et à l’aide de supports numériques multimédia des solutions techniques au moment des revues de projet. " w:value="2 - Présenter à l’oral et à l’aide de supports numériques multimédia des solutions techniques au moment des revues de projet. "/>
              <w:listItem w:displayText="   " w:value="   "/>
              <w:listItem w:displayText="----------     1 -     Pratiquer des langages          ----------" w:value="----------     1 -     Pratiquer des langages          ----------"/>
              <w:listItem w:displayText="1.3 - Décrire, en utilisant les outils et langages de descriptions adaptés, la structure et le comportement des objets. " w:value="1.3 - Décrire, en utilisant les outils et langages de descriptions adaptés, la structure et le comportement des objets. "/>
              <w:listItem w:displayText="1.3 - Appliquer les principes élémentaires de l’algorithmique et du codage à la résolution d’un problème simple." w:value="1.3 - Appliquer les principes élémentaires de l’algorithmique et du codage à la résolution d’un problème simple."/>
              <w:listItem w:displayText="    " w:value="    "/>
              <w:listItem w:displayText="----------      2 -    Mobiliser des outils numériques          ----------" w:value="----------      2 -    Mobiliser des outils numériques          ----------"/>
              <w:listItem w:displayText="2 - Simuler numériquement la structure et/ou le comportement d’un objet.  " w:value="2 - Simuler numériquement la structure et/ou le comportement d’un objet.  "/>
              <w:listItem w:displayText="2 - Organiser, structurer et stocker des ressources numériques. " w:value="2 - Organiser, structurer et stocker des ressources numériques. "/>
              <w:listItem w:displayText="2 - Lire, utiliser et produire des représentations numériques d’objets. " w:value="2 - Lire, utiliser et produire des représentations numériques d’objets. "/>
              <w:listItem w:displayText="2 - Piloter un système connecté localement ou à distance. " w:value="2 - Piloter un système connecté localement ou à distance. "/>
              <w:listItem w:displayText="2 - Modifier ou paramétrer le fonctionnement d’un objet communicant. " w:value="2 - Modifier ou paramétrer le fonctionnement d’un objet communicant. "/>
              <w:listItem w:displayText="     " w:value="     "/>
              <w:listItem w:displayText="----------     3, 5 -     Adopter un comportement éthique et responsable          ----------" w:value="----------     3, 5 -     Adopter un comportement éthique et responsable          ----------"/>
              <w:listItem w:displayText="3 - Développer les bonnes pratiques de l’usage des objets communicants. " w:value="3 - Développer les bonnes pratiques de l’usage des objets communicants. "/>
              <w:listItem w:displayText="5 - Analyser l’impact environnemental d’un objet et de ses constituants.  " w:value="5 - Analyser l’impact environnemental d’un objet et de ses constituants.  "/>
              <w:listItem w:displayText="5 - Analyser le cycle de vie d’un objet. " w:value="5 - Analyser le cycle de vie d’un objet. "/>
              <w:listItem w:displayText="      " w:value="      "/>
              <w:listItem w:displayText="----------      5 -    Se situer dans l’espace et dans le temps          ----------" w:value="----------      5 -    Se situer dans l’espace et dans le temps          ----------"/>
              <w:listItem w:displayText="5 - Regrouper des objets en familles et lignées. " w:value="5 - Regrouper des objets en familles et lignées. "/>
              <w:listItem w:displayText="5 - Relier les évolutions technologiques aux inventions et innovations qui marquent des ruptures dans les solutions techniques. " w:value="5 - Relier les évolutions technologiques aux inventions et innovations qui marquent des ruptures dans les solutions techniques. "/>
              <w:listItem w:displayText="       " w:value="       "/>
              <w:listItem w:displayText="----------          Compétences spécifiques au programme de technologie          ----------" w:value="----------          Compétences spécifiques au programme de technologie          ----------"/>
              <w:listItem w:displayText="4 - Respecter une procédure de travail garantissant un résultat en respectant les règles de sécurité et d’utilisation des outils mis à disposition." w:value="4 - Respecter une procédure de travail garantissant un résultat en respectant les règles de sécurité et d’utilisation des outils mis à disposition."/>
              <w:listItem w:displayText="4 - Analyser le fonctionnement et la structure d’un objet, identifier les entrées et sorties." w:value="4 - Analyser le fonctionnement et la structure d’un objet, identifier les entrées et sorties."/>
              <w:listItem w:displayText="2 - Interpréter des résultats expérimentaux, en tirer une conclusion et la communiquer en argumentant." w:value="2 - Interpréter des résultats expérimentaux, en tirer une conclusion et la communiquer en argumentant."/>
              <w:listItem w:displayText="1.3 -  Utiliser une modélisation pour comprendre, formaliser, partager, construire, investiguer, prouver." w:value="1.3 -  Utiliser une modélisation pour comprendre, formaliser, partager, construire, investiguer, prouver."/>
              <w:listItem w:displayText="2 - Comprendre le fonctionnement d’un réseau informatique." w:value="2 - Comprendre le fonctionnement d’un réseau informatique."/>
              <w:listItem w:displayText="1.3 - Analyser le comportement attendu d’un système réel et décomposer le problème posé en sous-problèmes afin de structurer un programme de commande." w:value="1.3 - Analyser le comportement attendu d’un système réel et décomposer le problème posé en sous-problèmes afin de structurer un programme de commande."/>
              <w:listItem w:displayText="             " w:value="             "/>
              <w:listItem w:displayText="Domaine 4 - Connaissances - " w:value="Domaine 4 - Connaissances - "/>
              <w:listItem w:displayText="- les principales fonctions du corps humain, les caractéristiques et l'unité du monde vivant, l'évolution et la diversité des espèces ;" w:value="- les principales fonctions du corps humain, les caractéristiques et l'unité du monde vivant, l'évolution et la diversité des espèces ;"/>
              <w:listItem w:displayText="- la structure de l'Univers et de la matière; les grands caractères de la biosphère et leurs transformations ;" w:value="- la structure de l'Univers et de la matière; les grands caractères de la biosphère et leurs transformations ;"/>
              <w:listItem w:displayText="- l'énergie et ses multiples formes, le mouvement et les forces qui le régissent ;" w:value="- l'énergie et ses multiples formes, le mouvement et les forces qui le régissent ;"/>
              <w:listItem w:displayText="- les nombres et les grandeurs, les objets géométriques, la gestion de données, les phénomènes aléatoires ;" w:value="- les nombres et les grandeurs, les objets géométriques, la gestion de données, les phénomènes aléatoires ;"/>
              <w:listItem w:displayText="- les grandes caractéristiques des objets et systèmes techniques et des principales solutions technologiques." w:value="- les grandes caractéristiques des objets et systèmes techniques et des principales solutions technologiques."/>
              <w:listItem w:displayText="         " w:value="         "/>
              <w:listItem w:displayText="Domaine 5 - Connaissances -" w:value="Domaine 5 - Connaissances -"/>
              <w:listItem w:displayText="- les principales périodes de l'histoire de l'humanité, situées dans leur chronologie, les grandes ruptures et les événements fondateurs, la notion de civilisation ;" w:value="- les principales périodes de l'histoire de l'humanité, situées dans leur chronologie, les grandes ruptures et les événements fondateurs, la notion de civilisation ;"/>
              <w:listItem w:displayText="- les principaux modes d'organisation des espaces humanisés ;" w:value="- les principaux modes d'organisation des espaces humanisés ;"/>
              <w:listItem w:displayText="- la diversité des modes de vie et des cultures, en lien avec l'apprentissage des langues ;" w:value="- la diversité des modes de vie et des cultures, en lien avec l'apprentissage des langues ;"/>
              <w:listItem w:displayText="- les éléments clés de l'histoire des idées, des faits religieux et des convictions ;" w:value="- les éléments clés de l'histoire des idées, des faits religieux et des convictions ;"/>
              <w:listItem w:displayText="- les grandes découvertes scientifiques et techniques et les évolutions qu'elles ont engendrées, tant dans les modes de vie que dans les représentations ;" w:value="- les grandes découvertes scientifiques et techniques et les évolutions qu'elles ont engendrées, tant dans les modes de vie que dans les représentations ;"/>
              <w:listItem w:displayText="- les expressions artistiques, les œuvres, les sensibilités esthétiques et les pratiques culturelles de différentes sociétés ;" w:value="- les expressions artistiques, les œuvres, les sensibilités esthétiques et les pratiques culturelles de différentes sociétés ;"/>
              <w:listItem w:displayText="- les principaux modes d'organisation politique et sociale, idéaux et principes républicains et démocratiques, leur histoire et leur actualité ;" w:value="- les principaux modes d'organisation politique et sociale, idéaux et principes républicains et démocratiques, leur histoire et leur actualité ;"/>
              <w:listItem w:displayText="- les principales manières de concevoir la production économique, sa répartition, les échanges qu'elles impliquent ;" w:value="- les principales manières de concevoir la production économique, sa répartition, les échanges qu'elles impliquent ;"/>
              <w:listItem w:displayText="- les règles et le droit de l'économie sociale et familiale, du travail, de la santé et de la protection sociale." w:value="- les règles et le droit de l'économie sociale et familiale, du travail, de la santé et de la protection sociale."/>
            </w:comboBox>
          </w:sdtPr>
          <w:sdtEndPr/>
          <w:sdtContent>
            <w:tc>
              <w:tcPr>
                <w:tcW w:w="4677" w:type="dxa"/>
                <w:tcBorders>
                  <w:top w:val="single" w:sz="4" w:space="0" w:color="4472C4" w:themeColor="accent1"/>
                  <w:left w:val="thinThickThinLargeGap" w:sz="24" w:space="0" w:color="4472C4" w:themeColor="accent1"/>
                  <w:bottom w:val="single" w:sz="4" w:space="0" w:color="4472C4" w:themeColor="accent1"/>
                  <w:right w:val="single" w:sz="4" w:space="0" w:color="4472C4" w:themeColor="accent1"/>
                </w:tcBorders>
                <w:shd w:val="clear" w:color="auto" w:fill="D9E2F3" w:themeFill="accent1" w:themeFillTint="33"/>
                <w:vAlign w:val="center"/>
              </w:tcPr>
              <w:p w14:paraId="6171B63C" w14:textId="53B8353E" w:rsidR="005836C2" w:rsidRPr="007227A4" w:rsidRDefault="008F395E" w:rsidP="005836C2">
                <w:pPr>
                  <w:rPr>
                    <w:sz w:val="14"/>
                    <w:szCs w:val="14"/>
                  </w:rPr>
                </w:pPr>
                <w:r>
                  <w:rPr>
                    <w:rFonts w:ascii="Calibri" w:hAnsi="Calibri"/>
                    <w:sz w:val="14"/>
                    <w:szCs w:val="14"/>
                  </w:rPr>
                  <w:t xml:space="preserve">4 - Associer des solutions techniques à des fonctions. </w:t>
                </w:r>
              </w:p>
            </w:tc>
          </w:sdtContent>
        </w:sdt>
      </w:tr>
      <w:tr w:rsidR="005836C2" w14:paraId="7199E80A" w14:textId="77777777" w:rsidTr="005836C2">
        <w:trPr>
          <w:trHeight w:val="284"/>
        </w:trPr>
        <w:sdt>
          <w:sdtPr>
            <w:rPr>
              <w:rStyle w:val="Style2"/>
              <w:sz w:val="14"/>
              <w:szCs w:val="14"/>
            </w:rPr>
            <w:alias w:val="Eléments signifiants"/>
            <w:tag w:val="Eléments signifiants"/>
            <w:id w:val="-1966333330"/>
            <w:comboBox>
              <w:listItem w:displayText="Choisir un élément signifiant" w:value="Choisir un élément signifiant"/>
              <w:listItem w:displayText="----------          Domaine 1 : Les langages pour penser et communiquer          ----------" w:value="----------          Domaine 1 : Les langages pour penser et communiquer          ----------"/>
              <w:listItem w:displayText="-----          Composante 1 : Comprendre, s’exprimer en utilisant la langue française à l’oral et à l’écrit          -----" w:value="-----          Composante 1 : Comprendre, s’exprimer en utilisant la langue française à l’oral et à l’écrit          -----"/>
              <w:listItem w:displayText="1.1 - S’exprimer à l’oral" w:value="1.1 - S’exprimer à l’oral"/>
              <w:listItem w:displayText="1.1 - Comprendre des énoncés oraux" w:value="1.1 - Comprendre des énoncés oraux"/>
              <w:listItem w:displayText="1.1 - Lire et comprendre l’écrit" w:value="1.1 - Lire et comprendre l’écrit"/>
              <w:listItem w:displayText="1.1 - Écrire" w:value="1.1 - Écrire"/>
              <w:listItem w:displayText="1.1 - Exploiter les ressources de la langue" w:value="1.1 - Exploiter les ressources de la langue"/>
              <w:listItem w:displayText="1.1 - Réfléchir sur le système linguistique" w:value="1.1 - Réfléchir sur le système linguistique"/>
              <w:listItem w:displayText=" " w:value=" "/>
              <w:listItem w:displayText="-----          Composante 2 : Comprendre, s’exprimer en utilisant une langue étrangère et, le cas échéant, une langue régionale          -----" w:value="-----          Composante 2 : Comprendre, s’exprimer en utilisant une langue étrangère et, le cas échéant, une langue régionale          -----"/>
              <w:listItem w:displayText="1.2 - Lire et comprendre l’écrit" w:value="1.2 - Lire et comprendre l’écrit"/>
              <w:listItem w:displayText="1.2 - Écrire et réagir à l’écrit" w:value="1.2 - Écrire et réagir à l’écrit"/>
              <w:listItem w:displayText="1.2 - Écouter et comprendre" w:value="1.2 - Écouter et comprendre"/>
              <w:listItem w:displayText="1.2 - S’exprimer à l’oral en continu et en interaction" w:value="1.2 - S’exprimer à l’oral en continu et en interaction"/>
              <w:listItem w:displayText="  " w:value="  "/>
              <w:listItem w:displayText="-----          Composante 3 : Comprendre, s’exprimer en utilisant les langages mathématiques, scientifiques et informatiques          -----" w:value="-----          Composante 3 : Comprendre, s’exprimer en utilisant les langages mathématiques, scientifiques et informatiques          -----"/>
              <w:listItem w:displayText="1.3 - Utiliser les nombres" w:value="1.3 - Utiliser les nombres"/>
              <w:listItem w:displayText="1.3 - Utiliser le calcul littéral" w:value="1.3 - Utiliser le calcul littéral"/>
              <w:listItem w:displayText="1.3 - Exprimer une grandeur mesurée ou calculée dans une unité adaptée" w:value="1.3 - Exprimer une grandeur mesurée ou calculée dans une unité adaptée"/>
              <w:listItem w:displayText="1.3 - Passer d’un langage à un autre" w:value="1.3 - Passer d’un langage à un autre"/>
              <w:listItem w:displayText="1.3 - Utiliser le langage des probabilités" w:value="1.3 - Utiliser le langage des probabilités"/>
              <w:listItem w:displayText="1.3 - Utiliser et produire des représentations d’objets" w:value="1.3 - Utiliser et produire des représentations d’objets"/>
              <w:listItem w:displayText="1.3 - Utiliser l’algorithmique et la programmation pour créer des applications simples" w:value="1.3 - Utiliser l’algorithmique et la programmation pour créer des applications simples"/>
              <w:listItem w:displayText="   " w:value="   "/>
              <w:listItem w:displayText="-----          Composante 4 : Comprendre, s’exprimer en utilisant les langages des arts et du corps          -----" w:value="-----          Composante 4 : Comprendre, s’exprimer en utilisant les langages des arts et du corps          -----"/>
              <w:listItem w:displayText="1.4 - Pratiquer des activités physiques sportives et artistiques" w:value="1.4 - Pratiquer des activités physiques sportives et artistiques"/>
              <w:listItem w:displayText="1.4 - Pratiquer les arts en mobilisant divers langages artistiques et leurs ressources expressives" w:value="1.4 - Pratiquer les arts en mobilisant divers langages artistiques et leurs ressources expressives"/>
              <w:listItem w:displayText="1.4 - Prendre du recul sur la pratique artistique individuelle et collective" w:value="1.4 - Prendre du recul sur la pratique artistique individuelle et collective"/>
              <w:listItem w:displayText="    " w:value="    "/>
              <w:listItem w:displayText="----------          Domaine 2 : Les méthodes et outils pour apprendre          ----------" w:value="----------          Domaine 2 : Les méthodes et outils pour apprendre          ----------"/>
              <w:listItem w:displayText="2 - Organiser son travail personnel" w:value="2 - Organiser son travail personnel"/>
              <w:listItem w:displayText="2 - Coopérer et réaliser des projets" w:value="2 - Coopérer et réaliser des projets"/>
              <w:listItem w:displayText="2 - Rechercher et trier l’information et s’initier aux langages des médias" w:value="2 - Rechercher et trier l’information et s’initier aux langages des médias"/>
              <w:listItem w:displayText="2 - Mobiliser des outils numériques pour apprendre, échanger, communiquer" w:value="2 - Mobiliser des outils numériques pour apprendre, échanger, communiquer"/>
              <w:listItem w:displayText="     " w:value="     "/>
              <w:listItem w:displayText="----------          Domaine 3 : La formation de la personne et du citoyen          ----------" w:value="----------          Domaine 3 : La formation de la personne et du citoyen          ----------"/>
              <w:listItem w:displayText="3 - Maîtriser l’expression de sa sensibilité et de ses opinions, respecter celles des autres" w:value="3 - Maîtriser l’expression de sa sensibilité et de ses opinions, respecter celles des autres"/>
              <w:listItem w:displayText="3 - Connaître et comprendre la règle et le droit" w:value="3 - Connaître et comprendre la règle et le droit"/>
              <w:listItem w:displayText="3 - Exercer son esprit critique, faire preuve de réflexion et de discernement" w:value="3 - Exercer son esprit critique, faire preuve de réflexion et de discernement"/>
              <w:listItem w:displayText="3 - Faire preuve de responsabilité, respecter les règles de la vie collective, s’engager et prendre des initiatives" w:value="3 - Faire preuve de responsabilité, respecter les règles de la vie collective, s’engager et prendre des initiatives"/>
              <w:listItem w:displayText="      " w:value="      "/>
              <w:listItem w:displayText="----------          Domaine 4 : Les systèmes naturels et les systèmes techniques          ----------" w:value="----------          Domaine 4 : Les systèmes naturels et les systèmes techniques          ----------"/>
              <w:listItem w:displayText="4 - Mener une démarche scientifique, résoudre un problème" w:value="4 - Mener une démarche scientifique, résoudre un problème"/>
              <w:listItem w:displayText="4 - Concevoir des objets et systèmes techniques" w:value="4 - Concevoir des objets et systèmes techniques"/>
              <w:listItem w:displayText="4 - Identifier des règles et des principes de responsabilité individuelle et collective dans les domaines de la santé, de la sécurité, de l’environnement" w:value="4 - Identifier des règles et des principes de responsabilité individuelle et collective dans les domaines de la santé, de la sécurité, de l’environnement"/>
              <w:listItem w:displayText="4 -  Mobiliser des connaissances" w:value="4 -  Mobiliser des connaissances"/>
              <w:listItem w:displayText="       " w:value="       "/>
              <w:listItem w:displayText="----------          Domaine 5 : Les représentations du monde et l’activité humaine          ----------" w:value="----------          Domaine 5 : Les représentations du monde et l’activité humaine          ----------"/>
              <w:listItem w:displayText="5 - Situer et se situer dans le temps et l’espace" w:value="5 - Situer et se situer dans le temps et l’espace"/>
              <w:listItem w:displayText="5 - Analyser et comprendre les organisations humaines et les représentations du monde" w:value="5 - Analyser et comprendre les organisations humaines et les représentations du monde"/>
              <w:listItem w:displayText="5 - Raisonner, imaginer, élaborer, produire" w:value="5 - Raisonner, imaginer, élaborer, produire"/>
              <w:listItem w:displayText="5 -  Mobiliser des connaissances" w:value="5 -  Mobiliser des connaissances"/>
            </w:comboBox>
          </w:sdtPr>
          <w:sdtEndPr>
            <w:rPr>
              <w:rStyle w:val="Style2"/>
            </w:rPr>
          </w:sdtEndPr>
          <w:sdtContent>
            <w:tc>
              <w:tcPr>
                <w:tcW w:w="4957" w:type="dxa"/>
                <w:tcBorders>
                  <w:top w:val="single" w:sz="4" w:space="0" w:color="4472C4" w:themeColor="accent1"/>
                  <w:left w:val="single" w:sz="4" w:space="0" w:color="4472C4" w:themeColor="accent1"/>
                  <w:bottom w:val="single" w:sz="4" w:space="0" w:color="4472C4" w:themeColor="accent1"/>
                  <w:right w:val="thinThickThinLargeGap" w:sz="24" w:space="0" w:color="4472C4" w:themeColor="accent1"/>
                </w:tcBorders>
                <w:vAlign w:val="center"/>
              </w:tcPr>
              <w:p w14:paraId="73A391D8" w14:textId="3C541EBD" w:rsidR="005836C2" w:rsidRPr="007227A4" w:rsidRDefault="00442192" w:rsidP="005836C2">
                <w:pPr>
                  <w:rPr>
                    <w:sz w:val="14"/>
                    <w:szCs w:val="14"/>
                  </w:rPr>
                </w:pPr>
                <w:r>
                  <w:rPr>
                    <w:rStyle w:val="Style2"/>
                    <w:sz w:val="14"/>
                    <w:szCs w:val="14"/>
                  </w:rPr>
                  <w:t>1.3 - Utiliser et produire des représentations d’objets</w:t>
                </w:r>
              </w:p>
            </w:tc>
          </w:sdtContent>
        </w:sdt>
        <w:sdt>
          <w:sdtPr>
            <w:rPr>
              <w:rFonts w:ascii="Calibri" w:hAnsi="Calibri"/>
              <w:sz w:val="14"/>
              <w:szCs w:val="14"/>
            </w:rPr>
            <w:alias w:val="Compétences travaillées"/>
            <w:tag w:val="Compétences travaillées"/>
            <w:id w:val="-620308483"/>
            <w:comboBox>
              <w:listItem w:displayText="Choisir une compétence" w:value="Choisir une compétence"/>
              <w:listItem w:displayText="----------    4 -      Pratiquer des démarches scientifiques et technologiques          ----------" w:value="----------    4 -      Pratiquer des démarches scientifiques et technologiques          ----------"/>
              <w:listItem w:displayText="4 - Imaginer, synthétiser, formaliser et respecter une procédure, un protocole." w:value="4 - Imaginer, synthétiser, formaliser et respecter une procédure, un protocole."/>
              <w:listItem w:displayText="4 - Mesurer des grandeurs de manière directe ou indirecte." w:value="4 - Mesurer des grandeurs de manière directe ou indirecte."/>
              <w:listItem w:displayText="4 - Rechercher des solutions techniques à un problème posé, expliciter ses choix et les communiquer en argumentant. " w:value="4 - Rechercher des solutions techniques à un problème posé, expliciter ses choix et les communiquer en argumentant. "/>
              <w:listItem w:displayText="4 - Participer à l’organisation et au déroulement de projets." w:value="4 - Participer à l’organisation et au déroulement de projets."/>
              <w:listItem w:displayText=" " w:value=" "/>
              <w:listItem w:displayText="----------      4 -    Concevoir, créer, réaliser          ----------" w:value="----------      4 -    Concevoir, créer, réaliser          ----------"/>
              <w:listItem w:displayText="4 - Identifier un besoin et énoncer un problème technique, identifier les conditions, contraintes (normes et règlements) et ressources correspondantes. " w:value="4 - Identifier un besoin et énoncer un problème technique, identifier les conditions, contraintes (normes et règlements) et ressources correspondantes. "/>
              <w:listItem w:displayText="4 - Identifier le(s) matériau(x), les flux d’énergie et d’information dans le cadre d’une production technique sur un objet et décrire les transformations qui s’opèrent." w:value="4 - Identifier le(s) matériau(x), les flux d’énergie et d’information dans le cadre d’une production technique sur un objet et décrire les transformations qui s’opèrent."/>
              <w:listItem w:displayText="4 - S’approprier un cahier des charges." w:value="4 - S’approprier un cahier des charges."/>
              <w:listItem w:displayText="4 - Associer des solutions techniques à des fonctions. " w:value="4 - Associer des solutions techniques à des fonctions. "/>
              <w:listItem w:displayText="4 - Imaginer des solutions en réponse au besoin. " w:value="4 - Imaginer des solutions en réponse au besoin. "/>
              <w:listItem w:displayText="4 - Réaliser, de manière collaborative, le prototype de tout ou partie d’un objet pour valider une solution." w:value="4 - Réaliser, de manière collaborative, le prototype de tout ou partie d’un objet pour valider une solution."/>
              <w:listItem w:displayText="4 - Imaginer, concevoir et programmer des applications informatiques pour des appareils nomades. " w:value="4 - Imaginer, concevoir et programmer des applications informatiques pour des appareils nomades. "/>
              <w:listItem w:displayText="  " w:value="  "/>
              <w:listItem w:displayText="----------     2 -     S’approprier des outils et des méthodes          ----------" w:value="----------     2 -     S’approprier des outils et des méthodes          ----------"/>
              <w:listItem w:displayText="2 - Exprimer sa pensée à l’aide d’outils de description adaptés : croquis, schémas, graphes, diagrammes, tableaux (représentations non normées)." w:value="2 - Exprimer sa pensée à l’aide d’outils de description adaptés : croquis, schémas, graphes, diagrammes, tableaux (représentations non normées)."/>
              <w:listItem w:displayText="2 - Traduire, à l’aide d’outils de représentation numérique, des choix de solutions sous forme de croquis, de dessins ou de schémas." w:value="2 - Traduire, à l’aide d’outils de représentation numérique, des choix de solutions sous forme de croquis, de dessins ou de schémas."/>
              <w:listItem w:displayText="2 - Présenter à l’oral et à l’aide de supports numériques multimédia des solutions techniques au moment des revues de projet. " w:value="2 - Présenter à l’oral et à l’aide de supports numériques multimédia des solutions techniques au moment des revues de projet. "/>
              <w:listItem w:displayText="   " w:value="   "/>
              <w:listItem w:displayText="----------     1 -     Pratiquer des langages          ----------" w:value="----------     1 -     Pratiquer des langages          ----------"/>
              <w:listItem w:displayText="1.3 - Décrire, en utilisant les outils et langages de descriptions adaptés, la structure et le comportement des objets. " w:value="1.3 - Décrire, en utilisant les outils et langages de descriptions adaptés, la structure et le comportement des objets. "/>
              <w:listItem w:displayText="1.3 - Appliquer les principes élémentaires de l’algorithmique et du codage à la résolution d’un problème simple." w:value="1.3 - Appliquer les principes élémentaires de l’algorithmique et du codage à la résolution d’un problème simple."/>
              <w:listItem w:displayText="    " w:value="    "/>
              <w:listItem w:displayText="----------      2 -    Mobiliser des outils numériques          ----------" w:value="----------      2 -    Mobiliser des outils numériques          ----------"/>
              <w:listItem w:displayText="2 - Simuler numériquement la structure et/ou le comportement d’un objet.  " w:value="2 - Simuler numériquement la structure et/ou le comportement d’un objet.  "/>
              <w:listItem w:displayText="2 - Organiser, structurer et stocker des ressources numériques. " w:value="2 - Organiser, structurer et stocker des ressources numériques. "/>
              <w:listItem w:displayText="2 - Lire, utiliser et produire des représentations numériques d’objets. " w:value="2 - Lire, utiliser et produire des représentations numériques d’objets. "/>
              <w:listItem w:displayText="2 - Piloter un système connecté localement ou à distance. " w:value="2 - Piloter un système connecté localement ou à distance. "/>
              <w:listItem w:displayText="2 - Modifier ou paramétrer le fonctionnement d’un objet communicant. " w:value="2 - Modifier ou paramétrer le fonctionnement d’un objet communicant. "/>
              <w:listItem w:displayText="     " w:value="     "/>
              <w:listItem w:displayText="----------     3, 5 -     Adopter un comportement éthique et responsable          ----------" w:value="----------     3, 5 -     Adopter un comportement éthique et responsable          ----------"/>
              <w:listItem w:displayText="3 - Développer les bonnes pratiques de l’usage des objets communicants. " w:value="3 - Développer les bonnes pratiques de l’usage des objets communicants. "/>
              <w:listItem w:displayText="5 - Analyser l’impact environnemental d’un objet et de ses constituants.  " w:value="5 - Analyser l’impact environnemental d’un objet et de ses constituants.  "/>
              <w:listItem w:displayText="5 - Analyser le cycle de vie d’un objet. " w:value="5 - Analyser le cycle de vie d’un objet. "/>
              <w:listItem w:displayText="      " w:value="      "/>
              <w:listItem w:displayText="----------      5 -    Se situer dans l’espace et dans le temps          ----------" w:value="----------      5 -    Se situer dans l’espace et dans le temps          ----------"/>
              <w:listItem w:displayText="5 - Regrouper des objets en familles et lignées. " w:value="5 - Regrouper des objets en familles et lignées. "/>
              <w:listItem w:displayText="5 - Relier les évolutions technologiques aux inventions et innovations qui marquent des ruptures dans les solutions techniques. " w:value="5 - Relier les évolutions technologiques aux inventions et innovations qui marquent des ruptures dans les solutions techniques. "/>
              <w:listItem w:displayText="       " w:value="       "/>
              <w:listItem w:displayText="----------          Compétences spécifiques au programme de technologie          ----------" w:value="----------          Compétences spécifiques au programme de technologie          ----------"/>
              <w:listItem w:displayText="4 - Respecter une procédure de travail garantissant un résultat en respectant les règles de sécurité et d’utilisation des outils mis à disposition." w:value="4 - Respecter une procédure de travail garantissant un résultat en respectant les règles de sécurité et d’utilisation des outils mis à disposition."/>
              <w:listItem w:displayText="4 - Analyser le fonctionnement et la structure d’un objet, identifier les entrées et sorties." w:value="4 - Analyser le fonctionnement et la structure d’un objet, identifier les entrées et sorties."/>
              <w:listItem w:displayText="2 - Interpréter des résultats expérimentaux, en tirer une conclusion et la communiquer en argumentant." w:value="2 - Interpréter des résultats expérimentaux, en tirer une conclusion et la communiquer en argumentant."/>
              <w:listItem w:displayText="1.3 -  Utiliser une modélisation pour comprendre, formaliser, partager, construire, investiguer, prouver." w:value="1.3 -  Utiliser une modélisation pour comprendre, formaliser, partager, construire, investiguer, prouver."/>
              <w:listItem w:displayText="2 - Comprendre le fonctionnement d’un réseau informatique." w:value="2 - Comprendre le fonctionnement d’un réseau informatique."/>
              <w:listItem w:displayText="1.3 - Analyser le comportement attendu d’un système réel et décomposer le problème posé en sous-problèmes afin de structurer un programme de commande." w:value="1.3 - Analyser le comportement attendu d’un système réel et décomposer le problème posé en sous-problèmes afin de structurer un programme de commande."/>
              <w:listItem w:displayText="             " w:value="             "/>
              <w:listItem w:displayText="Domaine 4 - Connaissances - " w:value="Domaine 4 - Connaissances - "/>
              <w:listItem w:displayText="- les principales fonctions du corps humain, les caractéristiques et l'unité du monde vivant, l'évolution et la diversité des espèces ;" w:value="- les principales fonctions du corps humain, les caractéristiques et l'unité du monde vivant, l'évolution et la diversité des espèces ;"/>
              <w:listItem w:displayText="- la structure de l'Univers et de la matière; les grands caractères de la biosphère et leurs transformations ;" w:value="- la structure de l'Univers et de la matière; les grands caractères de la biosphère et leurs transformations ;"/>
              <w:listItem w:displayText="- l'énergie et ses multiples formes, le mouvement et les forces qui le régissent ;" w:value="- l'énergie et ses multiples formes, le mouvement et les forces qui le régissent ;"/>
              <w:listItem w:displayText="- les nombres et les grandeurs, les objets géométriques, la gestion de données, les phénomènes aléatoires ;" w:value="- les nombres et les grandeurs, les objets géométriques, la gestion de données, les phénomènes aléatoires ;"/>
              <w:listItem w:displayText="- les grandes caractéristiques des objets et systèmes techniques et des principales solutions technologiques." w:value="- les grandes caractéristiques des objets et systèmes techniques et des principales solutions technologiques."/>
              <w:listItem w:displayText="         " w:value="         "/>
              <w:listItem w:displayText="Domaine 5 - Connaissances -" w:value="Domaine 5 - Connaissances -"/>
              <w:listItem w:displayText="- les principales périodes de l'histoire de l'humanité, situées dans leur chronologie, les grandes ruptures et les événements fondateurs, la notion de civilisation ;" w:value="- les principales périodes de l'histoire de l'humanité, situées dans leur chronologie, les grandes ruptures et les événements fondateurs, la notion de civilisation ;"/>
              <w:listItem w:displayText="- les principaux modes d'organisation des espaces humanisés ;" w:value="- les principaux modes d'organisation des espaces humanisés ;"/>
              <w:listItem w:displayText="- la diversité des modes de vie et des cultures, en lien avec l'apprentissage des langues ;" w:value="- la diversité des modes de vie et des cultures, en lien avec l'apprentissage des langues ;"/>
              <w:listItem w:displayText="- les éléments clés de l'histoire des idées, des faits religieux et des convictions ;" w:value="- les éléments clés de l'histoire des idées, des faits religieux et des convictions ;"/>
              <w:listItem w:displayText="- les grandes découvertes scientifiques et techniques et les évolutions qu'elles ont engendrées, tant dans les modes de vie que dans les représentations ;" w:value="- les grandes découvertes scientifiques et techniques et les évolutions qu'elles ont engendrées, tant dans les modes de vie que dans les représentations ;"/>
              <w:listItem w:displayText="- les expressions artistiques, les œuvres, les sensibilités esthétiques et les pratiques culturelles de différentes sociétés ;" w:value="- les expressions artistiques, les œuvres, les sensibilités esthétiques et les pratiques culturelles de différentes sociétés ;"/>
              <w:listItem w:displayText="- les principaux modes d'organisation politique et sociale, idéaux et principes républicains et démocratiques, leur histoire et leur actualité ;" w:value="- les principaux modes d'organisation politique et sociale, idéaux et principes républicains et démocratiques, leur histoire et leur actualité ;"/>
              <w:listItem w:displayText="- les principales manières de concevoir la production économique, sa répartition, les échanges qu'elles impliquent ;" w:value="- les principales manières de concevoir la production économique, sa répartition, les échanges qu'elles impliquent ;"/>
              <w:listItem w:displayText="- les règles et le droit de l'économie sociale et familiale, du travail, de la santé et de la protection sociale." w:value="- les règles et le droit de l'économie sociale et familiale, du travail, de la santé et de la protection sociale."/>
            </w:comboBox>
          </w:sdtPr>
          <w:sdtEndPr/>
          <w:sdtContent>
            <w:tc>
              <w:tcPr>
                <w:tcW w:w="4677" w:type="dxa"/>
                <w:tcBorders>
                  <w:top w:val="single" w:sz="4" w:space="0" w:color="4472C4" w:themeColor="accent1"/>
                  <w:left w:val="thinThickThinLargeGap" w:sz="24" w:space="0" w:color="4472C4" w:themeColor="accent1"/>
                  <w:bottom w:val="single" w:sz="4" w:space="0" w:color="4472C4" w:themeColor="accent1"/>
                  <w:right w:val="single" w:sz="4" w:space="0" w:color="4472C4" w:themeColor="accent1"/>
                </w:tcBorders>
                <w:shd w:val="clear" w:color="auto" w:fill="D9E2F3" w:themeFill="accent1" w:themeFillTint="33"/>
                <w:vAlign w:val="center"/>
              </w:tcPr>
              <w:p w14:paraId="651F01EE" w14:textId="2A22B0A3" w:rsidR="005836C2" w:rsidRPr="007227A4" w:rsidRDefault="00811487" w:rsidP="005836C2">
                <w:pPr>
                  <w:rPr>
                    <w:sz w:val="14"/>
                    <w:szCs w:val="14"/>
                  </w:rPr>
                </w:pPr>
                <w:r>
                  <w:rPr>
                    <w:rFonts w:ascii="Calibri" w:hAnsi="Calibri"/>
                    <w:sz w:val="14"/>
                    <w:szCs w:val="14"/>
                  </w:rPr>
                  <w:t>2 - Comprendre le fonctionnement d’un réseau informatique.</w:t>
                </w:r>
              </w:p>
            </w:tc>
          </w:sdtContent>
        </w:sdt>
      </w:tr>
      <w:bookmarkEnd w:id="0"/>
    </w:tbl>
    <w:p w14:paraId="48BADF54" w14:textId="3D5693C0" w:rsidR="00A23CF5" w:rsidRDefault="00A23CF5" w:rsidP="001647C3">
      <w:pPr>
        <w:jc w:val="center"/>
        <w:rPr>
          <w:b/>
          <w:bCs/>
        </w:rPr>
      </w:pPr>
    </w:p>
    <w:p w14:paraId="6C9401B0" w14:textId="74D58DE8" w:rsidR="005836C2" w:rsidRDefault="005836C2" w:rsidP="001647C3">
      <w:pPr>
        <w:jc w:val="center"/>
        <w:rPr>
          <w:b/>
          <w:bCs/>
        </w:rPr>
      </w:pPr>
    </w:p>
    <w:p w14:paraId="342A9A17" w14:textId="77777777" w:rsidR="00D03B24" w:rsidRDefault="00D03B24" w:rsidP="003F67A0">
      <w:pPr>
        <w:spacing w:after="0"/>
        <w:rPr>
          <w:b/>
          <w:bCs/>
        </w:rPr>
      </w:pPr>
    </w:p>
    <w:tbl>
      <w:tblPr>
        <w:tblStyle w:val="Grilledutableau"/>
        <w:tblW w:w="103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348"/>
      </w:tblGrid>
      <w:tr w:rsidR="00ED51FC" w:rsidRPr="001647C3" w14:paraId="73FC0841" w14:textId="77777777" w:rsidTr="005836C2">
        <w:tc>
          <w:tcPr>
            <w:tcW w:w="10348" w:type="dxa"/>
            <w:shd w:val="clear" w:color="auto" w:fill="D9E2F3" w:themeFill="accent1" w:themeFillTint="33"/>
          </w:tcPr>
          <w:p w14:paraId="0651F0E1" w14:textId="77777777" w:rsidR="00DE2888" w:rsidRDefault="007227A4" w:rsidP="001647C3">
            <w:pPr>
              <w:jc w:val="center"/>
              <w:rPr>
                <w:b/>
                <w:bCs/>
              </w:rPr>
            </w:pPr>
            <w:r w:rsidRPr="001647C3">
              <w:rPr>
                <w:b/>
                <w:bCs/>
              </w:rPr>
              <w:t>Problém</w:t>
            </w:r>
            <w:r>
              <w:rPr>
                <w:b/>
                <w:bCs/>
              </w:rPr>
              <w:t>atique</w:t>
            </w:r>
            <w:r w:rsidR="00ED51FC" w:rsidRPr="001647C3">
              <w:rPr>
                <w:b/>
                <w:bCs/>
              </w:rPr>
              <w:t xml:space="preserve"> : </w:t>
            </w:r>
            <w:r w:rsidR="00AA2469">
              <w:rPr>
                <w:b/>
                <w:bCs/>
              </w:rPr>
              <w:t>Commen</w:t>
            </w:r>
            <w:r w:rsidR="00D03B24">
              <w:rPr>
                <w:b/>
                <w:bCs/>
              </w:rPr>
              <w:t xml:space="preserve">t </w:t>
            </w:r>
            <w:r w:rsidR="00CA3BF6">
              <w:rPr>
                <w:b/>
                <w:bCs/>
              </w:rPr>
              <w:t>cette enceinte peut-elle lire ma playlist préférée</w:t>
            </w:r>
          </w:p>
          <w:p w14:paraId="0F98CCF8" w14:textId="4660B022" w:rsidR="00ED51FC" w:rsidRPr="001647C3" w:rsidRDefault="00DE2888" w:rsidP="001647C3">
            <w:pPr>
              <w:jc w:val="center"/>
              <w:rPr>
                <w:b/>
                <w:bCs/>
              </w:rPr>
            </w:pPr>
            <w:proofErr w:type="gramStart"/>
            <w:r>
              <w:rPr>
                <w:b/>
                <w:bCs/>
              </w:rPr>
              <w:t>sur</w:t>
            </w:r>
            <w:proofErr w:type="gramEnd"/>
            <w:r>
              <w:rPr>
                <w:b/>
                <w:bCs/>
              </w:rPr>
              <w:t xml:space="preserve"> mon site de streaming </w:t>
            </w:r>
            <w:r w:rsidR="00CA3BF6">
              <w:rPr>
                <w:b/>
                <w:bCs/>
              </w:rPr>
              <w:t>sans mon smartphone</w:t>
            </w:r>
            <w:r w:rsidR="0057215B">
              <w:rPr>
                <w:b/>
                <w:bCs/>
              </w:rPr>
              <w:t xml:space="preserve"> </w:t>
            </w:r>
            <w:r w:rsidR="00AA2469">
              <w:rPr>
                <w:b/>
                <w:bCs/>
              </w:rPr>
              <w:t>?</w:t>
            </w:r>
          </w:p>
        </w:tc>
      </w:tr>
    </w:tbl>
    <w:p w14:paraId="1648ED84" w14:textId="4A97A5F5" w:rsidR="00ED51FC" w:rsidRDefault="00ED51FC" w:rsidP="00ED51FC">
      <w:pPr>
        <w:spacing w:after="0"/>
      </w:pPr>
    </w:p>
    <w:p w14:paraId="1A0AAD3F" w14:textId="0EFEFAAF" w:rsidR="00ED51FC" w:rsidRPr="00CA3BF6" w:rsidRDefault="00CA3BF6" w:rsidP="00ED51FC">
      <w:pPr>
        <w:spacing w:after="0"/>
        <w:rPr>
          <w:b/>
          <w:bCs/>
          <w:sz w:val="24"/>
          <w:szCs w:val="24"/>
          <w:u w:val="single"/>
        </w:rPr>
      </w:pPr>
      <w:r w:rsidRPr="00CA3BF6">
        <w:rPr>
          <w:b/>
          <w:bCs/>
          <w:sz w:val="24"/>
          <w:szCs w:val="24"/>
          <w:u w:val="single"/>
        </w:rPr>
        <w:t>Enceinte SONOS One SL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56"/>
        <w:gridCol w:w="6088"/>
      </w:tblGrid>
      <w:tr w:rsidR="00F4372B" w14:paraId="1E6F5F11" w14:textId="77777777" w:rsidTr="00C41D81">
        <w:tc>
          <w:tcPr>
            <w:tcW w:w="3256" w:type="dxa"/>
            <w:vAlign w:val="center"/>
          </w:tcPr>
          <w:p w14:paraId="35FB73C7" w14:textId="0A3B5021" w:rsidR="00F4372B" w:rsidRDefault="00F4372B" w:rsidP="00DE2888">
            <w:pPr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drawing>
                <wp:inline distT="0" distB="0" distL="0" distR="0" wp14:anchorId="207DB6F7" wp14:editId="118A72E7">
                  <wp:extent cx="2184629" cy="1677123"/>
                  <wp:effectExtent l="0" t="0" r="6350" b="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 10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6233" cy="168603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88" w:type="dxa"/>
          </w:tcPr>
          <w:p w14:paraId="79E64DE5" w14:textId="77777777" w:rsidR="00F4372B" w:rsidRDefault="00F4372B" w:rsidP="00F4372B">
            <w:pPr>
              <w:rPr>
                <w:sz w:val="20"/>
                <w:szCs w:val="20"/>
              </w:rPr>
            </w:pPr>
            <w:r w:rsidRPr="00CA3BF6">
              <w:rPr>
                <w:b/>
                <w:bCs/>
                <w:noProof/>
                <w:sz w:val="24"/>
                <w:szCs w:val="24"/>
                <w:u w:val="single"/>
              </w:rPr>
              <w:drawing>
                <wp:anchor distT="0" distB="0" distL="114300" distR="114300" simplePos="0" relativeHeight="251675648" behindDoc="0" locked="0" layoutInCell="1" allowOverlap="1" wp14:anchorId="39B7DD11" wp14:editId="1C15CBAC">
                  <wp:simplePos x="0" y="0"/>
                  <wp:positionH relativeFrom="column">
                    <wp:posOffset>2699006</wp:posOffset>
                  </wp:positionH>
                  <wp:positionV relativeFrom="paragraph">
                    <wp:posOffset>205586</wp:posOffset>
                  </wp:positionV>
                  <wp:extent cx="1049020" cy="1442720"/>
                  <wp:effectExtent l="0" t="0" r="0" b="5080"/>
                  <wp:wrapThrough wrapText="bothSides">
                    <wp:wrapPolygon edited="0">
                      <wp:start x="4315" y="0"/>
                      <wp:lineTo x="0" y="1426"/>
                      <wp:lineTo x="0" y="9412"/>
                      <wp:lineTo x="1569" y="18254"/>
                      <wp:lineTo x="1569" y="19109"/>
                      <wp:lineTo x="4707" y="21391"/>
                      <wp:lineTo x="5884" y="21391"/>
                      <wp:lineTo x="15298" y="21391"/>
                      <wp:lineTo x="16475" y="21391"/>
                      <wp:lineTo x="19613" y="19109"/>
                      <wp:lineTo x="19613" y="18254"/>
                      <wp:lineTo x="21182" y="9412"/>
                      <wp:lineTo x="21182" y="1426"/>
                      <wp:lineTo x="16867" y="0"/>
                      <wp:lineTo x="4315" y="0"/>
                    </wp:wrapPolygon>
                  </wp:wrapThrough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 3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49020" cy="14427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  <w:sz w:val="20"/>
                <w:szCs w:val="20"/>
              </w:rPr>
              <w:drawing>
                <wp:inline distT="0" distB="0" distL="0" distR="0" wp14:anchorId="3198B50F" wp14:editId="75AF3C38">
                  <wp:extent cx="2577380" cy="1300095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 14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17692" cy="13204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43DE669" w14:textId="3E42777F" w:rsidR="00F4372B" w:rsidRDefault="00D732BC" w:rsidP="00F4372B">
            <w:pPr>
              <w:rPr>
                <w:sz w:val="16"/>
                <w:szCs w:val="16"/>
              </w:rPr>
            </w:pPr>
            <w:r w:rsidRPr="00573522">
              <w:rPr>
                <w:b/>
                <w:bCs/>
                <w:sz w:val="16"/>
                <w:szCs w:val="16"/>
              </w:rPr>
              <w:t>Alimentation :</w:t>
            </w:r>
            <w:r w:rsidRPr="00D732BC">
              <w:rPr>
                <w:sz w:val="16"/>
                <w:szCs w:val="16"/>
              </w:rPr>
              <w:t xml:space="preserve"> </w:t>
            </w:r>
            <w:r w:rsidR="00AA2560">
              <w:rPr>
                <w:sz w:val="16"/>
                <w:szCs w:val="16"/>
              </w:rPr>
              <w:t>p</w:t>
            </w:r>
            <w:r w:rsidRPr="00D732BC">
              <w:rPr>
                <w:sz w:val="16"/>
                <w:szCs w:val="16"/>
              </w:rPr>
              <w:t>rise universelle 230V</w:t>
            </w:r>
          </w:p>
          <w:p w14:paraId="1DDA2545" w14:textId="6D71346B" w:rsidR="00D732BC" w:rsidRDefault="00D732BC" w:rsidP="00F4372B">
            <w:pPr>
              <w:rPr>
                <w:sz w:val="16"/>
                <w:szCs w:val="16"/>
              </w:rPr>
            </w:pPr>
            <w:r w:rsidRPr="00573522">
              <w:rPr>
                <w:b/>
                <w:bCs/>
                <w:sz w:val="16"/>
                <w:szCs w:val="16"/>
              </w:rPr>
              <w:t>Audio :</w:t>
            </w:r>
            <w:r>
              <w:rPr>
                <w:sz w:val="16"/>
                <w:szCs w:val="16"/>
              </w:rPr>
              <w:t xml:space="preserve"> </w:t>
            </w:r>
            <w:r w:rsidR="00AA2560">
              <w:rPr>
                <w:sz w:val="16"/>
                <w:szCs w:val="16"/>
              </w:rPr>
              <w:t>d</w:t>
            </w:r>
            <w:r>
              <w:rPr>
                <w:sz w:val="16"/>
                <w:szCs w:val="16"/>
              </w:rPr>
              <w:t>eux amplificateurs permettent traiter le sig</w:t>
            </w:r>
            <w:r w:rsidR="00DE2888">
              <w:rPr>
                <w:sz w:val="16"/>
                <w:szCs w:val="16"/>
              </w:rPr>
              <w:t>nal avant d’être diffus</w:t>
            </w:r>
            <w:r w:rsidR="00AA2560">
              <w:rPr>
                <w:sz w:val="16"/>
                <w:szCs w:val="16"/>
              </w:rPr>
              <w:t>é</w:t>
            </w:r>
            <w:r w:rsidR="00DE2888">
              <w:rPr>
                <w:sz w:val="16"/>
                <w:szCs w:val="16"/>
              </w:rPr>
              <w:t xml:space="preserve"> dans les hauts parleurs (un tweeter et un </w:t>
            </w:r>
            <w:proofErr w:type="spellStart"/>
            <w:r w:rsidR="00DE2888">
              <w:rPr>
                <w:sz w:val="16"/>
                <w:szCs w:val="16"/>
              </w:rPr>
              <w:t>mid</w:t>
            </w:r>
            <w:proofErr w:type="spellEnd"/>
            <w:r w:rsidR="00DE2888">
              <w:rPr>
                <w:sz w:val="16"/>
                <w:szCs w:val="16"/>
              </w:rPr>
              <w:t>-woofer)</w:t>
            </w:r>
          </w:p>
          <w:p w14:paraId="0A955876" w14:textId="0C697B01" w:rsidR="00DE2888" w:rsidRPr="00D732BC" w:rsidRDefault="00DE2888" w:rsidP="00F4372B">
            <w:pPr>
              <w:rPr>
                <w:sz w:val="16"/>
                <w:szCs w:val="16"/>
              </w:rPr>
            </w:pPr>
            <w:r w:rsidRPr="00573522">
              <w:rPr>
                <w:b/>
                <w:bCs/>
                <w:sz w:val="16"/>
                <w:szCs w:val="16"/>
              </w:rPr>
              <w:t>Réseau :</w:t>
            </w:r>
            <w:r>
              <w:rPr>
                <w:sz w:val="16"/>
                <w:szCs w:val="16"/>
              </w:rPr>
              <w:t xml:space="preserve"> </w:t>
            </w:r>
            <w:r w:rsidR="00AA2560">
              <w:rPr>
                <w:sz w:val="16"/>
                <w:szCs w:val="16"/>
              </w:rPr>
              <w:t>s</w:t>
            </w:r>
            <w:r>
              <w:rPr>
                <w:sz w:val="16"/>
                <w:szCs w:val="16"/>
              </w:rPr>
              <w:t xml:space="preserve">ans fil (wifi) ou </w:t>
            </w:r>
            <w:r w:rsidR="00573522">
              <w:rPr>
                <w:sz w:val="16"/>
                <w:szCs w:val="16"/>
              </w:rPr>
              <w:t>f</w:t>
            </w:r>
            <w:r>
              <w:rPr>
                <w:sz w:val="16"/>
                <w:szCs w:val="16"/>
              </w:rPr>
              <w:t>ilaire (port Ethernet)</w:t>
            </w:r>
          </w:p>
        </w:tc>
      </w:tr>
    </w:tbl>
    <w:p w14:paraId="58286282" w14:textId="77777777" w:rsidR="00D455E8" w:rsidRPr="000F74D6" w:rsidRDefault="00D455E8" w:rsidP="00ED51FC">
      <w:pPr>
        <w:spacing w:after="0"/>
        <w:rPr>
          <w:sz w:val="20"/>
          <w:szCs w:val="20"/>
        </w:rPr>
      </w:pPr>
    </w:p>
    <w:p w14:paraId="180D273C" w14:textId="08024903" w:rsidR="00D455E8" w:rsidRPr="00B232E0" w:rsidRDefault="00D455E8" w:rsidP="00D455E8">
      <w:pPr>
        <w:pStyle w:val="Paragraphedeliste"/>
        <w:numPr>
          <w:ilvl w:val="0"/>
          <w:numId w:val="9"/>
        </w:numPr>
        <w:spacing w:after="0"/>
        <w:rPr>
          <w:b/>
          <w:bCs/>
          <w:sz w:val="20"/>
          <w:szCs w:val="20"/>
          <w:u w:val="single"/>
        </w:rPr>
      </w:pPr>
      <w:r w:rsidRPr="00B232E0">
        <w:rPr>
          <w:b/>
          <w:bCs/>
          <w:sz w:val="20"/>
          <w:szCs w:val="20"/>
          <w:u w:val="single"/>
        </w:rPr>
        <w:t>Mon avis :</w:t>
      </w:r>
      <w:r w:rsidR="00642357">
        <w:rPr>
          <w:b/>
          <w:bCs/>
          <w:sz w:val="20"/>
          <w:szCs w:val="20"/>
          <w:u w:val="single"/>
        </w:rPr>
        <w:t xml:space="preserve"> </w:t>
      </w:r>
    </w:p>
    <w:p w14:paraId="60229373" w14:textId="77777777" w:rsidR="00D455E8" w:rsidRPr="00D455E8" w:rsidRDefault="00D455E8" w:rsidP="00D455E8">
      <w:pPr>
        <w:spacing w:after="0"/>
        <w:rPr>
          <w:sz w:val="20"/>
          <w:szCs w:val="20"/>
          <w:u w:val="single"/>
        </w:rPr>
      </w:pPr>
    </w:p>
    <w:p w14:paraId="77EB2713" w14:textId="3165B671" w:rsidR="00D455E8" w:rsidRDefault="00DE2888" w:rsidP="00D455E8">
      <w:p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Cette enceinte peut lire ma playlist préférée </w:t>
      </w:r>
      <w:r w:rsidR="00AA68C1">
        <w:rPr>
          <w:sz w:val="20"/>
          <w:szCs w:val="20"/>
        </w:rPr>
        <w:t>sur mon site de</w:t>
      </w:r>
      <w:r>
        <w:rPr>
          <w:sz w:val="20"/>
          <w:szCs w:val="20"/>
        </w:rPr>
        <w:t xml:space="preserve"> streaming </w:t>
      </w:r>
      <w:r w:rsidR="008655D9">
        <w:rPr>
          <w:sz w:val="20"/>
          <w:szCs w:val="20"/>
        </w:rPr>
        <w:t>sans mon smartphone</w:t>
      </w:r>
      <w:r w:rsidR="009A4D43">
        <w:rPr>
          <w:sz w:val="20"/>
          <w:szCs w:val="20"/>
        </w:rPr>
        <w:t>,</w:t>
      </w:r>
      <w:r w:rsidR="008655D9">
        <w:rPr>
          <w:sz w:val="20"/>
          <w:szCs w:val="20"/>
        </w:rPr>
        <w:t xml:space="preserve"> </w:t>
      </w:r>
      <w:r>
        <w:rPr>
          <w:sz w:val="20"/>
          <w:szCs w:val="20"/>
        </w:rPr>
        <w:t>car</w:t>
      </w:r>
      <w:r w:rsidR="00EB3299">
        <w:rPr>
          <w:sz w:val="20"/>
          <w:szCs w:val="20"/>
        </w:rPr>
        <w:t xml:space="preserve"> </w:t>
      </w:r>
      <w:r w:rsidR="00EB3299" w:rsidRPr="00EB3299">
        <w:rPr>
          <w:i/>
          <w:iCs/>
          <w:color w:val="FF0000"/>
          <w:sz w:val="20"/>
          <w:szCs w:val="20"/>
        </w:rPr>
        <w:t>elle se connecte à mon site de streaming seule.</w:t>
      </w:r>
    </w:p>
    <w:p w14:paraId="3862365D" w14:textId="77777777" w:rsidR="00ED7295" w:rsidRDefault="00ED7295" w:rsidP="00D455E8">
      <w:pPr>
        <w:spacing w:after="0"/>
        <w:jc w:val="both"/>
        <w:rPr>
          <w:sz w:val="20"/>
          <w:szCs w:val="2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344"/>
      </w:tblGrid>
      <w:tr w:rsidR="00ED7295" w14:paraId="22E62FA4" w14:textId="77777777" w:rsidTr="00ED7295">
        <w:tc>
          <w:tcPr>
            <w:tcW w:w="9344" w:type="dxa"/>
            <w:shd w:val="clear" w:color="auto" w:fill="D9D9D9" w:themeFill="background1" w:themeFillShade="D9"/>
          </w:tcPr>
          <w:p w14:paraId="320A45B4" w14:textId="77777777" w:rsidR="00ED7295" w:rsidRPr="000F74D6" w:rsidRDefault="00ED7295" w:rsidP="00ED7295">
            <w:pPr>
              <w:jc w:val="both"/>
              <w:rPr>
                <w:sz w:val="20"/>
                <w:szCs w:val="20"/>
                <w:u w:val="single"/>
              </w:rPr>
            </w:pPr>
            <w:r w:rsidRPr="000F74D6">
              <w:rPr>
                <w:noProof/>
                <w:sz w:val="20"/>
                <w:szCs w:val="20"/>
              </w:rPr>
              <w:drawing>
                <wp:anchor distT="0" distB="0" distL="114300" distR="114300" simplePos="0" relativeHeight="251692032" behindDoc="1" locked="0" layoutInCell="1" allowOverlap="1" wp14:anchorId="3B3CA47A" wp14:editId="207EBA6F">
                  <wp:simplePos x="0" y="0"/>
                  <wp:positionH relativeFrom="column">
                    <wp:posOffset>-5715</wp:posOffset>
                  </wp:positionH>
                  <wp:positionV relativeFrom="paragraph">
                    <wp:posOffset>46990</wp:posOffset>
                  </wp:positionV>
                  <wp:extent cx="356870" cy="648335"/>
                  <wp:effectExtent l="0" t="0" r="5080" b="0"/>
                  <wp:wrapTight wrapText="bothSides">
                    <wp:wrapPolygon edited="0">
                      <wp:start x="0" y="0"/>
                      <wp:lineTo x="0" y="20944"/>
                      <wp:lineTo x="20754" y="20944"/>
                      <wp:lineTo x="20754" y="0"/>
                      <wp:lineTo x="0" y="0"/>
                    </wp:wrapPolygon>
                  </wp:wrapTight>
                  <wp:docPr id="31" name="Imag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2882" r="21946"/>
                          <a:stretch/>
                        </pic:blipFill>
                        <pic:spPr bwMode="auto">
                          <a:xfrm>
                            <a:off x="0" y="0"/>
                            <a:ext cx="356870" cy="64833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0F74D6">
              <w:rPr>
                <w:sz w:val="20"/>
                <w:szCs w:val="20"/>
                <w:u w:val="single"/>
              </w:rPr>
              <w:t>Un peu d’aide !</w:t>
            </w:r>
          </w:p>
          <w:p w14:paraId="7F1A9202" w14:textId="77777777" w:rsidR="00ED7295" w:rsidRDefault="00ED7295" w:rsidP="00ED7295">
            <w:pPr>
              <w:jc w:val="both"/>
              <w:rPr>
                <w:rFonts w:cstheme="minorHAnsi"/>
                <w:sz w:val="20"/>
                <w:szCs w:val="20"/>
              </w:rPr>
            </w:pPr>
            <w:r w:rsidRPr="00ED7295">
              <w:rPr>
                <w:rFonts w:cstheme="minorHAnsi"/>
                <w:sz w:val="20"/>
                <w:szCs w:val="20"/>
              </w:rPr>
              <w:t xml:space="preserve">Les </w:t>
            </w:r>
            <w:r w:rsidRPr="00ED7295">
              <w:rPr>
                <w:rFonts w:cstheme="minorHAnsi"/>
                <w:b/>
                <w:bCs/>
                <w:sz w:val="20"/>
                <w:szCs w:val="20"/>
              </w:rPr>
              <w:t>services de streaming</w:t>
            </w:r>
            <w:r w:rsidRPr="00ED7295">
              <w:rPr>
                <w:rFonts w:cstheme="minorHAnsi"/>
                <w:sz w:val="20"/>
                <w:szCs w:val="20"/>
              </w:rPr>
              <w:t xml:space="preserve"> sont des bibliothèques musicales en ligne qui vous donnent accès à des millions de chansons.</w:t>
            </w:r>
          </w:p>
          <w:p w14:paraId="4007D961" w14:textId="77777777" w:rsidR="00ED7295" w:rsidRDefault="00ED7295" w:rsidP="00ED7295">
            <w:pPr>
              <w:jc w:val="both"/>
              <w:rPr>
                <w:sz w:val="20"/>
                <w:szCs w:val="20"/>
              </w:rPr>
            </w:pPr>
          </w:p>
          <w:p w14:paraId="0EFD34FB" w14:textId="39605774" w:rsidR="00ED7295" w:rsidRDefault="00ED7295" w:rsidP="00ED7295">
            <w:pPr>
              <w:jc w:val="both"/>
              <w:rPr>
                <w:sz w:val="20"/>
                <w:szCs w:val="20"/>
              </w:rPr>
            </w:pPr>
          </w:p>
        </w:tc>
      </w:tr>
    </w:tbl>
    <w:p w14:paraId="6B163403" w14:textId="77777777" w:rsidR="00D455E8" w:rsidRPr="00D455E8" w:rsidRDefault="00D455E8" w:rsidP="00D455E8">
      <w:pPr>
        <w:spacing w:after="0"/>
        <w:jc w:val="both"/>
        <w:rPr>
          <w:sz w:val="20"/>
          <w:szCs w:val="20"/>
        </w:rPr>
      </w:pPr>
    </w:p>
    <w:p w14:paraId="0C996E2D" w14:textId="3E3C1C8C" w:rsidR="00D455E8" w:rsidRDefault="00D455E8" w:rsidP="00D455E8">
      <w:pPr>
        <w:pStyle w:val="Paragraphedeliste"/>
        <w:numPr>
          <w:ilvl w:val="0"/>
          <w:numId w:val="9"/>
        </w:numPr>
        <w:spacing w:after="0"/>
        <w:rPr>
          <w:b/>
          <w:bCs/>
          <w:sz w:val="20"/>
          <w:szCs w:val="20"/>
          <w:u w:val="single"/>
        </w:rPr>
      </w:pPr>
      <w:r w:rsidRPr="00B232E0">
        <w:rPr>
          <w:b/>
          <w:bCs/>
          <w:sz w:val="20"/>
          <w:szCs w:val="20"/>
          <w:u w:val="single"/>
        </w:rPr>
        <w:t>Investigation :</w:t>
      </w:r>
    </w:p>
    <w:p w14:paraId="231FEB32" w14:textId="77777777" w:rsidR="003E181E" w:rsidRPr="003E181E" w:rsidRDefault="003E181E" w:rsidP="003E181E">
      <w:pPr>
        <w:spacing w:after="0"/>
        <w:rPr>
          <w:b/>
          <w:bCs/>
          <w:sz w:val="20"/>
          <w:szCs w:val="20"/>
          <w:u w:val="single"/>
        </w:rPr>
      </w:pPr>
    </w:p>
    <w:p w14:paraId="1748418B" w14:textId="77A8E79A" w:rsidR="003E181E" w:rsidRPr="00B232E0" w:rsidRDefault="008F395E" w:rsidP="003E181E">
      <w:pPr>
        <w:pStyle w:val="Paragraphedeliste"/>
        <w:numPr>
          <w:ilvl w:val="1"/>
          <w:numId w:val="9"/>
        </w:numPr>
        <w:spacing w:after="0"/>
        <w:rPr>
          <w:b/>
          <w:bCs/>
          <w:sz w:val="20"/>
          <w:szCs w:val="20"/>
          <w:u w:val="single"/>
        </w:rPr>
      </w:pPr>
      <w:r>
        <w:rPr>
          <w:b/>
          <w:bCs/>
          <w:sz w:val="20"/>
          <w:szCs w:val="20"/>
          <w:u w:val="single"/>
        </w:rPr>
        <w:t>L’enceinte</w:t>
      </w:r>
    </w:p>
    <w:p w14:paraId="060654C4" w14:textId="60F2F816" w:rsidR="00D455E8" w:rsidRDefault="00D455E8" w:rsidP="00D455E8">
      <w:pPr>
        <w:spacing w:after="0"/>
        <w:rPr>
          <w:sz w:val="20"/>
          <w:szCs w:val="20"/>
        </w:rPr>
      </w:pPr>
    </w:p>
    <w:p w14:paraId="43CA8ED6" w14:textId="4C161B08" w:rsidR="008F395E" w:rsidRDefault="008F395E" w:rsidP="00ED0801">
      <w:p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A quoi sert cette enceinte ? (Fonction d’usage) </w:t>
      </w:r>
      <w:r w:rsidR="00EB3299" w:rsidRPr="00EB3299">
        <w:rPr>
          <w:i/>
          <w:iCs/>
          <w:color w:val="FF0000"/>
          <w:sz w:val="20"/>
          <w:szCs w:val="20"/>
        </w:rPr>
        <w:t>Cette enceinte sert à diffuser de la musique.</w:t>
      </w:r>
    </w:p>
    <w:p w14:paraId="0477E7C3" w14:textId="3DE1D6A2" w:rsidR="008F395E" w:rsidRDefault="008F395E" w:rsidP="00ED0801">
      <w:pPr>
        <w:spacing w:after="0"/>
        <w:jc w:val="both"/>
        <w:rPr>
          <w:sz w:val="20"/>
          <w:szCs w:val="2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344"/>
      </w:tblGrid>
      <w:tr w:rsidR="00AA68C1" w14:paraId="1820D2FC" w14:textId="77777777" w:rsidTr="00AA68C1">
        <w:tc>
          <w:tcPr>
            <w:tcW w:w="9344" w:type="dxa"/>
            <w:shd w:val="clear" w:color="auto" w:fill="D9D9D9" w:themeFill="background1" w:themeFillShade="D9"/>
          </w:tcPr>
          <w:p w14:paraId="1C2AFD65" w14:textId="77777777" w:rsidR="00AA68C1" w:rsidRPr="000F74D6" w:rsidRDefault="00AA68C1" w:rsidP="00AA68C1">
            <w:pPr>
              <w:rPr>
                <w:sz w:val="20"/>
                <w:szCs w:val="20"/>
                <w:u w:val="single"/>
              </w:rPr>
            </w:pPr>
            <w:r w:rsidRPr="000F74D6">
              <w:rPr>
                <w:noProof/>
                <w:sz w:val="20"/>
                <w:szCs w:val="20"/>
              </w:rPr>
              <w:drawing>
                <wp:anchor distT="0" distB="0" distL="114300" distR="114300" simplePos="0" relativeHeight="251685888" behindDoc="1" locked="0" layoutInCell="1" allowOverlap="1" wp14:anchorId="34D976A5" wp14:editId="15A97169">
                  <wp:simplePos x="0" y="0"/>
                  <wp:positionH relativeFrom="column">
                    <wp:posOffset>-5715</wp:posOffset>
                  </wp:positionH>
                  <wp:positionV relativeFrom="paragraph">
                    <wp:posOffset>46990</wp:posOffset>
                  </wp:positionV>
                  <wp:extent cx="356870" cy="648335"/>
                  <wp:effectExtent l="0" t="0" r="5080" b="0"/>
                  <wp:wrapTight wrapText="bothSides">
                    <wp:wrapPolygon edited="0">
                      <wp:start x="0" y="0"/>
                      <wp:lineTo x="0" y="20944"/>
                      <wp:lineTo x="20754" y="20944"/>
                      <wp:lineTo x="20754" y="0"/>
                      <wp:lineTo x="0" y="0"/>
                    </wp:wrapPolygon>
                  </wp:wrapTight>
                  <wp:docPr id="19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2882" r="21946"/>
                          <a:stretch/>
                        </pic:blipFill>
                        <pic:spPr bwMode="auto">
                          <a:xfrm>
                            <a:off x="0" y="0"/>
                            <a:ext cx="356870" cy="64833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0F74D6">
              <w:rPr>
                <w:sz w:val="20"/>
                <w:szCs w:val="20"/>
                <w:u w:val="single"/>
              </w:rPr>
              <w:t>Un peu d’aide !</w:t>
            </w:r>
          </w:p>
          <w:p w14:paraId="39A2082F" w14:textId="0EB9DCA2" w:rsidR="00AA68C1" w:rsidRPr="00AA68C1" w:rsidRDefault="00AA68C1" w:rsidP="00AA68C1">
            <w:pPr>
              <w:spacing w:before="240" w:after="160" w:line="259" w:lineRule="auto"/>
              <w:rPr>
                <w:rFonts w:cstheme="minorHAnsi"/>
                <w:sz w:val="20"/>
                <w:szCs w:val="20"/>
              </w:rPr>
            </w:pPr>
            <w:r w:rsidRPr="00AA68C1">
              <w:rPr>
                <w:rFonts w:cstheme="minorHAnsi"/>
                <w:b/>
                <w:bCs/>
                <w:sz w:val="20"/>
                <w:szCs w:val="20"/>
              </w:rPr>
              <w:t>Fonction d’usage :</w:t>
            </w:r>
            <w:r>
              <w:rPr>
                <w:rFonts w:cstheme="minorHAnsi"/>
                <w:sz w:val="20"/>
                <w:szCs w:val="20"/>
              </w:rPr>
              <w:t xml:space="preserve"> un objet technique est conçu pour répondre à un </w:t>
            </w:r>
            <w:r w:rsidRPr="00AA68C1">
              <w:rPr>
                <w:rFonts w:cstheme="minorHAnsi"/>
                <w:b/>
                <w:bCs/>
                <w:sz w:val="20"/>
                <w:szCs w:val="20"/>
              </w:rPr>
              <w:t>besoin</w:t>
            </w:r>
            <w:r>
              <w:rPr>
                <w:rFonts w:cstheme="minorHAnsi"/>
                <w:sz w:val="20"/>
                <w:szCs w:val="20"/>
              </w:rPr>
              <w:t>. La fonction d’usage répond à ce besoin.</w:t>
            </w:r>
          </w:p>
        </w:tc>
      </w:tr>
    </w:tbl>
    <w:p w14:paraId="51B8E942" w14:textId="77777777" w:rsidR="00AA68C1" w:rsidRDefault="00AA68C1" w:rsidP="008F395E">
      <w:pPr>
        <w:spacing w:after="0"/>
        <w:rPr>
          <w:rFonts w:cstheme="minorHAnsi"/>
          <w:sz w:val="20"/>
          <w:szCs w:val="20"/>
        </w:rPr>
      </w:pPr>
    </w:p>
    <w:p w14:paraId="26A700C3" w14:textId="3CD1A522" w:rsidR="008F395E" w:rsidRDefault="00C41D81" w:rsidP="008F395E">
      <w:pPr>
        <w:spacing w:after="0"/>
        <w:rPr>
          <w:sz w:val="20"/>
          <w:szCs w:val="20"/>
        </w:rPr>
      </w:pPr>
      <w:r>
        <w:rPr>
          <w:sz w:val="20"/>
          <w:szCs w:val="20"/>
        </w:rPr>
        <w:t>Compléter l’analyse fonctionnelle systémique de l’enceinte.</w:t>
      </w:r>
    </w:p>
    <w:p w14:paraId="3918611F" w14:textId="657ED49D" w:rsidR="00C41D81" w:rsidRDefault="00C41D81" w:rsidP="008F395E">
      <w:pPr>
        <w:spacing w:after="0"/>
        <w:rPr>
          <w:sz w:val="20"/>
          <w:szCs w:val="2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344"/>
      </w:tblGrid>
      <w:tr w:rsidR="00AA68C1" w14:paraId="2D8AFF6C" w14:textId="77777777" w:rsidTr="00AA68C1">
        <w:tc>
          <w:tcPr>
            <w:tcW w:w="9344" w:type="dxa"/>
            <w:shd w:val="clear" w:color="auto" w:fill="D9D9D9" w:themeFill="background1" w:themeFillShade="D9"/>
          </w:tcPr>
          <w:p w14:paraId="73FB332F" w14:textId="77777777" w:rsidR="00AA68C1" w:rsidRPr="000F74D6" w:rsidRDefault="00AA68C1" w:rsidP="00AA68C1">
            <w:pPr>
              <w:rPr>
                <w:sz w:val="20"/>
                <w:szCs w:val="20"/>
                <w:u w:val="single"/>
              </w:rPr>
            </w:pPr>
            <w:r w:rsidRPr="000F74D6">
              <w:rPr>
                <w:noProof/>
                <w:sz w:val="20"/>
                <w:szCs w:val="20"/>
              </w:rPr>
              <w:drawing>
                <wp:anchor distT="0" distB="0" distL="114300" distR="114300" simplePos="0" relativeHeight="251687936" behindDoc="1" locked="0" layoutInCell="1" allowOverlap="1" wp14:anchorId="54472CD5" wp14:editId="498FDA18">
                  <wp:simplePos x="0" y="0"/>
                  <wp:positionH relativeFrom="column">
                    <wp:posOffset>-5715</wp:posOffset>
                  </wp:positionH>
                  <wp:positionV relativeFrom="paragraph">
                    <wp:posOffset>76678</wp:posOffset>
                  </wp:positionV>
                  <wp:extent cx="356870" cy="648335"/>
                  <wp:effectExtent l="0" t="0" r="5080" b="0"/>
                  <wp:wrapTight wrapText="bothSides">
                    <wp:wrapPolygon edited="0">
                      <wp:start x="0" y="0"/>
                      <wp:lineTo x="0" y="20944"/>
                      <wp:lineTo x="20754" y="20944"/>
                      <wp:lineTo x="20754" y="0"/>
                      <wp:lineTo x="0" y="0"/>
                    </wp:wrapPolygon>
                  </wp:wrapTight>
                  <wp:docPr id="22" name="Imag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2882" r="21946"/>
                          <a:stretch/>
                        </pic:blipFill>
                        <pic:spPr bwMode="auto">
                          <a:xfrm>
                            <a:off x="0" y="0"/>
                            <a:ext cx="356870" cy="64833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0F74D6">
              <w:rPr>
                <w:sz w:val="20"/>
                <w:szCs w:val="20"/>
                <w:u w:val="single"/>
              </w:rPr>
              <w:t>Un peu d’aide !</w:t>
            </w:r>
          </w:p>
          <w:p w14:paraId="06E792BB" w14:textId="26A58ABE" w:rsidR="00AA68C1" w:rsidRDefault="00AA68C1" w:rsidP="00AA68C1">
            <w:pPr>
              <w:spacing w:before="240" w:after="160" w:line="259" w:lineRule="auto"/>
              <w:rPr>
                <w:rFonts w:cstheme="minorHAnsi"/>
                <w:sz w:val="20"/>
                <w:szCs w:val="20"/>
              </w:rPr>
            </w:pPr>
            <w:r w:rsidRPr="00AA68C1">
              <w:rPr>
                <w:rFonts w:cstheme="minorHAnsi"/>
                <w:b/>
                <w:bCs/>
                <w:sz w:val="20"/>
                <w:szCs w:val="20"/>
              </w:rPr>
              <w:t xml:space="preserve">Fonction </w:t>
            </w:r>
            <w:r>
              <w:rPr>
                <w:rFonts w:cstheme="minorHAnsi"/>
                <w:b/>
                <w:bCs/>
                <w:sz w:val="20"/>
                <w:szCs w:val="20"/>
              </w:rPr>
              <w:t>technique</w:t>
            </w:r>
            <w:r w:rsidRPr="00AA68C1">
              <w:rPr>
                <w:rFonts w:cstheme="minorHAnsi"/>
                <w:b/>
                <w:bCs/>
                <w:sz w:val="20"/>
                <w:szCs w:val="20"/>
              </w:rPr>
              <w:t> :</w:t>
            </w:r>
            <w:r>
              <w:rPr>
                <w:rFonts w:cstheme="minorHAnsi"/>
                <w:sz w:val="20"/>
                <w:szCs w:val="20"/>
              </w:rPr>
              <w:t xml:space="preserve"> une des actions que doit réaliser un objet technique pour assurer sa fonction d’usage.</w:t>
            </w:r>
            <w:r w:rsidR="00ED7295">
              <w:rPr>
                <w:rFonts w:cstheme="minorHAnsi"/>
                <w:sz w:val="20"/>
                <w:szCs w:val="20"/>
              </w:rPr>
              <w:t xml:space="preserve"> Elle s’exprime avec un verbe à l’infinitif.</w:t>
            </w:r>
          </w:p>
          <w:p w14:paraId="107D2F44" w14:textId="3D0FC503" w:rsidR="00AA68C1" w:rsidRPr="00AA68C1" w:rsidRDefault="00AA68C1" w:rsidP="00AA68C1">
            <w:pPr>
              <w:spacing w:before="240" w:after="160" w:line="259" w:lineRule="auto"/>
              <w:ind w:firstLine="708"/>
              <w:rPr>
                <w:rFonts w:cstheme="minorHAnsi"/>
                <w:sz w:val="20"/>
                <w:szCs w:val="20"/>
              </w:rPr>
            </w:pPr>
            <w:r w:rsidRPr="00AA68C1">
              <w:rPr>
                <w:rFonts w:cstheme="minorHAnsi"/>
                <w:b/>
                <w:bCs/>
                <w:sz w:val="20"/>
                <w:szCs w:val="20"/>
              </w:rPr>
              <w:t>Solution technique :</w:t>
            </w:r>
            <w:r>
              <w:rPr>
                <w:rFonts w:cstheme="minorHAnsi"/>
                <w:sz w:val="20"/>
                <w:szCs w:val="20"/>
              </w:rPr>
              <w:t xml:space="preserve"> Choix techniques retenus pour réaliser une fonction technique.</w:t>
            </w:r>
          </w:p>
        </w:tc>
      </w:tr>
    </w:tbl>
    <w:p w14:paraId="4DAF8611" w14:textId="77777777" w:rsidR="00AA68C1" w:rsidRDefault="00AA68C1" w:rsidP="008F395E">
      <w:pPr>
        <w:spacing w:after="0"/>
        <w:rPr>
          <w:sz w:val="20"/>
          <w:szCs w:val="20"/>
        </w:rPr>
      </w:pPr>
    </w:p>
    <w:p w14:paraId="0798F12E" w14:textId="486F3D8E" w:rsidR="00897EE4" w:rsidRDefault="00897EE4" w:rsidP="00C41D81">
      <w:pPr>
        <w:spacing w:after="0"/>
        <w:jc w:val="center"/>
        <w:rPr>
          <w:sz w:val="20"/>
          <w:szCs w:val="20"/>
        </w:rPr>
      </w:pPr>
      <w:r>
        <w:rPr>
          <w:rFonts w:ascii="Times New Roman" w:hAnsi="Times New Roman" w:cs="Times New Roman"/>
          <w:noProof/>
          <w:sz w:val="24"/>
          <w:szCs w:val="24"/>
        </w:rPr>
        <w:lastRenderedPageBreak/>
        <mc:AlternateContent>
          <mc:Choice Requires="wpg">
            <w:drawing>
              <wp:inline distT="0" distB="0" distL="0" distR="0" wp14:anchorId="46C3CA9D" wp14:editId="0BFD0F05">
                <wp:extent cx="6391275" cy="4477110"/>
                <wp:effectExtent l="0" t="0" r="28575" b="19050"/>
                <wp:docPr id="1" name="Group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91275" cy="4477110"/>
                          <a:chOff x="1070785" y="1052810"/>
                          <a:chExt cx="62523" cy="59454"/>
                        </a:xfrm>
                      </wpg:grpSpPr>
                      <wps:wsp>
                        <wps:cNvPr id="2" name="AutoShape 3"/>
                        <wps:cNvSpPr>
                          <a:spLocks noChangeArrowheads="1"/>
                        </wps:cNvSpPr>
                        <wps:spPr bwMode="auto">
                          <a:xfrm>
                            <a:off x="1070785" y="1056014"/>
                            <a:ext cx="12505" cy="656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8DE6E"/>
                          </a:solidFill>
                          <a:ln w="25400">
                            <a:solidFill>
                              <a:srgbClr val="C091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7FB95316" w14:textId="0A3DB437" w:rsidR="00457E8D" w:rsidRPr="00457E8D" w:rsidRDefault="00457E8D" w:rsidP="00457E8D">
                              <w:pPr>
                                <w:spacing w:after="0"/>
                                <w:jc w:val="center"/>
                                <w:rPr>
                                  <w:i/>
                                  <w:iCs/>
                                  <w:color w:val="FF0000"/>
                                  <w:sz w:val="20"/>
                                  <w:szCs w:val="20"/>
                                </w:rPr>
                              </w:pPr>
                              <w:r w:rsidRPr="00457E8D">
                                <w:rPr>
                                  <w:i/>
                                  <w:iCs/>
                                  <w:color w:val="FF0000"/>
                                  <w:sz w:val="20"/>
                                  <w:szCs w:val="20"/>
                                </w:rPr>
                                <w:t>Diffuser la musique</w:t>
                              </w:r>
                            </w:p>
                          </w:txbxContent>
                        </wps:txbx>
                        <wps:bodyPr rot="0" vert="horz" wrap="square" lIns="36576" tIns="36576" rIns="36576" bIns="36576" anchor="ctr" anchorCtr="0" upright="1">
                          <a:noAutofit/>
                        </wps:bodyPr>
                      </wps:wsp>
                      <wps:wsp>
                        <wps:cNvPr id="4" name="AutoShape 4"/>
                        <wps:cNvCnPr>
                          <a:cxnSpLocks noChangeShapeType="1"/>
                        </wps:cNvCnPr>
                        <wps:spPr bwMode="auto">
                          <a:xfrm>
                            <a:off x="1083290" y="1059299"/>
                            <a:ext cx="5471" cy="0"/>
                          </a:xfrm>
                          <a:prstGeom prst="straightConnector1">
                            <a:avLst/>
                          </a:prstGeom>
                          <a:noFill/>
                          <a:ln w="2540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g:grpSp>
                        <wpg:cNvPr id="5" name="Group 5"/>
                        <wpg:cNvGrpSpPr>
                          <a:grpSpLocks/>
                        </wpg:cNvGrpSpPr>
                        <wpg:grpSpPr bwMode="auto">
                          <a:xfrm>
                            <a:off x="1088888" y="1056014"/>
                            <a:ext cx="44420" cy="6565"/>
                            <a:chOff x="1088888" y="1056014"/>
                            <a:chExt cx="44420" cy="6564"/>
                          </a:xfrm>
                        </wpg:grpSpPr>
                        <wps:wsp>
                          <wps:cNvPr id="6" name="AutoShape 6"/>
                          <wps:cNvSpPr>
                            <a:spLocks noChangeArrowheads="1"/>
                          </wps:cNvSpPr>
                          <wps:spPr bwMode="auto">
                            <a:xfrm>
                              <a:off x="1088888" y="1056014"/>
                              <a:ext cx="12504" cy="6565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C5E5A4"/>
                            </a:solidFill>
                            <a:ln w="25400">
                              <a:solidFill>
                                <a:srgbClr val="00B05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46901B73" w14:textId="283D3B80" w:rsidR="00897EE4" w:rsidRPr="00457E8D" w:rsidRDefault="00457E8D" w:rsidP="00457E8D">
                                <w:pPr>
                                  <w:spacing w:after="0"/>
                                  <w:jc w:val="center"/>
                                  <w:rPr>
                                    <w:i/>
                                    <w:iCs/>
                                    <w:color w:val="FF0000"/>
                                    <w:sz w:val="20"/>
                                    <w:szCs w:val="20"/>
                                  </w:rPr>
                                </w:pPr>
                                <w:r w:rsidRPr="00457E8D">
                                  <w:rPr>
                                    <w:i/>
                                    <w:iCs/>
                                    <w:color w:val="FF0000"/>
                                    <w:sz w:val="20"/>
                                    <w:szCs w:val="20"/>
                                  </w:rPr>
                                  <w:t>Emettre des sons</w:t>
                                </w:r>
                              </w:p>
                            </w:txbxContent>
                          </wps:txbx>
                          <wps:bodyPr rot="0" vert="horz" wrap="square" lIns="36576" tIns="36576" rIns="36576" bIns="36576" anchor="ctr" anchorCtr="0" upright="1">
                            <a:noAutofit/>
                          </wps:bodyPr>
                        </wps:wsp>
                        <wps:wsp>
                          <wps:cNvPr id="7" name="AutoShape 7"/>
                          <wps:cNvSpPr>
                            <a:spLocks noChangeArrowheads="1"/>
                          </wps:cNvSpPr>
                          <wps:spPr bwMode="auto">
                            <a:xfrm>
                              <a:off x="1103317" y="1056014"/>
                              <a:ext cx="29991" cy="6565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DFEBF7"/>
                            </a:solidFill>
                            <a:ln w="25400">
                              <a:solidFill>
                                <a:srgbClr val="4475A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73511D80" w14:textId="28177983" w:rsidR="00897EE4" w:rsidRPr="00897EE4" w:rsidRDefault="00897EE4" w:rsidP="00897EE4">
                                <w:pPr>
                                  <w:spacing w:after="0"/>
                                  <w:jc w:val="center"/>
                                  <w:rPr>
                                    <w:sz w:val="20"/>
                                    <w:szCs w:val="20"/>
                                  </w:rPr>
                                </w:pPr>
                                <w:r w:rsidRPr="00897EE4">
                                  <w:rPr>
                                    <w:sz w:val="20"/>
                                    <w:szCs w:val="20"/>
                                  </w:rPr>
                                  <w:t xml:space="preserve">Hauts parleurs (un tweeter et un </w:t>
                                </w:r>
                                <w:proofErr w:type="spellStart"/>
                                <w:r w:rsidRPr="00897EE4">
                                  <w:rPr>
                                    <w:sz w:val="20"/>
                                    <w:szCs w:val="20"/>
                                  </w:rPr>
                                  <w:t>mid</w:t>
                                </w:r>
                                <w:proofErr w:type="spellEnd"/>
                                <w:r w:rsidRPr="00897EE4">
                                  <w:rPr>
                                    <w:sz w:val="20"/>
                                    <w:szCs w:val="20"/>
                                  </w:rPr>
                                  <w:t>-woofer)</w:t>
                                </w:r>
                              </w:p>
                            </w:txbxContent>
                          </wps:txbx>
                          <wps:bodyPr rot="0" vert="horz" wrap="square" lIns="36576" tIns="36576" rIns="36576" bIns="36576" anchor="ctr" anchorCtr="0" upright="1">
                            <a:noAutofit/>
                          </wps:bodyPr>
                        </wps:wsp>
                        <wps:wsp>
                          <wps:cNvPr id="8" name="AutoShape 8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1101497" y="1059062"/>
                              <a:ext cx="1856" cy="0"/>
                            </a:xfrm>
                            <a:prstGeom prst="straightConnector1">
                              <a:avLst/>
                            </a:prstGeom>
                            <a:noFill/>
                            <a:ln w="2540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9" name="Group 9"/>
                        <wpg:cNvGrpSpPr>
                          <a:grpSpLocks/>
                        </wpg:cNvGrpSpPr>
                        <wpg:grpSpPr bwMode="auto">
                          <a:xfrm>
                            <a:off x="1088888" y="1064295"/>
                            <a:ext cx="44420" cy="6565"/>
                            <a:chOff x="1088888" y="1064218"/>
                            <a:chExt cx="44420" cy="6564"/>
                          </a:xfrm>
                        </wpg:grpSpPr>
                        <wps:wsp>
                          <wps:cNvPr id="11" name="AutoShape 10"/>
                          <wps:cNvSpPr>
                            <a:spLocks noChangeArrowheads="1"/>
                          </wps:cNvSpPr>
                          <wps:spPr bwMode="auto">
                            <a:xfrm>
                              <a:off x="1088888" y="1064218"/>
                              <a:ext cx="12504" cy="6565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C5E5A4"/>
                            </a:solidFill>
                            <a:ln w="25400">
                              <a:solidFill>
                                <a:srgbClr val="00B05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17EEE9C7" w14:textId="77CEE01A" w:rsidR="00897EE4" w:rsidRPr="00897EE4" w:rsidRDefault="00897EE4" w:rsidP="00897EE4">
                                <w:pPr>
                                  <w:spacing w:after="0"/>
                                  <w:jc w:val="center"/>
                                  <w:rPr>
                                    <w:sz w:val="20"/>
                                    <w:szCs w:val="20"/>
                                  </w:rPr>
                                </w:pPr>
                                <w:r w:rsidRPr="00897EE4">
                                  <w:rPr>
                                    <w:sz w:val="20"/>
                                    <w:szCs w:val="20"/>
                                  </w:rPr>
                                  <w:t>Traiter</w:t>
                                </w:r>
                              </w:p>
                            </w:txbxContent>
                          </wps:txbx>
                          <wps:bodyPr rot="0" vert="horz" wrap="square" lIns="36576" tIns="36576" rIns="36576" bIns="36576" anchor="ctr" anchorCtr="0" upright="1">
                            <a:noAutofit/>
                          </wps:bodyPr>
                        </wps:wsp>
                        <wps:wsp>
                          <wps:cNvPr id="12" name="AutoShape 11"/>
                          <wps:cNvSpPr>
                            <a:spLocks noChangeArrowheads="1"/>
                          </wps:cNvSpPr>
                          <wps:spPr bwMode="auto">
                            <a:xfrm>
                              <a:off x="1103317" y="1064218"/>
                              <a:ext cx="29991" cy="6565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DFEBF7"/>
                            </a:solidFill>
                            <a:ln w="25400">
                              <a:solidFill>
                                <a:srgbClr val="4475A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7A6C2160" w14:textId="2BA3AD73" w:rsidR="00457E8D" w:rsidRPr="00457E8D" w:rsidRDefault="00457E8D" w:rsidP="00457E8D">
                                <w:pPr>
                                  <w:spacing w:after="0"/>
                                  <w:jc w:val="center"/>
                                  <w:rPr>
                                    <w:i/>
                                    <w:iCs/>
                                    <w:color w:val="FF0000"/>
                                    <w:sz w:val="20"/>
                                    <w:szCs w:val="20"/>
                                  </w:rPr>
                                </w:pPr>
                                <w:r w:rsidRPr="00457E8D">
                                  <w:rPr>
                                    <w:i/>
                                    <w:iCs/>
                                    <w:color w:val="FF0000"/>
                                    <w:sz w:val="20"/>
                                    <w:szCs w:val="20"/>
                                  </w:rPr>
                                  <w:t>Amplificateurs</w:t>
                                </w:r>
                              </w:p>
                            </w:txbxContent>
                          </wps:txbx>
                          <wps:bodyPr rot="0" vert="horz" wrap="square" lIns="36576" tIns="36576" rIns="36576" bIns="36576" anchor="ctr" anchorCtr="0" upright="1">
                            <a:noAutofit/>
                          </wps:bodyPr>
                        </wps:wsp>
                        <wps:wsp>
                          <wps:cNvPr id="13" name="AutoShape 12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1101497" y="1067266"/>
                              <a:ext cx="1856" cy="0"/>
                            </a:xfrm>
                            <a:prstGeom prst="straightConnector1">
                              <a:avLst/>
                            </a:prstGeom>
                            <a:noFill/>
                            <a:ln w="2540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15" name="Group 13"/>
                        <wpg:cNvGrpSpPr>
                          <a:grpSpLocks/>
                        </wpg:cNvGrpSpPr>
                        <wpg:grpSpPr bwMode="auto">
                          <a:xfrm>
                            <a:off x="1088888" y="1072576"/>
                            <a:ext cx="44420" cy="6565"/>
                            <a:chOff x="1088888" y="1064218"/>
                            <a:chExt cx="44420" cy="6564"/>
                          </a:xfrm>
                        </wpg:grpSpPr>
                        <wps:wsp>
                          <wps:cNvPr id="16" name="AutoShape 14"/>
                          <wps:cNvSpPr>
                            <a:spLocks noChangeArrowheads="1"/>
                          </wps:cNvSpPr>
                          <wps:spPr bwMode="auto">
                            <a:xfrm>
                              <a:off x="1088888" y="1064218"/>
                              <a:ext cx="12504" cy="6565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C5E5A4"/>
                            </a:solidFill>
                            <a:ln w="25400">
                              <a:solidFill>
                                <a:srgbClr val="00B05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0702F743" w14:textId="0097503A" w:rsidR="00897EE4" w:rsidRPr="00897EE4" w:rsidRDefault="00897EE4" w:rsidP="00897EE4">
                                <w:pPr>
                                  <w:spacing w:after="0"/>
                                  <w:jc w:val="center"/>
                                  <w:rPr>
                                    <w:sz w:val="20"/>
                                    <w:szCs w:val="20"/>
                                  </w:rPr>
                                </w:pPr>
                                <w:r w:rsidRPr="00897EE4">
                                  <w:rPr>
                                    <w:sz w:val="20"/>
                                    <w:szCs w:val="20"/>
                                  </w:rPr>
                                  <w:t>Communiquer</w:t>
                                </w:r>
                              </w:p>
                            </w:txbxContent>
                          </wps:txbx>
                          <wps:bodyPr rot="0" vert="horz" wrap="square" lIns="36576" tIns="36576" rIns="36576" bIns="36576" anchor="ctr" anchorCtr="0" upright="1">
                            <a:noAutofit/>
                          </wps:bodyPr>
                        </wps:wsp>
                        <wps:wsp>
                          <wps:cNvPr id="17" name="AutoShape 15"/>
                          <wps:cNvSpPr>
                            <a:spLocks noChangeArrowheads="1"/>
                          </wps:cNvSpPr>
                          <wps:spPr bwMode="auto">
                            <a:xfrm>
                              <a:off x="1103317" y="1064218"/>
                              <a:ext cx="29991" cy="6565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DFEBF7"/>
                            </a:solidFill>
                            <a:ln w="25400">
                              <a:solidFill>
                                <a:srgbClr val="4475A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524112CB" w14:textId="0CB4720B" w:rsidR="00457E8D" w:rsidRPr="00457E8D" w:rsidRDefault="00457E8D" w:rsidP="00457E8D">
                                <w:pPr>
                                  <w:spacing w:after="0"/>
                                  <w:jc w:val="center"/>
                                  <w:rPr>
                                    <w:i/>
                                    <w:iCs/>
                                    <w:color w:val="FF0000"/>
                                    <w:sz w:val="20"/>
                                    <w:szCs w:val="20"/>
                                  </w:rPr>
                                </w:pPr>
                                <w:r w:rsidRPr="00457E8D">
                                  <w:rPr>
                                    <w:i/>
                                    <w:iCs/>
                                    <w:color w:val="FF0000"/>
                                    <w:sz w:val="20"/>
                                    <w:szCs w:val="20"/>
                                  </w:rPr>
                                  <w:t>Wifi – Port Ethernet</w:t>
                                </w:r>
                              </w:p>
                            </w:txbxContent>
                          </wps:txbx>
                          <wps:bodyPr rot="0" vert="horz" wrap="square" lIns="36576" tIns="36576" rIns="36576" bIns="36576" anchor="ctr" anchorCtr="0" upright="1">
                            <a:noAutofit/>
                          </wps:bodyPr>
                        </wps:wsp>
                        <wps:wsp>
                          <wps:cNvPr id="20" name="AutoShape 16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1101497" y="1067266"/>
                              <a:ext cx="1856" cy="0"/>
                            </a:xfrm>
                            <a:prstGeom prst="straightConnector1">
                              <a:avLst/>
                            </a:prstGeom>
                            <a:noFill/>
                            <a:ln w="2540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21" name="Group 17"/>
                        <wpg:cNvGrpSpPr>
                          <a:grpSpLocks/>
                        </wpg:cNvGrpSpPr>
                        <wpg:grpSpPr bwMode="auto">
                          <a:xfrm>
                            <a:off x="1088888" y="1080856"/>
                            <a:ext cx="44420" cy="6565"/>
                            <a:chOff x="1088888" y="1064218"/>
                            <a:chExt cx="44420" cy="6564"/>
                          </a:xfrm>
                        </wpg:grpSpPr>
                        <wps:wsp>
                          <wps:cNvPr id="23" name="AutoShape 18"/>
                          <wps:cNvSpPr>
                            <a:spLocks noChangeArrowheads="1"/>
                          </wps:cNvSpPr>
                          <wps:spPr bwMode="auto">
                            <a:xfrm>
                              <a:off x="1088888" y="1064218"/>
                              <a:ext cx="12504" cy="6565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C5E5A4"/>
                            </a:solidFill>
                            <a:ln w="25400">
                              <a:solidFill>
                                <a:srgbClr val="00B05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60784422" w14:textId="3AEC2453" w:rsidR="00457E8D" w:rsidRPr="00457E8D" w:rsidRDefault="00457E8D" w:rsidP="00457E8D">
                                <w:pPr>
                                  <w:spacing w:after="0"/>
                                  <w:jc w:val="center"/>
                                  <w:rPr>
                                    <w:i/>
                                    <w:iCs/>
                                    <w:color w:val="FF0000"/>
                                  </w:rPr>
                                </w:pPr>
                                <w:r w:rsidRPr="00457E8D">
                                  <w:rPr>
                                    <w:i/>
                                    <w:iCs/>
                                    <w:color w:val="FF0000"/>
                                  </w:rPr>
                                  <w:t>Commander</w:t>
                                </w:r>
                              </w:p>
                            </w:txbxContent>
                          </wps:txbx>
                          <wps:bodyPr rot="0" vert="horz" wrap="square" lIns="36576" tIns="36576" rIns="36576" bIns="36576" anchor="ctr" anchorCtr="0" upright="1">
                            <a:noAutofit/>
                          </wps:bodyPr>
                        </wps:wsp>
                        <wps:wsp>
                          <wps:cNvPr id="24" name="AutoShape 19"/>
                          <wps:cNvSpPr>
                            <a:spLocks noChangeArrowheads="1"/>
                          </wps:cNvSpPr>
                          <wps:spPr bwMode="auto">
                            <a:xfrm>
                              <a:off x="1103317" y="1064218"/>
                              <a:ext cx="29991" cy="6565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DFEBF7"/>
                            </a:solidFill>
                            <a:ln w="25400">
                              <a:solidFill>
                                <a:srgbClr val="4475A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787814BE" w14:textId="39D88DF9" w:rsidR="00897EE4" w:rsidRPr="00897EE4" w:rsidRDefault="00897EE4" w:rsidP="00897EE4">
                                <w:pPr>
                                  <w:spacing w:after="0"/>
                                  <w:jc w:val="center"/>
                                  <w:rPr>
                                    <w:sz w:val="20"/>
                                    <w:szCs w:val="20"/>
                                  </w:rPr>
                                </w:pPr>
                                <w:r w:rsidRPr="00897EE4">
                                  <w:rPr>
                                    <w:sz w:val="20"/>
                                    <w:szCs w:val="20"/>
                                  </w:rPr>
                                  <w:t>Boutons</w:t>
                                </w:r>
                              </w:p>
                            </w:txbxContent>
                          </wps:txbx>
                          <wps:bodyPr rot="0" vert="horz" wrap="square" lIns="36576" tIns="36576" rIns="36576" bIns="36576" anchor="ctr" anchorCtr="0" upright="1">
                            <a:noAutofit/>
                          </wps:bodyPr>
                        </wps:wsp>
                        <wps:wsp>
                          <wps:cNvPr id="28" name="AutoShape 20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1101497" y="1067266"/>
                              <a:ext cx="1856" cy="0"/>
                            </a:xfrm>
                            <a:prstGeom prst="straightConnector1">
                              <a:avLst/>
                            </a:prstGeom>
                            <a:noFill/>
                            <a:ln w="2540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29" name="Group 21"/>
                        <wpg:cNvGrpSpPr>
                          <a:grpSpLocks/>
                        </wpg:cNvGrpSpPr>
                        <wpg:grpSpPr bwMode="auto">
                          <a:xfrm>
                            <a:off x="1088888" y="1089137"/>
                            <a:ext cx="44420" cy="6565"/>
                            <a:chOff x="1088888" y="1064218"/>
                            <a:chExt cx="44420" cy="6564"/>
                          </a:xfrm>
                        </wpg:grpSpPr>
                        <wps:wsp>
                          <wps:cNvPr id="30" name="AutoShape 22"/>
                          <wps:cNvSpPr>
                            <a:spLocks noChangeArrowheads="1"/>
                          </wps:cNvSpPr>
                          <wps:spPr bwMode="auto">
                            <a:xfrm>
                              <a:off x="1088888" y="1064218"/>
                              <a:ext cx="12504" cy="6565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C5E5A4"/>
                            </a:solidFill>
                            <a:ln w="25400">
                              <a:solidFill>
                                <a:srgbClr val="00B05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67B878DE" w14:textId="54DA6955" w:rsidR="00457E8D" w:rsidRPr="00457E8D" w:rsidRDefault="00457E8D" w:rsidP="00457E8D">
                                <w:pPr>
                                  <w:spacing w:after="0"/>
                                  <w:jc w:val="center"/>
                                  <w:rPr>
                                    <w:i/>
                                    <w:iCs/>
                                    <w:color w:val="FF0000"/>
                                    <w:sz w:val="20"/>
                                    <w:szCs w:val="20"/>
                                  </w:rPr>
                                </w:pPr>
                                <w:r w:rsidRPr="00457E8D">
                                  <w:rPr>
                                    <w:i/>
                                    <w:iCs/>
                                    <w:color w:val="FF0000"/>
                                    <w:sz w:val="20"/>
                                    <w:szCs w:val="20"/>
                                  </w:rPr>
                                  <w:t>Indiquer l’état</w:t>
                                </w:r>
                              </w:p>
                            </w:txbxContent>
                          </wps:txbx>
                          <wps:bodyPr rot="0" vert="horz" wrap="square" lIns="36576" tIns="36576" rIns="36576" bIns="36576" anchor="ctr" anchorCtr="0" upright="1">
                            <a:noAutofit/>
                          </wps:bodyPr>
                        </wps:wsp>
                        <wps:wsp>
                          <wps:cNvPr id="32" name="AutoShape 23"/>
                          <wps:cNvSpPr>
                            <a:spLocks noChangeArrowheads="1"/>
                          </wps:cNvSpPr>
                          <wps:spPr bwMode="auto">
                            <a:xfrm>
                              <a:off x="1103317" y="1064218"/>
                              <a:ext cx="29991" cy="6565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DFEBF7"/>
                            </a:solidFill>
                            <a:ln w="25400">
                              <a:solidFill>
                                <a:srgbClr val="4475A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6C6DEF20" w14:textId="04DC2457" w:rsidR="00897EE4" w:rsidRPr="00897EE4" w:rsidRDefault="00897EE4" w:rsidP="00897EE4">
                                <w:pPr>
                                  <w:spacing w:after="0"/>
                                  <w:jc w:val="center"/>
                                  <w:rPr>
                                    <w:sz w:val="20"/>
                                    <w:szCs w:val="20"/>
                                  </w:rPr>
                                </w:pPr>
                                <w:r w:rsidRPr="00897EE4">
                                  <w:rPr>
                                    <w:sz w:val="20"/>
                                    <w:szCs w:val="20"/>
                                  </w:rPr>
                                  <w:t>Voyant</w:t>
                                </w:r>
                              </w:p>
                            </w:txbxContent>
                          </wps:txbx>
                          <wps:bodyPr rot="0" vert="horz" wrap="square" lIns="36576" tIns="36576" rIns="36576" bIns="36576" anchor="ctr" anchorCtr="0" upright="1">
                            <a:noAutofit/>
                          </wps:bodyPr>
                        </wps:wsp>
                        <wps:wsp>
                          <wps:cNvPr id="33" name="AutoShape 24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1101497" y="1067266"/>
                              <a:ext cx="1856" cy="0"/>
                            </a:xfrm>
                            <a:prstGeom prst="straightConnector1">
                              <a:avLst/>
                            </a:prstGeom>
                            <a:noFill/>
                            <a:ln w="2540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34" name="Group 25"/>
                        <wpg:cNvGrpSpPr>
                          <a:grpSpLocks/>
                        </wpg:cNvGrpSpPr>
                        <wpg:grpSpPr bwMode="auto">
                          <a:xfrm>
                            <a:off x="1088888" y="1097418"/>
                            <a:ext cx="44420" cy="6565"/>
                            <a:chOff x="1088888" y="1064218"/>
                            <a:chExt cx="44420" cy="6564"/>
                          </a:xfrm>
                        </wpg:grpSpPr>
                        <wps:wsp>
                          <wps:cNvPr id="35" name="AutoShape 26"/>
                          <wps:cNvSpPr>
                            <a:spLocks noChangeArrowheads="1"/>
                          </wps:cNvSpPr>
                          <wps:spPr bwMode="auto">
                            <a:xfrm>
                              <a:off x="1088888" y="1064218"/>
                              <a:ext cx="12504" cy="6565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C5E5A4"/>
                            </a:solidFill>
                            <a:ln w="25400">
                              <a:solidFill>
                                <a:srgbClr val="00B05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7A03575D" w14:textId="7A955812" w:rsidR="00897EE4" w:rsidRPr="00897EE4" w:rsidRDefault="00897EE4" w:rsidP="00897EE4">
                                <w:pPr>
                                  <w:spacing w:after="0"/>
                                  <w:jc w:val="center"/>
                                  <w:rPr>
                                    <w:sz w:val="20"/>
                                    <w:szCs w:val="20"/>
                                  </w:rPr>
                                </w:pPr>
                                <w:r w:rsidRPr="00897EE4">
                                  <w:rPr>
                                    <w:sz w:val="20"/>
                                    <w:szCs w:val="20"/>
                                  </w:rPr>
                                  <w:t>Alimenter</w:t>
                                </w:r>
                              </w:p>
                            </w:txbxContent>
                          </wps:txbx>
                          <wps:bodyPr rot="0" vert="horz" wrap="square" lIns="36576" tIns="36576" rIns="36576" bIns="36576" anchor="ctr" anchorCtr="0" upright="1">
                            <a:noAutofit/>
                          </wps:bodyPr>
                        </wps:wsp>
                        <wps:wsp>
                          <wps:cNvPr id="36" name="AutoShape 27"/>
                          <wps:cNvSpPr>
                            <a:spLocks noChangeArrowheads="1"/>
                          </wps:cNvSpPr>
                          <wps:spPr bwMode="auto">
                            <a:xfrm>
                              <a:off x="1103317" y="1064218"/>
                              <a:ext cx="29991" cy="6565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DFEBF7"/>
                            </a:solidFill>
                            <a:ln w="25400">
                              <a:solidFill>
                                <a:srgbClr val="4475A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4E3C3EBE" w14:textId="7757A045" w:rsidR="00457E8D" w:rsidRPr="00457E8D" w:rsidRDefault="00457E8D" w:rsidP="00457E8D">
                                <w:pPr>
                                  <w:spacing w:after="0"/>
                                  <w:jc w:val="center"/>
                                  <w:rPr>
                                    <w:i/>
                                    <w:iCs/>
                                    <w:color w:val="FF0000"/>
                                    <w:sz w:val="20"/>
                                    <w:szCs w:val="20"/>
                                  </w:rPr>
                                </w:pPr>
                                <w:r w:rsidRPr="00457E8D">
                                  <w:rPr>
                                    <w:i/>
                                    <w:iCs/>
                                    <w:color w:val="FF0000"/>
                                    <w:sz w:val="20"/>
                                    <w:szCs w:val="20"/>
                                  </w:rPr>
                                  <w:t>Prise universel</w:t>
                                </w:r>
                                <w:r w:rsidR="00DC79D4">
                                  <w:rPr>
                                    <w:i/>
                                    <w:iCs/>
                                    <w:color w:val="FF0000"/>
                                    <w:sz w:val="20"/>
                                    <w:szCs w:val="20"/>
                                  </w:rPr>
                                  <w:t>le</w:t>
                                </w:r>
                                <w:r w:rsidRPr="00457E8D">
                                  <w:rPr>
                                    <w:i/>
                                    <w:iCs/>
                                    <w:color w:val="FF0000"/>
                                    <w:sz w:val="20"/>
                                    <w:szCs w:val="20"/>
                                  </w:rPr>
                                  <w:t xml:space="preserve"> 230 V</w:t>
                                </w:r>
                              </w:p>
                            </w:txbxContent>
                          </wps:txbx>
                          <wps:bodyPr rot="0" vert="horz" wrap="square" lIns="36576" tIns="36576" rIns="36576" bIns="36576" anchor="ctr" anchorCtr="0" upright="1">
                            <a:noAutofit/>
                          </wps:bodyPr>
                        </wps:wsp>
                        <wps:wsp>
                          <wps:cNvPr id="37" name="AutoShape 28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1101497" y="1067266"/>
                              <a:ext cx="1856" cy="0"/>
                            </a:xfrm>
                            <a:prstGeom prst="straightConnector1">
                              <a:avLst/>
                            </a:prstGeom>
                            <a:noFill/>
                            <a:ln w="2540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38" name="Group 29"/>
                        <wpg:cNvGrpSpPr>
                          <a:grpSpLocks/>
                        </wpg:cNvGrpSpPr>
                        <wpg:grpSpPr bwMode="auto">
                          <a:xfrm>
                            <a:off x="1088888" y="1105699"/>
                            <a:ext cx="44420" cy="6565"/>
                            <a:chOff x="1088888" y="1064218"/>
                            <a:chExt cx="44420" cy="6564"/>
                          </a:xfrm>
                        </wpg:grpSpPr>
                        <wps:wsp>
                          <wps:cNvPr id="39" name="AutoShape 30"/>
                          <wps:cNvSpPr>
                            <a:spLocks noChangeArrowheads="1"/>
                          </wps:cNvSpPr>
                          <wps:spPr bwMode="auto">
                            <a:xfrm>
                              <a:off x="1088888" y="1064218"/>
                              <a:ext cx="12504" cy="6565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C5E5A4"/>
                            </a:solidFill>
                            <a:ln w="25400">
                              <a:solidFill>
                                <a:srgbClr val="00B05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6C1E9CCE" w14:textId="3801B867" w:rsidR="00897EE4" w:rsidRPr="00897EE4" w:rsidRDefault="00897EE4" w:rsidP="00897EE4">
                                <w:pPr>
                                  <w:spacing w:after="0"/>
                                  <w:jc w:val="center"/>
                                  <w:rPr>
                                    <w:sz w:val="20"/>
                                    <w:szCs w:val="20"/>
                                  </w:rPr>
                                </w:pPr>
                                <w:r w:rsidRPr="00897EE4">
                                  <w:rPr>
                                    <w:sz w:val="20"/>
                                    <w:szCs w:val="20"/>
                                  </w:rPr>
                                  <w:t>Protéger les composants</w:t>
                                </w:r>
                              </w:p>
                            </w:txbxContent>
                          </wps:txbx>
                          <wps:bodyPr rot="0" vert="horz" wrap="square" lIns="36576" tIns="36576" rIns="36576" bIns="36576" anchor="ctr" anchorCtr="0" upright="1">
                            <a:noAutofit/>
                          </wps:bodyPr>
                        </wps:wsp>
                        <wps:wsp>
                          <wps:cNvPr id="40" name="AutoShape 31"/>
                          <wps:cNvSpPr>
                            <a:spLocks noChangeArrowheads="1"/>
                          </wps:cNvSpPr>
                          <wps:spPr bwMode="auto">
                            <a:xfrm>
                              <a:off x="1103317" y="1064218"/>
                              <a:ext cx="29991" cy="6565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DFEBF7"/>
                            </a:solidFill>
                            <a:ln w="25400">
                              <a:solidFill>
                                <a:srgbClr val="4475A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2AFAAE74" w14:textId="7333B47C" w:rsidR="00897EE4" w:rsidRPr="00897EE4" w:rsidRDefault="00897EE4" w:rsidP="00897EE4">
                                <w:pPr>
                                  <w:spacing w:after="0"/>
                                  <w:jc w:val="center"/>
                                  <w:rPr>
                                    <w:sz w:val="20"/>
                                    <w:szCs w:val="20"/>
                                  </w:rPr>
                                </w:pPr>
                                <w:r w:rsidRPr="00897EE4">
                                  <w:rPr>
                                    <w:sz w:val="20"/>
                                    <w:szCs w:val="20"/>
                                  </w:rPr>
                                  <w:t>Boitier</w:t>
                                </w:r>
                              </w:p>
                            </w:txbxContent>
                          </wps:txbx>
                          <wps:bodyPr rot="0" vert="horz" wrap="square" lIns="36576" tIns="36576" rIns="36576" bIns="36576" anchor="ctr" anchorCtr="0" upright="1">
                            <a:noAutofit/>
                          </wps:bodyPr>
                        </wps:wsp>
                        <wps:wsp>
                          <wps:cNvPr id="41" name="AutoShape 32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1101497" y="1067266"/>
                              <a:ext cx="1856" cy="0"/>
                            </a:xfrm>
                            <a:prstGeom prst="straightConnector1">
                              <a:avLst/>
                            </a:prstGeom>
                            <a:noFill/>
                            <a:ln w="2540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42" name="AutoShape 33"/>
                        <wps:cNvCnPr>
                          <a:cxnSpLocks noChangeShapeType="1"/>
                          <a:stCxn id="2" idx="3"/>
                          <a:endCxn id="11" idx="1"/>
                        </wps:cNvCnPr>
                        <wps:spPr bwMode="auto">
                          <a:xfrm>
                            <a:off x="1083417" y="1059297"/>
                            <a:ext cx="5344" cy="828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2540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43" name="AutoShape 34"/>
                        <wps:cNvCnPr>
                          <a:cxnSpLocks noChangeShapeType="1"/>
                          <a:stCxn id="2" idx="3"/>
                          <a:endCxn id="16" idx="1"/>
                        </wps:cNvCnPr>
                        <wps:spPr bwMode="auto">
                          <a:xfrm>
                            <a:off x="1083417" y="1059297"/>
                            <a:ext cx="5344" cy="16561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2540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44" name="AutoShape 35"/>
                        <wps:cNvCnPr>
                          <a:cxnSpLocks noChangeShapeType="1"/>
                          <a:stCxn id="2" idx="3"/>
                          <a:endCxn id="30" idx="1"/>
                        </wps:cNvCnPr>
                        <wps:spPr bwMode="auto">
                          <a:xfrm>
                            <a:off x="1083417" y="1059297"/>
                            <a:ext cx="5344" cy="33123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2540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45" name="AutoShape 36"/>
                        <wps:cNvCnPr>
                          <a:cxnSpLocks noChangeShapeType="1"/>
                          <a:stCxn id="2" idx="3"/>
                          <a:endCxn id="35" idx="1"/>
                        </wps:cNvCnPr>
                        <wps:spPr bwMode="auto">
                          <a:xfrm>
                            <a:off x="1083417" y="1059297"/>
                            <a:ext cx="5344" cy="41403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2540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46" name="AutoShape 37"/>
                        <wps:cNvCnPr>
                          <a:cxnSpLocks noChangeShapeType="1"/>
                        </wps:cNvCnPr>
                        <wps:spPr bwMode="auto">
                          <a:xfrm>
                            <a:off x="1083417" y="1059297"/>
                            <a:ext cx="5344" cy="49684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2540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47" name="AutoShape 38"/>
                        <wps:cNvCnPr>
                          <a:cxnSpLocks noChangeShapeType="1"/>
                          <a:stCxn id="2" idx="3"/>
                          <a:endCxn id="23" idx="1"/>
                        </wps:cNvCnPr>
                        <wps:spPr bwMode="auto">
                          <a:xfrm>
                            <a:off x="1083417" y="1059297"/>
                            <a:ext cx="5344" cy="24842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2540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48" name="Text Box 39"/>
                        <wps:cNvSpPr txBox="1">
                          <a:spLocks noChangeArrowheads="1"/>
                        </wps:cNvSpPr>
                        <wps:spPr bwMode="auto">
                          <a:xfrm>
                            <a:off x="1070785" y="1052810"/>
                            <a:ext cx="12632" cy="29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5B9BD5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6040C532" w14:textId="4371398B" w:rsidR="00897EE4" w:rsidRDefault="00897EE4" w:rsidP="00897EE4">
                              <w:pPr>
                                <w:widowControl w:val="0"/>
                                <w:spacing w:after="0"/>
                                <w:jc w:val="center"/>
                                <w:rPr>
                                  <w:b/>
                                  <w:bCs/>
                                </w:rPr>
                              </w:pPr>
                              <w:r>
                                <w:rPr>
                                  <w:b/>
                                  <w:bCs/>
                                </w:rPr>
                                <w:t>Fonction d’usage</w:t>
                              </w:r>
                            </w:p>
                          </w:txbxContent>
                        </wps:txbx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49" name="Text Box 40"/>
                        <wps:cNvSpPr txBox="1">
                          <a:spLocks noChangeArrowheads="1"/>
                        </wps:cNvSpPr>
                        <wps:spPr bwMode="auto">
                          <a:xfrm>
                            <a:off x="1088761" y="1052893"/>
                            <a:ext cx="12504" cy="29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5B9BD5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5833C15C" w14:textId="77777777" w:rsidR="00897EE4" w:rsidRDefault="00897EE4" w:rsidP="00897EE4">
                              <w:pPr>
                                <w:widowControl w:val="0"/>
                                <w:spacing w:after="0"/>
                                <w:jc w:val="center"/>
                                <w:rPr>
                                  <w:b/>
                                  <w:bCs/>
                                </w:rPr>
                              </w:pPr>
                              <w:r>
                                <w:rPr>
                                  <w:b/>
                                  <w:bCs/>
                                </w:rPr>
                                <w:t>Fonctions techniques</w:t>
                              </w:r>
                            </w:p>
                          </w:txbxContent>
                        </wps:txbx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50" name="Text Box 41"/>
                        <wps:cNvSpPr txBox="1">
                          <a:spLocks noChangeArrowheads="1"/>
                        </wps:cNvSpPr>
                        <wps:spPr bwMode="auto">
                          <a:xfrm>
                            <a:off x="1103112" y="1052893"/>
                            <a:ext cx="30196" cy="29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5B9BD5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5D159C03" w14:textId="77777777" w:rsidR="00897EE4" w:rsidRDefault="00897EE4" w:rsidP="00897EE4">
                              <w:pPr>
                                <w:widowControl w:val="0"/>
                                <w:spacing w:after="0"/>
                                <w:jc w:val="center"/>
                                <w:rPr>
                                  <w:b/>
                                  <w:bCs/>
                                </w:rPr>
                              </w:pPr>
                              <w:r>
                                <w:rPr>
                                  <w:b/>
                                  <w:bCs/>
                                </w:rPr>
                                <w:t>Solutions techniques</w:t>
                              </w:r>
                            </w:p>
                          </w:txbxContent>
                        </wps:txbx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6C3CA9D" id="Groupe 1" o:spid="_x0000_s1026" style="width:503.25pt;height:352.55pt;mso-position-horizontal-relative:char;mso-position-vertical-relative:line" coordorigin="10707,10528" coordsize="625,5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">
                <v:roundrect id="AutoShape 3" o:spid="_x0000_s1027" style="position:absolute;left:10707;top:10560;width:125;height:6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" fillcolor="#f8de6e" strokecolor="#c09100" strokeweight="2pt">
                  <v:shadow color="black [0]"/>
                  <v:textbox inset="2.88pt,2.88pt,2.88pt,2.88pt">
                    <w:txbxContent>
                      <w:p w14:paraId="7FB95316" w14:textId="0A3DB437" w:rsidR="00457E8D" w:rsidRPr="00457E8D" w:rsidRDefault="00457E8D" w:rsidP="00457E8D">
                        <w:pPr>
                          <w:spacing w:after="0"/>
                          <w:jc w:val="center"/>
                          <w:rPr>
                            <w:i/>
                            <w:iCs/>
                            <w:color w:val="FF0000"/>
                            <w:sz w:val="20"/>
                            <w:szCs w:val="20"/>
                          </w:rPr>
                        </w:pPr>
                        <w:r w:rsidRPr="00457E8D">
                          <w:rPr>
                            <w:i/>
                            <w:iCs/>
                            <w:color w:val="FF0000"/>
                            <w:sz w:val="20"/>
                            <w:szCs w:val="20"/>
                          </w:rPr>
                          <w:t>Diffuser la musique</w:t>
                        </w:r>
                      </w:p>
                    </w:txbxContent>
                  </v:textbox>
                </v:roundre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4" o:spid="_x0000_s1028" type="#_x0000_t32" style="position:absolute;left:10832;top:10592;width:55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" strokecolor="black [0]" strokeweight="2pt">
                  <v:shadow color="black [0]"/>
                </v:shape>
                <v:group id="Group 5" o:spid="_x0000_s1029" style="position:absolute;left:10888;top:10560;width:445;height:65" coordorigin="10888,10560" coordsize="444,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">
                  <v:roundrect id="AutoShape 6" o:spid="_x0000_s1030" style="position:absolute;left:10888;top:10560;width:125;height:6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" fillcolor="#c5e5a4" strokecolor="#00b050" strokeweight="2pt">
                    <v:shadow color="black [0]"/>
                    <v:textbox inset="2.88pt,2.88pt,2.88pt,2.88pt">
                      <w:txbxContent>
                        <w:p w14:paraId="46901B73" w14:textId="283D3B80" w:rsidR="00897EE4" w:rsidRPr="00457E8D" w:rsidRDefault="00457E8D" w:rsidP="00457E8D">
                          <w:pPr>
                            <w:spacing w:after="0"/>
                            <w:jc w:val="center"/>
                            <w:rPr>
                              <w:i/>
                              <w:iCs/>
                              <w:color w:val="FF0000"/>
                              <w:sz w:val="20"/>
                              <w:szCs w:val="20"/>
                            </w:rPr>
                          </w:pPr>
                          <w:r w:rsidRPr="00457E8D">
                            <w:rPr>
                              <w:i/>
                              <w:iCs/>
                              <w:color w:val="FF0000"/>
                              <w:sz w:val="20"/>
                              <w:szCs w:val="20"/>
                            </w:rPr>
                            <w:t>Emettre des sons</w:t>
                          </w:r>
                        </w:p>
                      </w:txbxContent>
                    </v:textbox>
                  </v:roundrect>
                  <v:roundrect id="AutoShape 7" o:spid="_x0000_s1031" style="position:absolute;left:11033;top:10560;width:300;height:6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" fillcolor="#dfebf7" strokecolor="#4475a1" strokeweight="2pt">
                    <v:shadow color="black [0]"/>
                    <v:textbox inset="2.88pt,2.88pt,2.88pt,2.88pt">
                      <w:txbxContent>
                        <w:p w14:paraId="73511D80" w14:textId="28177983" w:rsidR="00897EE4" w:rsidRPr="00897EE4" w:rsidRDefault="00897EE4" w:rsidP="00897EE4">
                          <w:pPr>
                            <w:spacing w:after="0"/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  <w:r w:rsidRPr="00897EE4">
                            <w:rPr>
                              <w:sz w:val="20"/>
                              <w:szCs w:val="20"/>
                            </w:rPr>
                            <w:t xml:space="preserve">Hauts parleurs (un tweeter et un </w:t>
                          </w:r>
                          <w:proofErr w:type="spellStart"/>
                          <w:r w:rsidRPr="00897EE4">
                            <w:rPr>
                              <w:sz w:val="20"/>
                              <w:szCs w:val="20"/>
                            </w:rPr>
                            <w:t>mid</w:t>
                          </w:r>
                          <w:proofErr w:type="spellEnd"/>
                          <w:r w:rsidRPr="00897EE4">
                            <w:rPr>
                              <w:sz w:val="20"/>
                              <w:szCs w:val="20"/>
                            </w:rPr>
                            <w:t>-woofer)</w:t>
                          </w:r>
                        </w:p>
                      </w:txbxContent>
                    </v:textbox>
                  </v:roundrect>
                  <v:shape id="AutoShape 8" o:spid="_x0000_s1032" type="#_x0000_t32" style="position:absolute;left:11014;top:10590;width:19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" strokecolor="black [0]" strokeweight="2pt">
                    <v:shadow color="black [0]"/>
                  </v:shape>
                </v:group>
                <v:group id="Group 9" o:spid="_x0000_s1033" style="position:absolute;left:10888;top:10642;width:445;height:66" coordorigin="10888,10642" coordsize="444,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    <v:roundrect id="AutoShape 10" o:spid="_x0000_s1034" style="position:absolute;left:10888;top:10642;width:125;height:6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" fillcolor="#c5e5a4" strokecolor="#00b050" strokeweight="2pt">
                    <v:shadow color="black [0]"/>
                    <v:textbox inset="2.88pt,2.88pt,2.88pt,2.88pt">
                      <w:txbxContent>
                        <w:p w14:paraId="17EEE9C7" w14:textId="77CEE01A" w:rsidR="00897EE4" w:rsidRPr="00897EE4" w:rsidRDefault="00897EE4" w:rsidP="00897EE4">
                          <w:pPr>
                            <w:spacing w:after="0"/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  <w:r w:rsidRPr="00897EE4">
                            <w:rPr>
                              <w:sz w:val="20"/>
                              <w:szCs w:val="20"/>
                            </w:rPr>
                            <w:t>Traiter</w:t>
                          </w:r>
                        </w:p>
                      </w:txbxContent>
                    </v:textbox>
                  </v:roundrect>
                  <v:roundrect id="AutoShape 11" o:spid="_x0000_s1035" style="position:absolute;left:11033;top:10642;width:300;height:6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" fillcolor="#dfebf7" strokecolor="#4475a1" strokeweight="2pt">
                    <v:shadow color="black [0]"/>
                    <v:textbox inset="2.88pt,2.88pt,2.88pt,2.88pt">
                      <w:txbxContent>
                        <w:p w14:paraId="7A6C2160" w14:textId="2BA3AD73" w:rsidR="00457E8D" w:rsidRPr="00457E8D" w:rsidRDefault="00457E8D" w:rsidP="00457E8D">
                          <w:pPr>
                            <w:spacing w:after="0"/>
                            <w:jc w:val="center"/>
                            <w:rPr>
                              <w:i/>
                              <w:iCs/>
                              <w:color w:val="FF0000"/>
                              <w:sz w:val="20"/>
                              <w:szCs w:val="20"/>
                            </w:rPr>
                          </w:pPr>
                          <w:r w:rsidRPr="00457E8D">
                            <w:rPr>
                              <w:i/>
                              <w:iCs/>
                              <w:color w:val="FF0000"/>
                              <w:sz w:val="20"/>
                              <w:szCs w:val="20"/>
                            </w:rPr>
                            <w:t>Amplificateurs</w:t>
                          </w:r>
                        </w:p>
                      </w:txbxContent>
                    </v:textbox>
                  </v:roundrect>
                  <v:shape id="AutoShape 12" o:spid="_x0000_s1036" type="#_x0000_t32" style="position:absolute;left:11014;top:10672;width:19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" strokecolor="black [0]" strokeweight="2pt">
                    <v:shadow color="black [0]"/>
                  </v:shape>
                </v:group>
                <v:group id="Group 13" o:spid="_x0000_s1037" style="position:absolute;left:10888;top:10725;width:445;height:66" coordorigin="10888,10642" coordsize="444,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">
                  <v:roundrect id="AutoShape 14" o:spid="_x0000_s1038" style="position:absolute;left:10888;top:10642;width:125;height:6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" fillcolor="#c5e5a4" strokecolor="#00b050" strokeweight="2pt">
                    <v:shadow color="black [0]"/>
                    <v:textbox inset="2.88pt,2.88pt,2.88pt,2.88pt">
                      <w:txbxContent>
                        <w:p w14:paraId="0702F743" w14:textId="0097503A" w:rsidR="00897EE4" w:rsidRPr="00897EE4" w:rsidRDefault="00897EE4" w:rsidP="00897EE4">
                          <w:pPr>
                            <w:spacing w:after="0"/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  <w:r w:rsidRPr="00897EE4">
                            <w:rPr>
                              <w:sz w:val="20"/>
                              <w:szCs w:val="20"/>
                            </w:rPr>
                            <w:t>Communiquer</w:t>
                          </w:r>
                        </w:p>
                      </w:txbxContent>
                    </v:textbox>
                  </v:roundrect>
                  <v:roundrect id="AutoShape 15" o:spid="_x0000_s1039" style="position:absolute;left:11033;top:10642;width:300;height:6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" fillcolor="#dfebf7" strokecolor="#4475a1" strokeweight="2pt">
                    <v:shadow color="black [0]"/>
                    <v:textbox inset="2.88pt,2.88pt,2.88pt,2.88pt">
                      <w:txbxContent>
                        <w:p w14:paraId="524112CB" w14:textId="0CB4720B" w:rsidR="00457E8D" w:rsidRPr="00457E8D" w:rsidRDefault="00457E8D" w:rsidP="00457E8D">
                          <w:pPr>
                            <w:spacing w:after="0"/>
                            <w:jc w:val="center"/>
                            <w:rPr>
                              <w:i/>
                              <w:iCs/>
                              <w:color w:val="FF0000"/>
                              <w:sz w:val="20"/>
                              <w:szCs w:val="20"/>
                            </w:rPr>
                          </w:pPr>
                          <w:r w:rsidRPr="00457E8D">
                            <w:rPr>
                              <w:i/>
                              <w:iCs/>
                              <w:color w:val="FF0000"/>
                              <w:sz w:val="20"/>
                              <w:szCs w:val="20"/>
                            </w:rPr>
                            <w:t>Wifi – Port Ethernet</w:t>
                          </w:r>
                        </w:p>
                      </w:txbxContent>
                    </v:textbox>
                  </v:roundrect>
                  <v:shape id="AutoShape 16" o:spid="_x0000_s1040" type="#_x0000_t32" style="position:absolute;left:11014;top:10672;width:19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" strokecolor="black [0]" strokeweight="2pt">
                    <v:shadow color="black [0]"/>
                  </v:shape>
                </v:group>
                <v:group id="Group 17" o:spid="_x0000_s1041" style="position:absolute;left:10888;top:10808;width:445;height:66" coordorigin="10888,10642" coordsize="444,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">
                  <v:roundrect id="AutoShape 18" o:spid="_x0000_s1042" style="position:absolute;left:10888;top:10642;width:125;height:6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" fillcolor="#c5e5a4" strokecolor="#00b050" strokeweight="2pt">
                    <v:shadow color="black [0]"/>
                    <v:textbox inset="2.88pt,2.88pt,2.88pt,2.88pt">
                      <w:txbxContent>
                        <w:p w14:paraId="60784422" w14:textId="3AEC2453" w:rsidR="00457E8D" w:rsidRPr="00457E8D" w:rsidRDefault="00457E8D" w:rsidP="00457E8D">
                          <w:pPr>
                            <w:spacing w:after="0"/>
                            <w:jc w:val="center"/>
                            <w:rPr>
                              <w:i/>
                              <w:iCs/>
                              <w:color w:val="FF0000"/>
                            </w:rPr>
                          </w:pPr>
                          <w:r w:rsidRPr="00457E8D">
                            <w:rPr>
                              <w:i/>
                              <w:iCs/>
                              <w:color w:val="FF0000"/>
                            </w:rPr>
                            <w:t>Commander</w:t>
                          </w:r>
                        </w:p>
                      </w:txbxContent>
                    </v:textbox>
                  </v:roundrect>
                  <v:roundrect id="AutoShape 19" o:spid="_x0000_s1043" style="position:absolute;left:11033;top:10642;width:300;height:6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" fillcolor="#dfebf7" strokecolor="#4475a1" strokeweight="2pt">
                    <v:shadow color="black [0]"/>
                    <v:textbox inset="2.88pt,2.88pt,2.88pt,2.88pt">
                      <w:txbxContent>
                        <w:p w14:paraId="787814BE" w14:textId="39D88DF9" w:rsidR="00897EE4" w:rsidRPr="00897EE4" w:rsidRDefault="00897EE4" w:rsidP="00897EE4">
                          <w:pPr>
                            <w:spacing w:after="0"/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  <w:r w:rsidRPr="00897EE4">
                            <w:rPr>
                              <w:sz w:val="20"/>
                              <w:szCs w:val="20"/>
                            </w:rPr>
                            <w:t>Boutons</w:t>
                          </w:r>
                        </w:p>
                      </w:txbxContent>
                    </v:textbox>
                  </v:roundrect>
                  <v:shape id="AutoShape 20" o:spid="_x0000_s1044" type="#_x0000_t32" style="position:absolute;left:11014;top:10672;width:19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" strokecolor="black [0]" strokeweight="2pt">
                    <v:shadow color="black [0]"/>
                  </v:shape>
                </v:group>
                <v:group id="Group 21" o:spid="_x0000_s1045" style="position:absolute;left:10888;top:10891;width:445;height:66" coordorigin="10888,10642" coordsize="444,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">
                  <v:roundrect id="AutoShape 22" o:spid="_x0000_s1046" style="position:absolute;left:10888;top:10642;width:125;height:6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" fillcolor="#c5e5a4" strokecolor="#00b050" strokeweight="2pt">
                    <v:shadow color="black [0]"/>
                    <v:textbox inset="2.88pt,2.88pt,2.88pt,2.88pt">
                      <w:txbxContent>
                        <w:p w14:paraId="67B878DE" w14:textId="54DA6955" w:rsidR="00457E8D" w:rsidRPr="00457E8D" w:rsidRDefault="00457E8D" w:rsidP="00457E8D">
                          <w:pPr>
                            <w:spacing w:after="0"/>
                            <w:jc w:val="center"/>
                            <w:rPr>
                              <w:i/>
                              <w:iCs/>
                              <w:color w:val="FF0000"/>
                              <w:sz w:val="20"/>
                              <w:szCs w:val="20"/>
                            </w:rPr>
                          </w:pPr>
                          <w:r w:rsidRPr="00457E8D">
                            <w:rPr>
                              <w:i/>
                              <w:iCs/>
                              <w:color w:val="FF0000"/>
                              <w:sz w:val="20"/>
                              <w:szCs w:val="20"/>
                            </w:rPr>
                            <w:t>Indiquer l’état</w:t>
                          </w:r>
                        </w:p>
                      </w:txbxContent>
                    </v:textbox>
                  </v:roundrect>
                  <v:roundrect id="AutoShape 23" o:spid="_x0000_s1047" style="position:absolute;left:11033;top:10642;width:300;height:6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" fillcolor="#dfebf7" strokecolor="#4475a1" strokeweight="2pt">
                    <v:shadow color="black [0]"/>
                    <v:textbox inset="2.88pt,2.88pt,2.88pt,2.88pt">
                      <w:txbxContent>
                        <w:p w14:paraId="6C6DEF20" w14:textId="04DC2457" w:rsidR="00897EE4" w:rsidRPr="00897EE4" w:rsidRDefault="00897EE4" w:rsidP="00897EE4">
                          <w:pPr>
                            <w:spacing w:after="0"/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  <w:r w:rsidRPr="00897EE4">
                            <w:rPr>
                              <w:sz w:val="20"/>
                              <w:szCs w:val="20"/>
                            </w:rPr>
                            <w:t>Voyant</w:t>
                          </w:r>
                        </w:p>
                      </w:txbxContent>
                    </v:textbox>
                  </v:roundrect>
                  <v:shape id="AutoShape 24" o:spid="_x0000_s1048" type="#_x0000_t32" style="position:absolute;left:11014;top:10672;width:19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" strokecolor="black [0]" strokeweight="2pt">
                    <v:shadow color="black [0]"/>
                  </v:shape>
                </v:group>
                <v:group id="Group 25" o:spid="_x0000_s1049" style="position:absolute;left:10888;top:10974;width:445;height:65" coordorigin="10888,10642" coordsize="444,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">
                  <v:roundrect id="AutoShape 26" o:spid="_x0000_s1050" style="position:absolute;left:10888;top:10642;width:125;height:6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" fillcolor="#c5e5a4" strokecolor="#00b050" strokeweight="2pt">
                    <v:shadow color="black [0]"/>
                    <v:textbox inset="2.88pt,2.88pt,2.88pt,2.88pt">
                      <w:txbxContent>
                        <w:p w14:paraId="7A03575D" w14:textId="7A955812" w:rsidR="00897EE4" w:rsidRPr="00897EE4" w:rsidRDefault="00897EE4" w:rsidP="00897EE4">
                          <w:pPr>
                            <w:spacing w:after="0"/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  <w:r w:rsidRPr="00897EE4">
                            <w:rPr>
                              <w:sz w:val="20"/>
                              <w:szCs w:val="20"/>
                            </w:rPr>
                            <w:t>Alimenter</w:t>
                          </w:r>
                        </w:p>
                      </w:txbxContent>
                    </v:textbox>
                  </v:roundrect>
                  <v:roundrect id="AutoShape 27" o:spid="_x0000_s1051" style="position:absolute;left:11033;top:10642;width:300;height:6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" fillcolor="#dfebf7" strokecolor="#4475a1" strokeweight="2pt">
                    <v:shadow color="black [0]"/>
                    <v:textbox inset="2.88pt,2.88pt,2.88pt,2.88pt">
                      <w:txbxContent>
                        <w:p w14:paraId="4E3C3EBE" w14:textId="7757A045" w:rsidR="00457E8D" w:rsidRPr="00457E8D" w:rsidRDefault="00457E8D" w:rsidP="00457E8D">
                          <w:pPr>
                            <w:spacing w:after="0"/>
                            <w:jc w:val="center"/>
                            <w:rPr>
                              <w:i/>
                              <w:iCs/>
                              <w:color w:val="FF0000"/>
                              <w:sz w:val="20"/>
                              <w:szCs w:val="20"/>
                            </w:rPr>
                          </w:pPr>
                          <w:r w:rsidRPr="00457E8D">
                            <w:rPr>
                              <w:i/>
                              <w:iCs/>
                              <w:color w:val="FF0000"/>
                              <w:sz w:val="20"/>
                              <w:szCs w:val="20"/>
                            </w:rPr>
                            <w:t xml:space="preserve">Prise </w:t>
                          </w:r>
                          <w:r w:rsidRPr="00457E8D">
                            <w:rPr>
                              <w:i/>
                              <w:iCs/>
                              <w:color w:val="FF0000"/>
                              <w:sz w:val="20"/>
                              <w:szCs w:val="20"/>
                            </w:rPr>
                            <w:t>universel</w:t>
                          </w:r>
                          <w:r w:rsidR="00DC79D4">
                            <w:rPr>
                              <w:i/>
                              <w:iCs/>
                              <w:color w:val="FF0000"/>
                              <w:sz w:val="20"/>
                              <w:szCs w:val="20"/>
                            </w:rPr>
                            <w:t>le</w:t>
                          </w:r>
                          <w:r w:rsidRPr="00457E8D">
                            <w:rPr>
                              <w:i/>
                              <w:iCs/>
                              <w:color w:val="FF0000"/>
                              <w:sz w:val="20"/>
                              <w:szCs w:val="20"/>
                            </w:rPr>
                            <w:t xml:space="preserve"> 230 V</w:t>
                          </w:r>
                        </w:p>
                      </w:txbxContent>
                    </v:textbox>
                  </v:roundrect>
                  <v:shape id="AutoShape 28" o:spid="_x0000_s1052" type="#_x0000_t32" style="position:absolute;left:11014;top:10672;width:19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" strokecolor="black [0]" strokeweight="2pt">
                    <v:shadow color="black [0]"/>
                  </v:shape>
                </v:group>
                <v:group id="Group 29" o:spid="_x0000_s1053" style="position:absolute;left:10888;top:11056;width:445;height:66" coordorigin="10888,10642" coordsize="444,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">
                  <v:roundrect id="AutoShape 30" o:spid="_x0000_s1054" style="position:absolute;left:10888;top:10642;width:125;height:6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" fillcolor="#c5e5a4" strokecolor="#00b050" strokeweight="2pt">
                    <v:shadow color="black [0]"/>
                    <v:textbox inset="2.88pt,2.88pt,2.88pt,2.88pt">
                      <w:txbxContent>
                        <w:p w14:paraId="6C1E9CCE" w14:textId="3801B867" w:rsidR="00897EE4" w:rsidRPr="00897EE4" w:rsidRDefault="00897EE4" w:rsidP="00897EE4">
                          <w:pPr>
                            <w:spacing w:after="0"/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  <w:r w:rsidRPr="00897EE4">
                            <w:rPr>
                              <w:sz w:val="20"/>
                              <w:szCs w:val="20"/>
                            </w:rPr>
                            <w:t>Protéger les composants</w:t>
                          </w:r>
                        </w:p>
                      </w:txbxContent>
                    </v:textbox>
                  </v:roundrect>
                  <v:roundrect id="AutoShape 31" o:spid="_x0000_s1055" style="position:absolute;left:11033;top:10642;width:300;height:6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" fillcolor="#dfebf7" strokecolor="#4475a1" strokeweight="2pt">
                    <v:shadow color="black [0]"/>
                    <v:textbox inset="2.88pt,2.88pt,2.88pt,2.88pt">
                      <w:txbxContent>
                        <w:p w14:paraId="2AFAAE74" w14:textId="7333B47C" w:rsidR="00897EE4" w:rsidRPr="00897EE4" w:rsidRDefault="00897EE4" w:rsidP="00897EE4">
                          <w:pPr>
                            <w:spacing w:after="0"/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  <w:r w:rsidRPr="00897EE4">
                            <w:rPr>
                              <w:sz w:val="20"/>
                              <w:szCs w:val="20"/>
                            </w:rPr>
                            <w:t>Boitier</w:t>
                          </w:r>
                        </w:p>
                      </w:txbxContent>
                    </v:textbox>
                  </v:roundrect>
                  <v:shape id="AutoShape 32" o:spid="_x0000_s1056" type="#_x0000_t32" style="position:absolute;left:11014;top:10672;width:19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" strokecolor="black [0]" strokeweight="2pt">
                    <v:shadow color="black [0]"/>
                  </v:shape>
                </v:group>
                <v:shapetype id="_x0000_t34" coordsize="21600,21600" o:spt="34" o:oned="t" adj="10800" path="m,l@0,0@0,21600,21600,21600e" filled="f">
                  <v:stroke joinstyle="miter"/>
                  <v:formulas>
                    <v:f eqn="val #0"/>
                  </v:formulas>
                  <v:path arrowok="t" fillok="f" o:connecttype="none"/>
                  <v:handles>
                    <v:h position="#0,center"/>
                  </v:handles>
                  <o:lock v:ext="edit" shapetype="t"/>
                </v:shapetype>
                <v:shape id="AutoShape 33" o:spid="_x0000_s1057" type="#_x0000_t34" style="position:absolute;left:10834;top:10592;width:53;height:83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" strokecolor="black [0]" strokeweight="2pt">
                  <v:shadow color="black [0]"/>
                </v:shape>
                <v:shape id="AutoShape 34" o:spid="_x0000_s1058" type="#_x0000_t34" style="position:absolute;left:10834;top:10592;width:53;height:166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" strokecolor="black [0]" strokeweight="2pt">
                  <v:shadow color="black [0]"/>
                </v:shape>
                <v:shape id="AutoShape 35" o:spid="_x0000_s1059" type="#_x0000_t34" style="position:absolute;left:10834;top:10592;width:53;height:332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" strokecolor="black [0]" strokeweight="2pt">
                  <v:shadow color="black [0]"/>
                </v:shape>
                <v:shape id="AutoShape 36" o:spid="_x0000_s1060" type="#_x0000_t34" style="position:absolute;left:10834;top:10592;width:53;height:415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" strokecolor="black [0]" strokeweight="2pt">
                  <v:shadow color="black [0]"/>
                </v:shape>
                <v:shape id="AutoShape 37" o:spid="_x0000_s1061" type="#_x0000_t34" style="position:absolute;left:10834;top:10592;width:53;height:497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" strokecolor="black [0]" strokeweight="2pt">
                  <v:shadow color="black [0]"/>
                </v:shape>
                <v:shape id="AutoShape 38" o:spid="_x0000_s1062" type="#_x0000_t34" style="position:absolute;left:10834;top:10592;width:53;height:249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" strokecolor="black [0]" strokeweight="2pt">
                  <v:shadow color="black [0]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9" o:spid="_x0000_s1063" type="#_x0000_t202" style="position:absolute;left:10707;top:10528;width:127;height: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" filled="f" fillcolor="#5b9bd5" stroked="f" strokecolor="black [0]" strokeweight="2pt">
                  <v:textbox inset="2.88pt,2.88pt,2.88pt,2.88pt">
                    <w:txbxContent>
                      <w:p w14:paraId="6040C532" w14:textId="4371398B" w:rsidR="00897EE4" w:rsidRDefault="00897EE4" w:rsidP="00897EE4">
                        <w:pPr>
                          <w:widowControl w:val="0"/>
                          <w:spacing w:after="0"/>
                          <w:jc w:val="center"/>
                          <w:rPr>
                            <w:b/>
                            <w:bCs/>
                          </w:rPr>
                        </w:pPr>
                        <w:r>
                          <w:rPr>
                            <w:b/>
                            <w:bCs/>
                          </w:rPr>
                          <w:t>Fonction d’usage</w:t>
                        </w:r>
                      </w:p>
                    </w:txbxContent>
                  </v:textbox>
                </v:shape>
                <v:shape id="Text Box 40" o:spid="_x0000_s1064" type="#_x0000_t202" style="position:absolute;left:10887;top:10528;width:125;height: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" filled="f" fillcolor="#5b9bd5" stroked="f" strokecolor="black [0]" strokeweight="2pt">
                  <v:textbox inset="2.88pt,2.88pt,2.88pt,2.88pt">
                    <w:txbxContent>
                      <w:p w14:paraId="5833C15C" w14:textId="77777777" w:rsidR="00897EE4" w:rsidRDefault="00897EE4" w:rsidP="00897EE4">
                        <w:pPr>
                          <w:widowControl w:val="0"/>
                          <w:spacing w:after="0"/>
                          <w:jc w:val="center"/>
                          <w:rPr>
                            <w:b/>
                            <w:bCs/>
                          </w:rPr>
                        </w:pPr>
                        <w:r>
                          <w:rPr>
                            <w:b/>
                            <w:bCs/>
                          </w:rPr>
                          <w:t>Fonctions techniques</w:t>
                        </w:r>
                      </w:p>
                    </w:txbxContent>
                  </v:textbox>
                </v:shape>
                <v:shape id="Text Box 41" o:spid="_x0000_s1065" type="#_x0000_t202" style="position:absolute;left:11031;top:10528;width:302;height: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" filled="f" fillcolor="#5b9bd5" stroked="f" strokecolor="black [0]" strokeweight="2pt">
                  <v:textbox inset="2.88pt,2.88pt,2.88pt,2.88pt">
                    <w:txbxContent>
                      <w:p w14:paraId="5D159C03" w14:textId="77777777" w:rsidR="00897EE4" w:rsidRDefault="00897EE4" w:rsidP="00897EE4">
                        <w:pPr>
                          <w:widowControl w:val="0"/>
                          <w:spacing w:after="0"/>
                          <w:jc w:val="center"/>
                          <w:rPr>
                            <w:b/>
                            <w:bCs/>
                          </w:rPr>
                        </w:pPr>
                        <w:r>
                          <w:rPr>
                            <w:b/>
                            <w:bCs/>
                          </w:rPr>
                          <w:t>Solutions techniques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543B8131" w14:textId="6FD4F874" w:rsidR="00B232E0" w:rsidRDefault="00B232E0" w:rsidP="008F395E">
      <w:pPr>
        <w:spacing w:after="0"/>
        <w:rPr>
          <w:sz w:val="20"/>
          <w:szCs w:val="20"/>
        </w:rPr>
      </w:pPr>
    </w:p>
    <w:p w14:paraId="7D00EC5C" w14:textId="1DCC0EF1" w:rsidR="003E181E" w:rsidRPr="003E181E" w:rsidRDefault="00AA68C1" w:rsidP="003E181E">
      <w:pPr>
        <w:pStyle w:val="Paragraphedeliste"/>
        <w:numPr>
          <w:ilvl w:val="1"/>
          <w:numId w:val="9"/>
        </w:numPr>
        <w:spacing w:after="0"/>
        <w:jc w:val="both"/>
        <w:rPr>
          <w:b/>
          <w:bCs/>
          <w:sz w:val="20"/>
          <w:szCs w:val="20"/>
          <w:u w:val="single"/>
        </w:rPr>
      </w:pPr>
      <w:r>
        <w:rPr>
          <w:b/>
          <w:bCs/>
          <w:sz w:val="20"/>
          <w:szCs w:val="20"/>
          <w:u w:val="single"/>
        </w:rPr>
        <w:t>La télécommande</w:t>
      </w:r>
      <w:r w:rsidR="003E181E" w:rsidRPr="003E181E">
        <w:rPr>
          <w:b/>
          <w:bCs/>
          <w:sz w:val="20"/>
          <w:szCs w:val="20"/>
          <w:u w:val="single"/>
        </w:rPr>
        <w:t xml:space="preserve"> : </w:t>
      </w:r>
    </w:p>
    <w:p w14:paraId="379450DC" w14:textId="77777777" w:rsidR="003E181E" w:rsidRPr="003E181E" w:rsidRDefault="003E181E" w:rsidP="003E181E">
      <w:pPr>
        <w:spacing w:after="0"/>
        <w:jc w:val="both"/>
        <w:rPr>
          <w:sz w:val="20"/>
          <w:szCs w:val="20"/>
        </w:rPr>
      </w:pPr>
    </w:p>
    <w:p w14:paraId="2985B980" w14:textId="759BF33D" w:rsidR="00ED7295" w:rsidRDefault="00ED7295" w:rsidP="008655D9">
      <w:p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>Il n’y a pas de télécommande avec l’enceinte pour la piloter à distance.</w:t>
      </w:r>
    </w:p>
    <w:p w14:paraId="7ACF4F30" w14:textId="211BC78A" w:rsidR="00ED7295" w:rsidRDefault="005668D2" w:rsidP="008655D9">
      <w:p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>Il faut donc utiliser un autre objet de la maison (</w:t>
      </w:r>
      <w:r w:rsidR="009A4D43">
        <w:rPr>
          <w:sz w:val="20"/>
          <w:szCs w:val="20"/>
        </w:rPr>
        <w:t>o</w:t>
      </w:r>
      <w:r>
        <w:rPr>
          <w:sz w:val="20"/>
          <w:szCs w:val="20"/>
        </w:rPr>
        <w:t>rdinateur, tablette, smartphone, assistant vocal).</w:t>
      </w:r>
    </w:p>
    <w:p w14:paraId="6767A318" w14:textId="6E6F28DF" w:rsidR="005668D2" w:rsidRDefault="005668D2" w:rsidP="008655D9">
      <w:p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Attention : </w:t>
      </w:r>
      <w:r w:rsidR="005E2D82">
        <w:rPr>
          <w:sz w:val="20"/>
          <w:szCs w:val="20"/>
        </w:rPr>
        <w:t>A</w:t>
      </w:r>
      <w:r>
        <w:rPr>
          <w:sz w:val="20"/>
          <w:szCs w:val="20"/>
        </w:rPr>
        <w:t>u préalable</w:t>
      </w:r>
      <w:r w:rsidR="005E2D82">
        <w:rPr>
          <w:sz w:val="20"/>
          <w:szCs w:val="20"/>
        </w:rPr>
        <w:t>, il faut</w:t>
      </w:r>
      <w:r>
        <w:rPr>
          <w:sz w:val="20"/>
          <w:szCs w:val="20"/>
        </w:rPr>
        <w:t xml:space="preserve"> associer votre service de musique préféré à l’application de l’enceinte.</w:t>
      </w:r>
    </w:p>
    <w:p w14:paraId="122AB556" w14:textId="25B2939F" w:rsidR="005668D2" w:rsidRDefault="00ED0801" w:rsidP="008655D9">
      <w:pPr>
        <w:spacing w:after="0"/>
        <w:jc w:val="both"/>
        <w:rPr>
          <w:sz w:val="20"/>
          <w:szCs w:val="20"/>
        </w:rPr>
      </w:pPr>
      <w:r w:rsidRPr="00ED0801">
        <w:rPr>
          <w:sz w:val="20"/>
          <w:szCs w:val="20"/>
        </w:rPr>
        <w:t>L'avantage d'un service de streaming intégré est que la musique des enceintes ne provient pas de votre smartphone, mais directement d'</w:t>
      </w:r>
      <w:r w:rsidR="00AA2560">
        <w:rPr>
          <w:sz w:val="20"/>
          <w:szCs w:val="20"/>
        </w:rPr>
        <w:t>I</w:t>
      </w:r>
      <w:r w:rsidRPr="00ED0801">
        <w:rPr>
          <w:sz w:val="20"/>
          <w:szCs w:val="20"/>
        </w:rPr>
        <w:t>nternet.</w:t>
      </w:r>
    </w:p>
    <w:p w14:paraId="33DE2FCA" w14:textId="6DDC2D20" w:rsidR="00ED0801" w:rsidRDefault="00ED0801" w:rsidP="001F3EE0">
      <w:pPr>
        <w:spacing w:after="0"/>
        <w:rPr>
          <w:sz w:val="20"/>
          <w:szCs w:val="20"/>
        </w:rPr>
      </w:pPr>
    </w:p>
    <w:p w14:paraId="71F6BF1D" w14:textId="1C8CB6DC" w:rsidR="00ED0801" w:rsidRPr="0068466C" w:rsidRDefault="00ED0801" w:rsidP="00ED0801">
      <w:pPr>
        <w:spacing w:after="0"/>
        <w:jc w:val="both"/>
        <w:rPr>
          <w:i/>
          <w:iCs/>
          <w:color w:val="FF0000"/>
          <w:sz w:val="20"/>
          <w:szCs w:val="20"/>
        </w:rPr>
      </w:pPr>
      <w:r>
        <w:rPr>
          <w:sz w:val="20"/>
          <w:szCs w:val="20"/>
        </w:rPr>
        <w:t>Pourquoi les autres objets de la maison peuvent-il</w:t>
      </w:r>
      <w:r w:rsidR="00532C81">
        <w:rPr>
          <w:sz w:val="20"/>
          <w:szCs w:val="20"/>
        </w:rPr>
        <w:t>s</w:t>
      </w:r>
      <w:r>
        <w:rPr>
          <w:sz w:val="20"/>
          <w:szCs w:val="20"/>
        </w:rPr>
        <w:t xml:space="preserve"> piloter mon enceinte </w:t>
      </w:r>
      <w:r w:rsidRPr="0068466C">
        <w:rPr>
          <w:i/>
          <w:iCs/>
          <w:color w:val="FF0000"/>
          <w:sz w:val="20"/>
          <w:szCs w:val="20"/>
        </w:rPr>
        <w:t xml:space="preserve">? </w:t>
      </w:r>
      <w:r w:rsidR="0068466C" w:rsidRPr="0068466C">
        <w:rPr>
          <w:i/>
          <w:iCs/>
          <w:color w:val="FF0000"/>
          <w:sz w:val="20"/>
          <w:szCs w:val="20"/>
        </w:rPr>
        <w:t>Ils peuvent piloter mon enceinte car ils sont connectés à Internet.</w:t>
      </w:r>
      <w:r w:rsidRPr="0068466C">
        <w:rPr>
          <w:i/>
          <w:iCs/>
          <w:color w:val="FF0000"/>
          <w:sz w:val="20"/>
          <w:szCs w:val="20"/>
        </w:rPr>
        <w:t xml:space="preserve"> </w:t>
      </w:r>
    </w:p>
    <w:p w14:paraId="220EB6DF" w14:textId="723061A2" w:rsidR="00ED0801" w:rsidRDefault="00ED0801" w:rsidP="00ED0801">
      <w:pPr>
        <w:spacing w:after="0"/>
        <w:jc w:val="both"/>
        <w:rPr>
          <w:sz w:val="20"/>
          <w:szCs w:val="20"/>
        </w:rPr>
      </w:pPr>
    </w:p>
    <w:p w14:paraId="451E6987" w14:textId="66AB0485" w:rsidR="00ED0801" w:rsidRPr="0068466C" w:rsidRDefault="00ED0801" w:rsidP="00ED0801">
      <w:pPr>
        <w:spacing w:after="0"/>
        <w:jc w:val="both"/>
        <w:rPr>
          <w:i/>
          <w:iCs/>
          <w:color w:val="FF0000"/>
          <w:sz w:val="20"/>
          <w:szCs w:val="20"/>
        </w:rPr>
      </w:pPr>
      <w:r>
        <w:rPr>
          <w:sz w:val="20"/>
          <w:szCs w:val="20"/>
        </w:rPr>
        <w:t>A quel réseau est connecté</w:t>
      </w:r>
      <w:r w:rsidR="00AA2560">
        <w:rPr>
          <w:sz w:val="20"/>
          <w:szCs w:val="20"/>
        </w:rPr>
        <w:t>e</w:t>
      </w:r>
      <w:r>
        <w:rPr>
          <w:sz w:val="20"/>
          <w:szCs w:val="20"/>
        </w:rPr>
        <w:t xml:space="preserve"> l’enceinte pour accéder à mon service de streaming musical </w:t>
      </w:r>
      <w:r w:rsidRPr="0068466C">
        <w:rPr>
          <w:i/>
          <w:iCs/>
          <w:color w:val="FF0000"/>
          <w:sz w:val="20"/>
          <w:szCs w:val="20"/>
        </w:rPr>
        <w:t xml:space="preserve">? </w:t>
      </w:r>
      <w:r w:rsidR="0068466C" w:rsidRPr="0068466C">
        <w:rPr>
          <w:i/>
          <w:iCs/>
          <w:color w:val="FF0000"/>
          <w:sz w:val="20"/>
          <w:szCs w:val="20"/>
        </w:rPr>
        <w:t>L’enceinte est connectée au réseau Internet.</w:t>
      </w:r>
    </w:p>
    <w:p w14:paraId="50291626" w14:textId="77777777" w:rsidR="00ED0801" w:rsidRDefault="00ED0801" w:rsidP="00ED0801">
      <w:pPr>
        <w:pStyle w:val="Paragraphedeliste"/>
        <w:spacing w:after="0"/>
        <w:ind w:left="360"/>
        <w:rPr>
          <w:b/>
          <w:bCs/>
          <w:sz w:val="20"/>
          <w:szCs w:val="20"/>
          <w:u w:val="single"/>
        </w:rPr>
      </w:pPr>
    </w:p>
    <w:p w14:paraId="73E5FDD2" w14:textId="674EABFE" w:rsidR="001F3EE0" w:rsidRDefault="001329D3" w:rsidP="001329D3">
      <w:pPr>
        <w:pStyle w:val="Paragraphedeliste"/>
        <w:numPr>
          <w:ilvl w:val="0"/>
          <w:numId w:val="9"/>
        </w:numPr>
        <w:spacing w:after="0"/>
        <w:rPr>
          <w:b/>
          <w:bCs/>
          <w:sz w:val="20"/>
          <w:szCs w:val="20"/>
          <w:u w:val="single"/>
        </w:rPr>
      </w:pPr>
      <w:r w:rsidRPr="001329D3">
        <w:rPr>
          <w:b/>
          <w:bCs/>
          <w:sz w:val="20"/>
          <w:szCs w:val="20"/>
          <w:u w:val="single"/>
        </w:rPr>
        <w:t xml:space="preserve">Synthèse élève : </w:t>
      </w:r>
    </w:p>
    <w:p w14:paraId="706863A3" w14:textId="77777777" w:rsidR="00A75DE5" w:rsidRDefault="00A75DE5" w:rsidP="001329D3">
      <w:pPr>
        <w:spacing w:after="0"/>
        <w:rPr>
          <w:b/>
          <w:bCs/>
          <w:sz w:val="20"/>
          <w:szCs w:val="20"/>
          <w:u w:val="single"/>
        </w:rPr>
      </w:pPr>
    </w:p>
    <w:p w14:paraId="6E6A318C" w14:textId="01F5098E" w:rsidR="001329D3" w:rsidRDefault="001329D3" w:rsidP="001329D3">
      <w:pPr>
        <w:spacing w:after="0"/>
        <w:rPr>
          <w:sz w:val="20"/>
          <w:szCs w:val="20"/>
        </w:rPr>
      </w:pPr>
      <w:r>
        <w:rPr>
          <w:b/>
          <w:bCs/>
          <w:sz w:val="20"/>
          <w:szCs w:val="20"/>
          <w:u w:val="single"/>
        </w:rPr>
        <w:t xml:space="preserve">Mots clés : </w:t>
      </w:r>
      <w:r w:rsidR="00ED0801">
        <w:rPr>
          <w:sz w:val="20"/>
          <w:szCs w:val="20"/>
        </w:rPr>
        <w:t xml:space="preserve"> Fonction d’usage, Fonction technique, Solution technique, réseau, sans fil, filaire, Internet</w:t>
      </w:r>
    </w:p>
    <w:p w14:paraId="2160CE59" w14:textId="19D9025A" w:rsidR="00A75DE5" w:rsidRDefault="00A75DE5" w:rsidP="001329D3">
      <w:pPr>
        <w:spacing w:after="0"/>
        <w:rPr>
          <w:sz w:val="20"/>
          <w:szCs w:val="20"/>
        </w:rPr>
      </w:pPr>
    </w:p>
    <w:p w14:paraId="353BFE41" w14:textId="50EEFE5C" w:rsidR="00A75DE5" w:rsidRPr="0068466C" w:rsidRDefault="00A75DE5" w:rsidP="00DF10E0">
      <w:pPr>
        <w:spacing w:after="0" w:line="240" w:lineRule="auto"/>
        <w:jc w:val="both"/>
        <w:rPr>
          <w:i/>
          <w:iCs/>
          <w:color w:val="FF0000"/>
          <w:sz w:val="20"/>
          <w:szCs w:val="20"/>
        </w:rPr>
      </w:pPr>
      <w:r>
        <w:rPr>
          <w:sz w:val="20"/>
          <w:szCs w:val="20"/>
        </w:rPr>
        <w:t xml:space="preserve">J’ai fait : </w:t>
      </w:r>
      <w:r w:rsidR="0068466C" w:rsidRPr="0068466C">
        <w:rPr>
          <w:i/>
          <w:iCs/>
          <w:color w:val="FF0000"/>
          <w:sz w:val="20"/>
          <w:szCs w:val="20"/>
        </w:rPr>
        <w:t>J’ai étudié une enceinte pour comprendre comment elle faisait pour se connecter aux différents sites de streaming.</w:t>
      </w:r>
    </w:p>
    <w:p w14:paraId="788F1783" w14:textId="2485F095" w:rsidR="00A75DE5" w:rsidRDefault="00A75DE5" w:rsidP="00DF10E0">
      <w:pPr>
        <w:spacing w:after="0" w:line="240" w:lineRule="auto"/>
        <w:jc w:val="both"/>
        <w:rPr>
          <w:sz w:val="20"/>
          <w:szCs w:val="20"/>
        </w:rPr>
      </w:pPr>
    </w:p>
    <w:p w14:paraId="416B3E80" w14:textId="4C7AAB9B" w:rsidR="00A75DE5" w:rsidRPr="00DF10E0" w:rsidRDefault="00A75DE5" w:rsidP="00DF10E0">
      <w:pPr>
        <w:spacing w:after="0" w:line="240" w:lineRule="auto"/>
        <w:jc w:val="both"/>
        <w:rPr>
          <w:b/>
          <w:bCs/>
          <w:i/>
          <w:iCs/>
          <w:color w:val="FF0000"/>
          <w:sz w:val="20"/>
          <w:szCs w:val="20"/>
          <w:u w:val="single"/>
        </w:rPr>
      </w:pPr>
      <w:r>
        <w:rPr>
          <w:sz w:val="20"/>
          <w:szCs w:val="20"/>
        </w:rPr>
        <w:t xml:space="preserve">J’ai appris : </w:t>
      </w:r>
      <w:r w:rsidR="0068466C" w:rsidRPr="00DF10E0">
        <w:rPr>
          <w:i/>
          <w:iCs/>
          <w:color w:val="FF0000"/>
          <w:sz w:val="20"/>
          <w:szCs w:val="20"/>
        </w:rPr>
        <w:t>J’ai revu la fonction d’usage d’un objet (A quoi sert cet objet ?)</w:t>
      </w:r>
      <w:r w:rsidR="00DF10E0" w:rsidRPr="00DF10E0">
        <w:rPr>
          <w:i/>
          <w:iCs/>
          <w:color w:val="FF0000"/>
          <w:sz w:val="20"/>
          <w:szCs w:val="20"/>
        </w:rPr>
        <w:t xml:space="preserve">. J’ai </w:t>
      </w:r>
      <w:r w:rsidR="00A71524">
        <w:rPr>
          <w:i/>
          <w:iCs/>
          <w:color w:val="FF0000"/>
          <w:sz w:val="20"/>
          <w:szCs w:val="20"/>
        </w:rPr>
        <w:t xml:space="preserve">revu aussi que l’on pouvait </w:t>
      </w:r>
      <w:r w:rsidR="00DF10E0" w:rsidRPr="00DF10E0">
        <w:rPr>
          <w:i/>
          <w:iCs/>
          <w:color w:val="FF0000"/>
          <w:sz w:val="20"/>
          <w:szCs w:val="20"/>
        </w:rPr>
        <w:t>décompos</w:t>
      </w:r>
      <w:r w:rsidR="00A71524">
        <w:rPr>
          <w:i/>
          <w:iCs/>
          <w:color w:val="FF0000"/>
          <w:sz w:val="20"/>
          <w:szCs w:val="20"/>
        </w:rPr>
        <w:t xml:space="preserve">er </w:t>
      </w:r>
      <w:r w:rsidR="00DF10E0" w:rsidRPr="00DF10E0">
        <w:rPr>
          <w:i/>
          <w:iCs/>
          <w:color w:val="FF0000"/>
          <w:sz w:val="20"/>
          <w:szCs w:val="20"/>
        </w:rPr>
        <w:t xml:space="preserve">un objet en fonctions techniques et </w:t>
      </w:r>
      <w:r w:rsidR="00A71524">
        <w:rPr>
          <w:i/>
          <w:iCs/>
          <w:color w:val="FF0000"/>
          <w:sz w:val="20"/>
          <w:szCs w:val="20"/>
        </w:rPr>
        <w:t>que des</w:t>
      </w:r>
      <w:r w:rsidR="00DF10E0" w:rsidRPr="00DF10E0">
        <w:rPr>
          <w:i/>
          <w:iCs/>
          <w:color w:val="FF0000"/>
          <w:sz w:val="20"/>
          <w:szCs w:val="20"/>
        </w:rPr>
        <w:t xml:space="preserve"> solutions techniques </w:t>
      </w:r>
      <w:r w:rsidR="00A71524">
        <w:rPr>
          <w:i/>
          <w:iCs/>
          <w:color w:val="FF0000"/>
          <w:sz w:val="20"/>
          <w:szCs w:val="20"/>
        </w:rPr>
        <w:t>répondaient à ces dernières</w:t>
      </w:r>
      <w:r w:rsidR="00DF10E0" w:rsidRPr="00DF10E0">
        <w:rPr>
          <w:i/>
          <w:iCs/>
          <w:color w:val="FF0000"/>
          <w:sz w:val="20"/>
          <w:szCs w:val="20"/>
        </w:rPr>
        <w:t xml:space="preserve">. J’ai appris que pour se connecter au réseau Internet, </w:t>
      </w:r>
      <w:r w:rsidR="00A71524">
        <w:rPr>
          <w:i/>
          <w:iCs/>
          <w:color w:val="FF0000"/>
          <w:sz w:val="20"/>
          <w:szCs w:val="20"/>
        </w:rPr>
        <w:t>un objet</w:t>
      </w:r>
      <w:r w:rsidR="00DF10E0" w:rsidRPr="00DF10E0">
        <w:rPr>
          <w:i/>
          <w:iCs/>
          <w:color w:val="FF0000"/>
          <w:sz w:val="20"/>
          <w:szCs w:val="20"/>
        </w:rPr>
        <w:t xml:space="preserve"> pouvait utiliser un réseau sans fil (wifi) ou filaire (câble Ethernet).</w:t>
      </w:r>
    </w:p>
    <w:sectPr w:rsidR="00A75DE5" w:rsidRPr="00DF10E0" w:rsidSect="00D55B4F">
      <w:headerReference w:type="default" r:id="rId11"/>
      <w:footerReference w:type="default" r:id="rId12"/>
      <w:pgSz w:w="11906" w:h="16838"/>
      <w:pgMar w:top="1417" w:right="1417" w:bottom="851" w:left="1135" w:header="284" w:footer="22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90151C9" w14:textId="77777777" w:rsidR="002772A2" w:rsidRDefault="002772A2" w:rsidP="00141C08">
      <w:pPr>
        <w:spacing w:after="0" w:line="240" w:lineRule="auto"/>
      </w:pPr>
      <w:r>
        <w:separator/>
      </w:r>
    </w:p>
  </w:endnote>
  <w:endnote w:type="continuationSeparator" w:id="0">
    <w:p w14:paraId="39632190" w14:textId="77777777" w:rsidR="002772A2" w:rsidRDefault="002772A2" w:rsidP="00141C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881" w:type="dxa"/>
      <w:tblInd w:w="-895" w:type="dxa"/>
      <w:tblLayout w:type="fixed"/>
      <w:tblLook w:val="04A0" w:firstRow="1" w:lastRow="0" w:firstColumn="1" w:lastColumn="0" w:noHBand="0" w:noVBand="1"/>
    </w:tblPr>
    <w:tblGrid>
      <w:gridCol w:w="974"/>
      <w:gridCol w:w="7923"/>
      <w:gridCol w:w="850"/>
      <w:gridCol w:w="1134"/>
    </w:tblGrid>
    <w:tr w:rsidR="00A75DE5" w:rsidRPr="007F78D5" w14:paraId="2D83ED86" w14:textId="77777777" w:rsidTr="00A75DE5">
      <w:tc>
        <w:tcPr>
          <w:tcW w:w="974" w:type="dxa"/>
          <w:shd w:val="clear" w:color="auto" w:fill="auto"/>
        </w:tcPr>
        <w:p w14:paraId="3B71294A" w14:textId="77777777" w:rsidR="00A75DE5" w:rsidRPr="007F78D5" w:rsidRDefault="00A75DE5" w:rsidP="007F78D5">
          <w:pPr>
            <w:widowControl w:val="0"/>
            <w:suppressLineNumbers/>
            <w:tabs>
              <w:tab w:val="center" w:pos="4818"/>
              <w:tab w:val="right" w:pos="9637"/>
            </w:tabs>
            <w:suppressAutoHyphens/>
            <w:autoSpaceDN w:val="0"/>
            <w:spacing w:after="0" w:line="240" w:lineRule="auto"/>
            <w:textAlignment w:val="baseline"/>
            <w:rPr>
              <w:rFonts w:ascii="Calibri" w:eastAsia="Arial Unicode MS" w:hAnsi="Calibri" w:cs="Calibri"/>
              <w:bCs/>
              <w:color w:val="244061"/>
              <w:kern w:val="3"/>
              <w:sz w:val="16"/>
              <w:szCs w:val="16"/>
              <w:lang w:eastAsia="fr-FR"/>
            </w:rPr>
          </w:pPr>
          <w:r w:rsidRPr="007F78D5">
            <w:rPr>
              <w:rFonts w:ascii="Calibri" w:eastAsia="Arial Unicode MS" w:hAnsi="Calibri" w:cs="Calibri"/>
              <w:bCs/>
              <w:color w:val="244061"/>
              <w:kern w:val="3"/>
              <w:sz w:val="16"/>
              <w:szCs w:val="16"/>
              <w:lang w:eastAsia="fr-FR"/>
            </w:rPr>
            <w:t xml:space="preserve">Document : </w:t>
          </w:r>
        </w:p>
      </w:tc>
      <w:tc>
        <w:tcPr>
          <w:tcW w:w="7923" w:type="dxa"/>
          <w:shd w:val="clear" w:color="auto" w:fill="auto"/>
          <w:vAlign w:val="bottom"/>
        </w:tcPr>
        <w:p w14:paraId="7F49D4D2" w14:textId="635386DB" w:rsidR="00A75DE5" w:rsidRPr="007F78D5" w:rsidRDefault="00A75DE5" w:rsidP="007F78D5">
          <w:pPr>
            <w:widowControl w:val="0"/>
            <w:suppressLineNumbers/>
            <w:tabs>
              <w:tab w:val="center" w:pos="4818"/>
              <w:tab w:val="right" w:pos="9637"/>
            </w:tabs>
            <w:suppressAutoHyphens/>
            <w:autoSpaceDN w:val="0"/>
            <w:spacing w:after="0" w:line="240" w:lineRule="auto"/>
            <w:textAlignment w:val="baseline"/>
            <w:rPr>
              <w:rFonts w:ascii="Calibri" w:eastAsia="Arial Unicode MS" w:hAnsi="Calibri" w:cs="Calibri"/>
              <w:bCs/>
              <w:color w:val="244061"/>
              <w:kern w:val="3"/>
              <w:sz w:val="16"/>
              <w:szCs w:val="16"/>
              <w:lang w:eastAsia="fr-FR"/>
            </w:rPr>
          </w:pPr>
          <w:r>
            <w:rPr>
              <w:rFonts w:ascii="Calibri" w:eastAsia="Arial Unicode MS" w:hAnsi="Calibri" w:cs="Calibri"/>
              <w:bCs/>
              <w:color w:val="244061"/>
              <w:kern w:val="3"/>
              <w:sz w:val="16"/>
              <w:szCs w:val="16"/>
              <w:lang w:eastAsia="fr-FR"/>
            </w:rPr>
            <w:fldChar w:fldCharType="begin"/>
          </w:r>
          <w:r>
            <w:rPr>
              <w:rFonts w:ascii="Calibri" w:eastAsia="Arial Unicode MS" w:hAnsi="Calibri" w:cs="Calibri"/>
              <w:bCs/>
              <w:color w:val="244061"/>
              <w:kern w:val="3"/>
              <w:sz w:val="16"/>
              <w:szCs w:val="16"/>
              <w:lang w:eastAsia="fr-FR"/>
            </w:rPr>
            <w:instrText xml:space="preserve"> FILENAME   \* MERGEFORMAT </w:instrText>
          </w:r>
          <w:r>
            <w:rPr>
              <w:rFonts w:ascii="Calibri" w:eastAsia="Arial Unicode MS" w:hAnsi="Calibri" w:cs="Calibri"/>
              <w:bCs/>
              <w:color w:val="244061"/>
              <w:kern w:val="3"/>
              <w:sz w:val="16"/>
              <w:szCs w:val="16"/>
              <w:lang w:eastAsia="fr-FR"/>
            </w:rPr>
            <w:fldChar w:fldCharType="separate"/>
          </w:r>
          <w:r w:rsidR="00AA2560">
            <w:rPr>
              <w:rFonts w:ascii="Calibri" w:eastAsia="Arial Unicode MS" w:hAnsi="Calibri" w:cs="Calibri"/>
              <w:bCs/>
              <w:noProof/>
              <w:color w:val="244061"/>
              <w:kern w:val="3"/>
              <w:sz w:val="16"/>
              <w:szCs w:val="16"/>
              <w:lang w:eastAsia="fr-FR"/>
            </w:rPr>
            <w:t>Seance_1_eleve</w:t>
          </w:r>
          <w:r w:rsidR="00DF10E0">
            <w:rPr>
              <w:rFonts w:ascii="Calibri" w:eastAsia="Arial Unicode MS" w:hAnsi="Calibri" w:cs="Calibri"/>
              <w:bCs/>
              <w:noProof/>
              <w:color w:val="244061"/>
              <w:kern w:val="3"/>
              <w:sz w:val="16"/>
              <w:szCs w:val="16"/>
              <w:lang w:eastAsia="fr-FR"/>
            </w:rPr>
            <w:t>_correction</w:t>
          </w:r>
          <w:r w:rsidR="00840817">
            <w:rPr>
              <w:rFonts w:ascii="Calibri" w:eastAsia="Arial Unicode MS" w:hAnsi="Calibri" w:cs="Calibri"/>
              <w:bCs/>
              <w:noProof/>
              <w:color w:val="244061"/>
              <w:kern w:val="3"/>
              <w:sz w:val="16"/>
              <w:szCs w:val="16"/>
              <w:lang w:eastAsia="fr-FR"/>
            </w:rPr>
            <w:t>.docx</w:t>
          </w:r>
          <w:r>
            <w:rPr>
              <w:rFonts w:ascii="Calibri" w:eastAsia="Arial Unicode MS" w:hAnsi="Calibri" w:cs="Calibri"/>
              <w:bCs/>
              <w:color w:val="244061"/>
              <w:kern w:val="3"/>
              <w:sz w:val="16"/>
              <w:szCs w:val="16"/>
              <w:lang w:eastAsia="fr-FR"/>
            </w:rPr>
            <w:fldChar w:fldCharType="end"/>
          </w:r>
        </w:p>
      </w:tc>
      <w:tc>
        <w:tcPr>
          <w:tcW w:w="850" w:type="dxa"/>
          <w:shd w:val="clear" w:color="auto" w:fill="auto"/>
          <w:vAlign w:val="bottom"/>
        </w:tcPr>
        <w:p w14:paraId="4E766D6E" w14:textId="77777777" w:rsidR="00A75DE5" w:rsidRPr="007F78D5" w:rsidRDefault="00A75DE5" w:rsidP="007F78D5">
          <w:pPr>
            <w:widowControl w:val="0"/>
            <w:suppressLineNumbers/>
            <w:tabs>
              <w:tab w:val="center" w:pos="4818"/>
              <w:tab w:val="right" w:pos="9637"/>
            </w:tabs>
            <w:suppressAutoHyphens/>
            <w:autoSpaceDN w:val="0"/>
            <w:spacing w:after="0" w:line="240" w:lineRule="auto"/>
            <w:jc w:val="right"/>
            <w:textAlignment w:val="baseline"/>
            <w:rPr>
              <w:rFonts w:ascii="Calibri" w:eastAsia="Arial Unicode MS" w:hAnsi="Calibri" w:cs="Calibri"/>
              <w:bCs/>
              <w:color w:val="244061"/>
              <w:kern w:val="3"/>
              <w:sz w:val="16"/>
              <w:szCs w:val="16"/>
              <w:lang w:eastAsia="fr-FR"/>
            </w:rPr>
          </w:pPr>
          <w:r w:rsidRPr="007F78D5">
            <w:rPr>
              <w:rFonts w:ascii="Calibri" w:eastAsia="Arial Unicode MS" w:hAnsi="Calibri" w:cs="Calibri"/>
              <w:bCs/>
              <w:color w:val="244061"/>
              <w:kern w:val="3"/>
              <w:sz w:val="16"/>
              <w:szCs w:val="16"/>
              <w:lang w:eastAsia="fr-FR"/>
            </w:rPr>
            <w:t xml:space="preserve">Date : </w:t>
          </w:r>
        </w:p>
      </w:tc>
      <w:tc>
        <w:tcPr>
          <w:tcW w:w="1134" w:type="dxa"/>
          <w:shd w:val="clear" w:color="auto" w:fill="auto"/>
          <w:vAlign w:val="bottom"/>
        </w:tcPr>
        <w:p w14:paraId="3050F997" w14:textId="1915C57F" w:rsidR="00A75DE5" w:rsidRPr="007F78D5" w:rsidRDefault="00A75DE5" w:rsidP="007F78D5">
          <w:pPr>
            <w:widowControl w:val="0"/>
            <w:suppressLineNumbers/>
            <w:tabs>
              <w:tab w:val="center" w:pos="4818"/>
              <w:tab w:val="right" w:pos="9637"/>
            </w:tabs>
            <w:suppressAutoHyphens/>
            <w:autoSpaceDN w:val="0"/>
            <w:spacing w:after="0" w:line="240" w:lineRule="auto"/>
            <w:textAlignment w:val="baseline"/>
            <w:rPr>
              <w:rFonts w:ascii="Calibri" w:eastAsia="Arial Unicode MS" w:hAnsi="Calibri" w:cs="Calibri"/>
              <w:bCs/>
              <w:color w:val="244061"/>
              <w:kern w:val="3"/>
              <w:sz w:val="16"/>
              <w:szCs w:val="16"/>
              <w:lang w:eastAsia="fr-FR"/>
            </w:rPr>
          </w:pPr>
          <w:r w:rsidRPr="007F78D5">
            <w:rPr>
              <w:rFonts w:ascii="Calibri" w:eastAsia="Arial Unicode MS" w:hAnsi="Calibri" w:cs="Calibri"/>
              <w:bCs/>
              <w:color w:val="244061"/>
              <w:kern w:val="3"/>
              <w:sz w:val="16"/>
              <w:szCs w:val="16"/>
              <w:lang w:eastAsia="fr-FR"/>
            </w:rPr>
            <w:fldChar w:fldCharType="begin"/>
          </w:r>
          <w:r w:rsidRPr="007F78D5">
            <w:rPr>
              <w:rFonts w:ascii="Calibri" w:eastAsia="Arial Unicode MS" w:hAnsi="Calibri" w:cs="Calibri"/>
              <w:bCs/>
              <w:color w:val="244061"/>
              <w:kern w:val="3"/>
              <w:sz w:val="16"/>
              <w:szCs w:val="16"/>
              <w:lang w:eastAsia="fr-FR"/>
            </w:rPr>
            <w:instrText xml:space="preserve"> DATE   \* MERGEFORMAT </w:instrText>
          </w:r>
          <w:r w:rsidRPr="007F78D5">
            <w:rPr>
              <w:rFonts w:ascii="Calibri" w:eastAsia="Arial Unicode MS" w:hAnsi="Calibri" w:cs="Calibri"/>
              <w:bCs/>
              <w:color w:val="244061"/>
              <w:kern w:val="3"/>
              <w:sz w:val="16"/>
              <w:szCs w:val="16"/>
              <w:lang w:eastAsia="fr-FR"/>
            </w:rPr>
            <w:fldChar w:fldCharType="separate"/>
          </w:r>
          <w:r w:rsidR="005E2D82">
            <w:rPr>
              <w:rFonts w:ascii="Calibri" w:eastAsia="Arial Unicode MS" w:hAnsi="Calibri" w:cs="Calibri"/>
              <w:bCs/>
              <w:noProof/>
              <w:color w:val="244061"/>
              <w:kern w:val="3"/>
              <w:sz w:val="16"/>
              <w:szCs w:val="16"/>
              <w:lang w:eastAsia="fr-FR"/>
            </w:rPr>
            <w:t>12/01/2021</w:t>
          </w:r>
          <w:r w:rsidRPr="007F78D5">
            <w:rPr>
              <w:rFonts w:ascii="Calibri" w:eastAsia="Arial Unicode MS" w:hAnsi="Calibri" w:cs="Calibri"/>
              <w:bCs/>
              <w:color w:val="244061"/>
              <w:kern w:val="3"/>
              <w:sz w:val="16"/>
              <w:szCs w:val="16"/>
              <w:lang w:eastAsia="fr-FR"/>
            </w:rPr>
            <w:fldChar w:fldCharType="end"/>
          </w:r>
        </w:p>
      </w:tc>
    </w:tr>
    <w:tr w:rsidR="00A75DE5" w:rsidRPr="007F78D5" w14:paraId="4DEE0082" w14:textId="77777777" w:rsidTr="00A75DE5">
      <w:tc>
        <w:tcPr>
          <w:tcW w:w="974" w:type="dxa"/>
          <w:shd w:val="clear" w:color="auto" w:fill="auto"/>
        </w:tcPr>
        <w:p w14:paraId="393BF516" w14:textId="77777777" w:rsidR="00A75DE5" w:rsidRPr="007F78D5" w:rsidRDefault="00A75DE5" w:rsidP="007F78D5">
          <w:pPr>
            <w:widowControl w:val="0"/>
            <w:suppressLineNumbers/>
            <w:tabs>
              <w:tab w:val="center" w:pos="4818"/>
              <w:tab w:val="right" w:pos="9637"/>
            </w:tabs>
            <w:suppressAutoHyphens/>
            <w:autoSpaceDN w:val="0"/>
            <w:spacing w:after="0" w:line="240" w:lineRule="auto"/>
            <w:jc w:val="right"/>
            <w:textAlignment w:val="baseline"/>
            <w:rPr>
              <w:rFonts w:ascii="Calibri" w:eastAsia="Arial Unicode MS" w:hAnsi="Calibri" w:cs="Calibri"/>
              <w:color w:val="244061"/>
              <w:kern w:val="3"/>
              <w:sz w:val="16"/>
              <w:szCs w:val="16"/>
              <w:lang w:eastAsia="fr-FR"/>
            </w:rPr>
          </w:pPr>
          <w:r w:rsidRPr="007F78D5">
            <w:rPr>
              <w:rFonts w:ascii="Calibri" w:eastAsia="Arial Unicode MS" w:hAnsi="Calibri" w:cs="Calibri"/>
              <w:bCs/>
              <w:color w:val="244061"/>
              <w:kern w:val="3"/>
              <w:sz w:val="16"/>
              <w:szCs w:val="16"/>
              <w:lang w:eastAsia="fr-FR"/>
            </w:rPr>
            <w:t>Auteur(s) :</w:t>
          </w:r>
        </w:p>
      </w:tc>
      <w:tc>
        <w:tcPr>
          <w:tcW w:w="7923" w:type="dxa"/>
          <w:shd w:val="clear" w:color="auto" w:fill="auto"/>
        </w:tcPr>
        <w:p w14:paraId="4C362ACD" w14:textId="6C8B287B" w:rsidR="00A75DE5" w:rsidRPr="007F78D5" w:rsidRDefault="00A75DE5" w:rsidP="007F78D5">
          <w:pPr>
            <w:widowControl w:val="0"/>
            <w:suppressLineNumbers/>
            <w:tabs>
              <w:tab w:val="center" w:pos="4818"/>
              <w:tab w:val="right" w:pos="9637"/>
            </w:tabs>
            <w:suppressAutoHyphens/>
            <w:autoSpaceDN w:val="0"/>
            <w:spacing w:after="0" w:line="240" w:lineRule="auto"/>
            <w:textAlignment w:val="baseline"/>
            <w:rPr>
              <w:rFonts w:ascii="Calibri" w:eastAsia="Arial Unicode MS" w:hAnsi="Calibri" w:cs="Calibri"/>
              <w:color w:val="244061"/>
              <w:kern w:val="3"/>
              <w:sz w:val="16"/>
              <w:szCs w:val="16"/>
              <w:lang w:eastAsia="fr-FR"/>
            </w:rPr>
          </w:pPr>
          <w:r>
            <w:rPr>
              <w:rFonts w:ascii="Calibri" w:eastAsia="Arial Unicode MS" w:hAnsi="Calibri" w:cs="Calibri"/>
              <w:color w:val="244061"/>
              <w:kern w:val="3"/>
              <w:sz w:val="16"/>
              <w:szCs w:val="16"/>
              <w:lang w:eastAsia="fr-FR"/>
            </w:rPr>
            <w:t>remi.deslandes</w:t>
          </w:r>
          <w:r w:rsidRPr="007F78D5">
            <w:rPr>
              <w:rFonts w:ascii="Calibri" w:eastAsia="Arial Unicode MS" w:hAnsi="Calibri" w:cs="Calibri"/>
              <w:color w:val="244061"/>
              <w:kern w:val="3"/>
              <w:sz w:val="16"/>
              <w:szCs w:val="16"/>
              <w:lang w:eastAsia="fr-FR"/>
            </w:rPr>
            <w:t>@ac-orleans-tours.fr</w:t>
          </w:r>
        </w:p>
      </w:tc>
      <w:tc>
        <w:tcPr>
          <w:tcW w:w="850" w:type="dxa"/>
          <w:shd w:val="clear" w:color="auto" w:fill="auto"/>
        </w:tcPr>
        <w:p w14:paraId="5514E432" w14:textId="77777777" w:rsidR="00A75DE5" w:rsidRPr="007F78D5" w:rsidRDefault="00A75DE5" w:rsidP="007F78D5">
          <w:pPr>
            <w:widowControl w:val="0"/>
            <w:suppressLineNumbers/>
            <w:tabs>
              <w:tab w:val="center" w:pos="4818"/>
              <w:tab w:val="right" w:pos="9637"/>
            </w:tabs>
            <w:suppressAutoHyphens/>
            <w:autoSpaceDN w:val="0"/>
            <w:spacing w:after="0" w:line="240" w:lineRule="auto"/>
            <w:jc w:val="right"/>
            <w:textAlignment w:val="baseline"/>
            <w:rPr>
              <w:rFonts w:ascii="Calibri" w:eastAsia="Arial Unicode MS" w:hAnsi="Calibri" w:cs="Tahoma"/>
              <w:color w:val="244061"/>
              <w:kern w:val="3"/>
              <w:sz w:val="16"/>
              <w:szCs w:val="16"/>
              <w:lang w:eastAsia="fr-FR"/>
            </w:rPr>
          </w:pPr>
          <w:r w:rsidRPr="007F78D5">
            <w:rPr>
              <w:rFonts w:ascii="Calibri" w:eastAsia="Arial Unicode MS" w:hAnsi="Calibri" w:cs="Tahoma"/>
              <w:color w:val="244061"/>
              <w:kern w:val="3"/>
              <w:sz w:val="16"/>
              <w:szCs w:val="16"/>
              <w:lang w:eastAsia="fr-FR"/>
            </w:rPr>
            <w:t>Version :</w:t>
          </w:r>
        </w:p>
      </w:tc>
      <w:tc>
        <w:tcPr>
          <w:tcW w:w="1134" w:type="dxa"/>
          <w:shd w:val="clear" w:color="auto" w:fill="auto"/>
        </w:tcPr>
        <w:p w14:paraId="1D833752" w14:textId="77777777" w:rsidR="00A75DE5" w:rsidRPr="007F78D5" w:rsidRDefault="00A75DE5" w:rsidP="007F78D5">
          <w:pPr>
            <w:widowControl w:val="0"/>
            <w:suppressLineNumbers/>
            <w:tabs>
              <w:tab w:val="center" w:pos="4818"/>
              <w:tab w:val="right" w:pos="9637"/>
            </w:tabs>
            <w:suppressAutoHyphens/>
            <w:autoSpaceDN w:val="0"/>
            <w:spacing w:after="0" w:line="240" w:lineRule="auto"/>
            <w:textAlignment w:val="baseline"/>
            <w:rPr>
              <w:rFonts w:ascii="Calibri" w:eastAsia="Arial Unicode MS" w:hAnsi="Calibri" w:cs="Tahoma"/>
              <w:color w:val="244061"/>
              <w:kern w:val="3"/>
              <w:sz w:val="16"/>
              <w:szCs w:val="16"/>
              <w:lang w:eastAsia="fr-FR"/>
            </w:rPr>
          </w:pPr>
          <w:r w:rsidRPr="007F78D5">
            <w:rPr>
              <w:rFonts w:ascii="Calibri" w:eastAsia="Arial Unicode MS" w:hAnsi="Calibri" w:cs="Tahoma"/>
              <w:color w:val="244061"/>
              <w:kern w:val="3"/>
              <w:sz w:val="16"/>
              <w:szCs w:val="16"/>
              <w:lang w:eastAsia="fr-FR"/>
            </w:rPr>
            <w:t>N°1</w:t>
          </w:r>
        </w:p>
      </w:tc>
    </w:tr>
  </w:tbl>
  <w:p w14:paraId="2F90793C" w14:textId="1211D147" w:rsidR="00A75DE5" w:rsidRDefault="00A75DE5" w:rsidP="00A75DE5">
    <w:pPr>
      <w:pStyle w:val="Pieddepage"/>
      <w:ind w:left="-993"/>
    </w:pPr>
    <w:r>
      <w:rPr>
        <w:noProof/>
      </w:rPr>
      <w:drawing>
        <wp:anchor distT="0" distB="0" distL="114300" distR="114300" simplePos="0" relativeHeight="251661312" behindDoc="1" locked="0" layoutInCell="1" allowOverlap="1" wp14:anchorId="0C3724E1" wp14:editId="586FDB5A">
          <wp:simplePos x="0" y="0"/>
          <wp:positionH relativeFrom="column">
            <wp:posOffset>-630555</wp:posOffset>
          </wp:positionH>
          <wp:positionV relativeFrom="paragraph">
            <wp:posOffset>-356566</wp:posOffset>
          </wp:positionV>
          <wp:extent cx="7260276" cy="409451"/>
          <wp:effectExtent l="0" t="0" r="0" b="0"/>
          <wp:wrapNone/>
          <wp:docPr id="27" name="Image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60276" cy="40945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56CAA8B" w14:textId="77777777" w:rsidR="002772A2" w:rsidRDefault="002772A2" w:rsidP="00141C08">
      <w:pPr>
        <w:spacing w:after="0" w:line="240" w:lineRule="auto"/>
      </w:pPr>
      <w:r>
        <w:separator/>
      </w:r>
    </w:p>
  </w:footnote>
  <w:footnote w:type="continuationSeparator" w:id="0">
    <w:p w14:paraId="3C1F3566" w14:textId="77777777" w:rsidR="002772A2" w:rsidRDefault="002772A2" w:rsidP="00141C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C8D336" w14:textId="77777777" w:rsidR="00A75DE5" w:rsidRDefault="00A75DE5" w:rsidP="00A75DE5">
    <w:pPr>
      <w:pStyle w:val="En-tte"/>
      <w:ind w:left="-993"/>
    </w:pPr>
    <w:r>
      <w:rPr>
        <w:noProof/>
      </w:rPr>
      <w:drawing>
        <wp:anchor distT="0" distB="0" distL="114300" distR="114300" simplePos="0" relativeHeight="251660288" behindDoc="0" locked="0" layoutInCell="1" allowOverlap="1" wp14:anchorId="0AD4C7C9" wp14:editId="200117A7">
          <wp:simplePos x="0" y="0"/>
          <wp:positionH relativeFrom="column">
            <wp:posOffset>-505955</wp:posOffset>
          </wp:positionH>
          <wp:positionV relativeFrom="paragraph">
            <wp:posOffset>-2540</wp:posOffset>
          </wp:positionV>
          <wp:extent cx="987425" cy="762000"/>
          <wp:effectExtent l="0" t="0" r="3175" b="0"/>
          <wp:wrapNone/>
          <wp:docPr id="25" name="Image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87425" cy="762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  <w:color w:val="4472C4" w:themeColor="accent1"/>
        <w:sz w:val="16"/>
        <w:szCs w:val="16"/>
        <w14:shadow w14:blurRad="38100" w14:dist="25400" w14:dir="5400000" w14:sx="100000" w14:sy="100000" w14:kx="0" w14:ky="0" w14:algn="ctr">
          <w14:srgbClr w14:val="6E747A">
            <w14:alpha w14:val="57000"/>
          </w14:srgbClr>
        </w14:shadow>
        <w14:textOutline w14:w="0" w14:cap="flat" w14:cmpd="sng" w14:algn="ctr">
          <w14:noFill/>
          <w14:prstDash w14:val="solid"/>
          <w14:round/>
        </w14:textOutline>
      </w:rPr>
      <w:drawing>
        <wp:inline distT="0" distB="0" distL="0" distR="0" wp14:anchorId="64F52CE5" wp14:editId="2CC8351E">
          <wp:extent cx="7252907" cy="501015"/>
          <wp:effectExtent l="0" t="0" r="5715" b="0"/>
          <wp:docPr id="26" name="Image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78158" cy="54420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F54AE5"/>
    <w:multiLevelType w:val="hybridMultilevel"/>
    <w:tmpl w:val="0BC6008C"/>
    <w:lvl w:ilvl="0" w:tplc="E81E675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CC431A"/>
    <w:multiLevelType w:val="hybridMultilevel"/>
    <w:tmpl w:val="41163920"/>
    <w:lvl w:ilvl="0" w:tplc="B4F4789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4E0891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5DA7295"/>
    <w:multiLevelType w:val="hybridMultilevel"/>
    <w:tmpl w:val="FC1C49D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241BA8"/>
    <w:multiLevelType w:val="hybridMultilevel"/>
    <w:tmpl w:val="891EEE7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0B4100"/>
    <w:multiLevelType w:val="hybridMultilevel"/>
    <w:tmpl w:val="E376AA9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451E3A"/>
    <w:multiLevelType w:val="hybridMultilevel"/>
    <w:tmpl w:val="69426B20"/>
    <w:lvl w:ilvl="0" w:tplc="14626F8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C6131B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3D36494"/>
    <w:multiLevelType w:val="hybridMultilevel"/>
    <w:tmpl w:val="AB2A180E"/>
    <w:lvl w:ilvl="0" w:tplc="B6FED046">
      <w:start w:val="1"/>
      <w:numFmt w:val="bullet"/>
      <w:lvlText w:val="-"/>
      <w:lvlJc w:val="left"/>
      <w:pPr>
        <w:ind w:left="502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9" w15:restartNumberingAfterBreak="0">
    <w:nsid w:val="3B4D3EEF"/>
    <w:multiLevelType w:val="hybridMultilevel"/>
    <w:tmpl w:val="5F9C4740"/>
    <w:lvl w:ilvl="0" w:tplc="14626F82">
      <w:start w:val="1"/>
      <w:numFmt w:val="bullet"/>
      <w:lvlText w:val="-"/>
      <w:lvlJc w:val="left"/>
      <w:pPr>
        <w:ind w:left="1800" w:hanging="360"/>
      </w:pPr>
      <w:rPr>
        <w:rFonts w:ascii="Calibri" w:eastAsiaTheme="minorHAns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14626F82">
      <w:start w:val="1"/>
      <w:numFmt w:val="bullet"/>
      <w:lvlText w:val="-"/>
      <w:lvlJc w:val="left"/>
      <w:pPr>
        <w:ind w:left="4680" w:hanging="360"/>
      </w:pPr>
      <w:rPr>
        <w:rFonts w:ascii="Calibri" w:eastAsiaTheme="minorHAnsi" w:hAnsi="Calibri" w:cs="Calibri" w:hint="default"/>
      </w:rPr>
    </w:lvl>
    <w:lvl w:ilvl="5" w:tplc="040C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 w15:restartNumberingAfterBreak="0">
    <w:nsid w:val="451741C1"/>
    <w:multiLevelType w:val="multilevel"/>
    <w:tmpl w:val="040C001F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lvlText w:val="%1.%2."/>
      <w:lvlJc w:val="left"/>
      <w:pPr>
        <w:ind w:left="1500" w:hanging="432"/>
      </w:pPr>
    </w:lvl>
    <w:lvl w:ilvl="2">
      <w:start w:val="1"/>
      <w:numFmt w:val="decimal"/>
      <w:lvlText w:val="%1.%2.%3."/>
      <w:lvlJc w:val="left"/>
      <w:pPr>
        <w:ind w:left="1932" w:hanging="504"/>
      </w:pPr>
    </w:lvl>
    <w:lvl w:ilvl="3">
      <w:start w:val="1"/>
      <w:numFmt w:val="decimal"/>
      <w:lvlText w:val="%1.%2.%3.%4."/>
      <w:lvlJc w:val="left"/>
      <w:pPr>
        <w:ind w:left="2436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abstractNum w:abstractNumId="11" w15:restartNumberingAfterBreak="0">
    <w:nsid w:val="565D67F5"/>
    <w:multiLevelType w:val="multilevel"/>
    <w:tmpl w:val="9F9CBE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9FA27A3"/>
    <w:multiLevelType w:val="hybridMultilevel"/>
    <w:tmpl w:val="0FFA5DD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F452FDE"/>
    <w:multiLevelType w:val="hybridMultilevel"/>
    <w:tmpl w:val="1096C74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AFC15E7"/>
    <w:multiLevelType w:val="hybridMultilevel"/>
    <w:tmpl w:val="44B05EB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6"/>
  </w:num>
  <w:num w:numId="3">
    <w:abstractNumId w:val="9"/>
  </w:num>
  <w:num w:numId="4">
    <w:abstractNumId w:val="1"/>
  </w:num>
  <w:num w:numId="5">
    <w:abstractNumId w:val="4"/>
  </w:num>
  <w:num w:numId="6">
    <w:abstractNumId w:val="0"/>
  </w:num>
  <w:num w:numId="7">
    <w:abstractNumId w:val="8"/>
  </w:num>
  <w:num w:numId="8">
    <w:abstractNumId w:val="5"/>
  </w:num>
  <w:num w:numId="9">
    <w:abstractNumId w:val="2"/>
  </w:num>
  <w:num w:numId="10">
    <w:abstractNumId w:val="14"/>
  </w:num>
  <w:num w:numId="11">
    <w:abstractNumId w:val="13"/>
  </w:num>
  <w:num w:numId="12">
    <w:abstractNumId w:val="10"/>
  </w:num>
  <w:num w:numId="13">
    <w:abstractNumId w:val="3"/>
  </w:num>
  <w:num w:numId="14">
    <w:abstractNumId w:val="12"/>
  </w:num>
  <w:num w:numId="15">
    <w:abstractNumId w:val="7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21A3"/>
    <w:rsid w:val="00033EB9"/>
    <w:rsid w:val="00047110"/>
    <w:rsid w:val="000669C4"/>
    <w:rsid w:val="00077756"/>
    <w:rsid w:val="00091122"/>
    <w:rsid w:val="000F74D6"/>
    <w:rsid w:val="00130837"/>
    <w:rsid w:val="001329D3"/>
    <w:rsid w:val="0013543C"/>
    <w:rsid w:val="00141C08"/>
    <w:rsid w:val="0014547E"/>
    <w:rsid w:val="001647C3"/>
    <w:rsid w:val="001867C3"/>
    <w:rsid w:val="00197CEF"/>
    <w:rsid w:val="001A3324"/>
    <w:rsid w:val="001B1471"/>
    <w:rsid w:val="001C0D92"/>
    <w:rsid w:val="001C43D6"/>
    <w:rsid w:val="001F3EE0"/>
    <w:rsid w:val="00233CD3"/>
    <w:rsid w:val="002772A2"/>
    <w:rsid w:val="002A2FA3"/>
    <w:rsid w:val="002B4BC9"/>
    <w:rsid w:val="002C046D"/>
    <w:rsid w:val="00302958"/>
    <w:rsid w:val="003B754D"/>
    <w:rsid w:val="003E181E"/>
    <w:rsid w:val="003F2F6C"/>
    <w:rsid w:val="003F3DED"/>
    <w:rsid w:val="003F67A0"/>
    <w:rsid w:val="0042421D"/>
    <w:rsid w:val="00442192"/>
    <w:rsid w:val="00457E8D"/>
    <w:rsid w:val="00470D0D"/>
    <w:rsid w:val="00471125"/>
    <w:rsid w:val="004963BE"/>
    <w:rsid w:val="005115F2"/>
    <w:rsid w:val="00532C81"/>
    <w:rsid w:val="00545295"/>
    <w:rsid w:val="005668D2"/>
    <w:rsid w:val="0057215B"/>
    <w:rsid w:val="00573522"/>
    <w:rsid w:val="005836C2"/>
    <w:rsid w:val="005A5250"/>
    <w:rsid w:val="005E2D82"/>
    <w:rsid w:val="00600267"/>
    <w:rsid w:val="00621DB3"/>
    <w:rsid w:val="00642357"/>
    <w:rsid w:val="00676D3B"/>
    <w:rsid w:val="0068005B"/>
    <w:rsid w:val="0068466C"/>
    <w:rsid w:val="006C55E3"/>
    <w:rsid w:val="006E46DA"/>
    <w:rsid w:val="006E4DFB"/>
    <w:rsid w:val="007166FC"/>
    <w:rsid w:val="007227A4"/>
    <w:rsid w:val="00745FAC"/>
    <w:rsid w:val="00757307"/>
    <w:rsid w:val="00794DF7"/>
    <w:rsid w:val="007A5B79"/>
    <w:rsid w:val="007D5665"/>
    <w:rsid w:val="007E505B"/>
    <w:rsid w:val="007F78D5"/>
    <w:rsid w:val="00811487"/>
    <w:rsid w:val="008167EF"/>
    <w:rsid w:val="00817CBE"/>
    <w:rsid w:val="00840817"/>
    <w:rsid w:val="00843D6D"/>
    <w:rsid w:val="008620B3"/>
    <w:rsid w:val="008655D9"/>
    <w:rsid w:val="00897AF7"/>
    <w:rsid w:val="00897EE4"/>
    <w:rsid w:val="008A4624"/>
    <w:rsid w:val="008C2DC5"/>
    <w:rsid w:val="008F395E"/>
    <w:rsid w:val="008F52CB"/>
    <w:rsid w:val="00900F07"/>
    <w:rsid w:val="009378D1"/>
    <w:rsid w:val="00960929"/>
    <w:rsid w:val="009729E5"/>
    <w:rsid w:val="009879BC"/>
    <w:rsid w:val="009A4D43"/>
    <w:rsid w:val="009B3982"/>
    <w:rsid w:val="009C3C88"/>
    <w:rsid w:val="009E604C"/>
    <w:rsid w:val="00A1308F"/>
    <w:rsid w:val="00A16E09"/>
    <w:rsid w:val="00A23CF5"/>
    <w:rsid w:val="00A71524"/>
    <w:rsid w:val="00A75DE5"/>
    <w:rsid w:val="00A875C2"/>
    <w:rsid w:val="00AA2469"/>
    <w:rsid w:val="00AA2560"/>
    <w:rsid w:val="00AA68C1"/>
    <w:rsid w:val="00AB184B"/>
    <w:rsid w:val="00AC5AD6"/>
    <w:rsid w:val="00B00232"/>
    <w:rsid w:val="00B21110"/>
    <w:rsid w:val="00B232E0"/>
    <w:rsid w:val="00B41E9B"/>
    <w:rsid w:val="00B921A3"/>
    <w:rsid w:val="00BF4ED8"/>
    <w:rsid w:val="00C41D81"/>
    <w:rsid w:val="00C94C1D"/>
    <w:rsid w:val="00CA3BF6"/>
    <w:rsid w:val="00CC1EF1"/>
    <w:rsid w:val="00CD5638"/>
    <w:rsid w:val="00CD663F"/>
    <w:rsid w:val="00D03B24"/>
    <w:rsid w:val="00D20888"/>
    <w:rsid w:val="00D455E8"/>
    <w:rsid w:val="00D55B4F"/>
    <w:rsid w:val="00D732BC"/>
    <w:rsid w:val="00DC79D4"/>
    <w:rsid w:val="00DE2888"/>
    <w:rsid w:val="00DF10E0"/>
    <w:rsid w:val="00E26B03"/>
    <w:rsid w:val="00E85BF1"/>
    <w:rsid w:val="00E9102B"/>
    <w:rsid w:val="00EB3299"/>
    <w:rsid w:val="00EC680D"/>
    <w:rsid w:val="00ED0801"/>
    <w:rsid w:val="00ED460E"/>
    <w:rsid w:val="00ED51FC"/>
    <w:rsid w:val="00ED7295"/>
    <w:rsid w:val="00EF15AA"/>
    <w:rsid w:val="00F00E08"/>
    <w:rsid w:val="00F4372B"/>
    <w:rsid w:val="00F85B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29404F8"/>
  <w15:chartTrackingRefBased/>
  <w15:docId w15:val="{73852BFD-0E33-426A-8DD7-16DB4F6EC9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a-list-item">
    <w:name w:val="a-list-item"/>
    <w:basedOn w:val="Policepardfaut"/>
    <w:rsid w:val="009B3982"/>
  </w:style>
  <w:style w:type="table" w:styleId="Grilledutableau">
    <w:name w:val="Table Grid"/>
    <w:basedOn w:val="TableauNormal"/>
    <w:uiPriority w:val="39"/>
    <w:rsid w:val="004711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yle2">
    <w:name w:val="Style2"/>
    <w:basedOn w:val="Policepardfaut"/>
    <w:uiPriority w:val="1"/>
    <w:rsid w:val="00471125"/>
    <w:rPr>
      <w:rFonts w:asciiTheme="minorHAnsi" w:hAnsiTheme="minorHAnsi"/>
      <w:sz w:val="16"/>
    </w:rPr>
  </w:style>
  <w:style w:type="paragraph" w:styleId="En-tte">
    <w:name w:val="header"/>
    <w:basedOn w:val="Normal"/>
    <w:link w:val="En-tteCar"/>
    <w:uiPriority w:val="99"/>
    <w:unhideWhenUsed/>
    <w:rsid w:val="00141C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41C08"/>
  </w:style>
  <w:style w:type="paragraph" w:styleId="Pieddepage">
    <w:name w:val="footer"/>
    <w:basedOn w:val="Normal"/>
    <w:link w:val="PieddepageCar"/>
    <w:uiPriority w:val="99"/>
    <w:unhideWhenUsed/>
    <w:rsid w:val="00141C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41C08"/>
  </w:style>
  <w:style w:type="paragraph" w:styleId="Paragraphedeliste">
    <w:name w:val="List Paragraph"/>
    <w:basedOn w:val="Normal"/>
    <w:uiPriority w:val="34"/>
    <w:qFormat/>
    <w:rsid w:val="008A4624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1B14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B1471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A23CF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Lienhypertexte">
    <w:name w:val="Hyperlink"/>
    <w:basedOn w:val="Policepardfaut"/>
    <w:uiPriority w:val="99"/>
    <w:unhideWhenUsed/>
    <w:rsid w:val="000F74D6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0F74D6"/>
    <w:rPr>
      <w:color w:val="605E5C"/>
      <w:shd w:val="clear" w:color="auto" w:fill="E1DFDD"/>
    </w:rPr>
  </w:style>
  <w:style w:type="character" w:styleId="Lienhypertextesuivivisit">
    <w:name w:val="FollowedHyperlink"/>
    <w:basedOn w:val="Policepardfaut"/>
    <w:uiPriority w:val="99"/>
    <w:semiHidden/>
    <w:unhideWhenUsed/>
    <w:rsid w:val="008C2DC5"/>
    <w:rPr>
      <w:color w:val="954F72" w:themeColor="followedHyperlink"/>
      <w:u w:val="single"/>
    </w:rPr>
  </w:style>
  <w:style w:type="character" w:styleId="Marquedecommentaire">
    <w:name w:val="annotation reference"/>
    <w:basedOn w:val="Policepardfaut"/>
    <w:uiPriority w:val="99"/>
    <w:semiHidden/>
    <w:unhideWhenUsed/>
    <w:rsid w:val="00470D0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470D0D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470D0D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470D0D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470D0D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unhideWhenUsed/>
    <w:rsid w:val="00CC1E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ev">
    <w:name w:val="Strong"/>
    <w:basedOn w:val="Policepardfaut"/>
    <w:uiPriority w:val="22"/>
    <w:qFormat/>
    <w:rsid w:val="0013083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9800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9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455</Words>
  <Characters>2507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Deslandes Remi</dc:creator>
  <cp:keywords/>
  <dc:description/>
  <cp:lastModifiedBy>Xavier Birocheau</cp:lastModifiedBy>
  <cp:revision>3</cp:revision>
  <cp:lastPrinted>2020-12-12T10:03:00Z</cp:lastPrinted>
  <dcterms:created xsi:type="dcterms:W3CDTF">2021-01-04T17:14:00Z</dcterms:created>
  <dcterms:modified xsi:type="dcterms:W3CDTF">2021-01-12T09:27:00Z</dcterms:modified>
</cp:coreProperties>
</file>