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985F6C" w:rsidTr="00985F6C">
        <w:trPr>
          <w:trHeight w:val="699"/>
        </w:trPr>
        <w:tc>
          <w:tcPr>
            <w:tcW w:w="2122" w:type="dxa"/>
            <w:vMerge w:val="restart"/>
            <w:vAlign w:val="center"/>
          </w:tcPr>
          <w:p w:rsidR="00985F6C" w:rsidRDefault="00985F6C" w:rsidP="00985F6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Cycle 4</w:t>
            </w:r>
          </w:p>
          <w:p w:rsidR="00985F6C" w:rsidRDefault="00985F6C" w:rsidP="00985F6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Milieu de cycle</w:t>
            </w:r>
          </w:p>
          <w:p w:rsidR="00985F6C" w:rsidRDefault="00985F6C" w:rsidP="00985F6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Fin de cycle</w:t>
            </w:r>
          </w:p>
          <w:p w:rsidR="00F66945" w:rsidRDefault="00F66945" w:rsidP="00985F6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866775" cy="733870"/>
                  <wp:effectExtent l="0" t="0" r="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3_construction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302" cy="739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</w:tcPr>
          <w:p w:rsidR="00985F6C" w:rsidRDefault="00985F6C" w:rsidP="005D68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Nom de la séquence :</w:t>
            </w:r>
          </w:p>
          <w:p w:rsidR="00985F6C" w:rsidRPr="00985F6C" w:rsidRDefault="00985F6C" w:rsidP="00985F6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 CONSTRUCTIONS EXTRAORDINAIRES</w:t>
            </w:r>
          </w:p>
        </w:tc>
      </w:tr>
      <w:tr w:rsidR="00985F6C" w:rsidTr="00A55E1E">
        <w:trPr>
          <w:trHeight w:val="688"/>
        </w:trPr>
        <w:tc>
          <w:tcPr>
            <w:tcW w:w="2122" w:type="dxa"/>
            <w:vMerge/>
          </w:tcPr>
          <w:p w:rsidR="00985F6C" w:rsidRDefault="00985F6C" w:rsidP="005D68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34" w:type="dxa"/>
          </w:tcPr>
          <w:p w:rsidR="00985F6C" w:rsidRPr="00A55E1E" w:rsidRDefault="00985F6C" w:rsidP="00985F6C">
            <w:pPr>
              <w:rPr>
                <w:rFonts w:ascii="Arial" w:hAnsi="Arial" w:cs="Arial"/>
              </w:rPr>
            </w:pPr>
            <w:r w:rsidRPr="00A55E1E">
              <w:rPr>
                <w:rFonts w:ascii="Arial" w:hAnsi="Arial" w:cs="Arial"/>
              </w:rPr>
              <w:t>Thématique : Les objets techniques, les services et les changements induits dans la société</w:t>
            </w:r>
          </w:p>
          <w:p w:rsidR="00985F6C" w:rsidRDefault="00FC4A76" w:rsidP="00985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Compétence</w:t>
            </w:r>
            <w:r w:rsidR="00985F6C" w:rsidRPr="00A55E1E">
              <w:rPr>
                <w:rFonts w:ascii="Arial" w:hAnsi="Arial" w:cs="Arial"/>
              </w:rPr>
              <w:t>: Exprimer sa pensée à l’aide d’outils de description adaptés. </w:t>
            </w:r>
          </w:p>
          <w:p w:rsidR="007F056B" w:rsidRDefault="007F056B" w:rsidP="00985F6C">
            <w:pPr>
              <w:rPr>
                <w:rFonts w:ascii="Arial" w:hAnsi="Arial" w:cs="Arial"/>
                <w:sz w:val="28"/>
                <w:szCs w:val="28"/>
              </w:rPr>
            </w:pPr>
            <w:r w:rsidRPr="00A55E1E">
              <w:rPr>
                <w:rFonts w:ascii="Arial" w:hAnsi="Arial" w:cs="Arial"/>
              </w:rPr>
              <w:t xml:space="preserve">Thématique : </w:t>
            </w:r>
            <w:r w:rsidR="00FC4A76" w:rsidRPr="00FC4A76">
              <w:rPr>
                <w:rFonts w:ascii="Arial" w:hAnsi="Arial" w:cs="Arial"/>
              </w:rPr>
              <w:t xml:space="preserve">La modélisation et la simulation des objets et systèmes techniques </w:t>
            </w:r>
            <w:r w:rsidR="00FC4A76">
              <w:rPr>
                <w:rFonts w:ascii="Arial" w:hAnsi="Arial" w:cs="Arial"/>
              </w:rPr>
              <w:t>Compétence</w:t>
            </w:r>
            <w:r w:rsidR="00FC4A76" w:rsidRPr="00A55E1E">
              <w:rPr>
                <w:rFonts w:ascii="Arial" w:hAnsi="Arial" w:cs="Arial"/>
              </w:rPr>
              <w:t xml:space="preserve">: </w:t>
            </w:r>
            <w:r w:rsidRPr="007F056B">
              <w:rPr>
                <w:rFonts w:ascii="Arial" w:hAnsi="Arial" w:cs="Arial"/>
              </w:rPr>
              <w:t>Utiliser une modélisation pour comprendre, formaliser, partager, construire, investiguer, prouver.</w:t>
            </w:r>
          </w:p>
        </w:tc>
      </w:tr>
      <w:tr w:rsidR="005D6884" w:rsidTr="00A140E5">
        <w:trPr>
          <w:trHeight w:val="3026"/>
        </w:trPr>
        <w:tc>
          <w:tcPr>
            <w:tcW w:w="10456" w:type="dxa"/>
            <w:gridSpan w:val="2"/>
          </w:tcPr>
          <w:p w:rsidR="00B20C93" w:rsidRPr="00A140E5" w:rsidRDefault="00C963DC" w:rsidP="00C963DC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A140E5">
              <w:rPr>
                <w:rFonts w:ascii="Arial" w:hAnsi="Arial" w:cs="Arial"/>
                <w:i/>
                <w:sz w:val="24"/>
                <w:szCs w:val="24"/>
                <w:u w:val="single"/>
              </w:rPr>
              <w:t>Présentation du contexte pédagogique</w:t>
            </w:r>
          </w:p>
          <w:p w:rsidR="00C963DC" w:rsidRPr="00D03BBE" w:rsidRDefault="00B20C93" w:rsidP="0015414E">
            <w:pPr>
              <w:jc w:val="both"/>
              <w:rPr>
                <w:rFonts w:ascii="Arial" w:hAnsi="Arial" w:cs="Arial"/>
                <w:i/>
                <w:u w:val="single"/>
              </w:rPr>
            </w:pPr>
            <w:r w:rsidRPr="00D03BBE">
              <w:rPr>
                <w:rFonts w:ascii="Arial" w:hAnsi="Arial" w:cs="Arial"/>
              </w:rPr>
              <w:t>L</w:t>
            </w:r>
            <w:r w:rsidR="00C963DC" w:rsidRPr="00D03BBE">
              <w:rPr>
                <w:rFonts w:ascii="Arial" w:hAnsi="Arial" w:cs="Arial"/>
              </w:rPr>
              <w:t>e domaine de la construction est un point d’appui fort de notre e</w:t>
            </w:r>
            <w:r w:rsidR="000C6CD3" w:rsidRPr="00D03BBE">
              <w:rPr>
                <w:rFonts w:ascii="Arial" w:hAnsi="Arial" w:cs="Arial"/>
              </w:rPr>
              <w:t>nseignement, il relie</w:t>
            </w:r>
            <w:r w:rsidR="00C963DC" w:rsidRPr="00D03BBE">
              <w:rPr>
                <w:rFonts w:ascii="Arial" w:hAnsi="Arial" w:cs="Arial"/>
              </w:rPr>
              <w:t xml:space="preserve"> les </w:t>
            </w:r>
            <w:r w:rsidR="000C6CD3" w:rsidRPr="00D03BBE">
              <w:rPr>
                <w:rFonts w:ascii="Arial" w:hAnsi="Arial" w:cs="Arial"/>
              </w:rPr>
              <w:t xml:space="preserve">ouvrages, les </w:t>
            </w:r>
            <w:r w:rsidR="00C963DC" w:rsidRPr="00D03BBE">
              <w:rPr>
                <w:rFonts w:ascii="Arial" w:hAnsi="Arial" w:cs="Arial"/>
              </w:rPr>
              <w:t>grandes inventions, les innova</w:t>
            </w:r>
            <w:r w:rsidR="00F75DCA" w:rsidRPr="00D03BBE">
              <w:rPr>
                <w:rFonts w:ascii="Arial" w:hAnsi="Arial" w:cs="Arial"/>
              </w:rPr>
              <w:t>t</w:t>
            </w:r>
            <w:r w:rsidR="000C6CD3" w:rsidRPr="00D03BBE">
              <w:rPr>
                <w:rFonts w:ascii="Arial" w:hAnsi="Arial" w:cs="Arial"/>
              </w:rPr>
              <w:t>ions, les personnages célèbres</w:t>
            </w:r>
            <w:r w:rsidR="00C963DC" w:rsidRPr="00D03BBE">
              <w:rPr>
                <w:rFonts w:ascii="Arial" w:hAnsi="Arial" w:cs="Arial"/>
              </w:rPr>
              <w:t xml:space="preserve"> qui ont marqué l’évolution de la société. </w:t>
            </w:r>
          </w:p>
          <w:p w:rsidR="00C963DC" w:rsidRPr="00D03BBE" w:rsidRDefault="00C963DC" w:rsidP="0015414E">
            <w:pPr>
              <w:jc w:val="both"/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Ce domaine est</w:t>
            </w:r>
            <w:r w:rsidR="00F702DD" w:rsidRPr="00D03BBE">
              <w:rPr>
                <w:rFonts w:ascii="Arial" w:hAnsi="Arial" w:cs="Arial"/>
              </w:rPr>
              <w:t xml:space="preserve"> visible </w:t>
            </w:r>
            <w:r w:rsidR="009626BF" w:rsidRPr="00D03BBE">
              <w:rPr>
                <w:rFonts w:ascii="Arial" w:hAnsi="Arial" w:cs="Arial"/>
              </w:rPr>
              <w:t>pour nos élèves</w:t>
            </w:r>
            <w:r w:rsidR="00F75DCA" w:rsidRPr="00D03BBE">
              <w:rPr>
                <w:rFonts w:ascii="Arial" w:hAnsi="Arial" w:cs="Arial"/>
              </w:rPr>
              <w:t xml:space="preserve">, il est en lien direct avec </w:t>
            </w:r>
            <w:r w:rsidRPr="00D03BBE">
              <w:rPr>
                <w:rFonts w:ascii="Arial" w:hAnsi="Arial" w:cs="Arial"/>
              </w:rPr>
              <w:t>leur environn</w:t>
            </w:r>
            <w:r w:rsidR="00F75DCA" w:rsidRPr="00D03BBE">
              <w:rPr>
                <w:rFonts w:ascii="Arial" w:hAnsi="Arial" w:cs="Arial"/>
              </w:rPr>
              <w:t>ement quotidien.</w:t>
            </w:r>
          </w:p>
          <w:p w:rsidR="00D23A98" w:rsidRPr="00D03BBE" w:rsidRDefault="00097CA6" w:rsidP="0015414E">
            <w:pPr>
              <w:jc w:val="both"/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A l’origine c’est un proj</w:t>
            </w:r>
            <w:r w:rsidR="001700E4">
              <w:rPr>
                <w:rFonts w:ascii="Arial" w:hAnsi="Arial" w:cs="Arial"/>
              </w:rPr>
              <w:t>et de niveau 3</w:t>
            </w:r>
            <w:r w:rsidR="001700E4" w:rsidRPr="001700E4">
              <w:rPr>
                <w:rFonts w:ascii="Arial" w:hAnsi="Arial" w:cs="Arial"/>
                <w:vertAlign w:val="superscript"/>
              </w:rPr>
              <w:t>e</w:t>
            </w:r>
            <w:r w:rsidR="001700E4">
              <w:rPr>
                <w:rFonts w:ascii="Arial" w:hAnsi="Arial" w:cs="Arial"/>
              </w:rPr>
              <w:t xml:space="preserve"> </w:t>
            </w:r>
            <w:r w:rsidR="00322D72" w:rsidRPr="00D03BBE">
              <w:rPr>
                <w:rFonts w:ascii="Arial" w:hAnsi="Arial" w:cs="Arial"/>
              </w:rPr>
              <w:t xml:space="preserve"> qui va </w:t>
            </w:r>
            <w:r w:rsidRPr="00D03BBE">
              <w:rPr>
                <w:rFonts w:ascii="Arial" w:hAnsi="Arial" w:cs="Arial"/>
              </w:rPr>
              <w:t xml:space="preserve">de la découverte d’ouvrages à </w:t>
            </w:r>
            <w:r w:rsidR="00DA65C4" w:rsidRPr="00D03BBE">
              <w:rPr>
                <w:rFonts w:ascii="Arial" w:hAnsi="Arial" w:cs="Arial"/>
              </w:rPr>
              <w:t>l’</w:t>
            </w:r>
            <w:r w:rsidRPr="00D03BBE">
              <w:rPr>
                <w:rFonts w:ascii="Arial" w:hAnsi="Arial" w:cs="Arial"/>
              </w:rPr>
              <w:t>impression 3D</w:t>
            </w:r>
            <w:r w:rsidR="00DA65C4" w:rsidRPr="00D03BBE">
              <w:rPr>
                <w:rFonts w:ascii="Arial" w:hAnsi="Arial" w:cs="Arial"/>
              </w:rPr>
              <w:t xml:space="preserve"> de leur maquette</w:t>
            </w:r>
            <w:r w:rsidRPr="00D03BBE">
              <w:rPr>
                <w:rFonts w:ascii="Arial" w:hAnsi="Arial" w:cs="Arial"/>
              </w:rPr>
              <w:t xml:space="preserve">.  </w:t>
            </w:r>
            <w:r w:rsidR="00322D72" w:rsidRPr="00D03BBE">
              <w:rPr>
                <w:rFonts w:ascii="Arial" w:hAnsi="Arial" w:cs="Arial"/>
              </w:rPr>
              <w:t>La découverte est suivie d’une étude géométrique de l’ouvrage qui aboutit à la maquette papier, puis une vérification de la géométrie est faite</w:t>
            </w:r>
            <w:r w:rsidR="00D23A98" w:rsidRPr="00D03BBE">
              <w:rPr>
                <w:rFonts w:ascii="Arial" w:hAnsi="Arial" w:cs="Arial"/>
              </w:rPr>
              <w:t xml:space="preserve"> par sa</w:t>
            </w:r>
            <w:r w:rsidR="00322D72" w:rsidRPr="00D03BBE">
              <w:rPr>
                <w:rFonts w:ascii="Arial" w:hAnsi="Arial" w:cs="Arial"/>
              </w:rPr>
              <w:t xml:space="preserve"> modélisation (avec </w:t>
            </w:r>
            <w:proofErr w:type="spellStart"/>
            <w:r w:rsidR="00322D72" w:rsidRPr="00D03BBE">
              <w:rPr>
                <w:rFonts w:ascii="Arial" w:hAnsi="Arial" w:cs="Arial"/>
              </w:rPr>
              <w:t>solidworks</w:t>
            </w:r>
            <w:proofErr w:type="spellEnd"/>
            <w:r w:rsidR="00322D72" w:rsidRPr="00D03BBE">
              <w:rPr>
                <w:rFonts w:ascii="Arial" w:hAnsi="Arial" w:cs="Arial"/>
              </w:rPr>
              <w:t xml:space="preserve"> ou </w:t>
            </w:r>
            <w:proofErr w:type="spellStart"/>
            <w:r w:rsidR="00322D72" w:rsidRPr="00D03BBE">
              <w:rPr>
                <w:rFonts w:ascii="Arial" w:hAnsi="Arial" w:cs="Arial"/>
              </w:rPr>
              <w:t>sketchup</w:t>
            </w:r>
            <w:proofErr w:type="spellEnd"/>
            <w:r w:rsidR="00322D72" w:rsidRPr="00D03BBE">
              <w:rPr>
                <w:rFonts w:ascii="Arial" w:hAnsi="Arial" w:cs="Arial"/>
              </w:rPr>
              <w:t xml:space="preserve"> ou </w:t>
            </w:r>
            <w:proofErr w:type="spellStart"/>
            <w:r w:rsidR="00322D72" w:rsidRPr="00D03BBE">
              <w:rPr>
                <w:rFonts w:ascii="Arial" w:hAnsi="Arial" w:cs="Arial"/>
              </w:rPr>
              <w:t>freecad</w:t>
            </w:r>
            <w:proofErr w:type="spellEnd"/>
            <w:r w:rsidR="00322D72" w:rsidRPr="00D03BBE">
              <w:rPr>
                <w:rFonts w:ascii="Arial" w:hAnsi="Arial" w:cs="Arial"/>
              </w:rPr>
              <w:t xml:space="preserve"> ou…</w:t>
            </w:r>
            <w:r w:rsidR="00D23A98" w:rsidRPr="00D03BBE">
              <w:rPr>
                <w:rFonts w:ascii="Arial" w:hAnsi="Arial" w:cs="Arial"/>
              </w:rPr>
              <w:t>),</w:t>
            </w:r>
            <w:r w:rsidR="00322D72" w:rsidRPr="00D03BBE">
              <w:rPr>
                <w:rFonts w:ascii="Arial" w:hAnsi="Arial" w:cs="Arial"/>
              </w:rPr>
              <w:t xml:space="preserve"> se poursuit par la création du fichier d’impression et se finalise par son impression 3D. </w:t>
            </w:r>
          </w:p>
          <w:p w:rsidR="00097CA6" w:rsidRPr="00744F96" w:rsidRDefault="00E67F9A" w:rsidP="001541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Afin de s’adapter aux conditions d’enseignement du </w:t>
            </w:r>
            <w:proofErr w:type="spellStart"/>
            <w:r>
              <w:rPr>
                <w:rFonts w:ascii="Arial" w:hAnsi="Arial" w:cs="Arial"/>
              </w:rPr>
              <w:t>déconfinement</w:t>
            </w:r>
            <w:proofErr w:type="spellEnd"/>
            <w:r>
              <w:rPr>
                <w:rFonts w:ascii="Arial" w:hAnsi="Arial" w:cs="Arial"/>
              </w:rPr>
              <w:t>, n</w:t>
            </w:r>
            <w:r w:rsidR="00097CA6" w:rsidRPr="00D03BBE">
              <w:rPr>
                <w:rFonts w:ascii="Arial" w:hAnsi="Arial" w:cs="Arial"/>
              </w:rPr>
              <w:t xml:space="preserve">ous simplifions </w:t>
            </w:r>
            <w:r>
              <w:rPr>
                <w:rFonts w:ascii="Arial" w:hAnsi="Arial" w:cs="Arial"/>
              </w:rPr>
              <w:t xml:space="preserve">pour ne garder </w:t>
            </w:r>
            <w:r w:rsidR="00097CA6" w:rsidRPr="00D03BBE">
              <w:rPr>
                <w:rFonts w:ascii="Arial" w:hAnsi="Arial" w:cs="Arial"/>
              </w:rPr>
              <w:t xml:space="preserve">que l’étude </w:t>
            </w:r>
            <w:r w:rsidR="00D23A98" w:rsidRPr="00D03BBE">
              <w:rPr>
                <w:rFonts w:ascii="Arial" w:hAnsi="Arial" w:cs="Arial"/>
              </w:rPr>
              <w:t xml:space="preserve">géométrique </w:t>
            </w:r>
            <w:r>
              <w:rPr>
                <w:rFonts w:ascii="Arial" w:hAnsi="Arial" w:cs="Arial"/>
              </w:rPr>
              <w:t>avec la maquette papier. L</w:t>
            </w:r>
            <w:r w:rsidR="00097CA6" w:rsidRPr="00D03BBE">
              <w:rPr>
                <w:rFonts w:ascii="Arial" w:hAnsi="Arial" w:cs="Arial"/>
              </w:rPr>
              <w:t xml:space="preserve">es élèves peuvent, s’ils en ont les moyens, modéliser l’ouvrage chez eux avec </w:t>
            </w:r>
            <w:proofErr w:type="spellStart"/>
            <w:r w:rsidR="00097CA6" w:rsidRPr="00D03BBE">
              <w:rPr>
                <w:rFonts w:ascii="Arial" w:hAnsi="Arial" w:cs="Arial"/>
              </w:rPr>
              <w:t>sketchup</w:t>
            </w:r>
            <w:proofErr w:type="spellEnd"/>
            <w:r w:rsidR="00097CA6" w:rsidRPr="00D03BBE">
              <w:rPr>
                <w:rFonts w:ascii="Arial" w:hAnsi="Arial" w:cs="Arial"/>
              </w:rPr>
              <w:t xml:space="preserve"> par exemple.</w:t>
            </w:r>
          </w:p>
        </w:tc>
      </w:tr>
      <w:tr w:rsidR="00744F96" w:rsidTr="00D03BBE">
        <w:trPr>
          <w:trHeight w:val="2684"/>
        </w:trPr>
        <w:tc>
          <w:tcPr>
            <w:tcW w:w="10456" w:type="dxa"/>
            <w:gridSpan w:val="2"/>
          </w:tcPr>
          <w:p w:rsidR="00744F96" w:rsidRPr="00A140E5" w:rsidRDefault="00744F96" w:rsidP="00744F96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A140E5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Déroulement de la séquence </w:t>
            </w:r>
          </w:p>
          <w:p w:rsidR="00744F96" w:rsidRPr="00D03BBE" w:rsidRDefault="00744F96" w:rsidP="00744F96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Projection du document ressource « </w:t>
            </w:r>
            <w:r w:rsidR="0015414E">
              <w:rPr>
                <w:rFonts w:ascii="Arial" w:hAnsi="Arial" w:cs="Arial"/>
              </w:rPr>
              <w:t xml:space="preserve">photos </w:t>
            </w:r>
            <w:r w:rsidRPr="00D03BBE">
              <w:rPr>
                <w:rFonts w:ascii="Arial" w:hAnsi="Arial" w:cs="Arial"/>
              </w:rPr>
              <w:t>constructions »</w:t>
            </w:r>
          </w:p>
          <w:p w:rsidR="003B5BC2" w:rsidRPr="00D03BBE" w:rsidRDefault="00744F96" w:rsidP="00744F96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Questionnement du professeur « Connaissez-vous ces constructions ? » </w:t>
            </w:r>
          </w:p>
          <w:p w:rsidR="00744F96" w:rsidRDefault="00744F96" w:rsidP="00744F96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Identification des différents ouvrages </w:t>
            </w:r>
            <w:r w:rsidR="00AE21C0" w:rsidRPr="00D03BBE">
              <w:rPr>
                <w:rFonts w:ascii="Arial" w:hAnsi="Arial" w:cs="Arial"/>
              </w:rPr>
              <w:t xml:space="preserve">et de leur lieu de situation </w:t>
            </w:r>
            <w:r w:rsidRPr="00D03BBE">
              <w:rPr>
                <w:rFonts w:ascii="Arial" w:hAnsi="Arial" w:cs="Arial"/>
              </w:rPr>
              <w:t>en faisant participer toute la classe.</w:t>
            </w:r>
          </w:p>
          <w:p w:rsidR="003B5BC2" w:rsidRPr="00D03BBE" w:rsidRDefault="003B5BC2" w:rsidP="00744F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visite du lieu est possible avec « </w:t>
            </w:r>
            <w:proofErr w:type="spellStart"/>
            <w:r>
              <w:rPr>
                <w:rFonts w:ascii="Arial" w:hAnsi="Arial" w:cs="Arial"/>
              </w:rPr>
              <w:t>street</w:t>
            </w:r>
            <w:proofErr w:type="spellEnd"/>
            <w:r>
              <w:rPr>
                <w:rFonts w:ascii="Arial" w:hAnsi="Arial" w:cs="Arial"/>
              </w:rPr>
              <w:t xml:space="preserve"> vue », et permet de localiser chaque ouvrage</w:t>
            </w:r>
          </w:p>
          <w:p w:rsidR="00CF4128" w:rsidRPr="00D03BBE" w:rsidRDefault="00CF4128" w:rsidP="00CF4128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Faire inscrire et compléter le paragraphe sur la présentation de la séquence</w:t>
            </w:r>
          </w:p>
          <w:p w:rsidR="00744F96" w:rsidRPr="00E244AE" w:rsidRDefault="00744F96" w:rsidP="00744F96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>Présentation de la séquence</w:t>
            </w:r>
            <w:r w:rsidR="0072599F"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>*</w:t>
            </w:r>
          </w:p>
          <w:p w:rsidR="00744F96" w:rsidRPr="00D03BBE" w:rsidRDefault="00F279BD" w:rsidP="00C963DC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  <w:color w:val="0070C0"/>
              </w:rPr>
              <w:t>L’observatio</w:t>
            </w:r>
            <w:r w:rsidR="00D23A98" w:rsidRPr="00D03BBE">
              <w:rPr>
                <w:rFonts w:ascii="Arial" w:hAnsi="Arial" w:cs="Arial"/>
                <w:color w:val="0070C0"/>
              </w:rPr>
              <w:t>n de la Grande A</w:t>
            </w:r>
            <w:r w:rsidR="00AE21C0" w:rsidRPr="00D03BBE">
              <w:rPr>
                <w:rFonts w:ascii="Arial" w:hAnsi="Arial" w:cs="Arial"/>
                <w:color w:val="0070C0"/>
              </w:rPr>
              <w:t>rche de la Défense, du P</w:t>
            </w:r>
            <w:r w:rsidR="006618D5" w:rsidRPr="00D03BBE">
              <w:rPr>
                <w:rFonts w:ascii="Arial" w:hAnsi="Arial" w:cs="Arial"/>
                <w:color w:val="0070C0"/>
              </w:rPr>
              <w:t xml:space="preserve">avillon du Futuroscope et </w:t>
            </w:r>
            <w:r w:rsidR="00AE21C0" w:rsidRPr="00D03BBE">
              <w:rPr>
                <w:rFonts w:ascii="Arial" w:hAnsi="Arial" w:cs="Arial"/>
                <w:color w:val="0070C0"/>
              </w:rPr>
              <w:t>de la P</w:t>
            </w:r>
            <w:r w:rsidR="00D23A98" w:rsidRPr="00D03BBE">
              <w:rPr>
                <w:rFonts w:ascii="Arial" w:hAnsi="Arial" w:cs="Arial"/>
                <w:color w:val="0070C0"/>
              </w:rPr>
              <w:t xml:space="preserve">yramide du musée du Louvre </w:t>
            </w:r>
            <w:r w:rsidR="006618D5" w:rsidRPr="00D03BBE">
              <w:rPr>
                <w:rFonts w:ascii="Arial" w:hAnsi="Arial" w:cs="Arial"/>
                <w:color w:val="0070C0"/>
              </w:rPr>
              <w:t>nous montre</w:t>
            </w:r>
            <w:r w:rsidRPr="00D03BBE">
              <w:rPr>
                <w:rFonts w:ascii="Arial" w:hAnsi="Arial" w:cs="Arial"/>
                <w:color w:val="0070C0"/>
              </w:rPr>
              <w:t xml:space="preserve"> </w:t>
            </w:r>
            <w:r w:rsidR="006618D5" w:rsidRPr="00D03BBE">
              <w:rPr>
                <w:rFonts w:ascii="Arial" w:hAnsi="Arial" w:cs="Arial"/>
                <w:color w:val="0070C0"/>
              </w:rPr>
              <w:t>le savoir-faire de l’Homme dans le domaine de la construction. Leur réalisation n’est pas le fruit du hasard</w:t>
            </w:r>
            <w:r w:rsidR="006618D5" w:rsidRPr="00D03BBE">
              <w:rPr>
                <w:rFonts w:ascii="Arial" w:hAnsi="Arial" w:cs="Arial"/>
              </w:rPr>
              <w:t>.</w:t>
            </w:r>
          </w:p>
        </w:tc>
      </w:tr>
      <w:tr w:rsidR="005D6884" w:rsidTr="000B324E">
        <w:tc>
          <w:tcPr>
            <w:tcW w:w="10456" w:type="dxa"/>
            <w:gridSpan w:val="2"/>
          </w:tcPr>
          <w:p w:rsidR="008B1F59" w:rsidRPr="00D03BBE" w:rsidRDefault="008B1F59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Le professeur indique que ces cons</w:t>
            </w:r>
            <w:r w:rsidR="00E67F9A">
              <w:rPr>
                <w:rFonts w:ascii="Arial" w:hAnsi="Arial" w:cs="Arial"/>
              </w:rPr>
              <w:t>tructions sont particulières, très connues et que</w:t>
            </w:r>
            <w:r w:rsidRPr="00D03BBE">
              <w:rPr>
                <w:rFonts w:ascii="Arial" w:hAnsi="Arial" w:cs="Arial"/>
              </w:rPr>
              <w:t xml:space="preserve"> nous allons tenter de réaliser une maquette en papier de ces constructions.</w:t>
            </w:r>
          </w:p>
          <w:p w:rsidR="005D6884" w:rsidRPr="00E244AE" w:rsidRDefault="005D6884" w:rsidP="001114C3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 xml:space="preserve">Problématique </w:t>
            </w:r>
          </w:p>
          <w:p w:rsidR="005D6884" w:rsidRPr="00D03BBE" w:rsidRDefault="00D34B21" w:rsidP="00D34B21">
            <w:pPr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Quelles sont les étapes nécessaires pour pouvoir </w:t>
            </w:r>
            <w:r w:rsidR="00D23A98" w:rsidRPr="00D03BBE">
              <w:rPr>
                <w:rFonts w:ascii="Arial" w:hAnsi="Arial" w:cs="Arial"/>
                <w:color w:val="0070C0"/>
              </w:rPr>
              <w:t>réaliser la</w:t>
            </w:r>
            <w:r w:rsidR="008B1F59" w:rsidRPr="00D03BBE">
              <w:rPr>
                <w:rFonts w:ascii="Arial" w:hAnsi="Arial" w:cs="Arial"/>
                <w:color w:val="0070C0"/>
              </w:rPr>
              <w:t xml:space="preserve"> maquette en papier </w:t>
            </w:r>
            <w:r w:rsidR="00CF4128" w:rsidRPr="00D03BBE">
              <w:rPr>
                <w:rFonts w:ascii="Arial" w:hAnsi="Arial" w:cs="Arial"/>
                <w:color w:val="0070C0"/>
              </w:rPr>
              <w:t xml:space="preserve">d’une </w:t>
            </w:r>
            <w:r w:rsidR="008B1F59" w:rsidRPr="00D03BBE">
              <w:rPr>
                <w:rFonts w:ascii="Arial" w:hAnsi="Arial" w:cs="Arial"/>
                <w:color w:val="0070C0"/>
              </w:rPr>
              <w:t>de ces constructions ?</w:t>
            </w:r>
          </w:p>
        </w:tc>
      </w:tr>
      <w:tr w:rsidR="005D6884" w:rsidTr="00A8192E">
        <w:tc>
          <w:tcPr>
            <w:tcW w:w="10456" w:type="dxa"/>
            <w:gridSpan w:val="2"/>
          </w:tcPr>
          <w:p w:rsidR="00D03BBE" w:rsidRPr="00E244AE" w:rsidRDefault="00D03BBE" w:rsidP="00D03BBE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 xml:space="preserve">Ma proposition </w:t>
            </w:r>
          </w:p>
          <w:p w:rsidR="00D03BBE" w:rsidRDefault="00D03BBE" w:rsidP="00D03BBE">
            <w:pPr>
              <w:rPr>
                <w:rFonts w:ascii="Arial" w:hAnsi="Arial" w:cs="Arial"/>
                <w:sz w:val="24"/>
                <w:szCs w:val="24"/>
              </w:rPr>
            </w:pPr>
            <w:r w:rsidRPr="00D03BBE">
              <w:rPr>
                <w:rFonts w:ascii="Arial" w:hAnsi="Arial" w:cs="Arial"/>
              </w:rPr>
              <w:t xml:space="preserve">Le professeur peut préciser que chaque élève doit proposer une démarche avec </w:t>
            </w:r>
            <w:r w:rsidRPr="00D03BBE">
              <w:rPr>
                <w:rFonts w:ascii="Arial" w:hAnsi="Arial" w:cs="Arial"/>
                <w:highlight w:val="yellow"/>
              </w:rPr>
              <w:t>toutes les étapes utiles et ordonnées</w:t>
            </w:r>
            <w:r w:rsidRPr="00D03BBE">
              <w:rPr>
                <w:rFonts w:ascii="Arial" w:hAnsi="Arial" w:cs="Arial"/>
              </w:rPr>
              <w:t xml:space="preserve"> pour arriver à réaliser la maquette en papier de la construction</w:t>
            </w:r>
            <w:r w:rsidRPr="006A327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D6884" w:rsidRPr="00E244AE" w:rsidRDefault="005D6884" w:rsidP="00D03BBE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>Les autres propositions</w:t>
            </w:r>
          </w:p>
          <w:p w:rsidR="00A37F9F" w:rsidRPr="00D03BBE" w:rsidRDefault="00A37F9F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Le professeur </w:t>
            </w:r>
            <w:r w:rsidR="003D2219" w:rsidRPr="00D03BBE">
              <w:rPr>
                <w:rFonts w:ascii="Arial" w:hAnsi="Arial" w:cs="Arial"/>
              </w:rPr>
              <w:t xml:space="preserve">fait un bilan oral et </w:t>
            </w:r>
            <w:r w:rsidR="00B742E7" w:rsidRPr="00D03BBE">
              <w:rPr>
                <w:rFonts w:ascii="Arial" w:hAnsi="Arial" w:cs="Arial"/>
              </w:rPr>
              <w:t>demande des</w:t>
            </w:r>
            <w:r w:rsidRPr="00D03BBE">
              <w:rPr>
                <w:rFonts w:ascii="Arial" w:hAnsi="Arial" w:cs="Arial"/>
              </w:rPr>
              <w:t xml:space="preserve"> proposition</w:t>
            </w:r>
            <w:r w:rsidR="00B742E7" w:rsidRPr="00D03BBE">
              <w:rPr>
                <w:rFonts w:ascii="Arial" w:hAnsi="Arial" w:cs="Arial"/>
              </w:rPr>
              <w:t>s</w:t>
            </w:r>
            <w:r w:rsidRPr="00D03BBE">
              <w:rPr>
                <w:rFonts w:ascii="Arial" w:hAnsi="Arial" w:cs="Arial"/>
              </w:rPr>
              <w:t xml:space="preserve"> (ou une part</w:t>
            </w:r>
            <w:r w:rsidR="00B742E7" w:rsidRPr="00D03BBE">
              <w:rPr>
                <w:rFonts w:ascii="Arial" w:hAnsi="Arial" w:cs="Arial"/>
              </w:rPr>
              <w:t>ie) et il note au tableau les différentes</w:t>
            </w:r>
            <w:r w:rsidRPr="00D03BBE">
              <w:rPr>
                <w:rFonts w:ascii="Arial" w:hAnsi="Arial" w:cs="Arial"/>
              </w:rPr>
              <w:t xml:space="preserve"> étape</w:t>
            </w:r>
            <w:r w:rsidR="00B742E7" w:rsidRPr="00D03BBE">
              <w:rPr>
                <w:rFonts w:ascii="Arial" w:hAnsi="Arial" w:cs="Arial"/>
              </w:rPr>
              <w:t>s</w:t>
            </w:r>
            <w:r w:rsidRPr="00D03BBE">
              <w:rPr>
                <w:rFonts w:ascii="Arial" w:hAnsi="Arial" w:cs="Arial"/>
              </w:rPr>
              <w:t xml:space="preserve">. </w:t>
            </w:r>
          </w:p>
          <w:p w:rsidR="005D6884" w:rsidRPr="006A3279" w:rsidRDefault="003D2219" w:rsidP="001114C3">
            <w:pPr>
              <w:rPr>
                <w:rFonts w:ascii="Arial" w:hAnsi="Arial" w:cs="Arial"/>
                <w:color w:val="2E74B5" w:themeColor="accent1" w:themeShade="BF"/>
                <w:sz w:val="24"/>
                <w:szCs w:val="24"/>
              </w:rPr>
            </w:pPr>
            <w:r w:rsidRPr="00D03BBE">
              <w:rPr>
                <w:rFonts w:ascii="Arial" w:hAnsi="Arial" w:cs="Arial"/>
              </w:rPr>
              <w:t xml:space="preserve">Demander aux élèves de </w:t>
            </w:r>
            <w:r w:rsidR="00BB5AEF" w:rsidRPr="00D03BBE">
              <w:rPr>
                <w:rFonts w:ascii="Arial" w:hAnsi="Arial" w:cs="Arial"/>
              </w:rPr>
              <w:t xml:space="preserve">noter uniquement les étapes différentes </w:t>
            </w:r>
            <w:r w:rsidR="00B742E7" w:rsidRPr="00D03BBE">
              <w:rPr>
                <w:rFonts w:ascii="Arial" w:hAnsi="Arial" w:cs="Arial"/>
              </w:rPr>
              <w:t>des leurs</w:t>
            </w:r>
            <w:r w:rsidR="00011131" w:rsidRPr="00D03BBE">
              <w:rPr>
                <w:rFonts w:ascii="Arial" w:hAnsi="Arial" w:cs="Arial"/>
              </w:rPr>
              <w:t>,</w:t>
            </w:r>
            <w:r w:rsidR="00B742E7" w:rsidRPr="00D03BBE">
              <w:rPr>
                <w:rFonts w:ascii="Arial" w:hAnsi="Arial" w:cs="Arial"/>
              </w:rPr>
              <w:t xml:space="preserve"> </w:t>
            </w:r>
            <w:r w:rsidR="00011131" w:rsidRPr="00D03BBE">
              <w:rPr>
                <w:rFonts w:ascii="Arial" w:hAnsi="Arial" w:cs="Arial"/>
              </w:rPr>
              <w:t>propos</w:t>
            </w:r>
            <w:r w:rsidR="00BB5AEF" w:rsidRPr="00D03BBE">
              <w:rPr>
                <w:rFonts w:ascii="Arial" w:hAnsi="Arial" w:cs="Arial"/>
              </w:rPr>
              <w:t xml:space="preserve">ées par </w:t>
            </w:r>
            <w:r w:rsidR="00A37F9F" w:rsidRPr="00D03BBE">
              <w:rPr>
                <w:rFonts w:ascii="Arial" w:hAnsi="Arial" w:cs="Arial"/>
              </w:rPr>
              <w:t xml:space="preserve">les </w:t>
            </w:r>
            <w:r w:rsidR="00BB5AEF" w:rsidRPr="00D03BBE">
              <w:rPr>
                <w:rFonts w:ascii="Arial" w:hAnsi="Arial" w:cs="Arial"/>
              </w:rPr>
              <w:t>autres élèves</w:t>
            </w:r>
            <w:r w:rsidRPr="00D03BBE">
              <w:rPr>
                <w:rFonts w:ascii="Arial" w:hAnsi="Arial" w:cs="Arial"/>
              </w:rPr>
              <w:t>.</w:t>
            </w:r>
          </w:p>
        </w:tc>
      </w:tr>
      <w:tr w:rsidR="005D6884" w:rsidTr="00A8192E">
        <w:tc>
          <w:tcPr>
            <w:tcW w:w="10456" w:type="dxa"/>
            <w:gridSpan w:val="2"/>
          </w:tcPr>
          <w:p w:rsidR="00F940AE" w:rsidRPr="00D03BBE" w:rsidRDefault="00F940AE" w:rsidP="00F940AE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Le professeur sollicite les élèves pour identifier et ordonner toutes les étape</w:t>
            </w:r>
            <w:r w:rsidR="00B742E7" w:rsidRPr="00D03BBE">
              <w:rPr>
                <w:rFonts w:ascii="Arial" w:hAnsi="Arial" w:cs="Arial"/>
              </w:rPr>
              <w:t>s afin d’obtenir une démarche</w:t>
            </w:r>
            <w:r w:rsidRPr="00D03BBE">
              <w:rPr>
                <w:rFonts w:ascii="Arial" w:hAnsi="Arial" w:cs="Arial"/>
              </w:rPr>
              <w:t xml:space="preserve"> unique</w:t>
            </w:r>
            <w:r w:rsidR="00E67F9A">
              <w:rPr>
                <w:rFonts w:ascii="Arial" w:hAnsi="Arial" w:cs="Arial"/>
              </w:rPr>
              <w:t xml:space="preserve"> qu’il projette et fait</w:t>
            </w:r>
            <w:r w:rsidR="00B742E7" w:rsidRPr="00D03BBE">
              <w:rPr>
                <w:rFonts w:ascii="Arial" w:hAnsi="Arial" w:cs="Arial"/>
              </w:rPr>
              <w:t xml:space="preserve"> écrire.</w:t>
            </w:r>
          </w:p>
          <w:p w:rsidR="005D6884" w:rsidRPr="00E244AE" w:rsidRDefault="006C190A" w:rsidP="001114C3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>Bilan sur la démarche de réalisation de la maquette</w:t>
            </w:r>
          </w:p>
          <w:p w:rsidR="00A37F9F" w:rsidRPr="00D03BBE" w:rsidRDefault="005061C0" w:rsidP="00A37F9F">
            <w:pPr>
              <w:pStyle w:val="Paragraphedeliste"/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Etape </w:t>
            </w:r>
            <w:r w:rsidR="00A37F9F" w:rsidRPr="00D03BBE">
              <w:rPr>
                <w:rFonts w:ascii="Arial" w:hAnsi="Arial" w:cs="Arial"/>
                <w:color w:val="0070C0"/>
              </w:rPr>
              <w:t>1-</w:t>
            </w:r>
            <w:r w:rsidR="00D23A98" w:rsidRPr="00D03BBE">
              <w:rPr>
                <w:rFonts w:ascii="Arial" w:hAnsi="Arial" w:cs="Arial"/>
                <w:color w:val="0070C0"/>
              </w:rPr>
              <w:t xml:space="preserve"> </w:t>
            </w:r>
            <w:r w:rsidR="00114534" w:rsidRPr="00D03BBE">
              <w:rPr>
                <w:rFonts w:ascii="Arial" w:hAnsi="Arial" w:cs="Arial"/>
                <w:color w:val="0070C0"/>
              </w:rPr>
              <w:t>r</w:t>
            </w:r>
            <w:r w:rsidR="00BB5AEF" w:rsidRPr="00D03BBE">
              <w:rPr>
                <w:rFonts w:ascii="Arial" w:hAnsi="Arial" w:cs="Arial"/>
                <w:color w:val="0070C0"/>
              </w:rPr>
              <w:t xml:space="preserve">echercher </w:t>
            </w:r>
            <w:r w:rsidR="00F870F8">
              <w:rPr>
                <w:rFonts w:ascii="Arial" w:hAnsi="Arial" w:cs="Arial"/>
                <w:color w:val="0070C0"/>
              </w:rPr>
              <w:t xml:space="preserve">et calculer </w:t>
            </w:r>
            <w:r w:rsidR="00BB5AEF" w:rsidRPr="00D03BBE">
              <w:rPr>
                <w:rFonts w:ascii="Arial" w:hAnsi="Arial" w:cs="Arial"/>
                <w:color w:val="0070C0"/>
              </w:rPr>
              <w:t xml:space="preserve">les dimensions </w:t>
            </w:r>
            <w:r w:rsidR="0087064B" w:rsidRPr="00D03BBE">
              <w:rPr>
                <w:rFonts w:ascii="Arial" w:hAnsi="Arial" w:cs="Arial"/>
                <w:color w:val="0070C0"/>
              </w:rPr>
              <w:t xml:space="preserve">réelles </w:t>
            </w:r>
            <w:r w:rsidR="00BB5AEF" w:rsidRPr="00D03BBE">
              <w:rPr>
                <w:rFonts w:ascii="Arial" w:hAnsi="Arial" w:cs="Arial"/>
                <w:color w:val="0070C0"/>
              </w:rPr>
              <w:t xml:space="preserve">de l’ouvrage </w:t>
            </w:r>
          </w:p>
          <w:p w:rsidR="00A37F9F" w:rsidRPr="00D03BBE" w:rsidRDefault="005061C0" w:rsidP="00A37F9F">
            <w:pPr>
              <w:pStyle w:val="Paragraphedeliste"/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Etape </w:t>
            </w:r>
            <w:r w:rsidR="00BB5AEF" w:rsidRPr="00D03BBE">
              <w:rPr>
                <w:rFonts w:ascii="Arial" w:hAnsi="Arial" w:cs="Arial"/>
                <w:color w:val="0070C0"/>
              </w:rPr>
              <w:t>2-</w:t>
            </w:r>
            <w:r w:rsidR="00D23A98" w:rsidRPr="00D03BBE">
              <w:rPr>
                <w:rFonts w:ascii="Arial" w:hAnsi="Arial" w:cs="Arial"/>
                <w:color w:val="0070C0"/>
              </w:rPr>
              <w:t xml:space="preserve"> </w:t>
            </w:r>
            <w:proofErr w:type="gramStart"/>
            <w:r w:rsidR="00BB5AEF" w:rsidRPr="00D03BBE">
              <w:rPr>
                <w:rFonts w:ascii="Arial" w:hAnsi="Arial" w:cs="Arial"/>
                <w:color w:val="0070C0"/>
              </w:rPr>
              <w:t>déterminer</w:t>
            </w:r>
            <w:proofErr w:type="gramEnd"/>
            <w:r w:rsidR="00BB5AEF" w:rsidRPr="00D03BBE">
              <w:rPr>
                <w:rFonts w:ascii="Arial" w:hAnsi="Arial" w:cs="Arial"/>
                <w:color w:val="0070C0"/>
              </w:rPr>
              <w:t xml:space="preserve"> une échelle </w:t>
            </w:r>
          </w:p>
          <w:p w:rsidR="00A37F9F" w:rsidRPr="00D03BBE" w:rsidRDefault="005061C0" w:rsidP="00A37F9F">
            <w:pPr>
              <w:pStyle w:val="Paragraphedeliste"/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>Etape 3</w:t>
            </w:r>
            <w:r w:rsidR="00BB5AEF" w:rsidRPr="00D03BBE">
              <w:rPr>
                <w:rFonts w:ascii="Arial" w:hAnsi="Arial" w:cs="Arial"/>
                <w:color w:val="0070C0"/>
              </w:rPr>
              <w:t>-</w:t>
            </w:r>
            <w:r w:rsidR="00D23A98" w:rsidRPr="00D03BBE">
              <w:rPr>
                <w:rFonts w:ascii="Arial" w:hAnsi="Arial" w:cs="Arial"/>
                <w:color w:val="0070C0"/>
              </w:rPr>
              <w:t xml:space="preserve"> </w:t>
            </w:r>
            <w:proofErr w:type="gramStart"/>
            <w:r w:rsidR="00BB5AEF" w:rsidRPr="00D03BBE">
              <w:rPr>
                <w:rFonts w:ascii="Arial" w:hAnsi="Arial" w:cs="Arial"/>
                <w:color w:val="0070C0"/>
              </w:rPr>
              <w:t>calculer</w:t>
            </w:r>
            <w:proofErr w:type="gramEnd"/>
            <w:r w:rsidR="00BB5AEF" w:rsidRPr="00D03BBE">
              <w:rPr>
                <w:rFonts w:ascii="Arial" w:hAnsi="Arial" w:cs="Arial"/>
                <w:color w:val="0070C0"/>
              </w:rPr>
              <w:t xml:space="preserve"> les dimen</w:t>
            </w:r>
            <w:r w:rsidR="0036476B" w:rsidRPr="00D03BBE">
              <w:rPr>
                <w:rFonts w:ascii="Arial" w:hAnsi="Arial" w:cs="Arial"/>
                <w:color w:val="0070C0"/>
              </w:rPr>
              <w:t xml:space="preserve">sions </w:t>
            </w:r>
            <w:r w:rsidR="00F870F8">
              <w:rPr>
                <w:rFonts w:ascii="Arial" w:hAnsi="Arial" w:cs="Arial"/>
                <w:color w:val="0070C0"/>
              </w:rPr>
              <w:t xml:space="preserve">à l’échelle </w:t>
            </w:r>
            <w:r w:rsidR="0036476B" w:rsidRPr="00D03BBE">
              <w:rPr>
                <w:rFonts w:ascii="Arial" w:hAnsi="Arial" w:cs="Arial"/>
                <w:color w:val="0070C0"/>
              </w:rPr>
              <w:t>de chaque face et élément</w:t>
            </w:r>
            <w:r w:rsidR="00BB5AEF" w:rsidRPr="00D03BBE">
              <w:rPr>
                <w:rFonts w:ascii="Arial" w:hAnsi="Arial" w:cs="Arial"/>
                <w:color w:val="0070C0"/>
              </w:rPr>
              <w:t xml:space="preserve"> </w:t>
            </w:r>
          </w:p>
          <w:p w:rsidR="00A37F9F" w:rsidRPr="00D03BBE" w:rsidRDefault="005061C0" w:rsidP="00A37F9F">
            <w:pPr>
              <w:pStyle w:val="Paragraphedeliste"/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Etape </w:t>
            </w:r>
            <w:r w:rsidR="00BB5AEF" w:rsidRPr="00D03BBE">
              <w:rPr>
                <w:rFonts w:ascii="Arial" w:hAnsi="Arial" w:cs="Arial"/>
                <w:color w:val="0070C0"/>
              </w:rPr>
              <w:t>4-</w:t>
            </w:r>
            <w:r w:rsidR="00D23A98" w:rsidRPr="00D03BBE">
              <w:rPr>
                <w:rFonts w:ascii="Arial" w:hAnsi="Arial" w:cs="Arial"/>
                <w:color w:val="0070C0"/>
              </w:rPr>
              <w:t xml:space="preserve"> </w:t>
            </w:r>
            <w:proofErr w:type="gramStart"/>
            <w:r w:rsidR="00BB5AEF" w:rsidRPr="00D03BBE">
              <w:rPr>
                <w:rFonts w:ascii="Arial" w:hAnsi="Arial" w:cs="Arial"/>
                <w:color w:val="0070C0"/>
              </w:rPr>
              <w:t>tracer</w:t>
            </w:r>
            <w:proofErr w:type="gramEnd"/>
            <w:r w:rsidR="00BB5AEF" w:rsidRPr="00D03BBE">
              <w:rPr>
                <w:rFonts w:ascii="Arial" w:hAnsi="Arial" w:cs="Arial"/>
                <w:color w:val="0070C0"/>
              </w:rPr>
              <w:t xml:space="preserve"> les </w:t>
            </w:r>
            <w:r w:rsidR="00D34B21" w:rsidRPr="00D03BBE">
              <w:rPr>
                <w:rFonts w:ascii="Arial" w:hAnsi="Arial" w:cs="Arial"/>
                <w:color w:val="0070C0"/>
              </w:rPr>
              <w:t xml:space="preserve">différentes </w:t>
            </w:r>
            <w:r w:rsidR="00A37F9F" w:rsidRPr="00D03BBE">
              <w:rPr>
                <w:rFonts w:ascii="Arial" w:hAnsi="Arial" w:cs="Arial"/>
                <w:color w:val="0070C0"/>
              </w:rPr>
              <w:t xml:space="preserve">faces sur la feuille </w:t>
            </w:r>
          </w:p>
          <w:p w:rsidR="005D6884" w:rsidRPr="00D03BBE" w:rsidRDefault="00D23A98" w:rsidP="00A37F9F">
            <w:pPr>
              <w:pStyle w:val="Paragraphedeliste"/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Etape 5- </w:t>
            </w:r>
            <w:proofErr w:type="gramStart"/>
            <w:r w:rsidR="005061C0" w:rsidRPr="00D03BBE">
              <w:rPr>
                <w:rFonts w:ascii="Arial" w:hAnsi="Arial" w:cs="Arial"/>
                <w:color w:val="0070C0"/>
              </w:rPr>
              <w:t>découper</w:t>
            </w:r>
            <w:proofErr w:type="gramEnd"/>
            <w:r w:rsidR="005061C0" w:rsidRPr="00D03BBE">
              <w:rPr>
                <w:rFonts w:ascii="Arial" w:hAnsi="Arial" w:cs="Arial"/>
                <w:color w:val="0070C0"/>
              </w:rPr>
              <w:t xml:space="preserve"> </w:t>
            </w:r>
            <w:r w:rsidR="00A37F9F" w:rsidRPr="00D03BBE">
              <w:rPr>
                <w:rFonts w:ascii="Arial" w:hAnsi="Arial" w:cs="Arial"/>
                <w:color w:val="0070C0"/>
              </w:rPr>
              <w:t>le dessin</w:t>
            </w:r>
          </w:p>
          <w:p w:rsidR="003D1F3B" w:rsidRPr="006A3279" w:rsidRDefault="00D23A98" w:rsidP="00C963DC">
            <w:pPr>
              <w:pStyle w:val="Paragraphedeliste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Etape 6- </w:t>
            </w:r>
            <w:r w:rsidR="005061C0" w:rsidRPr="00D03BBE">
              <w:rPr>
                <w:rFonts w:ascii="Arial" w:hAnsi="Arial" w:cs="Arial"/>
                <w:color w:val="0070C0"/>
              </w:rPr>
              <w:t>plier et coller la maquette</w:t>
            </w:r>
          </w:p>
        </w:tc>
      </w:tr>
      <w:tr w:rsidR="005D6884" w:rsidTr="00C963DC">
        <w:trPr>
          <w:trHeight w:val="1415"/>
        </w:trPr>
        <w:tc>
          <w:tcPr>
            <w:tcW w:w="10456" w:type="dxa"/>
            <w:gridSpan w:val="2"/>
          </w:tcPr>
          <w:p w:rsidR="00011131" w:rsidRPr="00D03BBE" w:rsidRDefault="00AE21C0" w:rsidP="00F940AE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Nous pouvons maintenant passer à la réalisation de la maquette d’une construction, l</w:t>
            </w:r>
            <w:r w:rsidR="00F940AE" w:rsidRPr="00D03BBE">
              <w:rPr>
                <w:rFonts w:ascii="Arial" w:hAnsi="Arial" w:cs="Arial"/>
              </w:rPr>
              <w:t xml:space="preserve">e professeur précise </w:t>
            </w:r>
            <w:r w:rsidR="00E67F9A">
              <w:rPr>
                <w:rFonts w:ascii="Arial" w:hAnsi="Arial" w:cs="Arial"/>
              </w:rPr>
              <w:t>aux élèves qu’ils disposent d’</w:t>
            </w:r>
            <w:r w:rsidR="00F940AE" w:rsidRPr="00D03BBE">
              <w:rPr>
                <w:rFonts w:ascii="Arial" w:hAnsi="Arial" w:cs="Arial"/>
                <w:b/>
              </w:rPr>
              <w:t>une seule ressource</w:t>
            </w:r>
            <w:r w:rsidR="00F940AE" w:rsidRPr="00D03BBE">
              <w:rPr>
                <w:rFonts w:ascii="Arial" w:hAnsi="Arial" w:cs="Arial"/>
              </w:rPr>
              <w:t xml:space="preserve"> qui est </w:t>
            </w:r>
            <w:r w:rsidR="00F940AE" w:rsidRPr="00D03BBE">
              <w:rPr>
                <w:rFonts w:ascii="Arial" w:hAnsi="Arial" w:cs="Arial"/>
                <w:b/>
              </w:rPr>
              <w:t>le dessin technique</w:t>
            </w:r>
            <w:r w:rsidR="00F940AE" w:rsidRPr="00D03BBE">
              <w:rPr>
                <w:rFonts w:ascii="Arial" w:hAnsi="Arial" w:cs="Arial"/>
              </w:rPr>
              <w:t xml:space="preserve"> de la construction</w:t>
            </w:r>
            <w:r w:rsidR="00B742E7" w:rsidRPr="00D03BBE">
              <w:rPr>
                <w:rFonts w:ascii="Arial" w:hAnsi="Arial" w:cs="Arial"/>
              </w:rPr>
              <w:t xml:space="preserve">. </w:t>
            </w:r>
          </w:p>
          <w:p w:rsidR="006C190A" w:rsidRPr="00D03BBE" w:rsidRDefault="00011131" w:rsidP="00F940AE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Il est </w:t>
            </w:r>
            <w:r w:rsidR="00AE21C0" w:rsidRPr="00D03BBE">
              <w:rPr>
                <w:rFonts w:ascii="Arial" w:hAnsi="Arial" w:cs="Arial"/>
              </w:rPr>
              <w:t>possible de projeter un des dessins en exemple</w:t>
            </w:r>
            <w:r w:rsidR="0002325E" w:rsidRPr="00D03BBE">
              <w:rPr>
                <w:rFonts w:ascii="Arial" w:hAnsi="Arial" w:cs="Arial"/>
              </w:rPr>
              <w:t xml:space="preserve"> (impossible de distribuer des photocopies)</w:t>
            </w:r>
            <w:r w:rsidR="00AE21C0" w:rsidRPr="00D03BBE">
              <w:rPr>
                <w:rFonts w:ascii="Arial" w:hAnsi="Arial" w:cs="Arial"/>
              </w:rPr>
              <w:t>, en commençant par le plus simple qui est la pyramide du L</w:t>
            </w:r>
            <w:r w:rsidR="0002325E" w:rsidRPr="00D03BBE">
              <w:rPr>
                <w:rFonts w:ascii="Arial" w:hAnsi="Arial" w:cs="Arial"/>
              </w:rPr>
              <w:t>ouvre</w:t>
            </w:r>
            <w:r w:rsidR="00F940AE" w:rsidRPr="00D03BBE">
              <w:rPr>
                <w:rFonts w:ascii="Arial" w:hAnsi="Arial" w:cs="Arial"/>
              </w:rPr>
              <w:t xml:space="preserve">. </w:t>
            </w:r>
          </w:p>
          <w:p w:rsidR="00F940AE" w:rsidRPr="00D03BBE" w:rsidRDefault="006C190A" w:rsidP="00F940AE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Faire un </w:t>
            </w:r>
            <w:r w:rsidR="00F940AE" w:rsidRPr="00D03BBE">
              <w:rPr>
                <w:rFonts w:ascii="Arial" w:hAnsi="Arial" w:cs="Arial"/>
              </w:rPr>
              <w:t>commentaire sur le nom des vues et le style des représentations.</w:t>
            </w:r>
          </w:p>
          <w:p w:rsidR="005D6884" w:rsidRPr="00E244AE" w:rsidRDefault="003D1F3B" w:rsidP="001114C3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lastRenderedPageBreak/>
              <w:t>Le travail</w:t>
            </w:r>
            <w:r w:rsidR="0087064B"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 xml:space="preserve"> que je dois réaliser</w:t>
            </w:r>
            <w:r w:rsidR="005D6884" w:rsidRPr="00E244AE">
              <w:rPr>
                <w:rFonts w:ascii="Arial" w:hAnsi="Arial" w:cs="Arial"/>
                <w:b/>
                <w:color w:val="0070C0"/>
                <w:sz w:val="24"/>
                <w:szCs w:val="24"/>
              </w:rPr>
              <w:t> :</w:t>
            </w:r>
          </w:p>
          <w:p w:rsidR="00114534" w:rsidRDefault="003D1F3B" w:rsidP="00114534">
            <w:pPr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Je </w:t>
            </w:r>
            <w:r w:rsidR="00AE21C0" w:rsidRPr="00D03BBE">
              <w:rPr>
                <w:rFonts w:ascii="Arial" w:hAnsi="Arial" w:cs="Arial"/>
                <w:color w:val="0070C0"/>
              </w:rPr>
              <w:t xml:space="preserve">dois réaliser </w:t>
            </w:r>
            <w:r w:rsidRPr="00D03BBE">
              <w:rPr>
                <w:rFonts w:ascii="Arial" w:hAnsi="Arial" w:cs="Arial"/>
                <w:color w:val="0070C0"/>
              </w:rPr>
              <w:t>la maquette</w:t>
            </w:r>
            <w:r w:rsidR="00AE21C0" w:rsidRPr="00D03BBE">
              <w:rPr>
                <w:rFonts w:ascii="Arial" w:hAnsi="Arial" w:cs="Arial"/>
                <w:color w:val="0070C0"/>
              </w:rPr>
              <w:t xml:space="preserve"> de (nom de l’ouvrage) en respectant la démarche.</w:t>
            </w:r>
          </w:p>
          <w:p w:rsidR="00E67F9A" w:rsidRPr="00D03BBE" w:rsidRDefault="00E67F9A" w:rsidP="00114534">
            <w:pPr>
              <w:rPr>
                <w:rFonts w:ascii="Arial" w:hAnsi="Arial" w:cs="Arial"/>
                <w:color w:val="0070C0"/>
              </w:rPr>
            </w:pPr>
          </w:p>
          <w:p w:rsidR="005D6884" w:rsidRPr="00E67F9A" w:rsidRDefault="005D6884" w:rsidP="005D6884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67F9A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 xml:space="preserve">Mes investigations </w:t>
            </w:r>
          </w:p>
          <w:p w:rsidR="0087064B" w:rsidRPr="00D03BBE" w:rsidRDefault="007F056B" w:rsidP="0015414E">
            <w:pPr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Etape 1 :</w:t>
            </w:r>
            <w:r w:rsidR="00E63F05">
              <w:rPr>
                <w:rFonts w:ascii="Arial" w:hAnsi="Arial" w:cs="Arial"/>
                <w:color w:val="0070C0"/>
              </w:rPr>
              <w:t xml:space="preserve"> </w:t>
            </w:r>
            <w:r w:rsidR="0087064B" w:rsidRPr="00D03BBE">
              <w:rPr>
                <w:rFonts w:ascii="Arial" w:hAnsi="Arial" w:cs="Arial"/>
                <w:color w:val="0070C0"/>
              </w:rPr>
              <w:t>rechercher les dimensions réelles</w:t>
            </w:r>
          </w:p>
          <w:p w:rsidR="0002325E" w:rsidRPr="00D03BBE" w:rsidRDefault="0002325E" w:rsidP="0015414E">
            <w:pPr>
              <w:jc w:val="both"/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La projection de l’exemple de </w:t>
            </w:r>
            <w:r w:rsidRPr="00526235">
              <w:rPr>
                <w:rFonts w:ascii="Arial" w:hAnsi="Arial" w:cs="Arial"/>
                <w:color w:val="0070C0"/>
              </w:rPr>
              <w:t xml:space="preserve">la </w:t>
            </w:r>
            <w:r w:rsidRPr="00526235">
              <w:rPr>
                <w:rFonts w:ascii="Arial" w:hAnsi="Arial" w:cs="Arial"/>
                <w:b/>
                <w:color w:val="0070C0"/>
              </w:rPr>
              <w:t>Pyramide</w:t>
            </w:r>
            <w:r w:rsidR="00526235" w:rsidRPr="00526235">
              <w:rPr>
                <w:rFonts w:ascii="Arial" w:hAnsi="Arial" w:cs="Arial"/>
                <w:b/>
                <w:color w:val="0070C0"/>
              </w:rPr>
              <w:t xml:space="preserve"> du musée du Louvre</w:t>
            </w:r>
            <w:r w:rsidRPr="00526235">
              <w:rPr>
                <w:rFonts w:ascii="Arial" w:hAnsi="Arial" w:cs="Arial"/>
                <w:color w:val="0070C0"/>
              </w:rPr>
              <w:t xml:space="preserve"> </w:t>
            </w:r>
            <w:r w:rsidRPr="00D03BBE">
              <w:rPr>
                <w:rFonts w:ascii="Arial" w:hAnsi="Arial" w:cs="Arial"/>
              </w:rPr>
              <w:t>est en place, il faut demander aux élèves de relever</w:t>
            </w:r>
            <w:r w:rsidR="007F056B">
              <w:rPr>
                <w:rFonts w:ascii="Arial" w:hAnsi="Arial" w:cs="Arial"/>
              </w:rPr>
              <w:t xml:space="preserve"> les dimensions qu’ils trouvent.</w:t>
            </w:r>
            <w:r w:rsidRPr="00D03BBE">
              <w:rPr>
                <w:rFonts w:ascii="Arial" w:hAnsi="Arial" w:cs="Arial"/>
              </w:rPr>
              <w:t xml:space="preserve"> MAIS pour cela il est nécessaire de réaliser un croquis à main levée de l’ouvrage et de lui ajouter des dimensions identifiées sur le dessin.</w:t>
            </w:r>
          </w:p>
          <w:p w:rsidR="00C021E2" w:rsidRPr="00D03BBE" w:rsidRDefault="00C021E2" w:rsidP="0015414E">
            <w:pPr>
              <w:jc w:val="both"/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Exemple de ce qu’il est possible de faire </w:t>
            </w:r>
            <w:r w:rsidR="00BB0558">
              <w:rPr>
                <w:rFonts w:ascii="Arial" w:hAnsi="Arial" w:cs="Arial"/>
              </w:rPr>
              <w:t>avec d’abord le croquis</w:t>
            </w:r>
            <w:r w:rsidR="00E63F05">
              <w:rPr>
                <w:rFonts w:ascii="Arial" w:hAnsi="Arial" w:cs="Arial"/>
              </w:rPr>
              <w:t xml:space="preserve"> (1)</w:t>
            </w:r>
            <w:r w:rsidR="00BB0558">
              <w:rPr>
                <w:rFonts w:ascii="Arial" w:hAnsi="Arial" w:cs="Arial"/>
              </w:rPr>
              <w:t xml:space="preserve"> puis l’ajout des dimensions</w:t>
            </w:r>
            <w:r w:rsidR="00E63F05">
              <w:rPr>
                <w:rFonts w:ascii="Arial" w:hAnsi="Arial" w:cs="Arial"/>
              </w:rPr>
              <w:t xml:space="preserve"> (2)</w:t>
            </w:r>
            <w:r w:rsidR="00BB0558">
              <w:rPr>
                <w:rFonts w:ascii="Arial" w:hAnsi="Arial" w:cs="Arial"/>
              </w:rPr>
              <w:t xml:space="preserve"> </w:t>
            </w:r>
            <w:r w:rsidRPr="00D03BBE">
              <w:rPr>
                <w:rFonts w:ascii="Arial" w:hAnsi="Arial" w:cs="Arial"/>
              </w:rPr>
              <w:t>:</w:t>
            </w:r>
          </w:p>
          <w:p w:rsidR="00C021E2" w:rsidRPr="00D03BBE" w:rsidRDefault="00E63F05" w:rsidP="00DA65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  <w:r w:rsidR="00E76482"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3596092" wp14:editId="46DAC01E">
                  <wp:extent cx="1069676" cy="93652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roq_pyramid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682" cy="94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B0558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(2)</w:t>
            </w:r>
            <w:r w:rsidR="00BB0558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3C27E9E9" wp14:editId="62457240">
                  <wp:extent cx="2590800" cy="1217584"/>
                  <wp:effectExtent l="0" t="0" r="0" b="190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_3087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174" cy="1235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  <w:t>(3)</w:t>
            </w:r>
            <w:r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D8FFC16" wp14:editId="47C6C90F">
                  <wp:extent cx="1328468" cy="1152671"/>
                  <wp:effectExtent l="0" t="0" r="5080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yramide_coupe_cot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568" cy="1154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190A" w:rsidRPr="00D03BBE" w:rsidRDefault="0036476B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Le professeur fait un bilan de</w:t>
            </w:r>
            <w:r w:rsidR="004E2A8B" w:rsidRPr="00D03BBE">
              <w:rPr>
                <w:rFonts w:ascii="Arial" w:hAnsi="Arial" w:cs="Arial"/>
              </w:rPr>
              <w:t xml:space="preserve">s dimensions </w:t>
            </w:r>
            <w:r w:rsidRPr="00D03BBE">
              <w:rPr>
                <w:rFonts w:ascii="Arial" w:hAnsi="Arial" w:cs="Arial"/>
              </w:rPr>
              <w:t>trouvé</w:t>
            </w:r>
            <w:r w:rsidR="004E2A8B" w:rsidRPr="00D03BBE">
              <w:rPr>
                <w:rFonts w:ascii="Arial" w:hAnsi="Arial" w:cs="Arial"/>
              </w:rPr>
              <w:t xml:space="preserve">es et </w:t>
            </w:r>
            <w:r w:rsidR="00E76482" w:rsidRPr="00D03BBE">
              <w:rPr>
                <w:rFonts w:ascii="Arial" w:hAnsi="Arial" w:cs="Arial"/>
              </w:rPr>
              <w:t xml:space="preserve">celles </w:t>
            </w:r>
            <w:r w:rsidR="00C021E2" w:rsidRPr="00D03BBE">
              <w:rPr>
                <w:rFonts w:ascii="Arial" w:hAnsi="Arial" w:cs="Arial"/>
              </w:rPr>
              <w:t>à calculer</w:t>
            </w:r>
            <w:r w:rsidR="006C190A" w:rsidRPr="00D03BBE">
              <w:rPr>
                <w:rFonts w:ascii="Arial" w:hAnsi="Arial" w:cs="Arial"/>
              </w:rPr>
              <w:t xml:space="preserve"> </w:t>
            </w:r>
            <w:r w:rsidRPr="00D03BBE">
              <w:rPr>
                <w:rFonts w:ascii="Arial" w:hAnsi="Arial" w:cs="Arial"/>
              </w:rPr>
              <w:t>pour cette construction</w:t>
            </w:r>
            <w:r w:rsidR="00E76482" w:rsidRPr="00D03BBE">
              <w:rPr>
                <w:rFonts w:ascii="Arial" w:hAnsi="Arial" w:cs="Arial"/>
              </w:rPr>
              <w:t> :</w:t>
            </w:r>
          </w:p>
          <w:p w:rsidR="00E63F05" w:rsidRDefault="00E76482" w:rsidP="001114C3">
            <w:pPr>
              <w:rPr>
                <w:rFonts w:ascii="Arial" w:hAnsi="Arial" w:cs="Arial"/>
                <w:noProof/>
                <w:lang w:eastAsia="fr-FR"/>
              </w:rPr>
            </w:pPr>
            <w:r w:rsidRPr="00E63F05">
              <w:rPr>
                <w:rFonts w:ascii="Arial" w:hAnsi="Arial" w:cs="Arial"/>
                <w:color w:val="0070C0"/>
              </w:rPr>
              <w:t>Base connue, angle d’inclinaison connu, il manque la hauteur de la pyramide et la longueur de chaque pan incliné</w:t>
            </w:r>
            <w:r w:rsidR="00DA65C4" w:rsidRPr="00D03BBE">
              <w:rPr>
                <w:rFonts w:ascii="Arial" w:hAnsi="Arial" w:cs="Arial"/>
              </w:rPr>
              <w:t>.</w:t>
            </w:r>
            <w:r w:rsidR="00DA65C4" w:rsidRPr="00D03BBE">
              <w:rPr>
                <w:rFonts w:ascii="Arial" w:hAnsi="Arial" w:cs="Arial"/>
                <w:noProof/>
                <w:lang w:eastAsia="fr-FR"/>
              </w:rPr>
              <w:t xml:space="preserve"> </w:t>
            </w:r>
            <w:r w:rsidR="000D7EBB">
              <w:rPr>
                <w:rFonts w:ascii="Arial" w:hAnsi="Arial" w:cs="Arial"/>
                <w:noProof/>
                <w:lang w:eastAsia="fr-FR"/>
              </w:rPr>
              <w:t>Rappeler qu’il existe une différence de dimension entre une verticale et une droite inclinée qui aurait la même hauteur !</w:t>
            </w:r>
          </w:p>
          <w:p w:rsidR="00C021E2" w:rsidRPr="00D03BBE" w:rsidRDefault="00192D46" w:rsidP="001541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t>La démarche pour trouver</w:t>
            </w:r>
            <w:r w:rsidR="00BB0558">
              <w:rPr>
                <w:rFonts w:ascii="Arial" w:hAnsi="Arial" w:cs="Arial"/>
                <w:noProof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lang w:eastAsia="fr-FR"/>
              </w:rPr>
              <w:t xml:space="preserve">la dimension inconnue </w:t>
            </w:r>
            <w:r w:rsidR="00BB0558">
              <w:rPr>
                <w:rFonts w:ascii="Arial" w:hAnsi="Arial" w:cs="Arial"/>
                <w:noProof/>
                <w:lang w:eastAsia="fr-FR"/>
              </w:rPr>
              <w:t>est</w:t>
            </w:r>
            <w:r>
              <w:rPr>
                <w:rFonts w:ascii="Arial" w:hAnsi="Arial" w:cs="Arial"/>
                <w:noProof/>
                <w:lang w:eastAsia="fr-FR"/>
              </w:rPr>
              <w:t xml:space="preserve"> laissée libre à chaque élève. L</w:t>
            </w:r>
            <w:r w:rsidR="00BB0558">
              <w:rPr>
                <w:rFonts w:ascii="Arial" w:hAnsi="Arial" w:cs="Arial"/>
                <w:noProof/>
                <w:lang w:eastAsia="fr-FR"/>
              </w:rPr>
              <w:t xml:space="preserve">a représentation graphique est simple et efficace </w:t>
            </w:r>
            <w:r w:rsidR="007704F4">
              <w:rPr>
                <w:rFonts w:ascii="Arial" w:hAnsi="Arial" w:cs="Arial"/>
                <w:noProof/>
                <w:lang w:eastAsia="fr-FR"/>
              </w:rPr>
              <w:t xml:space="preserve">pour trouver le résultat </w:t>
            </w:r>
            <w:r w:rsidR="00BB0558">
              <w:rPr>
                <w:rFonts w:ascii="Arial" w:hAnsi="Arial" w:cs="Arial"/>
                <w:noProof/>
                <w:lang w:eastAsia="fr-FR"/>
              </w:rPr>
              <w:t>mai</w:t>
            </w:r>
            <w:r w:rsidR="007704F4">
              <w:rPr>
                <w:rFonts w:ascii="Arial" w:hAnsi="Arial" w:cs="Arial"/>
                <w:noProof/>
                <w:lang w:eastAsia="fr-FR"/>
              </w:rPr>
              <w:t>s le calcul est aussi possible (</w:t>
            </w:r>
            <w:r w:rsidR="007F056B">
              <w:rPr>
                <w:rFonts w:ascii="Arial" w:hAnsi="Arial" w:cs="Arial"/>
                <w:noProof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lang w:eastAsia="fr-FR"/>
              </w:rPr>
              <w:t xml:space="preserve">privilégier le </w:t>
            </w:r>
            <w:r w:rsidR="007704F4">
              <w:rPr>
                <w:rFonts w:ascii="Arial" w:hAnsi="Arial" w:cs="Arial"/>
                <w:noProof/>
                <w:lang w:eastAsia="fr-FR"/>
              </w:rPr>
              <w:t>cosinus</w:t>
            </w:r>
            <w:r>
              <w:rPr>
                <w:rFonts w:ascii="Arial" w:hAnsi="Arial" w:cs="Arial"/>
                <w:noProof/>
                <w:lang w:eastAsia="fr-FR"/>
              </w:rPr>
              <w:t xml:space="preserve"> et Pythagore</w:t>
            </w:r>
            <w:r w:rsidR="007704F4">
              <w:rPr>
                <w:rFonts w:ascii="Arial" w:hAnsi="Arial" w:cs="Arial"/>
                <w:noProof/>
                <w:lang w:eastAsia="fr-FR"/>
              </w:rPr>
              <w:t>)</w:t>
            </w:r>
            <w:r w:rsidR="00BB0558">
              <w:rPr>
                <w:rFonts w:ascii="Arial" w:hAnsi="Arial" w:cs="Arial"/>
                <w:noProof/>
                <w:lang w:eastAsia="fr-FR"/>
              </w:rPr>
              <w:t xml:space="preserve">. La représentation 3D ci-dessus </w:t>
            </w:r>
            <w:r w:rsidR="00E63F05">
              <w:rPr>
                <w:rFonts w:ascii="Arial" w:hAnsi="Arial" w:cs="Arial"/>
                <w:noProof/>
                <w:lang w:eastAsia="fr-FR"/>
              </w:rPr>
              <w:t xml:space="preserve">(3) </w:t>
            </w:r>
            <w:r w:rsidR="00BB0558">
              <w:rPr>
                <w:rFonts w:ascii="Arial" w:hAnsi="Arial" w:cs="Arial"/>
                <w:noProof/>
                <w:lang w:eastAsia="fr-FR"/>
              </w:rPr>
              <w:t>donne les éléments de réponse</w:t>
            </w:r>
            <w:r w:rsidR="007704F4">
              <w:rPr>
                <w:rFonts w:ascii="Arial" w:hAnsi="Arial" w:cs="Arial"/>
                <w:noProof/>
                <w:lang w:eastAsia="fr-FR"/>
              </w:rPr>
              <w:t xml:space="preserve">, </w:t>
            </w:r>
            <w:r w:rsidR="00E63F05">
              <w:rPr>
                <w:rFonts w:ascii="Arial" w:hAnsi="Arial" w:cs="Arial"/>
                <w:noProof/>
                <w:lang w:eastAsia="fr-FR"/>
              </w:rPr>
              <w:t>c’est la preuve du bon résultat par la modé</w:t>
            </w:r>
            <w:r w:rsidR="007704F4">
              <w:rPr>
                <w:rFonts w:ascii="Arial" w:hAnsi="Arial" w:cs="Arial"/>
                <w:noProof/>
                <w:lang w:eastAsia="fr-FR"/>
              </w:rPr>
              <w:t>lisation</w:t>
            </w:r>
            <w:r w:rsidR="00BB0558">
              <w:rPr>
                <w:rFonts w:ascii="Arial" w:hAnsi="Arial" w:cs="Arial"/>
                <w:noProof/>
                <w:lang w:eastAsia="fr-FR"/>
              </w:rPr>
              <w:t>.</w:t>
            </w:r>
            <w:r w:rsidR="00F870F8">
              <w:rPr>
                <w:rFonts w:ascii="Arial" w:hAnsi="Arial" w:cs="Arial"/>
                <w:noProof/>
                <w:lang w:eastAsia="fr-FR"/>
              </w:rPr>
              <w:t xml:space="preserve"> Il est intéressant de voir que</w:t>
            </w:r>
            <w:r w:rsidR="007704F4">
              <w:rPr>
                <w:rFonts w:ascii="Arial" w:hAnsi="Arial" w:cs="Arial"/>
                <w:noProof/>
                <w:lang w:eastAsia="fr-FR"/>
              </w:rPr>
              <w:t xml:space="preserve"> l’enseignant a</w:t>
            </w:r>
            <w:r w:rsidR="00F870F8">
              <w:rPr>
                <w:rFonts w:ascii="Arial" w:hAnsi="Arial" w:cs="Arial"/>
                <w:noProof/>
                <w:lang w:eastAsia="fr-FR"/>
              </w:rPr>
              <w:t xml:space="preserve"> le choix de laisser faire </w:t>
            </w:r>
            <w:r w:rsidR="007704F4">
              <w:rPr>
                <w:rFonts w:ascii="Arial" w:hAnsi="Arial" w:cs="Arial"/>
                <w:noProof/>
                <w:lang w:eastAsia="fr-FR"/>
              </w:rPr>
              <w:t>la maquette sans donner la correction des dimensions à trouver. Il y aura une constatation d</w:t>
            </w:r>
            <w:r w:rsidR="00F870F8">
              <w:rPr>
                <w:rFonts w:ascii="Arial" w:hAnsi="Arial" w:cs="Arial"/>
                <w:noProof/>
                <w:lang w:eastAsia="fr-FR"/>
              </w:rPr>
              <w:t xml:space="preserve">es différences visuelles entre les maquettes réalisées </w:t>
            </w:r>
            <w:r w:rsidR="007704F4">
              <w:rPr>
                <w:rFonts w:ascii="Arial" w:hAnsi="Arial" w:cs="Arial"/>
                <w:noProof/>
                <w:lang w:eastAsia="fr-FR"/>
              </w:rPr>
              <w:t>et un problème va se</w:t>
            </w:r>
            <w:r w:rsidR="00F870F8">
              <w:rPr>
                <w:rFonts w:ascii="Arial" w:hAnsi="Arial" w:cs="Arial"/>
                <w:noProof/>
                <w:lang w:eastAsia="fr-FR"/>
              </w:rPr>
              <w:t xml:space="preserve"> poser : qui a raison ?</w:t>
            </w:r>
            <w:r w:rsidR="007704F4">
              <w:rPr>
                <w:rFonts w:ascii="Arial" w:hAnsi="Arial" w:cs="Arial"/>
                <w:noProof/>
                <w:lang w:eastAsia="fr-FR"/>
              </w:rPr>
              <w:t xml:space="preserve"> </w:t>
            </w:r>
            <w:r w:rsidR="00FE0125">
              <w:rPr>
                <w:rFonts w:ascii="Arial" w:hAnsi="Arial" w:cs="Arial"/>
                <w:noProof/>
                <w:lang w:eastAsia="fr-FR"/>
              </w:rPr>
              <w:t>Le professeur organise</w:t>
            </w:r>
            <w:r w:rsidR="00F870F8">
              <w:rPr>
                <w:rFonts w:ascii="Arial" w:hAnsi="Arial" w:cs="Arial"/>
                <w:noProof/>
                <w:lang w:eastAsia="fr-FR"/>
              </w:rPr>
              <w:t xml:space="preserve"> </w:t>
            </w:r>
            <w:r w:rsidR="007704F4">
              <w:rPr>
                <w:rFonts w:ascii="Arial" w:hAnsi="Arial" w:cs="Arial"/>
                <w:noProof/>
                <w:lang w:eastAsia="fr-FR"/>
              </w:rPr>
              <w:t>alors</w:t>
            </w:r>
            <w:r w:rsidR="00FE0125">
              <w:rPr>
                <w:rFonts w:ascii="Arial" w:hAnsi="Arial" w:cs="Arial"/>
                <w:noProof/>
                <w:lang w:eastAsia="fr-FR"/>
              </w:rPr>
              <w:t xml:space="preserve"> </w:t>
            </w:r>
            <w:r w:rsidR="00F870F8">
              <w:rPr>
                <w:rFonts w:ascii="Arial" w:hAnsi="Arial" w:cs="Arial"/>
                <w:noProof/>
                <w:lang w:eastAsia="fr-FR"/>
              </w:rPr>
              <w:t>l’</w:t>
            </w:r>
            <w:r w:rsidR="007704F4">
              <w:rPr>
                <w:rFonts w:ascii="Arial" w:hAnsi="Arial" w:cs="Arial"/>
                <w:noProof/>
                <w:lang w:eastAsia="fr-FR"/>
              </w:rPr>
              <w:t>exposé des résultats et des méthodes utilisées</w:t>
            </w:r>
            <w:r w:rsidR="00E65E33">
              <w:rPr>
                <w:rFonts w:ascii="Arial" w:hAnsi="Arial" w:cs="Arial"/>
                <w:noProof/>
                <w:lang w:eastAsia="fr-FR"/>
              </w:rPr>
              <w:t xml:space="preserve">, </w:t>
            </w:r>
            <w:r w:rsidR="00980A4C">
              <w:rPr>
                <w:rFonts w:ascii="Arial" w:hAnsi="Arial" w:cs="Arial"/>
                <w:noProof/>
                <w:lang w:eastAsia="fr-FR"/>
              </w:rPr>
              <w:t xml:space="preserve">puis une vérification par le calcul et/ou le tracé et/ou </w:t>
            </w:r>
            <w:r w:rsidR="00E65E33">
              <w:rPr>
                <w:rFonts w:ascii="Arial" w:hAnsi="Arial" w:cs="Arial"/>
                <w:noProof/>
                <w:lang w:eastAsia="fr-FR"/>
              </w:rPr>
              <w:t xml:space="preserve">la modélisation 3D </w:t>
            </w:r>
            <w:r w:rsidR="00980A4C">
              <w:rPr>
                <w:rFonts w:ascii="Arial" w:hAnsi="Arial" w:cs="Arial"/>
                <w:noProof/>
                <w:lang w:eastAsia="fr-FR"/>
              </w:rPr>
              <w:t xml:space="preserve">afin </w:t>
            </w:r>
            <w:r w:rsidR="00E65E33">
              <w:rPr>
                <w:rFonts w:ascii="Arial" w:hAnsi="Arial" w:cs="Arial"/>
                <w:noProof/>
                <w:lang w:eastAsia="fr-FR"/>
              </w:rPr>
              <w:t>d’apporter la preuve</w:t>
            </w:r>
            <w:r w:rsidR="007704F4">
              <w:rPr>
                <w:rFonts w:ascii="Arial" w:hAnsi="Arial" w:cs="Arial"/>
                <w:noProof/>
                <w:lang w:eastAsia="fr-FR"/>
              </w:rPr>
              <w:t xml:space="preserve"> de qui a raison. </w:t>
            </w:r>
          </w:p>
          <w:p w:rsidR="00DA65C4" w:rsidRPr="00D03BBE" w:rsidRDefault="00DA65C4" w:rsidP="00E76482">
            <w:pPr>
              <w:rPr>
                <w:rFonts w:ascii="Arial" w:hAnsi="Arial" w:cs="Arial"/>
              </w:rPr>
            </w:pPr>
          </w:p>
          <w:p w:rsidR="00E76482" w:rsidRPr="00D03BBE" w:rsidRDefault="006C190A" w:rsidP="00E76482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P</w:t>
            </w:r>
            <w:r w:rsidR="00FE0125">
              <w:rPr>
                <w:rFonts w:ascii="Arial" w:hAnsi="Arial" w:cs="Arial"/>
              </w:rPr>
              <w:t xml:space="preserve">assage à la </w:t>
            </w:r>
            <w:r w:rsidR="00DA65C4" w:rsidRPr="00D03BBE">
              <w:rPr>
                <w:rFonts w:ascii="Arial" w:hAnsi="Arial" w:cs="Arial"/>
              </w:rPr>
              <w:t>projection du</w:t>
            </w:r>
            <w:r w:rsidR="0036476B" w:rsidRPr="00D03BBE">
              <w:rPr>
                <w:rFonts w:ascii="Arial" w:hAnsi="Arial" w:cs="Arial"/>
              </w:rPr>
              <w:t xml:space="preserve"> second dessin (plus difficile) </w:t>
            </w:r>
            <w:r w:rsidR="00C021E2" w:rsidRPr="00D03BBE">
              <w:rPr>
                <w:rFonts w:ascii="Arial" w:hAnsi="Arial" w:cs="Arial"/>
              </w:rPr>
              <w:t xml:space="preserve">celui de </w:t>
            </w:r>
            <w:r w:rsidR="00C021E2" w:rsidRPr="00526235">
              <w:rPr>
                <w:rFonts w:ascii="Arial" w:hAnsi="Arial" w:cs="Arial"/>
                <w:b/>
                <w:color w:val="0070C0"/>
              </w:rPr>
              <w:t>la Grande Arche</w:t>
            </w:r>
            <w:r w:rsidR="00C021E2" w:rsidRPr="00526235">
              <w:rPr>
                <w:rFonts w:ascii="Arial" w:hAnsi="Arial" w:cs="Arial"/>
                <w:color w:val="0070C0"/>
              </w:rPr>
              <w:t xml:space="preserve"> </w:t>
            </w:r>
            <w:r w:rsidR="00C021E2" w:rsidRPr="00D03BBE">
              <w:rPr>
                <w:rFonts w:ascii="Arial" w:hAnsi="Arial" w:cs="Arial"/>
              </w:rPr>
              <w:t xml:space="preserve">et même façon de procéder avec croquis </w:t>
            </w:r>
            <w:r w:rsidR="00E63F05">
              <w:rPr>
                <w:rFonts w:ascii="Arial" w:hAnsi="Arial" w:cs="Arial"/>
              </w:rPr>
              <w:t xml:space="preserve">(1) </w:t>
            </w:r>
            <w:r w:rsidR="00C021E2" w:rsidRPr="00D03BBE">
              <w:rPr>
                <w:rFonts w:ascii="Arial" w:hAnsi="Arial" w:cs="Arial"/>
              </w:rPr>
              <w:t xml:space="preserve">et </w:t>
            </w:r>
            <w:r w:rsidR="00E76482" w:rsidRPr="00D03BBE">
              <w:rPr>
                <w:rFonts w:ascii="Arial" w:hAnsi="Arial" w:cs="Arial"/>
              </w:rPr>
              <w:t xml:space="preserve">identification </w:t>
            </w:r>
            <w:r w:rsidR="001F7E30">
              <w:rPr>
                <w:rFonts w:ascii="Arial" w:hAnsi="Arial" w:cs="Arial"/>
              </w:rPr>
              <w:t xml:space="preserve">des dimensions trouvées ainsi que </w:t>
            </w:r>
            <w:r w:rsidR="00C021E2" w:rsidRPr="00D03BBE">
              <w:rPr>
                <w:rFonts w:ascii="Arial" w:hAnsi="Arial" w:cs="Arial"/>
              </w:rPr>
              <w:t>de celle manquante</w:t>
            </w:r>
            <w:r w:rsidR="00E63F05">
              <w:rPr>
                <w:rFonts w:ascii="Arial" w:hAnsi="Arial" w:cs="Arial"/>
              </w:rPr>
              <w:t xml:space="preserve"> (2)</w:t>
            </w:r>
            <w:r w:rsidR="00C021E2" w:rsidRPr="00D03BBE">
              <w:rPr>
                <w:rFonts w:ascii="Arial" w:hAnsi="Arial" w:cs="Arial"/>
              </w:rPr>
              <w:t>.</w:t>
            </w:r>
          </w:p>
          <w:p w:rsidR="00DA65C4" w:rsidRPr="00526235" w:rsidRDefault="00E76482" w:rsidP="00E76482">
            <w:pPr>
              <w:rPr>
                <w:rFonts w:ascii="Arial" w:hAnsi="Arial" w:cs="Arial"/>
                <w:color w:val="0070C0"/>
              </w:rPr>
            </w:pPr>
            <w:r w:rsidRPr="00526235">
              <w:rPr>
                <w:rFonts w:ascii="Arial" w:hAnsi="Arial" w:cs="Arial"/>
                <w:color w:val="0070C0"/>
              </w:rPr>
              <w:t>C’est un cube de 100</w:t>
            </w:r>
            <w:r w:rsidR="00DA65C4" w:rsidRPr="00526235">
              <w:rPr>
                <w:rFonts w:ascii="Arial" w:hAnsi="Arial" w:cs="Arial"/>
                <w:color w:val="0070C0"/>
              </w:rPr>
              <w:t xml:space="preserve"> </w:t>
            </w:r>
            <w:r w:rsidRPr="00526235">
              <w:rPr>
                <w:rFonts w:ascii="Arial" w:hAnsi="Arial" w:cs="Arial"/>
                <w:color w:val="0070C0"/>
              </w:rPr>
              <w:t xml:space="preserve">m de côté </w:t>
            </w:r>
          </w:p>
          <w:p w:rsidR="00E76482" w:rsidRPr="00526235" w:rsidRDefault="00E76482" w:rsidP="00E76482">
            <w:pPr>
              <w:rPr>
                <w:rFonts w:ascii="Arial" w:hAnsi="Arial" w:cs="Arial"/>
                <w:color w:val="0070C0"/>
              </w:rPr>
            </w:pPr>
            <w:r w:rsidRPr="00526235">
              <w:rPr>
                <w:rFonts w:ascii="Arial" w:hAnsi="Arial" w:cs="Arial"/>
                <w:color w:val="0070C0"/>
              </w:rPr>
              <w:t>auquel il est enlevé un cube de 70</w:t>
            </w:r>
            <w:r w:rsidR="00DA65C4" w:rsidRPr="00526235">
              <w:rPr>
                <w:rFonts w:ascii="Arial" w:hAnsi="Arial" w:cs="Arial"/>
                <w:color w:val="0070C0"/>
              </w:rPr>
              <w:t xml:space="preserve"> </w:t>
            </w:r>
            <w:r w:rsidRPr="00526235">
              <w:rPr>
                <w:rFonts w:ascii="Arial" w:hAnsi="Arial" w:cs="Arial"/>
                <w:color w:val="0070C0"/>
              </w:rPr>
              <w:t>m de côté</w:t>
            </w:r>
            <w:r w:rsidR="00FE0125">
              <w:rPr>
                <w:rFonts w:ascii="Arial" w:hAnsi="Arial" w:cs="Arial"/>
                <w:color w:val="0070C0"/>
              </w:rPr>
              <w:t xml:space="preserve"> en son centre</w:t>
            </w:r>
          </w:p>
          <w:p w:rsidR="00E76482" w:rsidRPr="00D03BBE" w:rsidRDefault="00E76482" w:rsidP="00E76482">
            <w:pPr>
              <w:rPr>
                <w:rFonts w:ascii="Arial" w:hAnsi="Arial" w:cs="Arial"/>
              </w:rPr>
            </w:pPr>
            <w:r w:rsidRPr="00526235">
              <w:rPr>
                <w:rFonts w:ascii="Arial" w:hAnsi="Arial" w:cs="Arial"/>
                <w:color w:val="0070C0"/>
              </w:rPr>
              <w:t xml:space="preserve">Il manque la dimension de la ligne </w:t>
            </w:r>
            <w:r w:rsidR="001F7E30">
              <w:rPr>
                <w:rFonts w:ascii="Arial" w:hAnsi="Arial" w:cs="Arial"/>
                <w:color w:val="0070C0"/>
              </w:rPr>
              <w:t>d’arête</w:t>
            </w:r>
            <w:r w:rsidR="00FE0125">
              <w:rPr>
                <w:rFonts w:ascii="Arial" w:hAnsi="Arial" w:cs="Arial"/>
                <w:color w:val="0070C0"/>
              </w:rPr>
              <w:t xml:space="preserve"> </w:t>
            </w:r>
            <w:r w:rsidRPr="00526235">
              <w:rPr>
                <w:rFonts w:ascii="Arial" w:hAnsi="Arial" w:cs="Arial"/>
                <w:color w:val="0070C0"/>
              </w:rPr>
              <w:t>qui relie les 2 cubes entre eux</w:t>
            </w:r>
            <w:proofErr w:type="gramStart"/>
            <w:r w:rsidRPr="00D03BBE">
              <w:rPr>
                <w:rFonts w:ascii="Arial" w:hAnsi="Arial" w:cs="Arial"/>
              </w:rPr>
              <w:t>.</w:t>
            </w:r>
            <w:r w:rsidR="00E63F05">
              <w:rPr>
                <w:rFonts w:ascii="Arial" w:hAnsi="Arial" w:cs="Arial"/>
              </w:rPr>
              <w:t>(</w:t>
            </w:r>
            <w:proofErr w:type="gramEnd"/>
            <w:r w:rsidR="00E63F05">
              <w:rPr>
                <w:rFonts w:ascii="Arial" w:hAnsi="Arial" w:cs="Arial"/>
              </w:rPr>
              <w:t>2)</w:t>
            </w:r>
          </w:p>
          <w:p w:rsidR="00E76482" w:rsidRPr="00D03BBE" w:rsidRDefault="00E63F05" w:rsidP="00E764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  <w:r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D57353C" wp14:editId="05A2162B">
                  <wp:extent cx="1095375" cy="101210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roq_arche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098" cy="101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3A80">
              <w:rPr>
                <w:rFonts w:ascii="Arial" w:hAnsi="Arial" w:cs="Arial"/>
              </w:rPr>
              <w:tab/>
            </w:r>
            <w:r w:rsidR="00793A80">
              <w:rPr>
                <w:rFonts w:ascii="Arial" w:hAnsi="Arial" w:cs="Arial"/>
              </w:rPr>
              <w:tab/>
              <w:t>(2)</w:t>
            </w:r>
            <w:r w:rsidR="00793A80">
              <w:rPr>
                <w:noProof/>
                <w:lang w:eastAsia="fr-FR"/>
              </w:rPr>
              <w:drawing>
                <wp:inline distT="0" distB="0" distL="0" distR="0" wp14:anchorId="24725D7B" wp14:editId="5278EB75">
                  <wp:extent cx="2237250" cy="926972"/>
                  <wp:effectExtent l="0" t="0" r="0" b="6985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212" cy="941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D7EBB">
              <w:rPr>
                <w:rFonts w:ascii="Arial" w:hAnsi="Arial" w:cs="Arial"/>
              </w:rPr>
              <w:t xml:space="preserve"> </w:t>
            </w:r>
            <w:r w:rsidR="00793A80">
              <w:rPr>
                <w:rFonts w:ascii="Arial" w:hAnsi="Arial" w:cs="Arial"/>
              </w:rPr>
              <w:tab/>
            </w:r>
            <w:r w:rsidR="000D7EBB">
              <w:rPr>
                <w:rFonts w:ascii="Arial" w:hAnsi="Arial" w:cs="Arial"/>
              </w:rPr>
              <w:t>(3)</w:t>
            </w:r>
            <w:r w:rsidR="00DA65C4"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83C8105" wp14:editId="242E9335">
                  <wp:extent cx="1052423" cy="1017479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rche_dim_diagonale_cub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25" cy="103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3A80">
              <w:rPr>
                <w:noProof/>
                <w:lang w:eastAsia="fr-FR"/>
              </w:rPr>
              <w:t xml:space="preserve"> </w:t>
            </w:r>
          </w:p>
          <w:p w:rsidR="00E76482" w:rsidRDefault="00E65E33" w:rsidP="001541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recherche de la dimension manquante revient à trouver la longueur de la diagonale d’un cube de 15 m de côté</w:t>
            </w:r>
            <w:r w:rsidR="000D7EBB">
              <w:rPr>
                <w:rFonts w:ascii="Arial" w:hAnsi="Arial" w:cs="Arial"/>
              </w:rPr>
              <w:t xml:space="preserve"> (2)</w:t>
            </w:r>
            <w:r>
              <w:rPr>
                <w:rFonts w:ascii="Arial" w:hAnsi="Arial" w:cs="Arial"/>
              </w:rPr>
              <w:t>. La solution peut se faire par le tracé à une certaine éc</w:t>
            </w:r>
            <w:r w:rsidR="00875ADC">
              <w:rPr>
                <w:rFonts w:ascii="Arial" w:hAnsi="Arial" w:cs="Arial"/>
              </w:rPr>
              <w:t>helle et aussi par le</w:t>
            </w:r>
            <w:r>
              <w:rPr>
                <w:rFonts w:ascii="Arial" w:hAnsi="Arial" w:cs="Arial"/>
              </w:rPr>
              <w:t xml:space="preserve"> calcul. Libre à vous de corriger ou pas les résultats et d’attendre le verdict visuel de la maquette pour voir des différences ou incohérences qui </w:t>
            </w:r>
            <w:r w:rsidR="00980A4C">
              <w:rPr>
                <w:rFonts w:ascii="Arial" w:hAnsi="Arial" w:cs="Arial"/>
              </w:rPr>
              <w:t>appellent une vérification par le calcul et/ou le tracé et/ou la modélisation 3D</w:t>
            </w:r>
            <w:r w:rsidR="000D7EBB">
              <w:rPr>
                <w:rFonts w:ascii="Arial" w:hAnsi="Arial" w:cs="Arial"/>
              </w:rPr>
              <w:t xml:space="preserve"> (2)</w:t>
            </w:r>
            <w:r w:rsidR="00980A4C">
              <w:rPr>
                <w:rFonts w:ascii="Arial" w:hAnsi="Arial" w:cs="Arial"/>
              </w:rPr>
              <w:t>.</w:t>
            </w:r>
          </w:p>
          <w:p w:rsidR="00F14BC5" w:rsidRPr="00D03BBE" w:rsidRDefault="00F14BC5" w:rsidP="001114C3">
            <w:pPr>
              <w:rPr>
                <w:rFonts w:ascii="Arial" w:hAnsi="Arial" w:cs="Arial"/>
              </w:rPr>
            </w:pPr>
          </w:p>
          <w:p w:rsidR="00E76482" w:rsidRPr="00D03BBE" w:rsidRDefault="00E76482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Puis troisième exemple du </w:t>
            </w:r>
            <w:r w:rsidRPr="00526235">
              <w:rPr>
                <w:rFonts w:ascii="Arial" w:hAnsi="Arial" w:cs="Arial"/>
                <w:b/>
                <w:color w:val="0070C0"/>
              </w:rPr>
              <w:t>Pavillon</w:t>
            </w:r>
            <w:r w:rsidRPr="00526235">
              <w:rPr>
                <w:rFonts w:ascii="Arial" w:hAnsi="Arial" w:cs="Arial"/>
                <w:color w:val="0070C0"/>
              </w:rPr>
              <w:t xml:space="preserve"> du Futuroscope</w:t>
            </w:r>
            <w:r w:rsidR="0029023B">
              <w:rPr>
                <w:rFonts w:ascii="Arial" w:hAnsi="Arial" w:cs="Arial"/>
              </w:rPr>
              <w:t>, même procédure, croquis (1)</w:t>
            </w:r>
          </w:p>
          <w:p w:rsidR="00DA65C4" w:rsidRDefault="00FE0125" w:rsidP="001114C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Les dimensions de</w:t>
            </w:r>
            <w:r w:rsidR="00E76482" w:rsidRPr="00526235">
              <w:rPr>
                <w:rFonts w:ascii="Arial" w:hAnsi="Arial" w:cs="Arial"/>
                <w:color w:val="0070C0"/>
              </w:rPr>
              <w:t xml:space="preserve"> </w:t>
            </w:r>
            <w:r w:rsidR="0015414E">
              <w:rPr>
                <w:rFonts w:ascii="Arial" w:hAnsi="Arial" w:cs="Arial"/>
                <w:color w:val="0070C0"/>
              </w:rPr>
              <w:t xml:space="preserve">la </w:t>
            </w:r>
            <w:r>
              <w:rPr>
                <w:rFonts w:ascii="Arial" w:hAnsi="Arial" w:cs="Arial"/>
                <w:color w:val="0070C0"/>
              </w:rPr>
              <w:t>base sont</w:t>
            </w:r>
            <w:r w:rsidR="00DA65C4" w:rsidRPr="00526235">
              <w:rPr>
                <w:rFonts w:ascii="Arial" w:hAnsi="Arial" w:cs="Arial"/>
                <w:color w:val="0070C0"/>
              </w:rPr>
              <w:t xml:space="preserve"> connue</w:t>
            </w:r>
            <w:r>
              <w:rPr>
                <w:rFonts w:ascii="Arial" w:hAnsi="Arial" w:cs="Arial"/>
                <w:color w:val="0070C0"/>
              </w:rPr>
              <w:t>s</w:t>
            </w:r>
          </w:p>
          <w:p w:rsidR="00FE0125" w:rsidRPr="00526235" w:rsidRDefault="00FE0125" w:rsidP="001114C3">
            <w:pPr>
              <w:rPr>
                <w:rFonts w:ascii="Arial" w:hAnsi="Arial" w:cs="Arial"/>
                <w:color w:val="0070C0"/>
              </w:rPr>
            </w:pPr>
            <w:r w:rsidRPr="00526235">
              <w:rPr>
                <w:rFonts w:ascii="Arial" w:hAnsi="Arial" w:cs="Arial"/>
                <w:color w:val="0070C0"/>
              </w:rPr>
              <w:t>Le diamètre de la boule est connu</w:t>
            </w:r>
            <w:r w:rsidR="0029023B">
              <w:rPr>
                <w:rFonts w:ascii="Arial" w:hAnsi="Arial" w:cs="Arial"/>
                <w:color w:val="0070C0"/>
              </w:rPr>
              <w:t>, l</w:t>
            </w:r>
            <w:r>
              <w:rPr>
                <w:rFonts w:ascii="Arial" w:hAnsi="Arial" w:cs="Arial"/>
                <w:color w:val="0070C0"/>
              </w:rPr>
              <w:t>a hauteur du bâtiment est égale au diamètre de la boule</w:t>
            </w:r>
          </w:p>
          <w:p w:rsidR="001F7E30" w:rsidRDefault="001F7E30" w:rsidP="001114C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I</w:t>
            </w:r>
            <w:r w:rsidR="00E76482" w:rsidRPr="00526235">
              <w:rPr>
                <w:rFonts w:ascii="Arial" w:hAnsi="Arial" w:cs="Arial"/>
                <w:color w:val="0070C0"/>
              </w:rPr>
              <w:t>l manque la dimension de la plateforme qui reçoit</w:t>
            </w:r>
            <w:r w:rsidR="006109E7" w:rsidRPr="00526235">
              <w:rPr>
                <w:rFonts w:ascii="Arial" w:hAnsi="Arial" w:cs="Arial"/>
                <w:color w:val="0070C0"/>
              </w:rPr>
              <w:t xml:space="preserve"> la boule</w:t>
            </w:r>
            <w:r w:rsidR="0029023B">
              <w:rPr>
                <w:rFonts w:ascii="Arial" w:hAnsi="Arial" w:cs="Arial"/>
                <w:color w:val="0070C0"/>
              </w:rPr>
              <w:t xml:space="preserve"> (2)</w:t>
            </w:r>
            <w:r w:rsidR="006109E7" w:rsidRPr="00526235">
              <w:rPr>
                <w:rFonts w:ascii="Arial" w:hAnsi="Arial" w:cs="Arial"/>
                <w:color w:val="0070C0"/>
              </w:rPr>
              <w:t xml:space="preserve">, </w:t>
            </w:r>
          </w:p>
          <w:p w:rsidR="0029023B" w:rsidRDefault="0015414E" w:rsidP="001114C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Il manque la longueur du plan incliné</w:t>
            </w:r>
          </w:p>
          <w:p w:rsidR="00875ADC" w:rsidRDefault="0029023B" w:rsidP="0011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(1)</w:t>
            </w:r>
            <w:r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2738981" wp14:editId="556F1F3C">
                  <wp:extent cx="866107" cy="726001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roq-pavillo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681" cy="744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ab/>
              <w:t>(2)</w:t>
            </w: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g">
                  <w:drawing>
                    <wp:inline distT="0" distB="0" distL="0" distR="0">
                      <wp:extent cx="1207008" cy="497434"/>
                      <wp:effectExtent l="0" t="19050" r="50800" b="17145"/>
                      <wp:docPr id="31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008" cy="497434"/>
                                <a:chOff x="0" y="0"/>
                                <a:chExt cx="1207008" cy="497434"/>
                              </a:xfrm>
                            </wpg:grpSpPr>
                            <wps:wsp>
                              <wps:cNvPr id="29" name="Triangle rectangle 29"/>
                              <wps:cNvSpPr/>
                              <wps:spPr>
                                <a:xfrm>
                                  <a:off x="0" y="0"/>
                                  <a:ext cx="1207008" cy="497434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Connecteur droit 30"/>
                              <wps:cNvCnPr/>
                              <wps:spPr>
                                <a:xfrm>
                                  <a:off x="0" y="224286"/>
                                  <a:ext cx="55209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A2D275" id="Groupe 31" o:spid="_x0000_s1026" style="width:95.05pt;height:39.15pt;mso-position-horizontal-relative:char;mso-position-vertical-relative:line" coordsize="12070,4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Triangle rectangle 29" o:spid="_x0000_s1027" type="#_x0000_t6" style="position:absolute;width:12070;height:49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jOsMA&#10;AADbAAAADwAAAGRycy9kb3ducmV2LnhtbESP3YrCMBSE7xd8h3AE79ZUL3RbjUUEf2BB2OoDHJtj&#10;W9qclCZq9ek3wsJeDjPzDbNMe9OIO3WusqxgMo5AEOdWV1woOJ+2n18gnEfW2FgmBU9ykK4GH0tM&#10;tH3wD90zX4gAYZeggtL7NpHS5SUZdGPbEgfvajuDPsiukLrDR4CbRk6jaCYNVhwWSmxpU1JeZzej&#10;ID7uzjI+8qXF1/d+Pqm3ex01So2G/XoBwlPv/8N/7YNWMI3h/S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jOsMAAADbAAAADwAAAAAAAAAAAAAAAACYAgAAZHJzL2Rv&#10;d25yZXYueG1sUEsFBgAAAAAEAAQA9QAAAIgDAAAAAA==&#10;" filled="f" strokecolor="black [3213]" strokeweight="1pt"/>
                      <v:line id="Connecteur droit 30" o:spid="_x0000_s1028" style="position:absolute;visibility:visible;mso-wrap-style:square" from="0,2242" to="5520,2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BG88QAAADbAAAADwAAAGRycy9kb3ducmV2LnhtbESPwWrDMAyG74O9g9Fgl9LaW2F0ad1S&#10;Vgajh42mo2cRK3FoLIfYbbO3nw6DHcWv/9On1WYMnbrSkNrIFp5mBhRxFV3LjYXv4/t0ASplZIdd&#10;ZLLwQwk26/u7FRYu3vhA1zI3SiCcCrTgc+4LrVPlKWCaxZ5YsjoOAbOMQ6PdgDeBh04/G/OiA7Ys&#10;Fzz29OapOpeXIBq707Hek/msy+7rdXsYJ960E2sfH8btElSmMf8v/7U/nIW52MsvAgC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0EbzxAAAANsAAAAPAAAAAAAAAAAA&#10;AAAAAKECAABkcnMvZG93bnJldi54bWxQSwUGAAAAAAQABAD5AAAAkgM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(3)</w:t>
            </w:r>
            <w:r>
              <w:rPr>
                <w:noProof/>
                <w:lang w:eastAsia="fr-FR"/>
              </w:rPr>
              <w:drawing>
                <wp:inline distT="0" distB="0" distL="0" distR="0" wp14:anchorId="5160949A" wp14:editId="0131AF17">
                  <wp:extent cx="876300" cy="710565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71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ab/>
            </w:r>
          </w:p>
          <w:p w:rsidR="001F7E30" w:rsidRPr="001F7E30" w:rsidRDefault="0029023B" w:rsidP="001F7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</w:t>
            </w:r>
            <w:r w:rsidR="001F7E30" w:rsidRPr="001F7E30">
              <w:rPr>
                <w:rFonts w:ascii="Arial" w:hAnsi="Arial" w:cs="Arial"/>
              </w:rPr>
              <w:t xml:space="preserve"> dimension</w:t>
            </w:r>
            <w:r>
              <w:rPr>
                <w:rFonts w:ascii="Arial" w:hAnsi="Arial" w:cs="Arial"/>
              </w:rPr>
              <w:t>s</w:t>
            </w:r>
            <w:r w:rsidR="001F7E30" w:rsidRPr="001F7E30">
              <w:rPr>
                <w:rFonts w:ascii="Arial" w:hAnsi="Arial" w:cs="Arial"/>
              </w:rPr>
              <w:t xml:space="preserve"> manquante</w:t>
            </w:r>
            <w:r>
              <w:rPr>
                <w:rFonts w:ascii="Arial" w:hAnsi="Arial" w:cs="Arial"/>
              </w:rPr>
              <w:t>s</w:t>
            </w:r>
            <w:r w:rsidR="001F7E30" w:rsidRPr="001F7E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sont</w:t>
            </w:r>
            <w:r w:rsidR="001F7E30">
              <w:rPr>
                <w:rFonts w:ascii="Arial" w:hAnsi="Arial" w:cs="Arial"/>
              </w:rPr>
              <w:t xml:space="preserve"> </w:t>
            </w:r>
            <w:r w:rsidR="001F7E30" w:rsidRPr="001F7E30">
              <w:rPr>
                <w:rFonts w:ascii="Arial" w:hAnsi="Arial" w:cs="Arial"/>
              </w:rPr>
              <w:t>obtenue</w:t>
            </w:r>
            <w:r>
              <w:rPr>
                <w:rFonts w:ascii="Arial" w:hAnsi="Arial" w:cs="Arial"/>
              </w:rPr>
              <w:t>s</w:t>
            </w:r>
            <w:r w:rsidR="001F7E30" w:rsidRPr="001F7E30">
              <w:rPr>
                <w:rFonts w:ascii="Arial" w:hAnsi="Arial" w:cs="Arial"/>
              </w:rPr>
              <w:t xml:space="preserve"> par le tracé </w:t>
            </w:r>
            <w:r>
              <w:rPr>
                <w:rFonts w:ascii="Arial" w:hAnsi="Arial" w:cs="Arial"/>
              </w:rPr>
              <w:t xml:space="preserve">(2) </w:t>
            </w:r>
            <w:r w:rsidR="001F7E30" w:rsidRPr="001F7E30">
              <w:rPr>
                <w:rFonts w:ascii="Arial" w:hAnsi="Arial" w:cs="Arial"/>
              </w:rPr>
              <w:t>ou un calcul de proportion dans un triangle</w:t>
            </w:r>
            <w:r w:rsidR="001F7E30">
              <w:rPr>
                <w:rFonts w:ascii="Arial" w:hAnsi="Arial" w:cs="Arial"/>
              </w:rPr>
              <w:t xml:space="preserve">, la procédure est la même que pour les autres ouvrages : laisser faire </w:t>
            </w:r>
            <w:r w:rsidR="005C6940">
              <w:rPr>
                <w:rFonts w:ascii="Arial" w:hAnsi="Arial" w:cs="Arial"/>
              </w:rPr>
              <w:t xml:space="preserve">les maquettes, </w:t>
            </w:r>
            <w:r w:rsidR="001F7E30">
              <w:rPr>
                <w:rFonts w:ascii="Arial" w:hAnsi="Arial" w:cs="Arial"/>
              </w:rPr>
              <w:t xml:space="preserve">comparer, </w:t>
            </w:r>
            <w:r w:rsidR="005C6940">
              <w:rPr>
                <w:rFonts w:ascii="Arial" w:hAnsi="Arial" w:cs="Arial"/>
              </w:rPr>
              <w:t xml:space="preserve">exposer la méthode de calcul, </w:t>
            </w:r>
            <w:r w:rsidR="001F7E30">
              <w:rPr>
                <w:rFonts w:ascii="Arial" w:hAnsi="Arial" w:cs="Arial"/>
              </w:rPr>
              <w:t>rechercher</w:t>
            </w:r>
            <w:r w:rsidR="005C6940">
              <w:rPr>
                <w:rFonts w:ascii="Arial" w:hAnsi="Arial" w:cs="Arial"/>
              </w:rPr>
              <w:t xml:space="preserve"> </w:t>
            </w:r>
            <w:r w:rsidR="001F7E30">
              <w:rPr>
                <w:rFonts w:ascii="Arial" w:hAnsi="Arial" w:cs="Arial"/>
              </w:rPr>
              <w:t>qui a raison</w:t>
            </w:r>
            <w:r w:rsidR="005C6940">
              <w:rPr>
                <w:rFonts w:ascii="Arial" w:hAnsi="Arial" w:cs="Arial"/>
              </w:rPr>
              <w:t>, utiliser la modélisation pour faire la preuve</w:t>
            </w:r>
            <w:r>
              <w:rPr>
                <w:rFonts w:ascii="Arial" w:hAnsi="Arial" w:cs="Arial"/>
              </w:rPr>
              <w:t xml:space="preserve"> (3)</w:t>
            </w:r>
            <w:r w:rsidR="005C6940">
              <w:rPr>
                <w:rFonts w:ascii="Arial" w:hAnsi="Arial" w:cs="Arial"/>
              </w:rPr>
              <w:t xml:space="preserve">. </w:t>
            </w:r>
          </w:p>
          <w:p w:rsidR="00A140E5" w:rsidRDefault="00A140E5" w:rsidP="001114C3">
            <w:pPr>
              <w:rPr>
                <w:rFonts w:ascii="Arial" w:hAnsi="Arial" w:cs="Arial"/>
              </w:rPr>
            </w:pPr>
          </w:p>
          <w:p w:rsidR="0081122A" w:rsidRDefault="0081122A" w:rsidP="001114C3">
            <w:pPr>
              <w:rPr>
                <w:rFonts w:ascii="Arial" w:hAnsi="Arial" w:cs="Arial"/>
                <w:color w:val="0070C0"/>
              </w:rPr>
            </w:pPr>
          </w:p>
          <w:p w:rsidR="0087064B" w:rsidRPr="00D03BBE" w:rsidRDefault="004C7286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Etape 2 : </w:t>
            </w:r>
            <w:r w:rsidR="006109E7" w:rsidRPr="00D03BBE">
              <w:rPr>
                <w:rFonts w:ascii="Arial" w:hAnsi="Arial" w:cs="Arial"/>
                <w:color w:val="0070C0"/>
              </w:rPr>
              <w:t>déterminer l’échelle de l</w:t>
            </w:r>
            <w:r w:rsidR="0087064B" w:rsidRPr="00D03BBE">
              <w:rPr>
                <w:rFonts w:ascii="Arial" w:hAnsi="Arial" w:cs="Arial"/>
                <w:color w:val="0070C0"/>
              </w:rPr>
              <w:t xml:space="preserve">a maquette </w:t>
            </w:r>
          </w:p>
          <w:p w:rsidR="006109E7" w:rsidRDefault="006C190A" w:rsidP="0015414E">
            <w:pPr>
              <w:jc w:val="both"/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L</w:t>
            </w:r>
            <w:r w:rsidR="004C7286" w:rsidRPr="00D03BBE">
              <w:rPr>
                <w:rFonts w:ascii="Arial" w:hAnsi="Arial" w:cs="Arial"/>
              </w:rPr>
              <w:t xml:space="preserve">e professeur précise que pour cette étape il </w:t>
            </w:r>
            <w:r w:rsidRPr="00D03BBE">
              <w:rPr>
                <w:rFonts w:ascii="Arial" w:hAnsi="Arial" w:cs="Arial"/>
              </w:rPr>
              <w:t xml:space="preserve">y a </w:t>
            </w:r>
            <w:r w:rsidRPr="00875ADC">
              <w:rPr>
                <w:rFonts w:ascii="Arial" w:hAnsi="Arial" w:cs="Arial"/>
                <w:b/>
              </w:rPr>
              <w:t>une contrainte</w:t>
            </w:r>
            <w:r w:rsidR="0004390C">
              <w:rPr>
                <w:rFonts w:ascii="Arial" w:hAnsi="Arial" w:cs="Arial"/>
              </w:rPr>
              <w:t> qui permet</w:t>
            </w:r>
            <w:r w:rsidRPr="00D03BBE">
              <w:rPr>
                <w:rFonts w:ascii="Arial" w:hAnsi="Arial" w:cs="Arial"/>
              </w:rPr>
              <w:t xml:space="preserve"> de déterminer l’échelle : il est imposé de</w:t>
            </w:r>
            <w:r w:rsidR="004C7286" w:rsidRPr="00D03BBE">
              <w:rPr>
                <w:rFonts w:ascii="Arial" w:hAnsi="Arial" w:cs="Arial"/>
              </w:rPr>
              <w:t xml:space="preserve"> tracer le dessin de la construction dépliée </w:t>
            </w:r>
            <w:r w:rsidR="006109E7" w:rsidRPr="00D03BBE">
              <w:rPr>
                <w:rFonts w:ascii="Arial" w:hAnsi="Arial" w:cs="Arial"/>
              </w:rPr>
              <w:t xml:space="preserve">(à plat) </w:t>
            </w:r>
            <w:r w:rsidR="004C7286" w:rsidRPr="00D03BBE">
              <w:rPr>
                <w:rFonts w:ascii="Arial" w:hAnsi="Arial" w:cs="Arial"/>
              </w:rPr>
              <w:t xml:space="preserve">sur une seule feuille de format A4.  </w:t>
            </w:r>
            <w:r w:rsidR="00F71BA0" w:rsidRPr="00D03BBE">
              <w:rPr>
                <w:rFonts w:ascii="Arial" w:hAnsi="Arial" w:cs="Arial"/>
              </w:rPr>
              <w:t>Montrer l’exemple du volume qui a un pan incliné</w:t>
            </w:r>
            <w:r w:rsidR="00F14BC5">
              <w:rPr>
                <w:rFonts w:ascii="Arial" w:hAnsi="Arial" w:cs="Arial"/>
              </w:rPr>
              <w:t xml:space="preserve"> (ou d’un </w:t>
            </w:r>
            <w:r w:rsidR="0004390C">
              <w:rPr>
                <w:rFonts w:ascii="Arial" w:hAnsi="Arial" w:cs="Arial"/>
              </w:rPr>
              <w:t xml:space="preserve">autre volume comme un </w:t>
            </w:r>
            <w:r w:rsidR="00F14BC5">
              <w:rPr>
                <w:rFonts w:ascii="Arial" w:hAnsi="Arial" w:cs="Arial"/>
              </w:rPr>
              <w:t>cube simple)</w:t>
            </w:r>
            <w:r w:rsidR="00F71BA0" w:rsidRPr="00D03BBE">
              <w:rPr>
                <w:rFonts w:ascii="Arial" w:hAnsi="Arial" w:cs="Arial"/>
              </w:rPr>
              <w:t xml:space="preserve">, associer l’image de la maquette finie avec le dessin découpé et son tracé </w:t>
            </w:r>
            <w:r w:rsidR="00F71BA0" w:rsidRPr="00F14BC5">
              <w:rPr>
                <w:rFonts w:ascii="Arial" w:hAnsi="Arial" w:cs="Arial"/>
                <w:b/>
              </w:rPr>
              <w:t>sur une feuille</w:t>
            </w:r>
            <w:r w:rsidR="00F14BC5" w:rsidRPr="00F14BC5">
              <w:rPr>
                <w:rFonts w:ascii="Arial" w:hAnsi="Arial" w:cs="Arial"/>
                <w:b/>
              </w:rPr>
              <w:t xml:space="preserve"> A4</w:t>
            </w:r>
            <w:r w:rsidR="00F71BA0" w:rsidRPr="00D03BBE">
              <w:rPr>
                <w:rFonts w:ascii="Arial" w:hAnsi="Arial" w:cs="Arial"/>
              </w:rPr>
              <w:t>.</w:t>
            </w:r>
          </w:p>
          <w:p w:rsidR="00A140E5" w:rsidRPr="00D03BBE" w:rsidRDefault="00A140E5" w:rsidP="0015414E">
            <w:pPr>
              <w:jc w:val="both"/>
              <w:rPr>
                <w:rFonts w:ascii="Arial" w:hAnsi="Arial" w:cs="Arial"/>
                <w:color w:val="0070C0"/>
              </w:rPr>
            </w:pPr>
          </w:p>
          <w:p w:rsidR="0004390C" w:rsidRDefault="00A140E5" w:rsidP="0015414E">
            <w:pPr>
              <w:jc w:val="both"/>
              <w:rPr>
                <w:rFonts w:ascii="Arial" w:hAnsi="Arial" w:cs="Arial"/>
                <w:color w:val="0070C0"/>
              </w:rPr>
            </w:pPr>
            <w:r w:rsidRPr="00D03BBE">
              <w:rPr>
                <w:rFonts w:ascii="Arial" w:hAnsi="Arial" w:cs="Arial"/>
                <w:color w:val="0070C0"/>
              </w:rPr>
              <w:t xml:space="preserve">Si l’ouvrage réel </w:t>
            </w:r>
            <w:r w:rsidR="0004390C">
              <w:rPr>
                <w:rFonts w:ascii="Arial" w:hAnsi="Arial" w:cs="Arial"/>
                <w:color w:val="0070C0"/>
              </w:rPr>
              <w:t xml:space="preserve">a la forme d’un cube qui </w:t>
            </w:r>
            <w:r w:rsidRPr="00D03BBE">
              <w:rPr>
                <w:rFonts w:ascii="Arial" w:hAnsi="Arial" w:cs="Arial"/>
                <w:color w:val="0070C0"/>
              </w:rPr>
              <w:t xml:space="preserve">fait 50 m de côté, il est possible de tracer </w:t>
            </w:r>
            <w:r w:rsidR="0004390C">
              <w:rPr>
                <w:rFonts w:ascii="Arial" w:hAnsi="Arial" w:cs="Arial"/>
                <w:color w:val="0070C0"/>
              </w:rPr>
              <w:t>toutes ses faces dépliées en traçant des</w:t>
            </w:r>
            <w:r w:rsidR="0015414E">
              <w:rPr>
                <w:rFonts w:ascii="Arial" w:hAnsi="Arial" w:cs="Arial"/>
                <w:color w:val="0070C0"/>
              </w:rPr>
              <w:t xml:space="preserve"> carrés de 50 mm sur une</w:t>
            </w:r>
            <w:r w:rsidRPr="00D03BBE">
              <w:rPr>
                <w:rFonts w:ascii="Arial" w:hAnsi="Arial" w:cs="Arial"/>
                <w:color w:val="0070C0"/>
              </w:rPr>
              <w:t xml:space="preserve"> feuille A4</w:t>
            </w:r>
            <w:r w:rsidR="0004390C">
              <w:rPr>
                <w:rFonts w:ascii="Arial" w:hAnsi="Arial" w:cs="Arial"/>
                <w:color w:val="0070C0"/>
              </w:rPr>
              <w:t xml:space="preserve">. </w:t>
            </w:r>
          </w:p>
          <w:p w:rsidR="00A140E5" w:rsidRDefault="0004390C" w:rsidP="0015414E">
            <w:pPr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L’échelle du dessin est</w:t>
            </w:r>
            <w:r w:rsidR="004A6B24">
              <w:rPr>
                <w:rFonts w:ascii="Arial" w:hAnsi="Arial" w:cs="Arial"/>
                <w:color w:val="0070C0"/>
              </w:rPr>
              <w:t> </w:t>
            </w:r>
            <w:r w:rsidR="00A140E5" w:rsidRPr="00D03BBE">
              <w:rPr>
                <w:rFonts w:ascii="Arial" w:hAnsi="Arial" w:cs="Arial"/>
                <w:color w:val="0070C0"/>
              </w:rPr>
              <w:t xml:space="preserve"> 1/1000 car 1</w:t>
            </w:r>
            <w:r>
              <w:rPr>
                <w:rFonts w:ascii="Arial" w:hAnsi="Arial" w:cs="Arial"/>
                <w:color w:val="0070C0"/>
              </w:rPr>
              <w:t xml:space="preserve"> </w:t>
            </w:r>
            <w:r w:rsidR="00A140E5" w:rsidRPr="00D03BBE">
              <w:rPr>
                <w:rFonts w:ascii="Arial" w:hAnsi="Arial" w:cs="Arial"/>
                <w:color w:val="0070C0"/>
              </w:rPr>
              <w:t>mm sur le dessin représent</w:t>
            </w:r>
            <w:r>
              <w:rPr>
                <w:rFonts w:ascii="Arial" w:hAnsi="Arial" w:cs="Arial"/>
                <w:color w:val="0070C0"/>
              </w:rPr>
              <w:t>e 1000 mm dans la réalité, ou 50 mm sur le dessin représentent 50000 mm  (50 m) dans la réalité.</w:t>
            </w:r>
          </w:p>
          <w:p w:rsidR="009B2B86" w:rsidRPr="009B2B86" w:rsidRDefault="0004390C" w:rsidP="009B2B86">
            <w:pPr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La maquette est 1000 fois plus petite que la réalité.</w:t>
            </w:r>
          </w:p>
          <w:p w:rsidR="00F71BA0" w:rsidRPr="00D03BBE" w:rsidRDefault="009B2B86" w:rsidP="0011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343535</wp:posOffset>
                      </wp:positionV>
                      <wp:extent cx="2114550" cy="828675"/>
                      <wp:effectExtent l="0" t="0" r="19050" b="28575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550" cy="828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2B86" w:rsidRDefault="009B2B86" w:rsidP="009B2B86">
                                  <w:pPr>
                                    <w:spacing w:after="0" w:line="240" w:lineRule="auto"/>
                                  </w:pPr>
                                  <w:r>
                                    <w:t>Exemples d’échelles possibles :</w:t>
                                  </w:r>
                                </w:p>
                                <w:p w:rsidR="009B2B86" w:rsidRDefault="009B2B86" w:rsidP="009B2B86">
                                  <w:pPr>
                                    <w:spacing w:after="0" w:line="240" w:lineRule="auto"/>
                                  </w:pPr>
                                  <w:r>
                                    <w:t>Pour La grande Arche 1/2000</w:t>
                                  </w:r>
                                </w:p>
                                <w:p w:rsidR="009B2B86" w:rsidRDefault="009B2B86" w:rsidP="009B2B86">
                                  <w:pPr>
                                    <w:spacing w:after="0" w:line="240" w:lineRule="auto"/>
                                  </w:pPr>
                                  <w:r>
                                    <w:t>Pour le Pavillon 1/1000</w:t>
                                  </w:r>
                                </w:p>
                                <w:p w:rsidR="009B2B86" w:rsidRDefault="009B2B86" w:rsidP="009B2B86">
                                  <w:pPr>
                                    <w:spacing w:after="0" w:line="240" w:lineRule="auto"/>
                                  </w:pPr>
                                  <w:r>
                                    <w:t>Pour  la Pyramide 1/500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8" o:spid="_x0000_s1026" type="#_x0000_t202" style="position:absolute;margin-left:32.6pt;margin-top:27.05pt;width:166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" fillcolor="white [3201]" strokeweight=".5pt">
                      <v:textbox>
                        <w:txbxContent>
                          <w:p w:rsidR="009B2B86" w:rsidRDefault="009B2B86" w:rsidP="009B2B86">
                            <w:pPr>
                              <w:spacing w:after="0" w:line="240" w:lineRule="auto"/>
                            </w:pPr>
                            <w:r>
                              <w:t>Exemples d’échelles possibles :</w:t>
                            </w:r>
                          </w:p>
                          <w:p w:rsidR="009B2B86" w:rsidRDefault="009B2B86" w:rsidP="009B2B86">
                            <w:pPr>
                              <w:spacing w:after="0" w:line="240" w:lineRule="auto"/>
                            </w:pPr>
                            <w:r>
                              <w:t>Pour La grande Arche 1/2000</w:t>
                            </w:r>
                          </w:p>
                          <w:p w:rsidR="009B2B86" w:rsidRDefault="009B2B86" w:rsidP="009B2B86">
                            <w:pPr>
                              <w:spacing w:after="0" w:line="240" w:lineRule="auto"/>
                            </w:pPr>
                            <w:r>
                              <w:t>Pour le Pavillon 1/1000</w:t>
                            </w:r>
                          </w:p>
                          <w:p w:rsidR="009B2B86" w:rsidRDefault="009B2B86" w:rsidP="009B2B86">
                            <w:pPr>
                              <w:spacing w:after="0" w:line="240" w:lineRule="auto"/>
                            </w:pPr>
                            <w:r>
                              <w:t>Pour  la Pyramide 1/500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40E5">
              <w:rPr>
                <w:rFonts w:ascii="Arial" w:hAnsi="Arial" w:cs="Arial"/>
              </w:rPr>
              <w:tab/>
            </w:r>
            <w:r w:rsidR="00F71BA0"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277CB84" wp14:editId="78C7814F">
                  <wp:extent cx="1416942" cy="1316804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G_3056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931" cy="133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140E5">
              <w:rPr>
                <w:rFonts w:ascii="Arial" w:hAnsi="Arial" w:cs="Arial"/>
              </w:rPr>
              <w:t xml:space="preserve">  </w:t>
            </w:r>
            <w:r w:rsidR="00B87EAB"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29DAAC7" wp14:editId="55AD8FEC">
                  <wp:extent cx="1561381" cy="1329657"/>
                  <wp:effectExtent l="0" t="0" r="1270" b="444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_3054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439" cy="1339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140E5">
              <w:rPr>
                <w:rFonts w:ascii="Arial" w:hAnsi="Arial" w:cs="Arial"/>
              </w:rPr>
              <w:t xml:space="preserve">  </w:t>
            </w:r>
            <w:r w:rsidR="00F71BA0" w:rsidRPr="00D03BBE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6173054" wp14:editId="42A5B63F">
                  <wp:extent cx="2370186" cy="3124567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onstruction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368" cy="317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3BBE" w:rsidRPr="00D03BBE" w:rsidRDefault="00D03BBE" w:rsidP="001114C3">
            <w:pPr>
              <w:rPr>
                <w:rFonts w:ascii="Arial" w:hAnsi="Arial" w:cs="Arial"/>
              </w:rPr>
            </w:pPr>
          </w:p>
          <w:p w:rsidR="00B87EAB" w:rsidRPr="00D03BBE" w:rsidRDefault="00D03BBE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 xml:space="preserve">Après l’exemple en commun il est possible de demander à certains élèves de s’occuper de la pyramide, à d’autres de prendre en charge l’arche et </w:t>
            </w:r>
            <w:r w:rsidR="0004390C">
              <w:rPr>
                <w:rFonts w:ascii="Arial" w:hAnsi="Arial" w:cs="Arial"/>
              </w:rPr>
              <w:t xml:space="preserve">à </w:t>
            </w:r>
            <w:r w:rsidRPr="00D03BBE">
              <w:rPr>
                <w:rFonts w:ascii="Arial" w:hAnsi="Arial" w:cs="Arial"/>
              </w:rPr>
              <w:t xml:space="preserve">d’autres </w:t>
            </w:r>
            <w:r w:rsidR="000D7EBB">
              <w:rPr>
                <w:rFonts w:ascii="Arial" w:hAnsi="Arial" w:cs="Arial"/>
              </w:rPr>
              <w:t>de réaliser</w:t>
            </w:r>
            <w:r w:rsidR="0004390C">
              <w:rPr>
                <w:rFonts w:ascii="Arial" w:hAnsi="Arial" w:cs="Arial"/>
              </w:rPr>
              <w:t xml:space="preserve"> le</w:t>
            </w:r>
            <w:r w:rsidRPr="00D03BBE">
              <w:rPr>
                <w:rFonts w:ascii="Arial" w:hAnsi="Arial" w:cs="Arial"/>
              </w:rPr>
              <w:t xml:space="preserve"> pavillon.</w:t>
            </w:r>
          </w:p>
          <w:p w:rsidR="00D03BBE" w:rsidRPr="00D03BBE" w:rsidRDefault="00D03BBE" w:rsidP="001114C3">
            <w:pPr>
              <w:rPr>
                <w:rFonts w:ascii="Arial" w:hAnsi="Arial" w:cs="Arial"/>
              </w:rPr>
            </w:pPr>
          </w:p>
          <w:p w:rsidR="000D70F7" w:rsidRPr="000D70F7" w:rsidRDefault="008516FA" w:rsidP="0011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</w:rPr>
              <w:t xml:space="preserve">Etape 3 : </w:t>
            </w:r>
            <w:r w:rsidR="009A40A3">
              <w:rPr>
                <w:rFonts w:ascii="Arial" w:hAnsi="Arial" w:cs="Arial"/>
                <w:b/>
              </w:rPr>
              <w:t>à</w:t>
            </w:r>
            <w:bookmarkStart w:id="0" w:name="_GoBack"/>
            <w:bookmarkEnd w:id="0"/>
            <w:r w:rsidR="000D70F7" w:rsidRPr="001F7E30">
              <w:rPr>
                <w:rFonts w:ascii="Arial" w:hAnsi="Arial" w:cs="Arial"/>
                <w:b/>
              </w:rPr>
              <w:t xml:space="preserve"> réaliser à la maison</w:t>
            </w:r>
          </w:p>
          <w:p w:rsidR="0087064B" w:rsidRPr="00D03BBE" w:rsidRDefault="008516FA" w:rsidP="001114C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calculer</w:t>
            </w:r>
            <w:r w:rsidR="0087064B" w:rsidRPr="00D03BBE">
              <w:rPr>
                <w:rFonts w:ascii="Arial" w:hAnsi="Arial" w:cs="Arial"/>
                <w:color w:val="0070C0"/>
              </w:rPr>
              <w:t xml:space="preserve"> les dimensions des </w:t>
            </w:r>
            <w:r w:rsidR="006C190A" w:rsidRPr="00D03BBE">
              <w:rPr>
                <w:rFonts w:ascii="Arial" w:hAnsi="Arial" w:cs="Arial"/>
                <w:color w:val="0070C0"/>
              </w:rPr>
              <w:t xml:space="preserve">différentes </w:t>
            </w:r>
            <w:r w:rsidR="0087064B" w:rsidRPr="00D03BBE">
              <w:rPr>
                <w:rFonts w:ascii="Arial" w:hAnsi="Arial" w:cs="Arial"/>
                <w:color w:val="0070C0"/>
              </w:rPr>
              <w:t>faces de ma maquette</w:t>
            </w:r>
            <w:r w:rsidR="00582490" w:rsidRPr="00D03BBE">
              <w:rPr>
                <w:rFonts w:ascii="Arial" w:hAnsi="Arial" w:cs="Arial"/>
                <w:color w:val="0070C0"/>
              </w:rPr>
              <w:t xml:space="preserve"> à l’échelle</w:t>
            </w:r>
            <w:r>
              <w:rPr>
                <w:rFonts w:ascii="Arial" w:hAnsi="Arial" w:cs="Arial"/>
                <w:color w:val="0070C0"/>
              </w:rPr>
              <w:t xml:space="preserve"> 1/X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710"/>
              <w:gridCol w:w="1404"/>
              <w:gridCol w:w="1289"/>
              <w:gridCol w:w="1276"/>
            </w:tblGrid>
            <w:tr w:rsidR="006A3279" w:rsidRPr="00D03BBE" w:rsidTr="0087064B">
              <w:tc>
                <w:tcPr>
                  <w:tcW w:w="3710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  <w:tc>
                <w:tcPr>
                  <w:tcW w:w="1404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  <w:r w:rsidRPr="00D03BBE">
                    <w:rPr>
                      <w:rFonts w:ascii="Arial" w:hAnsi="Arial" w:cs="Arial"/>
                      <w:color w:val="0070C0"/>
                    </w:rPr>
                    <w:t>Longueur</w:t>
                  </w:r>
                </w:p>
              </w:tc>
              <w:tc>
                <w:tcPr>
                  <w:tcW w:w="1289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  <w:r w:rsidRPr="00D03BBE">
                    <w:rPr>
                      <w:rFonts w:ascii="Arial" w:hAnsi="Arial" w:cs="Arial"/>
                      <w:color w:val="0070C0"/>
                    </w:rPr>
                    <w:t>largeur</w:t>
                  </w:r>
                </w:p>
              </w:tc>
              <w:tc>
                <w:tcPr>
                  <w:tcW w:w="1276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  <w:r w:rsidRPr="00D03BBE">
                    <w:rPr>
                      <w:rFonts w:ascii="Arial" w:hAnsi="Arial" w:cs="Arial"/>
                      <w:color w:val="0070C0"/>
                    </w:rPr>
                    <w:t>Hauteur</w:t>
                  </w:r>
                </w:p>
              </w:tc>
            </w:tr>
            <w:tr w:rsidR="006A3279" w:rsidRPr="00D03BBE" w:rsidTr="0087064B">
              <w:tc>
                <w:tcPr>
                  <w:tcW w:w="3710" w:type="dxa"/>
                </w:tcPr>
                <w:p w:rsidR="0087064B" w:rsidRPr="00D03BBE" w:rsidRDefault="00D03BBE" w:rsidP="001114C3">
                  <w:pPr>
                    <w:rPr>
                      <w:rFonts w:ascii="Arial" w:hAnsi="Arial" w:cs="Arial"/>
                      <w:color w:val="0070C0"/>
                    </w:rPr>
                  </w:pPr>
                  <w:r w:rsidRPr="00D03BBE">
                    <w:rPr>
                      <w:rFonts w:ascii="Arial" w:hAnsi="Arial" w:cs="Arial"/>
                      <w:color w:val="0070C0"/>
                    </w:rPr>
                    <w:t>Dimensions sur la maquette</w:t>
                  </w:r>
                </w:p>
              </w:tc>
              <w:tc>
                <w:tcPr>
                  <w:tcW w:w="1404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  <w:tc>
                <w:tcPr>
                  <w:tcW w:w="1289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  <w:tc>
                <w:tcPr>
                  <w:tcW w:w="1276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</w:tr>
            <w:tr w:rsidR="006A3279" w:rsidRPr="00D03BBE" w:rsidTr="00D03BBE">
              <w:trPr>
                <w:trHeight w:val="64"/>
              </w:trPr>
              <w:tc>
                <w:tcPr>
                  <w:tcW w:w="3710" w:type="dxa"/>
                </w:tcPr>
                <w:p w:rsidR="0087064B" w:rsidRPr="00D03BBE" w:rsidRDefault="00D03BBE" w:rsidP="001114C3">
                  <w:pPr>
                    <w:rPr>
                      <w:rFonts w:ascii="Arial" w:hAnsi="Arial" w:cs="Arial"/>
                      <w:color w:val="0070C0"/>
                    </w:rPr>
                  </w:pPr>
                  <w:r w:rsidRPr="00D03BBE">
                    <w:rPr>
                      <w:rFonts w:ascii="Arial" w:hAnsi="Arial" w:cs="Arial"/>
                      <w:color w:val="0070C0"/>
                    </w:rPr>
                    <w:t>Dimensions réelles</w:t>
                  </w:r>
                </w:p>
              </w:tc>
              <w:tc>
                <w:tcPr>
                  <w:tcW w:w="1404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  <w:tc>
                <w:tcPr>
                  <w:tcW w:w="1289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  <w:tc>
                <w:tcPr>
                  <w:tcW w:w="1276" w:type="dxa"/>
                </w:tcPr>
                <w:p w:rsidR="0087064B" w:rsidRPr="00D03BBE" w:rsidRDefault="0087064B" w:rsidP="001114C3">
                  <w:pPr>
                    <w:rPr>
                      <w:rFonts w:ascii="Arial" w:hAnsi="Arial" w:cs="Arial"/>
                      <w:color w:val="0070C0"/>
                    </w:rPr>
                  </w:pPr>
                </w:p>
              </w:tc>
            </w:tr>
          </w:tbl>
          <w:p w:rsidR="00B20C93" w:rsidRPr="00D03BBE" w:rsidRDefault="00B20C93" w:rsidP="001114C3">
            <w:pPr>
              <w:rPr>
                <w:rFonts w:ascii="Arial" w:hAnsi="Arial" w:cs="Arial"/>
                <w:color w:val="0070C0"/>
              </w:rPr>
            </w:pPr>
          </w:p>
          <w:p w:rsidR="001F7E30" w:rsidRDefault="0087064B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  <w:color w:val="0070C0"/>
              </w:rPr>
              <w:t>Etapes 4, 5, 6</w:t>
            </w:r>
            <w:r w:rsidRPr="00D03BBE">
              <w:rPr>
                <w:rFonts w:ascii="Arial" w:hAnsi="Arial" w:cs="Arial"/>
              </w:rPr>
              <w:t xml:space="preserve"> </w:t>
            </w:r>
            <w:r w:rsidR="001F7E30" w:rsidRPr="001F7E30">
              <w:rPr>
                <w:rFonts w:ascii="Arial" w:hAnsi="Arial" w:cs="Arial"/>
                <w:b/>
              </w:rPr>
              <w:t>à réaliser à la maison</w:t>
            </w:r>
          </w:p>
          <w:p w:rsidR="0087064B" w:rsidRPr="001F7E30" w:rsidRDefault="0087064B" w:rsidP="001114C3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Demander de réaliser la photo du tracé puis la photo de la découpe, puis</w:t>
            </w:r>
            <w:r w:rsidR="00C963DC" w:rsidRPr="00D03BBE">
              <w:rPr>
                <w:rFonts w:ascii="Arial" w:hAnsi="Arial" w:cs="Arial"/>
              </w:rPr>
              <w:t xml:space="preserve"> la photo de la maquette finie.</w:t>
            </w:r>
            <w:r w:rsidR="00D03BBE" w:rsidRPr="00D03BBE">
              <w:rPr>
                <w:rFonts w:ascii="Arial" w:hAnsi="Arial" w:cs="Arial"/>
              </w:rPr>
              <w:t xml:space="preserve"> Les photos sont envoyées par mail au professeur qui pourra ainsi avoir une trace de la maquette réalisée par chacun et projeter des exemples à la prochaine séance.</w:t>
            </w:r>
          </w:p>
        </w:tc>
      </w:tr>
      <w:tr w:rsidR="005D6884" w:rsidTr="006A08E8">
        <w:tc>
          <w:tcPr>
            <w:tcW w:w="10456" w:type="dxa"/>
            <w:gridSpan w:val="2"/>
          </w:tcPr>
          <w:p w:rsidR="005D6884" w:rsidRPr="00E244AE" w:rsidRDefault="005D6884" w:rsidP="001114C3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lastRenderedPageBreak/>
              <w:t>Ma conclusion</w:t>
            </w:r>
            <w:r w:rsidRPr="0081122A">
              <w:rPr>
                <w:rFonts w:ascii="Arial" w:hAnsi="Arial" w:cs="Arial"/>
                <w:b/>
                <w:i/>
                <w:color w:val="0070C0"/>
                <w:sz w:val="24"/>
                <w:szCs w:val="24"/>
              </w:rPr>
              <w:t xml:space="preserve"> </w:t>
            </w:r>
            <w:r w:rsidR="0081122A" w:rsidRPr="0081122A">
              <w:rPr>
                <w:rFonts w:ascii="Arial" w:hAnsi="Arial" w:cs="Arial"/>
                <w:b/>
                <w:i/>
                <w:color w:val="0070C0"/>
                <w:sz w:val="24"/>
                <w:szCs w:val="24"/>
              </w:rPr>
              <w:t xml:space="preserve"> </w:t>
            </w:r>
            <w:r w:rsidR="0081122A" w:rsidRPr="001F7E30">
              <w:rPr>
                <w:rFonts w:ascii="Arial" w:hAnsi="Arial" w:cs="Arial"/>
                <w:b/>
              </w:rPr>
              <w:t>à réaliser à la maison</w:t>
            </w:r>
          </w:p>
          <w:p w:rsidR="008B1F59" w:rsidRPr="00D03BBE" w:rsidRDefault="00C963DC" w:rsidP="00C963DC">
            <w:pPr>
              <w:rPr>
                <w:rFonts w:ascii="Arial" w:hAnsi="Arial" w:cs="Arial"/>
              </w:rPr>
            </w:pPr>
            <w:r w:rsidRPr="00D03BBE">
              <w:rPr>
                <w:rFonts w:ascii="Arial" w:hAnsi="Arial" w:cs="Arial"/>
              </w:rPr>
              <w:t>Chaque élève réalise une conclusion sur cette réalisation en décrivant les difficultés rencontrées et les réussites.</w:t>
            </w:r>
          </w:p>
        </w:tc>
      </w:tr>
      <w:tr w:rsidR="00855A0C" w:rsidTr="006A08E8">
        <w:tc>
          <w:tcPr>
            <w:tcW w:w="10456" w:type="dxa"/>
            <w:gridSpan w:val="2"/>
          </w:tcPr>
          <w:p w:rsidR="00855A0C" w:rsidRPr="00E244AE" w:rsidRDefault="00855A0C" w:rsidP="001114C3">
            <w:pPr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</w:pPr>
            <w:r w:rsidRPr="00E244AE">
              <w:rPr>
                <w:rFonts w:ascii="Arial" w:hAnsi="Arial" w:cs="Arial"/>
                <w:b/>
                <w:i/>
                <w:color w:val="0070C0"/>
                <w:sz w:val="24"/>
                <w:szCs w:val="24"/>
                <w:u w:val="single"/>
              </w:rPr>
              <w:t>Un métier que je choisis de présenter</w:t>
            </w:r>
            <w:r w:rsidR="0081122A" w:rsidRPr="001F7E30">
              <w:rPr>
                <w:rFonts w:ascii="Arial" w:hAnsi="Arial" w:cs="Arial"/>
                <w:b/>
              </w:rPr>
              <w:t xml:space="preserve"> </w:t>
            </w:r>
            <w:r w:rsidR="0081122A">
              <w:rPr>
                <w:rFonts w:ascii="Arial" w:hAnsi="Arial" w:cs="Arial"/>
                <w:b/>
              </w:rPr>
              <w:t xml:space="preserve"> </w:t>
            </w:r>
            <w:r w:rsidR="0081122A" w:rsidRPr="001F7E30">
              <w:rPr>
                <w:rFonts w:ascii="Arial" w:hAnsi="Arial" w:cs="Arial"/>
                <w:b/>
              </w:rPr>
              <w:t>à réaliser à la maison</w:t>
            </w:r>
          </w:p>
          <w:p w:rsidR="00855A0C" w:rsidRPr="00855A0C" w:rsidRDefault="00855A0C" w:rsidP="0011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Demander de choisir un métier en lien avec le domaine de la construction comme architecte, géomètre, conducteur de travaux, dessinateur </w:t>
            </w:r>
            <w:r w:rsidR="0081122A">
              <w:rPr>
                <w:rFonts w:ascii="Arial" w:hAnsi="Arial" w:cs="Arial"/>
              </w:rPr>
              <w:t>projeteur… pour</w:t>
            </w:r>
            <w:r w:rsidR="00F14BC5">
              <w:rPr>
                <w:rFonts w:ascii="Arial" w:hAnsi="Arial" w:cs="Arial"/>
              </w:rPr>
              <w:t xml:space="preserve"> le présenter en quelques lignes à l’aide du site </w:t>
            </w:r>
            <w:proofErr w:type="spellStart"/>
            <w:r w:rsidR="00F14BC5">
              <w:rPr>
                <w:rFonts w:ascii="Arial" w:hAnsi="Arial" w:cs="Arial"/>
              </w:rPr>
              <w:t>onisep</w:t>
            </w:r>
            <w:proofErr w:type="spellEnd"/>
            <w:r w:rsidR="00F14BC5">
              <w:rPr>
                <w:rFonts w:ascii="Arial" w:hAnsi="Arial" w:cs="Arial"/>
              </w:rPr>
              <w:t>.</w:t>
            </w:r>
          </w:p>
          <w:p w:rsidR="00855A0C" w:rsidRPr="006A3279" w:rsidRDefault="00855A0C" w:rsidP="001114C3">
            <w:pPr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</w:p>
        </w:tc>
      </w:tr>
    </w:tbl>
    <w:p w:rsidR="00157F8E" w:rsidRDefault="00157F8E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2599F" w:rsidRPr="0072599F" w:rsidRDefault="0072599F" w:rsidP="0072599F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(*) </w:t>
      </w:r>
      <w:r w:rsidRPr="0072599F">
        <w:rPr>
          <w:rFonts w:ascii="Arial" w:hAnsi="Arial" w:cs="Arial"/>
          <w:color w:val="0070C0"/>
          <w:sz w:val="28"/>
          <w:szCs w:val="28"/>
        </w:rPr>
        <w:t>Toutes les écritures de couleur bleu</w:t>
      </w:r>
      <w:r w:rsidR="000E485B">
        <w:rPr>
          <w:rFonts w:ascii="Arial" w:hAnsi="Arial" w:cs="Arial"/>
          <w:color w:val="0070C0"/>
          <w:sz w:val="28"/>
          <w:szCs w:val="28"/>
        </w:rPr>
        <w:t>e</w:t>
      </w:r>
      <w:r w:rsidRPr="0072599F">
        <w:rPr>
          <w:rFonts w:ascii="Arial" w:hAnsi="Arial" w:cs="Arial"/>
          <w:color w:val="0070C0"/>
          <w:sz w:val="28"/>
          <w:szCs w:val="28"/>
        </w:rPr>
        <w:t xml:space="preserve"> corre</w:t>
      </w:r>
      <w:r>
        <w:rPr>
          <w:rFonts w:ascii="Arial" w:hAnsi="Arial" w:cs="Arial"/>
          <w:color w:val="0070C0"/>
          <w:sz w:val="28"/>
          <w:szCs w:val="28"/>
        </w:rPr>
        <w:t>spondent aux traces écrites rédig</w:t>
      </w:r>
      <w:r w:rsidRPr="0072599F">
        <w:rPr>
          <w:rFonts w:ascii="Arial" w:hAnsi="Arial" w:cs="Arial"/>
          <w:color w:val="0070C0"/>
          <w:sz w:val="28"/>
          <w:szCs w:val="28"/>
        </w:rPr>
        <w:t>ées par l’élève</w:t>
      </w:r>
    </w:p>
    <w:sectPr w:rsidR="0072599F" w:rsidRPr="0072599F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D5E9C"/>
    <w:multiLevelType w:val="hybridMultilevel"/>
    <w:tmpl w:val="272C1578"/>
    <w:lvl w:ilvl="0" w:tplc="B3E008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2067F"/>
    <w:multiLevelType w:val="hybridMultilevel"/>
    <w:tmpl w:val="32207F96"/>
    <w:lvl w:ilvl="0" w:tplc="E820A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623D8"/>
    <w:multiLevelType w:val="hybridMultilevel"/>
    <w:tmpl w:val="400C6776"/>
    <w:lvl w:ilvl="0" w:tplc="CB10CD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84"/>
    <w:rsid w:val="00011131"/>
    <w:rsid w:val="00015E8B"/>
    <w:rsid w:val="0002325E"/>
    <w:rsid w:val="00025B42"/>
    <w:rsid w:val="0004390C"/>
    <w:rsid w:val="00066D96"/>
    <w:rsid w:val="00091600"/>
    <w:rsid w:val="00097CA6"/>
    <w:rsid w:val="000C6CD3"/>
    <w:rsid w:val="000D70F7"/>
    <w:rsid w:val="000D7EBB"/>
    <w:rsid w:val="000E485B"/>
    <w:rsid w:val="001114C3"/>
    <w:rsid w:val="00114534"/>
    <w:rsid w:val="001459EE"/>
    <w:rsid w:val="0015414E"/>
    <w:rsid w:val="00157F8E"/>
    <w:rsid w:val="001700E4"/>
    <w:rsid w:val="00192D46"/>
    <w:rsid w:val="001F1247"/>
    <w:rsid w:val="001F7E30"/>
    <w:rsid w:val="0029023B"/>
    <w:rsid w:val="00322D72"/>
    <w:rsid w:val="0036476B"/>
    <w:rsid w:val="003B5BC2"/>
    <w:rsid w:val="003D1F3B"/>
    <w:rsid w:val="003D2219"/>
    <w:rsid w:val="003F10CB"/>
    <w:rsid w:val="00412A14"/>
    <w:rsid w:val="0046558A"/>
    <w:rsid w:val="004A6B24"/>
    <w:rsid w:val="004C7286"/>
    <w:rsid w:val="004E2A8B"/>
    <w:rsid w:val="005061C0"/>
    <w:rsid w:val="00526235"/>
    <w:rsid w:val="00582490"/>
    <w:rsid w:val="005C6940"/>
    <w:rsid w:val="005D6884"/>
    <w:rsid w:val="006109E7"/>
    <w:rsid w:val="006618D5"/>
    <w:rsid w:val="006A3279"/>
    <w:rsid w:val="006C190A"/>
    <w:rsid w:val="00710FD4"/>
    <w:rsid w:val="0072599F"/>
    <w:rsid w:val="00744F96"/>
    <w:rsid w:val="007704F4"/>
    <w:rsid w:val="00793A80"/>
    <w:rsid w:val="007F056B"/>
    <w:rsid w:val="0081122A"/>
    <w:rsid w:val="008516FA"/>
    <w:rsid w:val="00855A0C"/>
    <w:rsid w:val="0087064B"/>
    <w:rsid w:val="00875ADC"/>
    <w:rsid w:val="008B1F59"/>
    <w:rsid w:val="009626BF"/>
    <w:rsid w:val="00972570"/>
    <w:rsid w:val="00980A4C"/>
    <w:rsid w:val="00985F6C"/>
    <w:rsid w:val="009A40A3"/>
    <w:rsid w:val="009B2155"/>
    <w:rsid w:val="009B2B86"/>
    <w:rsid w:val="00A140E5"/>
    <w:rsid w:val="00A37F9F"/>
    <w:rsid w:val="00A55E1E"/>
    <w:rsid w:val="00A87B81"/>
    <w:rsid w:val="00AE21C0"/>
    <w:rsid w:val="00B20C93"/>
    <w:rsid w:val="00B742E7"/>
    <w:rsid w:val="00B81164"/>
    <w:rsid w:val="00B87EAB"/>
    <w:rsid w:val="00BB0558"/>
    <w:rsid w:val="00BB5AEF"/>
    <w:rsid w:val="00C021E2"/>
    <w:rsid w:val="00C23CD9"/>
    <w:rsid w:val="00C963DC"/>
    <w:rsid w:val="00CB3FCF"/>
    <w:rsid w:val="00CF4128"/>
    <w:rsid w:val="00D03BBE"/>
    <w:rsid w:val="00D23A98"/>
    <w:rsid w:val="00D34B21"/>
    <w:rsid w:val="00DA65C4"/>
    <w:rsid w:val="00E244AE"/>
    <w:rsid w:val="00E63F05"/>
    <w:rsid w:val="00E65E33"/>
    <w:rsid w:val="00E67F9A"/>
    <w:rsid w:val="00E76482"/>
    <w:rsid w:val="00F14BC5"/>
    <w:rsid w:val="00F279BD"/>
    <w:rsid w:val="00F66945"/>
    <w:rsid w:val="00F702DD"/>
    <w:rsid w:val="00F71BA0"/>
    <w:rsid w:val="00F75DCA"/>
    <w:rsid w:val="00F870F8"/>
    <w:rsid w:val="00F940AE"/>
    <w:rsid w:val="00FC4A76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4EE4E-FE9F-4E12-9421-62EC81EC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D6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71B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1BA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71BA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B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1BA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1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685</TotalTime>
  <Pages>3</Pages>
  <Words>1394</Words>
  <Characters>7669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32</cp:revision>
  <cp:lastPrinted>2020-05-16T09:37:00Z</cp:lastPrinted>
  <dcterms:created xsi:type="dcterms:W3CDTF">2020-05-06T15:41:00Z</dcterms:created>
  <dcterms:modified xsi:type="dcterms:W3CDTF">2020-05-16T09:41:00Z</dcterms:modified>
</cp:coreProperties>
</file>