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0BC1DF" w14:textId="77777777" w:rsidR="003C0736" w:rsidRDefault="00252A71" w:rsidP="003C0736">
      <w:pPr>
        <w:spacing w:line="240" w:lineRule="auto"/>
        <w:ind w:right="2438"/>
        <w:jc w:val="both"/>
        <w:rPr>
          <w:rFonts w:ascii="Arial" w:hAnsi="Arial" w:cs="Arial"/>
          <w:sz w:val="24"/>
          <w:szCs w:val="24"/>
        </w:rPr>
      </w:pPr>
      <w:r w:rsidRPr="0076717A">
        <w:rPr>
          <w:rFonts w:ascii="Arial" w:hAnsi="Arial" w:cs="Arial"/>
          <w:noProof/>
          <w:color w:val="000000"/>
          <w:lang w:eastAsia="fr-FR"/>
        </w:rPr>
        <w:drawing>
          <wp:anchor distT="0" distB="0" distL="114300" distR="114300" simplePos="0" relativeHeight="251659264" behindDoc="1" locked="0" layoutInCell="1" allowOverlap="1" wp14:anchorId="4992D72D" wp14:editId="2155A8A0">
            <wp:simplePos x="0" y="0"/>
            <wp:positionH relativeFrom="column">
              <wp:posOffset>4469393</wp:posOffset>
            </wp:positionH>
            <wp:positionV relativeFrom="paragraph">
              <wp:posOffset>-253066</wp:posOffset>
            </wp:positionV>
            <wp:extent cx="2159000" cy="1440180"/>
            <wp:effectExtent l="0" t="0" r="0" b="762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194887" w14:textId="77777777" w:rsidR="00252A71" w:rsidRDefault="00252A71" w:rsidP="0076717A">
      <w:pPr>
        <w:autoSpaceDE w:val="0"/>
        <w:autoSpaceDN w:val="0"/>
        <w:adjustRightInd w:val="0"/>
        <w:spacing w:after="0" w:line="200" w:lineRule="atLeast"/>
        <w:rPr>
          <w:rFonts w:ascii="Tahoma" w:eastAsia="MS Gothic" w:hAnsi="Tahoma" w:cs="Tahoma"/>
          <w:kern w:val="1"/>
          <w:sz w:val="28"/>
          <w:szCs w:val="28"/>
        </w:rPr>
      </w:pPr>
    </w:p>
    <w:p w14:paraId="06002595" w14:textId="77777777" w:rsidR="00252A71" w:rsidRDefault="00252A71" w:rsidP="0076717A">
      <w:pPr>
        <w:autoSpaceDE w:val="0"/>
        <w:autoSpaceDN w:val="0"/>
        <w:adjustRightInd w:val="0"/>
        <w:spacing w:after="0" w:line="200" w:lineRule="atLeast"/>
        <w:rPr>
          <w:rFonts w:ascii="Tahoma" w:eastAsia="MS Gothic" w:hAnsi="Tahoma" w:cs="Tahoma"/>
          <w:kern w:val="1"/>
          <w:sz w:val="28"/>
          <w:szCs w:val="28"/>
        </w:rPr>
      </w:pPr>
    </w:p>
    <w:p w14:paraId="4EAE83FE" w14:textId="77777777" w:rsidR="00252A71" w:rsidRDefault="00252A71" w:rsidP="0076717A">
      <w:pPr>
        <w:autoSpaceDE w:val="0"/>
        <w:autoSpaceDN w:val="0"/>
        <w:adjustRightInd w:val="0"/>
        <w:spacing w:after="0" w:line="200" w:lineRule="atLeast"/>
        <w:rPr>
          <w:rFonts w:ascii="Tahoma" w:eastAsia="MS Gothic" w:hAnsi="Tahoma" w:cs="Tahoma"/>
          <w:kern w:val="1"/>
          <w:sz w:val="28"/>
          <w:szCs w:val="28"/>
        </w:rPr>
      </w:pPr>
    </w:p>
    <w:p w14:paraId="180A9053" w14:textId="77777777" w:rsidR="00252A71" w:rsidRDefault="00252A71" w:rsidP="0076717A">
      <w:pPr>
        <w:autoSpaceDE w:val="0"/>
        <w:autoSpaceDN w:val="0"/>
        <w:adjustRightInd w:val="0"/>
        <w:spacing w:after="0" w:line="200" w:lineRule="atLeast"/>
        <w:rPr>
          <w:rFonts w:ascii="Tahoma" w:eastAsia="MS Gothic" w:hAnsi="Tahoma" w:cs="Tahoma"/>
          <w:kern w:val="1"/>
          <w:sz w:val="28"/>
          <w:szCs w:val="28"/>
        </w:rPr>
      </w:pPr>
    </w:p>
    <w:p w14:paraId="684F8CF4" w14:textId="77777777" w:rsidR="00252A71" w:rsidRDefault="00252A71" w:rsidP="0076717A">
      <w:pPr>
        <w:autoSpaceDE w:val="0"/>
        <w:autoSpaceDN w:val="0"/>
        <w:adjustRightInd w:val="0"/>
        <w:spacing w:after="0" w:line="200" w:lineRule="atLeast"/>
        <w:rPr>
          <w:rFonts w:ascii="Tahoma" w:eastAsia="MS Gothic" w:hAnsi="Tahoma" w:cs="Tahoma"/>
          <w:kern w:val="1"/>
          <w:sz w:val="28"/>
          <w:szCs w:val="28"/>
        </w:rPr>
      </w:pPr>
    </w:p>
    <w:p w14:paraId="4EDF4D73" w14:textId="77777777" w:rsidR="0076717A" w:rsidRDefault="00252A71" w:rsidP="0076717A">
      <w:pPr>
        <w:autoSpaceDE w:val="0"/>
        <w:autoSpaceDN w:val="0"/>
        <w:adjustRightInd w:val="0"/>
        <w:spacing w:after="0" w:line="200" w:lineRule="atLeast"/>
        <w:rPr>
          <w:rFonts w:ascii="Tahoma" w:eastAsia="MS Gothic" w:hAnsi="Tahoma" w:cs="Tahoma"/>
          <w:kern w:val="1"/>
          <w:sz w:val="28"/>
          <w:szCs w:val="28"/>
        </w:rPr>
      </w:pPr>
      <w:r w:rsidRPr="00252A71">
        <w:rPr>
          <w:rFonts w:ascii="Tahoma" w:eastAsia="MS Gothic" w:hAnsi="Tahoma" w:cs="Tahoma"/>
          <w:kern w:val="1"/>
          <w:sz w:val="28"/>
          <w:szCs w:val="28"/>
        </w:rPr>
        <w:t xml:space="preserve">A </w:t>
      </w:r>
      <w:r>
        <w:rPr>
          <w:rFonts w:ascii="Tahoma" w:eastAsia="MS Gothic" w:hAnsi="Tahoma" w:cs="Tahoma"/>
          <w:kern w:val="1"/>
          <w:sz w:val="28"/>
          <w:szCs w:val="28"/>
        </w:rPr>
        <w:t>partir de la vidéo de la navette autonome, décrire son fonctionnement à l’aide de textes et de croquis.</w:t>
      </w:r>
    </w:p>
    <w:p w14:paraId="67AB0253" w14:textId="77777777" w:rsidR="00252A71" w:rsidRDefault="00252A71" w:rsidP="0076717A">
      <w:pPr>
        <w:autoSpaceDE w:val="0"/>
        <w:autoSpaceDN w:val="0"/>
        <w:adjustRightInd w:val="0"/>
        <w:spacing w:after="0" w:line="200" w:lineRule="atLeast"/>
        <w:rPr>
          <w:rFonts w:ascii="Tahoma" w:eastAsia="MS Gothic" w:hAnsi="Tahoma" w:cs="Tahoma"/>
          <w:kern w:val="1"/>
          <w:sz w:val="28"/>
          <w:szCs w:val="28"/>
        </w:rPr>
      </w:pPr>
    </w:p>
    <w:p w14:paraId="26852A48" w14:textId="77777777" w:rsidR="00252A71" w:rsidRDefault="00252A71" w:rsidP="0076717A">
      <w:pPr>
        <w:autoSpaceDE w:val="0"/>
        <w:autoSpaceDN w:val="0"/>
        <w:adjustRightInd w:val="0"/>
        <w:spacing w:after="0" w:line="200" w:lineRule="atLeast"/>
        <w:rPr>
          <w:rFonts w:ascii="Tahoma" w:eastAsia="MS Gothic" w:hAnsi="Tahoma" w:cs="Tahoma"/>
          <w:kern w:val="1"/>
          <w:sz w:val="28"/>
          <w:szCs w:val="28"/>
        </w:rPr>
      </w:pPr>
    </w:p>
    <w:p w14:paraId="5DB3D6DC" w14:textId="77777777" w:rsidR="00252A71" w:rsidRPr="00252A71" w:rsidRDefault="00252A71" w:rsidP="0076717A">
      <w:pPr>
        <w:autoSpaceDE w:val="0"/>
        <w:autoSpaceDN w:val="0"/>
        <w:adjustRightInd w:val="0"/>
        <w:spacing w:after="0" w:line="200" w:lineRule="atLeast"/>
        <w:rPr>
          <w:rFonts w:ascii="Tahoma" w:eastAsia="MS Gothic" w:hAnsi="Tahoma" w:cs="Tahoma"/>
          <w:kern w:val="1"/>
          <w:sz w:val="28"/>
          <w:szCs w:val="28"/>
        </w:rPr>
      </w:pPr>
      <w:r>
        <w:rPr>
          <w:rFonts w:ascii="Tahoma" w:eastAsia="MS Gothic" w:hAnsi="Tahoma" w:cs="Tahoma"/>
          <w:kern w:val="1"/>
          <w:sz w:val="28"/>
          <w:szCs w:val="28"/>
        </w:rPr>
        <w:t>Justifier l’utilité de cette navette</w:t>
      </w:r>
    </w:p>
    <w:p w14:paraId="5746936E" w14:textId="77777777" w:rsidR="00581340" w:rsidRDefault="00581340" w:rsidP="00E1552D">
      <w:pPr>
        <w:pStyle w:val="NormalWeb"/>
        <w:shd w:val="clear" w:color="auto" w:fill="FFFFFF"/>
        <w:spacing w:before="180" w:beforeAutospacing="0" w:after="0" w:afterAutospacing="0"/>
        <w:jc w:val="both"/>
        <w:rPr>
          <w:rFonts w:ascii="Arial" w:hAnsi="Arial" w:cs="Arial"/>
          <w:color w:val="000000"/>
        </w:rPr>
      </w:pPr>
    </w:p>
    <w:sectPr w:rsidR="00581340" w:rsidSect="0070136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973EA2" w14:textId="77777777" w:rsidR="00B065AB" w:rsidRDefault="00B065AB" w:rsidP="002846C1">
      <w:pPr>
        <w:spacing w:after="0" w:line="240" w:lineRule="auto"/>
      </w:pPr>
      <w:r>
        <w:separator/>
      </w:r>
    </w:p>
  </w:endnote>
  <w:endnote w:type="continuationSeparator" w:id="0">
    <w:p w14:paraId="78A1722F" w14:textId="77777777" w:rsidR="00B065AB" w:rsidRDefault="00B065AB" w:rsidP="00284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8D65A" w14:textId="77777777" w:rsidR="00265DCF" w:rsidRDefault="00265DCF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D6E5FA" w14:textId="77777777" w:rsidR="00265DCF" w:rsidRDefault="00265DCF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F85402" w14:textId="77777777" w:rsidR="00265DCF" w:rsidRDefault="00265DCF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32BC57" w14:textId="77777777" w:rsidR="00B065AB" w:rsidRDefault="00B065AB" w:rsidP="002846C1">
      <w:pPr>
        <w:spacing w:after="0" w:line="240" w:lineRule="auto"/>
      </w:pPr>
      <w:r>
        <w:separator/>
      </w:r>
    </w:p>
  </w:footnote>
  <w:footnote w:type="continuationSeparator" w:id="0">
    <w:p w14:paraId="105F0EF3" w14:textId="77777777" w:rsidR="00B065AB" w:rsidRDefault="00B065AB" w:rsidP="00284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5BB43B" w14:textId="77777777" w:rsidR="00265DCF" w:rsidRDefault="00265DCF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DB1356" w14:textId="77777777" w:rsidR="00473B85" w:rsidRDefault="002846C1" w:rsidP="002846C1">
    <w:pPr>
      <w:pStyle w:val="En-tte"/>
      <w:jc w:val="center"/>
      <w:rPr>
        <w:rFonts w:ascii="Arial" w:hAnsi="Arial" w:cs="Arial"/>
        <w:b/>
        <w:color w:val="FFFFFF" w:themeColor="background1"/>
        <w:sz w:val="24"/>
        <w:szCs w:val="24"/>
      </w:rPr>
    </w:pPr>
    <w:r w:rsidRPr="002846C1">
      <w:rPr>
        <w:b/>
        <w:noProof/>
        <w:color w:val="FFFFFF" w:themeColor="background1"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29FE7CC" wp14:editId="7B8C6615">
              <wp:simplePos x="0" y="0"/>
              <wp:positionH relativeFrom="column">
                <wp:posOffset>-232410</wp:posOffset>
              </wp:positionH>
              <wp:positionV relativeFrom="paragraph">
                <wp:posOffset>-120532</wp:posOffset>
              </wp:positionV>
              <wp:extent cx="7315200" cy="529073"/>
              <wp:effectExtent l="0" t="0" r="0" b="4445"/>
              <wp:wrapNone/>
              <wp:docPr id="3" name="Rectangle à coins arrondi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15200" cy="529073"/>
                      </a:xfrm>
                      <a:prstGeom prst="roundRect">
                        <a:avLst/>
                      </a:prstGeom>
                      <a:solidFill>
                        <a:srgbClr val="4D005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6035EECC" id="Rectangle à coins arrondis 1" o:spid="_x0000_s1026" style="position:absolute;margin-left:-18.3pt;margin-top:-9.5pt;width:8in;height:41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" fillcolor="#4d005d" stroked="f" strokeweight="2pt">
              <v:path arrowok="t"/>
            </v:roundrect>
          </w:pict>
        </mc:Fallback>
      </mc:AlternateContent>
    </w:r>
    <w:bookmarkStart w:id="0" w:name="_GoBack"/>
    <w:bookmarkEnd w:id="0"/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 </w:t>
    </w:r>
    <w:r w:rsidR="004E7D81">
      <w:rPr>
        <w:rFonts w:ascii="Arial" w:hAnsi="Arial" w:cs="Arial"/>
        <w:b/>
        <w:color w:val="FFFFFF" w:themeColor="background1"/>
        <w:sz w:val="24"/>
        <w:szCs w:val="24"/>
      </w:rPr>
      <w:t>Navette</w: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 – Séquence </w:t>
    </w:r>
    <w:r w:rsidR="00560394">
      <w:rPr>
        <w:rFonts w:ascii="Arial" w:hAnsi="Arial" w:cs="Arial"/>
        <w:b/>
        <w:color w:val="FFFFFF" w:themeColor="background1"/>
        <w:sz w:val="24"/>
        <w:szCs w:val="24"/>
      </w:rPr>
      <w:t>1</w:t>
    </w:r>
  </w:p>
  <w:p w14:paraId="528197A4" w14:textId="77777777" w:rsidR="002846C1" w:rsidRPr="002846C1" w:rsidRDefault="00D96F89" w:rsidP="002846C1">
    <w:pPr>
      <w:pStyle w:val="En-tte"/>
      <w:jc w:val="center"/>
      <w:rPr>
        <w:rFonts w:ascii="Arial" w:hAnsi="Arial" w:cs="Arial"/>
        <w:b/>
        <w:color w:val="FFFFFF" w:themeColor="background1"/>
        <w:sz w:val="24"/>
        <w:szCs w:val="24"/>
      </w:rPr>
    </w:pPr>
    <w:r>
      <w:rPr>
        <w:rFonts w:ascii="Arial" w:hAnsi="Arial" w:cs="Arial"/>
        <w:b/>
        <w:color w:val="FFFFFF" w:themeColor="background1"/>
        <w:sz w:val="24"/>
        <w:szCs w:val="24"/>
      </w:rPr>
      <w:t>Document à compléter</w:t>
    </w:r>
    <w:r w:rsidR="00473B85">
      <w:rPr>
        <w:rFonts w:ascii="Arial" w:hAnsi="Arial" w:cs="Arial"/>
        <w:b/>
        <w:color w:val="FFFFFF" w:themeColor="background1"/>
        <w:sz w:val="24"/>
        <w:szCs w:val="24"/>
      </w:rPr>
      <w:t> :</w:t>
    </w:r>
    <w:r w:rsidR="002846C1"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 </w:t>
    </w:r>
    <w:r w:rsidR="0076717A">
      <w:rPr>
        <w:rFonts w:ascii="Arial" w:hAnsi="Arial" w:cs="Arial"/>
        <w:b/>
        <w:color w:val="FFFFFF" w:themeColor="background1"/>
        <w:sz w:val="24"/>
        <w:szCs w:val="24"/>
      </w:rPr>
      <w:t>navette autonome NAVYA</w:t>
    </w:r>
  </w:p>
  <w:p w14:paraId="50A360C5" w14:textId="77777777" w:rsidR="000851E0" w:rsidRDefault="000851E0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8AFCE4" w14:textId="77777777" w:rsidR="00265DCF" w:rsidRDefault="00265DCF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D4AF3"/>
    <w:multiLevelType w:val="multilevel"/>
    <w:tmpl w:val="244E0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8A1962"/>
    <w:multiLevelType w:val="multilevel"/>
    <w:tmpl w:val="E26E2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AB322E"/>
    <w:multiLevelType w:val="multilevel"/>
    <w:tmpl w:val="A776D28C"/>
    <w:lvl w:ilvl="0">
      <w:start w:val="1"/>
      <w:numFmt w:val="decimal"/>
      <w:lvlText w:val="%1"/>
      <w:lvlJc w:val="left"/>
      <w:pPr>
        <w:ind w:left="1776" w:hanging="360"/>
      </w:pPr>
      <w:rPr>
        <w:rFonts w:ascii="Arial" w:hAnsi="Arial" w:cs="Arial" w:hint="default"/>
        <w:color w:val="000000"/>
        <w:sz w:val="22"/>
      </w:rPr>
    </w:lvl>
    <w:lvl w:ilvl="1">
      <w:start w:val="1"/>
      <w:numFmt w:val="decimal"/>
      <w:isLgl/>
      <w:lvlText w:val="%1.%2"/>
      <w:lvlJc w:val="left"/>
      <w:pPr>
        <w:ind w:left="1881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3">
    <w:nsid w:val="48CA2993"/>
    <w:multiLevelType w:val="multilevel"/>
    <w:tmpl w:val="2D3487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4">
    <w:nsid w:val="5E256BDF"/>
    <w:multiLevelType w:val="hybridMultilevel"/>
    <w:tmpl w:val="5D92326C"/>
    <w:lvl w:ilvl="0" w:tplc="6E0AEAC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5F6BB1"/>
    <w:multiLevelType w:val="hybridMultilevel"/>
    <w:tmpl w:val="F3E2C944"/>
    <w:lvl w:ilvl="0" w:tplc="279E5E1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B1A6084"/>
    <w:multiLevelType w:val="multilevel"/>
    <w:tmpl w:val="F8AC77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128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C1"/>
    <w:rsid w:val="00006E66"/>
    <w:rsid w:val="00075AB4"/>
    <w:rsid w:val="000851E0"/>
    <w:rsid w:val="000956E2"/>
    <w:rsid w:val="001E4A9C"/>
    <w:rsid w:val="00211689"/>
    <w:rsid w:val="00252A71"/>
    <w:rsid w:val="00265DCF"/>
    <w:rsid w:val="002846C1"/>
    <w:rsid w:val="00290B6C"/>
    <w:rsid w:val="00322061"/>
    <w:rsid w:val="00365A33"/>
    <w:rsid w:val="003C0736"/>
    <w:rsid w:val="003C3113"/>
    <w:rsid w:val="003D626C"/>
    <w:rsid w:val="003E5DC2"/>
    <w:rsid w:val="00473B85"/>
    <w:rsid w:val="0048698B"/>
    <w:rsid w:val="004A4D0D"/>
    <w:rsid w:val="004D1B36"/>
    <w:rsid w:val="004E7D81"/>
    <w:rsid w:val="004F3FC5"/>
    <w:rsid w:val="005011E5"/>
    <w:rsid w:val="00560394"/>
    <w:rsid w:val="00581340"/>
    <w:rsid w:val="006812A5"/>
    <w:rsid w:val="00683797"/>
    <w:rsid w:val="00697D8A"/>
    <w:rsid w:val="00701367"/>
    <w:rsid w:val="00726D88"/>
    <w:rsid w:val="00756EF7"/>
    <w:rsid w:val="0076717A"/>
    <w:rsid w:val="007B4CAC"/>
    <w:rsid w:val="007F412F"/>
    <w:rsid w:val="00804908"/>
    <w:rsid w:val="008C4721"/>
    <w:rsid w:val="008E5C49"/>
    <w:rsid w:val="0096352D"/>
    <w:rsid w:val="00991E4C"/>
    <w:rsid w:val="009C6DCE"/>
    <w:rsid w:val="00A251A1"/>
    <w:rsid w:val="00B065AB"/>
    <w:rsid w:val="00B43258"/>
    <w:rsid w:val="00C01ADC"/>
    <w:rsid w:val="00C2150F"/>
    <w:rsid w:val="00C379D4"/>
    <w:rsid w:val="00C52AC3"/>
    <w:rsid w:val="00C80014"/>
    <w:rsid w:val="00CA53C2"/>
    <w:rsid w:val="00CC310A"/>
    <w:rsid w:val="00CD5EA1"/>
    <w:rsid w:val="00D12636"/>
    <w:rsid w:val="00D677C0"/>
    <w:rsid w:val="00D96F89"/>
    <w:rsid w:val="00DA63FF"/>
    <w:rsid w:val="00E1552D"/>
    <w:rsid w:val="00E86526"/>
    <w:rsid w:val="00FD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515A6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6C1"/>
  </w:style>
  <w:style w:type="paragraph" w:styleId="Titre1">
    <w:name w:val="heading 1"/>
    <w:basedOn w:val="Normal"/>
    <w:next w:val="Normal"/>
    <w:link w:val="Titre1Car"/>
    <w:uiPriority w:val="9"/>
    <w:qFormat/>
    <w:rsid w:val="002846C1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155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46C1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table" w:styleId="Grille">
    <w:name w:val="Table Grid"/>
    <w:basedOn w:val="TableauNormal"/>
    <w:uiPriority w:val="59"/>
    <w:rsid w:val="00284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46C1"/>
  </w:style>
  <w:style w:type="paragraph" w:styleId="Pieddepage">
    <w:name w:val="footer"/>
    <w:basedOn w:val="Normal"/>
    <w:link w:val="Pieddepag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46C1"/>
  </w:style>
  <w:style w:type="paragraph" w:customStyle="1" w:styleId="Standard">
    <w:name w:val="Standard"/>
    <w:rsid w:val="00701367"/>
    <w:pPr>
      <w:autoSpaceDE w:val="0"/>
      <w:autoSpaceDN w:val="0"/>
      <w:adjustRightInd w:val="0"/>
      <w:spacing w:after="0" w:line="200" w:lineRule="atLeast"/>
    </w:pPr>
    <w:rPr>
      <w:rFonts w:ascii="Tahoma" w:hAnsi="Tahoma" w:cs="Tahoma"/>
      <w:sz w:val="48"/>
      <w:szCs w:val="4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1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136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D5EA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155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t-source">
    <w:name w:val="art-source"/>
    <w:basedOn w:val="Policepardfaut"/>
    <w:rsid w:val="00E1552D"/>
  </w:style>
  <w:style w:type="paragraph" w:styleId="NormalWeb">
    <w:name w:val="Normal (Web)"/>
    <w:basedOn w:val="Normal"/>
    <w:uiPriority w:val="99"/>
    <w:unhideWhenUsed/>
    <w:rsid w:val="00E15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E1552D"/>
    <w:rPr>
      <w:color w:val="0000FF"/>
      <w:u w:val="single"/>
    </w:rPr>
  </w:style>
  <w:style w:type="character" w:customStyle="1" w:styleId="logo">
    <w:name w:val="logo"/>
    <w:basedOn w:val="Policepardfaut"/>
    <w:rsid w:val="00E1552D"/>
  </w:style>
  <w:style w:type="character" w:customStyle="1" w:styleId="font-yellow">
    <w:name w:val="font-yellow"/>
    <w:basedOn w:val="Policepardfaut"/>
    <w:rsid w:val="00E1552D"/>
  </w:style>
  <w:style w:type="character" w:customStyle="1" w:styleId="inbl">
    <w:name w:val="inbl"/>
    <w:basedOn w:val="Policepardfaut"/>
    <w:rsid w:val="00E1552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6C1"/>
  </w:style>
  <w:style w:type="paragraph" w:styleId="Titre1">
    <w:name w:val="heading 1"/>
    <w:basedOn w:val="Normal"/>
    <w:next w:val="Normal"/>
    <w:link w:val="Titre1Car"/>
    <w:uiPriority w:val="9"/>
    <w:qFormat/>
    <w:rsid w:val="002846C1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155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46C1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table" w:styleId="Grille">
    <w:name w:val="Table Grid"/>
    <w:basedOn w:val="TableauNormal"/>
    <w:uiPriority w:val="59"/>
    <w:rsid w:val="00284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46C1"/>
  </w:style>
  <w:style w:type="paragraph" w:styleId="Pieddepage">
    <w:name w:val="footer"/>
    <w:basedOn w:val="Normal"/>
    <w:link w:val="Pieddepag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46C1"/>
  </w:style>
  <w:style w:type="paragraph" w:customStyle="1" w:styleId="Standard">
    <w:name w:val="Standard"/>
    <w:rsid w:val="00701367"/>
    <w:pPr>
      <w:autoSpaceDE w:val="0"/>
      <w:autoSpaceDN w:val="0"/>
      <w:adjustRightInd w:val="0"/>
      <w:spacing w:after="0" w:line="200" w:lineRule="atLeast"/>
    </w:pPr>
    <w:rPr>
      <w:rFonts w:ascii="Tahoma" w:hAnsi="Tahoma" w:cs="Tahoma"/>
      <w:sz w:val="48"/>
      <w:szCs w:val="4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1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136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D5EA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155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t-source">
    <w:name w:val="art-source"/>
    <w:basedOn w:val="Policepardfaut"/>
    <w:rsid w:val="00E1552D"/>
  </w:style>
  <w:style w:type="paragraph" w:styleId="NormalWeb">
    <w:name w:val="Normal (Web)"/>
    <w:basedOn w:val="Normal"/>
    <w:uiPriority w:val="99"/>
    <w:unhideWhenUsed/>
    <w:rsid w:val="00E15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E1552D"/>
    <w:rPr>
      <w:color w:val="0000FF"/>
      <w:u w:val="single"/>
    </w:rPr>
  </w:style>
  <w:style w:type="character" w:customStyle="1" w:styleId="logo">
    <w:name w:val="logo"/>
    <w:basedOn w:val="Policepardfaut"/>
    <w:rsid w:val="00E1552D"/>
  </w:style>
  <w:style w:type="character" w:customStyle="1" w:styleId="font-yellow">
    <w:name w:val="font-yellow"/>
    <w:basedOn w:val="Policepardfaut"/>
    <w:rsid w:val="00E1552D"/>
  </w:style>
  <w:style w:type="character" w:customStyle="1" w:styleId="inbl">
    <w:name w:val="inbl"/>
    <w:basedOn w:val="Policepardfaut"/>
    <w:rsid w:val="00E15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93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0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74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95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94326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13635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0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818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67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6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023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6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92C84-457F-DD47-840C-3E7555A23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Departemental de la Cote d Or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TERRAND</dc:creator>
  <cp:lastModifiedBy>XJM BR</cp:lastModifiedBy>
  <cp:revision>3</cp:revision>
  <dcterms:created xsi:type="dcterms:W3CDTF">2019-09-06T13:07:00Z</dcterms:created>
  <dcterms:modified xsi:type="dcterms:W3CDTF">2019-09-10T08:07:00Z</dcterms:modified>
</cp:coreProperties>
</file>